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交银施罗德持续成长主题混合型证券投资基金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基金托管人：中国工商银行股份有限公司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33121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33121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807167" w:rsidRDefault="005025C0">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807167" w:rsidRDefault="005025C0">
      <w:pPr>
        <w:spacing w:before="29" w:line="288" w:lineRule="auto"/>
        <w:ind w:firstLineChars="200" w:firstLine="480"/>
        <w:rPr>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07167" w:rsidRDefault="005025C0">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807167" w:rsidRDefault="005025C0">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807167" w:rsidRDefault="005025C0">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955E65">
      <w:pPr>
        <w:pStyle w:val="20"/>
        <w:spacing w:before="29" w:after="0" w:line="288" w:lineRule="auto"/>
        <w:rPr>
          <w:b w:val="0"/>
          <w:bCs w:val="0"/>
          <w:kern w:val="0"/>
        </w:rPr>
      </w:pPr>
      <w:r w:rsidRPr="005312D8">
        <w:br w:type="page"/>
      </w:r>
      <w:bookmarkStart w:id="3" w:name="_Toc49331217"/>
      <w:r w:rsidRPr="00955E65">
        <w:rPr>
          <w:rFonts w:ascii="Times New Roman" w:hAnsi="Times New Roman"/>
          <w:kern w:val="0"/>
          <w:szCs w:val="24"/>
        </w:rPr>
        <w:lastRenderedPageBreak/>
        <w:t xml:space="preserve">1.2 </w:t>
      </w:r>
      <w:r w:rsidRPr="00955E65">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955E65"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331215" w:history="1">
        <w:r w:rsidR="00955E65" w:rsidRPr="002E5BA3">
          <w:rPr>
            <w:rStyle w:val="a8"/>
            <w:b/>
            <w:bCs/>
            <w:noProof/>
          </w:rPr>
          <w:t xml:space="preserve">§1  </w:t>
        </w:r>
        <w:r w:rsidR="00955E65" w:rsidRPr="002E5BA3">
          <w:rPr>
            <w:rStyle w:val="a8"/>
            <w:rFonts w:hint="eastAsia"/>
            <w:b/>
            <w:bCs/>
            <w:noProof/>
          </w:rPr>
          <w:t>重要提示及目录</w:t>
        </w:r>
        <w:r w:rsidR="00955E65">
          <w:rPr>
            <w:noProof/>
            <w:webHidden/>
          </w:rPr>
          <w:tab/>
        </w:r>
        <w:r w:rsidR="00955E65">
          <w:rPr>
            <w:noProof/>
            <w:webHidden/>
          </w:rPr>
          <w:fldChar w:fldCharType="begin"/>
        </w:r>
        <w:r w:rsidR="00955E65">
          <w:rPr>
            <w:noProof/>
            <w:webHidden/>
          </w:rPr>
          <w:instrText xml:space="preserve"> PAGEREF _Toc49331215 \h </w:instrText>
        </w:r>
        <w:r w:rsidR="00955E65">
          <w:rPr>
            <w:noProof/>
            <w:webHidden/>
          </w:rPr>
        </w:r>
        <w:r w:rsidR="00955E65">
          <w:rPr>
            <w:noProof/>
            <w:webHidden/>
          </w:rPr>
          <w:fldChar w:fldCharType="separate"/>
        </w:r>
        <w:r w:rsidR="00955E65">
          <w:rPr>
            <w:noProof/>
            <w:webHidden/>
          </w:rPr>
          <w:t>2</w:t>
        </w:r>
        <w:r w:rsidR="00955E65">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16" w:history="1">
        <w:r w:rsidRPr="002E5BA3">
          <w:rPr>
            <w:rStyle w:val="a8"/>
            <w:noProof/>
          </w:rPr>
          <w:t xml:space="preserve">1.1 </w:t>
        </w:r>
        <w:r w:rsidRPr="002E5BA3">
          <w:rPr>
            <w:rStyle w:val="a8"/>
            <w:rFonts w:hint="eastAsia"/>
            <w:noProof/>
          </w:rPr>
          <w:t>重要提示</w:t>
        </w:r>
        <w:r>
          <w:rPr>
            <w:noProof/>
            <w:webHidden/>
          </w:rPr>
          <w:tab/>
        </w:r>
        <w:r>
          <w:rPr>
            <w:noProof/>
            <w:webHidden/>
          </w:rPr>
          <w:fldChar w:fldCharType="begin"/>
        </w:r>
        <w:r>
          <w:rPr>
            <w:noProof/>
            <w:webHidden/>
          </w:rPr>
          <w:instrText xml:space="preserve"> PAGEREF _Toc49331216 \h </w:instrText>
        </w:r>
        <w:r>
          <w:rPr>
            <w:noProof/>
            <w:webHidden/>
          </w:rPr>
        </w:r>
        <w:r>
          <w:rPr>
            <w:noProof/>
            <w:webHidden/>
          </w:rPr>
          <w:fldChar w:fldCharType="separate"/>
        </w:r>
        <w:r>
          <w:rPr>
            <w:noProof/>
            <w:webHidden/>
          </w:rPr>
          <w:t>2</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17" w:history="1">
        <w:r w:rsidRPr="002E5BA3">
          <w:rPr>
            <w:rStyle w:val="a8"/>
            <w:noProof/>
          </w:rPr>
          <w:t xml:space="preserve">1.2 </w:t>
        </w:r>
        <w:r w:rsidRPr="002E5BA3">
          <w:rPr>
            <w:rStyle w:val="a8"/>
            <w:rFonts w:hint="eastAsia"/>
            <w:noProof/>
          </w:rPr>
          <w:t>目录</w:t>
        </w:r>
        <w:r>
          <w:rPr>
            <w:noProof/>
            <w:webHidden/>
          </w:rPr>
          <w:tab/>
        </w:r>
        <w:r>
          <w:rPr>
            <w:noProof/>
            <w:webHidden/>
          </w:rPr>
          <w:fldChar w:fldCharType="begin"/>
        </w:r>
        <w:r>
          <w:rPr>
            <w:noProof/>
            <w:webHidden/>
          </w:rPr>
          <w:instrText xml:space="preserve"> PAGEREF _Toc49331217 \h </w:instrText>
        </w:r>
        <w:r>
          <w:rPr>
            <w:noProof/>
            <w:webHidden/>
          </w:rPr>
        </w:r>
        <w:r>
          <w:rPr>
            <w:noProof/>
            <w:webHidden/>
          </w:rPr>
          <w:fldChar w:fldCharType="separate"/>
        </w:r>
        <w:r>
          <w:rPr>
            <w:noProof/>
            <w:webHidden/>
          </w:rPr>
          <w:t>3</w:t>
        </w:r>
        <w:r>
          <w:rPr>
            <w:noProof/>
            <w:webHidden/>
          </w:rPr>
          <w:fldChar w:fldCharType="end"/>
        </w:r>
      </w:hyperlink>
    </w:p>
    <w:p w:rsidR="00955E65" w:rsidRDefault="00955E65">
      <w:pPr>
        <w:pStyle w:val="11"/>
        <w:rPr>
          <w:rFonts w:asciiTheme="minorHAnsi" w:eastAsiaTheme="minorEastAsia" w:hAnsiTheme="minorHAnsi" w:cstheme="minorBidi"/>
          <w:noProof/>
          <w:szCs w:val="22"/>
        </w:rPr>
      </w:pPr>
      <w:hyperlink w:anchor="_Toc49331218" w:history="1">
        <w:r w:rsidRPr="002E5BA3">
          <w:rPr>
            <w:rStyle w:val="a8"/>
            <w:b/>
            <w:bCs/>
            <w:noProof/>
          </w:rPr>
          <w:t xml:space="preserve">§2  </w:t>
        </w:r>
        <w:r w:rsidRPr="002E5BA3">
          <w:rPr>
            <w:rStyle w:val="a8"/>
            <w:rFonts w:hint="eastAsia"/>
            <w:b/>
            <w:bCs/>
            <w:noProof/>
          </w:rPr>
          <w:t>基金简介</w:t>
        </w:r>
        <w:r>
          <w:rPr>
            <w:noProof/>
            <w:webHidden/>
          </w:rPr>
          <w:tab/>
        </w:r>
        <w:r>
          <w:rPr>
            <w:noProof/>
            <w:webHidden/>
          </w:rPr>
          <w:fldChar w:fldCharType="begin"/>
        </w:r>
        <w:r>
          <w:rPr>
            <w:noProof/>
            <w:webHidden/>
          </w:rPr>
          <w:instrText xml:space="preserve"> PAGEREF _Toc49331218 \h </w:instrText>
        </w:r>
        <w:r>
          <w:rPr>
            <w:noProof/>
            <w:webHidden/>
          </w:rPr>
        </w:r>
        <w:r>
          <w:rPr>
            <w:noProof/>
            <w:webHidden/>
          </w:rPr>
          <w:fldChar w:fldCharType="separate"/>
        </w:r>
        <w:r>
          <w:rPr>
            <w:noProof/>
            <w:webHidden/>
          </w:rPr>
          <w:t>5</w:t>
        </w:r>
        <w:r>
          <w:rPr>
            <w:noProof/>
            <w:webHidden/>
          </w:rPr>
          <w:fldChar w:fldCharType="end"/>
        </w:r>
      </w:hyperlink>
    </w:p>
    <w:p w:rsidR="00955E65" w:rsidRDefault="00955E65" w:rsidP="00955E65">
      <w:pPr>
        <w:pStyle w:val="22"/>
        <w:tabs>
          <w:tab w:val="left" w:pos="735"/>
        </w:tabs>
        <w:rPr>
          <w:rFonts w:asciiTheme="minorHAnsi" w:eastAsiaTheme="minorEastAsia" w:hAnsiTheme="minorHAnsi" w:cstheme="minorBidi"/>
          <w:noProof/>
          <w:kern w:val="2"/>
          <w:szCs w:val="22"/>
        </w:rPr>
      </w:pPr>
      <w:hyperlink w:anchor="_Toc49331219" w:history="1">
        <w:r w:rsidRPr="002E5BA3">
          <w:rPr>
            <w:rStyle w:val="a8"/>
            <w:noProof/>
          </w:rPr>
          <w:t>2.1</w:t>
        </w:r>
        <w:r>
          <w:rPr>
            <w:rFonts w:asciiTheme="minorHAnsi" w:eastAsiaTheme="minorEastAsia" w:hAnsiTheme="minorHAnsi" w:cstheme="minorBidi"/>
            <w:noProof/>
            <w:kern w:val="2"/>
            <w:szCs w:val="22"/>
          </w:rPr>
          <w:tab/>
        </w:r>
        <w:r w:rsidRPr="002E5BA3">
          <w:rPr>
            <w:rStyle w:val="a8"/>
            <w:rFonts w:hint="eastAsia"/>
            <w:noProof/>
          </w:rPr>
          <w:t>基金基本情况</w:t>
        </w:r>
        <w:r>
          <w:rPr>
            <w:noProof/>
            <w:webHidden/>
          </w:rPr>
          <w:tab/>
        </w:r>
        <w:r>
          <w:rPr>
            <w:noProof/>
            <w:webHidden/>
          </w:rPr>
          <w:fldChar w:fldCharType="begin"/>
        </w:r>
        <w:r>
          <w:rPr>
            <w:noProof/>
            <w:webHidden/>
          </w:rPr>
          <w:instrText xml:space="preserve"> PAGEREF _Toc49331219 \h </w:instrText>
        </w:r>
        <w:r>
          <w:rPr>
            <w:noProof/>
            <w:webHidden/>
          </w:rPr>
        </w:r>
        <w:r>
          <w:rPr>
            <w:noProof/>
            <w:webHidden/>
          </w:rPr>
          <w:fldChar w:fldCharType="separate"/>
        </w:r>
        <w:r>
          <w:rPr>
            <w:noProof/>
            <w:webHidden/>
          </w:rPr>
          <w:t>5</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20" w:history="1">
        <w:r w:rsidRPr="002E5BA3">
          <w:rPr>
            <w:rStyle w:val="a8"/>
            <w:noProof/>
          </w:rPr>
          <w:t xml:space="preserve">2.2 </w:t>
        </w:r>
        <w:r w:rsidRPr="002E5BA3">
          <w:rPr>
            <w:rStyle w:val="a8"/>
            <w:rFonts w:hint="eastAsia"/>
            <w:noProof/>
          </w:rPr>
          <w:t>基金产品说明</w:t>
        </w:r>
        <w:r>
          <w:rPr>
            <w:noProof/>
            <w:webHidden/>
          </w:rPr>
          <w:tab/>
        </w:r>
        <w:r>
          <w:rPr>
            <w:noProof/>
            <w:webHidden/>
          </w:rPr>
          <w:fldChar w:fldCharType="begin"/>
        </w:r>
        <w:r>
          <w:rPr>
            <w:noProof/>
            <w:webHidden/>
          </w:rPr>
          <w:instrText xml:space="preserve"> PAGEREF _Toc49331220 \h </w:instrText>
        </w:r>
        <w:r>
          <w:rPr>
            <w:noProof/>
            <w:webHidden/>
          </w:rPr>
        </w:r>
        <w:r>
          <w:rPr>
            <w:noProof/>
            <w:webHidden/>
          </w:rPr>
          <w:fldChar w:fldCharType="separate"/>
        </w:r>
        <w:r>
          <w:rPr>
            <w:noProof/>
            <w:webHidden/>
          </w:rPr>
          <w:t>5</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21" w:history="1">
        <w:r w:rsidRPr="002E5BA3">
          <w:rPr>
            <w:rStyle w:val="a8"/>
            <w:noProof/>
          </w:rPr>
          <w:t xml:space="preserve">2.3 </w:t>
        </w:r>
        <w:r w:rsidRPr="002E5BA3">
          <w:rPr>
            <w:rStyle w:val="a8"/>
            <w:rFonts w:hint="eastAsia"/>
            <w:noProof/>
          </w:rPr>
          <w:t>基金管理人和基金托管人</w:t>
        </w:r>
        <w:r>
          <w:rPr>
            <w:noProof/>
            <w:webHidden/>
          </w:rPr>
          <w:tab/>
        </w:r>
        <w:r>
          <w:rPr>
            <w:noProof/>
            <w:webHidden/>
          </w:rPr>
          <w:fldChar w:fldCharType="begin"/>
        </w:r>
        <w:r>
          <w:rPr>
            <w:noProof/>
            <w:webHidden/>
          </w:rPr>
          <w:instrText xml:space="preserve"> PAGEREF _Toc49331221 \h </w:instrText>
        </w:r>
        <w:r>
          <w:rPr>
            <w:noProof/>
            <w:webHidden/>
          </w:rPr>
        </w:r>
        <w:r>
          <w:rPr>
            <w:noProof/>
            <w:webHidden/>
          </w:rPr>
          <w:fldChar w:fldCharType="separate"/>
        </w:r>
        <w:r>
          <w:rPr>
            <w:noProof/>
            <w:webHidden/>
          </w:rPr>
          <w:t>5</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22" w:history="1">
        <w:r w:rsidRPr="002E5BA3">
          <w:rPr>
            <w:rStyle w:val="a8"/>
            <w:noProof/>
          </w:rPr>
          <w:t xml:space="preserve">2.4 </w:t>
        </w:r>
        <w:r w:rsidRPr="002E5BA3">
          <w:rPr>
            <w:rStyle w:val="a8"/>
            <w:rFonts w:hint="eastAsia"/>
            <w:noProof/>
          </w:rPr>
          <w:t>信息披露方式</w:t>
        </w:r>
        <w:r>
          <w:rPr>
            <w:noProof/>
            <w:webHidden/>
          </w:rPr>
          <w:tab/>
        </w:r>
        <w:r>
          <w:rPr>
            <w:noProof/>
            <w:webHidden/>
          </w:rPr>
          <w:fldChar w:fldCharType="begin"/>
        </w:r>
        <w:r>
          <w:rPr>
            <w:noProof/>
            <w:webHidden/>
          </w:rPr>
          <w:instrText xml:space="preserve"> PAGEREF _Toc49331222 \h </w:instrText>
        </w:r>
        <w:r>
          <w:rPr>
            <w:noProof/>
            <w:webHidden/>
          </w:rPr>
        </w:r>
        <w:r>
          <w:rPr>
            <w:noProof/>
            <w:webHidden/>
          </w:rPr>
          <w:fldChar w:fldCharType="separate"/>
        </w:r>
        <w:r>
          <w:rPr>
            <w:noProof/>
            <w:webHidden/>
          </w:rPr>
          <w:t>6</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23" w:history="1">
        <w:r w:rsidRPr="002E5BA3">
          <w:rPr>
            <w:rStyle w:val="a8"/>
            <w:noProof/>
          </w:rPr>
          <w:t xml:space="preserve">2.5 </w:t>
        </w:r>
        <w:r w:rsidRPr="002E5BA3">
          <w:rPr>
            <w:rStyle w:val="a8"/>
            <w:rFonts w:hint="eastAsia"/>
            <w:noProof/>
          </w:rPr>
          <w:t>其他相关资料</w:t>
        </w:r>
        <w:r>
          <w:rPr>
            <w:noProof/>
            <w:webHidden/>
          </w:rPr>
          <w:tab/>
        </w:r>
        <w:r>
          <w:rPr>
            <w:noProof/>
            <w:webHidden/>
          </w:rPr>
          <w:fldChar w:fldCharType="begin"/>
        </w:r>
        <w:r>
          <w:rPr>
            <w:noProof/>
            <w:webHidden/>
          </w:rPr>
          <w:instrText xml:space="preserve"> PAGEREF _Toc49331223 \h </w:instrText>
        </w:r>
        <w:r>
          <w:rPr>
            <w:noProof/>
            <w:webHidden/>
          </w:rPr>
        </w:r>
        <w:r>
          <w:rPr>
            <w:noProof/>
            <w:webHidden/>
          </w:rPr>
          <w:fldChar w:fldCharType="separate"/>
        </w:r>
        <w:r>
          <w:rPr>
            <w:noProof/>
            <w:webHidden/>
          </w:rPr>
          <w:t>6</w:t>
        </w:r>
        <w:r>
          <w:rPr>
            <w:noProof/>
            <w:webHidden/>
          </w:rPr>
          <w:fldChar w:fldCharType="end"/>
        </w:r>
      </w:hyperlink>
    </w:p>
    <w:p w:rsidR="00955E65" w:rsidRDefault="00955E65">
      <w:pPr>
        <w:pStyle w:val="11"/>
        <w:rPr>
          <w:rFonts w:asciiTheme="minorHAnsi" w:eastAsiaTheme="minorEastAsia" w:hAnsiTheme="minorHAnsi" w:cstheme="minorBidi"/>
          <w:noProof/>
          <w:szCs w:val="22"/>
        </w:rPr>
      </w:pPr>
      <w:hyperlink w:anchor="_Toc49331224" w:history="1">
        <w:r w:rsidRPr="002E5BA3">
          <w:rPr>
            <w:rStyle w:val="a8"/>
            <w:b/>
            <w:bCs/>
            <w:noProof/>
          </w:rPr>
          <w:t xml:space="preserve">§3  </w:t>
        </w:r>
        <w:r w:rsidRPr="002E5BA3">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_Toc49331224 \h </w:instrText>
        </w:r>
        <w:r>
          <w:rPr>
            <w:noProof/>
            <w:webHidden/>
          </w:rPr>
        </w:r>
        <w:r>
          <w:rPr>
            <w:noProof/>
            <w:webHidden/>
          </w:rPr>
          <w:fldChar w:fldCharType="separate"/>
        </w:r>
        <w:r>
          <w:rPr>
            <w:noProof/>
            <w:webHidden/>
          </w:rPr>
          <w:t>6</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25" w:history="1">
        <w:r w:rsidRPr="002E5BA3">
          <w:rPr>
            <w:rStyle w:val="a8"/>
            <w:noProof/>
          </w:rPr>
          <w:t xml:space="preserve">3.1 </w:t>
        </w:r>
        <w:r w:rsidRPr="002E5BA3">
          <w:rPr>
            <w:rStyle w:val="a8"/>
            <w:rFonts w:hint="eastAsia"/>
            <w:noProof/>
          </w:rPr>
          <w:t>主要会计数据和财务指标</w:t>
        </w:r>
        <w:r>
          <w:rPr>
            <w:noProof/>
            <w:webHidden/>
          </w:rPr>
          <w:tab/>
        </w:r>
        <w:r>
          <w:rPr>
            <w:noProof/>
            <w:webHidden/>
          </w:rPr>
          <w:fldChar w:fldCharType="begin"/>
        </w:r>
        <w:r>
          <w:rPr>
            <w:noProof/>
            <w:webHidden/>
          </w:rPr>
          <w:instrText xml:space="preserve"> PAGEREF _Toc49331225 \h </w:instrText>
        </w:r>
        <w:r>
          <w:rPr>
            <w:noProof/>
            <w:webHidden/>
          </w:rPr>
        </w:r>
        <w:r>
          <w:rPr>
            <w:noProof/>
            <w:webHidden/>
          </w:rPr>
          <w:fldChar w:fldCharType="separate"/>
        </w:r>
        <w:r>
          <w:rPr>
            <w:noProof/>
            <w:webHidden/>
          </w:rPr>
          <w:t>6</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26" w:history="1">
        <w:r w:rsidRPr="002E5BA3">
          <w:rPr>
            <w:rStyle w:val="a8"/>
            <w:noProof/>
          </w:rPr>
          <w:t xml:space="preserve">3.2 </w:t>
        </w:r>
        <w:r w:rsidRPr="002E5BA3">
          <w:rPr>
            <w:rStyle w:val="a8"/>
            <w:rFonts w:hint="eastAsia"/>
            <w:noProof/>
          </w:rPr>
          <w:t>基金净值表现</w:t>
        </w:r>
        <w:r>
          <w:rPr>
            <w:noProof/>
            <w:webHidden/>
          </w:rPr>
          <w:tab/>
        </w:r>
        <w:r>
          <w:rPr>
            <w:noProof/>
            <w:webHidden/>
          </w:rPr>
          <w:fldChar w:fldCharType="begin"/>
        </w:r>
        <w:r>
          <w:rPr>
            <w:noProof/>
            <w:webHidden/>
          </w:rPr>
          <w:instrText xml:space="preserve"> PAGEREF _Toc49331226 \h </w:instrText>
        </w:r>
        <w:r>
          <w:rPr>
            <w:noProof/>
            <w:webHidden/>
          </w:rPr>
        </w:r>
        <w:r>
          <w:rPr>
            <w:noProof/>
            <w:webHidden/>
          </w:rPr>
          <w:fldChar w:fldCharType="separate"/>
        </w:r>
        <w:r>
          <w:rPr>
            <w:noProof/>
            <w:webHidden/>
          </w:rPr>
          <w:t>7</w:t>
        </w:r>
        <w:r>
          <w:rPr>
            <w:noProof/>
            <w:webHidden/>
          </w:rPr>
          <w:fldChar w:fldCharType="end"/>
        </w:r>
      </w:hyperlink>
    </w:p>
    <w:p w:rsidR="00955E65" w:rsidRDefault="00955E65">
      <w:pPr>
        <w:pStyle w:val="11"/>
        <w:rPr>
          <w:rFonts w:asciiTheme="minorHAnsi" w:eastAsiaTheme="minorEastAsia" w:hAnsiTheme="minorHAnsi" w:cstheme="minorBidi"/>
          <w:noProof/>
          <w:szCs w:val="22"/>
        </w:rPr>
      </w:pPr>
      <w:hyperlink w:anchor="_Toc49331227" w:history="1">
        <w:r w:rsidRPr="002E5BA3">
          <w:rPr>
            <w:rStyle w:val="a8"/>
            <w:b/>
            <w:bCs/>
            <w:noProof/>
          </w:rPr>
          <w:t xml:space="preserve">§4  </w:t>
        </w:r>
        <w:r w:rsidRPr="002E5BA3">
          <w:rPr>
            <w:rStyle w:val="a8"/>
            <w:rFonts w:hint="eastAsia"/>
            <w:b/>
            <w:bCs/>
            <w:noProof/>
          </w:rPr>
          <w:t>管理人报告</w:t>
        </w:r>
        <w:r>
          <w:rPr>
            <w:noProof/>
            <w:webHidden/>
          </w:rPr>
          <w:tab/>
        </w:r>
        <w:r>
          <w:rPr>
            <w:noProof/>
            <w:webHidden/>
          </w:rPr>
          <w:fldChar w:fldCharType="begin"/>
        </w:r>
        <w:r>
          <w:rPr>
            <w:noProof/>
            <w:webHidden/>
          </w:rPr>
          <w:instrText xml:space="preserve"> PAGEREF _Toc49331227 \h </w:instrText>
        </w:r>
        <w:r>
          <w:rPr>
            <w:noProof/>
            <w:webHidden/>
          </w:rPr>
        </w:r>
        <w:r>
          <w:rPr>
            <w:noProof/>
            <w:webHidden/>
          </w:rPr>
          <w:fldChar w:fldCharType="separate"/>
        </w:r>
        <w:r>
          <w:rPr>
            <w:noProof/>
            <w:webHidden/>
          </w:rPr>
          <w:t>8</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28" w:history="1">
        <w:r w:rsidRPr="002E5BA3">
          <w:rPr>
            <w:rStyle w:val="a8"/>
            <w:noProof/>
          </w:rPr>
          <w:t xml:space="preserve">4.1 </w:t>
        </w:r>
        <w:r w:rsidRPr="002E5BA3">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_Toc49331228 \h </w:instrText>
        </w:r>
        <w:r>
          <w:rPr>
            <w:noProof/>
            <w:webHidden/>
          </w:rPr>
        </w:r>
        <w:r>
          <w:rPr>
            <w:noProof/>
            <w:webHidden/>
          </w:rPr>
          <w:fldChar w:fldCharType="separate"/>
        </w:r>
        <w:r>
          <w:rPr>
            <w:noProof/>
            <w:webHidden/>
          </w:rPr>
          <w:t>8</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29" w:history="1">
        <w:r w:rsidRPr="002E5BA3">
          <w:rPr>
            <w:rStyle w:val="a8"/>
            <w:noProof/>
          </w:rPr>
          <w:t xml:space="preserve">4.2 </w:t>
        </w:r>
        <w:r w:rsidRPr="002E5BA3">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_Toc49331229 \h </w:instrText>
        </w:r>
        <w:r>
          <w:rPr>
            <w:noProof/>
            <w:webHidden/>
          </w:rPr>
        </w:r>
        <w:r>
          <w:rPr>
            <w:noProof/>
            <w:webHidden/>
          </w:rPr>
          <w:fldChar w:fldCharType="separate"/>
        </w:r>
        <w:r>
          <w:rPr>
            <w:noProof/>
            <w:webHidden/>
          </w:rPr>
          <w:t>9</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30" w:history="1">
        <w:r w:rsidRPr="002E5BA3">
          <w:rPr>
            <w:rStyle w:val="a8"/>
            <w:noProof/>
          </w:rPr>
          <w:t xml:space="preserve">4.3 </w:t>
        </w:r>
        <w:r w:rsidRPr="002E5BA3">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_Toc49331230 \h </w:instrText>
        </w:r>
        <w:r>
          <w:rPr>
            <w:noProof/>
            <w:webHidden/>
          </w:rPr>
        </w:r>
        <w:r>
          <w:rPr>
            <w:noProof/>
            <w:webHidden/>
          </w:rPr>
          <w:fldChar w:fldCharType="separate"/>
        </w:r>
        <w:r>
          <w:rPr>
            <w:noProof/>
            <w:webHidden/>
          </w:rPr>
          <w:t>9</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31" w:history="1">
        <w:r w:rsidRPr="002E5BA3">
          <w:rPr>
            <w:rStyle w:val="a8"/>
            <w:noProof/>
          </w:rPr>
          <w:t xml:space="preserve">4.4 </w:t>
        </w:r>
        <w:r w:rsidRPr="002E5BA3">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_Toc49331231 \h </w:instrText>
        </w:r>
        <w:r>
          <w:rPr>
            <w:noProof/>
            <w:webHidden/>
          </w:rPr>
        </w:r>
        <w:r>
          <w:rPr>
            <w:noProof/>
            <w:webHidden/>
          </w:rPr>
          <w:fldChar w:fldCharType="separate"/>
        </w:r>
        <w:r>
          <w:rPr>
            <w:noProof/>
            <w:webHidden/>
          </w:rPr>
          <w:t>10</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32" w:history="1">
        <w:r w:rsidRPr="002E5BA3">
          <w:rPr>
            <w:rStyle w:val="a8"/>
            <w:noProof/>
          </w:rPr>
          <w:t xml:space="preserve">4.5 </w:t>
        </w:r>
        <w:r w:rsidRPr="002E5BA3">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_Toc49331232 \h </w:instrText>
        </w:r>
        <w:r>
          <w:rPr>
            <w:noProof/>
            <w:webHidden/>
          </w:rPr>
        </w:r>
        <w:r>
          <w:rPr>
            <w:noProof/>
            <w:webHidden/>
          </w:rPr>
          <w:fldChar w:fldCharType="separate"/>
        </w:r>
        <w:r>
          <w:rPr>
            <w:noProof/>
            <w:webHidden/>
          </w:rPr>
          <w:t>10</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33" w:history="1">
        <w:r w:rsidRPr="002E5BA3">
          <w:rPr>
            <w:rStyle w:val="a8"/>
            <w:noProof/>
          </w:rPr>
          <w:t xml:space="preserve">4.6 </w:t>
        </w:r>
        <w:r w:rsidRPr="002E5BA3">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_Toc49331233 \h </w:instrText>
        </w:r>
        <w:r>
          <w:rPr>
            <w:noProof/>
            <w:webHidden/>
          </w:rPr>
        </w:r>
        <w:r>
          <w:rPr>
            <w:noProof/>
            <w:webHidden/>
          </w:rPr>
          <w:fldChar w:fldCharType="separate"/>
        </w:r>
        <w:r>
          <w:rPr>
            <w:noProof/>
            <w:webHidden/>
          </w:rPr>
          <w:t>10</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34" w:history="1">
        <w:r w:rsidRPr="002E5BA3">
          <w:rPr>
            <w:rStyle w:val="a8"/>
            <w:noProof/>
          </w:rPr>
          <w:t xml:space="preserve">4.7 </w:t>
        </w:r>
        <w:r w:rsidRPr="002E5BA3">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_Toc49331234 \h </w:instrText>
        </w:r>
        <w:r>
          <w:rPr>
            <w:noProof/>
            <w:webHidden/>
          </w:rPr>
        </w:r>
        <w:r>
          <w:rPr>
            <w:noProof/>
            <w:webHidden/>
          </w:rPr>
          <w:fldChar w:fldCharType="separate"/>
        </w:r>
        <w:r>
          <w:rPr>
            <w:noProof/>
            <w:webHidden/>
          </w:rPr>
          <w:t>11</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35" w:history="1">
        <w:r w:rsidRPr="002E5BA3">
          <w:rPr>
            <w:rStyle w:val="a8"/>
            <w:noProof/>
          </w:rPr>
          <w:t xml:space="preserve">4.8 </w:t>
        </w:r>
        <w:r w:rsidRPr="002E5BA3">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_Toc49331235 \h </w:instrText>
        </w:r>
        <w:r>
          <w:rPr>
            <w:noProof/>
            <w:webHidden/>
          </w:rPr>
        </w:r>
        <w:r>
          <w:rPr>
            <w:noProof/>
            <w:webHidden/>
          </w:rPr>
          <w:fldChar w:fldCharType="separate"/>
        </w:r>
        <w:r>
          <w:rPr>
            <w:noProof/>
            <w:webHidden/>
          </w:rPr>
          <w:t>11</w:t>
        </w:r>
        <w:r>
          <w:rPr>
            <w:noProof/>
            <w:webHidden/>
          </w:rPr>
          <w:fldChar w:fldCharType="end"/>
        </w:r>
      </w:hyperlink>
    </w:p>
    <w:p w:rsidR="00955E65" w:rsidRDefault="00955E65">
      <w:pPr>
        <w:pStyle w:val="11"/>
        <w:rPr>
          <w:rFonts w:asciiTheme="minorHAnsi" w:eastAsiaTheme="minorEastAsia" w:hAnsiTheme="minorHAnsi" w:cstheme="minorBidi"/>
          <w:noProof/>
          <w:szCs w:val="22"/>
        </w:rPr>
      </w:pPr>
      <w:hyperlink w:anchor="_Toc49331236" w:history="1">
        <w:r w:rsidRPr="002E5BA3">
          <w:rPr>
            <w:rStyle w:val="a8"/>
            <w:b/>
            <w:bCs/>
            <w:noProof/>
          </w:rPr>
          <w:t xml:space="preserve">§5  </w:t>
        </w:r>
        <w:r w:rsidRPr="002E5BA3">
          <w:rPr>
            <w:rStyle w:val="a8"/>
            <w:rFonts w:hint="eastAsia"/>
            <w:b/>
            <w:bCs/>
            <w:noProof/>
          </w:rPr>
          <w:t>托管人报告</w:t>
        </w:r>
        <w:r>
          <w:rPr>
            <w:noProof/>
            <w:webHidden/>
          </w:rPr>
          <w:tab/>
        </w:r>
        <w:r>
          <w:rPr>
            <w:noProof/>
            <w:webHidden/>
          </w:rPr>
          <w:fldChar w:fldCharType="begin"/>
        </w:r>
        <w:r>
          <w:rPr>
            <w:noProof/>
            <w:webHidden/>
          </w:rPr>
          <w:instrText xml:space="preserve"> PAGEREF _Toc49331236 \h </w:instrText>
        </w:r>
        <w:r>
          <w:rPr>
            <w:noProof/>
            <w:webHidden/>
          </w:rPr>
        </w:r>
        <w:r>
          <w:rPr>
            <w:noProof/>
            <w:webHidden/>
          </w:rPr>
          <w:fldChar w:fldCharType="separate"/>
        </w:r>
        <w:r>
          <w:rPr>
            <w:noProof/>
            <w:webHidden/>
          </w:rPr>
          <w:t>11</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37" w:history="1">
        <w:r w:rsidRPr="002E5BA3">
          <w:rPr>
            <w:rStyle w:val="a8"/>
            <w:noProof/>
          </w:rPr>
          <w:t xml:space="preserve">5.1 </w:t>
        </w:r>
        <w:r w:rsidRPr="002E5BA3">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_Toc49331237 \h </w:instrText>
        </w:r>
        <w:r>
          <w:rPr>
            <w:noProof/>
            <w:webHidden/>
          </w:rPr>
        </w:r>
        <w:r>
          <w:rPr>
            <w:noProof/>
            <w:webHidden/>
          </w:rPr>
          <w:fldChar w:fldCharType="separate"/>
        </w:r>
        <w:r>
          <w:rPr>
            <w:noProof/>
            <w:webHidden/>
          </w:rPr>
          <w:t>11</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38" w:history="1">
        <w:r w:rsidRPr="002E5BA3">
          <w:rPr>
            <w:rStyle w:val="a8"/>
            <w:noProof/>
          </w:rPr>
          <w:t xml:space="preserve">5.2 </w:t>
        </w:r>
        <w:r w:rsidRPr="002E5BA3">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_Toc49331238 \h </w:instrText>
        </w:r>
        <w:r>
          <w:rPr>
            <w:noProof/>
            <w:webHidden/>
          </w:rPr>
        </w:r>
        <w:r>
          <w:rPr>
            <w:noProof/>
            <w:webHidden/>
          </w:rPr>
          <w:fldChar w:fldCharType="separate"/>
        </w:r>
        <w:r>
          <w:rPr>
            <w:noProof/>
            <w:webHidden/>
          </w:rPr>
          <w:t>11</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39" w:history="1">
        <w:r w:rsidRPr="002E5BA3">
          <w:rPr>
            <w:rStyle w:val="a8"/>
            <w:noProof/>
          </w:rPr>
          <w:t xml:space="preserve">5.3 </w:t>
        </w:r>
        <w:r w:rsidRPr="002E5BA3">
          <w:rPr>
            <w:rStyle w:val="a8"/>
            <w:rFonts w:hint="eastAsia"/>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_Toc49331239 \h </w:instrText>
        </w:r>
        <w:r>
          <w:rPr>
            <w:noProof/>
            <w:webHidden/>
          </w:rPr>
        </w:r>
        <w:r>
          <w:rPr>
            <w:noProof/>
            <w:webHidden/>
          </w:rPr>
          <w:fldChar w:fldCharType="separate"/>
        </w:r>
        <w:r>
          <w:rPr>
            <w:noProof/>
            <w:webHidden/>
          </w:rPr>
          <w:t>12</w:t>
        </w:r>
        <w:r>
          <w:rPr>
            <w:noProof/>
            <w:webHidden/>
          </w:rPr>
          <w:fldChar w:fldCharType="end"/>
        </w:r>
      </w:hyperlink>
    </w:p>
    <w:p w:rsidR="00955E65" w:rsidRDefault="00955E65" w:rsidP="00955E65">
      <w:pPr>
        <w:pStyle w:val="11"/>
        <w:tabs>
          <w:tab w:val="left" w:pos="411"/>
        </w:tabs>
        <w:rPr>
          <w:rFonts w:asciiTheme="minorHAnsi" w:eastAsiaTheme="minorEastAsia" w:hAnsiTheme="minorHAnsi" w:cstheme="minorBidi"/>
          <w:noProof/>
          <w:szCs w:val="22"/>
        </w:rPr>
      </w:pPr>
      <w:hyperlink w:anchor="_Toc49331240" w:history="1">
        <w:r w:rsidRPr="002E5BA3">
          <w:rPr>
            <w:rStyle w:val="a8"/>
            <w:b/>
            <w:bCs/>
            <w:noProof/>
          </w:rPr>
          <w:t>§6</w:t>
        </w:r>
        <w:r>
          <w:rPr>
            <w:rFonts w:asciiTheme="minorHAnsi" w:eastAsiaTheme="minorEastAsia" w:hAnsiTheme="minorHAnsi" w:cstheme="minorBidi"/>
            <w:noProof/>
            <w:szCs w:val="22"/>
          </w:rPr>
          <w:tab/>
        </w:r>
        <w:r w:rsidRPr="002E5BA3">
          <w:rPr>
            <w:rStyle w:val="a8"/>
            <w:rFonts w:hint="eastAsia"/>
            <w:b/>
            <w:bCs/>
            <w:noProof/>
          </w:rPr>
          <w:t>中期财务会计报告（未经审计）</w:t>
        </w:r>
        <w:r>
          <w:rPr>
            <w:noProof/>
            <w:webHidden/>
          </w:rPr>
          <w:tab/>
        </w:r>
        <w:r>
          <w:rPr>
            <w:noProof/>
            <w:webHidden/>
          </w:rPr>
          <w:fldChar w:fldCharType="begin"/>
        </w:r>
        <w:r>
          <w:rPr>
            <w:noProof/>
            <w:webHidden/>
          </w:rPr>
          <w:instrText xml:space="preserve"> PAGEREF _Toc49331240 \h </w:instrText>
        </w:r>
        <w:r>
          <w:rPr>
            <w:noProof/>
            <w:webHidden/>
          </w:rPr>
        </w:r>
        <w:r>
          <w:rPr>
            <w:noProof/>
            <w:webHidden/>
          </w:rPr>
          <w:fldChar w:fldCharType="separate"/>
        </w:r>
        <w:r>
          <w:rPr>
            <w:noProof/>
            <w:webHidden/>
          </w:rPr>
          <w:t>12</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41" w:history="1">
        <w:r w:rsidRPr="002E5BA3">
          <w:rPr>
            <w:rStyle w:val="a8"/>
            <w:noProof/>
          </w:rPr>
          <w:t xml:space="preserve">6.1 </w:t>
        </w:r>
        <w:r w:rsidRPr="002E5BA3">
          <w:rPr>
            <w:rStyle w:val="a8"/>
            <w:rFonts w:hint="eastAsia"/>
            <w:noProof/>
          </w:rPr>
          <w:t>资产负债表</w:t>
        </w:r>
        <w:r>
          <w:rPr>
            <w:noProof/>
            <w:webHidden/>
          </w:rPr>
          <w:tab/>
        </w:r>
        <w:r>
          <w:rPr>
            <w:noProof/>
            <w:webHidden/>
          </w:rPr>
          <w:fldChar w:fldCharType="begin"/>
        </w:r>
        <w:r>
          <w:rPr>
            <w:noProof/>
            <w:webHidden/>
          </w:rPr>
          <w:instrText xml:space="preserve"> PAGEREF _Toc49331241 \h </w:instrText>
        </w:r>
        <w:r>
          <w:rPr>
            <w:noProof/>
            <w:webHidden/>
          </w:rPr>
        </w:r>
        <w:r>
          <w:rPr>
            <w:noProof/>
            <w:webHidden/>
          </w:rPr>
          <w:fldChar w:fldCharType="separate"/>
        </w:r>
        <w:r>
          <w:rPr>
            <w:noProof/>
            <w:webHidden/>
          </w:rPr>
          <w:t>12</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42" w:history="1">
        <w:r w:rsidRPr="002E5BA3">
          <w:rPr>
            <w:rStyle w:val="a8"/>
            <w:noProof/>
          </w:rPr>
          <w:t xml:space="preserve">6.2 </w:t>
        </w:r>
        <w:r w:rsidRPr="002E5BA3">
          <w:rPr>
            <w:rStyle w:val="a8"/>
            <w:rFonts w:hint="eastAsia"/>
            <w:noProof/>
          </w:rPr>
          <w:t>利润表</w:t>
        </w:r>
        <w:r>
          <w:rPr>
            <w:noProof/>
            <w:webHidden/>
          </w:rPr>
          <w:tab/>
        </w:r>
        <w:r>
          <w:rPr>
            <w:noProof/>
            <w:webHidden/>
          </w:rPr>
          <w:fldChar w:fldCharType="begin"/>
        </w:r>
        <w:r>
          <w:rPr>
            <w:noProof/>
            <w:webHidden/>
          </w:rPr>
          <w:instrText xml:space="preserve"> PAGEREF _Toc49331242 \h </w:instrText>
        </w:r>
        <w:r>
          <w:rPr>
            <w:noProof/>
            <w:webHidden/>
          </w:rPr>
        </w:r>
        <w:r>
          <w:rPr>
            <w:noProof/>
            <w:webHidden/>
          </w:rPr>
          <w:fldChar w:fldCharType="separate"/>
        </w:r>
        <w:r>
          <w:rPr>
            <w:noProof/>
            <w:webHidden/>
          </w:rPr>
          <w:t>13</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43" w:history="1">
        <w:r w:rsidRPr="002E5BA3">
          <w:rPr>
            <w:rStyle w:val="a8"/>
            <w:noProof/>
          </w:rPr>
          <w:t xml:space="preserve">6.3 </w:t>
        </w:r>
        <w:r w:rsidRPr="002E5BA3">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_Toc49331243 \h </w:instrText>
        </w:r>
        <w:r>
          <w:rPr>
            <w:noProof/>
            <w:webHidden/>
          </w:rPr>
        </w:r>
        <w:r>
          <w:rPr>
            <w:noProof/>
            <w:webHidden/>
          </w:rPr>
          <w:fldChar w:fldCharType="separate"/>
        </w:r>
        <w:r>
          <w:rPr>
            <w:noProof/>
            <w:webHidden/>
          </w:rPr>
          <w:t>14</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44" w:history="1">
        <w:r w:rsidRPr="002E5BA3">
          <w:rPr>
            <w:rStyle w:val="a8"/>
            <w:noProof/>
          </w:rPr>
          <w:t xml:space="preserve">6.4 </w:t>
        </w:r>
        <w:r w:rsidRPr="002E5BA3">
          <w:rPr>
            <w:rStyle w:val="a8"/>
            <w:rFonts w:hint="eastAsia"/>
            <w:noProof/>
          </w:rPr>
          <w:t>报表附注</w:t>
        </w:r>
        <w:r>
          <w:rPr>
            <w:noProof/>
            <w:webHidden/>
          </w:rPr>
          <w:tab/>
        </w:r>
        <w:r>
          <w:rPr>
            <w:noProof/>
            <w:webHidden/>
          </w:rPr>
          <w:fldChar w:fldCharType="begin"/>
        </w:r>
        <w:r>
          <w:rPr>
            <w:noProof/>
            <w:webHidden/>
          </w:rPr>
          <w:instrText xml:space="preserve"> PAGEREF _Toc49331244 \h </w:instrText>
        </w:r>
        <w:r>
          <w:rPr>
            <w:noProof/>
            <w:webHidden/>
          </w:rPr>
        </w:r>
        <w:r>
          <w:rPr>
            <w:noProof/>
            <w:webHidden/>
          </w:rPr>
          <w:fldChar w:fldCharType="separate"/>
        </w:r>
        <w:r>
          <w:rPr>
            <w:noProof/>
            <w:webHidden/>
          </w:rPr>
          <w:t>16</w:t>
        </w:r>
        <w:r>
          <w:rPr>
            <w:noProof/>
            <w:webHidden/>
          </w:rPr>
          <w:fldChar w:fldCharType="end"/>
        </w:r>
      </w:hyperlink>
    </w:p>
    <w:p w:rsidR="00955E65" w:rsidRDefault="00955E65">
      <w:pPr>
        <w:pStyle w:val="11"/>
        <w:rPr>
          <w:rFonts w:asciiTheme="minorHAnsi" w:eastAsiaTheme="minorEastAsia" w:hAnsiTheme="minorHAnsi" w:cstheme="minorBidi"/>
          <w:noProof/>
          <w:szCs w:val="22"/>
        </w:rPr>
      </w:pPr>
      <w:hyperlink w:anchor="_Toc49331245" w:history="1">
        <w:r w:rsidRPr="002E5BA3">
          <w:rPr>
            <w:rStyle w:val="a8"/>
            <w:b/>
            <w:bCs/>
            <w:noProof/>
          </w:rPr>
          <w:t xml:space="preserve">§7  </w:t>
        </w:r>
        <w:r w:rsidRPr="002E5BA3">
          <w:rPr>
            <w:rStyle w:val="a8"/>
            <w:rFonts w:hint="eastAsia"/>
            <w:b/>
            <w:bCs/>
            <w:noProof/>
          </w:rPr>
          <w:t>投资组合报告</w:t>
        </w:r>
        <w:r>
          <w:rPr>
            <w:noProof/>
            <w:webHidden/>
          </w:rPr>
          <w:tab/>
        </w:r>
        <w:r>
          <w:rPr>
            <w:noProof/>
            <w:webHidden/>
          </w:rPr>
          <w:fldChar w:fldCharType="begin"/>
        </w:r>
        <w:r>
          <w:rPr>
            <w:noProof/>
            <w:webHidden/>
          </w:rPr>
          <w:instrText xml:space="preserve"> PAGEREF _Toc49331245 \h </w:instrText>
        </w:r>
        <w:r>
          <w:rPr>
            <w:noProof/>
            <w:webHidden/>
          </w:rPr>
        </w:r>
        <w:r>
          <w:rPr>
            <w:noProof/>
            <w:webHidden/>
          </w:rPr>
          <w:fldChar w:fldCharType="separate"/>
        </w:r>
        <w:r>
          <w:rPr>
            <w:noProof/>
            <w:webHidden/>
          </w:rPr>
          <w:t>35</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46" w:history="1">
        <w:r w:rsidRPr="002E5BA3">
          <w:rPr>
            <w:rStyle w:val="a8"/>
            <w:noProof/>
          </w:rPr>
          <w:t xml:space="preserve">7.1 </w:t>
        </w:r>
        <w:r w:rsidRPr="002E5BA3">
          <w:rPr>
            <w:rStyle w:val="a8"/>
            <w:rFonts w:hint="eastAsia"/>
            <w:noProof/>
          </w:rPr>
          <w:t>期末基金资产组合情况</w:t>
        </w:r>
        <w:r>
          <w:rPr>
            <w:noProof/>
            <w:webHidden/>
          </w:rPr>
          <w:tab/>
        </w:r>
        <w:r>
          <w:rPr>
            <w:noProof/>
            <w:webHidden/>
          </w:rPr>
          <w:fldChar w:fldCharType="begin"/>
        </w:r>
        <w:r>
          <w:rPr>
            <w:noProof/>
            <w:webHidden/>
          </w:rPr>
          <w:instrText xml:space="preserve"> PAGEREF _Toc49331246 \h </w:instrText>
        </w:r>
        <w:r>
          <w:rPr>
            <w:noProof/>
            <w:webHidden/>
          </w:rPr>
        </w:r>
        <w:r>
          <w:rPr>
            <w:noProof/>
            <w:webHidden/>
          </w:rPr>
          <w:fldChar w:fldCharType="separate"/>
        </w:r>
        <w:r>
          <w:rPr>
            <w:noProof/>
            <w:webHidden/>
          </w:rPr>
          <w:t>35</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47" w:history="1">
        <w:r w:rsidRPr="002E5BA3">
          <w:rPr>
            <w:rStyle w:val="a8"/>
            <w:noProof/>
          </w:rPr>
          <w:t xml:space="preserve">7.2 </w:t>
        </w:r>
        <w:r w:rsidRPr="002E5BA3">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_Toc49331247 \h </w:instrText>
        </w:r>
        <w:r>
          <w:rPr>
            <w:noProof/>
            <w:webHidden/>
          </w:rPr>
        </w:r>
        <w:r>
          <w:rPr>
            <w:noProof/>
            <w:webHidden/>
          </w:rPr>
          <w:fldChar w:fldCharType="separate"/>
        </w:r>
        <w:r>
          <w:rPr>
            <w:noProof/>
            <w:webHidden/>
          </w:rPr>
          <w:t>36</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50" w:history="1">
        <w:r w:rsidRPr="002E5BA3">
          <w:rPr>
            <w:rStyle w:val="a8"/>
            <w:noProof/>
          </w:rPr>
          <w:t xml:space="preserve">7.3 </w:t>
        </w:r>
        <w:r w:rsidRPr="002E5BA3">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_Toc49331250 \h </w:instrText>
        </w:r>
        <w:r>
          <w:rPr>
            <w:noProof/>
            <w:webHidden/>
          </w:rPr>
        </w:r>
        <w:r>
          <w:rPr>
            <w:noProof/>
            <w:webHidden/>
          </w:rPr>
          <w:fldChar w:fldCharType="separate"/>
        </w:r>
        <w:r>
          <w:rPr>
            <w:noProof/>
            <w:webHidden/>
          </w:rPr>
          <w:t>36</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51" w:history="1">
        <w:r w:rsidRPr="002E5BA3">
          <w:rPr>
            <w:rStyle w:val="a8"/>
            <w:noProof/>
          </w:rPr>
          <w:t>7.4</w:t>
        </w:r>
        <w:r w:rsidRPr="002E5BA3">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_Toc49331251 \h </w:instrText>
        </w:r>
        <w:r>
          <w:rPr>
            <w:noProof/>
            <w:webHidden/>
          </w:rPr>
        </w:r>
        <w:r>
          <w:rPr>
            <w:noProof/>
            <w:webHidden/>
          </w:rPr>
          <w:fldChar w:fldCharType="separate"/>
        </w:r>
        <w:r>
          <w:rPr>
            <w:noProof/>
            <w:webHidden/>
          </w:rPr>
          <w:t>39</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52" w:history="1">
        <w:r w:rsidRPr="002E5BA3">
          <w:rPr>
            <w:rStyle w:val="a8"/>
            <w:noProof/>
          </w:rPr>
          <w:t xml:space="preserve">7.5 </w:t>
        </w:r>
        <w:r w:rsidRPr="002E5BA3">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_Toc49331252 \h </w:instrText>
        </w:r>
        <w:r>
          <w:rPr>
            <w:noProof/>
            <w:webHidden/>
          </w:rPr>
        </w:r>
        <w:r>
          <w:rPr>
            <w:noProof/>
            <w:webHidden/>
          </w:rPr>
          <w:fldChar w:fldCharType="separate"/>
        </w:r>
        <w:r>
          <w:rPr>
            <w:noProof/>
            <w:webHidden/>
          </w:rPr>
          <w:t>41</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53" w:history="1">
        <w:r w:rsidRPr="002E5BA3">
          <w:rPr>
            <w:rStyle w:val="a8"/>
            <w:noProof/>
          </w:rPr>
          <w:t>7.6</w:t>
        </w:r>
        <w:r w:rsidRPr="002E5BA3">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_Toc49331253 \h </w:instrText>
        </w:r>
        <w:r>
          <w:rPr>
            <w:noProof/>
            <w:webHidden/>
          </w:rPr>
        </w:r>
        <w:r>
          <w:rPr>
            <w:noProof/>
            <w:webHidden/>
          </w:rPr>
          <w:fldChar w:fldCharType="separate"/>
        </w:r>
        <w:r>
          <w:rPr>
            <w:noProof/>
            <w:webHidden/>
          </w:rPr>
          <w:t>42</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54" w:history="1">
        <w:r w:rsidRPr="002E5BA3">
          <w:rPr>
            <w:rStyle w:val="a8"/>
            <w:noProof/>
          </w:rPr>
          <w:t xml:space="preserve">7.7 </w:t>
        </w:r>
        <w:r w:rsidRPr="002E5BA3">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_Toc49331254 \h </w:instrText>
        </w:r>
        <w:r>
          <w:rPr>
            <w:noProof/>
            <w:webHidden/>
          </w:rPr>
        </w:r>
        <w:r>
          <w:rPr>
            <w:noProof/>
            <w:webHidden/>
          </w:rPr>
          <w:fldChar w:fldCharType="separate"/>
        </w:r>
        <w:r>
          <w:rPr>
            <w:noProof/>
            <w:webHidden/>
          </w:rPr>
          <w:t>42</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55" w:history="1">
        <w:r w:rsidRPr="002E5BA3">
          <w:rPr>
            <w:rStyle w:val="a8"/>
            <w:noProof/>
          </w:rPr>
          <w:t xml:space="preserve">7.8 </w:t>
        </w:r>
        <w:r w:rsidRPr="002E5BA3">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_Toc49331255 \h </w:instrText>
        </w:r>
        <w:r>
          <w:rPr>
            <w:noProof/>
            <w:webHidden/>
          </w:rPr>
        </w:r>
        <w:r>
          <w:rPr>
            <w:noProof/>
            <w:webHidden/>
          </w:rPr>
          <w:fldChar w:fldCharType="separate"/>
        </w:r>
        <w:r>
          <w:rPr>
            <w:noProof/>
            <w:webHidden/>
          </w:rPr>
          <w:t>42</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56" w:history="1">
        <w:r w:rsidRPr="002E5BA3">
          <w:rPr>
            <w:rStyle w:val="a8"/>
            <w:noProof/>
          </w:rPr>
          <w:t xml:space="preserve">7.9 </w:t>
        </w:r>
        <w:r w:rsidRPr="002E5BA3">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_Toc49331256 \h </w:instrText>
        </w:r>
        <w:r>
          <w:rPr>
            <w:noProof/>
            <w:webHidden/>
          </w:rPr>
        </w:r>
        <w:r>
          <w:rPr>
            <w:noProof/>
            <w:webHidden/>
          </w:rPr>
          <w:fldChar w:fldCharType="separate"/>
        </w:r>
        <w:r>
          <w:rPr>
            <w:noProof/>
            <w:webHidden/>
          </w:rPr>
          <w:t>42</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57" w:history="1">
        <w:r w:rsidRPr="002E5BA3">
          <w:rPr>
            <w:rStyle w:val="a8"/>
            <w:noProof/>
          </w:rPr>
          <w:t xml:space="preserve">7.10 </w:t>
        </w:r>
        <w:r w:rsidRPr="002E5BA3">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_Toc49331257 \h </w:instrText>
        </w:r>
        <w:r>
          <w:rPr>
            <w:noProof/>
            <w:webHidden/>
          </w:rPr>
        </w:r>
        <w:r>
          <w:rPr>
            <w:noProof/>
            <w:webHidden/>
          </w:rPr>
          <w:fldChar w:fldCharType="separate"/>
        </w:r>
        <w:r>
          <w:rPr>
            <w:noProof/>
            <w:webHidden/>
          </w:rPr>
          <w:t>42</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58" w:history="1">
        <w:r w:rsidRPr="002E5BA3">
          <w:rPr>
            <w:rStyle w:val="a8"/>
            <w:noProof/>
          </w:rPr>
          <w:t>7.11</w:t>
        </w:r>
        <w:r w:rsidRPr="002E5BA3">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_Toc49331258 \h </w:instrText>
        </w:r>
        <w:r>
          <w:rPr>
            <w:noProof/>
            <w:webHidden/>
          </w:rPr>
        </w:r>
        <w:r>
          <w:rPr>
            <w:noProof/>
            <w:webHidden/>
          </w:rPr>
          <w:fldChar w:fldCharType="separate"/>
        </w:r>
        <w:r>
          <w:rPr>
            <w:noProof/>
            <w:webHidden/>
          </w:rPr>
          <w:t>43</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59" w:history="1">
        <w:r w:rsidRPr="002E5BA3">
          <w:rPr>
            <w:rStyle w:val="a8"/>
            <w:noProof/>
          </w:rPr>
          <w:t xml:space="preserve">7.12 </w:t>
        </w:r>
        <w:r w:rsidRPr="002E5BA3">
          <w:rPr>
            <w:rStyle w:val="a8"/>
            <w:rFonts w:hint="eastAsia"/>
            <w:noProof/>
          </w:rPr>
          <w:t>投资组合报告附注</w:t>
        </w:r>
        <w:r>
          <w:rPr>
            <w:noProof/>
            <w:webHidden/>
          </w:rPr>
          <w:tab/>
        </w:r>
        <w:r>
          <w:rPr>
            <w:noProof/>
            <w:webHidden/>
          </w:rPr>
          <w:fldChar w:fldCharType="begin"/>
        </w:r>
        <w:r>
          <w:rPr>
            <w:noProof/>
            <w:webHidden/>
          </w:rPr>
          <w:instrText xml:space="preserve"> PAGEREF _Toc49331259 \h </w:instrText>
        </w:r>
        <w:r>
          <w:rPr>
            <w:noProof/>
            <w:webHidden/>
          </w:rPr>
        </w:r>
        <w:r>
          <w:rPr>
            <w:noProof/>
            <w:webHidden/>
          </w:rPr>
          <w:fldChar w:fldCharType="separate"/>
        </w:r>
        <w:r>
          <w:rPr>
            <w:noProof/>
            <w:webHidden/>
          </w:rPr>
          <w:t>43</w:t>
        </w:r>
        <w:r>
          <w:rPr>
            <w:noProof/>
            <w:webHidden/>
          </w:rPr>
          <w:fldChar w:fldCharType="end"/>
        </w:r>
      </w:hyperlink>
    </w:p>
    <w:p w:rsidR="00955E65" w:rsidRDefault="00955E65">
      <w:pPr>
        <w:pStyle w:val="11"/>
        <w:rPr>
          <w:rFonts w:asciiTheme="minorHAnsi" w:eastAsiaTheme="minorEastAsia" w:hAnsiTheme="minorHAnsi" w:cstheme="minorBidi"/>
          <w:noProof/>
          <w:szCs w:val="22"/>
        </w:rPr>
      </w:pPr>
      <w:hyperlink w:anchor="_Toc49331260" w:history="1">
        <w:r w:rsidRPr="002E5BA3">
          <w:rPr>
            <w:rStyle w:val="a8"/>
            <w:b/>
            <w:bCs/>
            <w:noProof/>
          </w:rPr>
          <w:t xml:space="preserve">§8  </w:t>
        </w:r>
        <w:r w:rsidRPr="002E5BA3">
          <w:rPr>
            <w:rStyle w:val="a8"/>
            <w:rFonts w:hint="eastAsia"/>
            <w:b/>
            <w:bCs/>
            <w:noProof/>
          </w:rPr>
          <w:t>基金份额持有人信息</w:t>
        </w:r>
        <w:r>
          <w:rPr>
            <w:noProof/>
            <w:webHidden/>
          </w:rPr>
          <w:tab/>
        </w:r>
        <w:r>
          <w:rPr>
            <w:noProof/>
            <w:webHidden/>
          </w:rPr>
          <w:fldChar w:fldCharType="begin"/>
        </w:r>
        <w:r>
          <w:rPr>
            <w:noProof/>
            <w:webHidden/>
          </w:rPr>
          <w:instrText xml:space="preserve"> PAGEREF _Toc49331260 \h </w:instrText>
        </w:r>
        <w:r>
          <w:rPr>
            <w:noProof/>
            <w:webHidden/>
          </w:rPr>
        </w:r>
        <w:r>
          <w:rPr>
            <w:noProof/>
            <w:webHidden/>
          </w:rPr>
          <w:fldChar w:fldCharType="separate"/>
        </w:r>
        <w:r>
          <w:rPr>
            <w:noProof/>
            <w:webHidden/>
          </w:rPr>
          <w:t>44</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61" w:history="1">
        <w:r w:rsidRPr="002E5BA3">
          <w:rPr>
            <w:rStyle w:val="a8"/>
            <w:noProof/>
          </w:rPr>
          <w:t xml:space="preserve">8.1 </w:t>
        </w:r>
        <w:r w:rsidRPr="002E5BA3">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_Toc49331261 \h </w:instrText>
        </w:r>
        <w:r>
          <w:rPr>
            <w:noProof/>
            <w:webHidden/>
          </w:rPr>
        </w:r>
        <w:r>
          <w:rPr>
            <w:noProof/>
            <w:webHidden/>
          </w:rPr>
          <w:fldChar w:fldCharType="separate"/>
        </w:r>
        <w:r>
          <w:rPr>
            <w:noProof/>
            <w:webHidden/>
          </w:rPr>
          <w:t>44</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62" w:history="1">
        <w:r w:rsidRPr="002E5BA3">
          <w:rPr>
            <w:rStyle w:val="a8"/>
            <w:noProof/>
          </w:rPr>
          <w:t xml:space="preserve">8.2 </w:t>
        </w:r>
        <w:r w:rsidRPr="002E5BA3">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_Toc49331262 \h </w:instrText>
        </w:r>
        <w:r>
          <w:rPr>
            <w:noProof/>
            <w:webHidden/>
          </w:rPr>
        </w:r>
        <w:r>
          <w:rPr>
            <w:noProof/>
            <w:webHidden/>
          </w:rPr>
          <w:fldChar w:fldCharType="separate"/>
        </w:r>
        <w:r>
          <w:rPr>
            <w:noProof/>
            <w:webHidden/>
          </w:rPr>
          <w:t>44</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63" w:history="1">
        <w:r w:rsidRPr="002E5BA3">
          <w:rPr>
            <w:rStyle w:val="a8"/>
            <w:noProof/>
          </w:rPr>
          <w:t>8.3</w:t>
        </w:r>
        <w:r w:rsidRPr="002E5BA3">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_Toc49331263 \h </w:instrText>
        </w:r>
        <w:r>
          <w:rPr>
            <w:noProof/>
            <w:webHidden/>
          </w:rPr>
        </w:r>
        <w:r>
          <w:rPr>
            <w:noProof/>
            <w:webHidden/>
          </w:rPr>
          <w:fldChar w:fldCharType="separate"/>
        </w:r>
        <w:r>
          <w:rPr>
            <w:noProof/>
            <w:webHidden/>
          </w:rPr>
          <w:t>44</w:t>
        </w:r>
        <w:r>
          <w:rPr>
            <w:noProof/>
            <w:webHidden/>
          </w:rPr>
          <w:fldChar w:fldCharType="end"/>
        </w:r>
      </w:hyperlink>
    </w:p>
    <w:p w:rsidR="00955E65" w:rsidRDefault="00955E65">
      <w:pPr>
        <w:pStyle w:val="11"/>
        <w:rPr>
          <w:rFonts w:asciiTheme="minorHAnsi" w:eastAsiaTheme="minorEastAsia" w:hAnsiTheme="minorHAnsi" w:cstheme="minorBidi"/>
          <w:noProof/>
          <w:szCs w:val="22"/>
        </w:rPr>
      </w:pPr>
      <w:hyperlink w:anchor="_Toc49331264" w:history="1">
        <w:r w:rsidRPr="002E5BA3">
          <w:rPr>
            <w:rStyle w:val="a8"/>
            <w:b/>
            <w:bCs/>
            <w:noProof/>
          </w:rPr>
          <w:t>§9</w:t>
        </w:r>
        <w:r w:rsidRPr="002E5BA3">
          <w:rPr>
            <w:rStyle w:val="a8"/>
            <w:rFonts w:hint="eastAsia"/>
            <w:b/>
            <w:bCs/>
            <w:noProof/>
          </w:rPr>
          <w:t>开放式基金份额变动</w:t>
        </w:r>
        <w:r>
          <w:rPr>
            <w:noProof/>
            <w:webHidden/>
          </w:rPr>
          <w:tab/>
        </w:r>
        <w:r>
          <w:rPr>
            <w:noProof/>
            <w:webHidden/>
          </w:rPr>
          <w:fldChar w:fldCharType="begin"/>
        </w:r>
        <w:r>
          <w:rPr>
            <w:noProof/>
            <w:webHidden/>
          </w:rPr>
          <w:instrText xml:space="preserve"> PAGEREF _Toc49331264 \h </w:instrText>
        </w:r>
        <w:r>
          <w:rPr>
            <w:noProof/>
            <w:webHidden/>
          </w:rPr>
        </w:r>
        <w:r>
          <w:rPr>
            <w:noProof/>
            <w:webHidden/>
          </w:rPr>
          <w:fldChar w:fldCharType="separate"/>
        </w:r>
        <w:r>
          <w:rPr>
            <w:noProof/>
            <w:webHidden/>
          </w:rPr>
          <w:t>45</w:t>
        </w:r>
        <w:r>
          <w:rPr>
            <w:noProof/>
            <w:webHidden/>
          </w:rPr>
          <w:fldChar w:fldCharType="end"/>
        </w:r>
      </w:hyperlink>
    </w:p>
    <w:p w:rsidR="00955E65" w:rsidRDefault="00955E65">
      <w:pPr>
        <w:pStyle w:val="11"/>
        <w:rPr>
          <w:rFonts w:asciiTheme="minorHAnsi" w:eastAsiaTheme="minorEastAsia" w:hAnsiTheme="minorHAnsi" w:cstheme="minorBidi"/>
          <w:noProof/>
          <w:szCs w:val="22"/>
        </w:rPr>
      </w:pPr>
      <w:hyperlink w:anchor="_Toc49331265" w:history="1">
        <w:r w:rsidRPr="002E5BA3">
          <w:rPr>
            <w:rStyle w:val="a8"/>
            <w:b/>
            <w:bCs/>
            <w:noProof/>
          </w:rPr>
          <w:t xml:space="preserve">§10  </w:t>
        </w:r>
        <w:r w:rsidRPr="002E5BA3">
          <w:rPr>
            <w:rStyle w:val="a8"/>
            <w:rFonts w:hint="eastAsia"/>
            <w:b/>
            <w:bCs/>
            <w:noProof/>
          </w:rPr>
          <w:t>重大事件揭示</w:t>
        </w:r>
        <w:r>
          <w:rPr>
            <w:noProof/>
            <w:webHidden/>
          </w:rPr>
          <w:tab/>
        </w:r>
        <w:r>
          <w:rPr>
            <w:noProof/>
            <w:webHidden/>
          </w:rPr>
          <w:fldChar w:fldCharType="begin"/>
        </w:r>
        <w:r>
          <w:rPr>
            <w:noProof/>
            <w:webHidden/>
          </w:rPr>
          <w:instrText xml:space="preserve"> PAGEREF _Toc49331265 \h </w:instrText>
        </w:r>
        <w:r>
          <w:rPr>
            <w:noProof/>
            <w:webHidden/>
          </w:rPr>
        </w:r>
        <w:r>
          <w:rPr>
            <w:noProof/>
            <w:webHidden/>
          </w:rPr>
          <w:fldChar w:fldCharType="separate"/>
        </w:r>
        <w:r>
          <w:rPr>
            <w:noProof/>
            <w:webHidden/>
          </w:rPr>
          <w:t>45</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66" w:history="1">
        <w:r w:rsidRPr="002E5BA3">
          <w:rPr>
            <w:rStyle w:val="a8"/>
            <w:noProof/>
          </w:rPr>
          <w:t xml:space="preserve">10.1 </w:t>
        </w:r>
        <w:r w:rsidRPr="002E5BA3">
          <w:rPr>
            <w:rStyle w:val="a8"/>
            <w:rFonts w:hint="eastAsia"/>
            <w:noProof/>
          </w:rPr>
          <w:t>基金份额持有人大会决议</w:t>
        </w:r>
        <w:r>
          <w:rPr>
            <w:noProof/>
            <w:webHidden/>
          </w:rPr>
          <w:tab/>
        </w:r>
        <w:r>
          <w:rPr>
            <w:noProof/>
            <w:webHidden/>
          </w:rPr>
          <w:fldChar w:fldCharType="begin"/>
        </w:r>
        <w:r>
          <w:rPr>
            <w:noProof/>
            <w:webHidden/>
          </w:rPr>
          <w:instrText xml:space="preserve"> PAGEREF _Toc49331266 \h </w:instrText>
        </w:r>
        <w:r>
          <w:rPr>
            <w:noProof/>
            <w:webHidden/>
          </w:rPr>
        </w:r>
        <w:r>
          <w:rPr>
            <w:noProof/>
            <w:webHidden/>
          </w:rPr>
          <w:fldChar w:fldCharType="separate"/>
        </w:r>
        <w:r>
          <w:rPr>
            <w:noProof/>
            <w:webHidden/>
          </w:rPr>
          <w:t>45</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67" w:history="1">
        <w:r w:rsidRPr="002E5BA3">
          <w:rPr>
            <w:rStyle w:val="a8"/>
            <w:noProof/>
          </w:rPr>
          <w:t xml:space="preserve">10.2 </w:t>
        </w:r>
        <w:r w:rsidRPr="002E5BA3">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_Toc49331267 \h </w:instrText>
        </w:r>
        <w:r>
          <w:rPr>
            <w:noProof/>
            <w:webHidden/>
          </w:rPr>
        </w:r>
        <w:r>
          <w:rPr>
            <w:noProof/>
            <w:webHidden/>
          </w:rPr>
          <w:fldChar w:fldCharType="separate"/>
        </w:r>
        <w:r>
          <w:rPr>
            <w:noProof/>
            <w:webHidden/>
          </w:rPr>
          <w:t>45</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68" w:history="1">
        <w:r w:rsidRPr="002E5BA3">
          <w:rPr>
            <w:rStyle w:val="a8"/>
            <w:noProof/>
          </w:rPr>
          <w:t xml:space="preserve">10.3 </w:t>
        </w:r>
        <w:r w:rsidRPr="002E5BA3">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_Toc49331268 \h </w:instrText>
        </w:r>
        <w:r>
          <w:rPr>
            <w:noProof/>
            <w:webHidden/>
          </w:rPr>
        </w:r>
        <w:r>
          <w:rPr>
            <w:noProof/>
            <w:webHidden/>
          </w:rPr>
          <w:fldChar w:fldCharType="separate"/>
        </w:r>
        <w:r>
          <w:rPr>
            <w:noProof/>
            <w:webHidden/>
          </w:rPr>
          <w:t>45</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69" w:history="1">
        <w:r w:rsidRPr="002E5BA3">
          <w:rPr>
            <w:rStyle w:val="a8"/>
            <w:noProof/>
          </w:rPr>
          <w:t xml:space="preserve">10.4 </w:t>
        </w:r>
        <w:r w:rsidRPr="002E5BA3">
          <w:rPr>
            <w:rStyle w:val="a8"/>
            <w:rFonts w:hint="eastAsia"/>
            <w:noProof/>
          </w:rPr>
          <w:t>基金投资策略的改变</w:t>
        </w:r>
        <w:r>
          <w:rPr>
            <w:noProof/>
            <w:webHidden/>
          </w:rPr>
          <w:tab/>
        </w:r>
        <w:r>
          <w:rPr>
            <w:noProof/>
            <w:webHidden/>
          </w:rPr>
          <w:fldChar w:fldCharType="begin"/>
        </w:r>
        <w:r>
          <w:rPr>
            <w:noProof/>
            <w:webHidden/>
          </w:rPr>
          <w:instrText xml:space="preserve"> PAGEREF _Toc49331269 \h </w:instrText>
        </w:r>
        <w:r>
          <w:rPr>
            <w:noProof/>
            <w:webHidden/>
          </w:rPr>
        </w:r>
        <w:r>
          <w:rPr>
            <w:noProof/>
            <w:webHidden/>
          </w:rPr>
          <w:fldChar w:fldCharType="separate"/>
        </w:r>
        <w:r>
          <w:rPr>
            <w:noProof/>
            <w:webHidden/>
          </w:rPr>
          <w:t>45</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70" w:history="1">
        <w:r w:rsidRPr="002E5BA3">
          <w:rPr>
            <w:rStyle w:val="a8"/>
            <w:noProof/>
          </w:rPr>
          <w:t xml:space="preserve">10.5 </w:t>
        </w:r>
        <w:r w:rsidRPr="002E5BA3">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_Toc49331270 \h </w:instrText>
        </w:r>
        <w:r>
          <w:rPr>
            <w:noProof/>
            <w:webHidden/>
          </w:rPr>
        </w:r>
        <w:r>
          <w:rPr>
            <w:noProof/>
            <w:webHidden/>
          </w:rPr>
          <w:fldChar w:fldCharType="separate"/>
        </w:r>
        <w:r>
          <w:rPr>
            <w:noProof/>
            <w:webHidden/>
          </w:rPr>
          <w:t>45</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71" w:history="1">
        <w:r w:rsidRPr="002E5BA3">
          <w:rPr>
            <w:rStyle w:val="a8"/>
            <w:noProof/>
          </w:rPr>
          <w:t>10.6</w:t>
        </w:r>
        <w:r w:rsidRPr="002E5BA3">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_Toc49331271 \h </w:instrText>
        </w:r>
        <w:r>
          <w:rPr>
            <w:noProof/>
            <w:webHidden/>
          </w:rPr>
        </w:r>
        <w:r>
          <w:rPr>
            <w:noProof/>
            <w:webHidden/>
          </w:rPr>
          <w:fldChar w:fldCharType="separate"/>
        </w:r>
        <w:r>
          <w:rPr>
            <w:noProof/>
            <w:webHidden/>
          </w:rPr>
          <w:t>46</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72" w:history="1">
        <w:r w:rsidRPr="002E5BA3">
          <w:rPr>
            <w:rStyle w:val="a8"/>
            <w:noProof/>
          </w:rPr>
          <w:t>10.7</w:t>
        </w:r>
        <w:r w:rsidRPr="002E5BA3">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_Toc49331272 \h </w:instrText>
        </w:r>
        <w:r>
          <w:rPr>
            <w:noProof/>
            <w:webHidden/>
          </w:rPr>
        </w:r>
        <w:r>
          <w:rPr>
            <w:noProof/>
            <w:webHidden/>
          </w:rPr>
          <w:fldChar w:fldCharType="separate"/>
        </w:r>
        <w:r>
          <w:rPr>
            <w:noProof/>
            <w:webHidden/>
          </w:rPr>
          <w:t>46</w:t>
        </w:r>
        <w:r>
          <w:rPr>
            <w:noProof/>
            <w:webHidden/>
          </w:rPr>
          <w:fldChar w:fldCharType="end"/>
        </w:r>
      </w:hyperlink>
    </w:p>
    <w:bookmarkStart w:id="4" w:name="_GoBack"/>
    <w:bookmarkEnd w:id="4"/>
    <w:p w:rsidR="00955E65" w:rsidRDefault="00955E65">
      <w:pPr>
        <w:pStyle w:val="22"/>
        <w:rPr>
          <w:rFonts w:asciiTheme="minorHAnsi" w:eastAsiaTheme="minorEastAsia" w:hAnsiTheme="minorHAnsi" w:cstheme="minorBidi"/>
          <w:noProof/>
          <w:kern w:val="2"/>
          <w:szCs w:val="22"/>
        </w:rPr>
      </w:pPr>
      <w:r w:rsidRPr="002E5BA3">
        <w:rPr>
          <w:rStyle w:val="a8"/>
          <w:noProof/>
        </w:rPr>
        <w:fldChar w:fldCharType="begin"/>
      </w:r>
      <w:r w:rsidRPr="002E5BA3">
        <w:rPr>
          <w:rStyle w:val="a8"/>
          <w:noProof/>
        </w:rPr>
        <w:instrText xml:space="preserve"> </w:instrText>
      </w:r>
      <w:r>
        <w:rPr>
          <w:noProof/>
        </w:rPr>
        <w:instrText>HYPERLINK \l "_Toc49331274"</w:instrText>
      </w:r>
      <w:r w:rsidRPr="002E5BA3">
        <w:rPr>
          <w:rStyle w:val="a8"/>
          <w:noProof/>
        </w:rPr>
        <w:instrText xml:space="preserve"> </w:instrText>
      </w:r>
      <w:r w:rsidRPr="002E5BA3">
        <w:rPr>
          <w:rStyle w:val="a8"/>
          <w:noProof/>
        </w:rPr>
      </w:r>
      <w:r w:rsidRPr="002E5BA3">
        <w:rPr>
          <w:rStyle w:val="a8"/>
          <w:noProof/>
        </w:rPr>
        <w:fldChar w:fldCharType="separate"/>
      </w:r>
      <w:r w:rsidRPr="002E5BA3">
        <w:rPr>
          <w:rStyle w:val="a8"/>
          <w:noProof/>
        </w:rPr>
        <w:t xml:space="preserve">10.8 </w:t>
      </w:r>
      <w:r w:rsidRPr="002E5BA3">
        <w:rPr>
          <w:rStyle w:val="a8"/>
          <w:rFonts w:hint="eastAsia"/>
          <w:noProof/>
        </w:rPr>
        <w:t>其他重大事件</w:t>
      </w:r>
      <w:r>
        <w:rPr>
          <w:noProof/>
          <w:webHidden/>
        </w:rPr>
        <w:tab/>
      </w:r>
      <w:r>
        <w:rPr>
          <w:noProof/>
          <w:webHidden/>
        </w:rPr>
        <w:fldChar w:fldCharType="begin"/>
      </w:r>
      <w:r>
        <w:rPr>
          <w:noProof/>
          <w:webHidden/>
        </w:rPr>
        <w:instrText xml:space="preserve"> PAGEREF _Toc49331274 \h </w:instrText>
      </w:r>
      <w:r>
        <w:rPr>
          <w:noProof/>
          <w:webHidden/>
        </w:rPr>
      </w:r>
      <w:r>
        <w:rPr>
          <w:noProof/>
          <w:webHidden/>
        </w:rPr>
        <w:fldChar w:fldCharType="separate"/>
      </w:r>
      <w:r>
        <w:rPr>
          <w:noProof/>
          <w:webHidden/>
        </w:rPr>
        <w:t>47</w:t>
      </w:r>
      <w:r>
        <w:rPr>
          <w:noProof/>
          <w:webHidden/>
        </w:rPr>
        <w:fldChar w:fldCharType="end"/>
      </w:r>
      <w:r w:rsidRPr="002E5BA3">
        <w:rPr>
          <w:rStyle w:val="a8"/>
          <w:noProof/>
        </w:rPr>
        <w:fldChar w:fldCharType="end"/>
      </w:r>
    </w:p>
    <w:p w:rsidR="00955E65" w:rsidRDefault="00955E65">
      <w:pPr>
        <w:pStyle w:val="11"/>
        <w:rPr>
          <w:rFonts w:asciiTheme="minorHAnsi" w:eastAsiaTheme="minorEastAsia" w:hAnsiTheme="minorHAnsi" w:cstheme="minorBidi"/>
          <w:noProof/>
          <w:szCs w:val="22"/>
        </w:rPr>
      </w:pPr>
      <w:hyperlink w:anchor="_Toc49331275" w:history="1">
        <w:r w:rsidRPr="002E5BA3">
          <w:rPr>
            <w:rStyle w:val="a8"/>
            <w:b/>
            <w:bCs/>
            <w:noProof/>
          </w:rPr>
          <w:t xml:space="preserve">§11 </w:t>
        </w:r>
        <w:r w:rsidRPr="002E5BA3">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_Toc49331275 \h </w:instrText>
        </w:r>
        <w:r>
          <w:rPr>
            <w:noProof/>
            <w:webHidden/>
          </w:rPr>
        </w:r>
        <w:r>
          <w:rPr>
            <w:noProof/>
            <w:webHidden/>
          </w:rPr>
          <w:fldChar w:fldCharType="separate"/>
        </w:r>
        <w:r>
          <w:rPr>
            <w:noProof/>
            <w:webHidden/>
          </w:rPr>
          <w:t>48</w:t>
        </w:r>
        <w:r>
          <w:rPr>
            <w:noProof/>
            <w:webHidden/>
          </w:rPr>
          <w:fldChar w:fldCharType="end"/>
        </w:r>
      </w:hyperlink>
    </w:p>
    <w:p w:rsidR="00955E65" w:rsidRDefault="00955E65">
      <w:pPr>
        <w:pStyle w:val="11"/>
        <w:rPr>
          <w:rFonts w:asciiTheme="minorHAnsi" w:eastAsiaTheme="minorEastAsia" w:hAnsiTheme="minorHAnsi" w:cstheme="minorBidi"/>
          <w:noProof/>
          <w:szCs w:val="22"/>
        </w:rPr>
      </w:pPr>
      <w:hyperlink w:anchor="_Toc49331276" w:history="1">
        <w:r w:rsidRPr="002E5BA3">
          <w:rPr>
            <w:rStyle w:val="a8"/>
            <w:b/>
            <w:bCs/>
            <w:noProof/>
          </w:rPr>
          <w:t xml:space="preserve">§12  </w:t>
        </w:r>
        <w:r w:rsidRPr="002E5BA3">
          <w:rPr>
            <w:rStyle w:val="a8"/>
            <w:rFonts w:hint="eastAsia"/>
            <w:b/>
            <w:bCs/>
            <w:noProof/>
          </w:rPr>
          <w:t>备查文件目录</w:t>
        </w:r>
        <w:r>
          <w:rPr>
            <w:noProof/>
            <w:webHidden/>
          </w:rPr>
          <w:tab/>
        </w:r>
        <w:r>
          <w:rPr>
            <w:noProof/>
            <w:webHidden/>
          </w:rPr>
          <w:fldChar w:fldCharType="begin"/>
        </w:r>
        <w:r>
          <w:rPr>
            <w:noProof/>
            <w:webHidden/>
          </w:rPr>
          <w:instrText xml:space="preserve"> PAGEREF _Toc49331276 \h </w:instrText>
        </w:r>
        <w:r>
          <w:rPr>
            <w:noProof/>
            <w:webHidden/>
          </w:rPr>
        </w:r>
        <w:r>
          <w:rPr>
            <w:noProof/>
            <w:webHidden/>
          </w:rPr>
          <w:fldChar w:fldCharType="separate"/>
        </w:r>
        <w:r>
          <w:rPr>
            <w:noProof/>
            <w:webHidden/>
          </w:rPr>
          <w:t>49</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77" w:history="1">
        <w:r w:rsidRPr="002E5BA3">
          <w:rPr>
            <w:rStyle w:val="a8"/>
            <w:noProof/>
          </w:rPr>
          <w:t xml:space="preserve">12.1 </w:t>
        </w:r>
        <w:r w:rsidRPr="002E5BA3">
          <w:rPr>
            <w:rStyle w:val="a8"/>
            <w:rFonts w:hint="eastAsia"/>
            <w:noProof/>
          </w:rPr>
          <w:t>备查文件目录</w:t>
        </w:r>
        <w:r>
          <w:rPr>
            <w:noProof/>
            <w:webHidden/>
          </w:rPr>
          <w:tab/>
        </w:r>
        <w:r>
          <w:rPr>
            <w:noProof/>
            <w:webHidden/>
          </w:rPr>
          <w:fldChar w:fldCharType="begin"/>
        </w:r>
        <w:r>
          <w:rPr>
            <w:noProof/>
            <w:webHidden/>
          </w:rPr>
          <w:instrText xml:space="preserve"> PAGEREF _Toc49331277 \h </w:instrText>
        </w:r>
        <w:r>
          <w:rPr>
            <w:noProof/>
            <w:webHidden/>
          </w:rPr>
        </w:r>
        <w:r>
          <w:rPr>
            <w:noProof/>
            <w:webHidden/>
          </w:rPr>
          <w:fldChar w:fldCharType="separate"/>
        </w:r>
        <w:r>
          <w:rPr>
            <w:noProof/>
            <w:webHidden/>
          </w:rPr>
          <w:t>49</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78" w:history="1">
        <w:r w:rsidRPr="002E5BA3">
          <w:rPr>
            <w:rStyle w:val="a8"/>
            <w:noProof/>
          </w:rPr>
          <w:t xml:space="preserve">12.2 </w:t>
        </w:r>
        <w:r w:rsidRPr="002E5BA3">
          <w:rPr>
            <w:rStyle w:val="a8"/>
            <w:rFonts w:hint="eastAsia"/>
            <w:noProof/>
          </w:rPr>
          <w:t>存放地点</w:t>
        </w:r>
        <w:r>
          <w:rPr>
            <w:noProof/>
            <w:webHidden/>
          </w:rPr>
          <w:tab/>
        </w:r>
        <w:r>
          <w:rPr>
            <w:noProof/>
            <w:webHidden/>
          </w:rPr>
          <w:fldChar w:fldCharType="begin"/>
        </w:r>
        <w:r>
          <w:rPr>
            <w:noProof/>
            <w:webHidden/>
          </w:rPr>
          <w:instrText xml:space="preserve"> PAGEREF _Toc49331278 \h </w:instrText>
        </w:r>
        <w:r>
          <w:rPr>
            <w:noProof/>
            <w:webHidden/>
          </w:rPr>
        </w:r>
        <w:r>
          <w:rPr>
            <w:noProof/>
            <w:webHidden/>
          </w:rPr>
          <w:fldChar w:fldCharType="separate"/>
        </w:r>
        <w:r>
          <w:rPr>
            <w:noProof/>
            <w:webHidden/>
          </w:rPr>
          <w:t>49</w:t>
        </w:r>
        <w:r>
          <w:rPr>
            <w:noProof/>
            <w:webHidden/>
          </w:rPr>
          <w:fldChar w:fldCharType="end"/>
        </w:r>
      </w:hyperlink>
    </w:p>
    <w:p w:rsidR="00955E65" w:rsidRDefault="00955E65">
      <w:pPr>
        <w:pStyle w:val="22"/>
        <w:rPr>
          <w:rFonts w:asciiTheme="minorHAnsi" w:eastAsiaTheme="minorEastAsia" w:hAnsiTheme="minorHAnsi" w:cstheme="minorBidi"/>
          <w:noProof/>
          <w:kern w:val="2"/>
          <w:szCs w:val="22"/>
        </w:rPr>
      </w:pPr>
      <w:hyperlink w:anchor="_Toc49331279" w:history="1">
        <w:r w:rsidRPr="002E5BA3">
          <w:rPr>
            <w:rStyle w:val="a8"/>
            <w:noProof/>
          </w:rPr>
          <w:t xml:space="preserve">12.3 </w:t>
        </w:r>
        <w:r w:rsidRPr="002E5BA3">
          <w:rPr>
            <w:rStyle w:val="a8"/>
            <w:rFonts w:hint="eastAsia"/>
            <w:noProof/>
          </w:rPr>
          <w:t>查阅方式</w:t>
        </w:r>
        <w:r>
          <w:rPr>
            <w:noProof/>
            <w:webHidden/>
          </w:rPr>
          <w:tab/>
        </w:r>
        <w:r>
          <w:rPr>
            <w:noProof/>
            <w:webHidden/>
          </w:rPr>
          <w:fldChar w:fldCharType="begin"/>
        </w:r>
        <w:r>
          <w:rPr>
            <w:noProof/>
            <w:webHidden/>
          </w:rPr>
          <w:instrText xml:space="preserve"> PAGEREF _Toc49331279 \h </w:instrText>
        </w:r>
        <w:r>
          <w:rPr>
            <w:noProof/>
            <w:webHidden/>
          </w:rPr>
        </w:r>
        <w:r>
          <w:rPr>
            <w:noProof/>
            <w:webHidden/>
          </w:rPr>
          <w:fldChar w:fldCharType="separate"/>
        </w:r>
        <w:r>
          <w:rPr>
            <w:noProof/>
            <w:webHidden/>
          </w:rPr>
          <w:t>49</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5" w:name="_Toc225498244"/>
      <w:bookmarkStart w:id="6" w:name="_Toc49331218"/>
      <w:r w:rsidRPr="005312D8">
        <w:rPr>
          <w:b/>
          <w:bCs/>
          <w:szCs w:val="24"/>
          <w:lang w:val="en-US"/>
        </w:rPr>
        <w:lastRenderedPageBreak/>
        <w:t xml:space="preserve">§2  </w:t>
      </w:r>
      <w:r w:rsidRPr="005312D8">
        <w:rPr>
          <w:b/>
          <w:bCs/>
          <w:szCs w:val="24"/>
          <w:lang w:val="en-US"/>
        </w:rPr>
        <w:t>基金简介</w:t>
      </w:r>
      <w:bookmarkEnd w:id="5"/>
      <w:bookmarkEnd w:id="6"/>
    </w:p>
    <w:p w:rsidR="001548F9" w:rsidRPr="005312D8" w:rsidRDefault="001548F9" w:rsidP="0048308E">
      <w:pPr>
        <w:pStyle w:val="20"/>
        <w:spacing w:before="29" w:after="0" w:line="288" w:lineRule="auto"/>
        <w:rPr>
          <w:rFonts w:ascii="Times New Roman" w:hAnsi="Times New Roman"/>
          <w:color w:val="000000"/>
          <w:szCs w:val="24"/>
        </w:rPr>
      </w:pPr>
      <w:bookmarkStart w:id="7" w:name="_Toc49331219"/>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交银施罗德持续成长主题混合型证券投资基金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交银持续成长主题混合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005001</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005001</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中国工商银行股份有限公司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2,159,320,654.94</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8" w:name="_Toc49331220"/>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本基金在有效控制组合风险并保持良好流动性的前提下，把握市场发展趋势，通过专业化研究分析，重点投资具备充分成长空间和拥有持续成长性的上市公司，力争实现基金资产的长期稳定增值。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通过定量与定性相结合的评价方法，评估其行业的持续成长性。通过对消费者需求变化趋势、产业结构变迁、全球技术创新和商业模式演化等多因素的分析和预测，得出各行业的相对投资价值与投资时机。除行业的持续成长性评估之外，本基金将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9" w:name="_Toc225498247"/>
      <w:bookmarkStart w:id="10" w:name="_Toc49331221"/>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w:t>
            </w:r>
            <w:r w:rsidRPr="005312D8">
              <w:rPr>
                <w:color w:val="000000"/>
                <w:kern w:val="0"/>
                <w:sz w:val="24"/>
              </w:rPr>
              <w:lastRenderedPageBreak/>
              <w:t>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lastRenderedPageBreak/>
              <w:t>中国工商银行股份有限公司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郭明</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custody@icbc.com.cn</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95588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010-66105798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55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100140</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陈四清</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8"/>
      <w:bookmarkStart w:id="12" w:name="_Toc49331222"/>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 w:name="_Toc225498249"/>
      <w:bookmarkStart w:id="14" w:name="_Toc49331223"/>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49331224"/>
      <w:r w:rsidRPr="005312D8">
        <w:rPr>
          <w:b/>
          <w:bCs/>
          <w:szCs w:val="24"/>
          <w:lang w:val="en-US"/>
        </w:rPr>
        <w:t xml:space="preserve">§3  </w:t>
      </w:r>
      <w:r w:rsidRPr="005312D8">
        <w:rPr>
          <w:b/>
          <w:bCs/>
          <w:szCs w:val="24"/>
          <w:lang w:val="en-US"/>
        </w:rPr>
        <w:t>主要财务指标和基金净值表现</w:t>
      </w:r>
      <w:bookmarkEnd w:id="15"/>
      <w:bookmarkEnd w:id="18"/>
    </w:p>
    <w:p w:rsidR="001548F9" w:rsidRPr="005312D8" w:rsidRDefault="001548F9" w:rsidP="0048308E">
      <w:pPr>
        <w:pStyle w:val="20"/>
        <w:spacing w:before="29" w:after="0" w:line="288" w:lineRule="auto"/>
        <w:rPr>
          <w:rFonts w:ascii="Times New Roman" w:hAnsi="Times New Roman"/>
          <w:kern w:val="0"/>
          <w:szCs w:val="24"/>
        </w:rPr>
      </w:pPr>
      <w:bookmarkStart w:id="19" w:name="_Toc286996129"/>
      <w:bookmarkStart w:id="20" w:name="_Toc49331225"/>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9"/>
      <w:bookmarkEnd w:id="2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473,648,515.30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481,026,933.72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0.1921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13.54%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14.72%</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858,451,515.56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0.3976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3,316,765,159.52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1.5360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66.76%</w:t>
            </w:r>
          </w:p>
        </w:tc>
      </w:tr>
    </w:tbl>
    <w:bookmarkEnd w:id="16"/>
    <w:bookmarkEnd w:id="17"/>
    <w:p w:rsidR="00807167" w:rsidRDefault="005025C0">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1" w:name="_Toc225498252"/>
      <w:bookmarkStart w:id="22" w:name="_Toc49331226"/>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1"/>
      <w:bookmarkEnd w:id="22"/>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807167">
        <w:tc>
          <w:tcPr>
            <w:tcW w:w="1497" w:type="dxa"/>
            <w:vAlign w:val="center"/>
          </w:tcPr>
          <w:p w:rsidR="00807167" w:rsidRDefault="005025C0">
            <w:pPr>
              <w:jc w:val="left"/>
            </w:pPr>
            <w:r>
              <w:rPr>
                <w:color w:val="000000"/>
                <w:sz w:val="24"/>
              </w:rPr>
              <w:t>过去一个月</w:t>
            </w:r>
          </w:p>
        </w:tc>
        <w:tc>
          <w:tcPr>
            <w:tcW w:w="1251" w:type="dxa"/>
            <w:vAlign w:val="center"/>
          </w:tcPr>
          <w:p w:rsidR="00807167" w:rsidRDefault="005025C0">
            <w:pPr>
              <w:jc w:val="center"/>
            </w:pPr>
            <w:r>
              <w:rPr>
                <w:color w:val="000000"/>
                <w:sz w:val="24"/>
              </w:rPr>
              <w:t>7.05%</w:t>
            </w:r>
          </w:p>
        </w:tc>
        <w:tc>
          <w:tcPr>
            <w:tcW w:w="1250" w:type="dxa"/>
            <w:vAlign w:val="center"/>
          </w:tcPr>
          <w:p w:rsidR="00807167" w:rsidRDefault="005025C0">
            <w:pPr>
              <w:jc w:val="center"/>
            </w:pPr>
            <w:r>
              <w:rPr>
                <w:color w:val="000000"/>
                <w:sz w:val="24"/>
              </w:rPr>
              <w:t>0.70%</w:t>
            </w:r>
          </w:p>
        </w:tc>
        <w:tc>
          <w:tcPr>
            <w:tcW w:w="1250" w:type="dxa"/>
            <w:vAlign w:val="center"/>
          </w:tcPr>
          <w:p w:rsidR="00807167" w:rsidRDefault="005025C0">
            <w:pPr>
              <w:jc w:val="center"/>
            </w:pPr>
            <w:r>
              <w:rPr>
                <w:color w:val="000000"/>
                <w:sz w:val="24"/>
              </w:rPr>
              <w:t>5.53%</w:t>
            </w:r>
          </w:p>
        </w:tc>
        <w:tc>
          <w:tcPr>
            <w:tcW w:w="1250" w:type="dxa"/>
            <w:vAlign w:val="center"/>
          </w:tcPr>
          <w:p w:rsidR="00807167" w:rsidRDefault="005025C0">
            <w:pPr>
              <w:jc w:val="center"/>
            </w:pPr>
            <w:r>
              <w:rPr>
                <w:color w:val="000000"/>
                <w:sz w:val="24"/>
              </w:rPr>
              <w:t>0.67%</w:t>
            </w:r>
          </w:p>
        </w:tc>
        <w:tc>
          <w:tcPr>
            <w:tcW w:w="1250" w:type="dxa"/>
            <w:vAlign w:val="center"/>
          </w:tcPr>
          <w:p w:rsidR="00807167" w:rsidRDefault="005025C0">
            <w:pPr>
              <w:jc w:val="center"/>
            </w:pPr>
            <w:r>
              <w:rPr>
                <w:color w:val="000000"/>
                <w:sz w:val="24"/>
              </w:rPr>
              <w:t>1.52%</w:t>
            </w:r>
          </w:p>
        </w:tc>
        <w:tc>
          <w:tcPr>
            <w:tcW w:w="1250" w:type="dxa"/>
            <w:vAlign w:val="center"/>
          </w:tcPr>
          <w:p w:rsidR="00807167" w:rsidRDefault="005025C0">
            <w:pPr>
              <w:jc w:val="center"/>
            </w:pPr>
            <w:r>
              <w:rPr>
                <w:color w:val="000000"/>
                <w:sz w:val="24"/>
              </w:rPr>
              <w:t>0.03%</w:t>
            </w:r>
          </w:p>
        </w:tc>
      </w:tr>
      <w:tr w:rsidR="00807167">
        <w:tc>
          <w:tcPr>
            <w:tcW w:w="1497" w:type="dxa"/>
            <w:vAlign w:val="center"/>
          </w:tcPr>
          <w:p w:rsidR="00807167" w:rsidRDefault="005025C0">
            <w:pPr>
              <w:jc w:val="left"/>
            </w:pPr>
            <w:r>
              <w:rPr>
                <w:color w:val="000000"/>
                <w:sz w:val="24"/>
              </w:rPr>
              <w:t>过去三个月</w:t>
            </w:r>
          </w:p>
        </w:tc>
        <w:tc>
          <w:tcPr>
            <w:tcW w:w="1251" w:type="dxa"/>
            <w:vAlign w:val="center"/>
          </w:tcPr>
          <w:p w:rsidR="00807167" w:rsidRDefault="005025C0">
            <w:pPr>
              <w:jc w:val="center"/>
            </w:pPr>
            <w:r>
              <w:rPr>
                <w:color w:val="000000"/>
                <w:sz w:val="24"/>
              </w:rPr>
              <w:t>14.32%</w:t>
            </w:r>
          </w:p>
        </w:tc>
        <w:tc>
          <w:tcPr>
            <w:tcW w:w="1250" w:type="dxa"/>
            <w:vAlign w:val="center"/>
          </w:tcPr>
          <w:p w:rsidR="00807167" w:rsidRDefault="005025C0">
            <w:pPr>
              <w:jc w:val="center"/>
            </w:pPr>
            <w:r>
              <w:rPr>
                <w:color w:val="000000"/>
                <w:sz w:val="24"/>
              </w:rPr>
              <w:t>0.70%</w:t>
            </w:r>
          </w:p>
        </w:tc>
        <w:tc>
          <w:tcPr>
            <w:tcW w:w="1250" w:type="dxa"/>
            <w:vAlign w:val="center"/>
          </w:tcPr>
          <w:p w:rsidR="00807167" w:rsidRDefault="005025C0">
            <w:pPr>
              <w:jc w:val="center"/>
            </w:pPr>
            <w:r>
              <w:rPr>
                <w:color w:val="000000"/>
                <w:sz w:val="24"/>
              </w:rPr>
              <w:t>9.55%</w:t>
            </w:r>
          </w:p>
        </w:tc>
        <w:tc>
          <w:tcPr>
            <w:tcW w:w="1250" w:type="dxa"/>
            <w:vAlign w:val="center"/>
          </w:tcPr>
          <w:p w:rsidR="00807167" w:rsidRDefault="005025C0">
            <w:pPr>
              <w:jc w:val="center"/>
            </w:pPr>
            <w:r>
              <w:rPr>
                <w:color w:val="000000"/>
                <w:sz w:val="24"/>
              </w:rPr>
              <w:t>0.67%</w:t>
            </w:r>
          </w:p>
        </w:tc>
        <w:tc>
          <w:tcPr>
            <w:tcW w:w="1250" w:type="dxa"/>
            <w:vAlign w:val="center"/>
          </w:tcPr>
          <w:p w:rsidR="00807167" w:rsidRDefault="005025C0">
            <w:pPr>
              <w:jc w:val="center"/>
            </w:pPr>
            <w:r>
              <w:rPr>
                <w:color w:val="000000"/>
                <w:sz w:val="24"/>
              </w:rPr>
              <w:t>4.77%</w:t>
            </w:r>
          </w:p>
        </w:tc>
        <w:tc>
          <w:tcPr>
            <w:tcW w:w="1250" w:type="dxa"/>
            <w:vAlign w:val="center"/>
          </w:tcPr>
          <w:p w:rsidR="00807167" w:rsidRDefault="005025C0">
            <w:pPr>
              <w:jc w:val="center"/>
            </w:pPr>
            <w:r>
              <w:rPr>
                <w:color w:val="000000"/>
                <w:sz w:val="24"/>
              </w:rPr>
              <w:t>0.03%</w:t>
            </w:r>
          </w:p>
        </w:tc>
      </w:tr>
      <w:tr w:rsidR="00807167">
        <w:tc>
          <w:tcPr>
            <w:tcW w:w="1497" w:type="dxa"/>
            <w:vAlign w:val="center"/>
          </w:tcPr>
          <w:p w:rsidR="00807167" w:rsidRDefault="005025C0">
            <w:pPr>
              <w:jc w:val="left"/>
            </w:pPr>
            <w:r>
              <w:rPr>
                <w:color w:val="000000"/>
                <w:sz w:val="24"/>
              </w:rPr>
              <w:t>过去六个月</w:t>
            </w:r>
          </w:p>
        </w:tc>
        <w:tc>
          <w:tcPr>
            <w:tcW w:w="1251" w:type="dxa"/>
            <w:vAlign w:val="center"/>
          </w:tcPr>
          <w:p w:rsidR="00807167" w:rsidRDefault="005025C0">
            <w:pPr>
              <w:jc w:val="center"/>
            </w:pPr>
            <w:r>
              <w:rPr>
                <w:color w:val="000000"/>
                <w:sz w:val="24"/>
              </w:rPr>
              <w:t>14.72%</w:t>
            </w:r>
          </w:p>
        </w:tc>
        <w:tc>
          <w:tcPr>
            <w:tcW w:w="1250" w:type="dxa"/>
            <w:vAlign w:val="center"/>
          </w:tcPr>
          <w:p w:rsidR="00807167" w:rsidRDefault="005025C0">
            <w:pPr>
              <w:jc w:val="center"/>
            </w:pPr>
            <w:r>
              <w:rPr>
                <w:color w:val="000000"/>
                <w:sz w:val="24"/>
              </w:rPr>
              <w:t>1.31%</w:t>
            </w:r>
          </w:p>
        </w:tc>
        <w:tc>
          <w:tcPr>
            <w:tcW w:w="1250" w:type="dxa"/>
            <w:vAlign w:val="center"/>
          </w:tcPr>
          <w:p w:rsidR="00807167" w:rsidRDefault="005025C0">
            <w:pPr>
              <w:jc w:val="center"/>
            </w:pPr>
            <w:r>
              <w:rPr>
                <w:color w:val="000000"/>
                <w:sz w:val="24"/>
              </w:rPr>
              <w:t>2.09%</w:t>
            </w:r>
          </w:p>
        </w:tc>
        <w:tc>
          <w:tcPr>
            <w:tcW w:w="1250" w:type="dxa"/>
            <w:vAlign w:val="center"/>
          </w:tcPr>
          <w:p w:rsidR="00807167" w:rsidRDefault="005025C0">
            <w:pPr>
              <w:jc w:val="center"/>
            </w:pPr>
            <w:r>
              <w:rPr>
                <w:color w:val="000000"/>
                <w:sz w:val="24"/>
              </w:rPr>
              <w:t>1.13%</w:t>
            </w:r>
          </w:p>
        </w:tc>
        <w:tc>
          <w:tcPr>
            <w:tcW w:w="1250" w:type="dxa"/>
            <w:vAlign w:val="center"/>
          </w:tcPr>
          <w:p w:rsidR="00807167" w:rsidRDefault="005025C0">
            <w:pPr>
              <w:jc w:val="center"/>
            </w:pPr>
            <w:r>
              <w:rPr>
                <w:color w:val="000000"/>
                <w:sz w:val="24"/>
              </w:rPr>
              <w:t>12.63%</w:t>
            </w:r>
          </w:p>
        </w:tc>
        <w:tc>
          <w:tcPr>
            <w:tcW w:w="1250" w:type="dxa"/>
            <w:vAlign w:val="center"/>
          </w:tcPr>
          <w:p w:rsidR="00807167" w:rsidRDefault="005025C0">
            <w:pPr>
              <w:jc w:val="center"/>
            </w:pPr>
            <w:r>
              <w:rPr>
                <w:color w:val="000000"/>
                <w:sz w:val="24"/>
              </w:rPr>
              <w:t>0.18%</w:t>
            </w:r>
          </w:p>
        </w:tc>
      </w:tr>
      <w:tr w:rsidR="00807167">
        <w:tc>
          <w:tcPr>
            <w:tcW w:w="1497" w:type="dxa"/>
            <w:vAlign w:val="center"/>
          </w:tcPr>
          <w:p w:rsidR="00807167" w:rsidRDefault="005025C0">
            <w:pPr>
              <w:jc w:val="left"/>
            </w:pPr>
            <w:r>
              <w:rPr>
                <w:color w:val="000000"/>
                <w:sz w:val="24"/>
              </w:rPr>
              <w:t>过去一年</w:t>
            </w:r>
          </w:p>
        </w:tc>
        <w:tc>
          <w:tcPr>
            <w:tcW w:w="1251" w:type="dxa"/>
            <w:vAlign w:val="center"/>
          </w:tcPr>
          <w:p w:rsidR="00807167" w:rsidRDefault="005025C0">
            <w:pPr>
              <w:jc w:val="center"/>
            </w:pPr>
            <w:r>
              <w:rPr>
                <w:color w:val="000000"/>
                <w:sz w:val="24"/>
              </w:rPr>
              <w:t>36.81%</w:t>
            </w:r>
          </w:p>
        </w:tc>
        <w:tc>
          <w:tcPr>
            <w:tcW w:w="1250" w:type="dxa"/>
            <w:vAlign w:val="center"/>
          </w:tcPr>
          <w:p w:rsidR="00807167" w:rsidRDefault="005025C0">
            <w:pPr>
              <w:jc w:val="center"/>
            </w:pPr>
            <w:r>
              <w:rPr>
                <w:color w:val="000000"/>
                <w:sz w:val="24"/>
              </w:rPr>
              <w:t>1.18%</w:t>
            </w:r>
          </w:p>
        </w:tc>
        <w:tc>
          <w:tcPr>
            <w:tcW w:w="1250" w:type="dxa"/>
            <w:vAlign w:val="center"/>
          </w:tcPr>
          <w:p w:rsidR="00807167" w:rsidRDefault="005025C0">
            <w:pPr>
              <w:jc w:val="center"/>
            </w:pPr>
            <w:r>
              <w:rPr>
                <w:color w:val="000000"/>
                <w:sz w:val="24"/>
              </w:rPr>
              <w:t>8.26%</w:t>
            </w:r>
          </w:p>
        </w:tc>
        <w:tc>
          <w:tcPr>
            <w:tcW w:w="1250" w:type="dxa"/>
            <w:vAlign w:val="center"/>
          </w:tcPr>
          <w:p w:rsidR="00807167" w:rsidRDefault="005025C0">
            <w:pPr>
              <w:jc w:val="center"/>
            </w:pPr>
            <w:r>
              <w:rPr>
                <w:color w:val="000000"/>
                <w:sz w:val="24"/>
              </w:rPr>
              <w:t>0.91%</w:t>
            </w:r>
          </w:p>
        </w:tc>
        <w:tc>
          <w:tcPr>
            <w:tcW w:w="1250" w:type="dxa"/>
            <w:vAlign w:val="center"/>
          </w:tcPr>
          <w:p w:rsidR="00807167" w:rsidRDefault="005025C0">
            <w:pPr>
              <w:jc w:val="center"/>
            </w:pPr>
            <w:r>
              <w:rPr>
                <w:color w:val="000000"/>
                <w:sz w:val="24"/>
              </w:rPr>
              <w:t>28.55%</w:t>
            </w:r>
          </w:p>
        </w:tc>
        <w:tc>
          <w:tcPr>
            <w:tcW w:w="1250" w:type="dxa"/>
            <w:vAlign w:val="center"/>
          </w:tcPr>
          <w:p w:rsidR="00807167" w:rsidRDefault="005025C0">
            <w:pPr>
              <w:jc w:val="center"/>
            </w:pPr>
            <w:r>
              <w:rPr>
                <w:color w:val="000000"/>
                <w:sz w:val="24"/>
              </w:rPr>
              <w:t>0.27%</w:t>
            </w:r>
          </w:p>
        </w:tc>
      </w:tr>
      <w:tr w:rsidR="00807167">
        <w:tc>
          <w:tcPr>
            <w:tcW w:w="1497" w:type="dxa"/>
            <w:vAlign w:val="center"/>
          </w:tcPr>
          <w:p w:rsidR="00807167" w:rsidRDefault="005025C0">
            <w:pPr>
              <w:jc w:val="left"/>
            </w:pPr>
            <w:r>
              <w:rPr>
                <w:color w:val="000000"/>
                <w:sz w:val="24"/>
              </w:rPr>
              <w:t>自基金合同生效至今</w:t>
            </w:r>
          </w:p>
        </w:tc>
        <w:tc>
          <w:tcPr>
            <w:tcW w:w="1251" w:type="dxa"/>
            <w:vAlign w:val="center"/>
          </w:tcPr>
          <w:p w:rsidR="00807167" w:rsidRDefault="005025C0">
            <w:pPr>
              <w:jc w:val="center"/>
            </w:pPr>
            <w:r>
              <w:rPr>
                <w:color w:val="000000"/>
                <w:sz w:val="24"/>
              </w:rPr>
              <w:t>66.76%</w:t>
            </w:r>
          </w:p>
        </w:tc>
        <w:tc>
          <w:tcPr>
            <w:tcW w:w="1250" w:type="dxa"/>
            <w:vAlign w:val="center"/>
          </w:tcPr>
          <w:p w:rsidR="00807167" w:rsidRDefault="005025C0">
            <w:pPr>
              <w:jc w:val="center"/>
            </w:pPr>
            <w:r>
              <w:rPr>
                <w:color w:val="000000"/>
                <w:sz w:val="24"/>
              </w:rPr>
              <w:t>1.31%</w:t>
            </w:r>
          </w:p>
        </w:tc>
        <w:tc>
          <w:tcPr>
            <w:tcW w:w="1250" w:type="dxa"/>
            <w:vAlign w:val="center"/>
          </w:tcPr>
          <w:p w:rsidR="00807167" w:rsidRDefault="005025C0">
            <w:pPr>
              <w:jc w:val="center"/>
            </w:pPr>
            <w:r>
              <w:rPr>
                <w:color w:val="000000"/>
                <w:sz w:val="24"/>
              </w:rPr>
              <w:t>4.03%</w:t>
            </w:r>
          </w:p>
        </w:tc>
        <w:tc>
          <w:tcPr>
            <w:tcW w:w="1250" w:type="dxa"/>
            <w:vAlign w:val="center"/>
          </w:tcPr>
          <w:p w:rsidR="00807167" w:rsidRDefault="005025C0">
            <w:pPr>
              <w:jc w:val="center"/>
            </w:pPr>
            <w:r>
              <w:rPr>
                <w:color w:val="000000"/>
                <w:sz w:val="24"/>
              </w:rPr>
              <w:t>1.01%</w:t>
            </w:r>
          </w:p>
        </w:tc>
        <w:tc>
          <w:tcPr>
            <w:tcW w:w="1250" w:type="dxa"/>
            <w:vAlign w:val="center"/>
          </w:tcPr>
          <w:p w:rsidR="00807167" w:rsidRDefault="005025C0">
            <w:pPr>
              <w:jc w:val="center"/>
            </w:pPr>
            <w:r>
              <w:rPr>
                <w:color w:val="000000"/>
                <w:sz w:val="24"/>
              </w:rPr>
              <w:t>62.73%</w:t>
            </w:r>
          </w:p>
        </w:tc>
        <w:tc>
          <w:tcPr>
            <w:tcW w:w="1250" w:type="dxa"/>
            <w:vAlign w:val="center"/>
          </w:tcPr>
          <w:p w:rsidR="00807167" w:rsidRDefault="005025C0">
            <w:pPr>
              <w:jc w:val="center"/>
            </w:pPr>
            <w:r>
              <w:rPr>
                <w:color w:val="000000"/>
                <w:sz w:val="24"/>
              </w:rPr>
              <w:t>0.30%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w:t>
      </w:r>
      <w:r w:rsidRPr="005312D8">
        <w:rPr>
          <w:kern w:val="0"/>
          <w:sz w:val="24"/>
        </w:rPr>
        <w:t>75%×</w:t>
      </w:r>
      <w:r w:rsidRPr="005312D8">
        <w:rPr>
          <w:kern w:val="0"/>
          <w:sz w:val="24"/>
        </w:rPr>
        <w:t>沪深</w:t>
      </w:r>
      <w:r w:rsidRPr="005312D8">
        <w:rPr>
          <w:kern w:val="0"/>
          <w:sz w:val="24"/>
        </w:rPr>
        <w:t>300</w:t>
      </w:r>
      <w:r w:rsidRPr="005312D8">
        <w:rPr>
          <w:kern w:val="0"/>
          <w:sz w:val="24"/>
        </w:rPr>
        <w:t>指数收益率</w:t>
      </w:r>
      <w:r w:rsidRPr="005312D8">
        <w:rPr>
          <w:kern w:val="0"/>
          <w:sz w:val="24"/>
        </w:rPr>
        <w:t>+25%×</w:t>
      </w:r>
      <w:r w:rsidRPr="005312D8">
        <w:rPr>
          <w:kern w:val="0"/>
          <w:sz w:val="24"/>
        </w:rPr>
        <w:t>中证综合债券指数收益率，每日进行再平衡过程。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交银施罗德持续成长主题混合型证券投资基金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lastRenderedPageBreak/>
        <w:t>（</w:t>
      </w:r>
      <w:r w:rsidR="001548F9" w:rsidRPr="005312D8">
        <w:rPr>
          <w:rFonts w:ascii="Times New Roman" w:hAnsi="Times New Roman"/>
          <w:sz w:val="24"/>
          <w:szCs w:val="24"/>
        </w:rPr>
        <w:t>2018</w:t>
      </w:r>
      <w:r w:rsidR="001548F9" w:rsidRPr="005312D8">
        <w:rPr>
          <w:rFonts w:ascii="Times New Roman" w:hAnsi="Times New Roman"/>
          <w:sz w:val="24"/>
          <w:szCs w:val="24"/>
        </w:rPr>
        <w:t>年</w:t>
      </w:r>
      <w:r w:rsidR="001548F9" w:rsidRPr="005312D8">
        <w:rPr>
          <w:rFonts w:ascii="Times New Roman" w:hAnsi="Times New Roman"/>
          <w:sz w:val="24"/>
          <w:szCs w:val="24"/>
        </w:rPr>
        <w:t>1</w:t>
      </w:r>
      <w:r w:rsidR="001548F9" w:rsidRPr="005312D8">
        <w:rPr>
          <w:rFonts w:ascii="Times New Roman" w:hAnsi="Times New Roman"/>
          <w:sz w:val="24"/>
          <w:szCs w:val="24"/>
        </w:rPr>
        <w:t>月</w:t>
      </w:r>
      <w:r w:rsidR="001548F9" w:rsidRPr="005312D8">
        <w:rPr>
          <w:rFonts w:ascii="Times New Roman" w:hAnsi="Times New Roman"/>
          <w:sz w:val="24"/>
          <w:szCs w:val="24"/>
        </w:rPr>
        <w:t>12</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49331227"/>
      <w:r w:rsidRPr="005312D8">
        <w:rPr>
          <w:b/>
          <w:bCs/>
          <w:szCs w:val="24"/>
          <w:lang w:val="en-US"/>
        </w:rPr>
        <w:t xml:space="preserve">§4  </w:t>
      </w:r>
      <w:r w:rsidRPr="005312D8">
        <w:rPr>
          <w:b/>
          <w:bCs/>
          <w:szCs w:val="24"/>
          <w:lang w:val="en-US"/>
        </w:rPr>
        <w:t>管理人报告</w:t>
      </w:r>
      <w:bookmarkEnd w:id="23"/>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49331228"/>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807167" w:rsidRDefault="005025C0">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807167">
        <w:tc>
          <w:tcPr>
            <w:tcW w:w="851" w:type="dxa"/>
            <w:vAlign w:val="center"/>
          </w:tcPr>
          <w:p w:rsidR="00807167" w:rsidRDefault="005025C0">
            <w:pPr>
              <w:jc w:val="center"/>
            </w:pPr>
            <w:r>
              <w:rPr>
                <w:color w:val="000000"/>
                <w:sz w:val="24"/>
              </w:rPr>
              <w:lastRenderedPageBreak/>
              <w:t>何帅</w:t>
            </w:r>
          </w:p>
        </w:tc>
        <w:tc>
          <w:tcPr>
            <w:tcW w:w="1417" w:type="dxa"/>
            <w:vAlign w:val="center"/>
          </w:tcPr>
          <w:p w:rsidR="00807167" w:rsidRDefault="005025C0">
            <w:pPr>
              <w:jc w:val="center"/>
            </w:pPr>
            <w:r>
              <w:rPr>
                <w:color w:val="000000"/>
                <w:sz w:val="24"/>
              </w:rPr>
              <w:t>交银优势行业混合、交银阿尔法核心混合、交银持续成长主题混合的基金经理</w:t>
            </w:r>
          </w:p>
        </w:tc>
        <w:tc>
          <w:tcPr>
            <w:tcW w:w="1418" w:type="dxa"/>
            <w:vAlign w:val="center"/>
          </w:tcPr>
          <w:p w:rsidR="00807167" w:rsidRDefault="005025C0">
            <w:pPr>
              <w:jc w:val="center"/>
            </w:pPr>
            <w:r>
              <w:rPr>
                <w:color w:val="000000"/>
                <w:sz w:val="24"/>
              </w:rPr>
              <w:t>2018-01-12</w:t>
            </w:r>
          </w:p>
        </w:tc>
        <w:tc>
          <w:tcPr>
            <w:tcW w:w="1417" w:type="dxa"/>
            <w:vAlign w:val="center"/>
          </w:tcPr>
          <w:p w:rsidR="00807167" w:rsidRDefault="005025C0">
            <w:pPr>
              <w:jc w:val="center"/>
            </w:pPr>
            <w:r>
              <w:rPr>
                <w:color w:val="000000"/>
                <w:sz w:val="24"/>
              </w:rPr>
              <w:t>-</w:t>
            </w:r>
          </w:p>
        </w:tc>
        <w:tc>
          <w:tcPr>
            <w:tcW w:w="833" w:type="dxa"/>
            <w:vAlign w:val="center"/>
          </w:tcPr>
          <w:p w:rsidR="00807167" w:rsidRDefault="005025C0">
            <w:pPr>
              <w:jc w:val="center"/>
            </w:pPr>
            <w:r>
              <w:rPr>
                <w:color w:val="000000"/>
                <w:sz w:val="24"/>
              </w:rPr>
              <w:t>10</w:t>
            </w:r>
            <w:r>
              <w:rPr>
                <w:color w:val="000000"/>
                <w:sz w:val="24"/>
              </w:rPr>
              <w:t>年</w:t>
            </w:r>
          </w:p>
        </w:tc>
        <w:tc>
          <w:tcPr>
            <w:tcW w:w="3062" w:type="dxa"/>
            <w:vAlign w:val="center"/>
          </w:tcPr>
          <w:p w:rsidR="00807167" w:rsidRDefault="005025C0">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807167" w:rsidRDefault="005025C0">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07167" w:rsidRDefault="005025C0">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49331229"/>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49331230"/>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807167" w:rsidRDefault="005025C0">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07167" w:rsidRDefault="005025C0">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07167" w:rsidRDefault="005025C0">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lastRenderedPageBreak/>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49331231"/>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807167" w:rsidRDefault="005025C0">
      <w:pPr>
        <w:spacing w:before="29" w:line="288" w:lineRule="auto"/>
        <w:ind w:firstLineChars="200" w:firstLine="480"/>
        <w:rPr>
          <w:color w:val="000000"/>
          <w:sz w:val="24"/>
        </w:rPr>
      </w:pPr>
      <w:r>
        <w:rPr>
          <w:color w:val="000000"/>
          <w:sz w:val="24"/>
        </w:rPr>
        <w:t>上半年市场的表现是超预期的，其中上证综指下跌</w:t>
      </w:r>
      <w:r>
        <w:rPr>
          <w:color w:val="000000"/>
          <w:sz w:val="24"/>
        </w:rPr>
        <w:t>2.15%</w:t>
      </w:r>
      <w:r>
        <w:rPr>
          <w:color w:val="000000"/>
          <w:sz w:val="24"/>
        </w:rPr>
        <w:t>，而创业板指上涨</w:t>
      </w:r>
      <w:r>
        <w:rPr>
          <w:color w:val="000000"/>
          <w:sz w:val="24"/>
        </w:rPr>
        <w:t>35.60%</w:t>
      </w:r>
      <w:r>
        <w:rPr>
          <w:color w:val="000000"/>
          <w:sz w:val="24"/>
        </w:rPr>
        <w:t>。从市场结构来看，上半年各行业表现与板块估值呈</w:t>
      </w:r>
      <w:r>
        <w:rPr>
          <w:color w:val="000000"/>
          <w:sz w:val="24"/>
        </w:rPr>
        <w:t>“</w:t>
      </w:r>
      <w:r>
        <w:rPr>
          <w:color w:val="000000"/>
          <w:sz w:val="24"/>
        </w:rPr>
        <w:t>正比</w:t>
      </w:r>
      <w:r>
        <w:rPr>
          <w:color w:val="000000"/>
          <w:sz w:val="24"/>
        </w:rPr>
        <w:t>”</w:t>
      </w:r>
      <w:r>
        <w:rPr>
          <w:color w:val="000000"/>
          <w:sz w:val="24"/>
        </w:rPr>
        <w:t>，估值越高的板块上涨也越多，基本面确定性较高的如医药、消费和部分科技行业上涨较多。</w:t>
      </w:r>
    </w:p>
    <w:p w:rsidR="00807167" w:rsidRDefault="005025C0">
      <w:pPr>
        <w:spacing w:before="29" w:line="288" w:lineRule="auto"/>
        <w:ind w:firstLineChars="200" w:firstLine="480"/>
        <w:rPr>
          <w:color w:val="000000"/>
          <w:sz w:val="24"/>
        </w:rPr>
      </w:pPr>
      <w:r>
        <w:rPr>
          <w:color w:val="000000"/>
          <w:sz w:val="24"/>
        </w:rPr>
        <w:t>在一季报，我们谈到对基本面</w:t>
      </w:r>
      <w:r>
        <w:rPr>
          <w:color w:val="000000"/>
          <w:sz w:val="24"/>
        </w:rPr>
        <w:t>“</w:t>
      </w:r>
      <w:r>
        <w:rPr>
          <w:color w:val="000000"/>
          <w:sz w:val="24"/>
        </w:rPr>
        <w:t>看不清</w:t>
      </w:r>
      <w:r>
        <w:rPr>
          <w:color w:val="000000"/>
          <w:sz w:val="24"/>
        </w:rPr>
        <w:t>”</w:t>
      </w:r>
      <w:r>
        <w:rPr>
          <w:color w:val="000000"/>
          <w:sz w:val="24"/>
        </w:rPr>
        <w:t>，所以选择较低的仓位，以减少不确定性。目前观察，经济恢复情况比预期稍好，特别是在流动性宽松的环境下，市场估值水平在不断抬升。</w:t>
      </w:r>
    </w:p>
    <w:p w:rsidR="00C02A8F" w:rsidRPr="005312D8" w:rsidRDefault="00C02A8F" w:rsidP="00035D71">
      <w:pPr>
        <w:spacing w:before="29" w:line="288" w:lineRule="auto"/>
        <w:ind w:firstLineChars="200" w:firstLine="480"/>
        <w:rPr>
          <w:color w:val="000000"/>
          <w:sz w:val="24"/>
        </w:rPr>
      </w:pPr>
      <w:r w:rsidRPr="005312D8">
        <w:rPr>
          <w:color w:val="000000"/>
          <w:sz w:val="24"/>
        </w:rPr>
        <w:t>这种环境下，在选择可持续成长的优质公司时，我们非常关注买入价格的安全边际，特别是当经济或者社会受到外界因素干扰，存在较大不确定性时，我们对安全边际的要求是提升的。但实际的情况是市场留给投资者的空间越来越小，甚至一些个股的市值已经超过可预期的长期成熟状态。综上，由于本基金在上半年整体仓位不高，且集中于较低估值的个股和行业，所以相对市场表现一般。</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49331232"/>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2"/>
      <w:bookmarkEnd w:id="33"/>
    </w:p>
    <w:p w:rsidR="00807167" w:rsidRDefault="005025C0">
      <w:pPr>
        <w:spacing w:before="29" w:line="288" w:lineRule="auto"/>
        <w:ind w:firstLineChars="200" w:firstLine="480"/>
        <w:rPr>
          <w:color w:val="000000"/>
          <w:sz w:val="24"/>
        </w:rPr>
      </w:pPr>
      <w:r>
        <w:rPr>
          <w:color w:val="000000"/>
          <w:sz w:val="24"/>
        </w:rPr>
        <w:t>需要总结的是卖出的选择，出于保守的管理风格，我们给予目标价也较为谨慎，并且留有</w:t>
      </w:r>
      <w:r>
        <w:rPr>
          <w:color w:val="000000"/>
          <w:sz w:val="24"/>
        </w:rPr>
        <w:t>“</w:t>
      </w:r>
      <w:r>
        <w:rPr>
          <w:color w:val="000000"/>
          <w:sz w:val="24"/>
        </w:rPr>
        <w:t>安全边际</w:t>
      </w:r>
      <w:r>
        <w:rPr>
          <w:color w:val="000000"/>
          <w:sz w:val="24"/>
        </w:rPr>
        <w:t>”</w:t>
      </w:r>
      <w:r>
        <w:rPr>
          <w:color w:val="000000"/>
          <w:sz w:val="24"/>
        </w:rPr>
        <w:t>，所以当接近目标价时我们会选择卖出换做性价比更好的公司。回头看，今年上半年有不少涨幅巨大的</w:t>
      </w:r>
      <w:r>
        <w:rPr>
          <w:color w:val="000000"/>
          <w:sz w:val="24"/>
        </w:rPr>
        <w:t>“</w:t>
      </w:r>
      <w:r>
        <w:rPr>
          <w:color w:val="000000"/>
          <w:sz w:val="24"/>
        </w:rPr>
        <w:t>明星股</w:t>
      </w:r>
      <w:r>
        <w:rPr>
          <w:color w:val="000000"/>
          <w:sz w:val="24"/>
        </w:rPr>
        <w:t>”</w:t>
      </w:r>
      <w:r>
        <w:rPr>
          <w:color w:val="000000"/>
          <w:sz w:val="24"/>
        </w:rPr>
        <w:t>曾在本基金</w:t>
      </w:r>
      <w:r>
        <w:rPr>
          <w:color w:val="000000"/>
          <w:sz w:val="24"/>
        </w:rPr>
        <w:t>2018-2019</w:t>
      </w:r>
      <w:r>
        <w:rPr>
          <w:color w:val="000000"/>
          <w:sz w:val="24"/>
        </w:rPr>
        <w:t>年的重仓股，同时也有不少优秀的公司曾做过深度研究，都因为两到三年维度的性价比不足而过早减持或者没有投资。需要不断进步的是，选择到一家优秀的公司并不容易，同时很多优秀的团队往往会超预期，所以应该给予他们更大的空间，当然我们也不会放松对安全边际的追求。</w:t>
      </w:r>
    </w:p>
    <w:p w:rsidR="001548F9" w:rsidRPr="005312D8" w:rsidRDefault="001548F9" w:rsidP="00035D71">
      <w:pPr>
        <w:spacing w:before="29" w:line="288" w:lineRule="auto"/>
        <w:ind w:firstLineChars="200" w:firstLine="480"/>
        <w:rPr>
          <w:color w:val="000000"/>
          <w:sz w:val="24"/>
        </w:rPr>
      </w:pPr>
      <w:r w:rsidRPr="005312D8">
        <w:rPr>
          <w:color w:val="000000"/>
          <w:sz w:val="24"/>
        </w:rPr>
        <w:t>当市场比较极致的时候，应该利用好</w:t>
      </w:r>
      <w:r w:rsidRPr="005312D8">
        <w:rPr>
          <w:color w:val="000000"/>
          <w:sz w:val="24"/>
        </w:rPr>
        <w:t>“</w:t>
      </w:r>
      <w:r w:rsidRPr="005312D8">
        <w:rPr>
          <w:color w:val="000000"/>
          <w:sz w:val="24"/>
        </w:rPr>
        <w:t>市场先生</w:t>
      </w:r>
      <w:r w:rsidRPr="005312D8">
        <w:rPr>
          <w:color w:val="000000"/>
          <w:sz w:val="24"/>
        </w:rPr>
        <w:t>”</w:t>
      </w:r>
      <w:r w:rsidRPr="005312D8">
        <w:rPr>
          <w:color w:val="000000"/>
          <w:sz w:val="24"/>
        </w:rPr>
        <w:t>。我们会继续在较好的安全边际下，争取为持续人获得长期稳定的超额回报。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49331233"/>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807167" w:rsidRDefault="005025C0">
      <w:pPr>
        <w:spacing w:before="29" w:line="288" w:lineRule="auto"/>
        <w:ind w:firstLineChars="200" w:firstLine="480"/>
        <w:rPr>
          <w:color w:val="000000"/>
          <w:sz w:val="24"/>
        </w:rPr>
      </w:pPr>
      <w:r>
        <w:rPr>
          <w:color w:val="000000"/>
          <w:sz w:val="24"/>
        </w:rPr>
        <w:t>本基金管理人制定了健全、有效的估值政策和程序，经公司管理层批准后实行，并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807167" w:rsidRDefault="005025C0">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49331234"/>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807167" w:rsidRDefault="005025C0">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w:t>
      </w:r>
      <w:r>
        <w:rPr>
          <w:color w:val="000000"/>
          <w:sz w:val="24"/>
        </w:rPr>
        <w:t>6.4.11</w:t>
      </w:r>
      <w:r>
        <w:rPr>
          <w:color w:val="000000"/>
          <w:sz w:val="24"/>
        </w:rPr>
        <w:t>利润分配情况。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本基金未对本报告期内利润进行分配。</w:t>
      </w:r>
    </w:p>
    <w:p w:rsidR="005E4373" w:rsidRPr="005312D8" w:rsidRDefault="005E4373" w:rsidP="005E4373">
      <w:pPr>
        <w:pStyle w:val="20"/>
        <w:spacing w:before="29" w:after="0" w:line="288" w:lineRule="auto"/>
        <w:rPr>
          <w:rFonts w:ascii="Times New Roman" w:hAnsi="Times New Roman"/>
          <w:kern w:val="0"/>
          <w:szCs w:val="24"/>
        </w:rPr>
      </w:pPr>
      <w:bookmarkStart w:id="40" w:name="_Toc49331235"/>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49331236"/>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49331237"/>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本基金托管人在对交银施罗德持续成长主题混合型证券投资基金的托管过程中，严格遵守《中华人民共和国证券投资基金法》及其他法律法规和基金合同的有关规定，不存在任何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49331238"/>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本报告期内，交银施罗德持续成长主题混合型证券投资基金的管理人</w:t>
      </w:r>
      <w:r w:rsidRPr="005312D8">
        <w:rPr>
          <w:color w:val="000000"/>
          <w:sz w:val="24"/>
        </w:rPr>
        <w:t>——</w:t>
      </w:r>
      <w:r w:rsidRPr="005312D8">
        <w:rPr>
          <w:color w:val="000000"/>
          <w:sz w:val="24"/>
        </w:rPr>
        <w:t>交银施罗德基金管理有限公司在交银施罗德持续成长主题混合型证券投资基金的投资运作、基金资产净值计算、基金份额申购赎回价格计算、基金费用开支等问题上，不存在任何损害基金份额持有人利益的行为，在各重要方面的运作严格按照基金合同的规定进行。本报告期内，交银施罗德持续成长主题混合型证券投资基金对基金份额持有人进行了</w:t>
      </w:r>
      <w:r w:rsidRPr="005312D8">
        <w:rPr>
          <w:color w:val="000000"/>
          <w:sz w:val="24"/>
        </w:rPr>
        <w:t>1</w:t>
      </w:r>
      <w:r w:rsidRPr="005312D8">
        <w:rPr>
          <w:color w:val="000000"/>
          <w:sz w:val="24"/>
        </w:rPr>
        <w:t>次利润分配，分配金额为</w:t>
      </w:r>
      <w:r w:rsidRPr="005312D8">
        <w:rPr>
          <w:color w:val="000000"/>
          <w:sz w:val="24"/>
        </w:rPr>
        <w:t>153,470,648.02</w:t>
      </w:r>
      <w:r w:rsidRPr="005312D8">
        <w:rPr>
          <w:color w:val="000000"/>
          <w:sz w:val="24"/>
        </w:rPr>
        <w:t>元。</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49331239"/>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r w:rsidRPr="005312D8">
        <w:rPr>
          <w:color w:val="000000"/>
          <w:sz w:val="24"/>
        </w:rPr>
        <w:t>本托管人依法对交银施罗德基金管理有限公司编制和披露的交银施罗德持续成长主题混合型证券投资基金</w:t>
      </w:r>
      <w:r w:rsidRPr="005312D8">
        <w:rPr>
          <w:color w:val="000000"/>
          <w:sz w:val="24"/>
        </w:rPr>
        <w:t>2020</w:t>
      </w:r>
      <w:r w:rsidRPr="005312D8">
        <w:rPr>
          <w:color w:val="000000"/>
          <w:sz w:val="24"/>
        </w:rPr>
        <w:t>年中期报告中财务指标、净值表现、利润分配情况、财务会计报告、投资组合报告等内容进行了核查，以上内容真实、准确和完整。</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49331240"/>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49331241"/>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会计主体：交银施罗德持续成长主题混合型证券投资基金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421,943,421.54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552,570,811.26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29,200,818.00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54,827,818.44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10,610,356.34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856,513.10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2,771,748,079.18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2,937,175,557.48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2,711,558,079.18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2,756,938,557.48</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60,190,000.00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180,237,000.00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199,970,299.99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297,000,565.50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24,022,370.83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3,213,965.89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811,614.17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2,896,926.16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2,787,785.50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1,559,869.40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3,461,094,745.55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3,850,102,027.23</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lastRenderedPageBreak/>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11,337,129.36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136,826,759.88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4,570,042.86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4,190,402.40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4,598,257.79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698,400.41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766,376.28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2,118,070.41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3,520,268.64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420.59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720.74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495,532.34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237,787.61</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144,329,586.03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25,030,583.28</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2,159,320,654.94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2,743,944,070.21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1,157,444,504.58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1,081,127,373.74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3,316,765,159.52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3,825,071,443.95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3,461,094,745.55</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3,850,102,027.23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1.5360</w:t>
      </w:r>
      <w:r w:rsidRPr="005312D8">
        <w:rPr>
          <w:kern w:val="0"/>
          <w:sz w:val="24"/>
        </w:rPr>
        <w:t>元，基金份额总额</w:t>
      </w:r>
      <w:r w:rsidRPr="005312D8">
        <w:rPr>
          <w:kern w:val="0"/>
          <w:sz w:val="24"/>
        </w:rPr>
        <w:t>2,159,320,654.94</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49331242"/>
      <w:r w:rsidRPr="005312D8">
        <w:rPr>
          <w:rFonts w:ascii="Times New Roman" w:hAnsi="Times New Roman"/>
          <w:kern w:val="0"/>
          <w:szCs w:val="24"/>
        </w:rPr>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交银施罗德持续成长主题混合型证券投资基金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524,218,401.20</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405,454,165.95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lastRenderedPageBreak/>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5,059,811.70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1,570,056.63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2,813,531.72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747,134.92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2,184,616.69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805,435.19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61,663.29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17,486.52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508,546,941.98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232,690,728.08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492,878,203.99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225,546,790.11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848,007.38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109,051.33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-10,093,760.00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24,914,490.61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7,034,886.64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7,378,418.42</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169,282,462.26</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3,233,229.10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1,910,918.98</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43,191,467.48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22,878,328.75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26,555,527.23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13,630,560.68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4,425,921.24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2,271,760.08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12,079,589.76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6,847,906.48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225.85</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59.18</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130,203.40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128,042.33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481,026,933.72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382,575,837.20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481,026,933.72</w:t>
            </w:r>
          </w:p>
        </w:tc>
        <w:tc>
          <w:tcPr>
            <w:tcW w:w="2250" w:type="dxa"/>
            <w:vAlign w:val="bottom"/>
          </w:tcPr>
          <w:p w:rsidR="00AB6C76" w:rsidRPr="005312D8" w:rsidRDefault="00AB6C76" w:rsidP="00F329FA">
            <w:pPr>
              <w:jc w:val="right"/>
              <w:rPr>
                <w:b/>
                <w:color w:val="000000"/>
                <w:szCs w:val="21"/>
              </w:rPr>
            </w:pPr>
            <w:r w:rsidRPr="005312D8">
              <w:rPr>
                <w:b/>
                <w:color w:val="000000"/>
                <w:sz w:val="24"/>
              </w:rPr>
              <w:t>382,575,837.20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49331243"/>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交银施罗德持续成长主题混合型证券投资基金</w:t>
      </w:r>
    </w:p>
    <w:p w:rsidR="001548F9" w:rsidRPr="005312D8" w:rsidRDefault="001548F9" w:rsidP="0048308E">
      <w:pPr>
        <w:spacing w:before="29" w:line="288" w:lineRule="auto"/>
        <w:rPr>
          <w:kern w:val="0"/>
          <w:sz w:val="24"/>
        </w:rPr>
      </w:pPr>
      <w:r w:rsidRPr="005312D8">
        <w:rPr>
          <w:color w:val="000000"/>
          <w:sz w:val="24"/>
        </w:rPr>
        <w:lastRenderedPageBreak/>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2,743,944,070.21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1,081,127,373.74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3,825,071,443.95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481,026,933.72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481,026,933.72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-584,623,415.27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-251,239,154.86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-835,862,570.13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750,418,255.33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348,471,253.60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1,098,889,508.93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-1,335,041,670.60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-599,710,408.46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-1,934,752,079.06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-153,470,648.02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-153,470,648.02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2,159,320,654.94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1,157,444,504.58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3,316,765,159.52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1,778,522,713.83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-62,099,033.41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1,716,423,680.42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382,575,837.20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382,575,837.20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-335,241,552.02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-4,604,520.06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-339,846,072.08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691,819,648.01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161,943,762.30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853,763,410.31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lastRenderedPageBreak/>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-1,027,061,200.03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-166,548,282.36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-1,193,609,482.39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1,443,281,161.81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315,872,283.73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1,759,153,445.54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49331244"/>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807167" w:rsidRDefault="005025C0">
      <w:pPr>
        <w:spacing w:before="29" w:line="288" w:lineRule="auto"/>
        <w:ind w:firstLineChars="200" w:firstLine="480"/>
        <w:rPr>
          <w:color w:val="000000"/>
          <w:sz w:val="24"/>
        </w:rPr>
      </w:pPr>
      <w:r>
        <w:rPr>
          <w:color w:val="000000"/>
          <w:sz w:val="24"/>
        </w:rPr>
        <w:t>交银施罗德持续成长主题混合型证券投资基金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[2017]</w:t>
      </w:r>
      <w:r>
        <w:rPr>
          <w:color w:val="000000"/>
          <w:sz w:val="24"/>
        </w:rPr>
        <w:t>第</w:t>
      </w:r>
      <w:r>
        <w:rPr>
          <w:color w:val="000000"/>
          <w:sz w:val="24"/>
        </w:rPr>
        <w:t>1156</w:t>
      </w:r>
      <w:r>
        <w:rPr>
          <w:color w:val="000000"/>
          <w:sz w:val="24"/>
        </w:rPr>
        <w:t>号《关于准予交银施罗德持续成长主题混合型证券投资基金注册的批复》核准，由交银施罗德基金管理有限公司依照《中华人民共和国证券投资基金法》和《交银施罗德持续成长主题混合型证券投资基金基金合同》负责公开募集。本基金为契约型开放式，存续期限不定，首次设立募集不包括认购资金利息共募集人民币</w:t>
      </w:r>
      <w:r>
        <w:rPr>
          <w:color w:val="000000"/>
          <w:sz w:val="24"/>
        </w:rPr>
        <w:t>2,087,279,685.20</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(2018)</w:t>
      </w:r>
      <w:r>
        <w:rPr>
          <w:color w:val="000000"/>
          <w:sz w:val="24"/>
        </w:rPr>
        <w:t>第</w:t>
      </w:r>
      <w:r>
        <w:rPr>
          <w:color w:val="000000"/>
          <w:sz w:val="24"/>
        </w:rPr>
        <w:t>0010</w:t>
      </w:r>
      <w:r>
        <w:rPr>
          <w:color w:val="000000"/>
          <w:sz w:val="24"/>
        </w:rPr>
        <w:t>号验资报告予以验证。经向中国证监会备案，《交银施罗德持续成长主题混合型证券投资基金基金合同》于</w:t>
      </w:r>
      <w:r>
        <w:rPr>
          <w:color w:val="000000"/>
          <w:sz w:val="24"/>
        </w:rPr>
        <w:t>2018</w:t>
      </w:r>
      <w:r>
        <w:rPr>
          <w:color w:val="000000"/>
          <w:sz w:val="24"/>
        </w:rPr>
        <w:t>年</w:t>
      </w:r>
      <w:r>
        <w:rPr>
          <w:color w:val="000000"/>
          <w:sz w:val="24"/>
        </w:rPr>
        <w:t>1</w:t>
      </w:r>
      <w:r>
        <w:rPr>
          <w:color w:val="000000"/>
          <w:sz w:val="24"/>
        </w:rPr>
        <w:t>月</w:t>
      </w:r>
      <w:r>
        <w:rPr>
          <w:color w:val="000000"/>
          <w:sz w:val="24"/>
        </w:rPr>
        <w:t>12</w:t>
      </w:r>
      <w:r>
        <w:rPr>
          <w:color w:val="000000"/>
          <w:sz w:val="24"/>
        </w:rPr>
        <w:t>日正式生效，基金合同生效日的基金份额总额为</w:t>
      </w:r>
      <w:r>
        <w:rPr>
          <w:color w:val="000000"/>
          <w:sz w:val="24"/>
        </w:rPr>
        <w:t>2,089,207,529.50</w:t>
      </w:r>
      <w:r>
        <w:rPr>
          <w:color w:val="000000"/>
          <w:sz w:val="24"/>
        </w:rPr>
        <w:t>份基金份额，其中认购资金利息折合</w:t>
      </w:r>
      <w:r>
        <w:rPr>
          <w:color w:val="000000"/>
          <w:sz w:val="24"/>
        </w:rPr>
        <w:t>1,927,844.30</w:t>
      </w:r>
      <w:r>
        <w:rPr>
          <w:color w:val="000000"/>
          <w:sz w:val="24"/>
        </w:rPr>
        <w:t>份基金份额。本基金的基金管理人为交银施罗德基金管理有限公司，基金托管人为中国工商银行股份有限公司。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根据《中华人民共和国证券投资基金法》和《交银施罗德持续成长主题混合型证券投资基金基金合同》的有关规定，本基金的投资范围为具有良好流动性的金融工具，包括国内依法发行上市的股票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w:t>
      </w:r>
      <w:r w:rsidRPr="005312D8">
        <w:rPr>
          <w:color w:val="000000"/>
          <w:sz w:val="24"/>
        </w:rPr>
        <w:t xml:space="preserve"> (</w:t>
      </w:r>
      <w:r w:rsidRPr="005312D8">
        <w:rPr>
          <w:color w:val="000000"/>
          <w:sz w:val="24"/>
        </w:rPr>
        <w:t>含国债、央行票据、金融债券、政府支持债券、政府支持机构债券、地方政府债券、企业债券、公司债券、可转换债券</w:t>
      </w:r>
      <w:r w:rsidRPr="005312D8">
        <w:rPr>
          <w:color w:val="000000"/>
          <w:sz w:val="24"/>
        </w:rPr>
        <w:t>(</w:t>
      </w:r>
      <w:r w:rsidRPr="005312D8">
        <w:rPr>
          <w:color w:val="000000"/>
          <w:sz w:val="24"/>
        </w:rPr>
        <w:t>含可分离交易可转换债券</w:t>
      </w:r>
      <w:r w:rsidRPr="005312D8">
        <w:rPr>
          <w:color w:val="000000"/>
          <w:sz w:val="24"/>
        </w:rPr>
        <w:t>)</w:t>
      </w:r>
      <w:r w:rsidRPr="005312D8">
        <w:rPr>
          <w:color w:val="000000"/>
          <w:sz w:val="24"/>
        </w:rPr>
        <w:t>、可交换公司债券、次级债券、中期票据、短期融资券、超短期融资券等</w:t>
      </w:r>
      <w:r w:rsidRPr="005312D8">
        <w:rPr>
          <w:color w:val="000000"/>
          <w:sz w:val="24"/>
        </w:rPr>
        <w:t>)</w:t>
      </w:r>
      <w:r w:rsidRPr="005312D8">
        <w:rPr>
          <w:color w:val="000000"/>
          <w:sz w:val="24"/>
        </w:rPr>
        <w:t>、货币市场工具、债券回购、同业存单、银行存款</w:t>
      </w:r>
      <w:r w:rsidRPr="005312D8">
        <w:rPr>
          <w:color w:val="000000"/>
          <w:sz w:val="24"/>
        </w:rPr>
        <w:t>(</w:t>
      </w:r>
      <w:r w:rsidRPr="005312D8">
        <w:rPr>
          <w:color w:val="000000"/>
          <w:sz w:val="24"/>
        </w:rPr>
        <w:t>含协议存款、定期存款及其他银行存款</w:t>
      </w:r>
      <w:r w:rsidRPr="005312D8">
        <w:rPr>
          <w:color w:val="000000"/>
          <w:sz w:val="24"/>
        </w:rPr>
        <w:t>)</w:t>
      </w:r>
      <w:r w:rsidRPr="005312D8">
        <w:rPr>
          <w:color w:val="000000"/>
          <w:sz w:val="24"/>
        </w:rPr>
        <w:t>、权证、资产支持证券、股指期货以及法律法规或中国证监会允许基金投资的其他金融工具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。本基金的投资组合比例为：股票资产占基金资产的比例为</w:t>
      </w:r>
      <w:r w:rsidRPr="005312D8">
        <w:rPr>
          <w:color w:val="000000"/>
          <w:sz w:val="24"/>
        </w:rPr>
        <w:t>50%-95%</w:t>
      </w:r>
      <w:r w:rsidRPr="005312D8">
        <w:rPr>
          <w:color w:val="000000"/>
          <w:sz w:val="24"/>
        </w:rPr>
        <w:t>；本基金投资于持续成长主题相关证券的比例不低于非现金基金资产的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w:t>
      </w:r>
      <w:r w:rsidRPr="005312D8">
        <w:rPr>
          <w:color w:val="000000"/>
          <w:sz w:val="24"/>
        </w:rPr>
        <w:lastRenderedPageBreak/>
        <w:t>年以内的政府债券的比例合计不低于基金资产净值的</w:t>
      </w:r>
      <w:r w:rsidRPr="005312D8">
        <w:rPr>
          <w:color w:val="000000"/>
          <w:sz w:val="24"/>
        </w:rPr>
        <w:t>5%</w:t>
      </w:r>
      <w:r w:rsidRPr="005312D8">
        <w:rPr>
          <w:color w:val="000000"/>
          <w:sz w:val="24"/>
        </w:rPr>
        <w:t>，其中现金不包括结算备付金、存出保证金、应收申购款等。本基金的业绩比较基准为：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颁布的《证券投资基金会计核算业务指引》、《交银施罗德持续成长主题混合型证券投资基金基金合同》和在财务报表附注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807167" w:rsidRDefault="005025C0">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w:t>
      </w:r>
      <w:r>
        <w:rPr>
          <w:color w:val="000000"/>
          <w:sz w:val="24"/>
        </w:rPr>
        <w:lastRenderedPageBreak/>
        <w:t>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807167" w:rsidRDefault="005025C0">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807167" w:rsidRDefault="005025C0">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807167" w:rsidRDefault="005025C0">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07167" w:rsidRDefault="005025C0">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807167" w:rsidRDefault="005025C0">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421,943,421.54</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lastRenderedPageBreak/>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421,943,421.54</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2,396,382,647.29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2,711,558,079.18</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315,175,431.89</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260,000.00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260,000.00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59,951,547.54</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59,930,000.00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-21,547.54</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60,211,547.54</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60,190,000.00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-21,547.54</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2,456,594,194.83</w:t>
            </w:r>
          </w:p>
        </w:tc>
        <w:tc>
          <w:tcPr>
            <w:tcW w:w="2264" w:type="dxa"/>
            <w:vAlign w:val="bottom"/>
          </w:tcPr>
          <w:p w:rsidR="00A8543B" w:rsidRPr="005312D8" w:rsidRDefault="00A8543B" w:rsidP="0048308E">
            <w:pPr>
              <w:spacing w:before="29" w:line="288" w:lineRule="auto"/>
              <w:jc w:val="right"/>
              <w:rPr>
                <w:sz w:val="24"/>
              </w:rPr>
            </w:pPr>
            <w:r w:rsidRPr="005312D8">
              <w:rPr>
                <w:sz w:val="24"/>
              </w:rPr>
              <w:t>2,771,748,079.18</w:t>
            </w:r>
          </w:p>
        </w:tc>
        <w:tc>
          <w:tcPr>
            <w:tcW w:w="2265" w:type="dxa"/>
            <w:vAlign w:val="bottom"/>
          </w:tcPr>
          <w:p w:rsidR="00A8543B" w:rsidRPr="005312D8" w:rsidRDefault="00A8543B" w:rsidP="0048308E">
            <w:pPr>
              <w:spacing w:before="29" w:line="288" w:lineRule="auto"/>
              <w:jc w:val="right"/>
              <w:rPr>
                <w:sz w:val="24"/>
              </w:rPr>
            </w:pPr>
            <w:r w:rsidRPr="005312D8">
              <w:rPr>
                <w:sz w:val="24"/>
              </w:rPr>
              <w:t>315,153,884.35</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38"/>
        <w:gridCol w:w="1980"/>
        <w:gridCol w:w="1620"/>
        <w:gridCol w:w="1980"/>
        <w:gridCol w:w="1080"/>
      </w:tblGrid>
      <w:tr w:rsidR="001548F9" w:rsidRPr="005312D8" w:rsidTr="006D2583">
        <w:tc>
          <w:tcPr>
            <w:tcW w:w="2340" w:type="dxa"/>
            <w:vAlign w:val="center"/>
          </w:tcPr>
          <w:p w:rsidR="001548F9" w:rsidRPr="005312D8" w:rsidRDefault="001548F9" w:rsidP="00483663">
            <w:pPr>
              <w:spacing w:before="29" w:line="288" w:lineRule="auto"/>
              <w:jc w:val="center"/>
              <w:rPr>
                <w:color w:val="000000"/>
                <w:sz w:val="24"/>
              </w:rPr>
            </w:pPr>
            <w:r w:rsidRPr="005312D8">
              <w:rPr>
                <w:color w:val="000000"/>
                <w:kern w:val="0"/>
                <w:sz w:val="24"/>
              </w:rPr>
              <w:t>项目</w:t>
            </w:r>
          </w:p>
        </w:tc>
        <w:tc>
          <w:tcPr>
            <w:tcW w:w="6660" w:type="dxa"/>
            <w:gridSpan w:val="4"/>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1548F9" w:rsidRPr="005312D8" w:rsidTr="006D2583">
        <w:tc>
          <w:tcPr>
            <w:tcW w:w="2340" w:type="dxa"/>
            <w:vMerge w:val="restart"/>
            <w:vAlign w:val="center"/>
          </w:tcPr>
          <w:p w:rsidR="001548F9" w:rsidRPr="005312D8" w:rsidRDefault="001548F9" w:rsidP="0048308E">
            <w:pPr>
              <w:spacing w:before="29" w:line="288" w:lineRule="auto"/>
              <w:rPr>
                <w:color w:val="000000"/>
                <w:kern w:val="0"/>
                <w:sz w:val="24"/>
              </w:rPr>
            </w:pPr>
          </w:p>
        </w:tc>
        <w:tc>
          <w:tcPr>
            <w:tcW w:w="1980" w:type="dxa"/>
            <w:vMerge w:val="restart"/>
            <w:vAlign w:val="center"/>
          </w:tcPr>
          <w:p w:rsidR="001548F9" w:rsidRPr="005312D8" w:rsidRDefault="001548F9" w:rsidP="0048308E">
            <w:pPr>
              <w:widowControl/>
              <w:spacing w:before="29" w:line="288" w:lineRule="auto"/>
              <w:jc w:val="center"/>
              <w:rPr>
                <w:color w:val="000000"/>
                <w:kern w:val="0"/>
                <w:sz w:val="24"/>
              </w:rPr>
            </w:pPr>
            <w:r w:rsidRPr="005312D8">
              <w:rPr>
                <w:color w:val="000000"/>
                <w:kern w:val="0"/>
                <w:sz w:val="24"/>
              </w:rPr>
              <w:t>合同</w:t>
            </w:r>
            <w:r w:rsidRPr="005312D8">
              <w:rPr>
                <w:color w:val="000000"/>
                <w:kern w:val="0"/>
                <w:sz w:val="24"/>
              </w:rPr>
              <w:t>/</w:t>
            </w:r>
            <w:r w:rsidRPr="005312D8">
              <w:rPr>
                <w:color w:val="000000"/>
                <w:kern w:val="0"/>
                <w:sz w:val="24"/>
              </w:rPr>
              <w:t>名义</w:t>
            </w:r>
          </w:p>
          <w:p w:rsidR="001548F9" w:rsidRPr="005312D8" w:rsidRDefault="001548F9" w:rsidP="0048308E">
            <w:pPr>
              <w:spacing w:before="29" w:line="288" w:lineRule="auto"/>
              <w:jc w:val="center"/>
              <w:rPr>
                <w:color w:val="000000"/>
                <w:sz w:val="24"/>
              </w:rPr>
            </w:pPr>
            <w:r w:rsidRPr="005312D8">
              <w:rPr>
                <w:color w:val="000000"/>
                <w:kern w:val="0"/>
                <w:sz w:val="24"/>
              </w:rPr>
              <w:t>金额</w:t>
            </w:r>
          </w:p>
        </w:tc>
        <w:tc>
          <w:tcPr>
            <w:tcW w:w="3600" w:type="dxa"/>
            <w:gridSpan w:val="2"/>
            <w:vAlign w:val="center"/>
          </w:tcPr>
          <w:p w:rsidR="001548F9" w:rsidRPr="005312D8" w:rsidRDefault="001548F9" w:rsidP="0048308E">
            <w:pPr>
              <w:spacing w:before="29" w:line="288" w:lineRule="auto"/>
              <w:jc w:val="center"/>
              <w:rPr>
                <w:color w:val="000000"/>
                <w:sz w:val="24"/>
              </w:rPr>
            </w:pPr>
            <w:r w:rsidRPr="005312D8">
              <w:rPr>
                <w:color w:val="000000"/>
                <w:kern w:val="0"/>
                <w:sz w:val="24"/>
              </w:rPr>
              <w:t>公允价值</w:t>
            </w:r>
          </w:p>
        </w:tc>
        <w:tc>
          <w:tcPr>
            <w:tcW w:w="1080" w:type="dxa"/>
            <w:vMerge w:val="restart"/>
            <w:vAlign w:val="center"/>
          </w:tcPr>
          <w:p w:rsidR="001548F9" w:rsidRPr="005312D8" w:rsidRDefault="001548F9" w:rsidP="0048308E">
            <w:pPr>
              <w:spacing w:before="29" w:line="288" w:lineRule="auto"/>
              <w:jc w:val="center"/>
              <w:rPr>
                <w:color w:val="000000"/>
                <w:sz w:val="24"/>
              </w:rPr>
            </w:pPr>
            <w:r w:rsidRPr="005312D8">
              <w:rPr>
                <w:color w:val="000000"/>
                <w:kern w:val="0"/>
                <w:sz w:val="24"/>
              </w:rPr>
              <w:t>备注</w:t>
            </w:r>
          </w:p>
        </w:tc>
      </w:tr>
      <w:tr w:rsidR="001548F9" w:rsidRPr="005312D8" w:rsidTr="006D2583">
        <w:tc>
          <w:tcPr>
            <w:tcW w:w="2340" w:type="dxa"/>
            <w:vMerge/>
            <w:vAlign w:val="center"/>
          </w:tcPr>
          <w:p w:rsidR="001548F9" w:rsidRPr="005312D8" w:rsidRDefault="001548F9" w:rsidP="0048308E">
            <w:pPr>
              <w:widowControl/>
              <w:spacing w:before="29" w:line="288" w:lineRule="auto"/>
              <w:jc w:val="left"/>
              <w:rPr>
                <w:color w:val="000000"/>
                <w:kern w:val="0"/>
                <w:sz w:val="24"/>
              </w:rPr>
            </w:pPr>
          </w:p>
        </w:tc>
        <w:tc>
          <w:tcPr>
            <w:tcW w:w="1980" w:type="dxa"/>
            <w:vMerge/>
            <w:vAlign w:val="center"/>
          </w:tcPr>
          <w:p w:rsidR="001548F9" w:rsidRPr="005312D8" w:rsidRDefault="001548F9" w:rsidP="0048308E">
            <w:pPr>
              <w:widowControl/>
              <w:spacing w:before="29" w:line="288" w:lineRule="auto"/>
              <w:jc w:val="left"/>
              <w:rPr>
                <w:color w:val="000000"/>
                <w:sz w:val="24"/>
              </w:rPr>
            </w:pPr>
          </w:p>
        </w:tc>
        <w:tc>
          <w:tcPr>
            <w:tcW w:w="1620" w:type="dxa"/>
            <w:vAlign w:val="center"/>
          </w:tcPr>
          <w:p w:rsidR="001548F9" w:rsidRPr="005312D8" w:rsidRDefault="001548F9" w:rsidP="0048308E">
            <w:pPr>
              <w:widowControl/>
              <w:spacing w:before="29" w:line="288" w:lineRule="auto"/>
              <w:jc w:val="center"/>
              <w:rPr>
                <w:color w:val="000000"/>
                <w:kern w:val="0"/>
                <w:sz w:val="24"/>
              </w:rPr>
            </w:pPr>
            <w:r w:rsidRPr="005312D8">
              <w:rPr>
                <w:color w:val="000000"/>
                <w:kern w:val="0"/>
                <w:sz w:val="24"/>
              </w:rPr>
              <w:t>资产</w:t>
            </w:r>
          </w:p>
        </w:tc>
        <w:tc>
          <w:tcPr>
            <w:tcW w:w="1980" w:type="dxa"/>
            <w:vAlign w:val="center"/>
          </w:tcPr>
          <w:p w:rsidR="001548F9" w:rsidRPr="005312D8" w:rsidRDefault="001548F9" w:rsidP="0048308E">
            <w:pPr>
              <w:widowControl/>
              <w:spacing w:before="29" w:line="288" w:lineRule="auto"/>
              <w:jc w:val="center"/>
              <w:rPr>
                <w:color w:val="000000"/>
                <w:kern w:val="0"/>
                <w:sz w:val="24"/>
              </w:rPr>
            </w:pPr>
            <w:r w:rsidRPr="005312D8">
              <w:rPr>
                <w:color w:val="000000"/>
                <w:kern w:val="0"/>
                <w:sz w:val="24"/>
              </w:rPr>
              <w:t>负债</w:t>
            </w:r>
          </w:p>
        </w:tc>
        <w:tc>
          <w:tcPr>
            <w:tcW w:w="1080" w:type="dxa"/>
            <w:vMerge/>
            <w:vAlign w:val="center"/>
          </w:tcPr>
          <w:p w:rsidR="001548F9" w:rsidRPr="005312D8" w:rsidRDefault="001548F9" w:rsidP="0048308E">
            <w:pPr>
              <w:widowControl/>
              <w:spacing w:before="29" w:line="288" w:lineRule="auto"/>
              <w:jc w:val="left"/>
              <w:rPr>
                <w:color w:val="000000"/>
                <w:sz w:val="24"/>
              </w:rPr>
            </w:pPr>
          </w:p>
        </w:tc>
      </w:tr>
      <w:tr w:rsidR="001548F9" w:rsidRPr="005312D8" w:rsidTr="006D2583">
        <w:tc>
          <w:tcPr>
            <w:tcW w:w="2340" w:type="dxa"/>
            <w:vAlign w:val="center"/>
          </w:tcPr>
          <w:p w:rsidR="001548F9" w:rsidRPr="005312D8" w:rsidRDefault="001548F9" w:rsidP="0048308E">
            <w:pPr>
              <w:widowControl/>
              <w:spacing w:before="29" w:line="288" w:lineRule="auto"/>
              <w:rPr>
                <w:color w:val="000000"/>
                <w:kern w:val="0"/>
                <w:sz w:val="24"/>
              </w:rPr>
            </w:pPr>
            <w:r w:rsidRPr="005312D8">
              <w:rPr>
                <w:kern w:val="0"/>
                <w:sz w:val="24"/>
              </w:rPr>
              <w:t>利率衍生工具</w:t>
            </w:r>
          </w:p>
        </w:tc>
        <w:tc>
          <w:tcPr>
            <w:tcW w:w="1980" w:type="dxa"/>
            <w:vAlign w:val="center"/>
          </w:tcPr>
          <w:p w:rsidR="001548F9" w:rsidRPr="005312D8" w:rsidRDefault="001548F9" w:rsidP="0048308E">
            <w:pPr>
              <w:spacing w:before="29" w:line="288" w:lineRule="auto"/>
              <w:jc w:val="right"/>
              <w:rPr>
                <w:sz w:val="24"/>
              </w:rPr>
            </w:pPr>
            <w:r w:rsidRPr="005312D8">
              <w:rPr>
                <w:sz w:val="24"/>
              </w:rPr>
              <w:t>-</w:t>
            </w:r>
          </w:p>
        </w:tc>
        <w:tc>
          <w:tcPr>
            <w:tcW w:w="1620" w:type="dxa"/>
            <w:vAlign w:val="center"/>
          </w:tcPr>
          <w:p w:rsidR="001548F9" w:rsidRPr="005312D8" w:rsidRDefault="001548F9" w:rsidP="0048308E">
            <w:pPr>
              <w:spacing w:before="29" w:line="288" w:lineRule="auto"/>
              <w:jc w:val="right"/>
              <w:rPr>
                <w:sz w:val="24"/>
              </w:rPr>
            </w:pPr>
            <w:r w:rsidRPr="005312D8">
              <w:rPr>
                <w:sz w:val="24"/>
              </w:rPr>
              <w:t>-</w:t>
            </w:r>
          </w:p>
        </w:tc>
        <w:tc>
          <w:tcPr>
            <w:tcW w:w="1980" w:type="dxa"/>
            <w:vAlign w:val="center"/>
          </w:tcPr>
          <w:p w:rsidR="001548F9" w:rsidRPr="005312D8" w:rsidRDefault="001548F9" w:rsidP="0048308E">
            <w:pPr>
              <w:spacing w:before="29" w:line="288" w:lineRule="auto"/>
              <w:jc w:val="right"/>
              <w:rPr>
                <w:sz w:val="24"/>
              </w:rPr>
            </w:pPr>
            <w:r w:rsidRPr="005312D8">
              <w:rPr>
                <w:sz w:val="24"/>
              </w:rPr>
              <w:t>-</w:t>
            </w:r>
          </w:p>
        </w:tc>
        <w:tc>
          <w:tcPr>
            <w:tcW w:w="1080" w:type="dxa"/>
            <w:vAlign w:val="center"/>
          </w:tcPr>
          <w:p w:rsidR="001548F9" w:rsidRPr="005312D8" w:rsidRDefault="001548F9" w:rsidP="0048308E">
            <w:pPr>
              <w:spacing w:before="29" w:line="288" w:lineRule="auto"/>
              <w:jc w:val="left"/>
              <w:rPr>
                <w:sz w:val="24"/>
              </w:rPr>
            </w:pPr>
            <w:r w:rsidRPr="005312D8">
              <w:rPr>
                <w:sz w:val="24"/>
              </w:rPr>
              <w:t>-</w:t>
            </w:r>
          </w:p>
        </w:tc>
      </w:tr>
      <w:tr w:rsidR="00807167">
        <w:tc>
          <w:tcPr>
            <w:tcW w:w="2338" w:type="dxa"/>
            <w:vAlign w:val="center"/>
          </w:tcPr>
          <w:p w:rsidR="00807167" w:rsidRDefault="005025C0">
            <w:pPr>
              <w:jc w:val="left"/>
            </w:pPr>
            <w:r>
              <w:rPr>
                <w:sz w:val="24"/>
              </w:rPr>
              <w:t>—</w:t>
            </w:r>
            <w:r>
              <w:rPr>
                <w:sz w:val="24"/>
              </w:rPr>
              <w:t>无</w:t>
            </w:r>
          </w:p>
        </w:tc>
        <w:tc>
          <w:tcPr>
            <w:tcW w:w="1980" w:type="dxa"/>
            <w:vAlign w:val="center"/>
          </w:tcPr>
          <w:p w:rsidR="00807167" w:rsidRDefault="005025C0">
            <w:pPr>
              <w:jc w:val="right"/>
            </w:pPr>
            <w:r>
              <w:rPr>
                <w:sz w:val="24"/>
              </w:rPr>
              <w:t>-</w:t>
            </w:r>
          </w:p>
        </w:tc>
        <w:tc>
          <w:tcPr>
            <w:tcW w:w="1620" w:type="dxa"/>
            <w:vAlign w:val="center"/>
          </w:tcPr>
          <w:p w:rsidR="00807167" w:rsidRDefault="005025C0">
            <w:pPr>
              <w:jc w:val="right"/>
            </w:pPr>
            <w:r>
              <w:rPr>
                <w:sz w:val="24"/>
              </w:rPr>
              <w:t>-</w:t>
            </w:r>
          </w:p>
        </w:tc>
        <w:tc>
          <w:tcPr>
            <w:tcW w:w="1980" w:type="dxa"/>
            <w:vAlign w:val="center"/>
          </w:tcPr>
          <w:p w:rsidR="00807167" w:rsidRDefault="005025C0">
            <w:pPr>
              <w:jc w:val="right"/>
            </w:pPr>
            <w:r>
              <w:rPr>
                <w:sz w:val="24"/>
              </w:rPr>
              <w:t>-</w:t>
            </w:r>
          </w:p>
        </w:tc>
        <w:tc>
          <w:tcPr>
            <w:tcW w:w="1080" w:type="dxa"/>
            <w:vAlign w:val="center"/>
          </w:tcPr>
          <w:p w:rsidR="00807167" w:rsidRDefault="005025C0">
            <w:pPr>
              <w:jc w:val="left"/>
            </w:pPr>
            <w:r>
              <w:rPr>
                <w:sz w:val="24"/>
              </w:rPr>
              <w:t>-</w:t>
            </w:r>
          </w:p>
        </w:tc>
      </w:tr>
      <w:tr w:rsidR="001548F9" w:rsidRPr="005312D8" w:rsidTr="006D2583">
        <w:tc>
          <w:tcPr>
            <w:tcW w:w="2340" w:type="dxa"/>
            <w:vAlign w:val="center"/>
          </w:tcPr>
          <w:p w:rsidR="001548F9" w:rsidRPr="005312D8" w:rsidRDefault="001548F9" w:rsidP="00483663">
            <w:pPr>
              <w:widowControl/>
              <w:spacing w:before="29" w:line="288" w:lineRule="auto"/>
              <w:rPr>
                <w:color w:val="000000"/>
                <w:kern w:val="0"/>
                <w:sz w:val="24"/>
              </w:rPr>
            </w:pPr>
            <w:r w:rsidRPr="005312D8">
              <w:rPr>
                <w:kern w:val="0"/>
                <w:sz w:val="24"/>
              </w:rPr>
              <w:t>货币衍生工具</w:t>
            </w:r>
          </w:p>
        </w:tc>
        <w:tc>
          <w:tcPr>
            <w:tcW w:w="1980" w:type="dxa"/>
            <w:vAlign w:val="center"/>
          </w:tcPr>
          <w:p w:rsidR="001548F9" w:rsidRPr="005312D8" w:rsidRDefault="001548F9" w:rsidP="0048308E">
            <w:pPr>
              <w:spacing w:before="29" w:line="288" w:lineRule="auto"/>
              <w:jc w:val="right"/>
              <w:rPr>
                <w:sz w:val="24"/>
              </w:rPr>
            </w:pPr>
            <w:r w:rsidRPr="005312D8">
              <w:rPr>
                <w:sz w:val="24"/>
              </w:rPr>
              <w:t>-</w:t>
            </w:r>
          </w:p>
        </w:tc>
        <w:tc>
          <w:tcPr>
            <w:tcW w:w="1620" w:type="dxa"/>
            <w:vAlign w:val="center"/>
          </w:tcPr>
          <w:p w:rsidR="001548F9" w:rsidRPr="005312D8" w:rsidRDefault="001548F9" w:rsidP="0048308E">
            <w:pPr>
              <w:spacing w:before="29" w:line="288" w:lineRule="auto"/>
              <w:jc w:val="right"/>
              <w:rPr>
                <w:sz w:val="24"/>
              </w:rPr>
            </w:pPr>
            <w:r w:rsidRPr="005312D8">
              <w:rPr>
                <w:sz w:val="24"/>
              </w:rPr>
              <w:t>-</w:t>
            </w:r>
          </w:p>
        </w:tc>
        <w:tc>
          <w:tcPr>
            <w:tcW w:w="1980" w:type="dxa"/>
            <w:vAlign w:val="center"/>
          </w:tcPr>
          <w:p w:rsidR="001548F9" w:rsidRPr="005312D8" w:rsidRDefault="001548F9" w:rsidP="0048308E">
            <w:pPr>
              <w:spacing w:before="29" w:line="288" w:lineRule="auto"/>
              <w:jc w:val="right"/>
              <w:rPr>
                <w:sz w:val="24"/>
              </w:rPr>
            </w:pPr>
            <w:r w:rsidRPr="005312D8">
              <w:rPr>
                <w:sz w:val="24"/>
              </w:rPr>
              <w:t>-</w:t>
            </w:r>
          </w:p>
        </w:tc>
        <w:tc>
          <w:tcPr>
            <w:tcW w:w="1080" w:type="dxa"/>
            <w:vAlign w:val="center"/>
          </w:tcPr>
          <w:p w:rsidR="001548F9" w:rsidRPr="005312D8" w:rsidRDefault="001548F9" w:rsidP="0048308E">
            <w:pPr>
              <w:spacing w:before="29" w:line="288" w:lineRule="auto"/>
              <w:jc w:val="left"/>
              <w:rPr>
                <w:sz w:val="24"/>
              </w:rPr>
            </w:pPr>
            <w:r w:rsidRPr="005312D8">
              <w:rPr>
                <w:sz w:val="24"/>
              </w:rPr>
              <w:t>-</w:t>
            </w:r>
          </w:p>
        </w:tc>
      </w:tr>
      <w:tr w:rsidR="00807167">
        <w:tc>
          <w:tcPr>
            <w:tcW w:w="2338" w:type="dxa"/>
            <w:vAlign w:val="center"/>
          </w:tcPr>
          <w:p w:rsidR="00807167" w:rsidRDefault="005025C0">
            <w:pPr>
              <w:jc w:val="left"/>
            </w:pPr>
            <w:r>
              <w:rPr>
                <w:sz w:val="24"/>
              </w:rPr>
              <w:t>—</w:t>
            </w:r>
            <w:r>
              <w:rPr>
                <w:sz w:val="24"/>
              </w:rPr>
              <w:t>无</w:t>
            </w:r>
          </w:p>
        </w:tc>
        <w:tc>
          <w:tcPr>
            <w:tcW w:w="1980" w:type="dxa"/>
            <w:vAlign w:val="center"/>
          </w:tcPr>
          <w:p w:rsidR="00807167" w:rsidRDefault="005025C0">
            <w:pPr>
              <w:jc w:val="right"/>
            </w:pPr>
            <w:r>
              <w:rPr>
                <w:sz w:val="24"/>
              </w:rPr>
              <w:t>-</w:t>
            </w:r>
          </w:p>
        </w:tc>
        <w:tc>
          <w:tcPr>
            <w:tcW w:w="1620" w:type="dxa"/>
            <w:vAlign w:val="center"/>
          </w:tcPr>
          <w:p w:rsidR="00807167" w:rsidRDefault="005025C0">
            <w:pPr>
              <w:jc w:val="right"/>
            </w:pPr>
            <w:r>
              <w:rPr>
                <w:sz w:val="24"/>
              </w:rPr>
              <w:t>-</w:t>
            </w:r>
          </w:p>
        </w:tc>
        <w:tc>
          <w:tcPr>
            <w:tcW w:w="1980" w:type="dxa"/>
            <w:vAlign w:val="center"/>
          </w:tcPr>
          <w:p w:rsidR="00807167" w:rsidRDefault="005025C0">
            <w:pPr>
              <w:jc w:val="right"/>
            </w:pPr>
            <w:r>
              <w:rPr>
                <w:sz w:val="24"/>
              </w:rPr>
              <w:t>-</w:t>
            </w:r>
          </w:p>
        </w:tc>
        <w:tc>
          <w:tcPr>
            <w:tcW w:w="1080" w:type="dxa"/>
            <w:vAlign w:val="center"/>
          </w:tcPr>
          <w:p w:rsidR="00807167" w:rsidRDefault="005025C0">
            <w:pPr>
              <w:jc w:val="left"/>
            </w:pPr>
            <w:r>
              <w:rPr>
                <w:sz w:val="24"/>
              </w:rPr>
              <w:t>-</w:t>
            </w:r>
          </w:p>
        </w:tc>
      </w:tr>
      <w:tr w:rsidR="001548F9" w:rsidRPr="005312D8" w:rsidTr="006D2583">
        <w:tc>
          <w:tcPr>
            <w:tcW w:w="2340" w:type="dxa"/>
            <w:vAlign w:val="center"/>
          </w:tcPr>
          <w:p w:rsidR="001548F9" w:rsidRPr="005312D8" w:rsidRDefault="001548F9" w:rsidP="0048308E">
            <w:pPr>
              <w:widowControl/>
              <w:spacing w:before="29" w:line="288" w:lineRule="auto"/>
              <w:rPr>
                <w:color w:val="000000"/>
                <w:kern w:val="0"/>
                <w:sz w:val="24"/>
              </w:rPr>
            </w:pPr>
            <w:r w:rsidRPr="005312D8">
              <w:rPr>
                <w:kern w:val="0"/>
                <w:sz w:val="24"/>
              </w:rPr>
              <w:t>权益衍生工具</w:t>
            </w:r>
          </w:p>
        </w:tc>
        <w:tc>
          <w:tcPr>
            <w:tcW w:w="1980" w:type="dxa"/>
            <w:vAlign w:val="center"/>
          </w:tcPr>
          <w:p w:rsidR="001548F9" w:rsidRPr="005312D8" w:rsidRDefault="001548F9" w:rsidP="0048308E">
            <w:pPr>
              <w:spacing w:before="29" w:line="288" w:lineRule="auto"/>
              <w:jc w:val="right"/>
              <w:rPr>
                <w:sz w:val="24"/>
              </w:rPr>
            </w:pPr>
            <w:r w:rsidRPr="005312D8">
              <w:rPr>
                <w:sz w:val="24"/>
              </w:rPr>
              <w:t>-</w:t>
            </w:r>
          </w:p>
        </w:tc>
        <w:tc>
          <w:tcPr>
            <w:tcW w:w="1620" w:type="dxa"/>
            <w:vAlign w:val="center"/>
          </w:tcPr>
          <w:p w:rsidR="001548F9" w:rsidRPr="005312D8" w:rsidRDefault="001548F9" w:rsidP="0048308E">
            <w:pPr>
              <w:spacing w:before="29" w:line="288" w:lineRule="auto"/>
              <w:jc w:val="right"/>
              <w:rPr>
                <w:sz w:val="24"/>
              </w:rPr>
            </w:pPr>
            <w:r w:rsidRPr="005312D8">
              <w:rPr>
                <w:sz w:val="24"/>
              </w:rPr>
              <w:t>-</w:t>
            </w:r>
          </w:p>
        </w:tc>
        <w:tc>
          <w:tcPr>
            <w:tcW w:w="1980" w:type="dxa"/>
            <w:vAlign w:val="center"/>
          </w:tcPr>
          <w:p w:rsidR="001548F9" w:rsidRPr="005312D8" w:rsidRDefault="001548F9" w:rsidP="0048308E">
            <w:pPr>
              <w:spacing w:before="29" w:line="288" w:lineRule="auto"/>
              <w:jc w:val="right"/>
              <w:rPr>
                <w:sz w:val="24"/>
              </w:rPr>
            </w:pPr>
            <w:r w:rsidRPr="005312D8">
              <w:rPr>
                <w:sz w:val="24"/>
              </w:rPr>
              <w:t>-</w:t>
            </w:r>
          </w:p>
        </w:tc>
        <w:tc>
          <w:tcPr>
            <w:tcW w:w="1080" w:type="dxa"/>
            <w:vAlign w:val="center"/>
          </w:tcPr>
          <w:p w:rsidR="001548F9" w:rsidRPr="005312D8" w:rsidRDefault="001548F9" w:rsidP="0048308E">
            <w:pPr>
              <w:spacing w:before="29" w:line="288" w:lineRule="auto"/>
              <w:jc w:val="left"/>
              <w:rPr>
                <w:sz w:val="24"/>
              </w:rPr>
            </w:pPr>
            <w:r w:rsidRPr="005312D8">
              <w:rPr>
                <w:sz w:val="24"/>
              </w:rPr>
              <w:t>-</w:t>
            </w:r>
          </w:p>
        </w:tc>
      </w:tr>
      <w:tr w:rsidR="00807167">
        <w:tc>
          <w:tcPr>
            <w:tcW w:w="2338" w:type="dxa"/>
            <w:vAlign w:val="center"/>
          </w:tcPr>
          <w:p w:rsidR="00807167" w:rsidRDefault="005025C0">
            <w:pPr>
              <w:jc w:val="left"/>
            </w:pPr>
            <w:r>
              <w:rPr>
                <w:sz w:val="24"/>
              </w:rPr>
              <w:t>—</w:t>
            </w:r>
            <w:r>
              <w:rPr>
                <w:sz w:val="24"/>
              </w:rPr>
              <w:t>股指期货</w:t>
            </w:r>
          </w:p>
        </w:tc>
        <w:tc>
          <w:tcPr>
            <w:tcW w:w="1980" w:type="dxa"/>
            <w:vAlign w:val="center"/>
          </w:tcPr>
          <w:p w:rsidR="00807167" w:rsidRDefault="005025C0">
            <w:pPr>
              <w:jc w:val="right"/>
            </w:pPr>
            <w:r>
              <w:rPr>
                <w:sz w:val="24"/>
              </w:rPr>
              <w:t>74,384,400.00</w:t>
            </w:r>
          </w:p>
        </w:tc>
        <w:tc>
          <w:tcPr>
            <w:tcW w:w="1620" w:type="dxa"/>
            <w:vAlign w:val="center"/>
          </w:tcPr>
          <w:p w:rsidR="00807167" w:rsidRDefault="005025C0">
            <w:pPr>
              <w:jc w:val="right"/>
            </w:pPr>
            <w:r>
              <w:rPr>
                <w:sz w:val="24"/>
              </w:rPr>
              <w:t>-</w:t>
            </w:r>
          </w:p>
        </w:tc>
        <w:tc>
          <w:tcPr>
            <w:tcW w:w="1980" w:type="dxa"/>
            <w:vAlign w:val="center"/>
          </w:tcPr>
          <w:p w:rsidR="00807167" w:rsidRDefault="005025C0">
            <w:pPr>
              <w:jc w:val="right"/>
            </w:pPr>
            <w:r>
              <w:rPr>
                <w:sz w:val="24"/>
              </w:rPr>
              <w:t>-</w:t>
            </w:r>
          </w:p>
        </w:tc>
        <w:tc>
          <w:tcPr>
            <w:tcW w:w="1080" w:type="dxa"/>
            <w:vAlign w:val="center"/>
          </w:tcPr>
          <w:p w:rsidR="00807167" w:rsidRDefault="005025C0">
            <w:pPr>
              <w:jc w:val="left"/>
            </w:pPr>
            <w:r>
              <w:rPr>
                <w:sz w:val="24"/>
              </w:rPr>
              <w:t>-</w:t>
            </w:r>
          </w:p>
        </w:tc>
      </w:tr>
      <w:tr w:rsidR="001548F9" w:rsidRPr="005312D8" w:rsidTr="006D2583">
        <w:tc>
          <w:tcPr>
            <w:tcW w:w="2340" w:type="dxa"/>
            <w:vAlign w:val="center"/>
          </w:tcPr>
          <w:p w:rsidR="001548F9" w:rsidRPr="005312D8" w:rsidRDefault="001548F9" w:rsidP="0048308E">
            <w:pPr>
              <w:widowControl/>
              <w:spacing w:before="29" w:line="288" w:lineRule="auto"/>
              <w:rPr>
                <w:color w:val="000000"/>
                <w:kern w:val="0"/>
                <w:sz w:val="24"/>
              </w:rPr>
            </w:pPr>
            <w:r w:rsidRPr="005312D8">
              <w:rPr>
                <w:kern w:val="0"/>
                <w:sz w:val="24"/>
              </w:rPr>
              <w:t>其他衍生工具</w:t>
            </w:r>
          </w:p>
        </w:tc>
        <w:tc>
          <w:tcPr>
            <w:tcW w:w="1980" w:type="dxa"/>
            <w:vAlign w:val="center"/>
          </w:tcPr>
          <w:p w:rsidR="001548F9" w:rsidRPr="005312D8" w:rsidRDefault="001548F9" w:rsidP="0048308E">
            <w:pPr>
              <w:spacing w:before="29" w:line="288" w:lineRule="auto"/>
              <w:jc w:val="right"/>
              <w:rPr>
                <w:sz w:val="24"/>
              </w:rPr>
            </w:pPr>
            <w:r w:rsidRPr="005312D8">
              <w:rPr>
                <w:sz w:val="24"/>
              </w:rPr>
              <w:t>-</w:t>
            </w:r>
          </w:p>
        </w:tc>
        <w:tc>
          <w:tcPr>
            <w:tcW w:w="1620" w:type="dxa"/>
            <w:vAlign w:val="center"/>
          </w:tcPr>
          <w:p w:rsidR="001548F9" w:rsidRPr="005312D8" w:rsidRDefault="001548F9" w:rsidP="0048308E">
            <w:pPr>
              <w:spacing w:before="29" w:line="288" w:lineRule="auto"/>
              <w:jc w:val="right"/>
              <w:rPr>
                <w:sz w:val="24"/>
              </w:rPr>
            </w:pPr>
            <w:r w:rsidRPr="005312D8">
              <w:rPr>
                <w:sz w:val="24"/>
              </w:rPr>
              <w:t>-</w:t>
            </w:r>
          </w:p>
        </w:tc>
        <w:tc>
          <w:tcPr>
            <w:tcW w:w="1980" w:type="dxa"/>
            <w:vAlign w:val="center"/>
          </w:tcPr>
          <w:p w:rsidR="001548F9" w:rsidRPr="005312D8" w:rsidRDefault="001548F9" w:rsidP="0048308E">
            <w:pPr>
              <w:spacing w:before="29" w:line="288" w:lineRule="auto"/>
              <w:jc w:val="right"/>
              <w:rPr>
                <w:sz w:val="24"/>
              </w:rPr>
            </w:pPr>
            <w:r w:rsidRPr="005312D8">
              <w:rPr>
                <w:sz w:val="24"/>
              </w:rPr>
              <w:t>-</w:t>
            </w:r>
          </w:p>
        </w:tc>
        <w:tc>
          <w:tcPr>
            <w:tcW w:w="1080" w:type="dxa"/>
            <w:vAlign w:val="center"/>
          </w:tcPr>
          <w:p w:rsidR="001548F9" w:rsidRPr="005312D8" w:rsidRDefault="001548F9" w:rsidP="0048308E">
            <w:pPr>
              <w:spacing w:before="29" w:line="288" w:lineRule="auto"/>
              <w:jc w:val="left"/>
              <w:rPr>
                <w:sz w:val="24"/>
              </w:rPr>
            </w:pPr>
            <w:r w:rsidRPr="005312D8">
              <w:rPr>
                <w:sz w:val="24"/>
              </w:rPr>
              <w:t>-</w:t>
            </w:r>
          </w:p>
        </w:tc>
      </w:tr>
      <w:tr w:rsidR="001548F9" w:rsidRPr="005312D8" w:rsidTr="006D2583">
        <w:tc>
          <w:tcPr>
            <w:tcW w:w="2340" w:type="dxa"/>
            <w:vAlign w:val="center"/>
          </w:tcPr>
          <w:p w:rsidR="001548F9" w:rsidRPr="005312D8" w:rsidRDefault="001548F9" w:rsidP="0048308E">
            <w:pPr>
              <w:widowControl/>
              <w:spacing w:before="29" w:line="288" w:lineRule="auto"/>
              <w:jc w:val="center"/>
              <w:rPr>
                <w:color w:val="000000"/>
                <w:kern w:val="0"/>
                <w:sz w:val="24"/>
              </w:rPr>
            </w:pPr>
            <w:r w:rsidRPr="005312D8">
              <w:rPr>
                <w:kern w:val="0"/>
                <w:sz w:val="24"/>
              </w:rPr>
              <w:t>合计</w:t>
            </w:r>
          </w:p>
        </w:tc>
        <w:tc>
          <w:tcPr>
            <w:tcW w:w="1980" w:type="dxa"/>
            <w:vAlign w:val="center"/>
          </w:tcPr>
          <w:p w:rsidR="001548F9" w:rsidRPr="005312D8" w:rsidRDefault="001548F9" w:rsidP="0048308E">
            <w:pPr>
              <w:spacing w:before="29" w:line="288" w:lineRule="auto"/>
              <w:jc w:val="right"/>
              <w:rPr>
                <w:sz w:val="24"/>
              </w:rPr>
            </w:pPr>
            <w:r w:rsidRPr="005312D8">
              <w:rPr>
                <w:sz w:val="24"/>
              </w:rPr>
              <w:t>74,384,400.00</w:t>
            </w:r>
          </w:p>
        </w:tc>
        <w:tc>
          <w:tcPr>
            <w:tcW w:w="1620" w:type="dxa"/>
            <w:vAlign w:val="center"/>
          </w:tcPr>
          <w:p w:rsidR="001548F9" w:rsidRPr="005312D8" w:rsidRDefault="001548F9" w:rsidP="0048308E">
            <w:pPr>
              <w:spacing w:before="29" w:line="288" w:lineRule="auto"/>
              <w:jc w:val="right"/>
              <w:rPr>
                <w:sz w:val="24"/>
              </w:rPr>
            </w:pPr>
            <w:r w:rsidRPr="005312D8">
              <w:rPr>
                <w:sz w:val="24"/>
              </w:rPr>
              <w:t>-</w:t>
            </w:r>
          </w:p>
        </w:tc>
        <w:tc>
          <w:tcPr>
            <w:tcW w:w="1980" w:type="dxa"/>
            <w:vAlign w:val="center"/>
          </w:tcPr>
          <w:p w:rsidR="001548F9" w:rsidRPr="005312D8" w:rsidRDefault="001548F9" w:rsidP="0048308E">
            <w:pPr>
              <w:spacing w:before="29" w:line="288" w:lineRule="auto"/>
              <w:jc w:val="right"/>
              <w:rPr>
                <w:sz w:val="24"/>
              </w:rPr>
            </w:pPr>
            <w:r w:rsidRPr="005312D8">
              <w:rPr>
                <w:sz w:val="24"/>
              </w:rPr>
              <w:t>-</w:t>
            </w:r>
          </w:p>
        </w:tc>
        <w:tc>
          <w:tcPr>
            <w:tcW w:w="1080" w:type="dxa"/>
            <w:vAlign w:val="center"/>
          </w:tcPr>
          <w:p w:rsidR="001548F9" w:rsidRPr="005312D8" w:rsidRDefault="001548F9" w:rsidP="0048308E">
            <w:pPr>
              <w:spacing w:before="29" w:line="288" w:lineRule="auto"/>
              <w:jc w:val="left"/>
              <w:rPr>
                <w:sz w:val="24"/>
              </w:rPr>
            </w:pPr>
            <w:r w:rsidRPr="005312D8">
              <w:rPr>
                <w:sz w:val="24"/>
              </w:rPr>
              <w:t>-</w:t>
            </w:r>
          </w:p>
        </w:tc>
      </w:tr>
    </w:tbl>
    <w:p w:rsidR="001548F9" w:rsidRPr="005312D8" w:rsidRDefault="001548F9" w:rsidP="001517C4">
      <w:pPr>
        <w:tabs>
          <w:tab w:val="left" w:pos="426"/>
        </w:tabs>
        <w:spacing w:before="29" w:line="288" w:lineRule="auto"/>
        <w:jc w:val="left"/>
        <w:rPr>
          <w:kern w:val="0"/>
          <w:sz w:val="24"/>
        </w:rPr>
      </w:pPr>
      <w:r w:rsidRPr="005312D8">
        <w:rPr>
          <w:kern w:val="0"/>
          <w:sz w:val="24"/>
        </w:rPr>
        <w:t>注：衍生金融资产项下的股指期货投资净额为</w:t>
      </w:r>
      <w:r w:rsidRPr="005312D8">
        <w:rPr>
          <w:kern w:val="0"/>
          <w:sz w:val="24"/>
        </w:rPr>
        <w:t>0</w:t>
      </w:r>
      <w:r w:rsidRPr="005312D8">
        <w:rPr>
          <w:kern w:val="0"/>
          <w:sz w:val="24"/>
        </w:rPr>
        <w:t>。在当日无负债结算制度下，结算准备金已包括所持股指期货投资产生的持仓损益，则衍生金融资产项下的股指期货投资与相关的期货暂收款</w:t>
      </w:r>
      <w:r w:rsidRPr="005312D8">
        <w:rPr>
          <w:kern w:val="0"/>
          <w:sz w:val="24"/>
        </w:rPr>
        <w:t>(</w:t>
      </w:r>
      <w:r w:rsidRPr="005312D8">
        <w:rPr>
          <w:kern w:val="0"/>
          <w:sz w:val="24"/>
        </w:rPr>
        <w:t>结算所得的持仓损益</w:t>
      </w:r>
      <w:r w:rsidRPr="005312D8">
        <w:rPr>
          <w:kern w:val="0"/>
          <w:sz w:val="24"/>
        </w:rPr>
        <w:t>)</w:t>
      </w:r>
      <w:r w:rsidRPr="005312D8">
        <w:rPr>
          <w:kern w:val="0"/>
          <w:sz w:val="24"/>
        </w:rPr>
        <w:t>之间按抵销后的净额为</w:t>
      </w:r>
      <w:r w:rsidRPr="005312D8">
        <w:rPr>
          <w:kern w:val="0"/>
          <w:sz w:val="24"/>
        </w:rPr>
        <w:t>0</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r w:rsidRPr="005312D8">
        <w:rPr>
          <w:kern w:val="0"/>
          <w:sz w:val="24"/>
        </w:rPr>
        <w:lastRenderedPageBreak/>
        <w:t>本基金持有中证</w:t>
      </w:r>
      <w:r w:rsidRPr="005312D8">
        <w:rPr>
          <w:kern w:val="0"/>
          <w:sz w:val="24"/>
        </w:rPr>
        <w:t>500</w:t>
      </w:r>
      <w:r w:rsidRPr="005312D8">
        <w:rPr>
          <w:kern w:val="0"/>
          <w:sz w:val="24"/>
        </w:rPr>
        <w:t>指数期货</w:t>
      </w:r>
      <w:r w:rsidRPr="005312D8">
        <w:rPr>
          <w:kern w:val="0"/>
          <w:sz w:val="24"/>
        </w:rPr>
        <w:t>2007</w:t>
      </w:r>
      <w:r w:rsidRPr="005312D8">
        <w:rPr>
          <w:kern w:val="0"/>
          <w:sz w:val="24"/>
        </w:rPr>
        <w:t>合约，持仓为</w:t>
      </w:r>
      <w:r w:rsidRPr="005312D8">
        <w:rPr>
          <w:kern w:val="0"/>
          <w:sz w:val="24"/>
        </w:rPr>
        <w:t>69</w:t>
      </w:r>
      <w:r w:rsidRPr="005312D8">
        <w:rPr>
          <w:kern w:val="0"/>
          <w:sz w:val="24"/>
        </w:rPr>
        <w:t>，合约市值为</w:t>
      </w:r>
      <w:r w:rsidRPr="005312D8">
        <w:rPr>
          <w:kern w:val="0"/>
          <w:sz w:val="24"/>
        </w:rPr>
        <w:t>74,384,400.00</w:t>
      </w:r>
      <w:r w:rsidRPr="005312D8">
        <w:rPr>
          <w:kern w:val="0"/>
          <w:sz w:val="24"/>
        </w:rPr>
        <w:t>，公允价值变动为</w:t>
      </w:r>
      <w:r w:rsidRPr="005312D8">
        <w:rPr>
          <w:kern w:val="0"/>
          <w:sz w:val="24"/>
        </w:rPr>
        <w:t>-5,647,320.00</w:t>
      </w:r>
      <w:r w:rsidRPr="005312D8">
        <w:rPr>
          <w:kern w:val="0"/>
          <w:sz w:val="24"/>
        </w:rPr>
        <w:t>。</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spacing w:before="29" w:line="288" w:lineRule="auto"/>
        <w:rPr>
          <w:b/>
          <w:color w:val="000000"/>
          <w:sz w:val="24"/>
        </w:rPr>
      </w:pPr>
      <w:r w:rsidRPr="005312D8">
        <w:rPr>
          <w:b/>
          <w:bCs/>
          <w:color w:val="000000"/>
          <w:kern w:val="0"/>
          <w:sz w:val="24"/>
        </w:rPr>
        <w:t xml:space="preserve">6.4.7.4.1 </w:t>
      </w:r>
      <w:r w:rsidRPr="005312D8">
        <w:rPr>
          <w:b/>
          <w:color w:val="000000"/>
          <w:sz w:val="24"/>
        </w:rPr>
        <w:t>各项买入返售金融资产期末余额</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199,970,299.99</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199,970,299.99</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6.4.7.4.2 </w:t>
      </w:r>
      <w:r w:rsidRPr="005312D8">
        <w:rPr>
          <w:b/>
          <w:color w:val="000000"/>
          <w:sz w:val="24"/>
        </w:rPr>
        <w:t>期末买断式逆回购交易中取得的债券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本基金本报告期末未持有从买断式逆回购交易中取得的债券。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59,125.82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16,320.86</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722,787.02</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12,848.72</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78.75</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453.00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811,614.17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2,117,770.42</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299.99</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2,118,070.41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376,441.90</w:t>
            </w:r>
          </w:p>
        </w:tc>
      </w:tr>
      <w:tr w:rsidR="00807167">
        <w:tc>
          <w:tcPr>
            <w:tcW w:w="3610" w:type="dxa"/>
            <w:vAlign w:val="center"/>
          </w:tcPr>
          <w:p w:rsidR="00807167" w:rsidRDefault="005025C0">
            <w:pPr>
              <w:jc w:val="left"/>
            </w:pPr>
            <w:r>
              <w:rPr>
                <w:sz w:val="24"/>
              </w:rPr>
              <w:t>预提信息披露费</w:t>
            </w:r>
          </w:p>
        </w:tc>
        <w:tc>
          <w:tcPr>
            <w:tcW w:w="5388" w:type="dxa"/>
            <w:vAlign w:val="center"/>
          </w:tcPr>
          <w:p w:rsidR="00807167" w:rsidRDefault="005025C0">
            <w:pPr>
              <w:jc w:val="right"/>
            </w:pPr>
            <w:r>
              <w:rPr>
                <w:sz w:val="24"/>
              </w:rPr>
              <w:t>59,672.34</w:t>
            </w:r>
          </w:p>
        </w:tc>
      </w:tr>
      <w:tr w:rsidR="00807167">
        <w:tc>
          <w:tcPr>
            <w:tcW w:w="3610" w:type="dxa"/>
            <w:vAlign w:val="center"/>
          </w:tcPr>
          <w:p w:rsidR="00807167" w:rsidRDefault="005025C0">
            <w:pPr>
              <w:jc w:val="left"/>
            </w:pPr>
            <w:r>
              <w:rPr>
                <w:sz w:val="24"/>
              </w:rPr>
              <w:t>预提审计费</w:t>
            </w:r>
          </w:p>
        </w:tc>
        <w:tc>
          <w:tcPr>
            <w:tcW w:w="5388" w:type="dxa"/>
            <w:vAlign w:val="center"/>
          </w:tcPr>
          <w:p w:rsidR="00807167" w:rsidRDefault="005025C0">
            <w:pPr>
              <w:jc w:val="right"/>
            </w:pPr>
            <w:r>
              <w:rPr>
                <w:sz w:val="24"/>
              </w:rPr>
              <w:t>49,726.04</w:t>
            </w:r>
          </w:p>
        </w:tc>
      </w:tr>
      <w:tr w:rsidR="00807167">
        <w:tc>
          <w:tcPr>
            <w:tcW w:w="3610" w:type="dxa"/>
            <w:vAlign w:val="center"/>
          </w:tcPr>
          <w:p w:rsidR="00807167" w:rsidRDefault="005025C0">
            <w:pPr>
              <w:jc w:val="left"/>
            </w:pPr>
            <w:r>
              <w:rPr>
                <w:sz w:val="24"/>
              </w:rPr>
              <w:t>预提账户维护费</w:t>
            </w:r>
          </w:p>
        </w:tc>
        <w:tc>
          <w:tcPr>
            <w:tcW w:w="5388" w:type="dxa"/>
            <w:vAlign w:val="center"/>
          </w:tcPr>
          <w:p w:rsidR="00807167" w:rsidRDefault="005025C0">
            <w:pPr>
              <w:jc w:val="right"/>
            </w:pPr>
            <w:r>
              <w:rPr>
                <w:sz w:val="24"/>
              </w:rPr>
              <w:t>9,300.00</w:t>
            </w:r>
          </w:p>
        </w:tc>
      </w:tr>
      <w:tr w:rsidR="00807167">
        <w:tc>
          <w:tcPr>
            <w:tcW w:w="3610" w:type="dxa"/>
            <w:vAlign w:val="center"/>
          </w:tcPr>
          <w:p w:rsidR="00807167" w:rsidRDefault="005025C0">
            <w:pPr>
              <w:jc w:val="left"/>
            </w:pPr>
            <w:r>
              <w:rPr>
                <w:sz w:val="24"/>
              </w:rPr>
              <w:t>应付转出费</w:t>
            </w:r>
          </w:p>
        </w:tc>
        <w:tc>
          <w:tcPr>
            <w:tcW w:w="5388" w:type="dxa"/>
            <w:vAlign w:val="center"/>
          </w:tcPr>
          <w:p w:rsidR="00807167" w:rsidRDefault="005025C0">
            <w:pPr>
              <w:jc w:val="right"/>
            </w:pPr>
            <w:r>
              <w:rPr>
                <w:sz w:val="24"/>
              </w:rPr>
              <w:t>392.06</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495,532.34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2,743,944,070.21</w:t>
            </w:r>
          </w:p>
        </w:tc>
        <w:tc>
          <w:tcPr>
            <w:tcW w:w="3364" w:type="dxa"/>
            <w:vAlign w:val="center"/>
          </w:tcPr>
          <w:p w:rsidR="00FE7A92" w:rsidRPr="005312D8" w:rsidRDefault="00FE7A92" w:rsidP="00F51CBC">
            <w:pPr>
              <w:jc w:val="right"/>
              <w:rPr>
                <w:sz w:val="24"/>
              </w:rPr>
            </w:pPr>
            <w:r w:rsidRPr="005312D8">
              <w:rPr>
                <w:sz w:val="24"/>
              </w:rPr>
              <w:t>2,743,944,070.21</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750,418,255.33</w:t>
            </w:r>
          </w:p>
        </w:tc>
        <w:tc>
          <w:tcPr>
            <w:tcW w:w="3364" w:type="dxa"/>
            <w:vAlign w:val="center"/>
          </w:tcPr>
          <w:p w:rsidR="00FE7A92" w:rsidRPr="005312D8" w:rsidRDefault="00FE7A92" w:rsidP="00F51CBC">
            <w:pPr>
              <w:jc w:val="right"/>
              <w:rPr>
                <w:sz w:val="24"/>
              </w:rPr>
            </w:pPr>
            <w:r w:rsidRPr="005312D8">
              <w:rPr>
                <w:sz w:val="24"/>
              </w:rPr>
              <w:t>750,418,255.33</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-1,335,041,670.60</w:t>
            </w:r>
          </w:p>
        </w:tc>
        <w:tc>
          <w:tcPr>
            <w:tcW w:w="3364" w:type="dxa"/>
            <w:vAlign w:val="center"/>
          </w:tcPr>
          <w:p w:rsidR="00FE7A92" w:rsidRPr="005312D8" w:rsidRDefault="00FE7A92" w:rsidP="00F51CBC">
            <w:pPr>
              <w:jc w:val="right"/>
              <w:rPr>
                <w:sz w:val="24"/>
              </w:rPr>
            </w:pPr>
            <w:r w:rsidRPr="005312D8">
              <w:rPr>
                <w:sz w:val="24"/>
              </w:rPr>
              <w:t>-1,335,041,670.60</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2,159,320,654.94</w:t>
            </w:r>
          </w:p>
        </w:tc>
        <w:tc>
          <w:tcPr>
            <w:tcW w:w="3364" w:type="dxa"/>
            <w:vAlign w:val="center"/>
          </w:tcPr>
          <w:p w:rsidR="00FE7A92" w:rsidRPr="005312D8" w:rsidRDefault="00FE7A92" w:rsidP="00F51CBC">
            <w:pPr>
              <w:jc w:val="right"/>
              <w:rPr>
                <w:sz w:val="24"/>
              </w:rPr>
            </w:pPr>
            <w:r w:rsidRPr="005312D8">
              <w:rPr>
                <w:sz w:val="24"/>
              </w:rPr>
              <w:t>2,159,320,654.94</w:t>
            </w:r>
          </w:p>
        </w:tc>
      </w:tr>
    </w:tbl>
    <w:p w:rsidR="00807167" w:rsidRDefault="005025C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723,158,010.78</w:t>
            </w:r>
          </w:p>
        </w:tc>
        <w:tc>
          <w:tcPr>
            <w:tcW w:w="2100" w:type="dxa"/>
            <w:vAlign w:val="center"/>
          </w:tcPr>
          <w:p w:rsidR="001548F9" w:rsidRPr="005312D8" w:rsidRDefault="001548F9" w:rsidP="0048308E">
            <w:pPr>
              <w:spacing w:before="29" w:line="288" w:lineRule="auto"/>
              <w:jc w:val="right"/>
              <w:rPr>
                <w:sz w:val="24"/>
              </w:rPr>
            </w:pPr>
            <w:r w:rsidRPr="005312D8">
              <w:rPr>
                <w:sz w:val="24"/>
              </w:rPr>
              <w:t>357,969,362.96</w:t>
            </w:r>
          </w:p>
        </w:tc>
        <w:tc>
          <w:tcPr>
            <w:tcW w:w="2100" w:type="dxa"/>
            <w:vAlign w:val="center"/>
          </w:tcPr>
          <w:p w:rsidR="001548F9" w:rsidRPr="005312D8" w:rsidRDefault="001548F9" w:rsidP="0048308E">
            <w:pPr>
              <w:spacing w:before="29" w:line="288" w:lineRule="auto"/>
              <w:jc w:val="right"/>
              <w:rPr>
                <w:sz w:val="24"/>
              </w:rPr>
            </w:pPr>
            <w:r w:rsidRPr="005312D8">
              <w:rPr>
                <w:sz w:val="24"/>
              </w:rPr>
              <w:t>1,081,127,373.74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473,648,515.30</w:t>
            </w:r>
          </w:p>
        </w:tc>
        <w:tc>
          <w:tcPr>
            <w:tcW w:w="2100" w:type="dxa"/>
            <w:vAlign w:val="center"/>
          </w:tcPr>
          <w:p w:rsidR="001548F9" w:rsidRPr="005312D8" w:rsidRDefault="001548F9" w:rsidP="0048308E">
            <w:pPr>
              <w:spacing w:before="29" w:line="288" w:lineRule="auto"/>
              <w:jc w:val="right"/>
              <w:rPr>
                <w:sz w:val="24"/>
              </w:rPr>
            </w:pPr>
            <w:r w:rsidRPr="005312D8">
              <w:rPr>
                <w:sz w:val="24"/>
              </w:rPr>
              <w:t>7,378,418.42</w:t>
            </w:r>
          </w:p>
        </w:tc>
        <w:tc>
          <w:tcPr>
            <w:tcW w:w="2100" w:type="dxa"/>
            <w:vAlign w:val="center"/>
          </w:tcPr>
          <w:p w:rsidR="001548F9" w:rsidRPr="005312D8" w:rsidRDefault="001548F9" w:rsidP="0048308E">
            <w:pPr>
              <w:spacing w:before="29" w:line="288" w:lineRule="auto"/>
              <w:jc w:val="right"/>
              <w:rPr>
                <w:sz w:val="24"/>
              </w:rPr>
            </w:pPr>
            <w:r w:rsidRPr="005312D8">
              <w:rPr>
                <w:sz w:val="24"/>
              </w:rPr>
              <w:t>481,026,933.72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-184,884,362.50</w:t>
            </w:r>
          </w:p>
        </w:tc>
        <w:tc>
          <w:tcPr>
            <w:tcW w:w="2100" w:type="dxa"/>
            <w:vAlign w:val="center"/>
          </w:tcPr>
          <w:p w:rsidR="001548F9" w:rsidRPr="005312D8" w:rsidRDefault="001548F9" w:rsidP="0048308E">
            <w:pPr>
              <w:spacing w:before="29" w:line="288" w:lineRule="auto"/>
              <w:jc w:val="right"/>
              <w:rPr>
                <w:sz w:val="24"/>
              </w:rPr>
            </w:pPr>
            <w:r w:rsidRPr="005312D8">
              <w:rPr>
                <w:sz w:val="24"/>
              </w:rPr>
              <w:t>-66,354,792.36</w:t>
            </w:r>
          </w:p>
        </w:tc>
        <w:tc>
          <w:tcPr>
            <w:tcW w:w="2100" w:type="dxa"/>
            <w:vAlign w:val="center"/>
          </w:tcPr>
          <w:p w:rsidR="001548F9" w:rsidRPr="005312D8" w:rsidRDefault="001548F9" w:rsidP="0048308E">
            <w:pPr>
              <w:spacing w:before="29" w:line="288" w:lineRule="auto"/>
              <w:jc w:val="right"/>
              <w:rPr>
                <w:sz w:val="24"/>
              </w:rPr>
            </w:pPr>
            <w:r w:rsidRPr="005312D8">
              <w:rPr>
                <w:sz w:val="24"/>
              </w:rPr>
              <w:t>-251,239,154.86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239,305,781.12</w:t>
            </w:r>
          </w:p>
        </w:tc>
        <w:tc>
          <w:tcPr>
            <w:tcW w:w="2100" w:type="dxa"/>
            <w:vAlign w:val="center"/>
          </w:tcPr>
          <w:p w:rsidR="001548F9" w:rsidRPr="005312D8" w:rsidRDefault="001548F9" w:rsidP="0048308E">
            <w:pPr>
              <w:spacing w:before="29" w:line="288" w:lineRule="auto"/>
              <w:jc w:val="right"/>
              <w:rPr>
                <w:sz w:val="24"/>
              </w:rPr>
            </w:pPr>
            <w:r w:rsidRPr="005312D8">
              <w:rPr>
                <w:sz w:val="24"/>
              </w:rPr>
              <w:t>109,165,472.48</w:t>
            </w:r>
          </w:p>
        </w:tc>
        <w:tc>
          <w:tcPr>
            <w:tcW w:w="2100" w:type="dxa"/>
            <w:vAlign w:val="center"/>
          </w:tcPr>
          <w:p w:rsidR="001548F9" w:rsidRPr="005312D8" w:rsidRDefault="001548F9" w:rsidP="0048308E">
            <w:pPr>
              <w:spacing w:before="29" w:line="288" w:lineRule="auto"/>
              <w:jc w:val="right"/>
              <w:rPr>
                <w:sz w:val="24"/>
              </w:rPr>
            </w:pPr>
            <w:r w:rsidRPr="005312D8">
              <w:rPr>
                <w:sz w:val="24"/>
              </w:rPr>
              <w:t>348,471,253.60</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-424,190,143.62</w:t>
            </w:r>
          </w:p>
        </w:tc>
        <w:tc>
          <w:tcPr>
            <w:tcW w:w="2100" w:type="dxa"/>
            <w:vAlign w:val="center"/>
          </w:tcPr>
          <w:p w:rsidR="001548F9" w:rsidRPr="005312D8" w:rsidRDefault="001548F9" w:rsidP="0048308E">
            <w:pPr>
              <w:spacing w:before="29" w:line="288" w:lineRule="auto"/>
              <w:jc w:val="right"/>
              <w:rPr>
                <w:sz w:val="24"/>
              </w:rPr>
            </w:pPr>
            <w:r w:rsidRPr="005312D8">
              <w:rPr>
                <w:sz w:val="24"/>
              </w:rPr>
              <w:t>-175,520,264.84</w:t>
            </w:r>
          </w:p>
        </w:tc>
        <w:tc>
          <w:tcPr>
            <w:tcW w:w="2100" w:type="dxa"/>
            <w:vAlign w:val="center"/>
          </w:tcPr>
          <w:p w:rsidR="001548F9" w:rsidRPr="005312D8" w:rsidRDefault="001548F9" w:rsidP="0048308E">
            <w:pPr>
              <w:spacing w:before="29" w:line="288" w:lineRule="auto"/>
              <w:jc w:val="right"/>
              <w:rPr>
                <w:sz w:val="24"/>
              </w:rPr>
            </w:pPr>
            <w:r w:rsidRPr="005312D8">
              <w:rPr>
                <w:sz w:val="24"/>
              </w:rPr>
              <w:t>-599,710,408.46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-153,470,648.02</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-153,470,648.02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858,451,515.56</w:t>
            </w:r>
          </w:p>
        </w:tc>
        <w:tc>
          <w:tcPr>
            <w:tcW w:w="2100" w:type="dxa"/>
            <w:vAlign w:val="center"/>
          </w:tcPr>
          <w:p w:rsidR="001548F9" w:rsidRPr="005312D8" w:rsidRDefault="001548F9" w:rsidP="0048308E">
            <w:pPr>
              <w:spacing w:before="29" w:line="288" w:lineRule="auto"/>
              <w:jc w:val="right"/>
              <w:rPr>
                <w:sz w:val="24"/>
              </w:rPr>
            </w:pPr>
            <w:r w:rsidRPr="005312D8">
              <w:rPr>
                <w:sz w:val="24"/>
              </w:rPr>
              <w:t>298,992,989.02</w:t>
            </w:r>
          </w:p>
        </w:tc>
        <w:tc>
          <w:tcPr>
            <w:tcW w:w="2100" w:type="dxa"/>
            <w:vAlign w:val="center"/>
          </w:tcPr>
          <w:p w:rsidR="001548F9" w:rsidRPr="005312D8" w:rsidRDefault="001548F9" w:rsidP="0048308E">
            <w:pPr>
              <w:spacing w:before="29" w:line="288" w:lineRule="auto"/>
              <w:jc w:val="right"/>
              <w:rPr>
                <w:sz w:val="24"/>
              </w:rPr>
            </w:pPr>
            <w:r w:rsidRPr="005312D8">
              <w:rPr>
                <w:sz w:val="24"/>
              </w:rPr>
              <w:t>1,157,444,504.58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2,388,441.77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406,028.71</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19,061.24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2,813,531.72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4,142,724,363.86</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3,649,846,159.87</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492,878,203.99</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169,077,854.05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164,199,984.81</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lastRenderedPageBreak/>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4,029,861.86</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848,007.38</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C79B8" w:rsidRPr="005312D8" w:rsidRDefault="001C79B8" w:rsidP="0048308E">
      <w:pPr>
        <w:tabs>
          <w:tab w:val="left" w:pos="7200"/>
          <w:tab w:val="left" w:pos="8280"/>
        </w:tabs>
        <w:spacing w:before="29" w:line="288" w:lineRule="auto"/>
        <w:ind w:rightChars="33" w:right="69"/>
        <w:jc w:val="right"/>
        <w:rPr>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7"/>
        <w:gridCol w:w="5321"/>
      </w:tblGrid>
      <w:tr w:rsidR="001C79B8" w:rsidRPr="005312D8" w:rsidTr="000E53C4">
        <w:trPr>
          <w:trHeight w:val="285"/>
        </w:trPr>
        <w:tc>
          <w:tcPr>
            <w:tcW w:w="3799" w:type="dxa"/>
            <w:vAlign w:val="center"/>
          </w:tcPr>
          <w:p w:rsidR="001C79B8" w:rsidRPr="005312D8" w:rsidRDefault="001C79B8" w:rsidP="0048308E">
            <w:pPr>
              <w:spacing w:before="29" w:line="288" w:lineRule="auto"/>
              <w:jc w:val="center"/>
              <w:rPr>
                <w:sz w:val="24"/>
              </w:rPr>
            </w:pPr>
            <w:r w:rsidRPr="005312D8">
              <w:rPr>
                <w:sz w:val="24"/>
              </w:rPr>
              <w:t>项目</w:t>
            </w:r>
          </w:p>
        </w:tc>
        <w:tc>
          <w:tcPr>
            <w:tcW w:w="5497" w:type="dxa"/>
            <w:vAlign w:val="center"/>
          </w:tcPr>
          <w:p w:rsidR="001C79B8" w:rsidRPr="005312D8" w:rsidRDefault="001C79B8" w:rsidP="0048308E">
            <w:pPr>
              <w:spacing w:before="29" w:line="288" w:lineRule="auto"/>
              <w:jc w:val="center"/>
              <w:rPr>
                <w:sz w:val="24"/>
              </w:rPr>
            </w:pPr>
            <w:r w:rsidRPr="005312D8">
              <w:rPr>
                <w:sz w:val="24"/>
              </w:rPr>
              <w:t>本期</w:t>
            </w:r>
          </w:p>
          <w:p w:rsidR="001C79B8" w:rsidRPr="005312D8" w:rsidRDefault="001C79B8"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807167">
        <w:tc>
          <w:tcPr>
            <w:tcW w:w="3677" w:type="dxa"/>
            <w:vAlign w:val="center"/>
          </w:tcPr>
          <w:p w:rsidR="00807167" w:rsidRDefault="005025C0">
            <w:pPr>
              <w:jc w:val="left"/>
            </w:pPr>
            <w:r>
              <w:rPr>
                <w:sz w:val="24"/>
              </w:rPr>
              <w:t>股指期货投资收益</w:t>
            </w:r>
          </w:p>
        </w:tc>
        <w:tc>
          <w:tcPr>
            <w:tcW w:w="5321" w:type="dxa"/>
            <w:vAlign w:val="center"/>
          </w:tcPr>
          <w:p w:rsidR="00807167" w:rsidRDefault="005025C0">
            <w:pPr>
              <w:jc w:val="right"/>
            </w:pPr>
            <w:r>
              <w:rPr>
                <w:sz w:val="24"/>
              </w:rPr>
              <w:t>-10,093,760.00</w:t>
            </w:r>
          </w:p>
        </w:tc>
      </w:tr>
    </w:tbl>
    <w:p w:rsidR="005548C7" w:rsidRPr="005312D8" w:rsidRDefault="005548C7" w:rsidP="0048308E">
      <w:pPr>
        <w:spacing w:before="29" w:line="288" w:lineRule="auto"/>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24,914,490.61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24,914,490.61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13,025,738.42</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13,127,047.60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-101,309.18</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-5,647,320.00</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807167">
        <w:tc>
          <w:tcPr>
            <w:tcW w:w="3664" w:type="dxa"/>
            <w:vAlign w:val="center"/>
          </w:tcPr>
          <w:p w:rsidR="00807167" w:rsidRDefault="005025C0">
            <w:pPr>
              <w:jc w:val="center"/>
            </w:pPr>
            <w:r>
              <w:rPr>
                <w:kern w:val="0"/>
                <w:sz w:val="24"/>
              </w:rPr>
              <w:t>——</w:t>
            </w:r>
            <w:r>
              <w:rPr>
                <w:kern w:val="0"/>
                <w:sz w:val="24"/>
              </w:rPr>
              <w:t>股指期货</w:t>
            </w:r>
          </w:p>
        </w:tc>
        <w:tc>
          <w:tcPr>
            <w:tcW w:w="5334" w:type="dxa"/>
            <w:vAlign w:val="center"/>
          </w:tcPr>
          <w:p w:rsidR="00807167" w:rsidRDefault="005025C0">
            <w:pPr>
              <w:jc w:val="center"/>
            </w:pPr>
            <w:r>
              <w:rPr>
                <w:kern w:val="0"/>
                <w:sz w:val="24"/>
              </w:rPr>
              <w:t>-5,647,320.00</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4.</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w:t>
            </w:r>
            <w:r w:rsidRPr="00964B4F">
              <w:rPr>
                <w:rFonts w:eastAsiaTheme="minorEastAsia" w:hint="eastAsia"/>
                <w:kern w:val="0"/>
                <w:sz w:val="24"/>
              </w:rPr>
              <w:lastRenderedPageBreak/>
              <w:t>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lastRenderedPageBreak/>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7,378,418.42</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2,675,450.78</w:t>
            </w:r>
          </w:p>
        </w:tc>
      </w:tr>
      <w:tr w:rsidR="00807167">
        <w:tc>
          <w:tcPr>
            <w:tcW w:w="3604" w:type="dxa"/>
            <w:vAlign w:val="center"/>
          </w:tcPr>
          <w:p w:rsidR="00807167" w:rsidRDefault="005025C0">
            <w:pPr>
              <w:jc w:val="left"/>
            </w:pPr>
            <w:r>
              <w:rPr>
                <w:sz w:val="24"/>
              </w:rPr>
              <w:t>基金转换费收入</w:t>
            </w:r>
          </w:p>
        </w:tc>
        <w:tc>
          <w:tcPr>
            <w:tcW w:w="5394" w:type="dxa"/>
            <w:vAlign w:val="center"/>
          </w:tcPr>
          <w:p w:rsidR="00807167" w:rsidRDefault="005025C0">
            <w:pPr>
              <w:jc w:val="right"/>
            </w:pPr>
            <w:r>
              <w:rPr>
                <w:sz w:val="24"/>
              </w:rPr>
              <w:t>557,778.32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3,233,229.10</w:t>
            </w:r>
          </w:p>
        </w:tc>
      </w:tr>
    </w:tbl>
    <w:p w:rsidR="00807167" w:rsidRDefault="005025C0">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12,071,466.21</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175.00</w:t>
            </w:r>
          </w:p>
        </w:tc>
      </w:tr>
      <w:tr w:rsidR="00807167">
        <w:tc>
          <w:tcPr>
            <w:tcW w:w="3688" w:type="dxa"/>
            <w:vAlign w:val="center"/>
          </w:tcPr>
          <w:p w:rsidR="00807167" w:rsidRDefault="005025C0">
            <w:pPr>
              <w:jc w:val="left"/>
            </w:pPr>
            <w:r>
              <w:rPr>
                <w:rFonts w:eastAsiaTheme="minorEastAsia"/>
                <w:color w:val="000000" w:themeColor="text1"/>
                <w:kern w:val="0"/>
                <w:szCs w:val="21"/>
              </w:rPr>
              <w:t>期货交易费用</w:t>
            </w:r>
          </w:p>
        </w:tc>
        <w:tc>
          <w:tcPr>
            <w:tcW w:w="5530" w:type="dxa"/>
            <w:vAlign w:val="center"/>
          </w:tcPr>
          <w:p w:rsidR="00807167" w:rsidRDefault="005025C0">
            <w:pPr>
              <w:jc w:val="right"/>
            </w:pPr>
            <w:r>
              <w:rPr>
                <w:rFonts w:eastAsiaTheme="minorEastAsia"/>
                <w:color w:val="000000" w:themeColor="text1"/>
                <w:kern w:val="0"/>
                <w:szCs w:val="21"/>
              </w:rPr>
              <w:t>7,948.55</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12,079,589.76</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49,726.04</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807167">
        <w:tc>
          <w:tcPr>
            <w:tcW w:w="3689" w:type="dxa"/>
            <w:vAlign w:val="center"/>
          </w:tcPr>
          <w:p w:rsidR="00807167" w:rsidRDefault="005025C0">
            <w:pPr>
              <w:jc w:val="left"/>
            </w:pPr>
            <w:r>
              <w:rPr>
                <w:sz w:val="24"/>
              </w:rPr>
              <w:t>银行费用</w:t>
            </w:r>
          </w:p>
        </w:tc>
        <w:tc>
          <w:tcPr>
            <w:tcW w:w="5309" w:type="dxa"/>
            <w:vAlign w:val="center"/>
          </w:tcPr>
          <w:p w:rsidR="00807167" w:rsidRDefault="005025C0">
            <w:pPr>
              <w:jc w:val="right"/>
            </w:pPr>
            <w:r>
              <w:rPr>
                <w:sz w:val="24"/>
              </w:rPr>
              <w:t>2,205.02</w:t>
            </w:r>
          </w:p>
        </w:tc>
      </w:tr>
      <w:tr w:rsidR="00807167">
        <w:tc>
          <w:tcPr>
            <w:tcW w:w="3689" w:type="dxa"/>
            <w:vAlign w:val="center"/>
          </w:tcPr>
          <w:p w:rsidR="00807167" w:rsidRDefault="005025C0">
            <w:pPr>
              <w:jc w:val="left"/>
            </w:pPr>
            <w:r>
              <w:rPr>
                <w:sz w:val="24"/>
              </w:rPr>
              <w:t>债券账户费用</w:t>
            </w:r>
          </w:p>
        </w:tc>
        <w:tc>
          <w:tcPr>
            <w:tcW w:w="5309" w:type="dxa"/>
            <w:vAlign w:val="center"/>
          </w:tcPr>
          <w:p w:rsidR="00807167" w:rsidRDefault="005025C0">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130,203.40</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807167">
        <w:tc>
          <w:tcPr>
            <w:tcW w:w="5219" w:type="dxa"/>
            <w:vAlign w:val="center"/>
          </w:tcPr>
          <w:p w:rsidR="00807167" w:rsidRDefault="005025C0">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07167" w:rsidRDefault="005025C0">
            <w:pPr>
              <w:jc w:val="left"/>
            </w:pPr>
            <w:r>
              <w:rPr>
                <w:color w:val="000000"/>
                <w:sz w:val="24"/>
              </w:rPr>
              <w:t>基金管理人、基金销售机构</w:t>
            </w:r>
          </w:p>
        </w:tc>
      </w:tr>
      <w:tr w:rsidR="00807167">
        <w:tc>
          <w:tcPr>
            <w:tcW w:w="5219" w:type="dxa"/>
            <w:vAlign w:val="center"/>
          </w:tcPr>
          <w:p w:rsidR="00807167" w:rsidRDefault="005025C0">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79" w:type="dxa"/>
            <w:vAlign w:val="center"/>
          </w:tcPr>
          <w:p w:rsidR="00807167" w:rsidRDefault="005025C0">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26,555,527.23</w:t>
            </w:r>
          </w:p>
        </w:tc>
        <w:tc>
          <w:tcPr>
            <w:tcW w:w="2656" w:type="dxa"/>
            <w:vAlign w:val="center"/>
          </w:tcPr>
          <w:p w:rsidR="00C657FD" w:rsidRPr="005312D8" w:rsidRDefault="00C657FD" w:rsidP="00D25134">
            <w:pPr>
              <w:spacing w:before="29" w:line="288" w:lineRule="auto"/>
              <w:jc w:val="right"/>
              <w:rPr>
                <w:sz w:val="24"/>
              </w:rPr>
            </w:pPr>
            <w:r w:rsidRPr="005312D8">
              <w:rPr>
                <w:sz w:val="24"/>
              </w:rPr>
              <w:t>13,630,560.68</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1,881,003.35</w:t>
            </w:r>
          </w:p>
        </w:tc>
        <w:tc>
          <w:tcPr>
            <w:tcW w:w="2656" w:type="dxa"/>
            <w:vAlign w:val="center"/>
          </w:tcPr>
          <w:p w:rsidR="00C657FD" w:rsidRPr="005312D8" w:rsidRDefault="00C657FD" w:rsidP="00D25134">
            <w:pPr>
              <w:spacing w:before="29" w:line="288" w:lineRule="auto"/>
              <w:jc w:val="right"/>
              <w:rPr>
                <w:sz w:val="24"/>
              </w:rPr>
            </w:pPr>
            <w:r w:rsidRPr="005312D8">
              <w:rPr>
                <w:sz w:val="24"/>
              </w:rPr>
              <w:t>2,617,530.61</w:t>
            </w:r>
          </w:p>
        </w:tc>
      </w:tr>
    </w:tbl>
    <w:p w:rsidR="00807167" w:rsidRDefault="005025C0">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w:t>
      </w:r>
      <w:r>
        <w:rPr>
          <w:kern w:val="0"/>
          <w:sz w:val="24"/>
        </w:rPr>
        <w:t xml:space="preserve"> </w:t>
      </w:r>
      <w:r>
        <w:rPr>
          <w:kern w:val="0"/>
          <w:sz w:val="24"/>
        </w:rPr>
        <w:t>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×1.50%÷</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lastRenderedPageBreak/>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4,425,921.24</w:t>
            </w:r>
          </w:p>
        </w:tc>
        <w:tc>
          <w:tcPr>
            <w:tcW w:w="2656" w:type="dxa"/>
            <w:vAlign w:val="center"/>
          </w:tcPr>
          <w:p w:rsidR="00660F57" w:rsidRPr="005312D8" w:rsidRDefault="00660F57" w:rsidP="008D10B6">
            <w:pPr>
              <w:spacing w:before="29" w:line="288" w:lineRule="auto"/>
              <w:jc w:val="right"/>
              <w:rPr>
                <w:sz w:val="24"/>
              </w:rPr>
            </w:pPr>
            <w:r w:rsidRPr="005312D8">
              <w:rPr>
                <w:sz w:val="24"/>
              </w:rPr>
              <w:t>2,271,760.08</w:t>
            </w:r>
          </w:p>
        </w:tc>
      </w:tr>
    </w:tbl>
    <w:p w:rsidR="00807167" w:rsidRDefault="005025C0">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807167">
        <w:tc>
          <w:tcPr>
            <w:tcW w:w="2127" w:type="dxa"/>
            <w:vAlign w:val="center"/>
          </w:tcPr>
          <w:p w:rsidR="00807167" w:rsidRDefault="005025C0">
            <w:pPr>
              <w:jc w:val="left"/>
            </w:pPr>
            <w:r>
              <w:rPr>
                <w:sz w:val="24"/>
              </w:rPr>
              <w:t>中国工商银行股份有限公司</w:t>
            </w:r>
          </w:p>
        </w:tc>
        <w:tc>
          <w:tcPr>
            <w:tcW w:w="1842" w:type="dxa"/>
            <w:vAlign w:val="center"/>
          </w:tcPr>
          <w:p w:rsidR="00807167" w:rsidRDefault="005025C0">
            <w:pPr>
              <w:jc w:val="right"/>
            </w:pPr>
            <w:r>
              <w:rPr>
                <w:sz w:val="24"/>
              </w:rPr>
              <w:t>421,943,421.54</w:t>
            </w:r>
          </w:p>
        </w:tc>
        <w:tc>
          <w:tcPr>
            <w:tcW w:w="1560" w:type="dxa"/>
            <w:vAlign w:val="center"/>
          </w:tcPr>
          <w:p w:rsidR="00807167" w:rsidRDefault="005025C0">
            <w:pPr>
              <w:jc w:val="right"/>
            </w:pPr>
            <w:r>
              <w:rPr>
                <w:sz w:val="24"/>
              </w:rPr>
              <w:t>2,388,441.77</w:t>
            </w:r>
          </w:p>
        </w:tc>
        <w:tc>
          <w:tcPr>
            <w:tcW w:w="1842" w:type="dxa"/>
            <w:vAlign w:val="center"/>
          </w:tcPr>
          <w:p w:rsidR="00807167" w:rsidRDefault="005025C0">
            <w:pPr>
              <w:jc w:val="right"/>
            </w:pPr>
            <w:r>
              <w:rPr>
                <w:sz w:val="24"/>
              </w:rPr>
              <w:t>297,596,744.74</w:t>
            </w:r>
          </w:p>
        </w:tc>
        <w:tc>
          <w:tcPr>
            <w:tcW w:w="1627" w:type="dxa"/>
            <w:vAlign w:val="center"/>
          </w:tcPr>
          <w:p w:rsidR="00807167" w:rsidRDefault="005025C0">
            <w:pPr>
              <w:jc w:val="right"/>
            </w:pPr>
            <w:r>
              <w:rPr>
                <w:sz w:val="24"/>
              </w:rPr>
              <w:t>695,553.94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lastRenderedPageBreak/>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5312D8" w:rsidTr="00F51CBC">
        <w:trPr>
          <w:trHeight w:val="1323"/>
          <w:jc w:val="center"/>
        </w:trPr>
        <w:tc>
          <w:tcPr>
            <w:tcW w:w="853"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序号</w:t>
            </w:r>
          </w:p>
        </w:tc>
        <w:tc>
          <w:tcPr>
            <w:tcW w:w="1216"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78"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除息日</w:t>
            </w:r>
          </w:p>
        </w:tc>
        <w:tc>
          <w:tcPr>
            <w:tcW w:w="1171"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现金形式发放总额</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再投资形式发放总额</w:t>
            </w:r>
          </w:p>
        </w:tc>
        <w:tc>
          <w:tcPr>
            <w:tcW w:w="1325"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利润分配合计</w:t>
            </w:r>
          </w:p>
        </w:tc>
        <w:tc>
          <w:tcPr>
            <w:tcW w:w="948"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备注</w:t>
            </w:r>
          </w:p>
        </w:tc>
      </w:tr>
      <w:tr w:rsidR="005025C0" w:rsidTr="005025C0">
        <w:trPr>
          <w:jc w:val="center"/>
        </w:trPr>
        <w:tc>
          <w:tcPr>
            <w:tcW w:w="853" w:type="dxa"/>
            <w:vAlign w:val="center"/>
          </w:tcPr>
          <w:p w:rsidR="00807167" w:rsidRDefault="005025C0">
            <w:pPr>
              <w:jc w:val="center"/>
            </w:pPr>
            <w:r>
              <w:rPr>
                <w:sz w:val="24"/>
              </w:rPr>
              <w:t>1</w:t>
            </w:r>
          </w:p>
        </w:tc>
        <w:tc>
          <w:tcPr>
            <w:tcW w:w="1216" w:type="dxa"/>
            <w:vAlign w:val="center"/>
          </w:tcPr>
          <w:p w:rsidR="00807167" w:rsidRDefault="005025C0">
            <w:pPr>
              <w:jc w:val="center"/>
            </w:pPr>
            <w:r>
              <w:rPr>
                <w:sz w:val="24"/>
              </w:rPr>
              <w:t>2020-01-03</w:t>
            </w:r>
          </w:p>
        </w:tc>
        <w:tc>
          <w:tcPr>
            <w:tcW w:w="1478" w:type="dxa"/>
            <w:vAlign w:val="center"/>
          </w:tcPr>
          <w:p w:rsidR="00807167" w:rsidRDefault="005025C0">
            <w:pPr>
              <w:jc w:val="center"/>
            </w:pPr>
            <w:r>
              <w:rPr>
                <w:sz w:val="24"/>
              </w:rPr>
              <w:t>2020-01-03</w:t>
            </w:r>
          </w:p>
        </w:tc>
        <w:tc>
          <w:tcPr>
            <w:tcW w:w="1171" w:type="dxa"/>
            <w:vAlign w:val="center"/>
          </w:tcPr>
          <w:p w:rsidR="00807167" w:rsidRDefault="005025C0">
            <w:pPr>
              <w:jc w:val="right"/>
            </w:pPr>
            <w:r>
              <w:rPr>
                <w:sz w:val="24"/>
              </w:rPr>
              <w:t>0.560</w:t>
            </w:r>
          </w:p>
        </w:tc>
        <w:tc>
          <w:tcPr>
            <w:tcW w:w="1325" w:type="dxa"/>
            <w:vAlign w:val="center"/>
          </w:tcPr>
          <w:p w:rsidR="00807167" w:rsidRDefault="005025C0">
            <w:pPr>
              <w:jc w:val="right"/>
            </w:pPr>
            <w:r>
              <w:rPr>
                <w:sz w:val="24"/>
              </w:rPr>
              <w:t>101,180,372.30</w:t>
            </w:r>
          </w:p>
        </w:tc>
        <w:tc>
          <w:tcPr>
            <w:tcW w:w="1325" w:type="dxa"/>
            <w:vAlign w:val="center"/>
          </w:tcPr>
          <w:p w:rsidR="00807167" w:rsidRDefault="005025C0">
            <w:pPr>
              <w:jc w:val="right"/>
            </w:pPr>
            <w:r>
              <w:rPr>
                <w:sz w:val="24"/>
              </w:rPr>
              <w:t>52,290,275.72</w:t>
            </w:r>
          </w:p>
        </w:tc>
        <w:tc>
          <w:tcPr>
            <w:tcW w:w="1325" w:type="dxa"/>
            <w:vAlign w:val="center"/>
          </w:tcPr>
          <w:p w:rsidR="00807167" w:rsidRDefault="005025C0">
            <w:pPr>
              <w:jc w:val="right"/>
            </w:pPr>
            <w:r>
              <w:rPr>
                <w:sz w:val="24"/>
              </w:rPr>
              <w:t>153,470,648.02</w:t>
            </w:r>
          </w:p>
        </w:tc>
        <w:tc>
          <w:tcPr>
            <w:tcW w:w="948" w:type="dxa"/>
            <w:vAlign w:val="center"/>
          </w:tcPr>
          <w:p w:rsidR="00807167" w:rsidRDefault="005025C0">
            <w:pPr>
              <w:jc w:val="left"/>
            </w:pPr>
            <w:r>
              <w:rPr>
                <w:sz w:val="24"/>
              </w:rPr>
              <w:t>-</w:t>
            </w:r>
          </w:p>
        </w:tc>
      </w:tr>
      <w:tr w:rsidR="004A03A2" w:rsidRPr="005312D8" w:rsidTr="00F51CBC">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216"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5312D8" w:rsidRDefault="004A03A2" w:rsidP="00D824F4">
            <w:pPr>
              <w:spacing w:before="29" w:line="288" w:lineRule="auto"/>
              <w:jc w:val="right"/>
              <w:rPr>
                <w:sz w:val="24"/>
              </w:rPr>
            </w:pPr>
            <w:r w:rsidRPr="005312D8">
              <w:rPr>
                <w:sz w:val="24"/>
              </w:rPr>
              <w:t>0.560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101,180,372.30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52,290,275.72</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153,470,648.02</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807167">
        <w:tc>
          <w:tcPr>
            <w:tcW w:w="816" w:type="dxa"/>
            <w:vAlign w:val="center"/>
          </w:tcPr>
          <w:p w:rsidR="00807167" w:rsidRDefault="005025C0">
            <w:pPr>
              <w:jc w:val="center"/>
            </w:pPr>
            <w:r>
              <w:rPr>
                <w:sz w:val="24"/>
              </w:rPr>
              <w:t>000710</w:t>
            </w:r>
          </w:p>
        </w:tc>
        <w:tc>
          <w:tcPr>
            <w:tcW w:w="818" w:type="dxa"/>
            <w:vAlign w:val="center"/>
          </w:tcPr>
          <w:p w:rsidR="00807167" w:rsidRDefault="005025C0">
            <w:pPr>
              <w:jc w:val="center"/>
            </w:pPr>
            <w:r>
              <w:rPr>
                <w:sz w:val="24"/>
              </w:rPr>
              <w:t>贝瑞基因</w:t>
            </w:r>
          </w:p>
        </w:tc>
        <w:tc>
          <w:tcPr>
            <w:tcW w:w="817" w:type="dxa"/>
            <w:vAlign w:val="center"/>
          </w:tcPr>
          <w:p w:rsidR="00807167" w:rsidRDefault="005025C0">
            <w:pPr>
              <w:jc w:val="center"/>
            </w:pPr>
            <w:r>
              <w:rPr>
                <w:sz w:val="24"/>
              </w:rPr>
              <w:t>2020-03-02</w:t>
            </w:r>
          </w:p>
        </w:tc>
        <w:tc>
          <w:tcPr>
            <w:tcW w:w="819" w:type="dxa"/>
            <w:vAlign w:val="center"/>
          </w:tcPr>
          <w:p w:rsidR="00807167" w:rsidRDefault="005025C0">
            <w:pPr>
              <w:jc w:val="center"/>
            </w:pPr>
            <w:r>
              <w:rPr>
                <w:sz w:val="24"/>
              </w:rPr>
              <w:t>2020-09-02</w:t>
            </w:r>
          </w:p>
        </w:tc>
        <w:tc>
          <w:tcPr>
            <w:tcW w:w="960" w:type="dxa"/>
            <w:vAlign w:val="center"/>
          </w:tcPr>
          <w:p w:rsidR="00807167" w:rsidRDefault="005025C0">
            <w:pPr>
              <w:jc w:val="center"/>
            </w:pPr>
            <w:r>
              <w:rPr>
                <w:sz w:val="24"/>
              </w:rPr>
              <w:t>限售股</w:t>
            </w:r>
          </w:p>
        </w:tc>
        <w:tc>
          <w:tcPr>
            <w:tcW w:w="676" w:type="dxa"/>
            <w:vAlign w:val="center"/>
          </w:tcPr>
          <w:p w:rsidR="00807167" w:rsidRDefault="005025C0">
            <w:pPr>
              <w:jc w:val="right"/>
            </w:pPr>
            <w:r>
              <w:rPr>
                <w:sz w:val="24"/>
              </w:rPr>
              <w:t>33.69</w:t>
            </w:r>
          </w:p>
        </w:tc>
        <w:tc>
          <w:tcPr>
            <w:tcW w:w="818" w:type="dxa"/>
            <w:vAlign w:val="center"/>
          </w:tcPr>
          <w:p w:rsidR="00807167" w:rsidRDefault="005025C0">
            <w:pPr>
              <w:jc w:val="center"/>
            </w:pPr>
            <w:r>
              <w:rPr>
                <w:sz w:val="24"/>
              </w:rPr>
              <w:t>56.39</w:t>
            </w:r>
          </w:p>
        </w:tc>
        <w:tc>
          <w:tcPr>
            <w:tcW w:w="819" w:type="dxa"/>
            <w:vAlign w:val="center"/>
          </w:tcPr>
          <w:p w:rsidR="00807167" w:rsidRDefault="005025C0">
            <w:pPr>
              <w:jc w:val="right"/>
            </w:pPr>
            <w:r>
              <w:rPr>
                <w:sz w:val="24"/>
              </w:rPr>
              <w:t>400,000</w:t>
            </w:r>
          </w:p>
        </w:tc>
        <w:tc>
          <w:tcPr>
            <w:tcW w:w="995" w:type="dxa"/>
            <w:vAlign w:val="center"/>
          </w:tcPr>
          <w:p w:rsidR="00807167" w:rsidRDefault="005025C0">
            <w:pPr>
              <w:jc w:val="right"/>
            </w:pPr>
            <w:r>
              <w:rPr>
                <w:sz w:val="24"/>
              </w:rPr>
              <w:t>13,476,000.00</w:t>
            </w:r>
          </w:p>
        </w:tc>
        <w:tc>
          <w:tcPr>
            <w:tcW w:w="1052" w:type="dxa"/>
            <w:vAlign w:val="center"/>
          </w:tcPr>
          <w:p w:rsidR="00807167" w:rsidRDefault="005025C0">
            <w:pPr>
              <w:jc w:val="right"/>
            </w:pPr>
            <w:r>
              <w:rPr>
                <w:sz w:val="24"/>
              </w:rPr>
              <w:t>22,556,000.00</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002841</w:t>
            </w:r>
          </w:p>
        </w:tc>
        <w:tc>
          <w:tcPr>
            <w:tcW w:w="818" w:type="dxa"/>
            <w:vAlign w:val="center"/>
          </w:tcPr>
          <w:p w:rsidR="00807167" w:rsidRDefault="005025C0">
            <w:pPr>
              <w:jc w:val="center"/>
            </w:pPr>
            <w:r>
              <w:rPr>
                <w:sz w:val="24"/>
              </w:rPr>
              <w:t>视源股份</w:t>
            </w:r>
          </w:p>
        </w:tc>
        <w:tc>
          <w:tcPr>
            <w:tcW w:w="817" w:type="dxa"/>
            <w:vAlign w:val="center"/>
          </w:tcPr>
          <w:p w:rsidR="00807167" w:rsidRDefault="005025C0">
            <w:pPr>
              <w:jc w:val="center"/>
            </w:pPr>
            <w:r>
              <w:rPr>
                <w:sz w:val="24"/>
              </w:rPr>
              <w:t>2020-06-15</w:t>
            </w:r>
          </w:p>
        </w:tc>
        <w:tc>
          <w:tcPr>
            <w:tcW w:w="819" w:type="dxa"/>
            <w:vAlign w:val="center"/>
          </w:tcPr>
          <w:p w:rsidR="00807167" w:rsidRDefault="005025C0">
            <w:pPr>
              <w:jc w:val="center"/>
            </w:pPr>
            <w:r>
              <w:rPr>
                <w:sz w:val="24"/>
              </w:rPr>
              <w:t>2020-12-15</w:t>
            </w:r>
          </w:p>
        </w:tc>
        <w:tc>
          <w:tcPr>
            <w:tcW w:w="960" w:type="dxa"/>
            <w:vAlign w:val="center"/>
          </w:tcPr>
          <w:p w:rsidR="00807167" w:rsidRDefault="005025C0">
            <w:pPr>
              <w:jc w:val="center"/>
            </w:pPr>
            <w:r>
              <w:rPr>
                <w:sz w:val="24"/>
              </w:rPr>
              <w:t>限售股</w:t>
            </w:r>
          </w:p>
        </w:tc>
        <w:tc>
          <w:tcPr>
            <w:tcW w:w="676" w:type="dxa"/>
            <w:vAlign w:val="center"/>
          </w:tcPr>
          <w:p w:rsidR="00807167" w:rsidRDefault="005025C0">
            <w:pPr>
              <w:jc w:val="right"/>
            </w:pPr>
            <w:r>
              <w:rPr>
                <w:sz w:val="24"/>
              </w:rPr>
              <w:t>86.38</w:t>
            </w:r>
          </w:p>
        </w:tc>
        <w:tc>
          <w:tcPr>
            <w:tcW w:w="818" w:type="dxa"/>
            <w:vAlign w:val="center"/>
          </w:tcPr>
          <w:p w:rsidR="00807167" w:rsidRDefault="005025C0">
            <w:pPr>
              <w:jc w:val="center"/>
            </w:pPr>
            <w:r>
              <w:rPr>
                <w:sz w:val="24"/>
              </w:rPr>
              <w:t>93.03</w:t>
            </w:r>
          </w:p>
        </w:tc>
        <w:tc>
          <w:tcPr>
            <w:tcW w:w="819" w:type="dxa"/>
            <w:vAlign w:val="center"/>
          </w:tcPr>
          <w:p w:rsidR="00807167" w:rsidRDefault="005025C0">
            <w:pPr>
              <w:jc w:val="right"/>
            </w:pPr>
            <w:r>
              <w:rPr>
                <w:sz w:val="24"/>
              </w:rPr>
              <w:t>140,000</w:t>
            </w:r>
          </w:p>
        </w:tc>
        <w:tc>
          <w:tcPr>
            <w:tcW w:w="995" w:type="dxa"/>
            <w:vAlign w:val="center"/>
          </w:tcPr>
          <w:p w:rsidR="00807167" w:rsidRDefault="005025C0">
            <w:pPr>
              <w:jc w:val="right"/>
            </w:pPr>
            <w:r>
              <w:rPr>
                <w:sz w:val="24"/>
              </w:rPr>
              <w:t>12,093,200.00</w:t>
            </w:r>
          </w:p>
        </w:tc>
        <w:tc>
          <w:tcPr>
            <w:tcW w:w="1052" w:type="dxa"/>
            <w:vAlign w:val="center"/>
          </w:tcPr>
          <w:p w:rsidR="00807167" w:rsidRDefault="005025C0">
            <w:pPr>
              <w:jc w:val="right"/>
            </w:pPr>
            <w:r>
              <w:rPr>
                <w:sz w:val="24"/>
              </w:rPr>
              <w:t>13,024,200.00</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300840</w:t>
            </w:r>
          </w:p>
        </w:tc>
        <w:tc>
          <w:tcPr>
            <w:tcW w:w="818" w:type="dxa"/>
            <w:vAlign w:val="center"/>
          </w:tcPr>
          <w:p w:rsidR="00807167" w:rsidRDefault="005025C0">
            <w:pPr>
              <w:jc w:val="center"/>
            </w:pPr>
            <w:r>
              <w:rPr>
                <w:sz w:val="24"/>
              </w:rPr>
              <w:t>酷特智能</w:t>
            </w:r>
          </w:p>
        </w:tc>
        <w:tc>
          <w:tcPr>
            <w:tcW w:w="817" w:type="dxa"/>
            <w:vAlign w:val="center"/>
          </w:tcPr>
          <w:p w:rsidR="00807167" w:rsidRDefault="005025C0">
            <w:pPr>
              <w:jc w:val="center"/>
            </w:pPr>
            <w:r>
              <w:rPr>
                <w:sz w:val="24"/>
              </w:rPr>
              <w:t>2020-06-30</w:t>
            </w:r>
          </w:p>
        </w:tc>
        <w:tc>
          <w:tcPr>
            <w:tcW w:w="819" w:type="dxa"/>
            <w:vAlign w:val="center"/>
          </w:tcPr>
          <w:p w:rsidR="00807167" w:rsidRDefault="005025C0">
            <w:pPr>
              <w:jc w:val="center"/>
            </w:pPr>
            <w:r>
              <w:rPr>
                <w:sz w:val="24"/>
              </w:rPr>
              <w:t>2020-07-08</w:t>
            </w:r>
          </w:p>
        </w:tc>
        <w:tc>
          <w:tcPr>
            <w:tcW w:w="960" w:type="dxa"/>
            <w:vAlign w:val="center"/>
          </w:tcPr>
          <w:p w:rsidR="00807167" w:rsidRDefault="005025C0">
            <w:pPr>
              <w:jc w:val="center"/>
            </w:pPr>
            <w:r>
              <w:rPr>
                <w:sz w:val="24"/>
              </w:rPr>
              <w:t>新股未上市</w:t>
            </w:r>
          </w:p>
        </w:tc>
        <w:tc>
          <w:tcPr>
            <w:tcW w:w="676" w:type="dxa"/>
            <w:vAlign w:val="center"/>
          </w:tcPr>
          <w:p w:rsidR="00807167" w:rsidRDefault="005025C0">
            <w:pPr>
              <w:jc w:val="right"/>
            </w:pPr>
            <w:r>
              <w:rPr>
                <w:sz w:val="24"/>
              </w:rPr>
              <w:t>5.94</w:t>
            </w:r>
          </w:p>
        </w:tc>
        <w:tc>
          <w:tcPr>
            <w:tcW w:w="818" w:type="dxa"/>
            <w:vAlign w:val="center"/>
          </w:tcPr>
          <w:p w:rsidR="00807167" w:rsidRDefault="005025C0">
            <w:pPr>
              <w:jc w:val="center"/>
            </w:pPr>
            <w:r>
              <w:rPr>
                <w:sz w:val="24"/>
              </w:rPr>
              <w:t>5.94</w:t>
            </w:r>
          </w:p>
        </w:tc>
        <w:tc>
          <w:tcPr>
            <w:tcW w:w="819" w:type="dxa"/>
            <w:vAlign w:val="center"/>
          </w:tcPr>
          <w:p w:rsidR="00807167" w:rsidRDefault="005025C0">
            <w:pPr>
              <w:jc w:val="right"/>
            </w:pPr>
            <w:r>
              <w:rPr>
                <w:sz w:val="24"/>
              </w:rPr>
              <w:t>1,185</w:t>
            </w:r>
          </w:p>
        </w:tc>
        <w:tc>
          <w:tcPr>
            <w:tcW w:w="995" w:type="dxa"/>
            <w:vAlign w:val="center"/>
          </w:tcPr>
          <w:p w:rsidR="00807167" w:rsidRDefault="005025C0">
            <w:pPr>
              <w:jc w:val="right"/>
            </w:pPr>
            <w:r>
              <w:rPr>
                <w:sz w:val="24"/>
              </w:rPr>
              <w:t>7,038.90</w:t>
            </w:r>
          </w:p>
        </w:tc>
        <w:tc>
          <w:tcPr>
            <w:tcW w:w="1052" w:type="dxa"/>
            <w:vAlign w:val="center"/>
          </w:tcPr>
          <w:p w:rsidR="00807167" w:rsidRDefault="005025C0">
            <w:pPr>
              <w:jc w:val="right"/>
            </w:pPr>
            <w:r>
              <w:rPr>
                <w:sz w:val="24"/>
              </w:rPr>
              <w:t>7,038.90</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300843</w:t>
            </w:r>
          </w:p>
        </w:tc>
        <w:tc>
          <w:tcPr>
            <w:tcW w:w="818" w:type="dxa"/>
            <w:vAlign w:val="center"/>
          </w:tcPr>
          <w:p w:rsidR="00807167" w:rsidRDefault="005025C0">
            <w:pPr>
              <w:jc w:val="center"/>
            </w:pPr>
            <w:r>
              <w:rPr>
                <w:sz w:val="24"/>
              </w:rPr>
              <w:t>胜蓝股份</w:t>
            </w:r>
          </w:p>
        </w:tc>
        <w:tc>
          <w:tcPr>
            <w:tcW w:w="817" w:type="dxa"/>
            <w:vAlign w:val="center"/>
          </w:tcPr>
          <w:p w:rsidR="00807167" w:rsidRDefault="005025C0">
            <w:pPr>
              <w:jc w:val="center"/>
            </w:pPr>
            <w:r>
              <w:rPr>
                <w:sz w:val="24"/>
              </w:rPr>
              <w:t>2020-06-23</w:t>
            </w:r>
          </w:p>
        </w:tc>
        <w:tc>
          <w:tcPr>
            <w:tcW w:w="819" w:type="dxa"/>
            <w:vAlign w:val="center"/>
          </w:tcPr>
          <w:p w:rsidR="00807167" w:rsidRDefault="005025C0">
            <w:pPr>
              <w:jc w:val="center"/>
            </w:pPr>
            <w:r>
              <w:rPr>
                <w:sz w:val="24"/>
              </w:rPr>
              <w:t>2020-07-02</w:t>
            </w:r>
          </w:p>
        </w:tc>
        <w:tc>
          <w:tcPr>
            <w:tcW w:w="960" w:type="dxa"/>
            <w:vAlign w:val="center"/>
          </w:tcPr>
          <w:p w:rsidR="00807167" w:rsidRDefault="005025C0">
            <w:pPr>
              <w:jc w:val="center"/>
            </w:pPr>
            <w:r>
              <w:rPr>
                <w:sz w:val="24"/>
              </w:rPr>
              <w:t>新股未上市</w:t>
            </w:r>
          </w:p>
        </w:tc>
        <w:tc>
          <w:tcPr>
            <w:tcW w:w="676" w:type="dxa"/>
            <w:vAlign w:val="center"/>
          </w:tcPr>
          <w:p w:rsidR="00807167" w:rsidRDefault="005025C0">
            <w:pPr>
              <w:jc w:val="right"/>
            </w:pPr>
            <w:r>
              <w:rPr>
                <w:sz w:val="24"/>
              </w:rPr>
              <w:t>10.01</w:t>
            </w:r>
          </w:p>
        </w:tc>
        <w:tc>
          <w:tcPr>
            <w:tcW w:w="818" w:type="dxa"/>
            <w:vAlign w:val="center"/>
          </w:tcPr>
          <w:p w:rsidR="00807167" w:rsidRDefault="005025C0">
            <w:pPr>
              <w:jc w:val="center"/>
            </w:pPr>
            <w:r>
              <w:rPr>
                <w:sz w:val="24"/>
              </w:rPr>
              <w:t>10.01</w:t>
            </w:r>
          </w:p>
        </w:tc>
        <w:tc>
          <w:tcPr>
            <w:tcW w:w="819" w:type="dxa"/>
            <w:vAlign w:val="center"/>
          </w:tcPr>
          <w:p w:rsidR="00807167" w:rsidRDefault="005025C0">
            <w:pPr>
              <w:jc w:val="right"/>
            </w:pPr>
            <w:r>
              <w:rPr>
                <w:sz w:val="24"/>
              </w:rPr>
              <w:t>751</w:t>
            </w:r>
          </w:p>
        </w:tc>
        <w:tc>
          <w:tcPr>
            <w:tcW w:w="995" w:type="dxa"/>
            <w:vAlign w:val="center"/>
          </w:tcPr>
          <w:p w:rsidR="00807167" w:rsidRDefault="005025C0">
            <w:pPr>
              <w:jc w:val="right"/>
            </w:pPr>
            <w:r>
              <w:rPr>
                <w:sz w:val="24"/>
              </w:rPr>
              <w:t>7,517.51</w:t>
            </w:r>
          </w:p>
        </w:tc>
        <w:tc>
          <w:tcPr>
            <w:tcW w:w="1052" w:type="dxa"/>
            <w:vAlign w:val="center"/>
          </w:tcPr>
          <w:p w:rsidR="00807167" w:rsidRDefault="005025C0">
            <w:pPr>
              <w:jc w:val="right"/>
            </w:pPr>
            <w:r>
              <w:rPr>
                <w:sz w:val="24"/>
              </w:rPr>
              <w:t>7,517.51</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300845</w:t>
            </w:r>
          </w:p>
        </w:tc>
        <w:tc>
          <w:tcPr>
            <w:tcW w:w="818" w:type="dxa"/>
            <w:vAlign w:val="center"/>
          </w:tcPr>
          <w:p w:rsidR="00807167" w:rsidRDefault="005025C0">
            <w:pPr>
              <w:jc w:val="center"/>
            </w:pPr>
            <w:r>
              <w:rPr>
                <w:sz w:val="24"/>
              </w:rPr>
              <w:t>捷安高科</w:t>
            </w:r>
          </w:p>
        </w:tc>
        <w:tc>
          <w:tcPr>
            <w:tcW w:w="817" w:type="dxa"/>
            <w:vAlign w:val="center"/>
          </w:tcPr>
          <w:p w:rsidR="00807167" w:rsidRDefault="005025C0">
            <w:pPr>
              <w:jc w:val="center"/>
            </w:pPr>
            <w:r>
              <w:rPr>
                <w:sz w:val="24"/>
              </w:rPr>
              <w:t>2020-06-24</w:t>
            </w:r>
          </w:p>
        </w:tc>
        <w:tc>
          <w:tcPr>
            <w:tcW w:w="819" w:type="dxa"/>
            <w:vAlign w:val="center"/>
          </w:tcPr>
          <w:p w:rsidR="00807167" w:rsidRDefault="005025C0">
            <w:pPr>
              <w:jc w:val="center"/>
            </w:pPr>
            <w:r>
              <w:rPr>
                <w:sz w:val="24"/>
              </w:rPr>
              <w:t>2020-07-03</w:t>
            </w:r>
          </w:p>
        </w:tc>
        <w:tc>
          <w:tcPr>
            <w:tcW w:w="960" w:type="dxa"/>
            <w:vAlign w:val="center"/>
          </w:tcPr>
          <w:p w:rsidR="00807167" w:rsidRDefault="005025C0">
            <w:pPr>
              <w:jc w:val="center"/>
            </w:pPr>
            <w:r>
              <w:rPr>
                <w:sz w:val="24"/>
              </w:rPr>
              <w:t>新股未上市</w:t>
            </w:r>
          </w:p>
        </w:tc>
        <w:tc>
          <w:tcPr>
            <w:tcW w:w="676" w:type="dxa"/>
            <w:vAlign w:val="center"/>
          </w:tcPr>
          <w:p w:rsidR="00807167" w:rsidRDefault="005025C0">
            <w:pPr>
              <w:jc w:val="right"/>
            </w:pPr>
            <w:r>
              <w:rPr>
                <w:sz w:val="24"/>
              </w:rPr>
              <w:t>17.63</w:t>
            </w:r>
          </w:p>
        </w:tc>
        <w:tc>
          <w:tcPr>
            <w:tcW w:w="818" w:type="dxa"/>
            <w:vAlign w:val="center"/>
          </w:tcPr>
          <w:p w:rsidR="00807167" w:rsidRDefault="005025C0">
            <w:pPr>
              <w:jc w:val="center"/>
            </w:pPr>
            <w:r>
              <w:rPr>
                <w:sz w:val="24"/>
              </w:rPr>
              <w:t>17.63</w:t>
            </w:r>
          </w:p>
        </w:tc>
        <w:tc>
          <w:tcPr>
            <w:tcW w:w="819" w:type="dxa"/>
            <w:vAlign w:val="center"/>
          </w:tcPr>
          <w:p w:rsidR="00807167" w:rsidRDefault="005025C0">
            <w:pPr>
              <w:jc w:val="right"/>
            </w:pPr>
            <w:r>
              <w:rPr>
                <w:sz w:val="24"/>
              </w:rPr>
              <w:t>470</w:t>
            </w:r>
          </w:p>
        </w:tc>
        <w:tc>
          <w:tcPr>
            <w:tcW w:w="995" w:type="dxa"/>
            <w:vAlign w:val="center"/>
          </w:tcPr>
          <w:p w:rsidR="00807167" w:rsidRDefault="005025C0">
            <w:pPr>
              <w:jc w:val="right"/>
            </w:pPr>
            <w:r>
              <w:rPr>
                <w:sz w:val="24"/>
              </w:rPr>
              <w:t>8,286.10</w:t>
            </w:r>
          </w:p>
        </w:tc>
        <w:tc>
          <w:tcPr>
            <w:tcW w:w="1052" w:type="dxa"/>
            <w:vAlign w:val="center"/>
          </w:tcPr>
          <w:p w:rsidR="00807167" w:rsidRDefault="005025C0">
            <w:pPr>
              <w:jc w:val="right"/>
            </w:pPr>
            <w:r>
              <w:rPr>
                <w:sz w:val="24"/>
              </w:rPr>
              <w:t>8,286.10</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300846</w:t>
            </w:r>
          </w:p>
        </w:tc>
        <w:tc>
          <w:tcPr>
            <w:tcW w:w="818" w:type="dxa"/>
            <w:vAlign w:val="center"/>
          </w:tcPr>
          <w:p w:rsidR="00807167" w:rsidRDefault="005025C0">
            <w:pPr>
              <w:jc w:val="center"/>
            </w:pPr>
            <w:r>
              <w:rPr>
                <w:sz w:val="24"/>
              </w:rPr>
              <w:t>首都在线</w:t>
            </w:r>
          </w:p>
        </w:tc>
        <w:tc>
          <w:tcPr>
            <w:tcW w:w="817" w:type="dxa"/>
            <w:vAlign w:val="center"/>
          </w:tcPr>
          <w:p w:rsidR="00807167" w:rsidRDefault="005025C0">
            <w:pPr>
              <w:jc w:val="center"/>
            </w:pPr>
            <w:r>
              <w:rPr>
                <w:sz w:val="24"/>
              </w:rPr>
              <w:t>2020-06-22</w:t>
            </w:r>
          </w:p>
        </w:tc>
        <w:tc>
          <w:tcPr>
            <w:tcW w:w="819" w:type="dxa"/>
            <w:vAlign w:val="center"/>
          </w:tcPr>
          <w:p w:rsidR="00807167" w:rsidRDefault="005025C0">
            <w:pPr>
              <w:jc w:val="center"/>
            </w:pPr>
            <w:r>
              <w:rPr>
                <w:sz w:val="24"/>
              </w:rPr>
              <w:t>2020-07-01</w:t>
            </w:r>
          </w:p>
        </w:tc>
        <w:tc>
          <w:tcPr>
            <w:tcW w:w="960" w:type="dxa"/>
            <w:vAlign w:val="center"/>
          </w:tcPr>
          <w:p w:rsidR="00807167" w:rsidRDefault="005025C0">
            <w:pPr>
              <w:jc w:val="center"/>
            </w:pPr>
            <w:r>
              <w:rPr>
                <w:sz w:val="24"/>
              </w:rPr>
              <w:t>新股未上市</w:t>
            </w:r>
          </w:p>
        </w:tc>
        <w:tc>
          <w:tcPr>
            <w:tcW w:w="676" w:type="dxa"/>
            <w:vAlign w:val="center"/>
          </w:tcPr>
          <w:p w:rsidR="00807167" w:rsidRDefault="005025C0">
            <w:pPr>
              <w:jc w:val="right"/>
            </w:pPr>
            <w:r>
              <w:rPr>
                <w:sz w:val="24"/>
              </w:rPr>
              <w:t>3.37</w:t>
            </w:r>
          </w:p>
        </w:tc>
        <w:tc>
          <w:tcPr>
            <w:tcW w:w="818" w:type="dxa"/>
            <w:vAlign w:val="center"/>
          </w:tcPr>
          <w:p w:rsidR="00807167" w:rsidRDefault="005025C0">
            <w:pPr>
              <w:jc w:val="center"/>
            </w:pPr>
            <w:r>
              <w:rPr>
                <w:sz w:val="24"/>
              </w:rPr>
              <w:t>3.37</w:t>
            </w:r>
          </w:p>
        </w:tc>
        <w:tc>
          <w:tcPr>
            <w:tcW w:w="819" w:type="dxa"/>
            <w:vAlign w:val="center"/>
          </w:tcPr>
          <w:p w:rsidR="00807167" w:rsidRDefault="005025C0">
            <w:pPr>
              <w:jc w:val="right"/>
            </w:pPr>
            <w:r>
              <w:rPr>
                <w:sz w:val="24"/>
              </w:rPr>
              <w:t>1,131</w:t>
            </w:r>
          </w:p>
        </w:tc>
        <w:tc>
          <w:tcPr>
            <w:tcW w:w="995" w:type="dxa"/>
            <w:vAlign w:val="center"/>
          </w:tcPr>
          <w:p w:rsidR="00807167" w:rsidRDefault="005025C0">
            <w:pPr>
              <w:jc w:val="right"/>
            </w:pPr>
            <w:r>
              <w:rPr>
                <w:sz w:val="24"/>
              </w:rPr>
              <w:t>3,811.47</w:t>
            </w:r>
          </w:p>
        </w:tc>
        <w:tc>
          <w:tcPr>
            <w:tcW w:w="1052" w:type="dxa"/>
            <w:vAlign w:val="center"/>
          </w:tcPr>
          <w:p w:rsidR="00807167" w:rsidRDefault="005025C0">
            <w:pPr>
              <w:jc w:val="right"/>
            </w:pPr>
            <w:r>
              <w:rPr>
                <w:sz w:val="24"/>
              </w:rPr>
              <w:t>3,811.47</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300847</w:t>
            </w:r>
          </w:p>
        </w:tc>
        <w:tc>
          <w:tcPr>
            <w:tcW w:w="818" w:type="dxa"/>
            <w:vAlign w:val="center"/>
          </w:tcPr>
          <w:p w:rsidR="00807167" w:rsidRDefault="005025C0">
            <w:pPr>
              <w:jc w:val="center"/>
            </w:pPr>
            <w:r>
              <w:rPr>
                <w:sz w:val="24"/>
              </w:rPr>
              <w:t>中船汉光</w:t>
            </w:r>
          </w:p>
        </w:tc>
        <w:tc>
          <w:tcPr>
            <w:tcW w:w="817" w:type="dxa"/>
            <w:vAlign w:val="center"/>
          </w:tcPr>
          <w:p w:rsidR="00807167" w:rsidRDefault="005025C0">
            <w:pPr>
              <w:jc w:val="center"/>
            </w:pPr>
            <w:r>
              <w:rPr>
                <w:sz w:val="24"/>
              </w:rPr>
              <w:t>2020-06-29</w:t>
            </w:r>
          </w:p>
        </w:tc>
        <w:tc>
          <w:tcPr>
            <w:tcW w:w="819" w:type="dxa"/>
            <w:vAlign w:val="center"/>
          </w:tcPr>
          <w:p w:rsidR="00807167" w:rsidRDefault="005025C0">
            <w:pPr>
              <w:jc w:val="center"/>
            </w:pPr>
            <w:r>
              <w:rPr>
                <w:sz w:val="24"/>
              </w:rPr>
              <w:t>2020-07-09</w:t>
            </w:r>
          </w:p>
        </w:tc>
        <w:tc>
          <w:tcPr>
            <w:tcW w:w="960" w:type="dxa"/>
            <w:vAlign w:val="center"/>
          </w:tcPr>
          <w:p w:rsidR="00807167" w:rsidRDefault="005025C0">
            <w:pPr>
              <w:jc w:val="center"/>
            </w:pPr>
            <w:r>
              <w:rPr>
                <w:sz w:val="24"/>
              </w:rPr>
              <w:t>新股未上市</w:t>
            </w:r>
          </w:p>
        </w:tc>
        <w:tc>
          <w:tcPr>
            <w:tcW w:w="676" w:type="dxa"/>
            <w:vAlign w:val="center"/>
          </w:tcPr>
          <w:p w:rsidR="00807167" w:rsidRDefault="005025C0">
            <w:pPr>
              <w:jc w:val="right"/>
            </w:pPr>
            <w:r>
              <w:rPr>
                <w:sz w:val="24"/>
              </w:rPr>
              <w:t>6.94</w:t>
            </w:r>
          </w:p>
        </w:tc>
        <w:tc>
          <w:tcPr>
            <w:tcW w:w="818" w:type="dxa"/>
            <w:vAlign w:val="center"/>
          </w:tcPr>
          <w:p w:rsidR="00807167" w:rsidRDefault="005025C0">
            <w:pPr>
              <w:jc w:val="center"/>
            </w:pPr>
            <w:r>
              <w:rPr>
                <w:sz w:val="24"/>
              </w:rPr>
              <w:t>6.94</w:t>
            </w:r>
          </w:p>
        </w:tc>
        <w:tc>
          <w:tcPr>
            <w:tcW w:w="819" w:type="dxa"/>
            <w:vAlign w:val="center"/>
          </w:tcPr>
          <w:p w:rsidR="00807167" w:rsidRDefault="005025C0">
            <w:pPr>
              <w:jc w:val="right"/>
            </w:pPr>
            <w:r>
              <w:rPr>
                <w:sz w:val="24"/>
              </w:rPr>
              <w:t>1,420</w:t>
            </w:r>
          </w:p>
        </w:tc>
        <w:tc>
          <w:tcPr>
            <w:tcW w:w="995" w:type="dxa"/>
            <w:vAlign w:val="center"/>
          </w:tcPr>
          <w:p w:rsidR="00807167" w:rsidRDefault="005025C0">
            <w:pPr>
              <w:jc w:val="right"/>
            </w:pPr>
            <w:r>
              <w:rPr>
                <w:sz w:val="24"/>
              </w:rPr>
              <w:t>9,854.80</w:t>
            </w:r>
          </w:p>
        </w:tc>
        <w:tc>
          <w:tcPr>
            <w:tcW w:w="1052" w:type="dxa"/>
            <w:vAlign w:val="center"/>
          </w:tcPr>
          <w:p w:rsidR="00807167" w:rsidRDefault="005025C0">
            <w:pPr>
              <w:jc w:val="right"/>
            </w:pPr>
            <w:r>
              <w:rPr>
                <w:sz w:val="24"/>
              </w:rPr>
              <w:t>9,854.80</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600529</w:t>
            </w:r>
          </w:p>
        </w:tc>
        <w:tc>
          <w:tcPr>
            <w:tcW w:w="818" w:type="dxa"/>
            <w:vAlign w:val="center"/>
          </w:tcPr>
          <w:p w:rsidR="00807167" w:rsidRDefault="005025C0">
            <w:pPr>
              <w:jc w:val="center"/>
            </w:pPr>
            <w:r>
              <w:rPr>
                <w:sz w:val="24"/>
              </w:rPr>
              <w:t>山东药玻</w:t>
            </w:r>
          </w:p>
        </w:tc>
        <w:tc>
          <w:tcPr>
            <w:tcW w:w="817" w:type="dxa"/>
            <w:vAlign w:val="center"/>
          </w:tcPr>
          <w:p w:rsidR="00807167" w:rsidRDefault="005025C0">
            <w:pPr>
              <w:jc w:val="center"/>
            </w:pPr>
            <w:r>
              <w:rPr>
                <w:sz w:val="24"/>
              </w:rPr>
              <w:t>2020-03-12</w:t>
            </w:r>
          </w:p>
        </w:tc>
        <w:tc>
          <w:tcPr>
            <w:tcW w:w="819" w:type="dxa"/>
            <w:vAlign w:val="center"/>
          </w:tcPr>
          <w:p w:rsidR="00807167" w:rsidRDefault="005025C0">
            <w:pPr>
              <w:jc w:val="center"/>
            </w:pPr>
            <w:r>
              <w:rPr>
                <w:sz w:val="24"/>
              </w:rPr>
              <w:t>2020-09-14</w:t>
            </w:r>
          </w:p>
        </w:tc>
        <w:tc>
          <w:tcPr>
            <w:tcW w:w="960" w:type="dxa"/>
            <w:vAlign w:val="center"/>
          </w:tcPr>
          <w:p w:rsidR="00807167" w:rsidRDefault="005025C0">
            <w:pPr>
              <w:jc w:val="center"/>
            </w:pPr>
            <w:r>
              <w:rPr>
                <w:sz w:val="24"/>
              </w:rPr>
              <w:t>限售股</w:t>
            </w:r>
          </w:p>
        </w:tc>
        <w:tc>
          <w:tcPr>
            <w:tcW w:w="676" w:type="dxa"/>
            <w:vAlign w:val="center"/>
          </w:tcPr>
          <w:p w:rsidR="00807167" w:rsidRDefault="005025C0">
            <w:pPr>
              <w:jc w:val="right"/>
            </w:pPr>
            <w:r>
              <w:rPr>
                <w:sz w:val="24"/>
              </w:rPr>
              <w:t>32.47</w:t>
            </w:r>
          </w:p>
        </w:tc>
        <w:tc>
          <w:tcPr>
            <w:tcW w:w="818" w:type="dxa"/>
            <w:vAlign w:val="center"/>
          </w:tcPr>
          <w:p w:rsidR="00807167" w:rsidRDefault="005025C0">
            <w:pPr>
              <w:jc w:val="center"/>
            </w:pPr>
            <w:r>
              <w:rPr>
                <w:sz w:val="24"/>
              </w:rPr>
              <w:t>55.19</w:t>
            </w:r>
          </w:p>
        </w:tc>
        <w:tc>
          <w:tcPr>
            <w:tcW w:w="819" w:type="dxa"/>
            <w:vAlign w:val="center"/>
          </w:tcPr>
          <w:p w:rsidR="00807167" w:rsidRDefault="005025C0">
            <w:pPr>
              <w:jc w:val="right"/>
            </w:pPr>
            <w:r>
              <w:rPr>
                <w:sz w:val="24"/>
              </w:rPr>
              <w:t>150,000</w:t>
            </w:r>
          </w:p>
        </w:tc>
        <w:tc>
          <w:tcPr>
            <w:tcW w:w="995" w:type="dxa"/>
            <w:vAlign w:val="center"/>
          </w:tcPr>
          <w:p w:rsidR="00807167" w:rsidRDefault="005025C0">
            <w:pPr>
              <w:jc w:val="right"/>
            </w:pPr>
            <w:r>
              <w:rPr>
                <w:sz w:val="24"/>
              </w:rPr>
              <w:t>4,870,500.00</w:t>
            </w:r>
          </w:p>
        </w:tc>
        <w:tc>
          <w:tcPr>
            <w:tcW w:w="1052" w:type="dxa"/>
            <w:vAlign w:val="center"/>
          </w:tcPr>
          <w:p w:rsidR="00807167" w:rsidRDefault="005025C0">
            <w:pPr>
              <w:jc w:val="right"/>
            </w:pPr>
            <w:r>
              <w:rPr>
                <w:sz w:val="24"/>
              </w:rPr>
              <w:t>8,278,500.00</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688085</w:t>
            </w:r>
          </w:p>
        </w:tc>
        <w:tc>
          <w:tcPr>
            <w:tcW w:w="818" w:type="dxa"/>
            <w:vAlign w:val="center"/>
          </w:tcPr>
          <w:p w:rsidR="00807167" w:rsidRDefault="005025C0">
            <w:pPr>
              <w:jc w:val="center"/>
            </w:pPr>
            <w:r>
              <w:rPr>
                <w:sz w:val="24"/>
              </w:rPr>
              <w:t>三友医疗</w:t>
            </w:r>
          </w:p>
        </w:tc>
        <w:tc>
          <w:tcPr>
            <w:tcW w:w="817" w:type="dxa"/>
            <w:vAlign w:val="center"/>
          </w:tcPr>
          <w:p w:rsidR="00807167" w:rsidRDefault="005025C0">
            <w:pPr>
              <w:jc w:val="center"/>
            </w:pPr>
            <w:r>
              <w:rPr>
                <w:sz w:val="24"/>
              </w:rPr>
              <w:t>2020-03-30</w:t>
            </w:r>
          </w:p>
        </w:tc>
        <w:tc>
          <w:tcPr>
            <w:tcW w:w="819" w:type="dxa"/>
            <w:vAlign w:val="center"/>
          </w:tcPr>
          <w:p w:rsidR="00807167" w:rsidRDefault="005025C0">
            <w:pPr>
              <w:jc w:val="center"/>
            </w:pPr>
            <w:r>
              <w:rPr>
                <w:sz w:val="24"/>
              </w:rPr>
              <w:t>2020-10-09</w:t>
            </w:r>
          </w:p>
        </w:tc>
        <w:tc>
          <w:tcPr>
            <w:tcW w:w="960" w:type="dxa"/>
            <w:vAlign w:val="center"/>
          </w:tcPr>
          <w:p w:rsidR="00807167" w:rsidRDefault="005025C0">
            <w:pPr>
              <w:jc w:val="center"/>
            </w:pPr>
            <w:r>
              <w:rPr>
                <w:sz w:val="24"/>
              </w:rPr>
              <w:t>限售股</w:t>
            </w:r>
          </w:p>
        </w:tc>
        <w:tc>
          <w:tcPr>
            <w:tcW w:w="676" w:type="dxa"/>
            <w:vAlign w:val="center"/>
          </w:tcPr>
          <w:p w:rsidR="00807167" w:rsidRDefault="005025C0">
            <w:pPr>
              <w:jc w:val="right"/>
            </w:pPr>
            <w:r>
              <w:rPr>
                <w:sz w:val="24"/>
              </w:rPr>
              <w:t>20.96</w:t>
            </w:r>
          </w:p>
        </w:tc>
        <w:tc>
          <w:tcPr>
            <w:tcW w:w="818" w:type="dxa"/>
            <w:vAlign w:val="center"/>
          </w:tcPr>
          <w:p w:rsidR="00807167" w:rsidRDefault="005025C0">
            <w:pPr>
              <w:jc w:val="center"/>
            </w:pPr>
            <w:r>
              <w:rPr>
                <w:sz w:val="24"/>
              </w:rPr>
              <w:t>67.62</w:t>
            </w:r>
          </w:p>
        </w:tc>
        <w:tc>
          <w:tcPr>
            <w:tcW w:w="819" w:type="dxa"/>
            <w:vAlign w:val="center"/>
          </w:tcPr>
          <w:p w:rsidR="00807167" w:rsidRDefault="005025C0">
            <w:pPr>
              <w:jc w:val="right"/>
            </w:pPr>
            <w:r>
              <w:rPr>
                <w:sz w:val="24"/>
              </w:rPr>
              <w:t>8,807</w:t>
            </w:r>
          </w:p>
        </w:tc>
        <w:tc>
          <w:tcPr>
            <w:tcW w:w="995" w:type="dxa"/>
            <w:vAlign w:val="center"/>
          </w:tcPr>
          <w:p w:rsidR="00807167" w:rsidRDefault="005025C0">
            <w:pPr>
              <w:jc w:val="right"/>
            </w:pPr>
            <w:r>
              <w:rPr>
                <w:sz w:val="24"/>
              </w:rPr>
              <w:t>184,594.72</w:t>
            </w:r>
          </w:p>
        </w:tc>
        <w:tc>
          <w:tcPr>
            <w:tcW w:w="1052" w:type="dxa"/>
            <w:vAlign w:val="center"/>
          </w:tcPr>
          <w:p w:rsidR="00807167" w:rsidRDefault="005025C0">
            <w:pPr>
              <w:jc w:val="right"/>
            </w:pPr>
            <w:r>
              <w:rPr>
                <w:sz w:val="24"/>
              </w:rPr>
              <w:t>595,529.34</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lastRenderedPageBreak/>
              <w:t>688158</w:t>
            </w:r>
          </w:p>
        </w:tc>
        <w:tc>
          <w:tcPr>
            <w:tcW w:w="818" w:type="dxa"/>
            <w:vAlign w:val="center"/>
          </w:tcPr>
          <w:p w:rsidR="00807167" w:rsidRDefault="005025C0">
            <w:pPr>
              <w:jc w:val="center"/>
            </w:pPr>
            <w:r>
              <w:rPr>
                <w:sz w:val="24"/>
              </w:rPr>
              <w:t>优刻得</w:t>
            </w:r>
          </w:p>
        </w:tc>
        <w:tc>
          <w:tcPr>
            <w:tcW w:w="817" w:type="dxa"/>
            <w:vAlign w:val="center"/>
          </w:tcPr>
          <w:p w:rsidR="00807167" w:rsidRDefault="005025C0">
            <w:pPr>
              <w:jc w:val="center"/>
            </w:pPr>
            <w:r>
              <w:rPr>
                <w:sz w:val="24"/>
              </w:rPr>
              <w:t>2020-01-10</w:t>
            </w:r>
          </w:p>
        </w:tc>
        <w:tc>
          <w:tcPr>
            <w:tcW w:w="819" w:type="dxa"/>
            <w:vAlign w:val="center"/>
          </w:tcPr>
          <w:p w:rsidR="00807167" w:rsidRDefault="005025C0">
            <w:pPr>
              <w:jc w:val="center"/>
            </w:pPr>
            <w:r>
              <w:rPr>
                <w:sz w:val="24"/>
              </w:rPr>
              <w:t>2020-07-20</w:t>
            </w:r>
          </w:p>
        </w:tc>
        <w:tc>
          <w:tcPr>
            <w:tcW w:w="960" w:type="dxa"/>
            <w:vAlign w:val="center"/>
          </w:tcPr>
          <w:p w:rsidR="00807167" w:rsidRDefault="005025C0">
            <w:pPr>
              <w:jc w:val="center"/>
            </w:pPr>
            <w:r>
              <w:rPr>
                <w:sz w:val="24"/>
              </w:rPr>
              <w:t>限售股</w:t>
            </w:r>
          </w:p>
        </w:tc>
        <w:tc>
          <w:tcPr>
            <w:tcW w:w="676" w:type="dxa"/>
            <w:vAlign w:val="center"/>
          </w:tcPr>
          <w:p w:rsidR="00807167" w:rsidRDefault="005025C0">
            <w:pPr>
              <w:jc w:val="right"/>
            </w:pPr>
            <w:r>
              <w:rPr>
                <w:sz w:val="24"/>
              </w:rPr>
              <w:t>33.23</w:t>
            </w:r>
          </w:p>
        </w:tc>
        <w:tc>
          <w:tcPr>
            <w:tcW w:w="818" w:type="dxa"/>
            <w:vAlign w:val="center"/>
          </w:tcPr>
          <w:p w:rsidR="00807167" w:rsidRDefault="005025C0">
            <w:pPr>
              <w:jc w:val="center"/>
            </w:pPr>
            <w:r>
              <w:rPr>
                <w:sz w:val="24"/>
              </w:rPr>
              <w:t>68.38</w:t>
            </w:r>
          </w:p>
        </w:tc>
        <w:tc>
          <w:tcPr>
            <w:tcW w:w="819" w:type="dxa"/>
            <w:vAlign w:val="center"/>
          </w:tcPr>
          <w:p w:rsidR="00807167" w:rsidRDefault="005025C0">
            <w:pPr>
              <w:jc w:val="right"/>
            </w:pPr>
            <w:r>
              <w:rPr>
                <w:sz w:val="24"/>
              </w:rPr>
              <w:t>20,700</w:t>
            </w:r>
          </w:p>
        </w:tc>
        <w:tc>
          <w:tcPr>
            <w:tcW w:w="995" w:type="dxa"/>
            <w:vAlign w:val="center"/>
          </w:tcPr>
          <w:p w:rsidR="00807167" w:rsidRDefault="005025C0">
            <w:pPr>
              <w:jc w:val="right"/>
            </w:pPr>
            <w:r>
              <w:rPr>
                <w:sz w:val="24"/>
              </w:rPr>
              <w:t>687,861.00</w:t>
            </w:r>
          </w:p>
        </w:tc>
        <w:tc>
          <w:tcPr>
            <w:tcW w:w="1052" w:type="dxa"/>
            <w:vAlign w:val="center"/>
          </w:tcPr>
          <w:p w:rsidR="00807167" w:rsidRDefault="005025C0">
            <w:pPr>
              <w:jc w:val="right"/>
            </w:pPr>
            <w:r>
              <w:rPr>
                <w:sz w:val="24"/>
              </w:rPr>
              <w:t>1,415,466.00</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688277</w:t>
            </w:r>
          </w:p>
        </w:tc>
        <w:tc>
          <w:tcPr>
            <w:tcW w:w="818" w:type="dxa"/>
            <w:vAlign w:val="center"/>
          </w:tcPr>
          <w:p w:rsidR="00807167" w:rsidRDefault="005025C0">
            <w:pPr>
              <w:jc w:val="center"/>
            </w:pPr>
            <w:r>
              <w:rPr>
                <w:sz w:val="24"/>
              </w:rPr>
              <w:t>天智航</w:t>
            </w:r>
          </w:p>
        </w:tc>
        <w:tc>
          <w:tcPr>
            <w:tcW w:w="817" w:type="dxa"/>
            <w:vAlign w:val="center"/>
          </w:tcPr>
          <w:p w:rsidR="00807167" w:rsidRDefault="005025C0">
            <w:pPr>
              <w:jc w:val="center"/>
            </w:pPr>
            <w:r>
              <w:rPr>
                <w:sz w:val="24"/>
              </w:rPr>
              <w:t>2020-06-24</w:t>
            </w:r>
          </w:p>
        </w:tc>
        <w:tc>
          <w:tcPr>
            <w:tcW w:w="819" w:type="dxa"/>
            <w:vAlign w:val="center"/>
          </w:tcPr>
          <w:p w:rsidR="00807167" w:rsidRDefault="005025C0">
            <w:pPr>
              <w:jc w:val="center"/>
            </w:pPr>
            <w:r>
              <w:rPr>
                <w:sz w:val="24"/>
              </w:rPr>
              <w:t>2020-07-07</w:t>
            </w:r>
          </w:p>
        </w:tc>
        <w:tc>
          <w:tcPr>
            <w:tcW w:w="960" w:type="dxa"/>
            <w:vAlign w:val="center"/>
          </w:tcPr>
          <w:p w:rsidR="00807167" w:rsidRDefault="005025C0">
            <w:pPr>
              <w:jc w:val="center"/>
            </w:pPr>
            <w:r>
              <w:rPr>
                <w:sz w:val="24"/>
              </w:rPr>
              <w:t>新股未上市</w:t>
            </w:r>
          </w:p>
        </w:tc>
        <w:tc>
          <w:tcPr>
            <w:tcW w:w="676" w:type="dxa"/>
            <w:vAlign w:val="center"/>
          </w:tcPr>
          <w:p w:rsidR="00807167" w:rsidRDefault="005025C0">
            <w:pPr>
              <w:jc w:val="right"/>
            </w:pPr>
            <w:r>
              <w:rPr>
                <w:sz w:val="24"/>
              </w:rPr>
              <w:t>12.04</w:t>
            </w:r>
          </w:p>
        </w:tc>
        <w:tc>
          <w:tcPr>
            <w:tcW w:w="818" w:type="dxa"/>
            <w:vAlign w:val="center"/>
          </w:tcPr>
          <w:p w:rsidR="00807167" w:rsidRDefault="005025C0">
            <w:pPr>
              <w:jc w:val="center"/>
            </w:pPr>
            <w:r>
              <w:rPr>
                <w:sz w:val="24"/>
              </w:rPr>
              <w:t>12.04</w:t>
            </w:r>
          </w:p>
        </w:tc>
        <w:tc>
          <w:tcPr>
            <w:tcW w:w="819" w:type="dxa"/>
            <w:vAlign w:val="center"/>
          </w:tcPr>
          <w:p w:rsidR="00807167" w:rsidRDefault="005025C0">
            <w:pPr>
              <w:jc w:val="right"/>
            </w:pPr>
            <w:r>
              <w:rPr>
                <w:sz w:val="24"/>
              </w:rPr>
              <w:t>8,810</w:t>
            </w:r>
          </w:p>
        </w:tc>
        <w:tc>
          <w:tcPr>
            <w:tcW w:w="995" w:type="dxa"/>
            <w:vAlign w:val="center"/>
          </w:tcPr>
          <w:p w:rsidR="00807167" w:rsidRDefault="005025C0">
            <w:pPr>
              <w:jc w:val="right"/>
            </w:pPr>
            <w:r>
              <w:rPr>
                <w:sz w:val="24"/>
              </w:rPr>
              <w:t>106,072.40</w:t>
            </w:r>
          </w:p>
        </w:tc>
        <w:tc>
          <w:tcPr>
            <w:tcW w:w="1052" w:type="dxa"/>
            <w:vAlign w:val="center"/>
          </w:tcPr>
          <w:p w:rsidR="00807167" w:rsidRDefault="005025C0">
            <w:pPr>
              <w:jc w:val="right"/>
            </w:pPr>
            <w:r>
              <w:rPr>
                <w:sz w:val="24"/>
              </w:rPr>
              <w:t>106,072.40</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688298</w:t>
            </w:r>
          </w:p>
        </w:tc>
        <w:tc>
          <w:tcPr>
            <w:tcW w:w="818" w:type="dxa"/>
            <w:vAlign w:val="center"/>
          </w:tcPr>
          <w:p w:rsidR="00807167" w:rsidRDefault="005025C0">
            <w:pPr>
              <w:jc w:val="center"/>
            </w:pPr>
            <w:r>
              <w:rPr>
                <w:sz w:val="24"/>
              </w:rPr>
              <w:t>东方生物</w:t>
            </w:r>
          </w:p>
        </w:tc>
        <w:tc>
          <w:tcPr>
            <w:tcW w:w="817" w:type="dxa"/>
            <w:vAlign w:val="center"/>
          </w:tcPr>
          <w:p w:rsidR="00807167" w:rsidRDefault="005025C0">
            <w:pPr>
              <w:jc w:val="center"/>
            </w:pPr>
            <w:r>
              <w:rPr>
                <w:sz w:val="24"/>
              </w:rPr>
              <w:t>2020-01-20</w:t>
            </w:r>
          </w:p>
        </w:tc>
        <w:tc>
          <w:tcPr>
            <w:tcW w:w="819" w:type="dxa"/>
            <w:vAlign w:val="center"/>
          </w:tcPr>
          <w:p w:rsidR="00807167" w:rsidRDefault="005025C0">
            <w:pPr>
              <w:jc w:val="center"/>
            </w:pPr>
            <w:r>
              <w:rPr>
                <w:sz w:val="24"/>
              </w:rPr>
              <w:t>2020-08-05</w:t>
            </w:r>
          </w:p>
        </w:tc>
        <w:tc>
          <w:tcPr>
            <w:tcW w:w="960" w:type="dxa"/>
            <w:vAlign w:val="center"/>
          </w:tcPr>
          <w:p w:rsidR="00807167" w:rsidRDefault="005025C0">
            <w:pPr>
              <w:jc w:val="center"/>
            </w:pPr>
            <w:r>
              <w:rPr>
                <w:sz w:val="24"/>
              </w:rPr>
              <w:t>限售股</w:t>
            </w:r>
          </w:p>
        </w:tc>
        <w:tc>
          <w:tcPr>
            <w:tcW w:w="676" w:type="dxa"/>
            <w:vAlign w:val="center"/>
          </w:tcPr>
          <w:p w:rsidR="00807167" w:rsidRDefault="005025C0">
            <w:pPr>
              <w:jc w:val="right"/>
            </w:pPr>
            <w:r>
              <w:rPr>
                <w:sz w:val="24"/>
              </w:rPr>
              <w:t>21.25</w:t>
            </w:r>
          </w:p>
        </w:tc>
        <w:tc>
          <w:tcPr>
            <w:tcW w:w="818" w:type="dxa"/>
            <w:vAlign w:val="center"/>
          </w:tcPr>
          <w:p w:rsidR="00807167" w:rsidRDefault="005025C0">
            <w:pPr>
              <w:jc w:val="center"/>
            </w:pPr>
            <w:r>
              <w:rPr>
                <w:sz w:val="24"/>
              </w:rPr>
              <w:t>144.17</w:t>
            </w:r>
          </w:p>
        </w:tc>
        <w:tc>
          <w:tcPr>
            <w:tcW w:w="819" w:type="dxa"/>
            <w:vAlign w:val="center"/>
          </w:tcPr>
          <w:p w:rsidR="00807167" w:rsidRDefault="005025C0">
            <w:pPr>
              <w:jc w:val="right"/>
            </w:pPr>
            <w:r>
              <w:rPr>
                <w:sz w:val="24"/>
              </w:rPr>
              <w:t>5,286</w:t>
            </w:r>
          </w:p>
        </w:tc>
        <w:tc>
          <w:tcPr>
            <w:tcW w:w="995" w:type="dxa"/>
            <w:vAlign w:val="center"/>
          </w:tcPr>
          <w:p w:rsidR="00807167" w:rsidRDefault="005025C0">
            <w:pPr>
              <w:jc w:val="right"/>
            </w:pPr>
            <w:r>
              <w:rPr>
                <w:sz w:val="24"/>
              </w:rPr>
              <w:t>112,327.50</w:t>
            </w:r>
          </w:p>
        </w:tc>
        <w:tc>
          <w:tcPr>
            <w:tcW w:w="1052" w:type="dxa"/>
            <w:vAlign w:val="center"/>
          </w:tcPr>
          <w:p w:rsidR="00807167" w:rsidRDefault="005025C0">
            <w:pPr>
              <w:jc w:val="right"/>
            </w:pPr>
            <w:r>
              <w:rPr>
                <w:sz w:val="24"/>
              </w:rPr>
              <w:t>762,082.62</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688318</w:t>
            </w:r>
          </w:p>
        </w:tc>
        <w:tc>
          <w:tcPr>
            <w:tcW w:w="818" w:type="dxa"/>
            <w:vAlign w:val="center"/>
          </w:tcPr>
          <w:p w:rsidR="00807167" w:rsidRDefault="005025C0">
            <w:pPr>
              <w:jc w:val="center"/>
            </w:pPr>
            <w:r>
              <w:rPr>
                <w:sz w:val="24"/>
              </w:rPr>
              <w:t>财富趋势</w:t>
            </w:r>
          </w:p>
        </w:tc>
        <w:tc>
          <w:tcPr>
            <w:tcW w:w="817" w:type="dxa"/>
            <w:vAlign w:val="center"/>
          </w:tcPr>
          <w:p w:rsidR="00807167" w:rsidRDefault="005025C0">
            <w:pPr>
              <w:jc w:val="center"/>
            </w:pPr>
            <w:r>
              <w:rPr>
                <w:sz w:val="24"/>
              </w:rPr>
              <w:t>2020-04-17</w:t>
            </w:r>
          </w:p>
        </w:tc>
        <w:tc>
          <w:tcPr>
            <w:tcW w:w="819" w:type="dxa"/>
            <w:vAlign w:val="center"/>
          </w:tcPr>
          <w:p w:rsidR="00807167" w:rsidRDefault="005025C0">
            <w:pPr>
              <w:jc w:val="center"/>
            </w:pPr>
            <w:r>
              <w:rPr>
                <w:sz w:val="24"/>
              </w:rPr>
              <w:t>2020-10-27</w:t>
            </w:r>
          </w:p>
        </w:tc>
        <w:tc>
          <w:tcPr>
            <w:tcW w:w="960" w:type="dxa"/>
            <w:vAlign w:val="center"/>
          </w:tcPr>
          <w:p w:rsidR="00807167" w:rsidRDefault="005025C0">
            <w:pPr>
              <w:jc w:val="center"/>
            </w:pPr>
            <w:r>
              <w:rPr>
                <w:sz w:val="24"/>
              </w:rPr>
              <w:t>限售股</w:t>
            </w:r>
          </w:p>
        </w:tc>
        <w:tc>
          <w:tcPr>
            <w:tcW w:w="676" w:type="dxa"/>
            <w:vAlign w:val="center"/>
          </w:tcPr>
          <w:p w:rsidR="00807167" w:rsidRDefault="005025C0">
            <w:pPr>
              <w:jc w:val="right"/>
            </w:pPr>
            <w:r>
              <w:rPr>
                <w:sz w:val="24"/>
              </w:rPr>
              <w:t>107.41</w:t>
            </w:r>
          </w:p>
        </w:tc>
        <w:tc>
          <w:tcPr>
            <w:tcW w:w="818" w:type="dxa"/>
            <w:vAlign w:val="center"/>
          </w:tcPr>
          <w:p w:rsidR="00807167" w:rsidRDefault="005025C0">
            <w:pPr>
              <w:jc w:val="center"/>
            </w:pPr>
            <w:r>
              <w:rPr>
                <w:sz w:val="24"/>
              </w:rPr>
              <w:t>237.93</w:t>
            </w:r>
          </w:p>
        </w:tc>
        <w:tc>
          <w:tcPr>
            <w:tcW w:w="819" w:type="dxa"/>
            <w:vAlign w:val="center"/>
          </w:tcPr>
          <w:p w:rsidR="00807167" w:rsidRDefault="005025C0">
            <w:pPr>
              <w:jc w:val="right"/>
            </w:pPr>
            <w:r>
              <w:rPr>
                <w:sz w:val="24"/>
              </w:rPr>
              <w:t>4,356</w:t>
            </w:r>
          </w:p>
        </w:tc>
        <w:tc>
          <w:tcPr>
            <w:tcW w:w="995" w:type="dxa"/>
            <w:vAlign w:val="center"/>
          </w:tcPr>
          <w:p w:rsidR="00807167" w:rsidRDefault="005025C0">
            <w:pPr>
              <w:jc w:val="right"/>
            </w:pPr>
            <w:r>
              <w:rPr>
                <w:sz w:val="24"/>
              </w:rPr>
              <w:t>467,877.96</w:t>
            </w:r>
          </w:p>
        </w:tc>
        <w:tc>
          <w:tcPr>
            <w:tcW w:w="1052" w:type="dxa"/>
            <w:vAlign w:val="center"/>
          </w:tcPr>
          <w:p w:rsidR="00807167" w:rsidRDefault="005025C0">
            <w:pPr>
              <w:jc w:val="right"/>
            </w:pPr>
            <w:r>
              <w:rPr>
                <w:sz w:val="24"/>
              </w:rPr>
              <w:t>1,036,423.08</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688377</w:t>
            </w:r>
          </w:p>
        </w:tc>
        <w:tc>
          <w:tcPr>
            <w:tcW w:w="818" w:type="dxa"/>
            <w:vAlign w:val="center"/>
          </w:tcPr>
          <w:p w:rsidR="00807167" w:rsidRDefault="005025C0">
            <w:pPr>
              <w:jc w:val="center"/>
            </w:pPr>
            <w:r>
              <w:rPr>
                <w:sz w:val="24"/>
              </w:rPr>
              <w:t>迪威尔</w:t>
            </w:r>
          </w:p>
        </w:tc>
        <w:tc>
          <w:tcPr>
            <w:tcW w:w="817" w:type="dxa"/>
            <w:vAlign w:val="center"/>
          </w:tcPr>
          <w:p w:rsidR="00807167" w:rsidRDefault="005025C0">
            <w:pPr>
              <w:jc w:val="center"/>
            </w:pPr>
            <w:r>
              <w:rPr>
                <w:sz w:val="24"/>
              </w:rPr>
              <w:t>2020-06-29</w:t>
            </w:r>
          </w:p>
        </w:tc>
        <w:tc>
          <w:tcPr>
            <w:tcW w:w="819" w:type="dxa"/>
            <w:vAlign w:val="center"/>
          </w:tcPr>
          <w:p w:rsidR="00807167" w:rsidRDefault="005025C0">
            <w:pPr>
              <w:jc w:val="center"/>
            </w:pPr>
            <w:r>
              <w:rPr>
                <w:sz w:val="24"/>
              </w:rPr>
              <w:t>2020-07-08</w:t>
            </w:r>
          </w:p>
        </w:tc>
        <w:tc>
          <w:tcPr>
            <w:tcW w:w="960" w:type="dxa"/>
            <w:vAlign w:val="center"/>
          </w:tcPr>
          <w:p w:rsidR="00807167" w:rsidRDefault="005025C0">
            <w:pPr>
              <w:jc w:val="center"/>
            </w:pPr>
            <w:r>
              <w:rPr>
                <w:sz w:val="24"/>
              </w:rPr>
              <w:t>新股未上市</w:t>
            </w:r>
          </w:p>
        </w:tc>
        <w:tc>
          <w:tcPr>
            <w:tcW w:w="676" w:type="dxa"/>
            <w:vAlign w:val="center"/>
          </w:tcPr>
          <w:p w:rsidR="00807167" w:rsidRDefault="005025C0">
            <w:pPr>
              <w:jc w:val="right"/>
            </w:pPr>
            <w:r>
              <w:rPr>
                <w:sz w:val="24"/>
              </w:rPr>
              <w:t>16.42</w:t>
            </w:r>
          </w:p>
        </w:tc>
        <w:tc>
          <w:tcPr>
            <w:tcW w:w="818" w:type="dxa"/>
            <w:vAlign w:val="center"/>
          </w:tcPr>
          <w:p w:rsidR="00807167" w:rsidRDefault="005025C0">
            <w:pPr>
              <w:jc w:val="center"/>
            </w:pPr>
            <w:r>
              <w:rPr>
                <w:sz w:val="24"/>
              </w:rPr>
              <w:t>16.42</w:t>
            </w:r>
          </w:p>
        </w:tc>
        <w:tc>
          <w:tcPr>
            <w:tcW w:w="819" w:type="dxa"/>
            <w:vAlign w:val="center"/>
          </w:tcPr>
          <w:p w:rsidR="00807167" w:rsidRDefault="005025C0">
            <w:pPr>
              <w:jc w:val="right"/>
            </w:pPr>
            <w:r>
              <w:rPr>
                <w:sz w:val="24"/>
              </w:rPr>
              <w:t>7,894</w:t>
            </w:r>
          </w:p>
        </w:tc>
        <w:tc>
          <w:tcPr>
            <w:tcW w:w="995" w:type="dxa"/>
            <w:vAlign w:val="center"/>
          </w:tcPr>
          <w:p w:rsidR="00807167" w:rsidRDefault="005025C0">
            <w:pPr>
              <w:jc w:val="right"/>
            </w:pPr>
            <w:r>
              <w:rPr>
                <w:sz w:val="24"/>
              </w:rPr>
              <w:t>129,619.48</w:t>
            </w:r>
          </w:p>
        </w:tc>
        <w:tc>
          <w:tcPr>
            <w:tcW w:w="1052" w:type="dxa"/>
            <w:vAlign w:val="center"/>
          </w:tcPr>
          <w:p w:rsidR="00807167" w:rsidRDefault="005025C0">
            <w:pPr>
              <w:jc w:val="right"/>
            </w:pPr>
            <w:r>
              <w:rPr>
                <w:sz w:val="24"/>
              </w:rPr>
              <w:t>129,619.48</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688466</w:t>
            </w:r>
          </w:p>
        </w:tc>
        <w:tc>
          <w:tcPr>
            <w:tcW w:w="818" w:type="dxa"/>
            <w:vAlign w:val="center"/>
          </w:tcPr>
          <w:p w:rsidR="00807167" w:rsidRDefault="005025C0">
            <w:pPr>
              <w:jc w:val="center"/>
            </w:pPr>
            <w:r>
              <w:rPr>
                <w:sz w:val="24"/>
              </w:rPr>
              <w:t>金科环境</w:t>
            </w:r>
          </w:p>
        </w:tc>
        <w:tc>
          <w:tcPr>
            <w:tcW w:w="817" w:type="dxa"/>
            <w:vAlign w:val="center"/>
          </w:tcPr>
          <w:p w:rsidR="00807167" w:rsidRDefault="005025C0">
            <w:pPr>
              <w:jc w:val="center"/>
            </w:pPr>
            <w:r>
              <w:rPr>
                <w:sz w:val="24"/>
              </w:rPr>
              <w:t>2020-04-27</w:t>
            </w:r>
          </w:p>
        </w:tc>
        <w:tc>
          <w:tcPr>
            <w:tcW w:w="819" w:type="dxa"/>
            <w:vAlign w:val="center"/>
          </w:tcPr>
          <w:p w:rsidR="00807167" w:rsidRDefault="005025C0">
            <w:pPr>
              <w:jc w:val="center"/>
            </w:pPr>
            <w:r>
              <w:rPr>
                <w:sz w:val="24"/>
              </w:rPr>
              <w:t>2020-11-09</w:t>
            </w:r>
          </w:p>
        </w:tc>
        <w:tc>
          <w:tcPr>
            <w:tcW w:w="960" w:type="dxa"/>
            <w:vAlign w:val="center"/>
          </w:tcPr>
          <w:p w:rsidR="00807167" w:rsidRDefault="005025C0">
            <w:pPr>
              <w:jc w:val="center"/>
            </w:pPr>
            <w:r>
              <w:rPr>
                <w:sz w:val="24"/>
              </w:rPr>
              <w:t>限售股</w:t>
            </w:r>
          </w:p>
        </w:tc>
        <w:tc>
          <w:tcPr>
            <w:tcW w:w="676" w:type="dxa"/>
            <w:vAlign w:val="center"/>
          </w:tcPr>
          <w:p w:rsidR="00807167" w:rsidRDefault="005025C0">
            <w:pPr>
              <w:jc w:val="right"/>
            </w:pPr>
            <w:r>
              <w:rPr>
                <w:sz w:val="24"/>
              </w:rPr>
              <w:t>24.61</w:t>
            </w:r>
          </w:p>
        </w:tc>
        <w:tc>
          <w:tcPr>
            <w:tcW w:w="818" w:type="dxa"/>
            <w:vAlign w:val="center"/>
          </w:tcPr>
          <w:p w:rsidR="00807167" w:rsidRDefault="005025C0">
            <w:pPr>
              <w:jc w:val="center"/>
            </w:pPr>
            <w:r>
              <w:rPr>
                <w:sz w:val="24"/>
              </w:rPr>
              <w:t>36.59</w:t>
            </w:r>
          </w:p>
        </w:tc>
        <w:tc>
          <w:tcPr>
            <w:tcW w:w="819" w:type="dxa"/>
            <w:vAlign w:val="center"/>
          </w:tcPr>
          <w:p w:rsidR="00807167" w:rsidRDefault="005025C0">
            <w:pPr>
              <w:jc w:val="right"/>
            </w:pPr>
            <w:r>
              <w:rPr>
                <w:sz w:val="24"/>
              </w:rPr>
              <w:t>4,907</w:t>
            </w:r>
          </w:p>
        </w:tc>
        <w:tc>
          <w:tcPr>
            <w:tcW w:w="995" w:type="dxa"/>
            <w:vAlign w:val="center"/>
          </w:tcPr>
          <w:p w:rsidR="00807167" w:rsidRDefault="005025C0">
            <w:pPr>
              <w:jc w:val="right"/>
            </w:pPr>
            <w:r>
              <w:rPr>
                <w:sz w:val="24"/>
              </w:rPr>
              <w:t>120,761.27</w:t>
            </w:r>
          </w:p>
        </w:tc>
        <w:tc>
          <w:tcPr>
            <w:tcW w:w="1052" w:type="dxa"/>
            <w:vAlign w:val="center"/>
          </w:tcPr>
          <w:p w:rsidR="00807167" w:rsidRDefault="005025C0">
            <w:pPr>
              <w:jc w:val="right"/>
            </w:pPr>
            <w:r>
              <w:rPr>
                <w:sz w:val="24"/>
              </w:rPr>
              <w:t>179,547.13</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688528</w:t>
            </w:r>
          </w:p>
        </w:tc>
        <w:tc>
          <w:tcPr>
            <w:tcW w:w="818" w:type="dxa"/>
            <w:vAlign w:val="center"/>
          </w:tcPr>
          <w:p w:rsidR="00807167" w:rsidRDefault="005025C0">
            <w:pPr>
              <w:jc w:val="center"/>
            </w:pPr>
            <w:r>
              <w:rPr>
                <w:sz w:val="24"/>
              </w:rPr>
              <w:t>秦川物联</w:t>
            </w:r>
          </w:p>
        </w:tc>
        <w:tc>
          <w:tcPr>
            <w:tcW w:w="817" w:type="dxa"/>
            <w:vAlign w:val="center"/>
          </w:tcPr>
          <w:p w:rsidR="00807167" w:rsidRDefault="005025C0">
            <w:pPr>
              <w:jc w:val="center"/>
            </w:pPr>
            <w:r>
              <w:rPr>
                <w:sz w:val="24"/>
              </w:rPr>
              <w:t>2020-06-19</w:t>
            </w:r>
          </w:p>
        </w:tc>
        <w:tc>
          <w:tcPr>
            <w:tcW w:w="819" w:type="dxa"/>
            <w:vAlign w:val="center"/>
          </w:tcPr>
          <w:p w:rsidR="00807167" w:rsidRDefault="005025C0">
            <w:pPr>
              <w:jc w:val="center"/>
            </w:pPr>
            <w:r>
              <w:rPr>
                <w:sz w:val="24"/>
              </w:rPr>
              <w:t>2020-07-01</w:t>
            </w:r>
          </w:p>
        </w:tc>
        <w:tc>
          <w:tcPr>
            <w:tcW w:w="960" w:type="dxa"/>
            <w:vAlign w:val="center"/>
          </w:tcPr>
          <w:p w:rsidR="00807167" w:rsidRDefault="005025C0">
            <w:pPr>
              <w:jc w:val="center"/>
            </w:pPr>
            <w:r>
              <w:rPr>
                <w:sz w:val="24"/>
              </w:rPr>
              <w:t>新股未上市</w:t>
            </w:r>
          </w:p>
        </w:tc>
        <w:tc>
          <w:tcPr>
            <w:tcW w:w="676" w:type="dxa"/>
            <w:vAlign w:val="center"/>
          </w:tcPr>
          <w:p w:rsidR="00807167" w:rsidRDefault="005025C0">
            <w:pPr>
              <w:jc w:val="right"/>
            </w:pPr>
            <w:r>
              <w:rPr>
                <w:sz w:val="24"/>
              </w:rPr>
              <w:t>11.33</w:t>
            </w:r>
          </w:p>
        </w:tc>
        <w:tc>
          <w:tcPr>
            <w:tcW w:w="818" w:type="dxa"/>
            <w:vAlign w:val="center"/>
          </w:tcPr>
          <w:p w:rsidR="00807167" w:rsidRDefault="005025C0">
            <w:pPr>
              <w:jc w:val="center"/>
            </w:pPr>
            <w:r>
              <w:rPr>
                <w:sz w:val="24"/>
              </w:rPr>
              <w:t>11.33</w:t>
            </w:r>
          </w:p>
        </w:tc>
        <w:tc>
          <w:tcPr>
            <w:tcW w:w="819" w:type="dxa"/>
            <w:vAlign w:val="center"/>
          </w:tcPr>
          <w:p w:rsidR="00807167" w:rsidRDefault="005025C0">
            <w:pPr>
              <w:jc w:val="right"/>
            </w:pPr>
            <w:r>
              <w:rPr>
                <w:sz w:val="24"/>
              </w:rPr>
              <w:t>8,337</w:t>
            </w:r>
          </w:p>
        </w:tc>
        <w:tc>
          <w:tcPr>
            <w:tcW w:w="995" w:type="dxa"/>
            <w:vAlign w:val="center"/>
          </w:tcPr>
          <w:p w:rsidR="00807167" w:rsidRDefault="005025C0">
            <w:pPr>
              <w:jc w:val="right"/>
            </w:pPr>
            <w:r>
              <w:rPr>
                <w:sz w:val="24"/>
              </w:rPr>
              <w:t>94,458.21</w:t>
            </w:r>
          </w:p>
        </w:tc>
        <w:tc>
          <w:tcPr>
            <w:tcW w:w="1052" w:type="dxa"/>
            <w:vAlign w:val="center"/>
          </w:tcPr>
          <w:p w:rsidR="00807167" w:rsidRDefault="005025C0">
            <w:pPr>
              <w:jc w:val="right"/>
            </w:pPr>
            <w:r>
              <w:rPr>
                <w:sz w:val="24"/>
              </w:rPr>
              <w:t>94,458.21</w:t>
            </w:r>
          </w:p>
        </w:tc>
        <w:tc>
          <w:tcPr>
            <w:tcW w:w="408" w:type="dxa"/>
            <w:vAlign w:val="center"/>
          </w:tcPr>
          <w:p w:rsidR="00807167" w:rsidRDefault="005025C0">
            <w:pPr>
              <w:jc w:val="center"/>
            </w:pPr>
            <w:r>
              <w:rPr>
                <w:sz w:val="24"/>
              </w:rPr>
              <w:t>-</w:t>
            </w:r>
          </w:p>
        </w:tc>
      </w:tr>
      <w:tr w:rsidR="00807167">
        <w:tc>
          <w:tcPr>
            <w:tcW w:w="816" w:type="dxa"/>
            <w:vAlign w:val="center"/>
          </w:tcPr>
          <w:p w:rsidR="00807167" w:rsidRDefault="005025C0">
            <w:pPr>
              <w:jc w:val="center"/>
            </w:pPr>
            <w:r>
              <w:rPr>
                <w:sz w:val="24"/>
              </w:rPr>
              <w:t>688600</w:t>
            </w:r>
          </w:p>
        </w:tc>
        <w:tc>
          <w:tcPr>
            <w:tcW w:w="818" w:type="dxa"/>
            <w:vAlign w:val="center"/>
          </w:tcPr>
          <w:p w:rsidR="00807167" w:rsidRDefault="005025C0">
            <w:pPr>
              <w:jc w:val="center"/>
            </w:pPr>
            <w:r>
              <w:rPr>
                <w:sz w:val="24"/>
              </w:rPr>
              <w:t>皖仪科技</w:t>
            </w:r>
          </w:p>
        </w:tc>
        <w:tc>
          <w:tcPr>
            <w:tcW w:w="817" w:type="dxa"/>
            <w:vAlign w:val="center"/>
          </w:tcPr>
          <w:p w:rsidR="00807167" w:rsidRDefault="005025C0">
            <w:pPr>
              <w:jc w:val="center"/>
            </w:pPr>
            <w:r>
              <w:rPr>
                <w:sz w:val="24"/>
              </w:rPr>
              <w:t>2020-06-23</w:t>
            </w:r>
          </w:p>
        </w:tc>
        <w:tc>
          <w:tcPr>
            <w:tcW w:w="819" w:type="dxa"/>
            <w:vAlign w:val="center"/>
          </w:tcPr>
          <w:p w:rsidR="00807167" w:rsidRDefault="005025C0">
            <w:pPr>
              <w:jc w:val="center"/>
            </w:pPr>
            <w:r>
              <w:rPr>
                <w:sz w:val="24"/>
              </w:rPr>
              <w:t>2020-07-03</w:t>
            </w:r>
          </w:p>
        </w:tc>
        <w:tc>
          <w:tcPr>
            <w:tcW w:w="960" w:type="dxa"/>
            <w:vAlign w:val="center"/>
          </w:tcPr>
          <w:p w:rsidR="00807167" w:rsidRDefault="005025C0">
            <w:pPr>
              <w:jc w:val="center"/>
            </w:pPr>
            <w:r>
              <w:rPr>
                <w:sz w:val="24"/>
              </w:rPr>
              <w:t>新股未上市</w:t>
            </w:r>
          </w:p>
        </w:tc>
        <w:tc>
          <w:tcPr>
            <w:tcW w:w="676" w:type="dxa"/>
            <w:vAlign w:val="center"/>
          </w:tcPr>
          <w:p w:rsidR="00807167" w:rsidRDefault="005025C0">
            <w:pPr>
              <w:jc w:val="right"/>
            </w:pPr>
            <w:r>
              <w:rPr>
                <w:sz w:val="24"/>
              </w:rPr>
              <w:t>15.50</w:t>
            </w:r>
          </w:p>
        </w:tc>
        <w:tc>
          <w:tcPr>
            <w:tcW w:w="818" w:type="dxa"/>
            <w:vAlign w:val="center"/>
          </w:tcPr>
          <w:p w:rsidR="00807167" w:rsidRDefault="005025C0">
            <w:pPr>
              <w:jc w:val="center"/>
            </w:pPr>
            <w:r>
              <w:rPr>
                <w:sz w:val="24"/>
              </w:rPr>
              <w:t>15.50</w:t>
            </w:r>
          </w:p>
        </w:tc>
        <w:tc>
          <w:tcPr>
            <w:tcW w:w="819" w:type="dxa"/>
            <w:vAlign w:val="center"/>
          </w:tcPr>
          <w:p w:rsidR="00807167" w:rsidRDefault="005025C0">
            <w:pPr>
              <w:jc w:val="right"/>
            </w:pPr>
            <w:r>
              <w:rPr>
                <w:sz w:val="24"/>
              </w:rPr>
              <w:t>5,468</w:t>
            </w:r>
          </w:p>
        </w:tc>
        <w:tc>
          <w:tcPr>
            <w:tcW w:w="995" w:type="dxa"/>
            <w:vAlign w:val="center"/>
          </w:tcPr>
          <w:p w:rsidR="00807167" w:rsidRDefault="005025C0">
            <w:pPr>
              <w:jc w:val="right"/>
            </w:pPr>
            <w:r>
              <w:rPr>
                <w:sz w:val="24"/>
              </w:rPr>
              <w:t>84,754.00</w:t>
            </w:r>
          </w:p>
        </w:tc>
        <w:tc>
          <w:tcPr>
            <w:tcW w:w="1052" w:type="dxa"/>
            <w:vAlign w:val="center"/>
          </w:tcPr>
          <w:p w:rsidR="00807167" w:rsidRDefault="005025C0">
            <w:pPr>
              <w:jc w:val="right"/>
            </w:pPr>
            <w:r>
              <w:rPr>
                <w:sz w:val="24"/>
              </w:rPr>
              <w:t>84,754.00</w:t>
            </w:r>
          </w:p>
        </w:tc>
        <w:tc>
          <w:tcPr>
            <w:tcW w:w="408" w:type="dxa"/>
            <w:vAlign w:val="center"/>
          </w:tcPr>
          <w:p w:rsidR="00807167" w:rsidRDefault="005025C0">
            <w:pPr>
              <w:jc w:val="center"/>
            </w:pPr>
            <w:r>
              <w:rPr>
                <w:sz w:val="24"/>
              </w:rPr>
              <w:t>-</w:t>
            </w:r>
          </w:p>
        </w:tc>
      </w:tr>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6.4.12.1.2</w:t>
            </w:r>
            <w:r w:rsidRPr="005312D8">
              <w:rPr>
                <w:color w:val="000000"/>
                <w:sz w:val="24"/>
              </w:rPr>
              <w:t>受限证券类别：债券</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B90B4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00B90B4E" w:rsidRPr="005312D8">
              <w:rPr>
                <w:rFonts w:hint="eastAsia"/>
                <w:sz w:val="24"/>
              </w:rPr>
              <w:t>张</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807167">
        <w:tc>
          <w:tcPr>
            <w:tcW w:w="816" w:type="dxa"/>
            <w:vAlign w:val="center"/>
          </w:tcPr>
          <w:p w:rsidR="00807167" w:rsidRDefault="005025C0">
            <w:pPr>
              <w:jc w:val="center"/>
            </w:pPr>
            <w:r>
              <w:rPr>
                <w:sz w:val="24"/>
              </w:rPr>
              <w:t>113587</w:t>
            </w:r>
          </w:p>
        </w:tc>
        <w:tc>
          <w:tcPr>
            <w:tcW w:w="818" w:type="dxa"/>
            <w:vAlign w:val="center"/>
          </w:tcPr>
          <w:p w:rsidR="00807167" w:rsidRDefault="005025C0">
            <w:pPr>
              <w:jc w:val="center"/>
            </w:pPr>
            <w:r>
              <w:rPr>
                <w:sz w:val="24"/>
              </w:rPr>
              <w:t>泛微转债</w:t>
            </w:r>
          </w:p>
        </w:tc>
        <w:tc>
          <w:tcPr>
            <w:tcW w:w="817" w:type="dxa"/>
            <w:vAlign w:val="center"/>
          </w:tcPr>
          <w:p w:rsidR="00807167" w:rsidRDefault="005025C0">
            <w:pPr>
              <w:jc w:val="center"/>
            </w:pPr>
            <w:r>
              <w:rPr>
                <w:sz w:val="24"/>
              </w:rPr>
              <w:t>2020-06-16</w:t>
            </w:r>
          </w:p>
        </w:tc>
        <w:tc>
          <w:tcPr>
            <w:tcW w:w="819" w:type="dxa"/>
            <w:vAlign w:val="center"/>
          </w:tcPr>
          <w:p w:rsidR="00807167" w:rsidRDefault="005025C0">
            <w:pPr>
              <w:jc w:val="center"/>
            </w:pPr>
            <w:r>
              <w:rPr>
                <w:sz w:val="24"/>
              </w:rPr>
              <w:t>2020-07-14</w:t>
            </w:r>
          </w:p>
        </w:tc>
        <w:tc>
          <w:tcPr>
            <w:tcW w:w="960" w:type="dxa"/>
            <w:vAlign w:val="center"/>
          </w:tcPr>
          <w:p w:rsidR="00807167" w:rsidRDefault="005025C0">
            <w:pPr>
              <w:jc w:val="center"/>
            </w:pPr>
            <w:r>
              <w:rPr>
                <w:sz w:val="24"/>
              </w:rPr>
              <w:t>老股东配债</w:t>
            </w:r>
          </w:p>
        </w:tc>
        <w:tc>
          <w:tcPr>
            <w:tcW w:w="676" w:type="dxa"/>
            <w:vAlign w:val="center"/>
          </w:tcPr>
          <w:p w:rsidR="00807167" w:rsidRDefault="005025C0">
            <w:pPr>
              <w:jc w:val="right"/>
            </w:pPr>
            <w:r>
              <w:rPr>
                <w:sz w:val="24"/>
              </w:rPr>
              <w:t>100.00</w:t>
            </w:r>
          </w:p>
        </w:tc>
        <w:tc>
          <w:tcPr>
            <w:tcW w:w="818" w:type="dxa"/>
            <w:vAlign w:val="center"/>
          </w:tcPr>
          <w:p w:rsidR="00807167" w:rsidRDefault="005025C0">
            <w:pPr>
              <w:jc w:val="right"/>
            </w:pPr>
            <w:r>
              <w:rPr>
                <w:sz w:val="24"/>
              </w:rPr>
              <w:t>100.00</w:t>
            </w:r>
          </w:p>
        </w:tc>
        <w:tc>
          <w:tcPr>
            <w:tcW w:w="819" w:type="dxa"/>
            <w:vAlign w:val="center"/>
          </w:tcPr>
          <w:p w:rsidR="00807167" w:rsidRDefault="005025C0">
            <w:pPr>
              <w:jc w:val="right"/>
            </w:pPr>
            <w:r>
              <w:rPr>
                <w:sz w:val="24"/>
              </w:rPr>
              <w:t>2,600</w:t>
            </w:r>
          </w:p>
        </w:tc>
        <w:tc>
          <w:tcPr>
            <w:tcW w:w="995" w:type="dxa"/>
            <w:vAlign w:val="center"/>
          </w:tcPr>
          <w:p w:rsidR="00807167" w:rsidRDefault="005025C0">
            <w:pPr>
              <w:jc w:val="right"/>
            </w:pPr>
            <w:r>
              <w:rPr>
                <w:sz w:val="24"/>
              </w:rPr>
              <w:t>260,000.00</w:t>
            </w:r>
          </w:p>
        </w:tc>
        <w:tc>
          <w:tcPr>
            <w:tcW w:w="1052" w:type="dxa"/>
            <w:vAlign w:val="center"/>
          </w:tcPr>
          <w:p w:rsidR="00807167" w:rsidRDefault="005025C0">
            <w:pPr>
              <w:jc w:val="right"/>
            </w:pPr>
            <w:r>
              <w:rPr>
                <w:sz w:val="24"/>
              </w:rPr>
              <w:t>260,000.00</w:t>
            </w:r>
          </w:p>
        </w:tc>
        <w:tc>
          <w:tcPr>
            <w:tcW w:w="408" w:type="dxa"/>
            <w:vAlign w:val="center"/>
          </w:tcPr>
          <w:p w:rsidR="00807167" w:rsidRDefault="005025C0">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807167" w:rsidRDefault="005025C0">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券、政府支</w:t>
      </w:r>
      <w:r>
        <w:rPr>
          <w:color w:val="000000"/>
          <w:sz w:val="24"/>
        </w:rPr>
        <w:lastRenderedPageBreak/>
        <w:t>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基于对相关个股深入的基本面研究和细致的实地调研，结合交银施罗德企业成长性评价体系从行业前景、公司质量和成长性质量等方面对上市公司的持续成长性进行综合评价，精选个股，力争实现基金资产的长期稳定增值。</w:t>
      </w:r>
    </w:p>
    <w:p w:rsidR="00807167" w:rsidRDefault="005025C0">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07167" w:rsidRDefault="005025C0">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807167" w:rsidRDefault="005025C0">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07167" w:rsidRDefault="005025C0">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日，本基金持有的除国债、央行票据和政策性金融债以外的债券占基金资产净值的比例为</w:t>
      </w:r>
      <w:r w:rsidRPr="005312D8">
        <w:rPr>
          <w:color w:val="000000"/>
          <w:sz w:val="24"/>
        </w:rPr>
        <w:lastRenderedPageBreak/>
        <w:t>0.01%</w:t>
      </w:r>
      <w:r w:rsidRPr="005312D8">
        <w:rPr>
          <w:color w:val="000000"/>
          <w:sz w:val="24"/>
        </w:rPr>
        <w:t>（</w:t>
      </w: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807167" w:rsidRDefault="005025C0">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07167" w:rsidRDefault="005025C0">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07167" w:rsidRDefault="005025C0">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807167" w:rsidRDefault="005025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807167" w:rsidRDefault="005025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807167" w:rsidRDefault="005025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w:t>
      </w:r>
      <w:r>
        <w:rPr>
          <w:rFonts w:eastAsiaTheme="minorEastAsia"/>
          <w:color w:val="000000" w:themeColor="text1"/>
          <w:kern w:val="0"/>
          <w:sz w:val="24"/>
        </w:rPr>
        <w:lastRenderedPageBreak/>
        <w:t>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807167" w:rsidRDefault="005025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807167" w:rsidRDefault="005025C0">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807167" w:rsidRDefault="005025C0">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07167" w:rsidRDefault="005025C0">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lastRenderedPageBreak/>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07167">
        <w:tc>
          <w:tcPr>
            <w:tcW w:w="1740" w:type="dxa"/>
            <w:vAlign w:val="center"/>
          </w:tcPr>
          <w:p w:rsidR="00807167" w:rsidRDefault="005025C0">
            <w:pPr>
              <w:jc w:val="left"/>
            </w:pPr>
            <w:r>
              <w:rPr>
                <w:color w:val="000000"/>
                <w:sz w:val="18"/>
                <w:szCs w:val="18"/>
              </w:rPr>
              <w:t>银行存款</w:t>
            </w:r>
          </w:p>
        </w:tc>
        <w:tc>
          <w:tcPr>
            <w:tcW w:w="1559" w:type="dxa"/>
            <w:vAlign w:val="center"/>
          </w:tcPr>
          <w:p w:rsidR="00807167" w:rsidRDefault="005025C0">
            <w:pPr>
              <w:jc w:val="left"/>
            </w:pPr>
            <w:r>
              <w:rPr>
                <w:color w:val="000000"/>
                <w:sz w:val="18"/>
                <w:szCs w:val="18"/>
              </w:rPr>
              <w:t>421,943,421.54</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w:t>
            </w:r>
          </w:p>
        </w:tc>
        <w:tc>
          <w:tcPr>
            <w:tcW w:w="1446" w:type="dxa"/>
            <w:vAlign w:val="center"/>
          </w:tcPr>
          <w:p w:rsidR="00807167" w:rsidRDefault="005025C0">
            <w:pPr>
              <w:jc w:val="left"/>
            </w:pPr>
            <w:r>
              <w:rPr>
                <w:color w:val="000000"/>
                <w:sz w:val="18"/>
                <w:szCs w:val="18"/>
              </w:rPr>
              <w:t>421,943,421.54</w:t>
            </w:r>
          </w:p>
        </w:tc>
      </w:tr>
      <w:tr w:rsidR="00807167">
        <w:tc>
          <w:tcPr>
            <w:tcW w:w="1740" w:type="dxa"/>
            <w:vAlign w:val="center"/>
          </w:tcPr>
          <w:p w:rsidR="00807167" w:rsidRDefault="005025C0">
            <w:pPr>
              <w:jc w:val="left"/>
            </w:pPr>
            <w:r>
              <w:rPr>
                <w:color w:val="000000"/>
                <w:sz w:val="18"/>
                <w:szCs w:val="18"/>
              </w:rPr>
              <w:t>结算备付金</w:t>
            </w:r>
          </w:p>
        </w:tc>
        <w:tc>
          <w:tcPr>
            <w:tcW w:w="1559" w:type="dxa"/>
            <w:vAlign w:val="center"/>
          </w:tcPr>
          <w:p w:rsidR="00807167" w:rsidRDefault="005025C0">
            <w:pPr>
              <w:jc w:val="left"/>
            </w:pPr>
            <w:r>
              <w:rPr>
                <w:color w:val="000000"/>
                <w:sz w:val="18"/>
                <w:szCs w:val="18"/>
              </w:rPr>
              <w:t>29,200,818.00</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w:t>
            </w:r>
          </w:p>
        </w:tc>
        <w:tc>
          <w:tcPr>
            <w:tcW w:w="1446" w:type="dxa"/>
            <w:vAlign w:val="center"/>
          </w:tcPr>
          <w:p w:rsidR="00807167" w:rsidRDefault="005025C0">
            <w:pPr>
              <w:jc w:val="left"/>
            </w:pPr>
            <w:r>
              <w:rPr>
                <w:color w:val="000000"/>
                <w:sz w:val="18"/>
                <w:szCs w:val="18"/>
              </w:rPr>
              <w:t>29,200,818.00</w:t>
            </w:r>
          </w:p>
        </w:tc>
      </w:tr>
      <w:tr w:rsidR="00807167">
        <w:tc>
          <w:tcPr>
            <w:tcW w:w="1740" w:type="dxa"/>
            <w:vAlign w:val="center"/>
          </w:tcPr>
          <w:p w:rsidR="00807167" w:rsidRDefault="005025C0">
            <w:pPr>
              <w:jc w:val="left"/>
            </w:pPr>
            <w:r>
              <w:rPr>
                <w:color w:val="000000"/>
                <w:sz w:val="18"/>
                <w:szCs w:val="18"/>
              </w:rPr>
              <w:t>存出保证金</w:t>
            </w:r>
          </w:p>
        </w:tc>
        <w:tc>
          <w:tcPr>
            <w:tcW w:w="1559" w:type="dxa"/>
            <w:vAlign w:val="center"/>
          </w:tcPr>
          <w:p w:rsidR="00807167" w:rsidRDefault="005025C0">
            <w:pPr>
              <w:jc w:val="left"/>
            </w:pPr>
            <w:r>
              <w:rPr>
                <w:color w:val="000000"/>
                <w:sz w:val="18"/>
                <w:szCs w:val="18"/>
              </w:rPr>
              <w:t>10,610,356.34</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w:t>
            </w:r>
          </w:p>
        </w:tc>
        <w:tc>
          <w:tcPr>
            <w:tcW w:w="1446" w:type="dxa"/>
            <w:vAlign w:val="center"/>
          </w:tcPr>
          <w:p w:rsidR="00807167" w:rsidRDefault="005025C0">
            <w:pPr>
              <w:jc w:val="left"/>
            </w:pPr>
            <w:r>
              <w:rPr>
                <w:color w:val="000000"/>
                <w:sz w:val="18"/>
                <w:szCs w:val="18"/>
              </w:rPr>
              <w:t>10,610,356.34</w:t>
            </w:r>
          </w:p>
        </w:tc>
      </w:tr>
      <w:tr w:rsidR="00807167">
        <w:tc>
          <w:tcPr>
            <w:tcW w:w="1740" w:type="dxa"/>
            <w:vAlign w:val="center"/>
          </w:tcPr>
          <w:p w:rsidR="00807167" w:rsidRDefault="005025C0">
            <w:pPr>
              <w:jc w:val="left"/>
            </w:pPr>
            <w:r>
              <w:rPr>
                <w:color w:val="000000"/>
                <w:sz w:val="18"/>
                <w:szCs w:val="18"/>
              </w:rPr>
              <w:t>交易性金融资产</w:t>
            </w:r>
          </w:p>
        </w:tc>
        <w:tc>
          <w:tcPr>
            <w:tcW w:w="1559" w:type="dxa"/>
            <w:vAlign w:val="center"/>
          </w:tcPr>
          <w:p w:rsidR="00807167" w:rsidRDefault="005025C0">
            <w:pPr>
              <w:jc w:val="left"/>
            </w:pPr>
            <w:r>
              <w:rPr>
                <w:color w:val="000000"/>
                <w:sz w:val="18"/>
                <w:szCs w:val="18"/>
              </w:rPr>
              <w:t>59,930,000.00</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260,000.00</w:t>
            </w:r>
          </w:p>
        </w:tc>
        <w:tc>
          <w:tcPr>
            <w:tcW w:w="1559" w:type="dxa"/>
            <w:vAlign w:val="center"/>
          </w:tcPr>
          <w:p w:rsidR="00807167" w:rsidRDefault="005025C0">
            <w:pPr>
              <w:jc w:val="left"/>
            </w:pPr>
            <w:r>
              <w:rPr>
                <w:color w:val="000000"/>
                <w:sz w:val="18"/>
                <w:szCs w:val="18"/>
              </w:rPr>
              <w:t>2,711,558,079.18</w:t>
            </w:r>
          </w:p>
        </w:tc>
        <w:tc>
          <w:tcPr>
            <w:tcW w:w="1446" w:type="dxa"/>
            <w:vAlign w:val="center"/>
          </w:tcPr>
          <w:p w:rsidR="00807167" w:rsidRDefault="005025C0">
            <w:pPr>
              <w:jc w:val="left"/>
            </w:pPr>
            <w:r>
              <w:rPr>
                <w:color w:val="000000"/>
                <w:sz w:val="18"/>
                <w:szCs w:val="18"/>
              </w:rPr>
              <w:t>2,771,748,079.18</w:t>
            </w:r>
          </w:p>
        </w:tc>
      </w:tr>
      <w:tr w:rsidR="00807167">
        <w:tc>
          <w:tcPr>
            <w:tcW w:w="1740" w:type="dxa"/>
            <w:vAlign w:val="center"/>
          </w:tcPr>
          <w:p w:rsidR="00807167" w:rsidRDefault="005025C0">
            <w:pPr>
              <w:jc w:val="left"/>
            </w:pPr>
            <w:r>
              <w:rPr>
                <w:color w:val="000000"/>
                <w:sz w:val="18"/>
                <w:szCs w:val="18"/>
              </w:rPr>
              <w:t>买入返售金融资产</w:t>
            </w:r>
          </w:p>
        </w:tc>
        <w:tc>
          <w:tcPr>
            <w:tcW w:w="1559" w:type="dxa"/>
            <w:vAlign w:val="center"/>
          </w:tcPr>
          <w:p w:rsidR="00807167" w:rsidRDefault="005025C0">
            <w:pPr>
              <w:jc w:val="left"/>
            </w:pPr>
            <w:r>
              <w:rPr>
                <w:color w:val="000000"/>
                <w:sz w:val="18"/>
                <w:szCs w:val="18"/>
              </w:rPr>
              <w:t>199,970,299.99</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w:t>
            </w:r>
          </w:p>
        </w:tc>
        <w:tc>
          <w:tcPr>
            <w:tcW w:w="1446" w:type="dxa"/>
            <w:vAlign w:val="center"/>
          </w:tcPr>
          <w:p w:rsidR="00807167" w:rsidRDefault="005025C0">
            <w:pPr>
              <w:jc w:val="left"/>
            </w:pPr>
            <w:r>
              <w:rPr>
                <w:color w:val="000000"/>
                <w:sz w:val="18"/>
                <w:szCs w:val="18"/>
              </w:rPr>
              <w:t>199,970,299.99</w:t>
            </w:r>
          </w:p>
        </w:tc>
      </w:tr>
      <w:tr w:rsidR="00807167">
        <w:tc>
          <w:tcPr>
            <w:tcW w:w="1740" w:type="dxa"/>
            <w:vAlign w:val="center"/>
          </w:tcPr>
          <w:p w:rsidR="00807167" w:rsidRDefault="005025C0">
            <w:pPr>
              <w:jc w:val="left"/>
            </w:pPr>
            <w:r>
              <w:rPr>
                <w:color w:val="000000"/>
                <w:sz w:val="18"/>
                <w:szCs w:val="18"/>
              </w:rPr>
              <w:t>应收证券清算款</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24,022,370.83</w:t>
            </w:r>
          </w:p>
        </w:tc>
        <w:tc>
          <w:tcPr>
            <w:tcW w:w="1446" w:type="dxa"/>
            <w:vAlign w:val="center"/>
          </w:tcPr>
          <w:p w:rsidR="00807167" w:rsidRDefault="005025C0">
            <w:pPr>
              <w:jc w:val="left"/>
            </w:pPr>
            <w:r>
              <w:rPr>
                <w:color w:val="000000"/>
                <w:sz w:val="18"/>
                <w:szCs w:val="18"/>
              </w:rPr>
              <w:t>24,022,370.83</w:t>
            </w:r>
          </w:p>
        </w:tc>
      </w:tr>
      <w:tr w:rsidR="00807167">
        <w:tc>
          <w:tcPr>
            <w:tcW w:w="1740" w:type="dxa"/>
            <w:vAlign w:val="center"/>
          </w:tcPr>
          <w:p w:rsidR="00807167" w:rsidRDefault="005025C0">
            <w:pPr>
              <w:jc w:val="left"/>
            </w:pPr>
            <w:r>
              <w:rPr>
                <w:color w:val="000000"/>
                <w:sz w:val="18"/>
                <w:szCs w:val="18"/>
              </w:rPr>
              <w:t>应收利息</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811,614.17</w:t>
            </w:r>
          </w:p>
        </w:tc>
        <w:tc>
          <w:tcPr>
            <w:tcW w:w="1446" w:type="dxa"/>
            <w:vAlign w:val="center"/>
          </w:tcPr>
          <w:p w:rsidR="00807167" w:rsidRDefault="005025C0">
            <w:pPr>
              <w:jc w:val="left"/>
            </w:pPr>
            <w:r>
              <w:rPr>
                <w:color w:val="000000"/>
                <w:sz w:val="18"/>
                <w:szCs w:val="18"/>
              </w:rPr>
              <w:t>811,614.17</w:t>
            </w:r>
          </w:p>
        </w:tc>
      </w:tr>
      <w:tr w:rsidR="00807167">
        <w:tc>
          <w:tcPr>
            <w:tcW w:w="1740" w:type="dxa"/>
            <w:vAlign w:val="center"/>
          </w:tcPr>
          <w:p w:rsidR="00807167" w:rsidRDefault="005025C0">
            <w:pPr>
              <w:jc w:val="left"/>
            </w:pPr>
            <w:r>
              <w:rPr>
                <w:color w:val="000000"/>
                <w:sz w:val="18"/>
                <w:szCs w:val="18"/>
              </w:rPr>
              <w:t>应收申购款</w:t>
            </w:r>
          </w:p>
        </w:tc>
        <w:tc>
          <w:tcPr>
            <w:tcW w:w="1559" w:type="dxa"/>
            <w:vAlign w:val="center"/>
          </w:tcPr>
          <w:p w:rsidR="00807167" w:rsidRDefault="005025C0">
            <w:pPr>
              <w:jc w:val="left"/>
            </w:pPr>
            <w:r>
              <w:rPr>
                <w:color w:val="000000"/>
                <w:sz w:val="18"/>
                <w:szCs w:val="18"/>
              </w:rPr>
              <w:t>127,885.89</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2,659,899.61</w:t>
            </w:r>
          </w:p>
        </w:tc>
        <w:tc>
          <w:tcPr>
            <w:tcW w:w="1446" w:type="dxa"/>
            <w:vAlign w:val="center"/>
          </w:tcPr>
          <w:p w:rsidR="00807167" w:rsidRDefault="005025C0">
            <w:pPr>
              <w:jc w:val="left"/>
            </w:pPr>
            <w:r>
              <w:rPr>
                <w:color w:val="000000"/>
                <w:sz w:val="18"/>
                <w:szCs w:val="18"/>
              </w:rPr>
              <w:t>2,787,785.50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721,782,781.76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260,000.00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2,739,051,963.79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3,461,094,745.55</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07167">
        <w:tc>
          <w:tcPr>
            <w:tcW w:w="1740" w:type="dxa"/>
            <w:vAlign w:val="center"/>
          </w:tcPr>
          <w:p w:rsidR="00807167" w:rsidRDefault="005025C0">
            <w:pPr>
              <w:jc w:val="left"/>
            </w:pPr>
            <w:r>
              <w:rPr>
                <w:color w:val="000000"/>
                <w:sz w:val="18"/>
                <w:szCs w:val="18"/>
              </w:rPr>
              <w:t>应付赎回款</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136,826,759.88</w:t>
            </w:r>
          </w:p>
        </w:tc>
        <w:tc>
          <w:tcPr>
            <w:tcW w:w="1446" w:type="dxa"/>
            <w:vAlign w:val="center"/>
          </w:tcPr>
          <w:p w:rsidR="00807167" w:rsidRDefault="005025C0">
            <w:pPr>
              <w:jc w:val="left"/>
            </w:pPr>
            <w:r>
              <w:rPr>
                <w:color w:val="000000"/>
                <w:sz w:val="18"/>
                <w:szCs w:val="18"/>
              </w:rPr>
              <w:t>136,826,759.88</w:t>
            </w:r>
          </w:p>
        </w:tc>
      </w:tr>
      <w:tr w:rsidR="00807167">
        <w:tc>
          <w:tcPr>
            <w:tcW w:w="1740" w:type="dxa"/>
            <w:vAlign w:val="center"/>
          </w:tcPr>
          <w:p w:rsidR="00807167" w:rsidRDefault="005025C0">
            <w:pPr>
              <w:jc w:val="left"/>
            </w:pPr>
            <w:r>
              <w:rPr>
                <w:color w:val="000000"/>
                <w:sz w:val="18"/>
                <w:szCs w:val="18"/>
              </w:rPr>
              <w:t>应付管理人报酬</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4,190,402.40</w:t>
            </w:r>
          </w:p>
        </w:tc>
        <w:tc>
          <w:tcPr>
            <w:tcW w:w="1446" w:type="dxa"/>
            <w:vAlign w:val="center"/>
          </w:tcPr>
          <w:p w:rsidR="00807167" w:rsidRDefault="005025C0">
            <w:pPr>
              <w:jc w:val="left"/>
            </w:pPr>
            <w:r>
              <w:rPr>
                <w:color w:val="000000"/>
                <w:sz w:val="18"/>
                <w:szCs w:val="18"/>
              </w:rPr>
              <w:t>4,190,402.40</w:t>
            </w:r>
          </w:p>
        </w:tc>
      </w:tr>
      <w:tr w:rsidR="00807167">
        <w:tc>
          <w:tcPr>
            <w:tcW w:w="1740" w:type="dxa"/>
            <w:vAlign w:val="center"/>
          </w:tcPr>
          <w:p w:rsidR="00807167" w:rsidRDefault="005025C0">
            <w:pPr>
              <w:jc w:val="left"/>
            </w:pPr>
            <w:r>
              <w:rPr>
                <w:color w:val="000000"/>
                <w:sz w:val="18"/>
                <w:szCs w:val="18"/>
              </w:rPr>
              <w:t>应付托管费</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698,400.41</w:t>
            </w:r>
          </w:p>
        </w:tc>
        <w:tc>
          <w:tcPr>
            <w:tcW w:w="1446" w:type="dxa"/>
            <w:vAlign w:val="center"/>
          </w:tcPr>
          <w:p w:rsidR="00807167" w:rsidRDefault="005025C0">
            <w:pPr>
              <w:jc w:val="left"/>
            </w:pPr>
            <w:r>
              <w:rPr>
                <w:color w:val="000000"/>
                <w:sz w:val="18"/>
                <w:szCs w:val="18"/>
              </w:rPr>
              <w:t>698,400.41</w:t>
            </w:r>
          </w:p>
        </w:tc>
      </w:tr>
      <w:tr w:rsidR="00807167">
        <w:tc>
          <w:tcPr>
            <w:tcW w:w="1740" w:type="dxa"/>
            <w:vAlign w:val="center"/>
          </w:tcPr>
          <w:p w:rsidR="00807167" w:rsidRDefault="005025C0">
            <w:pPr>
              <w:jc w:val="left"/>
            </w:pPr>
            <w:r>
              <w:rPr>
                <w:color w:val="000000"/>
                <w:sz w:val="18"/>
                <w:szCs w:val="18"/>
              </w:rPr>
              <w:t>应付交易费用</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2,118,070.41</w:t>
            </w:r>
          </w:p>
        </w:tc>
        <w:tc>
          <w:tcPr>
            <w:tcW w:w="1446" w:type="dxa"/>
            <w:vAlign w:val="center"/>
          </w:tcPr>
          <w:p w:rsidR="00807167" w:rsidRDefault="005025C0">
            <w:pPr>
              <w:jc w:val="left"/>
            </w:pPr>
            <w:r>
              <w:rPr>
                <w:color w:val="000000"/>
                <w:sz w:val="18"/>
                <w:szCs w:val="18"/>
              </w:rPr>
              <w:t>2,118,070.41</w:t>
            </w:r>
          </w:p>
        </w:tc>
      </w:tr>
      <w:tr w:rsidR="00807167">
        <w:tc>
          <w:tcPr>
            <w:tcW w:w="1740" w:type="dxa"/>
            <w:vAlign w:val="center"/>
          </w:tcPr>
          <w:p w:rsidR="00807167" w:rsidRDefault="005025C0">
            <w:pPr>
              <w:jc w:val="left"/>
            </w:pPr>
            <w:r>
              <w:rPr>
                <w:color w:val="000000"/>
                <w:sz w:val="18"/>
                <w:szCs w:val="18"/>
              </w:rPr>
              <w:t>应交税费</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420.59</w:t>
            </w:r>
          </w:p>
        </w:tc>
        <w:tc>
          <w:tcPr>
            <w:tcW w:w="1446" w:type="dxa"/>
            <w:vAlign w:val="center"/>
          </w:tcPr>
          <w:p w:rsidR="00807167" w:rsidRDefault="005025C0">
            <w:pPr>
              <w:jc w:val="left"/>
            </w:pPr>
            <w:r>
              <w:rPr>
                <w:color w:val="000000"/>
                <w:sz w:val="18"/>
                <w:szCs w:val="18"/>
              </w:rPr>
              <w:t>420.59</w:t>
            </w:r>
          </w:p>
        </w:tc>
      </w:tr>
      <w:tr w:rsidR="00807167">
        <w:tc>
          <w:tcPr>
            <w:tcW w:w="1740" w:type="dxa"/>
            <w:vAlign w:val="center"/>
          </w:tcPr>
          <w:p w:rsidR="00807167" w:rsidRDefault="005025C0">
            <w:pPr>
              <w:jc w:val="left"/>
            </w:pPr>
            <w:r>
              <w:rPr>
                <w:color w:val="000000"/>
                <w:sz w:val="18"/>
                <w:szCs w:val="18"/>
              </w:rPr>
              <w:t>其他负债</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495,532.34</w:t>
            </w:r>
          </w:p>
        </w:tc>
        <w:tc>
          <w:tcPr>
            <w:tcW w:w="1446" w:type="dxa"/>
            <w:vAlign w:val="center"/>
          </w:tcPr>
          <w:p w:rsidR="00807167" w:rsidRDefault="005025C0">
            <w:pPr>
              <w:jc w:val="left"/>
            </w:pPr>
            <w:r>
              <w:rPr>
                <w:color w:val="000000"/>
                <w:sz w:val="18"/>
                <w:szCs w:val="18"/>
              </w:rPr>
              <w:t>495,532.34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144,329,586.03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144,329,586.03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721,782,781.76</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260,000.00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2,594,722,377.76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3,316,765,159.52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807167">
        <w:tc>
          <w:tcPr>
            <w:tcW w:w="1740" w:type="dxa"/>
            <w:vAlign w:val="center"/>
          </w:tcPr>
          <w:p w:rsidR="00807167" w:rsidRDefault="005025C0">
            <w:pPr>
              <w:jc w:val="left"/>
            </w:pPr>
            <w:r>
              <w:rPr>
                <w:color w:val="000000"/>
                <w:sz w:val="18"/>
                <w:szCs w:val="18"/>
              </w:rPr>
              <w:t>银行存款</w:t>
            </w:r>
          </w:p>
        </w:tc>
        <w:tc>
          <w:tcPr>
            <w:tcW w:w="1559" w:type="dxa"/>
            <w:vAlign w:val="center"/>
          </w:tcPr>
          <w:p w:rsidR="00807167" w:rsidRDefault="005025C0">
            <w:pPr>
              <w:jc w:val="left"/>
            </w:pPr>
            <w:r>
              <w:rPr>
                <w:color w:val="000000"/>
                <w:sz w:val="18"/>
                <w:szCs w:val="18"/>
              </w:rPr>
              <w:t>552,570,811.26</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w:t>
            </w:r>
          </w:p>
        </w:tc>
        <w:tc>
          <w:tcPr>
            <w:tcW w:w="1446" w:type="dxa"/>
            <w:vAlign w:val="center"/>
          </w:tcPr>
          <w:p w:rsidR="00807167" w:rsidRDefault="005025C0">
            <w:pPr>
              <w:jc w:val="left"/>
            </w:pPr>
            <w:r>
              <w:rPr>
                <w:color w:val="000000"/>
                <w:sz w:val="18"/>
                <w:szCs w:val="18"/>
              </w:rPr>
              <w:t>552,570,811.26</w:t>
            </w:r>
          </w:p>
        </w:tc>
      </w:tr>
      <w:tr w:rsidR="00807167">
        <w:tc>
          <w:tcPr>
            <w:tcW w:w="1740" w:type="dxa"/>
            <w:vAlign w:val="center"/>
          </w:tcPr>
          <w:p w:rsidR="00807167" w:rsidRDefault="005025C0">
            <w:pPr>
              <w:jc w:val="left"/>
            </w:pPr>
            <w:r>
              <w:rPr>
                <w:color w:val="000000"/>
                <w:sz w:val="18"/>
                <w:szCs w:val="18"/>
              </w:rPr>
              <w:t>结算备付金</w:t>
            </w:r>
          </w:p>
        </w:tc>
        <w:tc>
          <w:tcPr>
            <w:tcW w:w="1559" w:type="dxa"/>
            <w:vAlign w:val="center"/>
          </w:tcPr>
          <w:p w:rsidR="00807167" w:rsidRDefault="005025C0">
            <w:pPr>
              <w:jc w:val="left"/>
            </w:pPr>
            <w:r>
              <w:rPr>
                <w:color w:val="000000"/>
                <w:sz w:val="18"/>
                <w:szCs w:val="18"/>
              </w:rPr>
              <w:t>54,827,818.44</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w:t>
            </w:r>
          </w:p>
        </w:tc>
        <w:tc>
          <w:tcPr>
            <w:tcW w:w="1446" w:type="dxa"/>
            <w:vAlign w:val="center"/>
          </w:tcPr>
          <w:p w:rsidR="00807167" w:rsidRDefault="005025C0">
            <w:pPr>
              <w:jc w:val="left"/>
            </w:pPr>
            <w:r>
              <w:rPr>
                <w:color w:val="000000"/>
                <w:sz w:val="18"/>
                <w:szCs w:val="18"/>
              </w:rPr>
              <w:t>54,827,818.44</w:t>
            </w:r>
          </w:p>
        </w:tc>
      </w:tr>
      <w:tr w:rsidR="00807167">
        <w:tc>
          <w:tcPr>
            <w:tcW w:w="1740" w:type="dxa"/>
            <w:vAlign w:val="center"/>
          </w:tcPr>
          <w:p w:rsidR="00807167" w:rsidRDefault="005025C0">
            <w:pPr>
              <w:jc w:val="left"/>
            </w:pPr>
            <w:r>
              <w:rPr>
                <w:color w:val="000000"/>
                <w:sz w:val="18"/>
                <w:szCs w:val="18"/>
              </w:rPr>
              <w:t>存出保证金</w:t>
            </w:r>
          </w:p>
        </w:tc>
        <w:tc>
          <w:tcPr>
            <w:tcW w:w="1559" w:type="dxa"/>
            <w:vAlign w:val="center"/>
          </w:tcPr>
          <w:p w:rsidR="00807167" w:rsidRDefault="005025C0">
            <w:pPr>
              <w:jc w:val="left"/>
            </w:pPr>
            <w:r>
              <w:rPr>
                <w:color w:val="000000"/>
                <w:sz w:val="18"/>
                <w:szCs w:val="18"/>
              </w:rPr>
              <w:t>856,513.10</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w:t>
            </w:r>
          </w:p>
        </w:tc>
        <w:tc>
          <w:tcPr>
            <w:tcW w:w="1446" w:type="dxa"/>
            <w:vAlign w:val="center"/>
          </w:tcPr>
          <w:p w:rsidR="00807167" w:rsidRDefault="005025C0">
            <w:pPr>
              <w:jc w:val="left"/>
            </w:pPr>
            <w:r>
              <w:rPr>
                <w:color w:val="000000"/>
                <w:sz w:val="18"/>
                <w:szCs w:val="18"/>
              </w:rPr>
              <w:t>856,513.10</w:t>
            </w:r>
          </w:p>
        </w:tc>
      </w:tr>
      <w:tr w:rsidR="00807167">
        <w:tc>
          <w:tcPr>
            <w:tcW w:w="1740" w:type="dxa"/>
            <w:vAlign w:val="center"/>
          </w:tcPr>
          <w:p w:rsidR="00807167" w:rsidRDefault="005025C0">
            <w:pPr>
              <w:jc w:val="left"/>
            </w:pPr>
            <w:r>
              <w:rPr>
                <w:color w:val="000000"/>
                <w:sz w:val="18"/>
                <w:szCs w:val="18"/>
              </w:rPr>
              <w:t>交易性金融资产</w:t>
            </w:r>
          </w:p>
        </w:tc>
        <w:tc>
          <w:tcPr>
            <w:tcW w:w="1559" w:type="dxa"/>
            <w:vAlign w:val="center"/>
          </w:tcPr>
          <w:p w:rsidR="00807167" w:rsidRDefault="005025C0">
            <w:pPr>
              <w:jc w:val="left"/>
            </w:pPr>
            <w:r>
              <w:rPr>
                <w:color w:val="000000"/>
                <w:sz w:val="18"/>
                <w:szCs w:val="18"/>
              </w:rPr>
              <w:t>180,237,000.00</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2,756,938,557.48</w:t>
            </w:r>
          </w:p>
        </w:tc>
        <w:tc>
          <w:tcPr>
            <w:tcW w:w="1446" w:type="dxa"/>
            <w:vAlign w:val="center"/>
          </w:tcPr>
          <w:p w:rsidR="00807167" w:rsidRDefault="005025C0">
            <w:pPr>
              <w:jc w:val="left"/>
            </w:pPr>
            <w:r>
              <w:rPr>
                <w:color w:val="000000"/>
                <w:sz w:val="18"/>
                <w:szCs w:val="18"/>
              </w:rPr>
              <w:t>2,937,175,557.48</w:t>
            </w:r>
          </w:p>
        </w:tc>
      </w:tr>
      <w:tr w:rsidR="00807167">
        <w:tc>
          <w:tcPr>
            <w:tcW w:w="1740" w:type="dxa"/>
            <w:vAlign w:val="center"/>
          </w:tcPr>
          <w:p w:rsidR="00807167" w:rsidRDefault="005025C0">
            <w:pPr>
              <w:jc w:val="left"/>
            </w:pPr>
            <w:r>
              <w:rPr>
                <w:color w:val="000000"/>
                <w:sz w:val="18"/>
                <w:szCs w:val="18"/>
              </w:rPr>
              <w:t>买入返售金融资产</w:t>
            </w:r>
          </w:p>
        </w:tc>
        <w:tc>
          <w:tcPr>
            <w:tcW w:w="1559" w:type="dxa"/>
            <w:vAlign w:val="center"/>
          </w:tcPr>
          <w:p w:rsidR="00807167" w:rsidRDefault="005025C0">
            <w:pPr>
              <w:jc w:val="left"/>
            </w:pPr>
            <w:r>
              <w:rPr>
                <w:color w:val="000000"/>
                <w:sz w:val="18"/>
                <w:szCs w:val="18"/>
              </w:rPr>
              <w:t>297,000,565.50</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w:t>
            </w:r>
          </w:p>
        </w:tc>
        <w:tc>
          <w:tcPr>
            <w:tcW w:w="1446" w:type="dxa"/>
            <w:vAlign w:val="center"/>
          </w:tcPr>
          <w:p w:rsidR="00807167" w:rsidRDefault="005025C0">
            <w:pPr>
              <w:jc w:val="left"/>
            </w:pPr>
            <w:r>
              <w:rPr>
                <w:color w:val="000000"/>
                <w:sz w:val="18"/>
                <w:szCs w:val="18"/>
              </w:rPr>
              <w:t>297,000,565.50</w:t>
            </w:r>
          </w:p>
        </w:tc>
      </w:tr>
      <w:tr w:rsidR="00807167">
        <w:tc>
          <w:tcPr>
            <w:tcW w:w="1740" w:type="dxa"/>
            <w:vAlign w:val="center"/>
          </w:tcPr>
          <w:p w:rsidR="00807167" w:rsidRDefault="005025C0">
            <w:pPr>
              <w:jc w:val="left"/>
            </w:pPr>
            <w:r>
              <w:rPr>
                <w:color w:val="000000"/>
                <w:sz w:val="18"/>
                <w:szCs w:val="18"/>
              </w:rPr>
              <w:t>应收证券清算款</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3,213,965.89</w:t>
            </w:r>
          </w:p>
        </w:tc>
        <w:tc>
          <w:tcPr>
            <w:tcW w:w="1446" w:type="dxa"/>
            <w:vAlign w:val="center"/>
          </w:tcPr>
          <w:p w:rsidR="00807167" w:rsidRDefault="005025C0">
            <w:pPr>
              <w:jc w:val="left"/>
            </w:pPr>
            <w:r>
              <w:rPr>
                <w:color w:val="000000"/>
                <w:sz w:val="18"/>
                <w:szCs w:val="18"/>
              </w:rPr>
              <w:t>3,213,965.89</w:t>
            </w:r>
          </w:p>
        </w:tc>
      </w:tr>
      <w:tr w:rsidR="00807167">
        <w:tc>
          <w:tcPr>
            <w:tcW w:w="1740" w:type="dxa"/>
            <w:vAlign w:val="center"/>
          </w:tcPr>
          <w:p w:rsidR="00807167" w:rsidRDefault="005025C0">
            <w:pPr>
              <w:jc w:val="left"/>
            </w:pPr>
            <w:r>
              <w:rPr>
                <w:color w:val="000000"/>
                <w:sz w:val="18"/>
                <w:szCs w:val="18"/>
              </w:rPr>
              <w:t>应收利息</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2,896,926.16</w:t>
            </w:r>
          </w:p>
        </w:tc>
        <w:tc>
          <w:tcPr>
            <w:tcW w:w="1446" w:type="dxa"/>
            <w:vAlign w:val="center"/>
          </w:tcPr>
          <w:p w:rsidR="00807167" w:rsidRDefault="005025C0">
            <w:pPr>
              <w:jc w:val="left"/>
            </w:pPr>
            <w:r>
              <w:rPr>
                <w:color w:val="000000"/>
                <w:sz w:val="18"/>
                <w:szCs w:val="18"/>
              </w:rPr>
              <w:t>2,896,926.16</w:t>
            </w:r>
          </w:p>
        </w:tc>
      </w:tr>
      <w:tr w:rsidR="00807167">
        <w:tc>
          <w:tcPr>
            <w:tcW w:w="1740" w:type="dxa"/>
            <w:vAlign w:val="center"/>
          </w:tcPr>
          <w:p w:rsidR="00807167" w:rsidRDefault="005025C0">
            <w:pPr>
              <w:jc w:val="left"/>
            </w:pPr>
            <w:r>
              <w:rPr>
                <w:color w:val="000000"/>
                <w:sz w:val="18"/>
                <w:szCs w:val="18"/>
              </w:rPr>
              <w:t>应收申购款</w:t>
            </w:r>
          </w:p>
        </w:tc>
        <w:tc>
          <w:tcPr>
            <w:tcW w:w="1559" w:type="dxa"/>
            <w:vAlign w:val="center"/>
          </w:tcPr>
          <w:p w:rsidR="00807167" w:rsidRDefault="005025C0">
            <w:pPr>
              <w:jc w:val="left"/>
            </w:pPr>
            <w:r>
              <w:rPr>
                <w:color w:val="000000"/>
                <w:sz w:val="18"/>
                <w:szCs w:val="18"/>
              </w:rPr>
              <w:t>57,998.95</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left"/>
            </w:pPr>
            <w:r>
              <w:rPr>
                <w:color w:val="000000"/>
                <w:sz w:val="18"/>
                <w:szCs w:val="18"/>
              </w:rPr>
              <w:t>1,501,870.45</w:t>
            </w:r>
          </w:p>
        </w:tc>
        <w:tc>
          <w:tcPr>
            <w:tcW w:w="1446" w:type="dxa"/>
            <w:vAlign w:val="center"/>
          </w:tcPr>
          <w:p w:rsidR="00807167" w:rsidRDefault="005025C0">
            <w:pPr>
              <w:jc w:val="left"/>
            </w:pPr>
            <w:r>
              <w:rPr>
                <w:color w:val="000000"/>
                <w:sz w:val="18"/>
                <w:szCs w:val="18"/>
              </w:rPr>
              <w:t>1,559,869.40</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lastRenderedPageBreak/>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1,085,550,707.25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2,764,551,319.98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3,850,102,027.23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807167">
        <w:tc>
          <w:tcPr>
            <w:tcW w:w="1740" w:type="dxa"/>
            <w:vAlign w:val="center"/>
          </w:tcPr>
          <w:p w:rsidR="00807167" w:rsidRDefault="005025C0">
            <w:pPr>
              <w:jc w:val="left"/>
            </w:pPr>
            <w:r>
              <w:rPr>
                <w:color w:val="000000"/>
                <w:sz w:val="18"/>
                <w:szCs w:val="18"/>
              </w:rPr>
              <w:t>应付证券清算款</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center"/>
            </w:pPr>
            <w:r>
              <w:rPr>
                <w:color w:val="000000"/>
                <w:sz w:val="18"/>
                <w:szCs w:val="18"/>
              </w:rPr>
              <w:t>11,337,129.36</w:t>
            </w:r>
          </w:p>
        </w:tc>
        <w:tc>
          <w:tcPr>
            <w:tcW w:w="1446" w:type="dxa"/>
            <w:vAlign w:val="center"/>
          </w:tcPr>
          <w:p w:rsidR="00807167" w:rsidRDefault="005025C0">
            <w:pPr>
              <w:jc w:val="left"/>
            </w:pPr>
            <w:r>
              <w:rPr>
                <w:color w:val="000000"/>
                <w:sz w:val="18"/>
                <w:szCs w:val="18"/>
              </w:rPr>
              <w:t>11,337,129.36</w:t>
            </w:r>
          </w:p>
        </w:tc>
      </w:tr>
      <w:tr w:rsidR="00807167">
        <w:tc>
          <w:tcPr>
            <w:tcW w:w="1740" w:type="dxa"/>
            <w:vAlign w:val="center"/>
          </w:tcPr>
          <w:p w:rsidR="00807167" w:rsidRDefault="005025C0">
            <w:pPr>
              <w:jc w:val="left"/>
            </w:pPr>
            <w:r>
              <w:rPr>
                <w:color w:val="000000"/>
                <w:sz w:val="18"/>
                <w:szCs w:val="18"/>
              </w:rPr>
              <w:t>应付赎回款</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center"/>
            </w:pPr>
            <w:r>
              <w:rPr>
                <w:color w:val="000000"/>
                <w:sz w:val="18"/>
                <w:szCs w:val="18"/>
              </w:rPr>
              <w:t>4,570,042.86</w:t>
            </w:r>
          </w:p>
        </w:tc>
        <w:tc>
          <w:tcPr>
            <w:tcW w:w="1446" w:type="dxa"/>
            <w:vAlign w:val="center"/>
          </w:tcPr>
          <w:p w:rsidR="00807167" w:rsidRDefault="005025C0">
            <w:pPr>
              <w:jc w:val="left"/>
            </w:pPr>
            <w:r>
              <w:rPr>
                <w:color w:val="000000"/>
                <w:sz w:val="18"/>
                <w:szCs w:val="18"/>
              </w:rPr>
              <w:t>4,570,042.86</w:t>
            </w:r>
          </w:p>
        </w:tc>
      </w:tr>
      <w:tr w:rsidR="00807167">
        <w:tc>
          <w:tcPr>
            <w:tcW w:w="1740" w:type="dxa"/>
            <w:vAlign w:val="center"/>
          </w:tcPr>
          <w:p w:rsidR="00807167" w:rsidRDefault="005025C0">
            <w:pPr>
              <w:jc w:val="left"/>
            </w:pPr>
            <w:r>
              <w:rPr>
                <w:color w:val="000000"/>
                <w:sz w:val="18"/>
                <w:szCs w:val="18"/>
              </w:rPr>
              <w:t>应付管理人报酬</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center"/>
            </w:pPr>
            <w:r>
              <w:rPr>
                <w:color w:val="000000"/>
                <w:sz w:val="18"/>
                <w:szCs w:val="18"/>
              </w:rPr>
              <w:t>4,598,257.79</w:t>
            </w:r>
          </w:p>
        </w:tc>
        <w:tc>
          <w:tcPr>
            <w:tcW w:w="1446" w:type="dxa"/>
            <w:vAlign w:val="center"/>
          </w:tcPr>
          <w:p w:rsidR="00807167" w:rsidRDefault="005025C0">
            <w:pPr>
              <w:jc w:val="left"/>
            </w:pPr>
            <w:r>
              <w:rPr>
                <w:color w:val="000000"/>
                <w:sz w:val="18"/>
                <w:szCs w:val="18"/>
              </w:rPr>
              <w:t>4,598,257.79</w:t>
            </w:r>
          </w:p>
        </w:tc>
      </w:tr>
      <w:tr w:rsidR="00807167">
        <w:tc>
          <w:tcPr>
            <w:tcW w:w="1740" w:type="dxa"/>
            <w:vAlign w:val="center"/>
          </w:tcPr>
          <w:p w:rsidR="00807167" w:rsidRDefault="005025C0">
            <w:pPr>
              <w:jc w:val="left"/>
            </w:pPr>
            <w:r>
              <w:rPr>
                <w:color w:val="000000"/>
                <w:sz w:val="18"/>
                <w:szCs w:val="18"/>
              </w:rPr>
              <w:t>应付托管费</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center"/>
            </w:pPr>
            <w:r>
              <w:rPr>
                <w:color w:val="000000"/>
                <w:sz w:val="18"/>
                <w:szCs w:val="18"/>
              </w:rPr>
              <w:t>766,376.28</w:t>
            </w:r>
          </w:p>
        </w:tc>
        <w:tc>
          <w:tcPr>
            <w:tcW w:w="1446" w:type="dxa"/>
            <w:vAlign w:val="center"/>
          </w:tcPr>
          <w:p w:rsidR="00807167" w:rsidRDefault="005025C0">
            <w:pPr>
              <w:jc w:val="left"/>
            </w:pPr>
            <w:r>
              <w:rPr>
                <w:color w:val="000000"/>
                <w:sz w:val="18"/>
                <w:szCs w:val="18"/>
              </w:rPr>
              <w:t>766,376.28</w:t>
            </w:r>
          </w:p>
        </w:tc>
      </w:tr>
      <w:tr w:rsidR="00807167">
        <w:tc>
          <w:tcPr>
            <w:tcW w:w="1740" w:type="dxa"/>
            <w:vAlign w:val="center"/>
          </w:tcPr>
          <w:p w:rsidR="00807167" w:rsidRDefault="005025C0">
            <w:pPr>
              <w:jc w:val="left"/>
            </w:pPr>
            <w:r>
              <w:rPr>
                <w:color w:val="000000"/>
                <w:sz w:val="18"/>
                <w:szCs w:val="18"/>
              </w:rPr>
              <w:t>应付交易费用</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center"/>
            </w:pPr>
            <w:r>
              <w:rPr>
                <w:color w:val="000000"/>
                <w:sz w:val="18"/>
                <w:szCs w:val="18"/>
              </w:rPr>
              <w:t>3,520,268.64</w:t>
            </w:r>
          </w:p>
        </w:tc>
        <w:tc>
          <w:tcPr>
            <w:tcW w:w="1446" w:type="dxa"/>
            <w:vAlign w:val="center"/>
          </w:tcPr>
          <w:p w:rsidR="00807167" w:rsidRDefault="005025C0">
            <w:pPr>
              <w:jc w:val="left"/>
            </w:pPr>
            <w:r>
              <w:rPr>
                <w:color w:val="000000"/>
                <w:sz w:val="18"/>
                <w:szCs w:val="18"/>
              </w:rPr>
              <w:t>3,520,268.64</w:t>
            </w:r>
          </w:p>
        </w:tc>
      </w:tr>
      <w:tr w:rsidR="00807167">
        <w:tc>
          <w:tcPr>
            <w:tcW w:w="1740" w:type="dxa"/>
            <w:vAlign w:val="center"/>
          </w:tcPr>
          <w:p w:rsidR="00807167" w:rsidRDefault="005025C0">
            <w:pPr>
              <w:jc w:val="left"/>
            </w:pPr>
            <w:r>
              <w:rPr>
                <w:color w:val="000000"/>
                <w:sz w:val="18"/>
                <w:szCs w:val="18"/>
              </w:rPr>
              <w:t>应交税费</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center"/>
            </w:pPr>
            <w:r>
              <w:rPr>
                <w:color w:val="000000"/>
                <w:sz w:val="18"/>
                <w:szCs w:val="18"/>
              </w:rPr>
              <w:t>720.74</w:t>
            </w:r>
          </w:p>
        </w:tc>
        <w:tc>
          <w:tcPr>
            <w:tcW w:w="1446" w:type="dxa"/>
            <w:vAlign w:val="center"/>
          </w:tcPr>
          <w:p w:rsidR="00807167" w:rsidRDefault="005025C0">
            <w:pPr>
              <w:jc w:val="left"/>
            </w:pPr>
            <w:r>
              <w:rPr>
                <w:color w:val="000000"/>
                <w:sz w:val="18"/>
                <w:szCs w:val="18"/>
              </w:rPr>
              <w:t>720.74</w:t>
            </w:r>
          </w:p>
        </w:tc>
      </w:tr>
      <w:tr w:rsidR="00807167">
        <w:tc>
          <w:tcPr>
            <w:tcW w:w="1740" w:type="dxa"/>
            <w:vAlign w:val="center"/>
          </w:tcPr>
          <w:p w:rsidR="00807167" w:rsidRDefault="005025C0">
            <w:pPr>
              <w:jc w:val="left"/>
            </w:pPr>
            <w:r>
              <w:rPr>
                <w:color w:val="000000"/>
                <w:sz w:val="18"/>
                <w:szCs w:val="18"/>
              </w:rPr>
              <w:t>其他负债</w:t>
            </w:r>
          </w:p>
        </w:tc>
        <w:tc>
          <w:tcPr>
            <w:tcW w:w="1559" w:type="dxa"/>
            <w:vAlign w:val="center"/>
          </w:tcPr>
          <w:p w:rsidR="00807167" w:rsidRDefault="005025C0">
            <w:pPr>
              <w:jc w:val="left"/>
            </w:pPr>
            <w:r>
              <w:rPr>
                <w:color w:val="000000"/>
                <w:sz w:val="18"/>
                <w:szCs w:val="18"/>
              </w:rPr>
              <w:t>-</w:t>
            </w:r>
          </w:p>
        </w:tc>
        <w:tc>
          <w:tcPr>
            <w:tcW w:w="1473" w:type="dxa"/>
            <w:vAlign w:val="center"/>
          </w:tcPr>
          <w:p w:rsidR="00807167" w:rsidRDefault="005025C0">
            <w:pPr>
              <w:jc w:val="left"/>
            </w:pPr>
            <w:r>
              <w:rPr>
                <w:color w:val="000000"/>
                <w:sz w:val="18"/>
                <w:szCs w:val="18"/>
              </w:rPr>
              <w:t>-</w:t>
            </w:r>
          </w:p>
        </w:tc>
        <w:tc>
          <w:tcPr>
            <w:tcW w:w="1221" w:type="dxa"/>
            <w:vAlign w:val="center"/>
          </w:tcPr>
          <w:p w:rsidR="00807167" w:rsidRDefault="005025C0">
            <w:pPr>
              <w:jc w:val="left"/>
            </w:pPr>
            <w:r>
              <w:rPr>
                <w:color w:val="000000"/>
                <w:sz w:val="18"/>
                <w:szCs w:val="18"/>
              </w:rPr>
              <w:t>-</w:t>
            </w:r>
          </w:p>
        </w:tc>
        <w:tc>
          <w:tcPr>
            <w:tcW w:w="1559" w:type="dxa"/>
            <w:vAlign w:val="center"/>
          </w:tcPr>
          <w:p w:rsidR="00807167" w:rsidRDefault="005025C0">
            <w:pPr>
              <w:jc w:val="center"/>
            </w:pPr>
            <w:r>
              <w:rPr>
                <w:color w:val="000000"/>
                <w:sz w:val="18"/>
                <w:szCs w:val="18"/>
              </w:rPr>
              <w:t>237,787.61</w:t>
            </w:r>
          </w:p>
        </w:tc>
        <w:tc>
          <w:tcPr>
            <w:tcW w:w="1446" w:type="dxa"/>
            <w:vAlign w:val="center"/>
          </w:tcPr>
          <w:p w:rsidR="00807167" w:rsidRDefault="005025C0">
            <w:pPr>
              <w:jc w:val="left"/>
            </w:pPr>
            <w:r>
              <w:rPr>
                <w:color w:val="000000"/>
                <w:sz w:val="18"/>
                <w:szCs w:val="18"/>
              </w:rPr>
              <w:t>237,787.61</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25,030,583.28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25,030,583.28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1,085,550,707.25</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2,739,520,736.70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3,825,071,443.95</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1.81%</w:t>
      </w:r>
      <w:r w:rsidRPr="005312D8">
        <w:rPr>
          <w:kern w:val="0"/>
          <w:sz w:val="24"/>
        </w:rPr>
        <w:t>（</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4.71%</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807167" w:rsidRDefault="005025C0">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w:t>
      </w:r>
      <w:r>
        <w:rPr>
          <w:color w:val="000000"/>
          <w:sz w:val="24"/>
        </w:rPr>
        <w:lastRenderedPageBreak/>
        <w:t>市或银行间同业市场交易的股票和债券，所面临的其他价格风险来源于单个证券发行主体自身经营情况或特殊事项的影响，也可能来源于证券市场整体波动的影响。</w:t>
      </w:r>
    </w:p>
    <w:p w:rsidR="00807167" w:rsidRDefault="005025C0">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50%-95%</w:t>
      </w:r>
      <w:r w:rsidRPr="005312D8">
        <w:rPr>
          <w:color w:val="000000"/>
          <w:sz w:val="24"/>
        </w:rPr>
        <w:t>；本基金投资于持续成长主题相关证券的比例不低于非现金基金资产的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2,711,558,079.18</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81.75</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2,756,938,557.48</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72.08</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260,000.00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2,711,818,079.18</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81.76</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2,756,938,557.48</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72.08</w:t>
            </w:r>
          </w:p>
        </w:tc>
      </w:tr>
    </w:tbl>
    <w:p w:rsidR="00807167" w:rsidRDefault="005025C0">
      <w:pPr>
        <w:tabs>
          <w:tab w:val="left" w:pos="426"/>
        </w:tabs>
        <w:spacing w:before="29" w:line="288" w:lineRule="auto"/>
        <w:jc w:val="left"/>
        <w:rPr>
          <w:kern w:val="0"/>
          <w:sz w:val="24"/>
        </w:rPr>
      </w:pPr>
      <w:r>
        <w:rPr>
          <w:kern w:val="0"/>
          <w:sz w:val="24"/>
        </w:rPr>
        <w:t>注：</w:t>
      </w:r>
      <w:r>
        <w:rPr>
          <w:kern w:val="0"/>
          <w:sz w:val="24"/>
        </w:rPr>
        <w:t>1.</w:t>
      </w:r>
      <w:r>
        <w:rPr>
          <w:kern w:val="0"/>
          <w:sz w:val="24"/>
        </w:rPr>
        <w:t>债券投资为可转换债券、可交换债券投资。</w:t>
      </w:r>
    </w:p>
    <w:p w:rsidR="0002154E" w:rsidRPr="005312D8" w:rsidRDefault="0002154E" w:rsidP="0048308E">
      <w:pPr>
        <w:tabs>
          <w:tab w:val="left" w:pos="426"/>
        </w:tabs>
        <w:spacing w:before="29" w:line="288" w:lineRule="auto"/>
        <w:jc w:val="left"/>
        <w:rPr>
          <w:kern w:val="0"/>
          <w:sz w:val="24"/>
        </w:rPr>
      </w:pPr>
      <w:r w:rsidRPr="005312D8">
        <w:rPr>
          <w:kern w:val="0"/>
          <w:sz w:val="24"/>
        </w:rPr>
        <w:t>2.</w:t>
      </w:r>
      <w:r w:rsidRPr="005312D8">
        <w:rPr>
          <w:kern w:val="0"/>
          <w:sz w:val="24"/>
        </w:rPr>
        <w:t>其他包含股指期货投资，于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日，持仓数量为</w:t>
      </w:r>
      <w:r w:rsidRPr="005312D8">
        <w:rPr>
          <w:kern w:val="0"/>
          <w:sz w:val="24"/>
        </w:rPr>
        <w:t>69</w:t>
      </w:r>
      <w:r w:rsidRPr="005312D8">
        <w:rPr>
          <w:kern w:val="0"/>
          <w:sz w:val="24"/>
        </w:rPr>
        <w:t>手，合约市值为</w:t>
      </w:r>
      <w:r w:rsidRPr="005312D8">
        <w:rPr>
          <w:kern w:val="0"/>
          <w:sz w:val="24"/>
        </w:rPr>
        <w:lastRenderedPageBreak/>
        <w:t>-80,031,720.00</w:t>
      </w:r>
      <w:r w:rsidRPr="005312D8">
        <w:rPr>
          <w:kern w:val="0"/>
          <w:sz w:val="24"/>
        </w:rPr>
        <w:t>元</w:t>
      </w:r>
      <w:r w:rsidRPr="005312D8">
        <w:rPr>
          <w:kern w:val="0"/>
          <w:sz w:val="24"/>
        </w:rPr>
        <w:t>(</w:t>
      </w:r>
      <w:r w:rsidRPr="005312D8">
        <w:rPr>
          <w:kern w:val="0"/>
          <w:sz w:val="24"/>
        </w:rPr>
        <w:t>附注</w:t>
      </w:r>
      <w:r w:rsidRPr="005312D8">
        <w:rPr>
          <w:kern w:val="0"/>
          <w:sz w:val="24"/>
        </w:rPr>
        <w:t>6.4.7.3)</w:t>
      </w:r>
      <w:r w:rsidRPr="005312D8">
        <w:rPr>
          <w:kern w:val="0"/>
          <w:sz w:val="24"/>
        </w:rPr>
        <w:t>。在当日无负债结算制度下，结算准备金已包括所持股指期货投资产生的持仓损益，则其他中包含的股指期货投资与相关的期货暂收款</w:t>
      </w:r>
      <w:r w:rsidRPr="005312D8">
        <w:rPr>
          <w:kern w:val="0"/>
          <w:sz w:val="24"/>
        </w:rPr>
        <w:t>(</w:t>
      </w:r>
      <w:r w:rsidRPr="005312D8">
        <w:rPr>
          <w:kern w:val="0"/>
          <w:sz w:val="24"/>
        </w:rPr>
        <w:t>结算所得的持仓损益</w:t>
      </w:r>
      <w:r w:rsidRPr="005312D8">
        <w:rPr>
          <w:kern w:val="0"/>
          <w:sz w:val="24"/>
        </w:rPr>
        <w:t>)</w:t>
      </w:r>
      <w:r w:rsidRPr="005312D8">
        <w:rPr>
          <w:kern w:val="0"/>
          <w:sz w:val="24"/>
        </w:rPr>
        <w:t>之间按抵销后的净额为</w:t>
      </w:r>
      <w:r w:rsidRPr="005312D8">
        <w:rPr>
          <w:kern w:val="0"/>
          <w:sz w:val="24"/>
        </w:rPr>
        <w:t>0</w:t>
      </w:r>
      <w:r w:rsidRPr="005312D8">
        <w:rPr>
          <w:kern w:val="0"/>
          <w:sz w:val="24"/>
        </w:rPr>
        <w:t>。</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807167">
        <w:tc>
          <w:tcPr>
            <w:tcW w:w="986" w:type="dxa"/>
            <w:vAlign w:val="center"/>
          </w:tcPr>
          <w:p w:rsidR="00807167" w:rsidRDefault="005025C0">
            <w:pPr>
              <w:jc w:val="left"/>
            </w:pPr>
            <w:r>
              <w:rPr>
                <w:color w:val="000000"/>
                <w:sz w:val="24"/>
              </w:rPr>
              <w:t>假设</w:t>
            </w:r>
          </w:p>
        </w:tc>
        <w:tc>
          <w:tcPr>
            <w:tcW w:w="8012" w:type="dxa"/>
            <w:gridSpan w:val="4"/>
            <w:vAlign w:val="center"/>
          </w:tcPr>
          <w:p w:rsidR="00807167" w:rsidRDefault="005025C0">
            <w:pPr>
              <w:jc w:val="center"/>
            </w:pPr>
            <w:r>
              <w:rPr>
                <w:color w:val="000000"/>
                <w:sz w:val="24"/>
              </w:rPr>
              <w:t>除业绩比较基准（附注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807167">
        <w:tc>
          <w:tcPr>
            <w:tcW w:w="994" w:type="dxa"/>
            <w:gridSpan w:val="2"/>
            <w:vMerge/>
          </w:tcPr>
          <w:p w:rsidR="00807167" w:rsidRDefault="00807167"/>
        </w:tc>
        <w:tc>
          <w:tcPr>
            <w:tcW w:w="3259" w:type="dxa"/>
            <w:vAlign w:val="center"/>
          </w:tcPr>
          <w:p w:rsidR="00807167" w:rsidRDefault="005025C0">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807167" w:rsidRDefault="005025C0">
            <w:pPr>
              <w:jc w:val="right"/>
            </w:pPr>
            <w:r>
              <w:rPr>
                <w:color w:val="000000"/>
                <w:sz w:val="24"/>
              </w:rPr>
              <w:t>增加约</w:t>
            </w:r>
            <w:r>
              <w:rPr>
                <w:color w:val="000000"/>
                <w:sz w:val="24"/>
              </w:rPr>
              <w:t>18,813</w:t>
            </w:r>
          </w:p>
        </w:tc>
        <w:tc>
          <w:tcPr>
            <w:tcW w:w="2619" w:type="dxa"/>
            <w:vAlign w:val="center"/>
          </w:tcPr>
          <w:p w:rsidR="00807167" w:rsidRDefault="005025C0">
            <w:pPr>
              <w:jc w:val="right"/>
            </w:pPr>
            <w:r>
              <w:rPr>
                <w:color w:val="000000"/>
                <w:sz w:val="24"/>
              </w:rPr>
              <w:t>增加约</w:t>
            </w:r>
            <w:r>
              <w:rPr>
                <w:color w:val="000000"/>
                <w:sz w:val="24"/>
              </w:rPr>
              <w:t>20,716</w:t>
            </w:r>
          </w:p>
        </w:tc>
      </w:tr>
      <w:tr w:rsidR="00807167">
        <w:tc>
          <w:tcPr>
            <w:tcW w:w="994" w:type="dxa"/>
            <w:gridSpan w:val="2"/>
            <w:vMerge/>
          </w:tcPr>
          <w:p w:rsidR="00807167" w:rsidRDefault="00807167"/>
        </w:tc>
        <w:tc>
          <w:tcPr>
            <w:tcW w:w="3259" w:type="dxa"/>
            <w:vAlign w:val="center"/>
          </w:tcPr>
          <w:p w:rsidR="00807167" w:rsidRDefault="005025C0">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807167" w:rsidRDefault="005025C0">
            <w:pPr>
              <w:jc w:val="right"/>
            </w:pPr>
            <w:r>
              <w:rPr>
                <w:color w:val="000000"/>
                <w:sz w:val="24"/>
              </w:rPr>
              <w:t>减少约</w:t>
            </w:r>
            <w:r>
              <w:rPr>
                <w:color w:val="000000"/>
                <w:sz w:val="24"/>
              </w:rPr>
              <w:t>18,813</w:t>
            </w:r>
          </w:p>
        </w:tc>
        <w:tc>
          <w:tcPr>
            <w:tcW w:w="2619" w:type="dxa"/>
            <w:vAlign w:val="center"/>
          </w:tcPr>
          <w:p w:rsidR="00807167" w:rsidRDefault="005025C0">
            <w:pPr>
              <w:jc w:val="right"/>
            </w:pPr>
            <w:r>
              <w:rPr>
                <w:color w:val="000000"/>
                <w:sz w:val="24"/>
              </w:rPr>
              <w:t>减少约</w:t>
            </w:r>
            <w:r>
              <w:rPr>
                <w:color w:val="000000"/>
                <w:sz w:val="24"/>
              </w:rPr>
              <w:t>20,716</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49331245"/>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49331246"/>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2,711,558,079.18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78.34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2,711,558,079.18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78.34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60,190,000.00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60,190,000.00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1.74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199,970,299.99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5.78</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451,144,239.54</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13.03</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38,232,126.84</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1.10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3,461,094,745.55</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49331247"/>
      <w:r w:rsidRPr="005312D8">
        <w:rPr>
          <w:rFonts w:ascii="Times New Roman" w:hAnsi="Times New Roman"/>
          <w:kern w:val="0"/>
          <w:szCs w:val="24"/>
        </w:rPr>
        <w:lastRenderedPageBreak/>
        <w:t xml:space="preserve">7.2 </w:t>
      </w:r>
      <w:r w:rsidRPr="005312D8">
        <w:rPr>
          <w:rFonts w:ascii="Times New Roman" w:hAnsi="Times New Roman"/>
          <w:kern w:val="0"/>
          <w:szCs w:val="24"/>
        </w:rPr>
        <w:t>期末按行业分类的股票投资组合</w:t>
      </w:r>
      <w:bookmarkEnd w:id="64"/>
      <w:bookmarkEnd w:id="65"/>
    </w:p>
    <w:p w:rsidR="0077020F" w:rsidRPr="005312D8" w:rsidRDefault="0077020F" w:rsidP="0077020F">
      <w:pPr>
        <w:pStyle w:val="20"/>
        <w:spacing w:before="29" w:after="0" w:line="288" w:lineRule="auto"/>
        <w:rPr>
          <w:rFonts w:ascii="Times New Roman" w:hAnsi="Times New Roman"/>
          <w:color w:val="000000"/>
          <w:szCs w:val="24"/>
        </w:rPr>
      </w:pPr>
      <w:bookmarkStart w:id="66" w:name="_Toc49331248"/>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6"/>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36,853,776.84</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1.11</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1,056,490,811.54</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31.85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12,766.32</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109,133,587.12</w:t>
            </w:r>
          </w:p>
        </w:tc>
        <w:tc>
          <w:tcPr>
            <w:tcW w:w="2052" w:type="dxa"/>
            <w:vAlign w:val="center"/>
          </w:tcPr>
          <w:p w:rsidR="001548F9" w:rsidRPr="005312D8" w:rsidRDefault="001548F9" w:rsidP="0048308E">
            <w:pPr>
              <w:spacing w:before="29" w:line="288" w:lineRule="auto"/>
              <w:jc w:val="right"/>
              <w:rPr>
                <w:sz w:val="24"/>
              </w:rPr>
            </w:pPr>
            <w:r w:rsidRPr="005312D8">
              <w:rPr>
                <w:sz w:val="24"/>
              </w:rPr>
              <w:t>3.29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33,333,140.70</w:t>
            </w:r>
          </w:p>
        </w:tc>
        <w:tc>
          <w:tcPr>
            <w:tcW w:w="2052" w:type="dxa"/>
            <w:vAlign w:val="center"/>
          </w:tcPr>
          <w:p w:rsidR="001548F9" w:rsidRPr="005312D8" w:rsidRDefault="001548F9" w:rsidP="0048308E">
            <w:pPr>
              <w:spacing w:before="29" w:line="288" w:lineRule="auto"/>
              <w:jc w:val="right"/>
              <w:rPr>
                <w:sz w:val="24"/>
              </w:rPr>
            </w:pPr>
            <w:r w:rsidRPr="005312D8">
              <w:rPr>
                <w:sz w:val="24"/>
              </w:rPr>
              <w:t>1.00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371,700,502.40</w:t>
            </w:r>
          </w:p>
        </w:tc>
        <w:tc>
          <w:tcPr>
            <w:tcW w:w="2052" w:type="dxa"/>
            <w:vAlign w:val="center"/>
          </w:tcPr>
          <w:p w:rsidR="001548F9" w:rsidRPr="005312D8" w:rsidRDefault="001548F9" w:rsidP="0048308E">
            <w:pPr>
              <w:spacing w:before="29" w:line="288" w:lineRule="auto"/>
              <w:jc w:val="right"/>
              <w:rPr>
                <w:sz w:val="24"/>
              </w:rPr>
            </w:pPr>
            <w:r w:rsidRPr="005312D8">
              <w:rPr>
                <w:sz w:val="24"/>
              </w:rPr>
              <w:t>11.21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76,429,752.00</w:t>
            </w:r>
          </w:p>
        </w:tc>
        <w:tc>
          <w:tcPr>
            <w:tcW w:w="2052" w:type="dxa"/>
            <w:vAlign w:val="center"/>
          </w:tcPr>
          <w:p w:rsidR="001548F9" w:rsidRPr="005312D8" w:rsidRDefault="001548F9" w:rsidP="0048308E">
            <w:pPr>
              <w:spacing w:before="29" w:line="288" w:lineRule="auto"/>
              <w:jc w:val="right"/>
              <w:rPr>
                <w:sz w:val="24"/>
              </w:rPr>
            </w:pPr>
            <w:r w:rsidRPr="005312D8">
              <w:rPr>
                <w:sz w:val="24"/>
              </w:rPr>
              <w:t>2.30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854,134,296.80</w:t>
            </w:r>
          </w:p>
        </w:tc>
        <w:tc>
          <w:tcPr>
            <w:tcW w:w="2052" w:type="dxa"/>
            <w:vAlign w:val="center"/>
          </w:tcPr>
          <w:p w:rsidR="001548F9" w:rsidRPr="005312D8" w:rsidRDefault="001548F9" w:rsidP="0048308E">
            <w:pPr>
              <w:spacing w:before="29" w:line="288" w:lineRule="auto"/>
              <w:jc w:val="right"/>
              <w:rPr>
                <w:sz w:val="24"/>
              </w:rPr>
            </w:pPr>
            <w:r w:rsidRPr="005312D8">
              <w:rPr>
                <w:sz w:val="24"/>
              </w:rPr>
              <w:t>25.75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29,008,880.00</w:t>
            </w:r>
          </w:p>
        </w:tc>
        <w:tc>
          <w:tcPr>
            <w:tcW w:w="2052" w:type="dxa"/>
            <w:vAlign w:val="center"/>
          </w:tcPr>
          <w:p w:rsidR="001548F9" w:rsidRPr="005312D8" w:rsidRDefault="001548F9" w:rsidP="0048308E">
            <w:pPr>
              <w:spacing w:before="29" w:line="288" w:lineRule="auto"/>
              <w:jc w:val="right"/>
              <w:rPr>
                <w:sz w:val="24"/>
              </w:rPr>
            </w:pPr>
            <w:r w:rsidRPr="005312D8">
              <w:rPr>
                <w:sz w:val="24"/>
              </w:rPr>
              <w:t>0.87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2,824,236.13</w:t>
            </w:r>
          </w:p>
        </w:tc>
        <w:tc>
          <w:tcPr>
            <w:tcW w:w="2052" w:type="dxa"/>
            <w:vAlign w:val="center"/>
          </w:tcPr>
          <w:p w:rsidR="001548F9" w:rsidRPr="005312D8" w:rsidRDefault="001548F9" w:rsidP="0048308E">
            <w:pPr>
              <w:spacing w:before="29" w:line="288" w:lineRule="auto"/>
              <w:jc w:val="right"/>
              <w:rPr>
                <w:sz w:val="24"/>
              </w:rPr>
            </w:pPr>
            <w:r w:rsidRPr="005312D8">
              <w:rPr>
                <w:sz w:val="24"/>
              </w:rPr>
              <w:t>0.09</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141,636,329.33</w:t>
            </w:r>
          </w:p>
        </w:tc>
        <w:tc>
          <w:tcPr>
            <w:tcW w:w="2052" w:type="dxa"/>
            <w:vAlign w:val="center"/>
          </w:tcPr>
          <w:p w:rsidR="001548F9" w:rsidRPr="005312D8" w:rsidRDefault="001548F9" w:rsidP="0048308E">
            <w:pPr>
              <w:spacing w:before="29" w:line="288" w:lineRule="auto"/>
              <w:jc w:val="right"/>
              <w:rPr>
                <w:sz w:val="24"/>
              </w:rPr>
            </w:pPr>
            <w:r w:rsidRPr="005312D8">
              <w:rPr>
                <w:sz w:val="24"/>
              </w:rPr>
              <w:t>4.27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2,711,558,079.18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81.75</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7" w:name="_Toc49331249"/>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7"/>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8" w:name="_Toc49331250"/>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8"/>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807167">
        <w:tc>
          <w:tcPr>
            <w:tcW w:w="862" w:type="dxa"/>
            <w:vAlign w:val="center"/>
          </w:tcPr>
          <w:p w:rsidR="00807167" w:rsidRDefault="005025C0">
            <w:pPr>
              <w:jc w:val="center"/>
            </w:pPr>
            <w:r>
              <w:rPr>
                <w:color w:val="000000"/>
                <w:sz w:val="24"/>
              </w:rPr>
              <w:t>1</w:t>
            </w:r>
          </w:p>
        </w:tc>
        <w:tc>
          <w:tcPr>
            <w:tcW w:w="1346" w:type="dxa"/>
            <w:vAlign w:val="center"/>
          </w:tcPr>
          <w:p w:rsidR="00807167" w:rsidRDefault="005025C0">
            <w:pPr>
              <w:jc w:val="center"/>
            </w:pPr>
            <w:r>
              <w:rPr>
                <w:color w:val="000000"/>
                <w:sz w:val="24"/>
              </w:rPr>
              <w:t>000002</w:t>
            </w:r>
          </w:p>
        </w:tc>
        <w:tc>
          <w:tcPr>
            <w:tcW w:w="1795" w:type="dxa"/>
            <w:vAlign w:val="center"/>
          </w:tcPr>
          <w:p w:rsidR="00807167" w:rsidRDefault="005025C0">
            <w:pPr>
              <w:jc w:val="center"/>
            </w:pPr>
            <w:r>
              <w:rPr>
                <w:color w:val="000000"/>
                <w:sz w:val="24"/>
              </w:rPr>
              <w:t>万科</w:t>
            </w:r>
            <w:r>
              <w:rPr>
                <w:color w:val="000000"/>
                <w:sz w:val="24"/>
              </w:rPr>
              <w:t>A</w:t>
            </w:r>
          </w:p>
        </w:tc>
        <w:tc>
          <w:tcPr>
            <w:tcW w:w="1346" w:type="dxa"/>
            <w:vAlign w:val="center"/>
          </w:tcPr>
          <w:p w:rsidR="00807167" w:rsidRDefault="005025C0">
            <w:pPr>
              <w:jc w:val="right"/>
            </w:pPr>
            <w:r>
              <w:rPr>
                <w:color w:val="000000"/>
                <w:sz w:val="24"/>
              </w:rPr>
              <w:t>11,632,235</w:t>
            </w:r>
          </w:p>
        </w:tc>
        <w:tc>
          <w:tcPr>
            <w:tcW w:w="1944" w:type="dxa"/>
            <w:vAlign w:val="center"/>
          </w:tcPr>
          <w:p w:rsidR="00807167" w:rsidRDefault="005025C0">
            <w:pPr>
              <w:jc w:val="right"/>
            </w:pPr>
            <w:r>
              <w:rPr>
                <w:color w:val="000000"/>
                <w:sz w:val="24"/>
              </w:rPr>
              <w:t>304,066,622.90</w:t>
            </w:r>
          </w:p>
        </w:tc>
        <w:tc>
          <w:tcPr>
            <w:tcW w:w="1705" w:type="dxa"/>
            <w:vAlign w:val="center"/>
          </w:tcPr>
          <w:p w:rsidR="00807167" w:rsidRDefault="005025C0">
            <w:pPr>
              <w:jc w:val="right"/>
            </w:pPr>
            <w:r>
              <w:rPr>
                <w:color w:val="000000"/>
                <w:sz w:val="24"/>
              </w:rPr>
              <w:t>9.17</w:t>
            </w:r>
          </w:p>
        </w:tc>
      </w:tr>
      <w:tr w:rsidR="00807167">
        <w:tc>
          <w:tcPr>
            <w:tcW w:w="862" w:type="dxa"/>
            <w:vAlign w:val="center"/>
          </w:tcPr>
          <w:p w:rsidR="00807167" w:rsidRDefault="005025C0">
            <w:pPr>
              <w:jc w:val="center"/>
            </w:pPr>
            <w:r>
              <w:rPr>
                <w:color w:val="000000"/>
                <w:sz w:val="24"/>
              </w:rPr>
              <w:t>2</w:t>
            </w:r>
          </w:p>
        </w:tc>
        <w:tc>
          <w:tcPr>
            <w:tcW w:w="1346" w:type="dxa"/>
            <w:vAlign w:val="center"/>
          </w:tcPr>
          <w:p w:rsidR="00807167" w:rsidRDefault="005025C0">
            <w:pPr>
              <w:jc w:val="center"/>
            </w:pPr>
            <w:r>
              <w:rPr>
                <w:color w:val="000000"/>
                <w:sz w:val="24"/>
              </w:rPr>
              <w:t>002050</w:t>
            </w:r>
          </w:p>
        </w:tc>
        <w:tc>
          <w:tcPr>
            <w:tcW w:w="1795" w:type="dxa"/>
            <w:vAlign w:val="center"/>
          </w:tcPr>
          <w:p w:rsidR="00807167" w:rsidRDefault="005025C0">
            <w:pPr>
              <w:jc w:val="center"/>
            </w:pPr>
            <w:r>
              <w:rPr>
                <w:color w:val="000000"/>
                <w:sz w:val="24"/>
              </w:rPr>
              <w:t>三花智控</w:t>
            </w:r>
          </w:p>
        </w:tc>
        <w:tc>
          <w:tcPr>
            <w:tcW w:w="1346" w:type="dxa"/>
            <w:vAlign w:val="center"/>
          </w:tcPr>
          <w:p w:rsidR="00807167" w:rsidRDefault="005025C0">
            <w:pPr>
              <w:jc w:val="right"/>
            </w:pPr>
            <w:r>
              <w:rPr>
                <w:color w:val="000000"/>
                <w:sz w:val="24"/>
              </w:rPr>
              <w:t>10,474,475</w:t>
            </w:r>
          </w:p>
        </w:tc>
        <w:tc>
          <w:tcPr>
            <w:tcW w:w="1944" w:type="dxa"/>
            <w:vAlign w:val="center"/>
          </w:tcPr>
          <w:p w:rsidR="00807167" w:rsidRDefault="005025C0">
            <w:pPr>
              <w:jc w:val="right"/>
            </w:pPr>
            <w:r>
              <w:rPr>
                <w:color w:val="000000"/>
                <w:sz w:val="24"/>
              </w:rPr>
              <w:t>229,391,002.50</w:t>
            </w:r>
          </w:p>
        </w:tc>
        <w:tc>
          <w:tcPr>
            <w:tcW w:w="1705" w:type="dxa"/>
            <w:vAlign w:val="center"/>
          </w:tcPr>
          <w:p w:rsidR="00807167" w:rsidRDefault="005025C0">
            <w:pPr>
              <w:jc w:val="right"/>
            </w:pPr>
            <w:r>
              <w:rPr>
                <w:color w:val="000000"/>
                <w:sz w:val="24"/>
              </w:rPr>
              <w:t>6.92</w:t>
            </w:r>
          </w:p>
        </w:tc>
      </w:tr>
      <w:tr w:rsidR="00807167">
        <w:tc>
          <w:tcPr>
            <w:tcW w:w="862" w:type="dxa"/>
            <w:vAlign w:val="center"/>
          </w:tcPr>
          <w:p w:rsidR="00807167" w:rsidRDefault="005025C0">
            <w:pPr>
              <w:jc w:val="center"/>
            </w:pPr>
            <w:r>
              <w:rPr>
                <w:color w:val="000000"/>
                <w:sz w:val="24"/>
              </w:rPr>
              <w:t>3</w:t>
            </w:r>
          </w:p>
        </w:tc>
        <w:tc>
          <w:tcPr>
            <w:tcW w:w="1346" w:type="dxa"/>
            <w:vAlign w:val="center"/>
          </w:tcPr>
          <w:p w:rsidR="00807167" w:rsidRDefault="005025C0">
            <w:pPr>
              <w:jc w:val="center"/>
            </w:pPr>
            <w:r>
              <w:rPr>
                <w:color w:val="000000"/>
                <w:sz w:val="24"/>
              </w:rPr>
              <w:t>600048</w:t>
            </w:r>
          </w:p>
        </w:tc>
        <w:tc>
          <w:tcPr>
            <w:tcW w:w="1795" w:type="dxa"/>
            <w:vAlign w:val="center"/>
          </w:tcPr>
          <w:p w:rsidR="00807167" w:rsidRDefault="005025C0">
            <w:pPr>
              <w:jc w:val="center"/>
            </w:pPr>
            <w:r>
              <w:rPr>
                <w:color w:val="000000"/>
                <w:sz w:val="24"/>
              </w:rPr>
              <w:t>保利地产</w:t>
            </w:r>
          </w:p>
        </w:tc>
        <w:tc>
          <w:tcPr>
            <w:tcW w:w="1346" w:type="dxa"/>
            <w:vAlign w:val="center"/>
          </w:tcPr>
          <w:p w:rsidR="00807167" w:rsidRDefault="005025C0">
            <w:pPr>
              <w:jc w:val="right"/>
            </w:pPr>
            <w:r>
              <w:rPr>
                <w:color w:val="000000"/>
                <w:sz w:val="24"/>
              </w:rPr>
              <w:t>13,499,800</w:t>
            </w:r>
          </w:p>
        </w:tc>
        <w:tc>
          <w:tcPr>
            <w:tcW w:w="1944" w:type="dxa"/>
            <w:vAlign w:val="center"/>
          </w:tcPr>
          <w:p w:rsidR="00807167" w:rsidRDefault="005025C0">
            <w:pPr>
              <w:jc w:val="right"/>
            </w:pPr>
            <w:r>
              <w:rPr>
                <w:color w:val="000000"/>
                <w:sz w:val="24"/>
              </w:rPr>
              <w:t>199,527,044.00</w:t>
            </w:r>
          </w:p>
        </w:tc>
        <w:tc>
          <w:tcPr>
            <w:tcW w:w="1705" w:type="dxa"/>
            <w:vAlign w:val="center"/>
          </w:tcPr>
          <w:p w:rsidR="00807167" w:rsidRDefault="005025C0">
            <w:pPr>
              <w:jc w:val="right"/>
            </w:pPr>
            <w:r>
              <w:rPr>
                <w:color w:val="000000"/>
                <w:sz w:val="24"/>
              </w:rPr>
              <w:t>6.02</w:t>
            </w:r>
          </w:p>
        </w:tc>
      </w:tr>
      <w:tr w:rsidR="00807167">
        <w:tc>
          <w:tcPr>
            <w:tcW w:w="862" w:type="dxa"/>
            <w:vAlign w:val="center"/>
          </w:tcPr>
          <w:p w:rsidR="00807167" w:rsidRDefault="005025C0">
            <w:pPr>
              <w:jc w:val="center"/>
            </w:pPr>
            <w:r>
              <w:rPr>
                <w:color w:val="000000"/>
                <w:sz w:val="24"/>
              </w:rPr>
              <w:t>4</w:t>
            </w:r>
          </w:p>
        </w:tc>
        <w:tc>
          <w:tcPr>
            <w:tcW w:w="1346" w:type="dxa"/>
            <w:vAlign w:val="center"/>
          </w:tcPr>
          <w:p w:rsidR="00807167" w:rsidRDefault="005025C0">
            <w:pPr>
              <w:jc w:val="center"/>
            </w:pPr>
            <w:r>
              <w:rPr>
                <w:color w:val="000000"/>
                <w:sz w:val="24"/>
              </w:rPr>
              <w:t>600383</w:t>
            </w:r>
          </w:p>
        </w:tc>
        <w:tc>
          <w:tcPr>
            <w:tcW w:w="1795" w:type="dxa"/>
            <w:vAlign w:val="center"/>
          </w:tcPr>
          <w:p w:rsidR="00807167" w:rsidRDefault="005025C0">
            <w:pPr>
              <w:jc w:val="center"/>
            </w:pPr>
            <w:r>
              <w:rPr>
                <w:color w:val="000000"/>
                <w:sz w:val="24"/>
              </w:rPr>
              <w:t>金地集团</w:t>
            </w:r>
          </w:p>
        </w:tc>
        <w:tc>
          <w:tcPr>
            <w:tcW w:w="1346" w:type="dxa"/>
            <w:vAlign w:val="center"/>
          </w:tcPr>
          <w:p w:rsidR="00807167" w:rsidRDefault="005025C0">
            <w:pPr>
              <w:jc w:val="right"/>
            </w:pPr>
            <w:r>
              <w:rPr>
                <w:color w:val="000000"/>
                <w:sz w:val="24"/>
              </w:rPr>
              <w:t>13,979,619</w:t>
            </w:r>
          </w:p>
        </w:tc>
        <w:tc>
          <w:tcPr>
            <w:tcW w:w="1944" w:type="dxa"/>
            <w:vAlign w:val="center"/>
          </w:tcPr>
          <w:p w:rsidR="00807167" w:rsidRDefault="005025C0">
            <w:pPr>
              <w:jc w:val="right"/>
            </w:pPr>
            <w:r>
              <w:rPr>
                <w:color w:val="000000"/>
                <w:sz w:val="24"/>
              </w:rPr>
              <w:t>191,520,780.30</w:t>
            </w:r>
          </w:p>
        </w:tc>
        <w:tc>
          <w:tcPr>
            <w:tcW w:w="1705" w:type="dxa"/>
            <w:vAlign w:val="center"/>
          </w:tcPr>
          <w:p w:rsidR="00807167" w:rsidRDefault="005025C0">
            <w:pPr>
              <w:jc w:val="right"/>
            </w:pPr>
            <w:r>
              <w:rPr>
                <w:color w:val="000000"/>
                <w:sz w:val="24"/>
              </w:rPr>
              <w:t>5.77</w:t>
            </w:r>
          </w:p>
        </w:tc>
      </w:tr>
      <w:tr w:rsidR="00807167">
        <w:tc>
          <w:tcPr>
            <w:tcW w:w="862" w:type="dxa"/>
            <w:vAlign w:val="center"/>
          </w:tcPr>
          <w:p w:rsidR="00807167" w:rsidRDefault="005025C0">
            <w:pPr>
              <w:jc w:val="center"/>
            </w:pPr>
            <w:r>
              <w:rPr>
                <w:color w:val="000000"/>
                <w:sz w:val="24"/>
              </w:rPr>
              <w:t>5</w:t>
            </w:r>
          </w:p>
        </w:tc>
        <w:tc>
          <w:tcPr>
            <w:tcW w:w="1346" w:type="dxa"/>
            <w:vAlign w:val="center"/>
          </w:tcPr>
          <w:p w:rsidR="00807167" w:rsidRDefault="005025C0">
            <w:pPr>
              <w:jc w:val="center"/>
            </w:pPr>
            <w:r>
              <w:rPr>
                <w:color w:val="000000"/>
                <w:sz w:val="24"/>
              </w:rPr>
              <w:t>300271</w:t>
            </w:r>
          </w:p>
        </w:tc>
        <w:tc>
          <w:tcPr>
            <w:tcW w:w="1795" w:type="dxa"/>
            <w:vAlign w:val="center"/>
          </w:tcPr>
          <w:p w:rsidR="00807167" w:rsidRDefault="005025C0">
            <w:pPr>
              <w:jc w:val="center"/>
            </w:pPr>
            <w:r>
              <w:rPr>
                <w:color w:val="000000"/>
                <w:sz w:val="24"/>
              </w:rPr>
              <w:t>华宇软件</w:t>
            </w:r>
          </w:p>
        </w:tc>
        <w:tc>
          <w:tcPr>
            <w:tcW w:w="1346" w:type="dxa"/>
            <w:vAlign w:val="center"/>
          </w:tcPr>
          <w:p w:rsidR="00807167" w:rsidRDefault="005025C0">
            <w:pPr>
              <w:jc w:val="right"/>
            </w:pPr>
            <w:r>
              <w:rPr>
                <w:color w:val="000000"/>
                <w:sz w:val="24"/>
              </w:rPr>
              <w:t>5,425,571</w:t>
            </w:r>
          </w:p>
        </w:tc>
        <w:tc>
          <w:tcPr>
            <w:tcW w:w="1944" w:type="dxa"/>
            <w:vAlign w:val="center"/>
          </w:tcPr>
          <w:p w:rsidR="00807167" w:rsidRDefault="005025C0">
            <w:pPr>
              <w:jc w:val="right"/>
            </w:pPr>
            <w:r>
              <w:rPr>
                <w:color w:val="000000"/>
                <w:sz w:val="24"/>
              </w:rPr>
              <w:t>153,055,357.91</w:t>
            </w:r>
          </w:p>
        </w:tc>
        <w:tc>
          <w:tcPr>
            <w:tcW w:w="1705" w:type="dxa"/>
            <w:vAlign w:val="center"/>
          </w:tcPr>
          <w:p w:rsidR="00807167" w:rsidRDefault="005025C0">
            <w:pPr>
              <w:jc w:val="right"/>
            </w:pPr>
            <w:r>
              <w:rPr>
                <w:color w:val="000000"/>
                <w:sz w:val="24"/>
              </w:rPr>
              <w:t>4.61</w:t>
            </w:r>
          </w:p>
        </w:tc>
      </w:tr>
      <w:tr w:rsidR="00807167">
        <w:tc>
          <w:tcPr>
            <w:tcW w:w="862" w:type="dxa"/>
            <w:vAlign w:val="center"/>
          </w:tcPr>
          <w:p w:rsidR="00807167" w:rsidRDefault="005025C0">
            <w:pPr>
              <w:jc w:val="center"/>
            </w:pPr>
            <w:r>
              <w:rPr>
                <w:color w:val="000000"/>
                <w:sz w:val="24"/>
              </w:rPr>
              <w:t>6</w:t>
            </w:r>
          </w:p>
        </w:tc>
        <w:tc>
          <w:tcPr>
            <w:tcW w:w="1346" w:type="dxa"/>
            <w:vAlign w:val="center"/>
          </w:tcPr>
          <w:p w:rsidR="00807167" w:rsidRDefault="005025C0">
            <w:pPr>
              <w:jc w:val="center"/>
            </w:pPr>
            <w:r>
              <w:rPr>
                <w:color w:val="000000"/>
                <w:sz w:val="24"/>
              </w:rPr>
              <w:t>002831</w:t>
            </w:r>
          </w:p>
        </w:tc>
        <w:tc>
          <w:tcPr>
            <w:tcW w:w="1795" w:type="dxa"/>
            <w:vAlign w:val="center"/>
          </w:tcPr>
          <w:p w:rsidR="00807167" w:rsidRDefault="005025C0">
            <w:pPr>
              <w:jc w:val="center"/>
            </w:pPr>
            <w:r>
              <w:rPr>
                <w:color w:val="000000"/>
                <w:sz w:val="24"/>
              </w:rPr>
              <w:t>裕同科技</w:t>
            </w:r>
          </w:p>
        </w:tc>
        <w:tc>
          <w:tcPr>
            <w:tcW w:w="1346" w:type="dxa"/>
            <w:vAlign w:val="center"/>
          </w:tcPr>
          <w:p w:rsidR="00807167" w:rsidRDefault="005025C0">
            <w:pPr>
              <w:jc w:val="right"/>
            </w:pPr>
            <w:r>
              <w:rPr>
                <w:color w:val="000000"/>
                <w:sz w:val="24"/>
              </w:rPr>
              <w:t>5,304,677</w:t>
            </w:r>
          </w:p>
        </w:tc>
        <w:tc>
          <w:tcPr>
            <w:tcW w:w="1944" w:type="dxa"/>
            <w:vAlign w:val="center"/>
          </w:tcPr>
          <w:p w:rsidR="00807167" w:rsidRDefault="005025C0">
            <w:pPr>
              <w:jc w:val="right"/>
            </w:pPr>
            <w:r>
              <w:rPr>
                <w:color w:val="000000"/>
                <w:sz w:val="24"/>
              </w:rPr>
              <w:t>145,931,664.27</w:t>
            </w:r>
          </w:p>
        </w:tc>
        <w:tc>
          <w:tcPr>
            <w:tcW w:w="1705" w:type="dxa"/>
            <w:vAlign w:val="center"/>
          </w:tcPr>
          <w:p w:rsidR="00807167" w:rsidRDefault="005025C0">
            <w:pPr>
              <w:jc w:val="right"/>
            </w:pPr>
            <w:r>
              <w:rPr>
                <w:color w:val="000000"/>
                <w:sz w:val="24"/>
              </w:rPr>
              <w:t>4.40</w:t>
            </w:r>
          </w:p>
        </w:tc>
      </w:tr>
      <w:tr w:rsidR="00807167">
        <w:tc>
          <w:tcPr>
            <w:tcW w:w="862" w:type="dxa"/>
            <w:vAlign w:val="center"/>
          </w:tcPr>
          <w:p w:rsidR="00807167" w:rsidRDefault="005025C0">
            <w:pPr>
              <w:jc w:val="center"/>
            </w:pPr>
            <w:r>
              <w:rPr>
                <w:color w:val="000000"/>
                <w:sz w:val="24"/>
              </w:rPr>
              <w:t>7</w:t>
            </w:r>
          </w:p>
        </w:tc>
        <w:tc>
          <w:tcPr>
            <w:tcW w:w="1346" w:type="dxa"/>
            <w:vAlign w:val="center"/>
          </w:tcPr>
          <w:p w:rsidR="00807167" w:rsidRDefault="005025C0">
            <w:pPr>
              <w:jc w:val="center"/>
            </w:pPr>
            <w:r>
              <w:rPr>
                <w:color w:val="000000"/>
                <w:sz w:val="24"/>
              </w:rPr>
              <w:t>300188</w:t>
            </w:r>
          </w:p>
        </w:tc>
        <w:tc>
          <w:tcPr>
            <w:tcW w:w="1795" w:type="dxa"/>
            <w:vAlign w:val="center"/>
          </w:tcPr>
          <w:p w:rsidR="00807167" w:rsidRDefault="005025C0">
            <w:pPr>
              <w:jc w:val="center"/>
            </w:pPr>
            <w:r>
              <w:rPr>
                <w:color w:val="000000"/>
                <w:sz w:val="24"/>
              </w:rPr>
              <w:t>美亚柏科</w:t>
            </w:r>
          </w:p>
        </w:tc>
        <w:tc>
          <w:tcPr>
            <w:tcW w:w="1346" w:type="dxa"/>
            <w:vAlign w:val="center"/>
          </w:tcPr>
          <w:p w:rsidR="00807167" w:rsidRDefault="005025C0">
            <w:pPr>
              <w:jc w:val="right"/>
            </w:pPr>
            <w:r>
              <w:rPr>
                <w:color w:val="000000"/>
                <w:sz w:val="24"/>
              </w:rPr>
              <w:t>5,650,660</w:t>
            </w:r>
          </w:p>
        </w:tc>
        <w:tc>
          <w:tcPr>
            <w:tcW w:w="1944" w:type="dxa"/>
            <w:vAlign w:val="center"/>
          </w:tcPr>
          <w:p w:rsidR="00807167" w:rsidRDefault="005025C0">
            <w:pPr>
              <w:jc w:val="right"/>
            </w:pPr>
            <w:r>
              <w:rPr>
                <w:color w:val="000000"/>
                <w:sz w:val="24"/>
              </w:rPr>
              <w:t>112,052,587.80</w:t>
            </w:r>
          </w:p>
        </w:tc>
        <w:tc>
          <w:tcPr>
            <w:tcW w:w="1705" w:type="dxa"/>
            <w:vAlign w:val="center"/>
          </w:tcPr>
          <w:p w:rsidR="00807167" w:rsidRDefault="005025C0">
            <w:pPr>
              <w:jc w:val="right"/>
            </w:pPr>
            <w:r>
              <w:rPr>
                <w:color w:val="000000"/>
                <w:sz w:val="24"/>
              </w:rPr>
              <w:t>3.38</w:t>
            </w:r>
          </w:p>
        </w:tc>
      </w:tr>
      <w:tr w:rsidR="00807167">
        <w:tc>
          <w:tcPr>
            <w:tcW w:w="862" w:type="dxa"/>
            <w:vAlign w:val="center"/>
          </w:tcPr>
          <w:p w:rsidR="00807167" w:rsidRDefault="005025C0">
            <w:pPr>
              <w:jc w:val="center"/>
            </w:pPr>
            <w:r>
              <w:rPr>
                <w:color w:val="000000"/>
                <w:sz w:val="24"/>
              </w:rPr>
              <w:t>8</w:t>
            </w:r>
          </w:p>
        </w:tc>
        <w:tc>
          <w:tcPr>
            <w:tcW w:w="1346" w:type="dxa"/>
            <w:vAlign w:val="center"/>
          </w:tcPr>
          <w:p w:rsidR="00807167" w:rsidRDefault="005025C0">
            <w:pPr>
              <w:jc w:val="center"/>
            </w:pPr>
            <w:r>
              <w:rPr>
                <w:color w:val="000000"/>
                <w:sz w:val="24"/>
              </w:rPr>
              <w:t>600529</w:t>
            </w:r>
          </w:p>
        </w:tc>
        <w:tc>
          <w:tcPr>
            <w:tcW w:w="1795" w:type="dxa"/>
            <w:vAlign w:val="center"/>
          </w:tcPr>
          <w:p w:rsidR="00807167" w:rsidRDefault="005025C0">
            <w:pPr>
              <w:jc w:val="center"/>
            </w:pPr>
            <w:r>
              <w:rPr>
                <w:color w:val="000000"/>
                <w:sz w:val="24"/>
              </w:rPr>
              <w:t>山东药玻</w:t>
            </w:r>
          </w:p>
        </w:tc>
        <w:tc>
          <w:tcPr>
            <w:tcW w:w="1346" w:type="dxa"/>
            <w:vAlign w:val="center"/>
          </w:tcPr>
          <w:p w:rsidR="00807167" w:rsidRDefault="005025C0">
            <w:pPr>
              <w:jc w:val="right"/>
            </w:pPr>
            <w:r>
              <w:rPr>
                <w:color w:val="000000"/>
                <w:sz w:val="24"/>
              </w:rPr>
              <w:t>1,922,619</w:t>
            </w:r>
          </w:p>
        </w:tc>
        <w:tc>
          <w:tcPr>
            <w:tcW w:w="1944" w:type="dxa"/>
            <w:vAlign w:val="center"/>
          </w:tcPr>
          <w:p w:rsidR="00807167" w:rsidRDefault="005025C0">
            <w:pPr>
              <w:jc w:val="right"/>
            </w:pPr>
            <w:r>
              <w:rPr>
                <w:color w:val="000000"/>
                <w:sz w:val="24"/>
              </w:rPr>
              <w:t>111,090,402.00</w:t>
            </w:r>
          </w:p>
        </w:tc>
        <w:tc>
          <w:tcPr>
            <w:tcW w:w="1705" w:type="dxa"/>
            <w:vAlign w:val="center"/>
          </w:tcPr>
          <w:p w:rsidR="00807167" w:rsidRDefault="005025C0">
            <w:pPr>
              <w:jc w:val="right"/>
            </w:pPr>
            <w:r>
              <w:rPr>
                <w:color w:val="000000"/>
                <w:sz w:val="24"/>
              </w:rPr>
              <w:t>3.35</w:t>
            </w:r>
          </w:p>
        </w:tc>
      </w:tr>
      <w:tr w:rsidR="00807167">
        <w:tc>
          <w:tcPr>
            <w:tcW w:w="862" w:type="dxa"/>
            <w:vAlign w:val="center"/>
          </w:tcPr>
          <w:p w:rsidR="00807167" w:rsidRDefault="005025C0">
            <w:pPr>
              <w:jc w:val="center"/>
            </w:pPr>
            <w:r>
              <w:rPr>
                <w:color w:val="000000"/>
                <w:sz w:val="24"/>
              </w:rPr>
              <w:t>9</w:t>
            </w:r>
          </w:p>
        </w:tc>
        <w:tc>
          <w:tcPr>
            <w:tcW w:w="1346" w:type="dxa"/>
            <w:vAlign w:val="center"/>
          </w:tcPr>
          <w:p w:rsidR="00807167" w:rsidRDefault="005025C0">
            <w:pPr>
              <w:jc w:val="center"/>
            </w:pPr>
            <w:r>
              <w:rPr>
                <w:color w:val="000000"/>
                <w:sz w:val="24"/>
              </w:rPr>
              <w:t>002810</w:t>
            </w:r>
          </w:p>
        </w:tc>
        <w:tc>
          <w:tcPr>
            <w:tcW w:w="1795" w:type="dxa"/>
            <w:vAlign w:val="center"/>
          </w:tcPr>
          <w:p w:rsidR="00807167" w:rsidRDefault="005025C0">
            <w:pPr>
              <w:jc w:val="center"/>
            </w:pPr>
            <w:r>
              <w:rPr>
                <w:color w:val="000000"/>
                <w:sz w:val="24"/>
              </w:rPr>
              <w:t>山东赫达</w:t>
            </w:r>
          </w:p>
        </w:tc>
        <w:tc>
          <w:tcPr>
            <w:tcW w:w="1346" w:type="dxa"/>
            <w:vAlign w:val="center"/>
          </w:tcPr>
          <w:p w:rsidR="00807167" w:rsidRDefault="005025C0">
            <w:pPr>
              <w:jc w:val="right"/>
            </w:pPr>
            <w:r>
              <w:rPr>
                <w:color w:val="000000"/>
                <w:sz w:val="24"/>
              </w:rPr>
              <w:t>3,276,492</w:t>
            </w:r>
          </w:p>
        </w:tc>
        <w:tc>
          <w:tcPr>
            <w:tcW w:w="1944" w:type="dxa"/>
            <w:vAlign w:val="center"/>
          </w:tcPr>
          <w:p w:rsidR="00807167" w:rsidRDefault="005025C0">
            <w:pPr>
              <w:jc w:val="right"/>
            </w:pPr>
            <w:r>
              <w:rPr>
                <w:color w:val="000000"/>
                <w:sz w:val="24"/>
              </w:rPr>
              <w:t>110,614,369.92</w:t>
            </w:r>
          </w:p>
        </w:tc>
        <w:tc>
          <w:tcPr>
            <w:tcW w:w="1705" w:type="dxa"/>
            <w:vAlign w:val="center"/>
          </w:tcPr>
          <w:p w:rsidR="00807167" w:rsidRDefault="005025C0">
            <w:pPr>
              <w:jc w:val="right"/>
            </w:pPr>
            <w:r>
              <w:rPr>
                <w:color w:val="000000"/>
                <w:sz w:val="24"/>
              </w:rPr>
              <w:t>3.34</w:t>
            </w:r>
          </w:p>
        </w:tc>
      </w:tr>
      <w:tr w:rsidR="00807167">
        <w:tc>
          <w:tcPr>
            <w:tcW w:w="862" w:type="dxa"/>
            <w:vAlign w:val="center"/>
          </w:tcPr>
          <w:p w:rsidR="00807167" w:rsidRDefault="005025C0">
            <w:pPr>
              <w:jc w:val="center"/>
            </w:pPr>
            <w:r>
              <w:rPr>
                <w:color w:val="000000"/>
                <w:sz w:val="24"/>
              </w:rPr>
              <w:t>10</w:t>
            </w:r>
          </w:p>
        </w:tc>
        <w:tc>
          <w:tcPr>
            <w:tcW w:w="1346" w:type="dxa"/>
            <w:vAlign w:val="center"/>
          </w:tcPr>
          <w:p w:rsidR="00807167" w:rsidRDefault="005025C0">
            <w:pPr>
              <w:jc w:val="center"/>
            </w:pPr>
            <w:r>
              <w:rPr>
                <w:color w:val="000000"/>
                <w:sz w:val="24"/>
              </w:rPr>
              <w:t>603096</w:t>
            </w:r>
          </w:p>
        </w:tc>
        <w:tc>
          <w:tcPr>
            <w:tcW w:w="1795" w:type="dxa"/>
            <w:vAlign w:val="center"/>
          </w:tcPr>
          <w:p w:rsidR="00807167" w:rsidRDefault="005025C0">
            <w:pPr>
              <w:jc w:val="center"/>
            </w:pPr>
            <w:r>
              <w:rPr>
                <w:color w:val="000000"/>
                <w:sz w:val="24"/>
              </w:rPr>
              <w:t>新经典</w:t>
            </w:r>
          </w:p>
        </w:tc>
        <w:tc>
          <w:tcPr>
            <w:tcW w:w="1346" w:type="dxa"/>
            <w:vAlign w:val="center"/>
          </w:tcPr>
          <w:p w:rsidR="00807167" w:rsidRDefault="005025C0">
            <w:pPr>
              <w:jc w:val="right"/>
            </w:pPr>
            <w:r>
              <w:rPr>
                <w:color w:val="000000"/>
                <w:sz w:val="24"/>
              </w:rPr>
              <w:t>1,850,353</w:t>
            </w:r>
          </w:p>
        </w:tc>
        <w:tc>
          <w:tcPr>
            <w:tcW w:w="1944" w:type="dxa"/>
            <w:vAlign w:val="center"/>
          </w:tcPr>
          <w:p w:rsidR="00807167" w:rsidRDefault="005025C0">
            <w:pPr>
              <w:jc w:val="right"/>
            </w:pPr>
            <w:r>
              <w:rPr>
                <w:color w:val="000000"/>
                <w:sz w:val="24"/>
              </w:rPr>
              <w:t>109,226,337.59</w:t>
            </w:r>
          </w:p>
        </w:tc>
        <w:tc>
          <w:tcPr>
            <w:tcW w:w="1705" w:type="dxa"/>
            <w:vAlign w:val="center"/>
          </w:tcPr>
          <w:p w:rsidR="00807167" w:rsidRDefault="005025C0">
            <w:pPr>
              <w:jc w:val="right"/>
            </w:pPr>
            <w:r>
              <w:rPr>
                <w:color w:val="000000"/>
                <w:sz w:val="24"/>
              </w:rPr>
              <w:t>3.29</w:t>
            </w:r>
          </w:p>
        </w:tc>
      </w:tr>
      <w:tr w:rsidR="00807167">
        <w:tc>
          <w:tcPr>
            <w:tcW w:w="862" w:type="dxa"/>
            <w:vAlign w:val="center"/>
          </w:tcPr>
          <w:p w:rsidR="00807167" w:rsidRDefault="005025C0">
            <w:pPr>
              <w:jc w:val="center"/>
            </w:pPr>
            <w:r>
              <w:rPr>
                <w:color w:val="000000"/>
                <w:sz w:val="24"/>
              </w:rPr>
              <w:t>11</w:t>
            </w:r>
          </w:p>
        </w:tc>
        <w:tc>
          <w:tcPr>
            <w:tcW w:w="1346" w:type="dxa"/>
            <w:vAlign w:val="center"/>
          </w:tcPr>
          <w:p w:rsidR="00807167" w:rsidRDefault="005025C0">
            <w:pPr>
              <w:jc w:val="center"/>
            </w:pPr>
            <w:r>
              <w:rPr>
                <w:color w:val="000000"/>
                <w:sz w:val="24"/>
              </w:rPr>
              <w:t>002271</w:t>
            </w:r>
          </w:p>
        </w:tc>
        <w:tc>
          <w:tcPr>
            <w:tcW w:w="1795" w:type="dxa"/>
            <w:vAlign w:val="center"/>
          </w:tcPr>
          <w:p w:rsidR="00807167" w:rsidRDefault="005025C0">
            <w:pPr>
              <w:jc w:val="center"/>
            </w:pPr>
            <w:r>
              <w:rPr>
                <w:color w:val="000000"/>
                <w:sz w:val="24"/>
              </w:rPr>
              <w:t>东方雨虹</w:t>
            </w:r>
          </w:p>
        </w:tc>
        <w:tc>
          <w:tcPr>
            <w:tcW w:w="1346" w:type="dxa"/>
            <w:vAlign w:val="center"/>
          </w:tcPr>
          <w:p w:rsidR="00807167" w:rsidRDefault="005025C0">
            <w:pPr>
              <w:jc w:val="right"/>
            </w:pPr>
            <w:r>
              <w:rPr>
                <w:color w:val="000000"/>
                <w:sz w:val="24"/>
              </w:rPr>
              <w:t>2,200,446</w:t>
            </w:r>
          </w:p>
        </w:tc>
        <w:tc>
          <w:tcPr>
            <w:tcW w:w="1944" w:type="dxa"/>
            <w:vAlign w:val="center"/>
          </w:tcPr>
          <w:p w:rsidR="00807167" w:rsidRDefault="005025C0">
            <w:pPr>
              <w:jc w:val="right"/>
            </w:pPr>
            <w:r>
              <w:rPr>
                <w:color w:val="000000"/>
                <w:sz w:val="24"/>
              </w:rPr>
              <w:t>89,404,120.98</w:t>
            </w:r>
          </w:p>
        </w:tc>
        <w:tc>
          <w:tcPr>
            <w:tcW w:w="1705" w:type="dxa"/>
            <w:vAlign w:val="center"/>
          </w:tcPr>
          <w:p w:rsidR="00807167" w:rsidRDefault="005025C0">
            <w:pPr>
              <w:jc w:val="right"/>
            </w:pPr>
            <w:r>
              <w:rPr>
                <w:color w:val="000000"/>
                <w:sz w:val="24"/>
              </w:rPr>
              <w:t>2.70</w:t>
            </w:r>
          </w:p>
        </w:tc>
      </w:tr>
      <w:tr w:rsidR="00807167">
        <w:tc>
          <w:tcPr>
            <w:tcW w:w="862" w:type="dxa"/>
            <w:vAlign w:val="center"/>
          </w:tcPr>
          <w:p w:rsidR="00807167" w:rsidRDefault="005025C0">
            <w:pPr>
              <w:jc w:val="center"/>
            </w:pPr>
            <w:r>
              <w:rPr>
                <w:color w:val="000000"/>
                <w:sz w:val="24"/>
              </w:rPr>
              <w:t>12</w:t>
            </w:r>
          </w:p>
        </w:tc>
        <w:tc>
          <w:tcPr>
            <w:tcW w:w="1346" w:type="dxa"/>
            <w:vAlign w:val="center"/>
          </w:tcPr>
          <w:p w:rsidR="00807167" w:rsidRDefault="005025C0">
            <w:pPr>
              <w:jc w:val="center"/>
            </w:pPr>
            <w:r>
              <w:rPr>
                <w:color w:val="000000"/>
                <w:sz w:val="24"/>
              </w:rPr>
              <w:t>000501</w:t>
            </w:r>
          </w:p>
        </w:tc>
        <w:tc>
          <w:tcPr>
            <w:tcW w:w="1795" w:type="dxa"/>
            <w:vAlign w:val="center"/>
          </w:tcPr>
          <w:p w:rsidR="00807167" w:rsidRDefault="005025C0">
            <w:pPr>
              <w:jc w:val="center"/>
            </w:pPr>
            <w:r>
              <w:rPr>
                <w:color w:val="000000"/>
                <w:sz w:val="24"/>
              </w:rPr>
              <w:t>鄂武商</w:t>
            </w:r>
            <w:r>
              <w:rPr>
                <w:color w:val="000000"/>
                <w:sz w:val="24"/>
              </w:rPr>
              <w:t>A</w:t>
            </w:r>
          </w:p>
        </w:tc>
        <w:tc>
          <w:tcPr>
            <w:tcW w:w="1346" w:type="dxa"/>
            <w:vAlign w:val="center"/>
          </w:tcPr>
          <w:p w:rsidR="00807167" w:rsidRDefault="005025C0">
            <w:pPr>
              <w:jc w:val="right"/>
            </w:pPr>
            <w:r>
              <w:rPr>
                <w:color w:val="000000"/>
                <w:sz w:val="24"/>
              </w:rPr>
              <w:t>5,468,509</w:t>
            </w:r>
          </w:p>
        </w:tc>
        <w:tc>
          <w:tcPr>
            <w:tcW w:w="1944" w:type="dxa"/>
            <w:vAlign w:val="center"/>
          </w:tcPr>
          <w:p w:rsidR="00807167" w:rsidRDefault="005025C0">
            <w:pPr>
              <w:jc w:val="right"/>
            </w:pPr>
            <w:r>
              <w:rPr>
                <w:color w:val="000000"/>
                <w:sz w:val="24"/>
              </w:rPr>
              <w:t>85,746,221.12</w:t>
            </w:r>
          </w:p>
        </w:tc>
        <w:tc>
          <w:tcPr>
            <w:tcW w:w="1705" w:type="dxa"/>
            <w:vAlign w:val="center"/>
          </w:tcPr>
          <w:p w:rsidR="00807167" w:rsidRDefault="005025C0">
            <w:pPr>
              <w:jc w:val="right"/>
            </w:pPr>
            <w:r>
              <w:rPr>
                <w:color w:val="000000"/>
                <w:sz w:val="24"/>
              </w:rPr>
              <w:t>2.59</w:t>
            </w:r>
          </w:p>
        </w:tc>
      </w:tr>
      <w:tr w:rsidR="00807167">
        <w:tc>
          <w:tcPr>
            <w:tcW w:w="862" w:type="dxa"/>
            <w:vAlign w:val="center"/>
          </w:tcPr>
          <w:p w:rsidR="00807167" w:rsidRDefault="005025C0">
            <w:pPr>
              <w:jc w:val="center"/>
            </w:pPr>
            <w:r>
              <w:rPr>
                <w:color w:val="000000"/>
                <w:sz w:val="24"/>
              </w:rPr>
              <w:t>13</w:t>
            </w:r>
          </w:p>
        </w:tc>
        <w:tc>
          <w:tcPr>
            <w:tcW w:w="1346" w:type="dxa"/>
            <w:vAlign w:val="center"/>
          </w:tcPr>
          <w:p w:rsidR="00807167" w:rsidRDefault="005025C0">
            <w:pPr>
              <w:jc w:val="center"/>
            </w:pPr>
            <w:r>
              <w:rPr>
                <w:color w:val="000000"/>
                <w:sz w:val="24"/>
              </w:rPr>
              <w:t>000961</w:t>
            </w:r>
          </w:p>
        </w:tc>
        <w:tc>
          <w:tcPr>
            <w:tcW w:w="1795" w:type="dxa"/>
            <w:vAlign w:val="center"/>
          </w:tcPr>
          <w:p w:rsidR="00807167" w:rsidRDefault="005025C0">
            <w:pPr>
              <w:jc w:val="center"/>
            </w:pPr>
            <w:r>
              <w:rPr>
                <w:color w:val="000000"/>
                <w:sz w:val="24"/>
              </w:rPr>
              <w:t>中南建设</w:t>
            </w:r>
          </w:p>
        </w:tc>
        <w:tc>
          <w:tcPr>
            <w:tcW w:w="1346" w:type="dxa"/>
            <w:vAlign w:val="center"/>
          </w:tcPr>
          <w:p w:rsidR="00807167" w:rsidRDefault="005025C0">
            <w:pPr>
              <w:jc w:val="right"/>
            </w:pPr>
            <w:r>
              <w:rPr>
                <w:color w:val="000000"/>
                <w:sz w:val="24"/>
              </w:rPr>
              <w:t>9,139,300</w:t>
            </w:r>
          </w:p>
        </w:tc>
        <w:tc>
          <w:tcPr>
            <w:tcW w:w="1944" w:type="dxa"/>
            <w:vAlign w:val="center"/>
          </w:tcPr>
          <w:p w:rsidR="00807167" w:rsidRDefault="005025C0">
            <w:pPr>
              <w:jc w:val="right"/>
            </w:pPr>
            <w:r>
              <w:rPr>
                <w:color w:val="000000"/>
                <w:sz w:val="24"/>
              </w:rPr>
              <w:t>81,339,770.00</w:t>
            </w:r>
          </w:p>
        </w:tc>
        <w:tc>
          <w:tcPr>
            <w:tcW w:w="1705" w:type="dxa"/>
            <w:vAlign w:val="center"/>
          </w:tcPr>
          <w:p w:rsidR="00807167" w:rsidRDefault="005025C0">
            <w:pPr>
              <w:jc w:val="right"/>
            </w:pPr>
            <w:r>
              <w:rPr>
                <w:color w:val="000000"/>
                <w:sz w:val="24"/>
              </w:rPr>
              <w:t>2.45</w:t>
            </w:r>
          </w:p>
        </w:tc>
      </w:tr>
      <w:tr w:rsidR="00807167">
        <w:tc>
          <w:tcPr>
            <w:tcW w:w="862" w:type="dxa"/>
            <w:vAlign w:val="center"/>
          </w:tcPr>
          <w:p w:rsidR="00807167" w:rsidRDefault="005025C0">
            <w:pPr>
              <w:jc w:val="center"/>
            </w:pPr>
            <w:r>
              <w:rPr>
                <w:color w:val="000000"/>
                <w:sz w:val="24"/>
              </w:rPr>
              <w:t>14</w:t>
            </w:r>
          </w:p>
        </w:tc>
        <w:tc>
          <w:tcPr>
            <w:tcW w:w="1346" w:type="dxa"/>
            <w:vAlign w:val="center"/>
          </w:tcPr>
          <w:p w:rsidR="00807167" w:rsidRDefault="005025C0">
            <w:pPr>
              <w:jc w:val="center"/>
            </w:pPr>
            <w:r>
              <w:rPr>
                <w:color w:val="000000"/>
                <w:sz w:val="24"/>
              </w:rPr>
              <w:t>600036</w:t>
            </w:r>
          </w:p>
        </w:tc>
        <w:tc>
          <w:tcPr>
            <w:tcW w:w="1795" w:type="dxa"/>
            <w:vAlign w:val="center"/>
          </w:tcPr>
          <w:p w:rsidR="00807167" w:rsidRDefault="005025C0">
            <w:pPr>
              <w:jc w:val="center"/>
            </w:pPr>
            <w:r>
              <w:rPr>
                <w:color w:val="000000"/>
                <w:sz w:val="24"/>
              </w:rPr>
              <w:t>招商银行</w:t>
            </w:r>
          </w:p>
        </w:tc>
        <w:tc>
          <w:tcPr>
            <w:tcW w:w="1346" w:type="dxa"/>
            <w:vAlign w:val="center"/>
          </w:tcPr>
          <w:p w:rsidR="00807167" w:rsidRDefault="005025C0">
            <w:pPr>
              <w:jc w:val="right"/>
            </w:pPr>
            <w:r>
              <w:rPr>
                <w:color w:val="000000"/>
                <w:sz w:val="24"/>
              </w:rPr>
              <w:t>2,266,600</w:t>
            </w:r>
          </w:p>
        </w:tc>
        <w:tc>
          <w:tcPr>
            <w:tcW w:w="1944" w:type="dxa"/>
            <w:vAlign w:val="center"/>
          </w:tcPr>
          <w:p w:rsidR="00807167" w:rsidRDefault="005025C0">
            <w:pPr>
              <w:jc w:val="right"/>
            </w:pPr>
            <w:r>
              <w:rPr>
                <w:color w:val="000000"/>
                <w:sz w:val="24"/>
              </w:rPr>
              <w:t>76,429,752.00</w:t>
            </w:r>
          </w:p>
        </w:tc>
        <w:tc>
          <w:tcPr>
            <w:tcW w:w="1705" w:type="dxa"/>
            <w:vAlign w:val="center"/>
          </w:tcPr>
          <w:p w:rsidR="00807167" w:rsidRDefault="005025C0">
            <w:pPr>
              <w:jc w:val="right"/>
            </w:pPr>
            <w:r>
              <w:rPr>
                <w:color w:val="000000"/>
                <w:sz w:val="24"/>
              </w:rPr>
              <w:t>2.30</w:t>
            </w:r>
          </w:p>
        </w:tc>
      </w:tr>
      <w:tr w:rsidR="00807167">
        <w:tc>
          <w:tcPr>
            <w:tcW w:w="862" w:type="dxa"/>
            <w:vAlign w:val="center"/>
          </w:tcPr>
          <w:p w:rsidR="00807167" w:rsidRDefault="005025C0">
            <w:pPr>
              <w:jc w:val="center"/>
            </w:pPr>
            <w:r>
              <w:rPr>
                <w:color w:val="000000"/>
                <w:sz w:val="24"/>
              </w:rPr>
              <w:t>15</w:t>
            </w:r>
          </w:p>
        </w:tc>
        <w:tc>
          <w:tcPr>
            <w:tcW w:w="1346" w:type="dxa"/>
            <w:vAlign w:val="center"/>
          </w:tcPr>
          <w:p w:rsidR="00807167" w:rsidRDefault="005025C0">
            <w:pPr>
              <w:jc w:val="center"/>
            </w:pPr>
            <w:r>
              <w:rPr>
                <w:color w:val="000000"/>
                <w:sz w:val="24"/>
              </w:rPr>
              <w:t>002049</w:t>
            </w:r>
          </w:p>
        </w:tc>
        <w:tc>
          <w:tcPr>
            <w:tcW w:w="1795" w:type="dxa"/>
            <w:vAlign w:val="center"/>
          </w:tcPr>
          <w:p w:rsidR="00807167" w:rsidRDefault="005025C0">
            <w:pPr>
              <w:jc w:val="center"/>
            </w:pPr>
            <w:r>
              <w:rPr>
                <w:color w:val="000000"/>
                <w:sz w:val="24"/>
              </w:rPr>
              <w:t>紫光国微</w:t>
            </w:r>
          </w:p>
        </w:tc>
        <w:tc>
          <w:tcPr>
            <w:tcW w:w="1346" w:type="dxa"/>
            <w:vAlign w:val="center"/>
          </w:tcPr>
          <w:p w:rsidR="00807167" w:rsidRDefault="005025C0">
            <w:pPr>
              <w:jc w:val="right"/>
            </w:pPr>
            <w:r>
              <w:rPr>
                <w:color w:val="000000"/>
                <w:sz w:val="24"/>
              </w:rPr>
              <w:t>909,800</w:t>
            </w:r>
          </w:p>
        </w:tc>
        <w:tc>
          <w:tcPr>
            <w:tcW w:w="1944" w:type="dxa"/>
            <w:vAlign w:val="center"/>
          </w:tcPr>
          <w:p w:rsidR="00807167" w:rsidRDefault="005025C0">
            <w:pPr>
              <w:jc w:val="right"/>
            </w:pPr>
            <w:r>
              <w:rPr>
                <w:color w:val="000000"/>
                <w:sz w:val="24"/>
              </w:rPr>
              <w:t>66,187,950.00</w:t>
            </w:r>
          </w:p>
        </w:tc>
        <w:tc>
          <w:tcPr>
            <w:tcW w:w="1705" w:type="dxa"/>
            <w:vAlign w:val="center"/>
          </w:tcPr>
          <w:p w:rsidR="00807167" w:rsidRDefault="005025C0">
            <w:pPr>
              <w:jc w:val="right"/>
            </w:pPr>
            <w:r>
              <w:rPr>
                <w:color w:val="000000"/>
                <w:sz w:val="24"/>
              </w:rPr>
              <w:t>2.00</w:t>
            </w:r>
          </w:p>
        </w:tc>
      </w:tr>
      <w:tr w:rsidR="00807167">
        <w:tc>
          <w:tcPr>
            <w:tcW w:w="862" w:type="dxa"/>
            <w:vAlign w:val="center"/>
          </w:tcPr>
          <w:p w:rsidR="00807167" w:rsidRDefault="005025C0">
            <w:pPr>
              <w:jc w:val="center"/>
            </w:pPr>
            <w:r>
              <w:rPr>
                <w:color w:val="000000"/>
                <w:sz w:val="24"/>
              </w:rPr>
              <w:t>16</w:t>
            </w:r>
          </w:p>
        </w:tc>
        <w:tc>
          <w:tcPr>
            <w:tcW w:w="1346" w:type="dxa"/>
            <w:vAlign w:val="center"/>
          </w:tcPr>
          <w:p w:rsidR="00807167" w:rsidRDefault="005025C0">
            <w:pPr>
              <w:jc w:val="center"/>
            </w:pPr>
            <w:r>
              <w:rPr>
                <w:color w:val="000000"/>
                <w:sz w:val="24"/>
              </w:rPr>
              <w:t>300452</w:t>
            </w:r>
          </w:p>
        </w:tc>
        <w:tc>
          <w:tcPr>
            <w:tcW w:w="1795" w:type="dxa"/>
            <w:vAlign w:val="center"/>
          </w:tcPr>
          <w:p w:rsidR="00807167" w:rsidRDefault="005025C0">
            <w:pPr>
              <w:jc w:val="center"/>
            </w:pPr>
            <w:r>
              <w:rPr>
                <w:color w:val="000000"/>
                <w:sz w:val="24"/>
              </w:rPr>
              <w:t>山河药辅</w:t>
            </w:r>
          </w:p>
        </w:tc>
        <w:tc>
          <w:tcPr>
            <w:tcW w:w="1346" w:type="dxa"/>
            <w:vAlign w:val="center"/>
          </w:tcPr>
          <w:p w:rsidR="00807167" w:rsidRDefault="005025C0">
            <w:pPr>
              <w:jc w:val="right"/>
            </w:pPr>
            <w:r>
              <w:rPr>
                <w:color w:val="000000"/>
                <w:sz w:val="24"/>
              </w:rPr>
              <w:t>2,401,329</w:t>
            </w:r>
          </w:p>
        </w:tc>
        <w:tc>
          <w:tcPr>
            <w:tcW w:w="1944" w:type="dxa"/>
            <w:vAlign w:val="center"/>
          </w:tcPr>
          <w:p w:rsidR="00807167" w:rsidRDefault="005025C0">
            <w:pPr>
              <w:jc w:val="right"/>
            </w:pPr>
            <w:r>
              <w:rPr>
                <w:color w:val="000000"/>
                <w:sz w:val="24"/>
              </w:rPr>
              <w:t>63,034,886.25</w:t>
            </w:r>
          </w:p>
        </w:tc>
        <w:tc>
          <w:tcPr>
            <w:tcW w:w="1705" w:type="dxa"/>
            <w:vAlign w:val="center"/>
          </w:tcPr>
          <w:p w:rsidR="00807167" w:rsidRDefault="005025C0">
            <w:pPr>
              <w:jc w:val="right"/>
            </w:pPr>
            <w:r>
              <w:rPr>
                <w:color w:val="000000"/>
                <w:sz w:val="24"/>
              </w:rPr>
              <w:t>1.90</w:t>
            </w:r>
          </w:p>
        </w:tc>
      </w:tr>
      <w:tr w:rsidR="00807167">
        <w:tc>
          <w:tcPr>
            <w:tcW w:w="862" w:type="dxa"/>
            <w:vAlign w:val="center"/>
          </w:tcPr>
          <w:p w:rsidR="00807167" w:rsidRDefault="005025C0">
            <w:pPr>
              <w:jc w:val="center"/>
            </w:pPr>
            <w:r>
              <w:rPr>
                <w:color w:val="000000"/>
                <w:sz w:val="24"/>
              </w:rPr>
              <w:t>17</w:t>
            </w:r>
          </w:p>
        </w:tc>
        <w:tc>
          <w:tcPr>
            <w:tcW w:w="1346" w:type="dxa"/>
            <w:vAlign w:val="center"/>
          </w:tcPr>
          <w:p w:rsidR="00807167" w:rsidRDefault="005025C0">
            <w:pPr>
              <w:jc w:val="center"/>
            </w:pPr>
            <w:r>
              <w:rPr>
                <w:color w:val="000000"/>
                <w:sz w:val="24"/>
              </w:rPr>
              <w:t>002475</w:t>
            </w:r>
          </w:p>
        </w:tc>
        <w:tc>
          <w:tcPr>
            <w:tcW w:w="1795" w:type="dxa"/>
            <w:vAlign w:val="center"/>
          </w:tcPr>
          <w:p w:rsidR="00807167" w:rsidRDefault="005025C0">
            <w:pPr>
              <w:jc w:val="center"/>
            </w:pPr>
            <w:r>
              <w:rPr>
                <w:color w:val="000000"/>
                <w:sz w:val="24"/>
              </w:rPr>
              <w:t>立讯精密</w:t>
            </w:r>
          </w:p>
        </w:tc>
        <w:tc>
          <w:tcPr>
            <w:tcW w:w="1346" w:type="dxa"/>
            <w:vAlign w:val="center"/>
          </w:tcPr>
          <w:p w:rsidR="00807167" w:rsidRDefault="005025C0">
            <w:pPr>
              <w:jc w:val="right"/>
            </w:pPr>
            <w:r>
              <w:rPr>
                <w:color w:val="000000"/>
                <w:sz w:val="24"/>
              </w:rPr>
              <w:t>1,141,002</w:t>
            </w:r>
          </w:p>
        </w:tc>
        <w:tc>
          <w:tcPr>
            <w:tcW w:w="1944" w:type="dxa"/>
            <w:vAlign w:val="center"/>
          </w:tcPr>
          <w:p w:rsidR="00807167" w:rsidRDefault="005025C0">
            <w:pPr>
              <w:jc w:val="right"/>
            </w:pPr>
            <w:r>
              <w:rPr>
                <w:color w:val="000000"/>
                <w:sz w:val="24"/>
              </w:rPr>
              <w:t>58,590,452.70</w:t>
            </w:r>
          </w:p>
        </w:tc>
        <w:tc>
          <w:tcPr>
            <w:tcW w:w="1705" w:type="dxa"/>
            <w:vAlign w:val="center"/>
          </w:tcPr>
          <w:p w:rsidR="00807167" w:rsidRDefault="005025C0">
            <w:pPr>
              <w:jc w:val="right"/>
            </w:pPr>
            <w:r>
              <w:rPr>
                <w:color w:val="000000"/>
                <w:sz w:val="24"/>
              </w:rPr>
              <w:t>1.77</w:t>
            </w:r>
          </w:p>
        </w:tc>
      </w:tr>
      <w:tr w:rsidR="00807167">
        <w:tc>
          <w:tcPr>
            <w:tcW w:w="862" w:type="dxa"/>
            <w:vAlign w:val="center"/>
          </w:tcPr>
          <w:p w:rsidR="00807167" w:rsidRDefault="005025C0">
            <w:pPr>
              <w:jc w:val="center"/>
            </w:pPr>
            <w:r>
              <w:rPr>
                <w:color w:val="000000"/>
                <w:sz w:val="24"/>
              </w:rPr>
              <w:t>18</w:t>
            </w:r>
          </w:p>
        </w:tc>
        <w:tc>
          <w:tcPr>
            <w:tcW w:w="1346" w:type="dxa"/>
            <w:vAlign w:val="center"/>
          </w:tcPr>
          <w:p w:rsidR="00807167" w:rsidRDefault="005025C0">
            <w:pPr>
              <w:jc w:val="center"/>
            </w:pPr>
            <w:r>
              <w:rPr>
                <w:color w:val="000000"/>
                <w:sz w:val="24"/>
              </w:rPr>
              <w:t>000004</w:t>
            </w:r>
          </w:p>
        </w:tc>
        <w:tc>
          <w:tcPr>
            <w:tcW w:w="1795" w:type="dxa"/>
            <w:vAlign w:val="center"/>
          </w:tcPr>
          <w:p w:rsidR="00807167" w:rsidRDefault="005025C0">
            <w:pPr>
              <w:jc w:val="center"/>
            </w:pPr>
            <w:r>
              <w:rPr>
                <w:color w:val="000000"/>
                <w:sz w:val="24"/>
              </w:rPr>
              <w:t>国农科技</w:t>
            </w:r>
          </w:p>
        </w:tc>
        <w:tc>
          <w:tcPr>
            <w:tcW w:w="1346" w:type="dxa"/>
            <w:vAlign w:val="center"/>
          </w:tcPr>
          <w:p w:rsidR="00807167" w:rsidRDefault="005025C0">
            <w:pPr>
              <w:jc w:val="right"/>
            </w:pPr>
            <w:r>
              <w:rPr>
                <w:color w:val="000000"/>
                <w:sz w:val="24"/>
              </w:rPr>
              <w:t>1,640,430</w:t>
            </w:r>
          </w:p>
        </w:tc>
        <w:tc>
          <w:tcPr>
            <w:tcW w:w="1944" w:type="dxa"/>
            <w:vAlign w:val="center"/>
          </w:tcPr>
          <w:p w:rsidR="00807167" w:rsidRDefault="005025C0">
            <w:pPr>
              <w:jc w:val="right"/>
            </w:pPr>
            <w:r>
              <w:rPr>
                <w:color w:val="000000"/>
                <w:sz w:val="24"/>
              </w:rPr>
              <w:t>48,950,431.20</w:t>
            </w:r>
          </w:p>
        </w:tc>
        <w:tc>
          <w:tcPr>
            <w:tcW w:w="1705" w:type="dxa"/>
            <w:vAlign w:val="center"/>
          </w:tcPr>
          <w:p w:rsidR="00807167" w:rsidRDefault="005025C0">
            <w:pPr>
              <w:jc w:val="right"/>
            </w:pPr>
            <w:r>
              <w:rPr>
                <w:color w:val="000000"/>
                <w:sz w:val="24"/>
              </w:rPr>
              <w:t>1.48</w:t>
            </w:r>
          </w:p>
        </w:tc>
      </w:tr>
      <w:tr w:rsidR="00807167">
        <w:tc>
          <w:tcPr>
            <w:tcW w:w="862" w:type="dxa"/>
            <w:vAlign w:val="center"/>
          </w:tcPr>
          <w:p w:rsidR="00807167" w:rsidRDefault="005025C0">
            <w:pPr>
              <w:jc w:val="center"/>
            </w:pPr>
            <w:r>
              <w:rPr>
                <w:color w:val="000000"/>
                <w:sz w:val="24"/>
              </w:rPr>
              <w:t>19</w:t>
            </w:r>
          </w:p>
        </w:tc>
        <w:tc>
          <w:tcPr>
            <w:tcW w:w="1346" w:type="dxa"/>
            <w:vAlign w:val="center"/>
          </w:tcPr>
          <w:p w:rsidR="00807167" w:rsidRDefault="005025C0">
            <w:pPr>
              <w:jc w:val="center"/>
            </w:pPr>
            <w:r>
              <w:rPr>
                <w:color w:val="000000"/>
                <w:sz w:val="24"/>
              </w:rPr>
              <w:t>603195</w:t>
            </w:r>
          </w:p>
        </w:tc>
        <w:tc>
          <w:tcPr>
            <w:tcW w:w="1795" w:type="dxa"/>
            <w:vAlign w:val="center"/>
          </w:tcPr>
          <w:p w:rsidR="00807167" w:rsidRDefault="005025C0">
            <w:pPr>
              <w:jc w:val="center"/>
            </w:pPr>
            <w:r>
              <w:rPr>
                <w:color w:val="000000"/>
                <w:sz w:val="24"/>
              </w:rPr>
              <w:t>公牛集团</w:t>
            </w:r>
          </w:p>
        </w:tc>
        <w:tc>
          <w:tcPr>
            <w:tcW w:w="1346" w:type="dxa"/>
            <w:vAlign w:val="center"/>
          </w:tcPr>
          <w:p w:rsidR="00807167" w:rsidRDefault="005025C0">
            <w:pPr>
              <w:jc w:val="right"/>
            </w:pPr>
            <w:r>
              <w:rPr>
                <w:color w:val="000000"/>
                <w:sz w:val="24"/>
              </w:rPr>
              <w:t>292,071</w:t>
            </w:r>
          </w:p>
        </w:tc>
        <w:tc>
          <w:tcPr>
            <w:tcW w:w="1944" w:type="dxa"/>
            <w:vAlign w:val="center"/>
          </w:tcPr>
          <w:p w:rsidR="00807167" w:rsidRDefault="005025C0">
            <w:pPr>
              <w:jc w:val="right"/>
            </w:pPr>
            <w:r>
              <w:rPr>
                <w:color w:val="000000"/>
                <w:sz w:val="24"/>
              </w:rPr>
              <w:t>46,921,206.15</w:t>
            </w:r>
          </w:p>
        </w:tc>
        <w:tc>
          <w:tcPr>
            <w:tcW w:w="1705" w:type="dxa"/>
            <w:vAlign w:val="center"/>
          </w:tcPr>
          <w:p w:rsidR="00807167" w:rsidRDefault="005025C0">
            <w:pPr>
              <w:jc w:val="right"/>
            </w:pPr>
            <w:r>
              <w:rPr>
                <w:color w:val="000000"/>
                <w:sz w:val="24"/>
              </w:rPr>
              <w:t>1.41</w:t>
            </w:r>
          </w:p>
        </w:tc>
      </w:tr>
      <w:tr w:rsidR="00807167">
        <w:tc>
          <w:tcPr>
            <w:tcW w:w="862" w:type="dxa"/>
            <w:vAlign w:val="center"/>
          </w:tcPr>
          <w:p w:rsidR="00807167" w:rsidRDefault="005025C0">
            <w:pPr>
              <w:jc w:val="center"/>
            </w:pPr>
            <w:r>
              <w:rPr>
                <w:color w:val="000000"/>
                <w:sz w:val="24"/>
              </w:rPr>
              <w:t>20</w:t>
            </w:r>
          </w:p>
        </w:tc>
        <w:tc>
          <w:tcPr>
            <w:tcW w:w="1346" w:type="dxa"/>
            <w:vAlign w:val="center"/>
          </w:tcPr>
          <w:p w:rsidR="00807167" w:rsidRDefault="005025C0">
            <w:pPr>
              <w:jc w:val="center"/>
            </w:pPr>
            <w:r>
              <w:rPr>
                <w:color w:val="000000"/>
                <w:sz w:val="24"/>
              </w:rPr>
              <w:t>603506</w:t>
            </w:r>
          </w:p>
        </w:tc>
        <w:tc>
          <w:tcPr>
            <w:tcW w:w="1795" w:type="dxa"/>
            <w:vAlign w:val="center"/>
          </w:tcPr>
          <w:p w:rsidR="00807167" w:rsidRDefault="005025C0">
            <w:pPr>
              <w:jc w:val="center"/>
            </w:pPr>
            <w:r>
              <w:rPr>
                <w:color w:val="000000"/>
                <w:sz w:val="24"/>
              </w:rPr>
              <w:t>南都物业</w:t>
            </w:r>
          </w:p>
        </w:tc>
        <w:tc>
          <w:tcPr>
            <w:tcW w:w="1346" w:type="dxa"/>
            <w:vAlign w:val="center"/>
          </w:tcPr>
          <w:p w:rsidR="00807167" w:rsidRDefault="005025C0">
            <w:pPr>
              <w:jc w:val="right"/>
            </w:pPr>
            <w:r>
              <w:rPr>
                <w:color w:val="000000"/>
                <w:sz w:val="24"/>
              </w:rPr>
              <w:t>1,392,154</w:t>
            </w:r>
          </w:p>
        </w:tc>
        <w:tc>
          <w:tcPr>
            <w:tcW w:w="1944" w:type="dxa"/>
            <w:vAlign w:val="center"/>
          </w:tcPr>
          <w:p w:rsidR="00807167" w:rsidRDefault="005025C0">
            <w:pPr>
              <w:jc w:val="right"/>
            </w:pPr>
            <w:r>
              <w:rPr>
                <w:color w:val="000000"/>
                <w:sz w:val="24"/>
              </w:rPr>
              <w:t>41,444,424.58</w:t>
            </w:r>
          </w:p>
        </w:tc>
        <w:tc>
          <w:tcPr>
            <w:tcW w:w="1705" w:type="dxa"/>
            <w:vAlign w:val="center"/>
          </w:tcPr>
          <w:p w:rsidR="00807167" w:rsidRDefault="005025C0">
            <w:pPr>
              <w:jc w:val="right"/>
            </w:pPr>
            <w:r>
              <w:rPr>
                <w:color w:val="000000"/>
                <w:sz w:val="24"/>
              </w:rPr>
              <w:t>1.25</w:t>
            </w:r>
          </w:p>
        </w:tc>
      </w:tr>
      <w:tr w:rsidR="00807167">
        <w:tc>
          <w:tcPr>
            <w:tcW w:w="862" w:type="dxa"/>
            <w:vAlign w:val="center"/>
          </w:tcPr>
          <w:p w:rsidR="00807167" w:rsidRDefault="005025C0">
            <w:pPr>
              <w:jc w:val="center"/>
            </w:pPr>
            <w:r>
              <w:rPr>
                <w:color w:val="000000"/>
                <w:sz w:val="24"/>
              </w:rPr>
              <w:t>21</w:t>
            </w:r>
          </w:p>
        </w:tc>
        <w:tc>
          <w:tcPr>
            <w:tcW w:w="1346" w:type="dxa"/>
            <w:vAlign w:val="center"/>
          </w:tcPr>
          <w:p w:rsidR="00807167" w:rsidRDefault="005025C0">
            <w:pPr>
              <w:jc w:val="center"/>
            </w:pPr>
            <w:r>
              <w:rPr>
                <w:color w:val="000000"/>
                <w:sz w:val="24"/>
              </w:rPr>
              <w:t>603129</w:t>
            </w:r>
          </w:p>
        </w:tc>
        <w:tc>
          <w:tcPr>
            <w:tcW w:w="1795" w:type="dxa"/>
            <w:vAlign w:val="center"/>
          </w:tcPr>
          <w:p w:rsidR="00807167" w:rsidRDefault="005025C0">
            <w:pPr>
              <w:jc w:val="center"/>
            </w:pPr>
            <w:r>
              <w:rPr>
                <w:color w:val="000000"/>
                <w:sz w:val="24"/>
              </w:rPr>
              <w:t>春风动力</w:t>
            </w:r>
          </w:p>
        </w:tc>
        <w:tc>
          <w:tcPr>
            <w:tcW w:w="1346" w:type="dxa"/>
            <w:vAlign w:val="center"/>
          </w:tcPr>
          <w:p w:rsidR="00807167" w:rsidRDefault="005025C0">
            <w:pPr>
              <w:jc w:val="right"/>
            </w:pPr>
            <w:r>
              <w:rPr>
                <w:color w:val="000000"/>
                <w:sz w:val="24"/>
              </w:rPr>
              <w:t>541,500</w:t>
            </w:r>
          </w:p>
        </w:tc>
        <w:tc>
          <w:tcPr>
            <w:tcW w:w="1944" w:type="dxa"/>
            <w:vAlign w:val="center"/>
          </w:tcPr>
          <w:p w:rsidR="00807167" w:rsidRDefault="005025C0">
            <w:pPr>
              <w:jc w:val="right"/>
            </w:pPr>
            <w:r>
              <w:rPr>
                <w:color w:val="000000"/>
                <w:sz w:val="24"/>
              </w:rPr>
              <w:t>36,935,715.00</w:t>
            </w:r>
          </w:p>
        </w:tc>
        <w:tc>
          <w:tcPr>
            <w:tcW w:w="1705" w:type="dxa"/>
            <w:vAlign w:val="center"/>
          </w:tcPr>
          <w:p w:rsidR="00807167" w:rsidRDefault="005025C0">
            <w:pPr>
              <w:jc w:val="right"/>
            </w:pPr>
            <w:r>
              <w:rPr>
                <w:color w:val="000000"/>
                <w:sz w:val="24"/>
              </w:rPr>
              <w:t>1.11</w:t>
            </w:r>
          </w:p>
        </w:tc>
      </w:tr>
      <w:tr w:rsidR="00807167">
        <w:tc>
          <w:tcPr>
            <w:tcW w:w="862" w:type="dxa"/>
            <w:vAlign w:val="center"/>
          </w:tcPr>
          <w:p w:rsidR="00807167" w:rsidRDefault="005025C0">
            <w:pPr>
              <w:jc w:val="center"/>
            </w:pPr>
            <w:r>
              <w:rPr>
                <w:color w:val="000000"/>
                <w:sz w:val="24"/>
              </w:rPr>
              <w:t>22</w:t>
            </w:r>
          </w:p>
        </w:tc>
        <w:tc>
          <w:tcPr>
            <w:tcW w:w="1346" w:type="dxa"/>
            <w:vAlign w:val="center"/>
          </w:tcPr>
          <w:p w:rsidR="00807167" w:rsidRDefault="005025C0">
            <w:pPr>
              <w:jc w:val="center"/>
            </w:pPr>
            <w:r>
              <w:rPr>
                <w:color w:val="000000"/>
                <w:sz w:val="24"/>
              </w:rPr>
              <w:t>601088</w:t>
            </w:r>
          </w:p>
        </w:tc>
        <w:tc>
          <w:tcPr>
            <w:tcW w:w="1795" w:type="dxa"/>
            <w:vAlign w:val="center"/>
          </w:tcPr>
          <w:p w:rsidR="00807167" w:rsidRDefault="005025C0">
            <w:pPr>
              <w:jc w:val="center"/>
            </w:pPr>
            <w:r>
              <w:rPr>
                <w:color w:val="000000"/>
                <w:sz w:val="24"/>
              </w:rPr>
              <w:t>中国神华</w:t>
            </w:r>
          </w:p>
        </w:tc>
        <w:tc>
          <w:tcPr>
            <w:tcW w:w="1346" w:type="dxa"/>
            <w:vAlign w:val="center"/>
          </w:tcPr>
          <w:p w:rsidR="00807167" w:rsidRDefault="005025C0">
            <w:pPr>
              <w:jc w:val="right"/>
            </w:pPr>
            <w:r>
              <w:rPr>
                <w:color w:val="000000"/>
                <w:sz w:val="24"/>
              </w:rPr>
              <w:t>2,566,419</w:t>
            </w:r>
          </w:p>
        </w:tc>
        <w:tc>
          <w:tcPr>
            <w:tcW w:w="1944" w:type="dxa"/>
            <w:vAlign w:val="center"/>
          </w:tcPr>
          <w:p w:rsidR="00807167" w:rsidRDefault="005025C0">
            <w:pPr>
              <w:jc w:val="right"/>
            </w:pPr>
            <w:r>
              <w:rPr>
                <w:color w:val="000000"/>
                <w:sz w:val="24"/>
              </w:rPr>
              <w:t>36,853,776.84</w:t>
            </w:r>
          </w:p>
        </w:tc>
        <w:tc>
          <w:tcPr>
            <w:tcW w:w="1705" w:type="dxa"/>
            <w:vAlign w:val="center"/>
          </w:tcPr>
          <w:p w:rsidR="00807167" w:rsidRDefault="005025C0">
            <w:pPr>
              <w:jc w:val="right"/>
            </w:pPr>
            <w:r>
              <w:rPr>
                <w:color w:val="000000"/>
                <w:sz w:val="24"/>
              </w:rPr>
              <w:t>1.11</w:t>
            </w:r>
          </w:p>
        </w:tc>
      </w:tr>
      <w:tr w:rsidR="00807167">
        <w:tc>
          <w:tcPr>
            <w:tcW w:w="862" w:type="dxa"/>
            <w:vAlign w:val="center"/>
          </w:tcPr>
          <w:p w:rsidR="00807167" w:rsidRDefault="005025C0">
            <w:pPr>
              <w:jc w:val="center"/>
            </w:pPr>
            <w:r>
              <w:rPr>
                <w:color w:val="000000"/>
                <w:sz w:val="24"/>
              </w:rPr>
              <w:t>23</w:t>
            </w:r>
          </w:p>
        </w:tc>
        <w:tc>
          <w:tcPr>
            <w:tcW w:w="1346" w:type="dxa"/>
            <w:vAlign w:val="center"/>
          </w:tcPr>
          <w:p w:rsidR="00807167" w:rsidRDefault="005025C0">
            <w:pPr>
              <w:jc w:val="center"/>
            </w:pPr>
            <w:r>
              <w:rPr>
                <w:color w:val="000000"/>
                <w:sz w:val="24"/>
              </w:rPr>
              <w:t>000671</w:t>
            </w:r>
          </w:p>
        </w:tc>
        <w:tc>
          <w:tcPr>
            <w:tcW w:w="1795" w:type="dxa"/>
            <w:vAlign w:val="center"/>
          </w:tcPr>
          <w:p w:rsidR="00807167" w:rsidRDefault="005025C0">
            <w:pPr>
              <w:jc w:val="center"/>
            </w:pPr>
            <w:r>
              <w:rPr>
                <w:color w:val="000000"/>
                <w:sz w:val="24"/>
              </w:rPr>
              <w:t>阳光城</w:t>
            </w:r>
          </w:p>
        </w:tc>
        <w:tc>
          <w:tcPr>
            <w:tcW w:w="1346" w:type="dxa"/>
            <w:vAlign w:val="center"/>
          </w:tcPr>
          <w:p w:rsidR="00807167" w:rsidRDefault="005025C0">
            <w:pPr>
              <w:jc w:val="right"/>
            </w:pPr>
            <w:r>
              <w:rPr>
                <w:color w:val="000000"/>
                <w:sz w:val="24"/>
              </w:rPr>
              <w:t>5,715,403</w:t>
            </w:r>
          </w:p>
        </w:tc>
        <w:tc>
          <w:tcPr>
            <w:tcW w:w="1944" w:type="dxa"/>
            <w:vAlign w:val="center"/>
          </w:tcPr>
          <w:p w:rsidR="00807167" w:rsidRDefault="005025C0">
            <w:pPr>
              <w:jc w:val="right"/>
            </w:pPr>
            <w:r>
              <w:rPr>
                <w:color w:val="000000"/>
                <w:sz w:val="24"/>
              </w:rPr>
              <w:t>36,235,655.02</w:t>
            </w:r>
          </w:p>
        </w:tc>
        <w:tc>
          <w:tcPr>
            <w:tcW w:w="1705" w:type="dxa"/>
            <w:vAlign w:val="center"/>
          </w:tcPr>
          <w:p w:rsidR="00807167" w:rsidRDefault="005025C0">
            <w:pPr>
              <w:jc w:val="right"/>
            </w:pPr>
            <w:r>
              <w:rPr>
                <w:color w:val="000000"/>
                <w:sz w:val="24"/>
              </w:rPr>
              <w:t>1.09</w:t>
            </w:r>
          </w:p>
        </w:tc>
      </w:tr>
      <w:tr w:rsidR="00807167">
        <w:tc>
          <w:tcPr>
            <w:tcW w:w="862" w:type="dxa"/>
            <w:vAlign w:val="center"/>
          </w:tcPr>
          <w:p w:rsidR="00807167" w:rsidRDefault="005025C0">
            <w:pPr>
              <w:jc w:val="center"/>
            </w:pPr>
            <w:r>
              <w:rPr>
                <w:color w:val="000000"/>
                <w:sz w:val="24"/>
              </w:rPr>
              <w:t>24</w:t>
            </w:r>
          </w:p>
        </w:tc>
        <w:tc>
          <w:tcPr>
            <w:tcW w:w="1346" w:type="dxa"/>
            <w:vAlign w:val="center"/>
          </w:tcPr>
          <w:p w:rsidR="00807167" w:rsidRDefault="005025C0">
            <w:pPr>
              <w:jc w:val="center"/>
            </w:pPr>
            <w:r>
              <w:rPr>
                <w:color w:val="000000"/>
                <w:sz w:val="24"/>
              </w:rPr>
              <w:t>300463</w:t>
            </w:r>
          </w:p>
        </w:tc>
        <w:tc>
          <w:tcPr>
            <w:tcW w:w="1795" w:type="dxa"/>
            <w:vAlign w:val="center"/>
          </w:tcPr>
          <w:p w:rsidR="00807167" w:rsidRDefault="005025C0">
            <w:pPr>
              <w:jc w:val="center"/>
            </w:pPr>
            <w:r>
              <w:rPr>
                <w:color w:val="000000"/>
                <w:sz w:val="24"/>
              </w:rPr>
              <w:t>迈克生物</w:t>
            </w:r>
          </w:p>
        </w:tc>
        <w:tc>
          <w:tcPr>
            <w:tcW w:w="1346" w:type="dxa"/>
            <w:vAlign w:val="center"/>
          </w:tcPr>
          <w:p w:rsidR="00807167" w:rsidRDefault="005025C0">
            <w:pPr>
              <w:jc w:val="right"/>
            </w:pPr>
            <w:r>
              <w:rPr>
                <w:color w:val="000000"/>
                <w:sz w:val="24"/>
              </w:rPr>
              <w:t>581,672</w:t>
            </w:r>
          </w:p>
        </w:tc>
        <w:tc>
          <w:tcPr>
            <w:tcW w:w="1944" w:type="dxa"/>
            <w:vAlign w:val="center"/>
          </w:tcPr>
          <w:p w:rsidR="00807167" w:rsidRDefault="005025C0">
            <w:pPr>
              <w:jc w:val="right"/>
            </w:pPr>
            <w:r>
              <w:rPr>
                <w:color w:val="000000"/>
                <w:sz w:val="24"/>
              </w:rPr>
              <w:t>33,870,760.56</w:t>
            </w:r>
          </w:p>
        </w:tc>
        <w:tc>
          <w:tcPr>
            <w:tcW w:w="1705" w:type="dxa"/>
            <w:vAlign w:val="center"/>
          </w:tcPr>
          <w:p w:rsidR="00807167" w:rsidRDefault="005025C0">
            <w:pPr>
              <w:jc w:val="right"/>
            </w:pPr>
            <w:r>
              <w:rPr>
                <w:color w:val="000000"/>
                <w:sz w:val="24"/>
              </w:rPr>
              <w:t>1.02</w:t>
            </w:r>
          </w:p>
        </w:tc>
      </w:tr>
      <w:tr w:rsidR="00807167">
        <w:tc>
          <w:tcPr>
            <w:tcW w:w="862" w:type="dxa"/>
            <w:vAlign w:val="center"/>
          </w:tcPr>
          <w:p w:rsidR="00807167" w:rsidRDefault="005025C0">
            <w:pPr>
              <w:jc w:val="center"/>
            </w:pPr>
            <w:r>
              <w:rPr>
                <w:color w:val="000000"/>
                <w:sz w:val="24"/>
              </w:rPr>
              <w:lastRenderedPageBreak/>
              <w:t>25</w:t>
            </w:r>
          </w:p>
        </w:tc>
        <w:tc>
          <w:tcPr>
            <w:tcW w:w="1346" w:type="dxa"/>
            <w:vAlign w:val="center"/>
          </w:tcPr>
          <w:p w:rsidR="00807167" w:rsidRDefault="005025C0">
            <w:pPr>
              <w:jc w:val="center"/>
            </w:pPr>
            <w:r>
              <w:rPr>
                <w:color w:val="000000"/>
                <w:sz w:val="24"/>
              </w:rPr>
              <w:t>002352</w:t>
            </w:r>
          </w:p>
        </w:tc>
        <w:tc>
          <w:tcPr>
            <w:tcW w:w="1795" w:type="dxa"/>
            <w:vAlign w:val="center"/>
          </w:tcPr>
          <w:p w:rsidR="00807167" w:rsidRDefault="005025C0">
            <w:pPr>
              <w:jc w:val="center"/>
            </w:pPr>
            <w:r>
              <w:rPr>
                <w:color w:val="000000"/>
                <w:sz w:val="24"/>
              </w:rPr>
              <w:t>顺丰控股</w:t>
            </w:r>
          </w:p>
        </w:tc>
        <w:tc>
          <w:tcPr>
            <w:tcW w:w="1346" w:type="dxa"/>
            <w:vAlign w:val="center"/>
          </w:tcPr>
          <w:p w:rsidR="00807167" w:rsidRDefault="005025C0">
            <w:pPr>
              <w:jc w:val="right"/>
            </w:pPr>
            <w:r>
              <w:rPr>
                <w:color w:val="000000"/>
                <w:sz w:val="24"/>
              </w:rPr>
              <w:t>609,381</w:t>
            </w:r>
          </w:p>
        </w:tc>
        <w:tc>
          <w:tcPr>
            <w:tcW w:w="1944" w:type="dxa"/>
            <w:vAlign w:val="center"/>
          </w:tcPr>
          <w:p w:rsidR="00807167" w:rsidRDefault="005025C0">
            <w:pPr>
              <w:jc w:val="right"/>
            </w:pPr>
            <w:r>
              <w:rPr>
                <w:color w:val="000000"/>
                <w:sz w:val="24"/>
              </w:rPr>
              <w:t>33,333,140.70</w:t>
            </w:r>
          </w:p>
        </w:tc>
        <w:tc>
          <w:tcPr>
            <w:tcW w:w="1705" w:type="dxa"/>
            <w:vAlign w:val="center"/>
          </w:tcPr>
          <w:p w:rsidR="00807167" w:rsidRDefault="005025C0">
            <w:pPr>
              <w:jc w:val="right"/>
            </w:pPr>
            <w:r>
              <w:rPr>
                <w:color w:val="000000"/>
                <w:sz w:val="24"/>
              </w:rPr>
              <w:t>1.00</w:t>
            </w:r>
          </w:p>
        </w:tc>
      </w:tr>
      <w:tr w:rsidR="00807167">
        <w:tc>
          <w:tcPr>
            <w:tcW w:w="862" w:type="dxa"/>
            <w:vAlign w:val="center"/>
          </w:tcPr>
          <w:p w:rsidR="00807167" w:rsidRDefault="005025C0">
            <w:pPr>
              <w:jc w:val="center"/>
            </w:pPr>
            <w:r>
              <w:rPr>
                <w:color w:val="000000"/>
                <w:sz w:val="24"/>
              </w:rPr>
              <w:t>26</w:t>
            </w:r>
          </w:p>
        </w:tc>
        <w:tc>
          <w:tcPr>
            <w:tcW w:w="1346" w:type="dxa"/>
            <w:vAlign w:val="center"/>
          </w:tcPr>
          <w:p w:rsidR="00807167" w:rsidRDefault="005025C0">
            <w:pPr>
              <w:jc w:val="center"/>
            </w:pPr>
            <w:r>
              <w:rPr>
                <w:color w:val="000000"/>
                <w:sz w:val="24"/>
              </w:rPr>
              <w:t>300788</w:t>
            </w:r>
          </w:p>
        </w:tc>
        <w:tc>
          <w:tcPr>
            <w:tcW w:w="1795" w:type="dxa"/>
            <w:vAlign w:val="center"/>
          </w:tcPr>
          <w:p w:rsidR="00807167" w:rsidRDefault="005025C0">
            <w:pPr>
              <w:jc w:val="center"/>
            </w:pPr>
            <w:r>
              <w:rPr>
                <w:color w:val="000000"/>
                <w:sz w:val="24"/>
              </w:rPr>
              <w:t>中信出版</w:t>
            </w:r>
          </w:p>
        </w:tc>
        <w:tc>
          <w:tcPr>
            <w:tcW w:w="1346" w:type="dxa"/>
            <w:vAlign w:val="center"/>
          </w:tcPr>
          <w:p w:rsidR="00807167" w:rsidRDefault="005025C0">
            <w:pPr>
              <w:jc w:val="right"/>
            </w:pPr>
            <w:r>
              <w:rPr>
                <w:color w:val="000000"/>
                <w:sz w:val="24"/>
              </w:rPr>
              <w:t>672,546</w:t>
            </w:r>
          </w:p>
        </w:tc>
        <w:tc>
          <w:tcPr>
            <w:tcW w:w="1944" w:type="dxa"/>
            <w:vAlign w:val="center"/>
          </w:tcPr>
          <w:p w:rsidR="00807167" w:rsidRDefault="005025C0">
            <w:pPr>
              <w:jc w:val="right"/>
            </w:pPr>
            <w:r>
              <w:rPr>
                <w:color w:val="000000"/>
                <w:sz w:val="24"/>
              </w:rPr>
              <w:t>32,409,991.74</w:t>
            </w:r>
          </w:p>
        </w:tc>
        <w:tc>
          <w:tcPr>
            <w:tcW w:w="1705" w:type="dxa"/>
            <w:vAlign w:val="center"/>
          </w:tcPr>
          <w:p w:rsidR="00807167" w:rsidRDefault="005025C0">
            <w:pPr>
              <w:jc w:val="right"/>
            </w:pPr>
            <w:r>
              <w:rPr>
                <w:color w:val="000000"/>
                <w:sz w:val="24"/>
              </w:rPr>
              <w:t>0.98</w:t>
            </w:r>
          </w:p>
        </w:tc>
      </w:tr>
      <w:tr w:rsidR="00807167">
        <w:tc>
          <w:tcPr>
            <w:tcW w:w="862" w:type="dxa"/>
            <w:vAlign w:val="center"/>
          </w:tcPr>
          <w:p w:rsidR="00807167" w:rsidRDefault="005025C0">
            <w:pPr>
              <w:jc w:val="center"/>
            </w:pPr>
            <w:r>
              <w:rPr>
                <w:color w:val="000000"/>
                <w:sz w:val="24"/>
              </w:rPr>
              <w:t>27</w:t>
            </w:r>
          </w:p>
        </w:tc>
        <w:tc>
          <w:tcPr>
            <w:tcW w:w="1346" w:type="dxa"/>
            <w:vAlign w:val="center"/>
          </w:tcPr>
          <w:p w:rsidR="00807167" w:rsidRDefault="005025C0">
            <w:pPr>
              <w:jc w:val="center"/>
            </w:pPr>
            <w:r>
              <w:rPr>
                <w:color w:val="000000"/>
                <w:sz w:val="24"/>
              </w:rPr>
              <w:t>000710</w:t>
            </w:r>
          </w:p>
        </w:tc>
        <w:tc>
          <w:tcPr>
            <w:tcW w:w="1795" w:type="dxa"/>
            <w:vAlign w:val="center"/>
          </w:tcPr>
          <w:p w:rsidR="00807167" w:rsidRDefault="005025C0">
            <w:pPr>
              <w:jc w:val="center"/>
            </w:pPr>
            <w:r>
              <w:rPr>
                <w:color w:val="000000"/>
                <w:sz w:val="24"/>
              </w:rPr>
              <w:t>贝瑞基因</w:t>
            </w:r>
          </w:p>
        </w:tc>
        <w:tc>
          <w:tcPr>
            <w:tcW w:w="1346" w:type="dxa"/>
            <w:vAlign w:val="center"/>
          </w:tcPr>
          <w:p w:rsidR="00807167" w:rsidRDefault="005025C0">
            <w:pPr>
              <w:jc w:val="right"/>
            </w:pPr>
            <w:r>
              <w:rPr>
                <w:color w:val="000000"/>
                <w:sz w:val="24"/>
              </w:rPr>
              <w:t>400,000</w:t>
            </w:r>
          </w:p>
        </w:tc>
        <w:tc>
          <w:tcPr>
            <w:tcW w:w="1944" w:type="dxa"/>
            <w:vAlign w:val="center"/>
          </w:tcPr>
          <w:p w:rsidR="00807167" w:rsidRDefault="005025C0">
            <w:pPr>
              <w:jc w:val="right"/>
            </w:pPr>
            <w:r>
              <w:rPr>
                <w:color w:val="000000"/>
                <w:sz w:val="24"/>
              </w:rPr>
              <w:t>22,556,000.00</w:t>
            </w:r>
          </w:p>
        </w:tc>
        <w:tc>
          <w:tcPr>
            <w:tcW w:w="1705" w:type="dxa"/>
            <w:vAlign w:val="center"/>
          </w:tcPr>
          <w:p w:rsidR="00807167" w:rsidRDefault="005025C0">
            <w:pPr>
              <w:jc w:val="right"/>
            </w:pPr>
            <w:r>
              <w:rPr>
                <w:color w:val="000000"/>
                <w:sz w:val="24"/>
              </w:rPr>
              <w:t>0.68</w:t>
            </w:r>
          </w:p>
        </w:tc>
      </w:tr>
      <w:tr w:rsidR="00807167">
        <w:tc>
          <w:tcPr>
            <w:tcW w:w="862" w:type="dxa"/>
            <w:vAlign w:val="center"/>
          </w:tcPr>
          <w:p w:rsidR="00807167" w:rsidRDefault="005025C0">
            <w:pPr>
              <w:jc w:val="center"/>
            </w:pPr>
            <w:r>
              <w:rPr>
                <w:color w:val="000000"/>
                <w:sz w:val="24"/>
              </w:rPr>
              <w:t>28</w:t>
            </w:r>
          </w:p>
        </w:tc>
        <w:tc>
          <w:tcPr>
            <w:tcW w:w="1346" w:type="dxa"/>
            <w:vAlign w:val="center"/>
          </w:tcPr>
          <w:p w:rsidR="00807167" w:rsidRDefault="005025C0">
            <w:pPr>
              <w:jc w:val="center"/>
            </w:pPr>
            <w:r>
              <w:rPr>
                <w:color w:val="000000"/>
                <w:sz w:val="24"/>
              </w:rPr>
              <w:t>002368</w:t>
            </w:r>
          </w:p>
        </w:tc>
        <w:tc>
          <w:tcPr>
            <w:tcW w:w="1795" w:type="dxa"/>
            <w:vAlign w:val="center"/>
          </w:tcPr>
          <w:p w:rsidR="00807167" w:rsidRDefault="005025C0">
            <w:pPr>
              <w:jc w:val="center"/>
            </w:pPr>
            <w:r>
              <w:rPr>
                <w:color w:val="000000"/>
                <w:sz w:val="24"/>
              </w:rPr>
              <w:t>太极股份</w:t>
            </w:r>
          </w:p>
        </w:tc>
        <w:tc>
          <w:tcPr>
            <w:tcW w:w="1346" w:type="dxa"/>
            <w:vAlign w:val="center"/>
          </w:tcPr>
          <w:p w:rsidR="00807167" w:rsidRDefault="005025C0">
            <w:pPr>
              <w:jc w:val="right"/>
            </w:pPr>
            <w:r>
              <w:rPr>
                <w:color w:val="000000"/>
                <w:sz w:val="24"/>
              </w:rPr>
              <w:t>503,394</w:t>
            </w:r>
          </w:p>
        </w:tc>
        <w:tc>
          <w:tcPr>
            <w:tcW w:w="1944" w:type="dxa"/>
            <w:vAlign w:val="center"/>
          </w:tcPr>
          <w:p w:rsidR="00807167" w:rsidRDefault="005025C0">
            <w:pPr>
              <w:jc w:val="right"/>
            </w:pPr>
            <w:r>
              <w:rPr>
                <w:color w:val="000000"/>
                <w:sz w:val="24"/>
              </w:rPr>
              <w:t>21,993,283.86</w:t>
            </w:r>
          </w:p>
        </w:tc>
        <w:tc>
          <w:tcPr>
            <w:tcW w:w="1705" w:type="dxa"/>
            <w:vAlign w:val="center"/>
          </w:tcPr>
          <w:p w:rsidR="00807167" w:rsidRDefault="005025C0">
            <w:pPr>
              <w:jc w:val="right"/>
            </w:pPr>
            <w:r>
              <w:rPr>
                <w:color w:val="000000"/>
                <w:sz w:val="24"/>
              </w:rPr>
              <w:t>0.66</w:t>
            </w:r>
          </w:p>
        </w:tc>
      </w:tr>
      <w:tr w:rsidR="00807167">
        <w:tc>
          <w:tcPr>
            <w:tcW w:w="862" w:type="dxa"/>
            <w:vAlign w:val="center"/>
          </w:tcPr>
          <w:p w:rsidR="00807167" w:rsidRDefault="005025C0">
            <w:pPr>
              <w:jc w:val="center"/>
            </w:pPr>
            <w:r>
              <w:rPr>
                <w:color w:val="000000"/>
                <w:sz w:val="24"/>
              </w:rPr>
              <w:t>29</w:t>
            </w:r>
          </w:p>
        </w:tc>
        <w:tc>
          <w:tcPr>
            <w:tcW w:w="1346" w:type="dxa"/>
            <w:vAlign w:val="center"/>
          </w:tcPr>
          <w:p w:rsidR="00807167" w:rsidRDefault="005025C0">
            <w:pPr>
              <w:jc w:val="center"/>
            </w:pPr>
            <w:r>
              <w:rPr>
                <w:color w:val="000000"/>
                <w:sz w:val="24"/>
              </w:rPr>
              <w:t>688008</w:t>
            </w:r>
          </w:p>
        </w:tc>
        <w:tc>
          <w:tcPr>
            <w:tcW w:w="1795" w:type="dxa"/>
            <w:vAlign w:val="center"/>
          </w:tcPr>
          <w:p w:rsidR="00807167" w:rsidRDefault="005025C0">
            <w:pPr>
              <w:jc w:val="center"/>
            </w:pPr>
            <w:r>
              <w:rPr>
                <w:color w:val="000000"/>
                <w:sz w:val="24"/>
              </w:rPr>
              <w:t>澜起科技</w:t>
            </w:r>
          </w:p>
        </w:tc>
        <w:tc>
          <w:tcPr>
            <w:tcW w:w="1346" w:type="dxa"/>
            <w:vAlign w:val="center"/>
          </w:tcPr>
          <w:p w:rsidR="00807167" w:rsidRDefault="005025C0">
            <w:pPr>
              <w:jc w:val="right"/>
            </w:pPr>
            <w:r>
              <w:rPr>
                <w:color w:val="000000"/>
                <w:sz w:val="24"/>
              </w:rPr>
              <w:t>192,045</w:t>
            </w:r>
          </w:p>
        </w:tc>
        <w:tc>
          <w:tcPr>
            <w:tcW w:w="1944" w:type="dxa"/>
            <w:vAlign w:val="center"/>
          </w:tcPr>
          <w:p w:rsidR="00807167" w:rsidRDefault="005025C0">
            <w:pPr>
              <w:jc w:val="right"/>
            </w:pPr>
            <w:r>
              <w:rPr>
                <w:color w:val="000000"/>
                <w:sz w:val="24"/>
              </w:rPr>
              <w:t>19,527,135.60</w:t>
            </w:r>
          </w:p>
        </w:tc>
        <w:tc>
          <w:tcPr>
            <w:tcW w:w="1705" w:type="dxa"/>
            <w:vAlign w:val="center"/>
          </w:tcPr>
          <w:p w:rsidR="00807167" w:rsidRDefault="005025C0">
            <w:pPr>
              <w:jc w:val="right"/>
            </w:pPr>
            <w:r>
              <w:rPr>
                <w:color w:val="000000"/>
                <w:sz w:val="24"/>
              </w:rPr>
              <w:t>0.59</w:t>
            </w:r>
          </w:p>
        </w:tc>
      </w:tr>
      <w:tr w:rsidR="00807167">
        <w:tc>
          <w:tcPr>
            <w:tcW w:w="862" w:type="dxa"/>
            <w:vAlign w:val="center"/>
          </w:tcPr>
          <w:p w:rsidR="00807167" w:rsidRDefault="005025C0">
            <w:pPr>
              <w:jc w:val="center"/>
            </w:pPr>
            <w:r>
              <w:rPr>
                <w:color w:val="000000"/>
                <w:sz w:val="24"/>
              </w:rPr>
              <w:t>30</w:t>
            </w:r>
          </w:p>
        </w:tc>
        <w:tc>
          <w:tcPr>
            <w:tcW w:w="1346" w:type="dxa"/>
            <w:vAlign w:val="center"/>
          </w:tcPr>
          <w:p w:rsidR="00807167" w:rsidRDefault="005025C0">
            <w:pPr>
              <w:jc w:val="center"/>
            </w:pPr>
            <w:r>
              <w:rPr>
                <w:color w:val="000000"/>
                <w:sz w:val="24"/>
              </w:rPr>
              <w:t>603019</w:t>
            </w:r>
          </w:p>
        </w:tc>
        <w:tc>
          <w:tcPr>
            <w:tcW w:w="1795" w:type="dxa"/>
            <w:vAlign w:val="center"/>
          </w:tcPr>
          <w:p w:rsidR="00807167" w:rsidRDefault="005025C0">
            <w:pPr>
              <w:jc w:val="center"/>
            </w:pPr>
            <w:r>
              <w:rPr>
                <w:color w:val="000000"/>
                <w:sz w:val="24"/>
              </w:rPr>
              <w:t>中科曙光</w:t>
            </w:r>
          </w:p>
        </w:tc>
        <w:tc>
          <w:tcPr>
            <w:tcW w:w="1346" w:type="dxa"/>
            <w:vAlign w:val="center"/>
          </w:tcPr>
          <w:p w:rsidR="00807167" w:rsidRDefault="005025C0">
            <w:pPr>
              <w:jc w:val="right"/>
            </w:pPr>
            <w:r>
              <w:rPr>
                <w:color w:val="000000"/>
                <w:sz w:val="24"/>
              </w:rPr>
              <w:t>432,000</w:t>
            </w:r>
          </w:p>
        </w:tc>
        <w:tc>
          <w:tcPr>
            <w:tcW w:w="1944" w:type="dxa"/>
            <w:vAlign w:val="center"/>
          </w:tcPr>
          <w:p w:rsidR="00807167" w:rsidRDefault="005025C0">
            <w:pPr>
              <w:jc w:val="right"/>
            </w:pPr>
            <w:r>
              <w:rPr>
                <w:color w:val="000000"/>
                <w:sz w:val="24"/>
              </w:rPr>
              <w:t>16,588,800.00</w:t>
            </w:r>
          </w:p>
        </w:tc>
        <w:tc>
          <w:tcPr>
            <w:tcW w:w="1705" w:type="dxa"/>
            <w:vAlign w:val="center"/>
          </w:tcPr>
          <w:p w:rsidR="00807167" w:rsidRDefault="005025C0">
            <w:pPr>
              <w:jc w:val="right"/>
            </w:pPr>
            <w:r>
              <w:rPr>
                <w:color w:val="000000"/>
                <w:sz w:val="24"/>
              </w:rPr>
              <w:t>0.50</w:t>
            </w:r>
          </w:p>
        </w:tc>
      </w:tr>
      <w:tr w:rsidR="00807167">
        <w:tc>
          <w:tcPr>
            <w:tcW w:w="862" w:type="dxa"/>
            <w:vAlign w:val="center"/>
          </w:tcPr>
          <w:p w:rsidR="00807167" w:rsidRDefault="005025C0">
            <w:pPr>
              <w:jc w:val="center"/>
            </w:pPr>
            <w:r>
              <w:rPr>
                <w:color w:val="000000"/>
                <w:sz w:val="24"/>
              </w:rPr>
              <w:t>31</w:t>
            </w:r>
          </w:p>
        </w:tc>
        <w:tc>
          <w:tcPr>
            <w:tcW w:w="1346" w:type="dxa"/>
            <w:vAlign w:val="center"/>
          </w:tcPr>
          <w:p w:rsidR="00807167" w:rsidRDefault="005025C0">
            <w:pPr>
              <w:jc w:val="center"/>
            </w:pPr>
            <w:r>
              <w:rPr>
                <w:color w:val="000000"/>
                <w:sz w:val="24"/>
              </w:rPr>
              <w:t>300659</w:t>
            </w:r>
          </w:p>
        </w:tc>
        <w:tc>
          <w:tcPr>
            <w:tcW w:w="1795" w:type="dxa"/>
            <w:vAlign w:val="center"/>
          </w:tcPr>
          <w:p w:rsidR="00807167" w:rsidRDefault="005025C0">
            <w:pPr>
              <w:jc w:val="center"/>
            </w:pPr>
            <w:r>
              <w:rPr>
                <w:color w:val="000000"/>
                <w:sz w:val="24"/>
              </w:rPr>
              <w:t>中孚信息</w:t>
            </w:r>
          </w:p>
        </w:tc>
        <w:tc>
          <w:tcPr>
            <w:tcW w:w="1346" w:type="dxa"/>
            <w:vAlign w:val="center"/>
          </w:tcPr>
          <w:p w:rsidR="00807167" w:rsidRDefault="005025C0">
            <w:pPr>
              <w:jc w:val="right"/>
            </w:pPr>
            <w:r>
              <w:rPr>
                <w:color w:val="000000"/>
                <w:sz w:val="24"/>
              </w:rPr>
              <w:t>254,549</w:t>
            </w:r>
          </w:p>
        </w:tc>
        <w:tc>
          <w:tcPr>
            <w:tcW w:w="1944" w:type="dxa"/>
            <w:vAlign w:val="center"/>
          </w:tcPr>
          <w:p w:rsidR="00807167" w:rsidRDefault="005025C0">
            <w:pPr>
              <w:jc w:val="right"/>
            </w:pPr>
            <w:r>
              <w:rPr>
                <w:color w:val="000000"/>
                <w:sz w:val="24"/>
              </w:rPr>
              <w:t>15,278,030.98</w:t>
            </w:r>
          </w:p>
        </w:tc>
        <w:tc>
          <w:tcPr>
            <w:tcW w:w="1705" w:type="dxa"/>
            <w:vAlign w:val="center"/>
          </w:tcPr>
          <w:p w:rsidR="00807167" w:rsidRDefault="005025C0">
            <w:pPr>
              <w:jc w:val="right"/>
            </w:pPr>
            <w:r>
              <w:rPr>
                <w:color w:val="000000"/>
                <w:sz w:val="24"/>
              </w:rPr>
              <w:t>0.46</w:t>
            </w:r>
          </w:p>
        </w:tc>
      </w:tr>
      <w:tr w:rsidR="00807167">
        <w:tc>
          <w:tcPr>
            <w:tcW w:w="862" w:type="dxa"/>
            <w:vAlign w:val="center"/>
          </w:tcPr>
          <w:p w:rsidR="00807167" w:rsidRDefault="005025C0">
            <w:pPr>
              <w:jc w:val="center"/>
            </w:pPr>
            <w:r>
              <w:rPr>
                <w:color w:val="000000"/>
                <w:sz w:val="24"/>
              </w:rPr>
              <w:t>32</w:t>
            </w:r>
          </w:p>
        </w:tc>
        <w:tc>
          <w:tcPr>
            <w:tcW w:w="1346" w:type="dxa"/>
            <w:vAlign w:val="center"/>
          </w:tcPr>
          <w:p w:rsidR="00807167" w:rsidRDefault="005025C0">
            <w:pPr>
              <w:jc w:val="center"/>
            </w:pPr>
            <w:r>
              <w:rPr>
                <w:color w:val="000000"/>
                <w:sz w:val="24"/>
              </w:rPr>
              <w:t>601116</w:t>
            </w:r>
          </w:p>
        </w:tc>
        <w:tc>
          <w:tcPr>
            <w:tcW w:w="1795" w:type="dxa"/>
            <w:vAlign w:val="center"/>
          </w:tcPr>
          <w:p w:rsidR="00807167" w:rsidRDefault="005025C0">
            <w:pPr>
              <w:jc w:val="center"/>
            </w:pPr>
            <w:r>
              <w:rPr>
                <w:color w:val="000000"/>
                <w:sz w:val="24"/>
              </w:rPr>
              <w:t>三江购物</w:t>
            </w:r>
          </w:p>
        </w:tc>
        <w:tc>
          <w:tcPr>
            <w:tcW w:w="1346" w:type="dxa"/>
            <w:vAlign w:val="center"/>
          </w:tcPr>
          <w:p w:rsidR="00807167" w:rsidRDefault="005025C0">
            <w:pPr>
              <w:jc w:val="right"/>
            </w:pPr>
            <w:r>
              <w:rPr>
                <w:color w:val="000000"/>
                <w:sz w:val="24"/>
              </w:rPr>
              <w:t>995,300</w:t>
            </w:r>
          </w:p>
        </w:tc>
        <w:tc>
          <w:tcPr>
            <w:tcW w:w="1944" w:type="dxa"/>
            <w:vAlign w:val="center"/>
          </w:tcPr>
          <w:p w:rsidR="00807167" w:rsidRDefault="005025C0">
            <w:pPr>
              <w:jc w:val="right"/>
            </w:pPr>
            <w:r>
              <w:rPr>
                <w:color w:val="000000"/>
                <w:sz w:val="24"/>
              </w:rPr>
              <w:t>14,222,837.00</w:t>
            </w:r>
          </w:p>
        </w:tc>
        <w:tc>
          <w:tcPr>
            <w:tcW w:w="1705" w:type="dxa"/>
            <w:vAlign w:val="center"/>
          </w:tcPr>
          <w:p w:rsidR="00807167" w:rsidRDefault="005025C0">
            <w:pPr>
              <w:jc w:val="right"/>
            </w:pPr>
            <w:r>
              <w:rPr>
                <w:color w:val="000000"/>
                <w:sz w:val="24"/>
              </w:rPr>
              <w:t>0.43</w:t>
            </w:r>
          </w:p>
        </w:tc>
      </w:tr>
      <w:tr w:rsidR="00807167">
        <w:tc>
          <w:tcPr>
            <w:tcW w:w="862" w:type="dxa"/>
            <w:vAlign w:val="center"/>
          </w:tcPr>
          <w:p w:rsidR="00807167" w:rsidRDefault="005025C0">
            <w:pPr>
              <w:jc w:val="center"/>
            </w:pPr>
            <w:r>
              <w:rPr>
                <w:color w:val="000000"/>
                <w:sz w:val="24"/>
              </w:rPr>
              <w:t>33</w:t>
            </w:r>
          </w:p>
        </w:tc>
        <w:tc>
          <w:tcPr>
            <w:tcW w:w="1346" w:type="dxa"/>
            <w:vAlign w:val="center"/>
          </w:tcPr>
          <w:p w:rsidR="00807167" w:rsidRDefault="005025C0">
            <w:pPr>
              <w:jc w:val="center"/>
            </w:pPr>
            <w:r>
              <w:rPr>
                <w:color w:val="000000"/>
                <w:sz w:val="24"/>
              </w:rPr>
              <w:t>002841</w:t>
            </w:r>
          </w:p>
        </w:tc>
        <w:tc>
          <w:tcPr>
            <w:tcW w:w="1795" w:type="dxa"/>
            <w:vAlign w:val="center"/>
          </w:tcPr>
          <w:p w:rsidR="00807167" w:rsidRDefault="005025C0">
            <w:pPr>
              <w:jc w:val="center"/>
            </w:pPr>
            <w:r>
              <w:rPr>
                <w:color w:val="000000"/>
                <w:sz w:val="24"/>
              </w:rPr>
              <w:t>视源股份</w:t>
            </w:r>
          </w:p>
        </w:tc>
        <w:tc>
          <w:tcPr>
            <w:tcW w:w="1346" w:type="dxa"/>
            <w:vAlign w:val="center"/>
          </w:tcPr>
          <w:p w:rsidR="00807167" w:rsidRDefault="005025C0">
            <w:pPr>
              <w:jc w:val="right"/>
            </w:pPr>
            <w:r>
              <w:rPr>
                <w:color w:val="000000"/>
                <w:sz w:val="24"/>
              </w:rPr>
              <w:t>140,000</w:t>
            </w:r>
          </w:p>
        </w:tc>
        <w:tc>
          <w:tcPr>
            <w:tcW w:w="1944" w:type="dxa"/>
            <w:vAlign w:val="center"/>
          </w:tcPr>
          <w:p w:rsidR="00807167" w:rsidRDefault="005025C0">
            <w:pPr>
              <w:jc w:val="right"/>
            </w:pPr>
            <w:r>
              <w:rPr>
                <w:color w:val="000000"/>
                <w:sz w:val="24"/>
              </w:rPr>
              <w:t>13,024,200.00</w:t>
            </w:r>
          </w:p>
        </w:tc>
        <w:tc>
          <w:tcPr>
            <w:tcW w:w="1705" w:type="dxa"/>
            <w:vAlign w:val="center"/>
          </w:tcPr>
          <w:p w:rsidR="00807167" w:rsidRDefault="005025C0">
            <w:pPr>
              <w:jc w:val="right"/>
            </w:pPr>
            <w:r>
              <w:rPr>
                <w:color w:val="000000"/>
                <w:sz w:val="24"/>
              </w:rPr>
              <w:t>0.39</w:t>
            </w:r>
          </w:p>
        </w:tc>
      </w:tr>
      <w:tr w:rsidR="00807167">
        <w:tc>
          <w:tcPr>
            <w:tcW w:w="862" w:type="dxa"/>
            <w:vAlign w:val="center"/>
          </w:tcPr>
          <w:p w:rsidR="00807167" w:rsidRDefault="005025C0">
            <w:pPr>
              <w:jc w:val="center"/>
            </w:pPr>
            <w:r>
              <w:rPr>
                <w:color w:val="000000"/>
                <w:sz w:val="24"/>
              </w:rPr>
              <w:t>34</w:t>
            </w:r>
          </w:p>
        </w:tc>
        <w:tc>
          <w:tcPr>
            <w:tcW w:w="1346" w:type="dxa"/>
            <w:vAlign w:val="center"/>
          </w:tcPr>
          <w:p w:rsidR="00807167" w:rsidRDefault="005025C0">
            <w:pPr>
              <w:jc w:val="center"/>
            </w:pPr>
            <w:r>
              <w:rPr>
                <w:color w:val="000000"/>
                <w:sz w:val="24"/>
              </w:rPr>
              <w:t>603039</w:t>
            </w:r>
          </w:p>
        </w:tc>
        <w:tc>
          <w:tcPr>
            <w:tcW w:w="1795" w:type="dxa"/>
            <w:vAlign w:val="center"/>
          </w:tcPr>
          <w:p w:rsidR="00807167" w:rsidRDefault="005025C0">
            <w:pPr>
              <w:jc w:val="center"/>
            </w:pPr>
            <w:r>
              <w:rPr>
                <w:color w:val="000000"/>
                <w:sz w:val="24"/>
              </w:rPr>
              <w:t>泛微网络</w:t>
            </w:r>
          </w:p>
        </w:tc>
        <w:tc>
          <w:tcPr>
            <w:tcW w:w="1346" w:type="dxa"/>
            <w:vAlign w:val="center"/>
          </w:tcPr>
          <w:p w:rsidR="00807167" w:rsidRDefault="005025C0">
            <w:pPr>
              <w:jc w:val="right"/>
            </w:pPr>
            <w:r>
              <w:rPr>
                <w:color w:val="000000"/>
                <w:sz w:val="24"/>
              </w:rPr>
              <w:t>137,800</w:t>
            </w:r>
          </w:p>
        </w:tc>
        <w:tc>
          <w:tcPr>
            <w:tcW w:w="1944" w:type="dxa"/>
            <w:vAlign w:val="center"/>
          </w:tcPr>
          <w:p w:rsidR="00807167" w:rsidRDefault="005025C0">
            <w:pPr>
              <w:jc w:val="right"/>
            </w:pPr>
            <w:r>
              <w:rPr>
                <w:color w:val="000000"/>
                <w:sz w:val="24"/>
              </w:rPr>
              <w:t>10,646,428.00</w:t>
            </w:r>
          </w:p>
        </w:tc>
        <w:tc>
          <w:tcPr>
            <w:tcW w:w="1705" w:type="dxa"/>
            <w:vAlign w:val="center"/>
          </w:tcPr>
          <w:p w:rsidR="00807167" w:rsidRDefault="005025C0">
            <w:pPr>
              <w:jc w:val="right"/>
            </w:pPr>
            <w:r>
              <w:rPr>
                <w:color w:val="000000"/>
                <w:sz w:val="24"/>
              </w:rPr>
              <w:t>0.32</w:t>
            </w:r>
          </w:p>
        </w:tc>
      </w:tr>
      <w:tr w:rsidR="00807167">
        <w:tc>
          <w:tcPr>
            <w:tcW w:w="862" w:type="dxa"/>
            <w:vAlign w:val="center"/>
          </w:tcPr>
          <w:p w:rsidR="00807167" w:rsidRDefault="005025C0">
            <w:pPr>
              <w:jc w:val="center"/>
            </w:pPr>
            <w:r>
              <w:rPr>
                <w:color w:val="000000"/>
                <w:sz w:val="24"/>
              </w:rPr>
              <w:t>35</w:t>
            </w:r>
          </w:p>
        </w:tc>
        <w:tc>
          <w:tcPr>
            <w:tcW w:w="1346" w:type="dxa"/>
            <w:vAlign w:val="center"/>
          </w:tcPr>
          <w:p w:rsidR="00807167" w:rsidRDefault="005025C0">
            <w:pPr>
              <w:jc w:val="center"/>
            </w:pPr>
            <w:r>
              <w:rPr>
                <w:color w:val="000000"/>
                <w:sz w:val="24"/>
              </w:rPr>
              <w:t>000759</w:t>
            </w:r>
          </w:p>
        </w:tc>
        <w:tc>
          <w:tcPr>
            <w:tcW w:w="1795" w:type="dxa"/>
            <w:vAlign w:val="center"/>
          </w:tcPr>
          <w:p w:rsidR="00807167" w:rsidRDefault="005025C0">
            <w:pPr>
              <w:jc w:val="center"/>
            </w:pPr>
            <w:r>
              <w:rPr>
                <w:color w:val="000000"/>
                <w:sz w:val="24"/>
              </w:rPr>
              <w:t>中百集团</w:t>
            </w:r>
          </w:p>
        </w:tc>
        <w:tc>
          <w:tcPr>
            <w:tcW w:w="1346" w:type="dxa"/>
            <w:vAlign w:val="center"/>
          </w:tcPr>
          <w:p w:rsidR="00807167" w:rsidRDefault="005025C0">
            <w:pPr>
              <w:jc w:val="right"/>
            </w:pPr>
            <w:r>
              <w:rPr>
                <w:color w:val="000000"/>
                <w:sz w:val="24"/>
              </w:rPr>
              <w:t>1,412,100</w:t>
            </w:r>
          </w:p>
        </w:tc>
        <w:tc>
          <w:tcPr>
            <w:tcW w:w="1944" w:type="dxa"/>
            <w:vAlign w:val="center"/>
          </w:tcPr>
          <w:p w:rsidR="00807167" w:rsidRDefault="005025C0">
            <w:pPr>
              <w:jc w:val="right"/>
            </w:pPr>
            <w:r>
              <w:rPr>
                <w:color w:val="000000"/>
                <w:sz w:val="24"/>
              </w:rPr>
              <w:t>9,164,529.00</w:t>
            </w:r>
          </w:p>
        </w:tc>
        <w:tc>
          <w:tcPr>
            <w:tcW w:w="1705" w:type="dxa"/>
            <w:vAlign w:val="center"/>
          </w:tcPr>
          <w:p w:rsidR="00807167" w:rsidRDefault="005025C0">
            <w:pPr>
              <w:jc w:val="right"/>
            </w:pPr>
            <w:r>
              <w:rPr>
                <w:color w:val="000000"/>
                <w:sz w:val="24"/>
              </w:rPr>
              <w:t>0.28</w:t>
            </w:r>
          </w:p>
        </w:tc>
      </w:tr>
      <w:tr w:rsidR="00807167">
        <w:tc>
          <w:tcPr>
            <w:tcW w:w="862" w:type="dxa"/>
            <w:vAlign w:val="center"/>
          </w:tcPr>
          <w:p w:rsidR="00807167" w:rsidRDefault="005025C0">
            <w:pPr>
              <w:jc w:val="center"/>
            </w:pPr>
            <w:r>
              <w:rPr>
                <w:color w:val="000000"/>
                <w:sz w:val="24"/>
              </w:rPr>
              <w:t>36</w:t>
            </w:r>
          </w:p>
        </w:tc>
        <w:tc>
          <w:tcPr>
            <w:tcW w:w="1346" w:type="dxa"/>
            <w:vAlign w:val="center"/>
          </w:tcPr>
          <w:p w:rsidR="00807167" w:rsidRDefault="005025C0">
            <w:pPr>
              <w:jc w:val="center"/>
            </w:pPr>
            <w:r>
              <w:rPr>
                <w:color w:val="000000"/>
                <w:sz w:val="24"/>
              </w:rPr>
              <w:t>688002</w:t>
            </w:r>
          </w:p>
        </w:tc>
        <w:tc>
          <w:tcPr>
            <w:tcW w:w="1795" w:type="dxa"/>
            <w:vAlign w:val="center"/>
          </w:tcPr>
          <w:p w:rsidR="00807167" w:rsidRDefault="005025C0">
            <w:pPr>
              <w:jc w:val="center"/>
            </w:pPr>
            <w:r>
              <w:rPr>
                <w:color w:val="000000"/>
                <w:sz w:val="24"/>
              </w:rPr>
              <w:t>睿创微纳</w:t>
            </w:r>
          </w:p>
        </w:tc>
        <w:tc>
          <w:tcPr>
            <w:tcW w:w="1346" w:type="dxa"/>
            <w:vAlign w:val="center"/>
          </w:tcPr>
          <w:p w:rsidR="00807167" w:rsidRDefault="005025C0">
            <w:pPr>
              <w:jc w:val="right"/>
            </w:pPr>
            <w:r>
              <w:rPr>
                <w:color w:val="000000"/>
                <w:sz w:val="24"/>
              </w:rPr>
              <w:t>165,543</w:t>
            </w:r>
          </w:p>
        </w:tc>
        <w:tc>
          <w:tcPr>
            <w:tcW w:w="1944" w:type="dxa"/>
            <w:vAlign w:val="center"/>
          </w:tcPr>
          <w:p w:rsidR="00807167" w:rsidRDefault="005025C0">
            <w:pPr>
              <w:jc w:val="right"/>
            </w:pPr>
            <w:r>
              <w:rPr>
                <w:color w:val="000000"/>
                <w:sz w:val="24"/>
              </w:rPr>
              <w:t>8,439,382.14</w:t>
            </w:r>
          </w:p>
        </w:tc>
        <w:tc>
          <w:tcPr>
            <w:tcW w:w="1705" w:type="dxa"/>
            <w:vAlign w:val="center"/>
          </w:tcPr>
          <w:p w:rsidR="00807167" w:rsidRDefault="005025C0">
            <w:pPr>
              <w:jc w:val="right"/>
            </w:pPr>
            <w:r>
              <w:rPr>
                <w:color w:val="000000"/>
                <w:sz w:val="24"/>
              </w:rPr>
              <w:t>0.25</w:t>
            </w:r>
          </w:p>
        </w:tc>
      </w:tr>
      <w:tr w:rsidR="00807167">
        <w:tc>
          <w:tcPr>
            <w:tcW w:w="862" w:type="dxa"/>
            <w:vAlign w:val="center"/>
          </w:tcPr>
          <w:p w:rsidR="00807167" w:rsidRDefault="005025C0">
            <w:pPr>
              <w:jc w:val="center"/>
            </w:pPr>
            <w:r>
              <w:rPr>
                <w:color w:val="000000"/>
                <w:sz w:val="24"/>
              </w:rPr>
              <w:t>37</w:t>
            </w:r>
          </w:p>
        </w:tc>
        <w:tc>
          <w:tcPr>
            <w:tcW w:w="1346" w:type="dxa"/>
            <w:vAlign w:val="center"/>
          </w:tcPr>
          <w:p w:rsidR="00807167" w:rsidRDefault="005025C0">
            <w:pPr>
              <w:jc w:val="center"/>
            </w:pPr>
            <w:r>
              <w:rPr>
                <w:color w:val="000000"/>
                <w:sz w:val="24"/>
              </w:rPr>
              <w:t>300209</w:t>
            </w:r>
          </w:p>
        </w:tc>
        <w:tc>
          <w:tcPr>
            <w:tcW w:w="1795" w:type="dxa"/>
            <w:vAlign w:val="center"/>
          </w:tcPr>
          <w:p w:rsidR="00807167" w:rsidRDefault="005025C0">
            <w:pPr>
              <w:jc w:val="center"/>
            </w:pPr>
            <w:r>
              <w:rPr>
                <w:color w:val="000000"/>
                <w:sz w:val="24"/>
              </w:rPr>
              <w:t>天泽信息</w:t>
            </w:r>
          </w:p>
        </w:tc>
        <w:tc>
          <w:tcPr>
            <w:tcW w:w="1346" w:type="dxa"/>
            <w:vAlign w:val="center"/>
          </w:tcPr>
          <w:p w:rsidR="00807167" w:rsidRDefault="005025C0">
            <w:pPr>
              <w:jc w:val="right"/>
            </w:pPr>
            <w:r>
              <w:rPr>
                <w:color w:val="000000"/>
                <w:sz w:val="24"/>
              </w:rPr>
              <w:t>423,100</w:t>
            </w:r>
          </w:p>
        </w:tc>
        <w:tc>
          <w:tcPr>
            <w:tcW w:w="1944" w:type="dxa"/>
            <w:vAlign w:val="center"/>
          </w:tcPr>
          <w:p w:rsidR="00807167" w:rsidRDefault="005025C0">
            <w:pPr>
              <w:jc w:val="right"/>
            </w:pPr>
            <w:r>
              <w:rPr>
                <w:color w:val="000000"/>
                <w:sz w:val="24"/>
              </w:rPr>
              <w:t>7,260,396.00</w:t>
            </w:r>
          </w:p>
        </w:tc>
        <w:tc>
          <w:tcPr>
            <w:tcW w:w="1705" w:type="dxa"/>
            <w:vAlign w:val="center"/>
          </w:tcPr>
          <w:p w:rsidR="00807167" w:rsidRDefault="005025C0">
            <w:pPr>
              <w:jc w:val="right"/>
            </w:pPr>
            <w:r>
              <w:rPr>
                <w:color w:val="000000"/>
                <w:sz w:val="24"/>
              </w:rPr>
              <w:t>0.22</w:t>
            </w:r>
          </w:p>
        </w:tc>
      </w:tr>
      <w:tr w:rsidR="00807167">
        <w:tc>
          <w:tcPr>
            <w:tcW w:w="862" w:type="dxa"/>
            <w:vAlign w:val="center"/>
          </w:tcPr>
          <w:p w:rsidR="00807167" w:rsidRDefault="005025C0">
            <w:pPr>
              <w:jc w:val="center"/>
            </w:pPr>
            <w:r>
              <w:rPr>
                <w:color w:val="000000"/>
                <w:sz w:val="24"/>
              </w:rPr>
              <w:t>38</w:t>
            </w:r>
          </w:p>
        </w:tc>
        <w:tc>
          <w:tcPr>
            <w:tcW w:w="1346" w:type="dxa"/>
            <w:vAlign w:val="center"/>
          </w:tcPr>
          <w:p w:rsidR="00807167" w:rsidRDefault="005025C0">
            <w:pPr>
              <w:jc w:val="center"/>
            </w:pPr>
            <w:r>
              <w:rPr>
                <w:color w:val="000000"/>
                <w:sz w:val="24"/>
              </w:rPr>
              <w:t>603259</w:t>
            </w:r>
          </w:p>
        </w:tc>
        <w:tc>
          <w:tcPr>
            <w:tcW w:w="1795" w:type="dxa"/>
            <w:vAlign w:val="center"/>
          </w:tcPr>
          <w:p w:rsidR="00807167" w:rsidRDefault="005025C0">
            <w:pPr>
              <w:jc w:val="center"/>
            </w:pPr>
            <w:r>
              <w:rPr>
                <w:color w:val="000000"/>
                <w:sz w:val="24"/>
              </w:rPr>
              <w:t>药明康德</w:t>
            </w:r>
          </w:p>
        </w:tc>
        <w:tc>
          <w:tcPr>
            <w:tcW w:w="1346" w:type="dxa"/>
            <w:vAlign w:val="center"/>
          </w:tcPr>
          <w:p w:rsidR="00807167" w:rsidRDefault="005025C0">
            <w:pPr>
              <w:jc w:val="right"/>
            </w:pPr>
            <w:r>
              <w:rPr>
                <w:color w:val="000000"/>
                <w:sz w:val="24"/>
              </w:rPr>
              <w:t>66,800</w:t>
            </w:r>
          </w:p>
        </w:tc>
        <w:tc>
          <w:tcPr>
            <w:tcW w:w="1944" w:type="dxa"/>
            <w:vAlign w:val="center"/>
          </w:tcPr>
          <w:p w:rsidR="00807167" w:rsidRDefault="005025C0">
            <w:pPr>
              <w:jc w:val="right"/>
            </w:pPr>
            <w:r>
              <w:rPr>
                <w:color w:val="000000"/>
                <w:sz w:val="24"/>
              </w:rPr>
              <w:t>6,452,880.00</w:t>
            </w:r>
          </w:p>
        </w:tc>
        <w:tc>
          <w:tcPr>
            <w:tcW w:w="1705" w:type="dxa"/>
            <w:vAlign w:val="center"/>
          </w:tcPr>
          <w:p w:rsidR="00807167" w:rsidRDefault="005025C0">
            <w:pPr>
              <w:jc w:val="right"/>
            </w:pPr>
            <w:r>
              <w:rPr>
                <w:color w:val="000000"/>
                <w:sz w:val="24"/>
              </w:rPr>
              <w:t>0.19</w:t>
            </w:r>
          </w:p>
        </w:tc>
      </w:tr>
      <w:tr w:rsidR="00807167">
        <w:tc>
          <w:tcPr>
            <w:tcW w:w="862" w:type="dxa"/>
            <w:vAlign w:val="center"/>
          </w:tcPr>
          <w:p w:rsidR="00807167" w:rsidRDefault="005025C0">
            <w:pPr>
              <w:jc w:val="center"/>
            </w:pPr>
            <w:r>
              <w:rPr>
                <w:color w:val="000000"/>
                <w:sz w:val="24"/>
              </w:rPr>
              <w:t>39</w:t>
            </w:r>
          </w:p>
        </w:tc>
        <w:tc>
          <w:tcPr>
            <w:tcW w:w="1346" w:type="dxa"/>
            <w:vAlign w:val="center"/>
          </w:tcPr>
          <w:p w:rsidR="00807167" w:rsidRDefault="005025C0">
            <w:pPr>
              <w:jc w:val="center"/>
            </w:pPr>
            <w:r>
              <w:rPr>
                <w:color w:val="000000"/>
                <w:sz w:val="24"/>
              </w:rPr>
              <w:t>603816</w:t>
            </w:r>
          </w:p>
        </w:tc>
        <w:tc>
          <w:tcPr>
            <w:tcW w:w="1795" w:type="dxa"/>
            <w:vAlign w:val="center"/>
          </w:tcPr>
          <w:p w:rsidR="00807167" w:rsidRDefault="005025C0">
            <w:pPr>
              <w:jc w:val="center"/>
            </w:pPr>
            <w:r>
              <w:rPr>
                <w:color w:val="000000"/>
                <w:sz w:val="24"/>
              </w:rPr>
              <w:t>顾家家居</w:t>
            </w:r>
          </w:p>
        </w:tc>
        <w:tc>
          <w:tcPr>
            <w:tcW w:w="1346" w:type="dxa"/>
            <w:vAlign w:val="center"/>
          </w:tcPr>
          <w:p w:rsidR="00807167" w:rsidRDefault="005025C0">
            <w:pPr>
              <w:jc w:val="right"/>
            </w:pPr>
            <w:r>
              <w:rPr>
                <w:color w:val="000000"/>
                <w:sz w:val="24"/>
              </w:rPr>
              <w:t>101,640</w:t>
            </w:r>
          </w:p>
        </w:tc>
        <w:tc>
          <w:tcPr>
            <w:tcW w:w="1944" w:type="dxa"/>
            <w:vAlign w:val="center"/>
          </w:tcPr>
          <w:p w:rsidR="00807167" w:rsidRDefault="005025C0">
            <w:pPr>
              <w:jc w:val="right"/>
            </w:pPr>
            <w:r>
              <w:rPr>
                <w:color w:val="000000"/>
                <w:sz w:val="24"/>
              </w:rPr>
              <w:t>4,574,816.40</w:t>
            </w:r>
          </w:p>
        </w:tc>
        <w:tc>
          <w:tcPr>
            <w:tcW w:w="1705" w:type="dxa"/>
            <w:vAlign w:val="center"/>
          </w:tcPr>
          <w:p w:rsidR="00807167" w:rsidRDefault="005025C0">
            <w:pPr>
              <w:jc w:val="right"/>
            </w:pPr>
            <w:r>
              <w:rPr>
                <w:color w:val="000000"/>
                <w:sz w:val="24"/>
              </w:rPr>
              <w:t>0.14</w:t>
            </w:r>
          </w:p>
        </w:tc>
      </w:tr>
      <w:tr w:rsidR="00807167">
        <w:tc>
          <w:tcPr>
            <w:tcW w:w="862" w:type="dxa"/>
            <w:vAlign w:val="center"/>
          </w:tcPr>
          <w:p w:rsidR="00807167" w:rsidRDefault="005025C0">
            <w:pPr>
              <w:jc w:val="center"/>
            </w:pPr>
            <w:r>
              <w:rPr>
                <w:color w:val="000000"/>
                <w:sz w:val="24"/>
              </w:rPr>
              <w:t>40</w:t>
            </w:r>
          </w:p>
        </w:tc>
        <w:tc>
          <w:tcPr>
            <w:tcW w:w="1346" w:type="dxa"/>
            <w:vAlign w:val="center"/>
          </w:tcPr>
          <w:p w:rsidR="00807167" w:rsidRDefault="005025C0">
            <w:pPr>
              <w:jc w:val="center"/>
            </w:pPr>
            <w:r>
              <w:rPr>
                <w:color w:val="000000"/>
                <w:sz w:val="24"/>
              </w:rPr>
              <w:t>600054</w:t>
            </w:r>
          </w:p>
        </w:tc>
        <w:tc>
          <w:tcPr>
            <w:tcW w:w="1795" w:type="dxa"/>
            <w:vAlign w:val="center"/>
          </w:tcPr>
          <w:p w:rsidR="00807167" w:rsidRDefault="005025C0">
            <w:pPr>
              <w:jc w:val="center"/>
            </w:pPr>
            <w:r>
              <w:rPr>
                <w:color w:val="000000"/>
                <w:sz w:val="24"/>
              </w:rPr>
              <w:t>黄山旅游</w:t>
            </w:r>
          </w:p>
        </w:tc>
        <w:tc>
          <w:tcPr>
            <w:tcW w:w="1346" w:type="dxa"/>
            <w:vAlign w:val="center"/>
          </w:tcPr>
          <w:p w:rsidR="00807167" w:rsidRDefault="005025C0">
            <w:pPr>
              <w:jc w:val="right"/>
            </w:pPr>
            <w:r>
              <w:rPr>
                <w:color w:val="000000"/>
                <w:sz w:val="24"/>
              </w:rPr>
              <w:t>325,300</w:t>
            </w:r>
          </w:p>
        </w:tc>
        <w:tc>
          <w:tcPr>
            <w:tcW w:w="1944" w:type="dxa"/>
            <w:vAlign w:val="center"/>
          </w:tcPr>
          <w:p w:rsidR="00807167" w:rsidRDefault="005025C0">
            <w:pPr>
              <w:jc w:val="right"/>
            </w:pPr>
            <w:r>
              <w:rPr>
                <w:color w:val="000000"/>
                <w:sz w:val="24"/>
              </w:rPr>
              <w:t>2,644,689.00</w:t>
            </w:r>
          </w:p>
        </w:tc>
        <w:tc>
          <w:tcPr>
            <w:tcW w:w="1705" w:type="dxa"/>
            <w:vAlign w:val="center"/>
          </w:tcPr>
          <w:p w:rsidR="00807167" w:rsidRDefault="005025C0">
            <w:pPr>
              <w:jc w:val="right"/>
            </w:pPr>
            <w:r>
              <w:rPr>
                <w:color w:val="000000"/>
                <w:sz w:val="24"/>
              </w:rPr>
              <w:t>0.08</w:t>
            </w:r>
          </w:p>
        </w:tc>
      </w:tr>
      <w:tr w:rsidR="00807167">
        <w:tc>
          <w:tcPr>
            <w:tcW w:w="862" w:type="dxa"/>
            <w:vAlign w:val="center"/>
          </w:tcPr>
          <w:p w:rsidR="00807167" w:rsidRDefault="005025C0">
            <w:pPr>
              <w:jc w:val="center"/>
            </w:pPr>
            <w:r>
              <w:rPr>
                <w:color w:val="000000"/>
                <w:sz w:val="24"/>
              </w:rPr>
              <w:t>41</w:t>
            </w:r>
          </w:p>
        </w:tc>
        <w:tc>
          <w:tcPr>
            <w:tcW w:w="1346" w:type="dxa"/>
            <w:vAlign w:val="center"/>
          </w:tcPr>
          <w:p w:rsidR="00807167" w:rsidRDefault="005025C0">
            <w:pPr>
              <w:jc w:val="center"/>
            </w:pPr>
            <w:r>
              <w:rPr>
                <w:color w:val="000000"/>
                <w:sz w:val="24"/>
              </w:rPr>
              <w:t>688158</w:t>
            </w:r>
          </w:p>
        </w:tc>
        <w:tc>
          <w:tcPr>
            <w:tcW w:w="1795" w:type="dxa"/>
            <w:vAlign w:val="center"/>
          </w:tcPr>
          <w:p w:rsidR="00807167" w:rsidRDefault="005025C0">
            <w:pPr>
              <w:jc w:val="center"/>
            </w:pPr>
            <w:r>
              <w:rPr>
                <w:color w:val="000000"/>
                <w:sz w:val="24"/>
              </w:rPr>
              <w:t>优刻得</w:t>
            </w:r>
          </w:p>
        </w:tc>
        <w:tc>
          <w:tcPr>
            <w:tcW w:w="1346" w:type="dxa"/>
            <w:vAlign w:val="center"/>
          </w:tcPr>
          <w:p w:rsidR="00807167" w:rsidRDefault="005025C0">
            <w:pPr>
              <w:jc w:val="right"/>
            </w:pPr>
            <w:r>
              <w:rPr>
                <w:color w:val="000000"/>
                <w:sz w:val="24"/>
              </w:rPr>
              <w:t>20,700</w:t>
            </w:r>
          </w:p>
        </w:tc>
        <w:tc>
          <w:tcPr>
            <w:tcW w:w="1944" w:type="dxa"/>
            <w:vAlign w:val="center"/>
          </w:tcPr>
          <w:p w:rsidR="00807167" w:rsidRDefault="005025C0">
            <w:pPr>
              <w:jc w:val="right"/>
            </w:pPr>
            <w:r>
              <w:rPr>
                <w:color w:val="000000"/>
                <w:sz w:val="24"/>
              </w:rPr>
              <w:t>1,415,466.00</w:t>
            </w:r>
          </w:p>
        </w:tc>
        <w:tc>
          <w:tcPr>
            <w:tcW w:w="1705" w:type="dxa"/>
            <w:vAlign w:val="center"/>
          </w:tcPr>
          <w:p w:rsidR="00807167" w:rsidRDefault="005025C0">
            <w:pPr>
              <w:jc w:val="right"/>
            </w:pPr>
            <w:r>
              <w:rPr>
                <w:color w:val="000000"/>
                <w:sz w:val="24"/>
              </w:rPr>
              <w:t>0.04</w:t>
            </w:r>
          </w:p>
        </w:tc>
      </w:tr>
      <w:tr w:rsidR="00807167">
        <w:tc>
          <w:tcPr>
            <w:tcW w:w="862" w:type="dxa"/>
            <w:vAlign w:val="center"/>
          </w:tcPr>
          <w:p w:rsidR="00807167" w:rsidRDefault="005025C0">
            <w:pPr>
              <w:jc w:val="center"/>
            </w:pPr>
            <w:r>
              <w:rPr>
                <w:color w:val="000000"/>
                <w:sz w:val="24"/>
              </w:rPr>
              <w:t>42</w:t>
            </w:r>
          </w:p>
        </w:tc>
        <w:tc>
          <w:tcPr>
            <w:tcW w:w="1346" w:type="dxa"/>
            <w:vAlign w:val="center"/>
          </w:tcPr>
          <w:p w:rsidR="00807167" w:rsidRDefault="005025C0">
            <w:pPr>
              <w:jc w:val="center"/>
            </w:pPr>
            <w:r>
              <w:rPr>
                <w:color w:val="000000"/>
                <w:sz w:val="24"/>
              </w:rPr>
              <w:t>688318</w:t>
            </w:r>
          </w:p>
        </w:tc>
        <w:tc>
          <w:tcPr>
            <w:tcW w:w="1795" w:type="dxa"/>
            <w:vAlign w:val="center"/>
          </w:tcPr>
          <w:p w:rsidR="00807167" w:rsidRDefault="005025C0">
            <w:pPr>
              <w:jc w:val="center"/>
            </w:pPr>
            <w:r>
              <w:rPr>
                <w:color w:val="000000"/>
                <w:sz w:val="24"/>
              </w:rPr>
              <w:t>财富趋势</w:t>
            </w:r>
          </w:p>
        </w:tc>
        <w:tc>
          <w:tcPr>
            <w:tcW w:w="1346" w:type="dxa"/>
            <w:vAlign w:val="center"/>
          </w:tcPr>
          <w:p w:rsidR="00807167" w:rsidRDefault="005025C0">
            <w:pPr>
              <w:jc w:val="right"/>
            </w:pPr>
            <w:r>
              <w:rPr>
                <w:color w:val="000000"/>
                <w:sz w:val="24"/>
              </w:rPr>
              <w:t>4,356</w:t>
            </w:r>
          </w:p>
        </w:tc>
        <w:tc>
          <w:tcPr>
            <w:tcW w:w="1944" w:type="dxa"/>
            <w:vAlign w:val="center"/>
          </w:tcPr>
          <w:p w:rsidR="00807167" w:rsidRDefault="005025C0">
            <w:pPr>
              <w:jc w:val="right"/>
            </w:pPr>
            <w:r>
              <w:rPr>
                <w:color w:val="000000"/>
                <w:sz w:val="24"/>
              </w:rPr>
              <w:t>1,036,423.08</w:t>
            </w:r>
          </w:p>
        </w:tc>
        <w:tc>
          <w:tcPr>
            <w:tcW w:w="1705" w:type="dxa"/>
            <w:vAlign w:val="center"/>
          </w:tcPr>
          <w:p w:rsidR="00807167" w:rsidRDefault="005025C0">
            <w:pPr>
              <w:jc w:val="right"/>
            </w:pPr>
            <w:r>
              <w:rPr>
                <w:color w:val="000000"/>
                <w:sz w:val="24"/>
              </w:rPr>
              <w:t>0.03</w:t>
            </w:r>
          </w:p>
        </w:tc>
      </w:tr>
      <w:tr w:rsidR="00807167">
        <w:tc>
          <w:tcPr>
            <w:tcW w:w="862" w:type="dxa"/>
            <w:vAlign w:val="center"/>
          </w:tcPr>
          <w:p w:rsidR="00807167" w:rsidRDefault="005025C0">
            <w:pPr>
              <w:jc w:val="center"/>
            </w:pPr>
            <w:r>
              <w:rPr>
                <w:color w:val="000000"/>
                <w:sz w:val="24"/>
              </w:rPr>
              <w:t>43</w:t>
            </w:r>
          </w:p>
        </w:tc>
        <w:tc>
          <w:tcPr>
            <w:tcW w:w="1346" w:type="dxa"/>
            <w:vAlign w:val="center"/>
          </w:tcPr>
          <w:p w:rsidR="00807167" w:rsidRDefault="005025C0">
            <w:pPr>
              <w:jc w:val="center"/>
            </w:pPr>
            <w:r>
              <w:rPr>
                <w:color w:val="000000"/>
                <w:sz w:val="24"/>
              </w:rPr>
              <w:t>688298</w:t>
            </w:r>
          </w:p>
        </w:tc>
        <w:tc>
          <w:tcPr>
            <w:tcW w:w="1795" w:type="dxa"/>
            <w:vAlign w:val="center"/>
          </w:tcPr>
          <w:p w:rsidR="00807167" w:rsidRDefault="005025C0">
            <w:pPr>
              <w:jc w:val="center"/>
            </w:pPr>
            <w:r>
              <w:rPr>
                <w:color w:val="000000"/>
                <w:sz w:val="24"/>
              </w:rPr>
              <w:t>东方生物</w:t>
            </w:r>
          </w:p>
        </w:tc>
        <w:tc>
          <w:tcPr>
            <w:tcW w:w="1346" w:type="dxa"/>
            <w:vAlign w:val="center"/>
          </w:tcPr>
          <w:p w:rsidR="00807167" w:rsidRDefault="005025C0">
            <w:pPr>
              <w:jc w:val="right"/>
            </w:pPr>
            <w:r>
              <w:rPr>
                <w:color w:val="000000"/>
                <w:sz w:val="24"/>
              </w:rPr>
              <w:t>5,286</w:t>
            </w:r>
          </w:p>
        </w:tc>
        <w:tc>
          <w:tcPr>
            <w:tcW w:w="1944" w:type="dxa"/>
            <w:vAlign w:val="center"/>
          </w:tcPr>
          <w:p w:rsidR="00807167" w:rsidRDefault="005025C0">
            <w:pPr>
              <w:jc w:val="right"/>
            </w:pPr>
            <w:r>
              <w:rPr>
                <w:color w:val="000000"/>
                <w:sz w:val="24"/>
              </w:rPr>
              <w:t>762,082.62</w:t>
            </w:r>
          </w:p>
        </w:tc>
        <w:tc>
          <w:tcPr>
            <w:tcW w:w="1705" w:type="dxa"/>
            <w:vAlign w:val="center"/>
          </w:tcPr>
          <w:p w:rsidR="00807167" w:rsidRDefault="005025C0">
            <w:pPr>
              <w:jc w:val="right"/>
            </w:pPr>
            <w:r>
              <w:rPr>
                <w:color w:val="000000"/>
                <w:sz w:val="24"/>
              </w:rPr>
              <w:t>0.02</w:t>
            </w:r>
          </w:p>
        </w:tc>
      </w:tr>
      <w:tr w:rsidR="00807167">
        <w:tc>
          <w:tcPr>
            <w:tcW w:w="862" w:type="dxa"/>
            <w:vAlign w:val="center"/>
          </w:tcPr>
          <w:p w:rsidR="00807167" w:rsidRDefault="005025C0">
            <w:pPr>
              <w:jc w:val="center"/>
            </w:pPr>
            <w:r>
              <w:rPr>
                <w:color w:val="000000"/>
                <w:sz w:val="24"/>
              </w:rPr>
              <w:t>44</w:t>
            </w:r>
          </w:p>
        </w:tc>
        <w:tc>
          <w:tcPr>
            <w:tcW w:w="1346" w:type="dxa"/>
            <w:vAlign w:val="center"/>
          </w:tcPr>
          <w:p w:rsidR="00807167" w:rsidRDefault="005025C0">
            <w:pPr>
              <w:jc w:val="center"/>
            </w:pPr>
            <w:r>
              <w:rPr>
                <w:color w:val="000000"/>
                <w:sz w:val="24"/>
              </w:rPr>
              <w:t>688085</w:t>
            </w:r>
          </w:p>
        </w:tc>
        <w:tc>
          <w:tcPr>
            <w:tcW w:w="1795" w:type="dxa"/>
            <w:vAlign w:val="center"/>
          </w:tcPr>
          <w:p w:rsidR="00807167" w:rsidRDefault="005025C0">
            <w:pPr>
              <w:jc w:val="center"/>
            </w:pPr>
            <w:r>
              <w:rPr>
                <w:color w:val="000000"/>
                <w:sz w:val="24"/>
              </w:rPr>
              <w:t>三友医疗</w:t>
            </w:r>
          </w:p>
        </w:tc>
        <w:tc>
          <w:tcPr>
            <w:tcW w:w="1346" w:type="dxa"/>
            <w:vAlign w:val="center"/>
          </w:tcPr>
          <w:p w:rsidR="00807167" w:rsidRDefault="005025C0">
            <w:pPr>
              <w:jc w:val="right"/>
            </w:pPr>
            <w:r>
              <w:rPr>
                <w:color w:val="000000"/>
                <w:sz w:val="24"/>
              </w:rPr>
              <w:t>8,807</w:t>
            </w:r>
          </w:p>
        </w:tc>
        <w:tc>
          <w:tcPr>
            <w:tcW w:w="1944" w:type="dxa"/>
            <w:vAlign w:val="center"/>
          </w:tcPr>
          <w:p w:rsidR="00807167" w:rsidRDefault="005025C0">
            <w:pPr>
              <w:jc w:val="right"/>
            </w:pPr>
            <w:r>
              <w:rPr>
                <w:color w:val="000000"/>
                <w:sz w:val="24"/>
              </w:rPr>
              <w:t>595,529.34</w:t>
            </w:r>
          </w:p>
        </w:tc>
        <w:tc>
          <w:tcPr>
            <w:tcW w:w="1705" w:type="dxa"/>
            <w:vAlign w:val="center"/>
          </w:tcPr>
          <w:p w:rsidR="00807167" w:rsidRDefault="005025C0">
            <w:pPr>
              <w:jc w:val="right"/>
            </w:pPr>
            <w:r>
              <w:rPr>
                <w:color w:val="000000"/>
                <w:sz w:val="24"/>
              </w:rPr>
              <w:t>0.02</w:t>
            </w:r>
          </w:p>
        </w:tc>
      </w:tr>
      <w:tr w:rsidR="00807167">
        <w:tc>
          <w:tcPr>
            <w:tcW w:w="862" w:type="dxa"/>
            <w:vAlign w:val="center"/>
          </w:tcPr>
          <w:p w:rsidR="00807167" w:rsidRDefault="005025C0">
            <w:pPr>
              <w:jc w:val="center"/>
            </w:pPr>
            <w:r>
              <w:rPr>
                <w:color w:val="000000"/>
                <w:sz w:val="24"/>
              </w:rPr>
              <w:t>45</w:t>
            </w:r>
          </w:p>
        </w:tc>
        <w:tc>
          <w:tcPr>
            <w:tcW w:w="1346" w:type="dxa"/>
            <w:vAlign w:val="center"/>
          </w:tcPr>
          <w:p w:rsidR="00807167" w:rsidRDefault="005025C0">
            <w:pPr>
              <w:jc w:val="center"/>
            </w:pPr>
            <w:r>
              <w:rPr>
                <w:color w:val="000000"/>
                <w:sz w:val="24"/>
              </w:rPr>
              <w:t>688558</w:t>
            </w:r>
          </w:p>
        </w:tc>
        <w:tc>
          <w:tcPr>
            <w:tcW w:w="1795" w:type="dxa"/>
            <w:vAlign w:val="center"/>
          </w:tcPr>
          <w:p w:rsidR="00807167" w:rsidRDefault="005025C0">
            <w:pPr>
              <w:jc w:val="center"/>
            </w:pPr>
            <w:r>
              <w:rPr>
                <w:color w:val="000000"/>
                <w:sz w:val="24"/>
              </w:rPr>
              <w:t>国盛智科</w:t>
            </w:r>
          </w:p>
        </w:tc>
        <w:tc>
          <w:tcPr>
            <w:tcW w:w="1346" w:type="dxa"/>
            <w:vAlign w:val="center"/>
          </w:tcPr>
          <w:p w:rsidR="00807167" w:rsidRDefault="005025C0">
            <w:pPr>
              <w:jc w:val="right"/>
            </w:pPr>
            <w:r>
              <w:rPr>
                <w:color w:val="000000"/>
                <w:sz w:val="24"/>
              </w:rPr>
              <w:t>8,488</w:t>
            </w:r>
          </w:p>
        </w:tc>
        <w:tc>
          <w:tcPr>
            <w:tcW w:w="1944" w:type="dxa"/>
            <w:vAlign w:val="center"/>
          </w:tcPr>
          <w:p w:rsidR="00807167" w:rsidRDefault="005025C0">
            <w:pPr>
              <w:jc w:val="right"/>
            </w:pPr>
            <w:r>
              <w:rPr>
                <w:color w:val="000000"/>
                <w:sz w:val="24"/>
              </w:rPr>
              <w:t>376,018.40</w:t>
            </w:r>
          </w:p>
        </w:tc>
        <w:tc>
          <w:tcPr>
            <w:tcW w:w="1705" w:type="dxa"/>
            <w:vAlign w:val="center"/>
          </w:tcPr>
          <w:p w:rsidR="00807167" w:rsidRDefault="005025C0">
            <w:pPr>
              <w:jc w:val="right"/>
            </w:pPr>
            <w:r>
              <w:rPr>
                <w:color w:val="000000"/>
                <w:sz w:val="24"/>
              </w:rPr>
              <w:t>0.01</w:t>
            </w:r>
          </w:p>
        </w:tc>
      </w:tr>
      <w:tr w:rsidR="00807167">
        <w:tc>
          <w:tcPr>
            <w:tcW w:w="862" w:type="dxa"/>
            <w:vAlign w:val="center"/>
          </w:tcPr>
          <w:p w:rsidR="00807167" w:rsidRDefault="005025C0">
            <w:pPr>
              <w:jc w:val="center"/>
            </w:pPr>
            <w:r>
              <w:rPr>
                <w:color w:val="000000"/>
                <w:sz w:val="24"/>
              </w:rPr>
              <w:t>46</w:t>
            </w:r>
          </w:p>
        </w:tc>
        <w:tc>
          <w:tcPr>
            <w:tcW w:w="1346" w:type="dxa"/>
            <w:vAlign w:val="center"/>
          </w:tcPr>
          <w:p w:rsidR="00807167" w:rsidRDefault="005025C0">
            <w:pPr>
              <w:jc w:val="center"/>
            </w:pPr>
            <w:r>
              <w:rPr>
                <w:color w:val="000000"/>
                <w:sz w:val="24"/>
              </w:rPr>
              <w:t>688466</w:t>
            </w:r>
          </w:p>
        </w:tc>
        <w:tc>
          <w:tcPr>
            <w:tcW w:w="1795" w:type="dxa"/>
            <w:vAlign w:val="center"/>
          </w:tcPr>
          <w:p w:rsidR="00807167" w:rsidRDefault="005025C0">
            <w:pPr>
              <w:jc w:val="center"/>
            </w:pPr>
            <w:r>
              <w:rPr>
                <w:color w:val="000000"/>
                <w:sz w:val="24"/>
              </w:rPr>
              <w:t>金科环境</w:t>
            </w:r>
          </w:p>
        </w:tc>
        <w:tc>
          <w:tcPr>
            <w:tcW w:w="1346" w:type="dxa"/>
            <w:vAlign w:val="center"/>
          </w:tcPr>
          <w:p w:rsidR="00807167" w:rsidRDefault="005025C0">
            <w:pPr>
              <w:jc w:val="right"/>
            </w:pPr>
            <w:r>
              <w:rPr>
                <w:color w:val="000000"/>
                <w:sz w:val="24"/>
              </w:rPr>
              <w:t>4,907</w:t>
            </w:r>
          </w:p>
        </w:tc>
        <w:tc>
          <w:tcPr>
            <w:tcW w:w="1944" w:type="dxa"/>
            <w:vAlign w:val="center"/>
          </w:tcPr>
          <w:p w:rsidR="00807167" w:rsidRDefault="005025C0">
            <w:pPr>
              <w:jc w:val="right"/>
            </w:pPr>
            <w:r>
              <w:rPr>
                <w:color w:val="000000"/>
                <w:sz w:val="24"/>
              </w:rPr>
              <w:t>179,547.13</w:t>
            </w:r>
          </w:p>
        </w:tc>
        <w:tc>
          <w:tcPr>
            <w:tcW w:w="1705" w:type="dxa"/>
            <w:vAlign w:val="center"/>
          </w:tcPr>
          <w:p w:rsidR="00807167" w:rsidRDefault="005025C0">
            <w:pPr>
              <w:jc w:val="right"/>
            </w:pPr>
            <w:r>
              <w:rPr>
                <w:color w:val="000000"/>
                <w:sz w:val="24"/>
              </w:rPr>
              <w:t>0.01</w:t>
            </w:r>
          </w:p>
        </w:tc>
      </w:tr>
      <w:tr w:rsidR="00807167">
        <w:tc>
          <w:tcPr>
            <w:tcW w:w="862" w:type="dxa"/>
            <w:vAlign w:val="center"/>
          </w:tcPr>
          <w:p w:rsidR="00807167" w:rsidRDefault="005025C0">
            <w:pPr>
              <w:jc w:val="center"/>
            </w:pPr>
            <w:r>
              <w:rPr>
                <w:color w:val="000000"/>
                <w:sz w:val="24"/>
              </w:rPr>
              <w:t>47</w:t>
            </w:r>
          </w:p>
        </w:tc>
        <w:tc>
          <w:tcPr>
            <w:tcW w:w="1346" w:type="dxa"/>
            <w:vAlign w:val="center"/>
          </w:tcPr>
          <w:p w:rsidR="00807167" w:rsidRDefault="005025C0">
            <w:pPr>
              <w:jc w:val="center"/>
            </w:pPr>
            <w:r>
              <w:rPr>
                <w:color w:val="000000"/>
                <w:sz w:val="24"/>
              </w:rPr>
              <w:t>688377</w:t>
            </w:r>
          </w:p>
        </w:tc>
        <w:tc>
          <w:tcPr>
            <w:tcW w:w="1795" w:type="dxa"/>
            <w:vAlign w:val="center"/>
          </w:tcPr>
          <w:p w:rsidR="00807167" w:rsidRDefault="005025C0">
            <w:pPr>
              <w:jc w:val="center"/>
            </w:pPr>
            <w:r>
              <w:rPr>
                <w:color w:val="000000"/>
                <w:sz w:val="24"/>
              </w:rPr>
              <w:t>迪威尔</w:t>
            </w:r>
          </w:p>
        </w:tc>
        <w:tc>
          <w:tcPr>
            <w:tcW w:w="1346" w:type="dxa"/>
            <w:vAlign w:val="center"/>
          </w:tcPr>
          <w:p w:rsidR="00807167" w:rsidRDefault="005025C0">
            <w:pPr>
              <w:jc w:val="right"/>
            </w:pPr>
            <w:r>
              <w:rPr>
                <w:color w:val="000000"/>
                <w:sz w:val="24"/>
              </w:rPr>
              <w:t>7,894</w:t>
            </w:r>
          </w:p>
        </w:tc>
        <w:tc>
          <w:tcPr>
            <w:tcW w:w="1944" w:type="dxa"/>
            <w:vAlign w:val="center"/>
          </w:tcPr>
          <w:p w:rsidR="00807167" w:rsidRDefault="005025C0">
            <w:pPr>
              <w:jc w:val="right"/>
            </w:pPr>
            <w:r>
              <w:rPr>
                <w:color w:val="000000"/>
                <w:sz w:val="24"/>
              </w:rPr>
              <w:t>129,619.48</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48</w:t>
            </w:r>
          </w:p>
        </w:tc>
        <w:tc>
          <w:tcPr>
            <w:tcW w:w="1346" w:type="dxa"/>
            <w:vAlign w:val="center"/>
          </w:tcPr>
          <w:p w:rsidR="00807167" w:rsidRDefault="005025C0">
            <w:pPr>
              <w:jc w:val="center"/>
            </w:pPr>
            <w:r>
              <w:rPr>
                <w:color w:val="000000"/>
                <w:sz w:val="24"/>
              </w:rPr>
              <w:t>603087</w:t>
            </w:r>
          </w:p>
        </w:tc>
        <w:tc>
          <w:tcPr>
            <w:tcW w:w="1795" w:type="dxa"/>
            <w:vAlign w:val="center"/>
          </w:tcPr>
          <w:p w:rsidR="00807167" w:rsidRDefault="005025C0">
            <w:pPr>
              <w:jc w:val="center"/>
            </w:pPr>
            <w:r>
              <w:rPr>
                <w:color w:val="000000"/>
                <w:sz w:val="24"/>
              </w:rPr>
              <w:t>甘李药业</w:t>
            </w:r>
          </w:p>
        </w:tc>
        <w:tc>
          <w:tcPr>
            <w:tcW w:w="1346" w:type="dxa"/>
            <w:vAlign w:val="center"/>
          </w:tcPr>
          <w:p w:rsidR="00807167" w:rsidRDefault="005025C0">
            <w:pPr>
              <w:jc w:val="right"/>
            </w:pPr>
            <w:r>
              <w:rPr>
                <w:color w:val="000000"/>
                <w:sz w:val="24"/>
              </w:rPr>
              <w:t>1,076</w:t>
            </w:r>
          </w:p>
        </w:tc>
        <w:tc>
          <w:tcPr>
            <w:tcW w:w="1944" w:type="dxa"/>
            <w:vAlign w:val="center"/>
          </w:tcPr>
          <w:p w:rsidR="00807167" w:rsidRDefault="005025C0">
            <w:pPr>
              <w:jc w:val="right"/>
            </w:pPr>
            <w:r>
              <w:rPr>
                <w:color w:val="000000"/>
                <w:sz w:val="24"/>
              </w:rPr>
              <w:t>107,922.80</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49</w:t>
            </w:r>
          </w:p>
        </w:tc>
        <w:tc>
          <w:tcPr>
            <w:tcW w:w="1346" w:type="dxa"/>
            <w:vAlign w:val="center"/>
          </w:tcPr>
          <w:p w:rsidR="00807167" w:rsidRDefault="005025C0">
            <w:pPr>
              <w:jc w:val="center"/>
            </w:pPr>
            <w:r>
              <w:rPr>
                <w:color w:val="000000"/>
                <w:sz w:val="24"/>
              </w:rPr>
              <w:t>688277</w:t>
            </w:r>
          </w:p>
        </w:tc>
        <w:tc>
          <w:tcPr>
            <w:tcW w:w="1795" w:type="dxa"/>
            <w:vAlign w:val="center"/>
          </w:tcPr>
          <w:p w:rsidR="00807167" w:rsidRDefault="005025C0">
            <w:pPr>
              <w:jc w:val="center"/>
            </w:pPr>
            <w:r>
              <w:rPr>
                <w:color w:val="000000"/>
                <w:sz w:val="24"/>
              </w:rPr>
              <w:t>天智航</w:t>
            </w:r>
          </w:p>
        </w:tc>
        <w:tc>
          <w:tcPr>
            <w:tcW w:w="1346" w:type="dxa"/>
            <w:vAlign w:val="center"/>
          </w:tcPr>
          <w:p w:rsidR="00807167" w:rsidRDefault="005025C0">
            <w:pPr>
              <w:jc w:val="right"/>
            </w:pPr>
            <w:r>
              <w:rPr>
                <w:color w:val="000000"/>
                <w:sz w:val="24"/>
              </w:rPr>
              <w:t>8,810</w:t>
            </w:r>
          </w:p>
        </w:tc>
        <w:tc>
          <w:tcPr>
            <w:tcW w:w="1944" w:type="dxa"/>
            <w:vAlign w:val="center"/>
          </w:tcPr>
          <w:p w:rsidR="00807167" w:rsidRDefault="005025C0">
            <w:pPr>
              <w:jc w:val="right"/>
            </w:pPr>
            <w:r>
              <w:rPr>
                <w:color w:val="000000"/>
                <w:sz w:val="24"/>
              </w:rPr>
              <w:t>106,072.40</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50</w:t>
            </w:r>
          </w:p>
        </w:tc>
        <w:tc>
          <w:tcPr>
            <w:tcW w:w="1346" w:type="dxa"/>
            <w:vAlign w:val="center"/>
          </w:tcPr>
          <w:p w:rsidR="00807167" w:rsidRDefault="005025C0">
            <w:pPr>
              <w:jc w:val="center"/>
            </w:pPr>
            <w:r>
              <w:rPr>
                <w:color w:val="000000"/>
                <w:sz w:val="24"/>
              </w:rPr>
              <w:t>688528</w:t>
            </w:r>
          </w:p>
        </w:tc>
        <w:tc>
          <w:tcPr>
            <w:tcW w:w="1795" w:type="dxa"/>
            <w:vAlign w:val="center"/>
          </w:tcPr>
          <w:p w:rsidR="00807167" w:rsidRDefault="005025C0">
            <w:pPr>
              <w:jc w:val="center"/>
            </w:pPr>
            <w:r>
              <w:rPr>
                <w:color w:val="000000"/>
                <w:sz w:val="24"/>
              </w:rPr>
              <w:t>秦川物联</w:t>
            </w:r>
          </w:p>
        </w:tc>
        <w:tc>
          <w:tcPr>
            <w:tcW w:w="1346" w:type="dxa"/>
            <w:vAlign w:val="center"/>
          </w:tcPr>
          <w:p w:rsidR="00807167" w:rsidRDefault="005025C0">
            <w:pPr>
              <w:jc w:val="right"/>
            </w:pPr>
            <w:r>
              <w:rPr>
                <w:color w:val="000000"/>
                <w:sz w:val="24"/>
              </w:rPr>
              <w:t>8,337</w:t>
            </w:r>
          </w:p>
        </w:tc>
        <w:tc>
          <w:tcPr>
            <w:tcW w:w="1944" w:type="dxa"/>
            <w:vAlign w:val="center"/>
          </w:tcPr>
          <w:p w:rsidR="00807167" w:rsidRDefault="005025C0">
            <w:pPr>
              <w:jc w:val="right"/>
            </w:pPr>
            <w:r>
              <w:rPr>
                <w:color w:val="000000"/>
                <w:sz w:val="24"/>
              </w:rPr>
              <w:t>94,458.21</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lastRenderedPageBreak/>
              <w:t>51</w:t>
            </w:r>
          </w:p>
        </w:tc>
        <w:tc>
          <w:tcPr>
            <w:tcW w:w="1346" w:type="dxa"/>
            <w:vAlign w:val="center"/>
          </w:tcPr>
          <w:p w:rsidR="00807167" w:rsidRDefault="005025C0">
            <w:pPr>
              <w:jc w:val="center"/>
            </w:pPr>
            <w:r>
              <w:rPr>
                <w:color w:val="000000"/>
                <w:sz w:val="24"/>
              </w:rPr>
              <w:t>688600</w:t>
            </w:r>
          </w:p>
        </w:tc>
        <w:tc>
          <w:tcPr>
            <w:tcW w:w="1795" w:type="dxa"/>
            <w:vAlign w:val="center"/>
          </w:tcPr>
          <w:p w:rsidR="00807167" w:rsidRDefault="005025C0">
            <w:pPr>
              <w:jc w:val="center"/>
            </w:pPr>
            <w:r>
              <w:rPr>
                <w:color w:val="000000"/>
                <w:sz w:val="24"/>
              </w:rPr>
              <w:t>皖仪科技</w:t>
            </w:r>
          </w:p>
        </w:tc>
        <w:tc>
          <w:tcPr>
            <w:tcW w:w="1346" w:type="dxa"/>
            <w:vAlign w:val="center"/>
          </w:tcPr>
          <w:p w:rsidR="00807167" w:rsidRDefault="005025C0">
            <w:pPr>
              <w:jc w:val="right"/>
            </w:pPr>
            <w:r>
              <w:rPr>
                <w:color w:val="000000"/>
                <w:sz w:val="24"/>
              </w:rPr>
              <w:t>5,468</w:t>
            </w:r>
          </w:p>
        </w:tc>
        <w:tc>
          <w:tcPr>
            <w:tcW w:w="1944" w:type="dxa"/>
            <w:vAlign w:val="center"/>
          </w:tcPr>
          <w:p w:rsidR="00807167" w:rsidRDefault="005025C0">
            <w:pPr>
              <w:jc w:val="right"/>
            </w:pPr>
            <w:r>
              <w:rPr>
                <w:color w:val="000000"/>
                <w:sz w:val="24"/>
              </w:rPr>
              <w:t>84,754.00</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52</w:t>
            </w:r>
          </w:p>
        </w:tc>
        <w:tc>
          <w:tcPr>
            <w:tcW w:w="1346" w:type="dxa"/>
            <w:vAlign w:val="center"/>
          </w:tcPr>
          <w:p w:rsidR="00807167" w:rsidRDefault="005025C0">
            <w:pPr>
              <w:jc w:val="center"/>
            </w:pPr>
            <w:r>
              <w:rPr>
                <w:color w:val="000000"/>
                <w:sz w:val="24"/>
              </w:rPr>
              <w:t>300824</w:t>
            </w:r>
          </w:p>
        </w:tc>
        <w:tc>
          <w:tcPr>
            <w:tcW w:w="1795" w:type="dxa"/>
            <w:vAlign w:val="center"/>
          </w:tcPr>
          <w:p w:rsidR="00807167" w:rsidRDefault="005025C0">
            <w:pPr>
              <w:jc w:val="center"/>
            </w:pPr>
            <w:r>
              <w:rPr>
                <w:color w:val="000000"/>
                <w:sz w:val="24"/>
              </w:rPr>
              <w:t>北鼎股份</w:t>
            </w:r>
          </w:p>
        </w:tc>
        <w:tc>
          <w:tcPr>
            <w:tcW w:w="1346" w:type="dxa"/>
            <w:vAlign w:val="center"/>
          </w:tcPr>
          <w:p w:rsidR="00807167" w:rsidRDefault="005025C0">
            <w:pPr>
              <w:jc w:val="right"/>
            </w:pPr>
            <w:r>
              <w:rPr>
                <w:color w:val="000000"/>
                <w:sz w:val="24"/>
              </w:rPr>
              <w:t>1,954</w:t>
            </w:r>
          </w:p>
        </w:tc>
        <w:tc>
          <w:tcPr>
            <w:tcW w:w="1944" w:type="dxa"/>
            <w:vAlign w:val="center"/>
          </w:tcPr>
          <w:p w:rsidR="00807167" w:rsidRDefault="005025C0">
            <w:pPr>
              <w:jc w:val="right"/>
            </w:pPr>
            <w:r>
              <w:rPr>
                <w:color w:val="000000"/>
                <w:sz w:val="24"/>
              </w:rPr>
              <w:t>26,789.34</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53</w:t>
            </w:r>
          </w:p>
        </w:tc>
        <w:tc>
          <w:tcPr>
            <w:tcW w:w="1346" w:type="dxa"/>
            <w:vAlign w:val="center"/>
          </w:tcPr>
          <w:p w:rsidR="00807167" w:rsidRDefault="005025C0">
            <w:pPr>
              <w:jc w:val="center"/>
            </w:pPr>
            <w:r>
              <w:rPr>
                <w:color w:val="000000"/>
                <w:sz w:val="24"/>
              </w:rPr>
              <w:t>605166</w:t>
            </w:r>
          </w:p>
        </w:tc>
        <w:tc>
          <w:tcPr>
            <w:tcW w:w="1795" w:type="dxa"/>
            <w:vAlign w:val="center"/>
          </w:tcPr>
          <w:p w:rsidR="00807167" w:rsidRDefault="005025C0">
            <w:pPr>
              <w:jc w:val="center"/>
            </w:pPr>
            <w:r>
              <w:rPr>
                <w:color w:val="000000"/>
                <w:sz w:val="24"/>
              </w:rPr>
              <w:t>聚合顺</w:t>
            </w:r>
          </w:p>
        </w:tc>
        <w:tc>
          <w:tcPr>
            <w:tcW w:w="1346" w:type="dxa"/>
            <w:vAlign w:val="center"/>
          </w:tcPr>
          <w:p w:rsidR="00807167" w:rsidRDefault="005025C0">
            <w:pPr>
              <w:jc w:val="right"/>
            </w:pPr>
            <w:r>
              <w:rPr>
                <w:color w:val="000000"/>
                <w:sz w:val="24"/>
              </w:rPr>
              <w:t>1,641</w:t>
            </w:r>
          </w:p>
        </w:tc>
        <w:tc>
          <w:tcPr>
            <w:tcW w:w="1944" w:type="dxa"/>
            <w:vAlign w:val="center"/>
          </w:tcPr>
          <w:p w:rsidR="00807167" w:rsidRDefault="005025C0">
            <w:pPr>
              <w:jc w:val="right"/>
            </w:pPr>
            <w:r>
              <w:rPr>
                <w:color w:val="000000"/>
                <w:sz w:val="24"/>
              </w:rPr>
              <w:t>26,009.85</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54</w:t>
            </w:r>
          </w:p>
        </w:tc>
        <w:tc>
          <w:tcPr>
            <w:tcW w:w="1346" w:type="dxa"/>
            <w:vAlign w:val="center"/>
          </w:tcPr>
          <w:p w:rsidR="00807167" w:rsidRDefault="005025C0">
            <w:pPr>
              <w:jc w:val="center"/>
            </w:pPr>
            <w:r>
              <w:rPr>
                <w:color w:val="000000"/>
                <w:sz w:val="24"/>
              </w:rPr>
              <w:t>300842</w:t>
            </w:r>
          </w:p>
        </w:tc>
        <w:tc>
          <w:tcPr>
            <w:tcW w:w="1795" w:type="dxa"/>
            <w:vAlign w:val="center"/>
          </w:tcPr>
          <w:p w:rsidR="00807167" w:rsidRDefault="005025C0">
            <w:pPr>
              <w:jc w:val="center"/>
            </w:pPr>
            <w:r>
              <w:rPr>
                <w:color w:val="000000"/>
                <w:sz w:val="24"/>
              </w:rPr>
              <w:t>帝科股份</w:t>
            </w:r>
          </w:p>
        </w:tc>
        <w:tc>
          <w:tcPr>
            <w:tcW w:w="1346" w:type="dxa"/>
            <w:vAlign w:val="center"/>
          </w:tcPr>
          <w:p w:rsidR="00807167" w:rsidRDefault="005025C0">
            <w:pPr>
              <w:jc w:val="right"/>
            </w:pPr>
            <w:r>
              <w:rPr>
                <w:color w:val="000000"/>
                <w:sz w:val="24"/>
              </w:rPr>
              <w:t>455</w:t>
            </w:r>
          </w:p>
        </w:tc>
        <w:tc>
          <w:tcPr>
            <w:tcW w:w="1944" w:type="dxa"/>
            <w:vAlign w:val="center"/>
          </w:tcPr>
          <w:p w:rsidR="00807167" w:rsidRDefault="005025C0">
            <w:pPr>
              <w:jc w:val="right"/>
            </w:pPr>
            <w:r>
              <w:rPr>
                <w:color w:val="000000"/>
                <w:sz w:val="24"/>
              </w:rPr>
              <w:t>18,527.60</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55</w:t>
            </w:r>
          </w:p>
        </w:tc>
        <w:tc>
          <w:tcPr>
            <w:tcW w:w="1346" w:type="dxa"/>
            <w:vAlign w:val="center"/>
          </w:tcPr>
          <w:p w:rsidR="00807167" w:rsidRDefault="005025C0">
            <w:pPr>
              <w:jc w:val="center"/>
            </w:pPr>
            <w:r>
              <w:rPr>
                <w:color w:val="000000"/>
                <w:sz w:val="24"/>
              </w:rPr>
              <w:t>600956</w:t>
            </w:r>
          </w:p>
        </w:tc>
        <w:tc>
          <w:tcPr>
            <w:tcW w:w="1795" w:type="dxa"/>
            <w:vAlign w:val="center"/>
          </w:tcPr>
          <w:p w:rsidR="00807167" w:rsidRDefault="005025C0">
            <w:pPr>
              <w:jc w:val="center"/>
            </w:pPr>
            <w:r>
              <w:rPr>
                <w:color w:val="000000"/>
                <w:sz w:val="24"/>
              </w:rPr>
              <w:t>新天绿能</w:t>
            </w:r>
          </w:p>
        </w:tc>
        <w:tc>
          <w:tcPr>
            <w:tcW w:w="1346" w:type="dxa"/>
            <w:vAlign w:val="center"/>
          </w:tcPr>
          <w:p w:rsidR="00807167" w:rsidRDefault="005025C0">
            <w:pPr>
              <w:jc w:val="right"/>
            </w:pPr>
            <w:r>
              <w:rPr>
                <w:color w:val="000000"/>
                <w:sz w:val="24"/>
              </w:rPr>
              <w:t>2,533</w:t>
            </w:r>
          </w:p>
        </w:tc>
        <w:tc>
          <w:tcPr>
            <w:tcW w:w="1944" w:type="dxa"/>
            <w:vAlign w:val="center"/>
          </w:tcPr>
          <w:p w:rsidR="00807167" w:rsidRDefault="005025C0">
            <w:pPr>
              <w:jc w:val="right"/>
            </w:pPr>
            <w:r>
              <w:rPr>
                <w:color w:val="000000"/>
                <w:sz w:val="24"/>
              </w:rPr>
              <w:t>12,766.32</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56</w:t>
            </w:r>
          </w:p>
        </w:tc>
        <w:tc>
          <w:tcPr>
            <w:tcW w:w="1346" w:type="dxa"/>
            <w:vAlign w:val="center"/>
          </w:tcPr>
          <w:p w:rsidR="00807167" w:rsidRDefault="005025C0">
            <w:pPr>
              <w:jc w:val="center"/>
            </w:pPr>
            <w:r>
              <w:rPr>
                <w:color w:val="000000"/>
                <w:sz w:val="24"/>
              </w:rPr>
              <w:t>300839</w:t>
            </w:r>
          </w:p>
        </w:tc>
        <w:tc>
          <w:tcPr>
            <w:tcW w:w="1795" w:type="dxa"/>
            <w:vAlign w:val="center"/>
          </w:tcPr>
          <w:p w:rsidR="00807167" w:rsidRDefault="005025C0">
            <w:pPr>
              <w:jc w:val="center"/>
            </w:pPr>
            <w:r>
              <w:rPr>
                <w:color w:val="000000"/>
                <w:sz w:val="24"/>
              </w:rPr>
              <w:t>博汇股份</w:t>
            </w:r>
          </w:p>
        </w:tc>
        <w:tc>
          <w:tcPr>
            <w:tcW w:w="1346" w:type="dxa"/>
            <w:vAlign w:val="center"/>
          </w:tcPr>
          <w:p w:rsidR="00807167" w:rsidRDefault="005025C0">
            <w:pPr>
              <w:jc w:val="right"/>
            </w:pPr>
            <w:r>
              <w:rPr>
                <w:color w:val="000000"/>
                <w:sz w:val="24"/>
              </w:rPr>
              <w:t>502</w:t>
            </w:r>
          </w:p>
        </w:tc>
        <w:tc>
          <w:tcPr>
            <w:tcW w:w="1944" w:type="dxa"/>
            <w:vAlign w:val="center"/>
          </w:tcPr>
          <w:p w:rsidR="00807167" w:rsidRDefault="005025C0">
            <w:pPr>
              <w:jc w:val="right"/>
            </w:pPr>
            <w:r>
              <w:rPr>
                <w:color w:val="000000"/>
                <w:sz w:val="24"/>
              </w:rPr>
              <w:t>11,751.82</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57</w:t>
            </w:r>
          </w:p>
        </w:tc>
        <w:tc>
          <w:tcPr>
            <w:tcW w:w="1346" w:type="dxa"/>
            <w:vAlign w:val="center"/>
          </w:tcPr>
          <w:p w:rsidR="00807167" w:rsidRDefault="005025C0">
            <w:pPr>
              <w:jc w:val="center"/>
            </w:pPr>
            <w:r>
              <w:rPr>
                <w:color w:val="000000"/>
                <w:sz w:val="24"/>
              </w:rPr>
              <w:t>300847</w:t>
            </w:r>
          </w:p>
        </w:tc>
        <w:tc>
          <w:tcPr>
            <w:tcW w:w="1795" w:type="dxa"/>
            <w:vAlign w:val="center"/>
          </w:tcPr>
          <w:p w:rsidR="00807167" w:rsidRDefault="005025C0">
            <w:pPr>
              <w:jc w:val="center"/>
            </w:pPr>
            <w:r>
              <w:rPr>
                <w:color w:val="000000"/>
                <w:sz w:val="24"/>
              </w:rPr>
              <w:t>中船汉光</w:t>
            </w:r>
          </w:p>
        </w:tc>
        <w:tc>
          <w:tcPr>
            <w:tcW w:w="1346" w:type="dxa"/>
            <w:vAlign w:val="center"/>
          </w:tcPr>
          <w:p w:rsidR="00807167" w:rsidRDefault="005025C0">
            <w:pPr>
              <w:jc w:val="right"/>
            </w:pPr>
            <w:r>
              <w:rPr>
                <w:color w:val="000000"/>
                <w:sz w:val="24"/>
              </w:rPr>
              <w:t>1,420</w:t>
            </w:r>
          </w:p>
        </w:tc>
        <w:tc>
          <w:tcPr>
            <w:tcW w:w="1944" w:type="dxa"/>
            <w:vAlign w:val="center"/>
          </w:tcPr>
          <w:p w:rsidR="00807167" w:rsidRDefault="005025C0">
            <w:pPr>
              <w:jc w:val="right"/>
            </w:pPr>
            <w:r>
              <w:rPr>
                <w:color w:val="000000"/>
                <w:sz w:val="24"/>
              </w:rPr>
              <w:t>9,854.80</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58</w:t>
            </w:r>
          </w:p>
        </w:tc>
        <w:tc>
          <w:tcPr>
            <w:tcW w:w="1346" w:type="dxa"/>
            <w:vAlign w:val="center"/>
          </w:tcPr>
          <w:p w:rsidR="00807167" w:rsidRDefault="005025C0">
            <w:pPr>
              <w:jc w:val="center"/>
            </w:pPr>
            <w:r>
              <w:rPr>
                <w:color w:val="000000"/>
                <w:sz w:val="24"/>
              </w:rPr>
              <w:t>300845</w:t>
            </w:r>
          </w:p>
        </w:tc>
        <w:tc>
          <w:tcPr>
            <w:tcW w:w="1795" w:type="dxa"/>
            <w:vAlign w:val="center"/>
          </w:tcPr>
          <w:p w:rsidR="00807167" w:rsidRDefault="005025C0">
            <w:pPr>
              <w:jc w:val="center"/>
            </w:pPr>
            <w:r>
              <w:rPr>
                <w:color w:val="000000"/>
                <w:sz w:val="24"/>
              </w:rPr>
              <w:t>捷安高科</w:t>
            </w:r>
          </w:p>
        </w:tc>
        <w:tc>
          <w:tcPr>
            <w:tcW w:w="1346" w:type="dxa"/>
            <w:vAlign w:val="center"/>
          </w:tcPr>
          <w:p w:rsidR="00807167" w:rsidRDefault="005025C0">
            <w:pPr>
              <w:jc w:val="right"/>
            </w:pPr>
            <w:r>
              <w:rPr>
                <w:color w:val="000000"/>
                <w:sz w:val="24"/>
              </w:rPr>
              <w:t>470</w:t>
            </w:r>
          </w:p>
        </w:tc>
        <w:tc>
          <w:tcPr>
            <w:tcW w:w="1944" w:type="dxa"/>
            <w:vAlign w:val="center"/>
          </w:tcPr>
          <w:p w:rsidR="00807167" w:rsidRDefault="005025C0">
            <w:pPr>
              <w:jc w:val="right"/>
            </w:pPr>
            <w:r>
              <w:rPr>
                <w:color w:val="000000"/>
                <w:sz w:val="24"/>
              </w:rPr>
              <w:t>8,286.10</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59</w:t>
            </w:r>
          </w:p>
        </w:tc>
        <w:tc>
          <w:tcPr>
            <w:tcW w:w="1346" w:type="dxa"/>
            <w:vAlign w:val="center"/>
          </w:tcPr>
          <w:p w:rsidR="00807167" w:rsidRDefault="005025C0">
            <w:pPr>
              <w:jc w:val="center"/>
            </w:pPr>
            <w:r>
              <w:rPr>
                <w:color w:val="000000"/>
                <w:sz w:val="24"/>
              </w:rPr>
              <w:t>300843</w:t>
            </w:r>
          </w:p>
        </w:tc>
        <w:tc>
          <w:tcPr>
            <w:tcW w:w="1795" w:type="dxa"/>
            <w:vAlign w:val="center"/>
          </w:tcPr>
          <w:p w:rsidR="00807167" w:rsidRDefault="005025C0">
            <w:pPr>
              <w:jc w:val="center"/>
            </w:pPr>
            <w:r>
              <w:rPr>
                <w:color w:val="000000"/>
                <w:sz w:val="24"/>
              </w:rPr>
              <w:t>胜蓝股份</w:t>
            </w:r>
          </w:p>
        </w:tc>
        <w:tc>
          <w:tcPr>
            <w:tcW w:w="1346" w:type="dxa"/>
            <w:vAlign w:val="center"/>
          </w:tcPr>
          <w:p w:rsidR="00807167" w:rsidRDefault="005025C0">
            <w:pPr>
              <w:jc w:val="right"/>
            </w:pPr>
            <w:r>
              <w:rPr>
                <w:color w:val="000000"/>
                <w:sz w:val="24"/>
              </w:rPr>
              <w:t>751</w:t>
            </w:r>
          </w:p>
        </w:tc>
        <w:tc>
          <w:tcPr>
            <w:tcW w:w="1944" w:type="dxa"/>
            <w:vAlign w:val="center"/>
          </w:tcPr>
          <w:p w:rsidR="00807167" w:rsidRDefault="005025C0">
            <w:pPr>
              <w:jc w:val="right"/>
            </w:pPr>
            <w:r>
              <w:rPr>
                <w:color w:val="000000"/>
                <w:sz w:val="24"/>
              </w:rPr>
              <w:t>7,517.51</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60</w:t>
            </w:r>
          </w:p>
        </w:tc>
        <w:tc>
          <w:tcPr>
            <w:tcW w:w="1346" w:type="dxa"/>
            <w:vAlign w:val="center"/>
          </w:tcPr>
          <w:p w:rsidR="00807167" w:rsidRDefault="005025C0">
            <w:pPr>
              <w:jc w:val="center"/>
            </w:pPr>
            <w:r>
              <w:rPr>
                <w:color w:val="000000"/>
                <w:sz w:val="24"/>
              </w:rPr>
              <w:t>300840</w:t>
            </w:r>
          </w:p>
        </w:tc>
        <w:tc>
          <w:tcPr>
            <w:tcW w:w="1795" w:type="dxa"/>
            <w:vAlign w:val="center"/>
          </w:tcPr>
          <w:p w:rsidR="00807167" w:rsidRDefault="005025C0">
            <w:pPr>
              <w:jc w:val="center"/>
            </w:pPr>
            <w:r>
              <w:rPr>
                <w:color w:val="000000"/>
                <w:sz w:val="24"/>
              </w:rPr>
              <w:t>酷特智能</w:t>
            </w:r>
          </w:p>
        </w:tc>
        <w:tc>
          <w:tcPr>
            <w:tcW w:w="1346" w:type="dxa"/>
            <w:vAlign w:val="center"/>
          </w:tcPr>
          <w:p w:rsidR="00807167" w:rsidRDefault="005025C0">
            <w:pPr>
              <w:jc w:val="right"/>
            </w:pPr>
            <w:r>
              <w:rPr>
                <w:color w:val="000000"/>
                <w:sz w:val="24"/>
              </w:rPr>
              <w:t>1,185</w:t>
            </w:r>
          </w:p>
        </w:tc>
        <w:tc>
          <w:tcPr>
            <w:tcW w:w="1944" w:type="dxa"/>
            <w:vAlign w:val="center"/>
          </w:tcPr>
          <w:p w:rsidR="00807167" w:rsidRDefault="005025C0">
            <w:pPr>
              <w:jc w:val="right"/>
            </w:pPr>
            <w:r>
              <w:rPr>
                <w:color w:val="000000"/>
                <w:sz w:val="24"/>
              </w:rPr>
              <w:t>7,038.90</w:t>
            </w:r>
          </w:p>
        </w:tc>
        <w:tc>
          <w:tcPr>
            <w:tcW w:w="1705" w:type="dxa"/>
            <w:vAlign w:val="center"/>
          </w:tcPr>
          <w:p w:rsidR="00807167" w:rsidRDefault="005025C0">
            <w:pPr>
              <w:jc w:val="right"/>
            </w:pPr>
            <w:r>
              <w:rPr>
                <w:color w:val="000000"/>
                <w:sz w:val="24"/>
              </w:rPr>
              <w:t>0.00</w:t>
            </w:r>
          </w:p>
        </w:tc>
      </w:tr>
      <w:tr w:rsidR="00807167">
        <w:tc>
          <w:tcPr>
            <w:tcW w:w="862" w:type="dxa"/>
            <w:vAlign w:val="center"/>
          </w:tcPr>
          <w:p w:rsidR="00807167" w:rsidRDefault="005025C0">
            <w:pPr>
              <w:jc w:val="center"/>
            </w:pPr>
            <w:r>
              <w:rPr>
                <w:color w:val="000000"/>
                <w:sz w:val="24"/>
              </w:rPr>
              <w:t>61</w:t>
            </w:r>
          </w:p>
        </w:tc>
        <w:tc>
          <w:tcPr>
            <w:tcW w:w="1346" w:type="dxa"/>
            <w:vAlign w:val="center"/>
          </w:tcPr>
          <w:p w:rsidR="00807167" w:rsidRDefault="005025C0">
            <w:pPr>
              <w:jc w:val="center"/>
            </w:pPr>
            <w:r>
              <w:rPr>
                <w:color w:val="000000"/>
                <w:sz w:val="24"/>
              </w:rPr>
              <w:t>300846</w:t>
            </w:r>
          </w:p>
        </w:tc>
        <w:tc>
          <w:tcPr>
            <w:tcW w:w="1795" w:type="dxa"/>
            <w:vAlign w:val="center"/>
          </w:tcPr>
          <w:p w:rsidR="00807167" w:rsidRDefault="005025C0">
            <w:pPr>
              <w:jc w:val="center"/>
            </w:pPr>
            <w:r>
              <w:rPr>
                <w:color w:val="000000"/>
                <w:sz w:val="24"/>
              </w:rPr>
              <w:t>首都在线</w:t>
            </w:r>
          </w:p>
        </w:tc>
        <w:tc>
          <w:tcPr>
            <w:tcW w:w="1346" w:type="dxa"/>
            <w:vAlign w:val="center"/>
          </w:tcPr>
          <w:p w:rsidR="00807167" w:rsidRDefault="005025C0">
            <w:pPr>
              <w:jc w:val="right"/>
            </w:pPr>
            <w:r>
              <w:rPr>
                <w:color w:val="000000"/>
                <w:sz w:val="24"/>
              </w:rPr>
              <w:t>1,131</w:t>
            </w:r>
          </w:p>
        </w:tc>
        <w:tc>
          <w:tcPr>
            <w:tcW w:w="1944" w:type="dxa"/>
            <w:vAlign w:val="center"/>
          </w:tcPr>
          <w:p w:rsidR="00807167" w:rsidRDefault="005025C0">
            <w:pPr>
              <w:jc w:val="right"/>
            </w:pPr>
            <w:r>
              <w:rPr>
                <w:color w:val="000000"/>
                <w:sz w:val="24"/>
              </w:rPr>
              <w:t>3,811.47</w:t>
            </w:r>
          </w:p>
        </w:tc>
        <w:tc>
          <w:tcPr>
            <w:tcW w:w="1705" w:type="dxa"/>
            <w:vAlign w:val="center"/>
          </w:tcPr>
          <w:p w:rsidR="00807167" w:rsidRDefault="005025C0">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9" w:name="_Toc49331251"/>
      <w:r w:rsidRPr="005312D8">
        <w:rPr>
          <w:rFonts w:ascii="Times New Roman" w:hAnsi="Times New Roman"/>
          <w:kern w:val="0"/>
          <w:szCs w:val="24"/>
        </w:rPr>
        <w:t>7.4</w:t>
      </w:r>
      <w:bookmarkStart w:id="70" w:name="_Toc234814103"/>
      <w:r w:rsidRPr="005312D8">
        <w:rPr>
          <w:rFonts w:ascii="Times New Roman" w:hAnsi="Times New Roman"/>
          <w:kern w:val="0"/>
          <w:szCs w:val="24"/>
        </w:rPr>
        <w:t>报告期内股票投资组合的重大变动</w:t>
      </w:r>
      <w:bookmarkEnd w:id="69"/>
      <w:bookmarkEnd w:id="70"/>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07167">
        <w:tc>
          <w:tcPr>
            <w:tcW w:w="869" w:type="dxa"/>
            <w:vAlign w:val="center"/>
          </w:tcPr>
          <w:p w:rsidR="00807167" w:rsidRDefault="005025C0">
            <w:pPr>
              <w:jc w:val="center"/>
            </w:pPr>
            <w:r>
              <w:rPr>
                <w:sz w:val="24"/>
              </w:rPr>
              <w:t>1</w:t>
            </w:r>
          </w:p>
        </w:tc>
        <w:tc>
          <w:tcPr>
            <w:tcW w:w="1650" w:type="dxa"/>
            <w:vAlign w:val="center"/>
          </w:tcPr>
          <w:p w:rsidR="00807167" w:rsidRDefault="005025C0">
            <w:pPr>
              <w:jc w:val="center"/>
            </w:pPr>
            <w:r>
              <w:rPr>
                <w:sz w:val="24"/>
              </w:rPr>
              <w:t>000002</w:t>
            </w:r>
          </w:p>
        </w:tc>
        <w:tc>
          <w:tcPr>
            <w:tcW w:w="1980" w:type="dxa"/>
            <w:vAlign w:val="center"/>
          </w:tcPr>
          <w:p w:rsidR="00807167" w:rsidRDefault="005025C0">
            <w:pPr>
              <w:jc w:val="center"/>
            </w:pPr>
            <w:r>
              <w:rPr>
                <w:sz w:val="24"/>
              </w:rPr>
              <w:t>万科</w:t>
            </w:r>
            <w:r>
              <w:rPr>
                <w:sz w:val="24"/>
              </w:rPr>
              <w:t>A</w:t>
            </w:r>
          </w:p>
        </w:tc>
        <w:tc>
          <w:tcPr>
            <w:tcW w:w="2879" w:type="dxa"/>
            <w:vAlign w:val="center"/>
          </w:tcPr>
          <w:p w:rsidR="00807167" w:rsidRDefault="005025C0">
            <w:pPr>
              <w:jc w:val="right"/>
            </w:pPr>
            <w:r>
              <w:rPr>
                <w:sz w:val="24"/>
              </w:rPr>
              <w:t>218,447,106.00</w:t>
            </w:r>
          </w:p>
        </w:tc>
        <w:tc>
          <w:tcPr>
            <w:tcW w:w="1620" w:type="dxa"/>
            <w:vAlign w:val="center"/>
          </w:tcPr>
          <w:p w:rsidR="00807167" w:rsidRDefault="005025C0">
            <w:pPr>
              <w:jc w:val="right"/>
            </w:pPr>
            <w:r>
              <w:rPr>
                <w:sz w:val="24"/>
              </w:rPr>
              <w:t>5.71</w:t>
            </w:r>
          </w:p>
        </w:tc>
      </w:tr>
      <w:tr w:rsidR="00807167">
        <w:tc>
          <w:tcPr>
            <w:tcW w:w="869" w:type="dxa"/>
            <w:vAlign w:val="center"/>
          </w:tcPr>
          <w:p w:rsidR="00807167" w:rsidRDefault="005025C0">
            <w:pPr>
              <w:jc w:val="center"/>
            </w:pPr>
            <w:r>
              <w:rPr>
                <w:sz w:val="24"/>
              </w:rPr>
              <w:t>2</w:t>
            </w:r>
          </w:p>
        </w:tc>
        <w:tc>
          <w:tcPr>
            <w:tcW w:w="1650" w:type="dxa"/>
            <w:vAlign w:val="center"/>
          </w:tcPr>
          <w:p w:rsidR="00807167" w:rsidRDefault="005025C0">
            <w:pPr>
              <w:jc w:val="center"/>
            </w:pPr>
            <w:r>
              <w:rPr>
                <w:sz w:val="24"/>
              </w:rPr>
              <w:t>600048</w:t>
            </w:r>
          </w:p>
        </w:tc>
        <w:tc>
          <w:tcPr>
            <w:tcW w:w="1980" w:type="dxa"/>
            <w:vAlign w:val="center"/>
          </w:tcPr>
          <w:p w:rsidR="00807167" w:rsidRDefault="005025C0">
            <w:pPr>
              <w:jc w:val="center"/>
            </w:pPr>
            <w:r>
              <w:rPr>
                <w:sz w:val="24"/>
              </w:rPr>
              <w:t>保利地产</w:t>
            </w:r>
          </w:p>
        </w:tc>
        <w:tc>
          <w:tcPr>
            <w:tcW w:w="2879" w:type="dxa"/>
            <w:vAlign w:val="center"/>
          </w:tcPr>
          <w:p w:rsidR="00807167" w:rsidRDefault="005025C0">
            <w:pPr>
              <w:jc w:val="right"/>
            </w:pPr>
            <w:r>
              <w:rPr>
                <w:sz w:val="24"/>
              </w:rPr>
              <w:t>185,263,745.43</w:t>
            </w:r>
          </w:p>
        </w:tc>
        <w:tc>
          <w:tcPr>
            <w:tcW w:w="1620" w:type="dxa"/>
            <w:vAlign w:val="center"/>
          </w:tcPr>
          <w:p w:rsidR="00807167" w:rsidRDefault="005025C0">
            <w:pPr>
              <w:jc w:val="right"/>
            </w:pPr>
            <w:r>
              <w:rPr>
                <w:sz w:val="24"/>
              </w:rPr>
              <w:t>4.84</w:t>
            </w:r>
          </w:p>
        </w:tc>
      </w:tr>
      <w:tr w:rsidR="00807167">
        <w:tc>
          <w:tcPr>
            <w:tcW w:w="869" w:type="dxa"/>
            <w:vAlign w:val="center"/>
          </w:tcPr>
          <w:p w:rsidR="00807167" w:rsidRDefault="005025C0">
            <w:pPr>
              <w:jc w:val="center"/>
            </w:pPr>
            <w:r>
              <w:rPr>
                <w:sz w:val="24"/>
              </w:rPr>
              <w:t>3</w:t>
            </w:r>
          </w:p>
        </w:tc>
        <w:tc>
          <w:tcPr>
            <w:tcW w:w="1650" w:type="dxa"/>
            <w:vAlign w:val="center"/>
          </w:tcPr>
          <w:p w:rsidR="00807167" w:rsidRDefault="005025C0">
            <w:pPr>
              <w:jc w:val="center"/>
            </w:pPr>
            <w:r>
              <w:rPr>
                <w:sz w:val="24"/>
              </w:rPr>
              <w:t>002475</w:t>
            </w:r>
          </w:p>
        </w:tc>
        <w:tc>
          <w:tcPr>
            <w:tcW w:w="1980" w:type="dxa"/>
            <w:vAlign w:val="center"/>
          </w:tcPr>
          <w:p w:rsidR="00807167" w:rsidRDefault="005025C0">
            <w:pPr>
              <w:jc w:val="center"/>
            </w:pPr>
            <w:r>
              <w:rPr>
                <w:sz w:val="24"/>
              </w:rPr>
              <w:t>立讯精密</w:t>
            </w:r>
          </w:p>
        </w:tc>
        <w:tc>
          <w:tcPr>
            <w:tcW w:w="2879" w:type="dxa"/>
            <w:vAlign w:val="center"/>
          </w:tcPr>
          <w:p w:rsidR="00807167" w:rsidRDefault="005025C0">
            <w:pPr>
              <w:jc w:val="right"/>
            </w:pPr>
            <w:r>
              <w:rPr>
                <w:sz w:val="24"/>
              </w:rPr>
              <w:t>160,725,841.28</w:t>
            </w:r>
          </w:p>
        </w:tc>
        <w:tc>
          <w:tcPr>
            <w:tcW w:w="1620" w:type="dxa"/>
            <w:vAlign w:val="center"/>
          </w:tcPr>
          <w:p w:rsidR="00807167" w:rsidRDefault="005025C0">
            <w:pPr>
              <w:jc w:val="right"/>
            </w:pPr>
            <w:r>
              <w:rPr>
                <w:sz w:val="24"/>
              </w:rPr>
              <w:t>4.20</w:t>
            </w:r>
          </w:p>
        </w:tc>
      </w:tr>
      <w:tr w:rsidR="00807167">
        <w:tc>
          <w:tcPr>
            <w:tcW w:w="869" w:type="dxa"/>
            <w:vAlign w:val="center"/>
          </w:tcPr>
          <w:p w:rsidR="00807167" w:rsidRDefault="005025C0">
            <w:pPr>
              <w:jc w:val="center"/>
            </w:pPr>
            <w:r>
              <w:rPr>
                <w:sz w:val="24"/>
              </w:rPr>
              <w:t>4</w:t>
            </w:r>
          </w:p>
        </w:tc>
        <w:tc>
          <w:tcPr>
            <w:tcW w:w="1650" w:type="dxa"/>
            <w:vAlign w:val="center"/>
          </w:tcPr>
          <w:p w:rsidR="00807167" w:rsidRDefault="005025C0">
            <w:pPr>
              <w:jc w:val="center"/>
            </w:pPr>
            <w:r>
              <w:rPr>
                <w:sz w:val="24"/>
              </w:rPr>
              <w:t>002044</w:t>
            </w:r>
          </w:p>
        </w:tc>
        <w:tc>
          <w:tcPr>
            <w:tcW w:w="1980" w:type="dxa"/>
            <w:vAlign w:val="center"/>
          </w:tcPr>
          <w:p w:rsidR="00807167" w:rsidRDefault="005025C0">
            <w:pPr>
              <w:jc w:val="center"/>
            </w:pPr>
            <w:r>
              <w:rPr>
                <w:sz w:val="24"/>
              </w:rPr>
              <w:t>美年健康</w:t>
            </w:r>
          </w:p>
        </w:tc>
        <w:tc>
          <w:tcPr>
            <w:tcW w:w="2879" w:type="dxa"/>
            <w:vAlign w:val="center"/>
          </w:tcPr>
          <w:p w:rsidR="00807167" w:rsidRDefault="005025C0">
            <w:pPr>
              <w:jc w:val="right"/>
            </w:pPr>
            <w:r>
              <w:rPr>
                <w:sz w:val="24"/>
              </w:rPr>
              <w:t>141,862,486.54</w:t>
            </w:r>
          </w:p>
        </w:tc>
        <w:tc>
          <w:tcPr>
            <w:tcW w:w="1620" w:type="dxa"/>
            <w:vAlign w:val="center"/>
          </w:tcPr>
          <w:p w:rsidR="00807167" w:rsidRDefault="005025C0">
            <w:pPr>
              <w:jc w:val="right"/>
            </w:pPr>
            <w:r>
              <w:rPr>
                <w:sz w:val="24"/>
              </w:rPr>
              <w:t>3.71</w:t>
            </w:r>
          </w:p>
        </w:tc>
      </w:tr>
      <w:tr w:rsidR="00807167">
        <w:tc>
          <w:tcPr>
            <w:tcW w:w="869" w:type="dxa"/>
            <w:vAlign w:val="center"/>
          </w:tcPr>
          <w:p w:rsidR="00807167" w:rsidRDefault="005025C0">
            <w:pPr>
              <w:jc w:val="center"/>
            </w:pPr>
            <w:r>
              <w:rPr>
                <w:sz w:val="24"/>
              </w:rPr>
              <w:t>5</w:t>
            </w:r>
          </w:p>
        </w:tc>
        <w:tc>
          <w:tcPr>
            <w:tcW w:w="1650" w:type="dxa"/>
            <w:vAlign w:val="center"/>
          </w:tcPr>
          <w:p w:rsidR="00807167" w:rsidRDefault="005025C0">
            <w:pPr>
              <w:jc w:val="center"/>
            </w:pPr>
            <w:r>
              <w:rPr>
                <w:sz w:val="24"/>
              </w:rPr>
              <w:t>002831</w:t>
            </w:r>
          </w:p>
        </w:tc>
        <w:tc>
          <w:tcPr>
            <w:tcW w:w="1980" w:type="dxa"/>
            <w:vAlign w:val="center"/>
          </w:tcPr>
          <w:p w:rsidR="00807167" w:rsidRDefault="005025C0">
            <w:pPr>
              <w:jc w:val="center"/>
            </w:pPr>
            <w:r>
              <w:rPr>
                <w:sz w:val="24"/>
              </w:rPr>
              <w:t>裕同科技</w:t>
            </w:r>
          </w:p>
        </w:tc>
        <w:tc>
          <w:tcPr>
            <w:tcW w:w="2879" w:type="dxa"/>
            <w:vAlign w:val="center"/>
          </w:tcPr>
          <w:p w:rsidR="00807167" w:rsidRDefault="005025C0">
            <w:pPr>
              <w:jc w:val="right"/>
            </w:pPr>
            <w:r>
              <w:rPr>
                <w:sz w:val="24"/>
              </w:rPr>
              <w:t>139,149,189.72</w:t>
            </w:r>
          </w:p>
        </w:tc>
        <w:tc>
          <w:tcPr>
            <w:tcW w:w="1620" w:type="dxa"/>
            <w:vAlign w:val="center"/>
          </w:tcPr>
          <w:p w:rsidR="00807167" w:rsidRDefault="005025C0">
            <w:pPr>
              <w:jc w:val="right"/>
            </w:pPr>
            <w:r>
              <w:rPr>
                <w:sz w:val="24"/>
              </w:rPr>
              <w:t>3.64</w:t>
            </w:r>
          </w:p>
        </w:tc>
      </w:tr>
      <w:tr w:rsidR="00807167">
        <w:tc>
          <w:tcPr>
            <w:tcW w:w="869" w:type="dxa"/>
            <w:vAlign w:val="center"/>
          </w:tcPr>
          <w:p w:rsidR="00807167" w:rsidRDefault="005025C0">
            <w:pPr>
              <w:jc w:val="center"/>
            </w:pPr>
            <w:r>
              <w:rPr>
                <w:sz w:val="24"/>
              </w:rPr>
              <w:t>6</w:t>
            </w:r>
          </w:p>
        </w:tc>
        <w:tc>
          <w:tcPr>
            <w:tcW w:w="1650" w:type="dxa"/>
            <w:vAlign w:val="center"/>
          </w:tcPr>
          <w:p w:rsidR="00807167" w:rsidRDefault="005025C0">
            <w:pPr>
              <w:jc w:val="center"/>
            </w:pPr>
            <w:r>
              <w:rPr>
                <w:sz w:val="24"/>
              </w:rPr>
              <w:t>000860</w:t>
            </w:r>
          </w:p>
        </w:tc>
        <w:tc>
          <w:tcPr>
            <w:tcW w:w="1980" w:type="dxa"/>
            <w:vAlign w:val="center"/>
          </w:tcPr>
          <w:p w:rsidR="00807167" w:rsidRDefault="005025C0">
            <w:pPr>
              <w:jc w:val="center"/>
            </w:pPr>
            <w:r>
              <w:rPr>
                <w:sz w:val="24"/>
              </w:rPr>
              <w:t>顺鑫农业</w:t>
            </w:r>
          </w:p>
        </w:tc>
        <w:tc>
          <w:tcPr>
            <w:tcW w:w="2879" w:type="dxa"/>
            <w:vAlign w:val="center"/>
          </w:tcPr>
          <w:p w:rsidR="00807167" w:rsidRDefault="005025C0">
            <w:pPr>
              <w:jc w:val="right"/>
            </w:pPr>
            <w:r>
              <w:rPr>
                <w:sz w:val="24"/>
              </w:rPr>
              <w:t>137,811,377.73</w:t>
            </w:r>
          </w:p>
        </w:tc>
        <w:tc>
          <w:tcPr>
            <w:tcW w:w="1620" w:type="dxa"/>
            <w:vAlign w:val="center"/>
          </w:tcPr>
          <w:p w:rsidR="00807167" w:rsidRDefault="005025C0">
            <w:pPr>
              <w:jc w:val="right"/>
            </w:pPr>
            <w:r>
              <w:rPr>
                <w:sz w:val="24"/>
              </w:rPr>
              <w:t>3.60</w:t>
            </w:r>
          </w:p>
        </w:tc>
      </w:tr>
      <w:tr w:rsidR="00807167">
        <w:tc>
          <w:tcPr>
            <w:tcW w:w="869" w:type="dxa"/>
            <w:vAlign w:val="center"/>
          </w:tcPr>
          <w:p w:rsidR="00807167" w:rsidRDefault="005025C0">
            <w:pPr>
              <w:jc w:val="center"/>
            </w:pPr>
            <w:r>
              <w:rPr>
                <w:sz w:val="24"/>
              </w:rPr>
              <w:t>7</w:t>
            </w:r>
          </w:p>
        </w:tc>
        <w:tc>
          <w:tcPr>
            <w:tcW w:w="1650" w:type="dxa"/>
            <w:vAlign w:val="center"/>
          </w:tcPr>
          <w:p w:rsidR="00807167" w:rsidRDefault="005025C0">
            <w:pPr>
              <w:jc w:val="center"/>
            </w:pPr>
            <w:r>
              <w:rPr>
                <w:sz w:val="24"/>
              </w:rPr>
              <w:t>600009</w:t>
            </w:r>
          </w:p>
        </w:tc>
        <w:tc>
          <w:tcPr>
            <w:tcW w:w="1980" w:type="dxa"/>
            <w:vAlign w:val="center"/>
          </w:tcPr>
          <w:p w:rsidR="00807167" w:rsidRDefault="005025C0">
            <w:pPr>
              <w:jc w:val="center"/>
            </w:pPr>
            <w:r>
              <w:rPr>
                <w:sz w:val="24"/>
              </w:rPr>
              <w:t>上海机场</w:t>
            </w:r>
          </w:p>
        </w:tc>
        <w:tc>
          <w:tcPr>
            <w:tcW w:w="2879" w:type="dxa"/>
            <w:vAlign w:val="center"/>
          </w:tcPr>
          <w:p w:rsidR="00807167" w:rsidRDefault="005025C0">
            <w:pPr>
              <w:jc w:val="right"/>
            </w:pPr>
            <w:r>
              <w:rPr>
                <w:sz w:val="24"/>
              </w:rPr>
              <w:t>130,038,069.05</w:t>
            </w:r>
          </w:p>
        </w:tc>
        <w:tc>
          <w:tcPr>
            <w:tcW w:w="1620" w:type="dxa"/>
            <w:vAlign w:val="center"/>
          </w:tcPr>
          <w:p w:rsidR="00807167" w:rsidRDefault="005025C0">
            <w:pPr>
              <w:jc w:val="right"/>
            </w:pPr>
            <w:r>
              <w:rPr>
                <w:sz w:val="24"/>
              </w:rPr>
              <w:t>3.40</w:t>
            </w:r>
          </w:p>
        </w:tc>
      </w:tr>
      <w:tr w:rsidR="00807167">
        <w:tc>
          <w:tcPr>
            <w:tcW w:w="869" w:type="dxa"/>
            <w:vAlign w:val="center"/>
          </w:tcPr>
          <w:p w:rsidR="00807167" w:rsidRDefault="005025C0">
            <w:pPr>
              <w:jc w:val="center"/>
            </w:pPr>
            <w:r>
              <w:rPr>
                <w:sz w:val="24"/>
              </w:rPr>
              <w:t>8</w:t>
            </w:r>
          </w:p>
        </w:tc>
        <w:tc>
          <w:tcPr>
            <w:tcW w:w="1650" w:type="dxa"/>
            <w:vAlign w:val="center"/>
          </w:tcPr>
          <w:p w:rsidR="00807167" w:rsidRDefault="005025C0">
            <w:pPr>
              <w:jc w:val="center"/>
            </w:pPr>
            <w:r>
              <w:rPr>
                <w:sz w:val="24"/>
              </w:rPr>
              <w:t>600383</w:t>
            </w:r>
          </w:p>
        </w:tc>
        <w:tc>
          <w:tcPr>
            <w:tcW w:w="1980" w:type="dxa"/>
            <w:vAlign w:val="center"/>
          </w:tcPr>
          <w:p w:rsidR="00807167" w:rsidRDefault="005025C0">
            <w:pPr>
              <w:jc w:val="center"/>
            </w:pPr>
            <w:r>
              <w:rPr>
                <w:sz w:val="24"/>
              </w:rPr>
              <w:t>金地集团</w:t>
            </w:r>
          </w:p>
        </w:tc>
        <w:tc>
          <w:tcPr>
            <w:tcW w:w="2879" w:type="dxa"/>
            <w:vAlign w:val="center"/>
          </w:tcPr>
          <w:p w:rsidR="00807167" w:rsidRDefault="005025C0">
            <w:pPr>
              <w:jc w:val="right"/>
            </w:pPr>
            <w:r>
              <w:rPr>
                <w:sz w:val="24"/>
              </w:rPr>
              <w:t>127,329,337.43</w:t>
            </w:r>
          </w:p>
        </w:tc>
        <w:tc>
          <w:tcPr>
            <w:tcW w:w="1620" w:type="dxa"/>
            <w:vAlign w:val="center"/>
          </w:tcPr>
          <w:p w:rsidR="00807167" w:rsidRDefault="005025C0">
            <w:pPr>
              <w:jc w:val="right"/>
            </w:pPr>
            <w:r>
              <w:rPr>
                <w:sz w:val="24"/>
              </w:rPr>
              <w:t>3.33</w:t>
            </w:r>
          </w:p>
        </w:tc>
      </w:tr>
      <w:tr w:rsidR="00807167">
        <w:tc>
          <w:tcPr>
            <w:tcW w:w="869" w:type="dxa"/>
            <w:vAlign w:val="center"/>
          </w:tcPr>
          <w:p w:rsidR="00807167" w:rsidRDefault="005025C0">
            <w:pPr>
              <w:jc w:val="center"/>
            </w:pPr>
            <w:r>
              <w:rPr>
                <w:sz w:val="24"/>
              </w:rPr>
              <w:t>9</w:t>
            </w:r>
          </w:p>
        </w:tc>
        <w:tc>
          <w:tcPr>
            <w:tcW w:w="1650" w:type="dxa"/>
            <w:vAlign w:val="center"/>
          </w:tcPr>
          <w:p w:rsidR="00807167" w:rsidRDefault="005025C0">
            <w:pPr>
              <w:jc w:val="center"/>
            </w:pPr>
            <w:r>
              <w:rPr>
                <w:sz w:val="24"/>
              </w:rPr>
              <w:t>600036</w:t>
            </w:r>
          </w:p>
        </w:tc>
        <w:tc>
          <w:tcPr>
            <w:tcW w:w="1980" w:type="dxa"/>
            <w:vAlign w:val="center"/>
          </w:tcPr>
          <w:p w:rsidR="00807167" w:rsidRDefault="005025C0">
            <w:pPr>
              <w:jc w:val="center"/>
            </w:pPr>
            <w:r>
              <w:rPr>
                <w:sz w:val="24"/>
              </w:rPr>
              <w:t>招商银行</w:t>
            </w:r>
          </w:p>
        </w:tc>
        <w:tc>
          <w:tcPr>
            <w:tcW w:w="2879" w:type="dxa"/>
            <w:vAlign w:val="center"/>
          </w:tcPr>
          <w:p w:rsidR="00807167" w:rsidRDefault="005025C0">
            <w:pPr>
              <w:jc w:val="right"/>
            </w:pPr>
            <w:r>
              <w:rPr>
                <w:sz w:val="24"/>
              </w:rPr>
              <w:t>119,095,145.54</w:t>
            </w:r>
          </w:p>
        </w:tc>
        <w:tc>
          <w:tcPr>
            <w:tcW w:w="1620" w:type="dxa"/>
            <w:vAlign w:val="center"/>
          </w:tcPr>
          <w:p w:rsidR="00807167" w:rsidRDefault="005025C0">
            <w:pPr>
              <w:jc w:val="right"/>
            </w:pPr>
            <w:r>
              <w:rPr>
                <w:sz w:val="24"/>
              </w:rPr>
              <w:t>3.11</w:t>
            </w:r>
          </w:p>
        </w:tc>
      </w:tr>
      <w:tr w:rsidR="00807167">
        <w:tc>
          <w:tcPr>
            <w:tcW w:w="869" w:type="dxa"/>
            <w:vAlign w:val="center"/>
          </w:tcPr>
          <w:p w:rsidR="00807167" w:rsidRDefault="005025C0">
            <w:pPr>
              <w:jc w:val="center"/>
            </w:pPr>
            <w:r>
              <w:rPr>
                <w:sz w:val="24"/>
              </w:rPr>
              <w:lastRenderedPageBreak/>
              <w:t>10</w:t>
            </w:r>
          </w:p>
        </w:tc>
        <w:tc>
          <w:tcPr>
            <w:tcW w:w="1650" w:type="dxa"/>
            <w:vAlign w:val="center"/>
          </w:tcPr>
          <w:p w:rsidR="00807167" w:rsidRDefault="005025C0">
            <w:pPr>
              <w:jc w:val="center"/>
            </w:pPr>
            <w:r>
              <w:rPr>
                <w:sz w:val="24"/>
              </w:rPr>
              <w:t>300271</w:t>
            </w:r>
          </w:p>
        </w:tc>
        <w:tc>
          <w:tcPr>
            <w:tcW w:w="1980" w:type="dxa"/>
            <w:vAlign w:val="center"/>
          </w:tcPr>
          <w:p w:rsidR="00807167" w:rsidRDefault="005025C0">
            <w:pPr>
              <w:jc w:val="center"/>
            </w:pPr>
            <w:r>
              <w:rPr>
                <w:sz w:val="24"/>
              </w:rPr>
              <w:t>华宇软件</w:t>
            </w:r>
          </w:p>
        </w:tc>
        <w:tc>
          <w:tcPr>
            <w:tcW w:w="2879" w:type="dxa"/>
            <w:vAlign w:val="center"/>
          </w:tcPr>
          <w:p w:rsidR="00807167" w:rsidRDefault="005025C0">
            <w:pPr>
              <w:jc w:val="right"/>
            </w:pPr>
            <w:r>
              <w:rPr>
                <w:sz w:val="24"/>
              </w:rPr>
              <w:t>111,681,599.66</w:t>
            </w:r>
          </w:p>
        </w:tc>
        <w:tc>
          <w:tcPr>
            <w:tcW w:w="1620" w:type="dxa"/>
            <w:vAlign w:val="center"/>
          </w:tcPr>
          <w:p w:rsidR="00807167" w:rsidRDefault="005025C0">
            <w:pPr>
              <w:jc w:val="right"/>
            </w:pPr>
            <w:r>
              <w:rPr>
                <w:sz w:val="24"/>
              </w:rPr>
              <w:t>2.92</w:t>
            </w:r>
          </w:p>
        </w:tc>
      </w:tr>
      <w:tr w:rsidR="00807167">
        <w:tc>
          <w:tcPr>
            <w:tcW w:w="869" w:type="dxa"/>
            <w:vAlign w:val="center"/>
          </w:tcPr>
          <w:p w:rsidR="00807167" w:rsidRDefault="005025C0">
            <w:pPr>
              <w:jc w:val="center"/>
            </w:pPr>
            <w:r>
              <w:rPr>
                <w:sz w:val="24"/>
              </w:rPr>
              <w:t>11</w:t>
            </w:r>
          </w:p>
        </w:tc>
        <w:tc>
          <w:tcPr>
            <w:tcW w:w="1650" w:type="dxa"/>
            <w:vAlign w:val="center"/>
          </w:tcPr>
          <w:p w:rsidR="00807167" w:rsidRDefault="005025C0">
            <w:pPr>
              <w:jc w:val="center"/>
            </w:pPr>
            <w:r>
              <w:rPr>
                <w:sz w:val="24"/>
              </w:rPr>
              <w:t>002507</w:t>
            </w:r>
          </w:p>
        </w:tc>
        <w:tc>
          <w:tcPr>
            <w:tcW w:w="1980" w:type="dxa"/>
            <w:vAlign w:val="center"/>
          </w:tcPr>
          <w:p w:rsidR="00807167" w:rsidRDefault="005025C0">
            <w:pPr>
              <w:jc w:val="center"/>
            </w:pPr>
            <w:r>
              <w:rPr>
                <w:sz w:val="24"/>
              </w:rPr>
              <w:t>涪陵榨菜</w:t>
            </w:r>
          </w:p>
        </w:tc>
        <w:tc>
          <w:tcPr>
            <w:tcW w:w="2879" w:type="dxa"/>
            <w:vAlign w:val="center"/>
          </w:tcPr>
          <w:p w:rsidR="00807167" w:rsidRDefault="005025C0">
            <w:pPr>
              <w:jc w:val="right"/>
            </w:pPr>
            <w:r>
              <w:rPr>
                <w:sz w:val="24"/>
              </w:rPr>
              <w:t>101,985,459.86</w:t>
            </w:r>
          </w:p>
        </w:tc>
        <w:tc>
          <w:tcPr>
            <w:tcW w:w="1620" w:type="dxa"/>
            <w:vAlign w:val="center"/>
          </w:tcPr>
          <w:p w:rsidR="00807167" w:rsidRDefault="005025C0">
            <w:pPr>
              <w:jc w:val="right"/>
            </w:pPr>
            <w:r>
              <w:rPr>
                <w:sz w:val="24"/>
              </w:rPr>
              <w:t>2.67</w:t>
            </w:r>
          </w:p>
        </w:tc>
      </w:tr>
      <w:tr w:rsidR="00807167">
        <w:tc>
          <w:tcPr>
            <w:tcW w:w="869" w:type="dxa"/>
            <w:vAlign w:val="center"/>
          </w:tcPr>
          <w:p w:rsidR="00807167" w:rsidRDefault="005025C0">
            <w:pPr>
              <w:jc w:val="center"/>
            </w:pPr>
            <w:r>
              <w:rPr>
                <w:sz w:val="24"/>
              </w:rPr>
              <w:t>12</w:t>
            </w:r>
          </w:p>
        </w:tc>
        <w:tc>
          <w:tcPr>
            <w:tcW w:w="1650" w:type="dxa"/>
            <w:vAlign w:val="center"/>
          </w:tcPr>
          <w:p w:rsidR="00807167" w:rsidRDefault="005025C0">
            <w:pPr>
              <w:jc w:val="center"/>
            </w:pPr>
            <w:r>
              <w:rPr>
                <w:sz w:val="24"/>
              </w:rPr>
              <w:t>002271</w:t>
            </w:r>
          </w:p>
        </w:tc>
        <w:tc>
          <w:tcPr>
            <w:tcW w:w="1980" w:type="dxa"/>
            <w:vAlign w:val="center"/>
          </w:tcPr>
          <w:p w:rsidR="00807167" w:rsidRDefault="005025C0">
            <w:pPr>
              <w:jc w:val="center"/>
            </w:pPr>
            <w:r>
              <w:rPr>
                <w:sz w:val="24"/>
              </w:rPr>
              <w:t>东方雨虹</w:t>
            </w:r>
          </w:p>
        </w:tc>
        <w:tc>
          <w:tcPr>
            <w:tcW w:w="2879" w:type="dxa"/>
            <w:vAlign w:val="center"/>
          </w:tcPr>
          <w:p w:rsidR="00807167" w:rsidRDefault="005025C0">
            <w:pPr>
              <w:jc w:val="right"/>
            </w:pPr>
            <w:r>
              <w:rPr>
                <w:sz w:val="24"/>
              </w:rPr>
              <w:t>95,566,430.69</w:t>
            </w:r>
          </w:p>
        </w:tc>
        <w:tc>
          <w:tcPr>
            <w:tcW w:w="1620" w:type="dxa"/>
            <w:vAlign w:val="center"/>
          </w:tcPr>
          <w:p w:rsidR="00807167" w:rsidRDefault="005025C0">
            <w:pPr>
              <w:jc w:val="right"/>
            </w:pPr>
            <w:r>
              <w:rPr>
                <w:sz w:val="24"/>
              </w:rPr>
              <w:t>2.50</w:t>
            </w:r>
          </w:p>
        </w:tc>
      </w:tr>
      <w:tr w:rsidR="00807167">
        <w:tc>
          <w:tcPr>
            <w:tcW w:w="869" w:type="dxa"/>
            <w:vAlign w:val="center"/>
          </w:tcPr>
          <w:p w:rsidR="00807167" w:rsidRDefault="005025C0">
            <w:pPr>
              <w:jc w:val="center"/>
            </w:pPr>
            <w:r>
              <w:rPr>
                <w:sz w:val="24"/>
              </w:rPr>
              <w:t>13</w:t>
            </w:r>
          </w:p>
        </w:tc>
        <w:tc>
          <w:tcPr>
            <w:tcW w:w="1650" w:type="dxa"/>
            <w:vAlign w:val="center"/>
          </w:tcPr>
          <w:p w:rsidR="00807167" w:rsidRDefault="005025C0">
            <w:pPr>
              <w:jc w:val="center"/>
            </w:pPr>
            <w:r>
              <w:rPr>
                <w:sz w:val="24"/>
              </w:rPr>
              <w:t>000998</w:t>
            </w:r>
          </w:p>
        </w:tc>
        <w:tc>
          <w:tcPr>
            <w:tcW w:w="1980" w:type="dxa"/>
            <w:vAlign w:val="center"/>
          </w:tcPr>
          <w:p w:rsidR="00807167" w:rsidRDefault="005025C0">
            <w:pPr>
              <w:jc w:val="center"/>
            </w:pPr>
            <w:r>
              <w:rPr>
                <w:sz w:val="24"/>
              </w:rPr>
              <w:t>隆平高科</w:t>
            </w:r>
          </w:p>
        </w:tc>
        <w:tc>
          <w:tcPr>
            <w:tcW w:w="2879" w:type="dxa"/>
            <w:vAlign w:val="center"/>
          </w:tcPr>
          <w:p w:rsidR="00807167" w:rsidRDefault="005025C0">
            <w:pPr>
              <w:jc w:val="right"/>
            </w:pPr>
            <w:r>
              <w:rPr>
                <w:sz w:val="24"/>
              </w:rPr>
              <w:t>91,425,269.14</w:t>
            </w:r>
          </w:p>
        </w:tc>
        <w:tc>
          <w:tcPr>
            <w:tcW w:w="1620" w:type="dxa"/>
            <w:vAlign w:val="center"/>
          </w:tcPr>
          <w:p w:rsidR="00807167" w:rsidRDefault="005025C0">
            <w:pPr>
              <w:jc w:val="right"/>
            </w:pPr>
            <w:r>
              <w:rPr>
                <w:sz w:val="24"/>
              </w:rPr>
              <w:t>2.39</w:t>
            </w:r>
          </w:p>
        </w:tc>
      </w:tr>
      <w:tr w:rsidR="00807167">
        <w:tc>
          <w:tcPr>
            <w:tcW w:w="869" w:type="dxa"/>
            <w:vAlign w:val="center"/>
          </w:tcPr>
          <w:p w:rsidR="00807167" w:rsidRDefault="005025C0">
            <w:pPr>
              <w:jc w:val="center"/>
            </w:pPr>
            <w:r>
              <w:rPr>
                <w:sz w:val="24"/>
              </w:rPr>
              <w:t>14</w:t>
            </w:r>
          </w:p>
        </w:tc>
        <w:tc>
          <w:tcPr>
            <w:tcW w:w="1650" w:type="dxa"/>
            <w:vAlign w:val="center"/>
          </w:tcPr>
          <w:p w:rsidR="00807167" w:rsidRDefault="005025C0">
            <w:pPr>
              <w:jc w:val="center"/>
            </w:pPr>
            <w:r>
              <w:rPr>
                <w:sz w:val="24"/>
              </w:rPr>
              <w:t>002050</w:t>
            </w:r>
          </w:p>
        </w:tc>
        <w:tc>
          <w:tcPr>
            <w:tcW w:w="1980" w:type="dxa"/>
            <w:vAlign w:val="center"/>
          </w:tcPr>
          <w:p w:rsidR="00807167" w:rsidRDefault="005025C0">
            <w:pPr>
              <w:jc w:val="center"/>
            </w:pPr>
            <w:r>
              <w:rPr>
                <w:sz w:val="24"/>
              </w:rPr>
              <w:t>三花智控</w:t>
            </w:r>
          </w:p>
        </w:tc>
        <w:tc>
          <w:tcPr>
            <w:tcW w:w="2879" w:type="dxa"/>
            <w:vAlign w:val="center"/>
          </w:tcPr>
          <w:p w:rsidR="00807167" w:rsidRDefault="005025C0">
            <w:pPr>
              <w:jc w:val="right"/>
            </w:pPr>
            <w:r>
              <w:rPr>
                <w:sz w:val="24"/>
              </w:rPr>
              <w:t>88,571,202.48</w:t>
            </w:r>
          </w:p>
        </w:tc>
        <w:tc>
          <w:tcPr>
            <w:tcW w:w="1620" w:type="dxa"/>
            <w:vAlign w:val="center"/>
          </w:tcPr>
          <w:p w:rsidR="00807167" w:rsidRDefault="005025C0">
            <w:pPr>
              <w:jc w:val="right"/>
            </w:pPr>
            <w:r>
              <w:rPr>
                <w:sz w:val="24"/>
              </w:rPr>
              <w:t>2.32</w:t>
            </w:r>
          </w:p>
        </w:tc>
      </w:tr>
      <w:tr w:rsidR="00807167">
        <w:tc>
          <w:tcPr>
            <w:tcW w:w="869" w:type="dxa"/>
            <w:vAlign w:val="center"/>
          </w:tcPr>
          <w:p w:rsidR="00807167" w:rsidRDefault="005025C0">
            <w:pPr>
              <w:jc w:val="center"/>
            </w:pPr>
            <w:r>
              <w:rPr>
                <w:sz w:val="24"/>
              </w:rPr>
              <w:t>15</w:t>
            </w:r>
          </w:p>
        </w:tc>
        <w:tc>
          <w:tcPr>
            <w:tcW w:w="1650" w:type="dxa"/>
            <w:vAlign w:val="center"/>
          </w:tcPr>
          <w:p w:rsidR="00807167" w:rsidRDefault="005025C0">
            <w:pPr>
              <w:jc w:val="center"/>
            </w:pPr>
            <w:r>
              <w:rPr>
                <w:sz w:val="24"/>
              </w:rPr>
              <w:t>000961</w:t>
            </w:r>
          </w:p>
        </w:tc>
        <w:tc>
          <w:tcPr>
            <w:tcW w:w="1980" w:type="dxa"/>
            <w:vAlign w:val="center"/>
          </w:tcPr>
          <w:p w:rsidR="00807167" w:rsidRDefault="005025C0">
            <w:pPr>
              <w:jc w:val="center"/>
            </w:pPr>
            <w:r>
              <w:rPr>
                <w:sz w:val="24"/>
              </w:rPr>
              <w:t>中南建设</w:t>
            </w:r>
          </w:p>
        </w:tc>
        <w:tc>
          <w:tcPr>
            <w:tcW w:w="2879" w:type="dxa"/>
            <w:vAlign w:val="center"/>
          </w:tcPr>
          <w:p w:rsidR="00807167" w:rsidRDefault="005025C0">
            <w:pPr>
              <w:jc w:val="right"/>
            </w:pPr>
            <w:r>
              <w:rPr>
                <w:sz w:val="24"/>
              </w:rPr>
              <w:t>83,244,655.84</w:t>
            </w:r>
          </w:p>
        </w:tc>
        <w:tc>
          <w:tcPr>
            <w:tcW w:w="1620" w:type="dxa"/>
            <w:vAlign w:val="center"/>
          </w:tcPr>
          <w:p w:rsidR="00807167" w:rsidRDefault="005025C0">
            <w:pPr>
              <w:jc w:val="right"/>
            </w:pPr>
            <w:r>
              <w:rPr>
                <w:sz w:val="24"/>
              </w:rPr>
              <w:t>2.18</w:t>
            </w:r>
          </w:p>
        </w:tc>
      </w:tr>
      <w:tr w:rsidR="00807167">
        <w:tc>
          <w:tcPr>
            <w:tcW w:w="869" w:type="dxa"/>
            <w:vAlign w:val="center"/>
          </w:tcPr>
          <w:p w:rsidR="00807167" w:rsidRDefault="005025C0">
            <w:pPr>
              <w:jc w:val="center"/>
            </w:pPr>
            <w:r>
              <w:rPr>
                <w:sz w:val="24"/>
              </w:rPr>
              <w:t>16</w:t>
            </w:r>
          </w:p>
        </w:tc>
        <w:tc>
          <w:tcPr>
            <w:tcW w:w="1650" w:type="dxa"/>
            <w:vAlign w:val="center"/>
          </w:tcPr>
          <w:p w:rsidR="00807167" w:rsidRDefault="005025C0">
            <w:pPr>
              <w:jc w:val="center"/>
            </w:pPr>
            <w:r>
              <w:rPr>
                <w:sz w:val="24"/>
              </w:rPr>
              <w:t>000004</w:t>
            </w:r>
          </w:p>
        </w:tc>
        <w:tc>
          <w:tcPr>
            <w:tcW w:w="1980" w:type="dxa"/>
            <w:vAlign w:val="center"/>
          </w:tcPr>
          <w:p w:rsidR="00807167" w:rsidRDefault="005025C0">
            <w:pPr>
              <w:jc w:val="center"/>
            </w:pPr>
            <w:r>
              <w:rPr>
                <w:sz w:val="24"/>
              </w:rPr>
              <w:t>国农科技</w:t>
            </w:r>
          </w:p>
        </w:tc>
        <w:tc>
          <w:tcPr>
            <w:tcW w:w="2879" w:type="dxa"/>
            <w:vAlign w:val="center"/>
          </w:tcPr>
          <w:p w:rsidR="00807167" w:rsidRDefault="005025C0">
            <w:pPr>
              <w:jc w:val="right"/>
            </w:pPr>
            <w:r>
              <w:rPr>
                <w:sz w:val="24"/>
              </w:rPr>
              <w:t>71,968,646.82</w:t>
            </w:r>
          </w:p>
        </w:tc>
        <w:tc>
          <w:tcPr>
            <w:tcW w:w="1620" w:type="dxa"/>
            <w:vAlign w:val="center"/>
          </w:tcPr>
          <w:p w:rsidR="00807167" w:rsidRDefault="005025C0">
            <w:pPr>
              <w:jc w:val="right"/>
            </w:pPr>
            <w:r>
              <w:rPr>
                <w:sz w:val="24"/>
              </w:rPr>
              <w:t>1.88</w:t>
            </w:r>
          </w:p>
        </w:tc>
      </w:tr>
      <w:tr w:rsidR="00807167">
        <w:tc>
          <w:tcPr>
            <w:tcW w:w="869" w:type="dxa"/>
            <w:vAlign w:val="center"/>
          </w:tcPr>
          <w:p w:rsidR="00807167" w:rsidRDefault="005025C0">
            <w:pPr>
              <w:jc w:val="center"/>
            </w:pPr>
            <w:r>
              <w:rPr>
                <w:sz w:val="24"/>
              </w:rPr>
              <w:t>17</w:t>
            </w:r>
          </w:p>
        </w:tc>
        <w:tc>
          <w:tcPr>
            <w:tcW w:w="1650" w:type="dxa"/>
            <w:vAlign w:val="center"/>
          </w:tcPr>
          <w:p w:rsidR="00807167" w:rsidRDefault="005025C0">
            <w:pPr>
              <w:jc w:val="center"/>
            </w:pPr>
            <w:r>
              <w:rPr>
                <w:sz w:val="24"/>
              </w:rPr>
              <w:t>002049</w:t>
            </w:r>
          </w:p>
        </w:tc>
        <w:tc>
          <w:tcPr>
            <w:tcW w:w="1980" w:type="dxa"/>
            <w:vAlign w:val="center"/>
          </w:tcPr>
          <w:p w:rsidR="00807167" w:rsidRDefault="005025C0">
            <w:pPr>
              <w:jc w:val="center"/>
            </w:pPr>
            <w:r>
              <w:rPr>
                <w:sz w:val="24"/>
              </w:rPr>
              <w:t>紫光国微</w:t>
            </w:r>
          </w:p>
        </w:tc>
        <w:tc>
          <w:tcPr>
            <w:tcW w:w="2879" w:type="dxa"/>
            <w:vAlign w:val="center"/>
          </w:tcPr>
          <w:p w:rsidR="00807167" w:rsidRDefault="005025C0">
            <w:pPr>
              <w:jc w:val="right"/>
            </w:pPr>
            <w:r>
              <w:rPr>
                <w:sz w:val="24"/>
              </w:rPr>
              <w:t>65,703,795.65</w:t>
            </w:r>
          </w:p>
        </w:tc>
        <w:tc>
          <w:tcPr>
            <w:tcW w:w="1620" w:type="dxa"/>
            <w:vAlign w:val="center"/>
          </w:tcPr>
          <w:p w:rsidR="00807167" w:rsidRDefault="005025C0">
            <w:pPr>
              <w:jc w:val="right"/>
            </w:pPr>
            <w:r>
              <w:rPr>
                <w:sz w:val="24"/>
              </w:rPr>
              <w:t>1.72</w:t>
            </w:r>
          </w:p>
        </w:tc>
      </w:tr>
      <w:tr w:rsidR="00807167">
        <w:tc>
          <w:tcPr>
            <w:tcW w:w="869" w:type="dxa"/>
            <w:vAlign w:val="center"/>
          </w:tcPr>
          <w:p w:rsidR="00807167" w:rsidRDefault="005025C0">
            <w:pPr>
              <w:jc w:val="center"/>
            </w:pPr>
            <w:r>
              <w:rPr>
                <w:sz w:val="24"/>
              </w:rPr>
              <w:t>18</w:t>
            </w:r>
          </w:p>
        </w:tc>
        <w:tc>
          <w:tcPr>
            <w:tcW w:w="1650" w:type="dxa"/>
            <w:vAlign w:val="center"/>
          </w:tcPr>
          <w:p w:rsidR="00807167" w:rsidRDefault="005025C0">
            <w:pPr>
              <w:jc w:val="center"/>
            </w:pPr>
            <w:r>
              <w:rPr>
                <w:sz w:val="24"/>
              </w:rPr>
              <w:t>002810</w:t>
            </w:r>
          </w:p>
        </w:tc>
        <w:tc>
          <w:tcPr>
            <w:tcW w:w="1980" w:type="dxa"/>
            <w:vAlign w:val="center"/>
          </w:tcPr>
          <w:p w:rsidR="00807167" w:rsidRDefault="005025C0">
            <w:pPr>
              <w:jc w:val="center"/>
            </w:pPr>
            <w:r>
              <w:rPr>
                <w:sz w:val="24"/>
              </w:rPr>
              <w:t>山东赫达</w:t>
            </w:r>
          </w:p>
        </w:tc>
        <w:tc>
          <w:tcPr>
            <w:tcW w:w="2879" w:type="dxa"/>
            <w:vAlign w:val="center"/>
          </w:tcPr>
          <w:p w:rsidR="00807167" w:rsidRDefault="005025C0">
            <w:pPr>
              <w:jc w:val="right"/>
            </w:pPr>
            <w:r>
              <w:rPr>
                <w:sz w:val="24"/>
              </w:rPr>
              <w:t>64,058,258.55</w:t>
            </w:r>
          </w:p>
        </w:tc>
        <w:tc>
          <w:tcPr>
            <w:tcW w:w="1620" w:type="dxa"/>
            <w:vAlign w:val="center"/>
          </w:tcPr>
          <w:p w:rsidR="00807167" w:rsidRDefault="005025C0">
            <w:pPr>
              <w:jc w:val="right"/>
            </w:pPr>
            <w:r>
              <w:rPr>
                <w:sz w:val="24"/>
              </w:rPr>
              <w:t>1.67</w:t>
            </w:r>
          </w:p>
        </w:tc>
      </w:tr>
      <w:tr w:rsidR="00807167">
        <w:tc>
          <w:tcPr>
            <w:tcW w:w="869" w:type="dxa"/>
            <w:vAlign w:val="center"/>
          </w:tcPr>
          <w:p w:rsidR="00807167" w:rsidRDefault="005025C0">
            <w:pPr>
              <w:jc w:val="center"/>
            </w:pPr>
            <w:r>
              <w:rPr>
                <w:sz w:val="24"/>
              </w:rPr>
              <w:t>19</w:t>
            </w:r>
          </w:p>
        </w:tc>
        <w:tc>
          <w:tcPr>
            <w:tcW w:w="1650" w:type="dxa"/>
            <w:vAlign w:val="center"/>
          </w:tcPr>
          <w:p w:rsidR="00807167" w:rsidRDefault="005025C0">
            <w:pPr>
              <w:jc w:val="center"/>
            </w:pPr>
            <w:r>
              <w:rPr>
                <w:sz w:val="24"/>
              </w:rPr>
              <w:t>600598</w:t>
            </w:r>
          </w:p>
        </w:tc>
        <w:tc>
          <w:tcPr>
            <w:tcW w:w="1980" w:type="dxa"/>
            <w:vAlign w:val="center"/>
          </w:tcPr>
          <w:p w:rsidR="00807167" w:rsidRDefault="005025C0">
            <w:pPr>
              <w:jc w:val="center"/>
            </w:pPr>
            <w:r>
              <w:rPr>
                <w:sz w:val="24"/>
              </w:rPr>
              <w:t>北大荒</w:t>
            </w:r>
          </w:p>
        </w:tc>
        <w:tc>
          <w:tcPr>
            <w:tcW w:w="2879" w:type="dxa"/>
            <w:vAlign w:val="center"/>
          </w:tcPr>
          <w:p w:rsidR="00807167" w:rsidRDefault="005025C0">
            <w:pPr>
              <w:jc w:val="right"/>
            </w:pPr>
            <w:r>
              <w:rPr>
                <w:sz w:val="24"/>
              </w:rPr>
              <w:t>56,927,057.46</w:t>
            </w:r>
          </w:p>
        </w:tc>
        <w:tc>
          <w:tcPr>
            <w:tcW w:w="1620" w:type="dxa"/>
            <w:vAlign w:val="center"/>
          </w:tcPr>
          <w:p w:rsidR="00807167" w:rsidRDefault="005025C0">
            <w:pPr>
              <w:jc w:val="right"/>
            </w:pPr>
            <w:r>
              <w:rPr>
                <w:sz w:val="24"/>
              </w:rPr>
              <w:t>1.49</w:t>
            </w:r>
          </w:p>
        </w:tc>
      </w:tr>
      <w:tr w:rsidR="00807167">
        <w:tc>
          <w:tcPr>
            <w:tcW w:w="869" w:type="dxa"/>
            <w:vAlign w:val="center"/>
          </w:tcPr>
          <w:p w:rsidR="00807167" w:rsidRDefault="005025C0">
            <w:pPr>
              <w:jc w:val="center"/>
            </w:pPr>
            <w:r>
              <w:rPr>
                <w:sz w:val="24"/>
              </w:rPr>
              <w:t>20</w:t>
            </w:r>
          </w:p>
        </w:tc>
        <w:tc>
          <w:tcPr>
            <w:tcW w:w="1650" w:type="dxa"/>
            <w:vAlign w:val="center"/>
          </w:tcPr>
          <w:p w:rsidR="00807167" w:rsidRDefault="005025C0">
            <w:pPr>
              <w:jc w:val="center"/>
            </w:pPr>
            <w:r>
              <w:rPr>
                <w:sz w:val="24"/>
              </w:rPr>
              <w:t>601658</w:t>
            </w:r>
          </w:p>
        </w:tc>
        <w:tc>
          <w:tcPr>
            <w:tcW w:w="1980" w:type="dxa"/>
            <w:vAlign w:val="center"/>
          </w:tcPr>
          <w:p w:rsidR="00807167" w:rsidRDefault="005025C0">
            <w:pPr>
              <w:jc w:val="center"/>
            </w:pPr>
            <w:r>
              <w:rPr>
                <w:sz w:val="24"/>
              </w:rPr>
              <w:t>邮储银行</w:t>
            </w:r>
          </w:p>
        </w:tc>
        <w:tc>
          <w:tcPr>
            <w:tcW w:w="2879" w:type="dxa"/>
            <w:vAlign w:val="center"/>
          </w:tcPr>
          <w:p w:rsidR="00807167" w:rsidRDefault="005025C0">
            <w:pPr>
              <w:jc w:val="right"/>
            </w:pPr>
            <w:r>
              <w:rPr>
                <w:sz w:val="24"/>
              </w:rPr>
              <w:t>56,371,813.31</w:t>
            </w:r>
          </w:p>
        </w:tc>
        <w:tc>
          <w:tcPr>
            <w:tcW w:w="1620" w:type="dxa"/>
            <w:vAlign w:val="center"/>
          </w:tcPr>
          <w:p w:rsidR="00807167" w:rsidRDefault="005025C0">
            <w:pPr>
              <w:jc w:val="right"/>
            </w:pPr>
            <w:r>
              <w:rPr>
                <w:sz w:val="24"/>
              </w:rPr>
              <w:t>1.47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807167">
        <w:tc>
          <w:tcPr>
            <w:tcW w:w="869" w:type="dxa"/>
            <w:vAlign w:val="center"/>
          </w:tcPr>
          <w:p w:rsidR="00807167" w:rsidRDefault="005025C0">
            <w:pPr>
              <w:jc w:val="center"/>
            </w:pPr>
            <w:r>
              <w:rPr>
                <w:color w:val="000000"/>
                <w:sz w:val="24"/>
              </w:rPr>
              <w:t>1</w:t>
            </w:r>
          </w:p>
        </w:tc>
        <w:tc>
          <w:tcPr>
            <w:tcW w:w="1650" w:type="dxa"/>
            <w:vAlign w:val="center"/>
          </w:tcPr>
          <w:p w:rsidR="00807167" w:rsidRDefault="005025C0">
            <w:pPr>
              <w:jc w:val="center"/>
            </w:pPr>
            <w:r>
              <w:rPr>
                <w:color w:val="000000"/>
                <w:sz w:val="24"/>
              </w:rPr>
              <w:t>002475</w:t>
            </w:r>
          </w:p>
        </w:tc>
        <w:tc>
          <w:tcPr>
            <w:tcW w:w="1980" w:type="dxa"/>
            <w:vAlign w:val="center"/>
          </w:tcPr>
          <w:p w:rsidR="00807167" w:rsidRDefault="005025C0">
            <w:pPr>
              <w:jc w:val="center"/>
            </w:pPr>
            <w:r>
              <w:rPr>
                <w:color w:val="000000"/>
                <w:sz w:val="24"/>
              </w:rPr>
              <w:t>立讯精密</w:t>
            </w:r>
          </w:p>
        </w:tc>
        <w:tc>
          <w:tcPr>
            <w:tcW w:w="2879" w:type="dxa"/>
            <w:vAlign w:val="center"/>
          </w:tcPr>
          <w:p w:rsidR="00807167" w:rsidRDefault="005025C0">
            <w:pPr>
              <w:jc w:val="right"/>
            </w:pPr>
            <w:r>
              <w:rPr>
                <w:color w:val="000000"/>
                <w:sz w:val="24"/>
              </w:rPr>
              <w:t>284,407,598.14</w:t>
            </w:r>
          </w:p>
        </w:tc>
        <w:tc>
          <w:tcPr>
            <w:tcW w:w="1620" w:type="dxa"/>
            <w:vAlign w:val="center"/>
          </w:tcPr>
          <w:p w:rsidR="00807167" w:rsidRDefault="005025C0">
            <w:pPr>
              <w:jc w:val="right"/>
            </w:pPr>
            <w:r>
              <w:rPr>
                <w:color w:val="000000"/>
                <w:sz w:val="24"/>
              </w:rPr>
              <w:t>7.44</w:t>
            </w:r>
          </w:p>
        </w:tc>
      </w:tr>
      <w:tr w:rsidR="00807167">
        <w:tc>
          <w:tcPr>
            <w:tcW w:w="869" w:type="dxa"/>
            <w:vAlign w:val="center"/>
          </w:tcPr>
          <w:p w:rsidR="00807167" w:rsidRDefault="005025C0">
            <w:pPr>
              <w:jc w:val="center"/>
            </w:pPr>
            <w:r>
              <w:rPr>
                <w:color w:val="000000"/>
                <w:sz w:val="24"/>
              </w:rPr>
              <w:t>2</w:t>
            </w:r>
          </w:p>
        </w:tc>
        <w:tc>
          <w:tcPr>
            <w:tcW w:w="1650" w:type="dxa"/>
            <w:vAlign w:val="center"/>
          </w:tcPr>
          <w:p w:rsidR="00807167" w:rsidRDefault="005025C0">
            <w:pPr>
              <w:jc w:val="center"/>
            </w:pPr>
            <w:r>
              <w:rPr>
                <w:color w:val="000000"/>
                <w:sz w:val="24"/>
              </w:rPr>
              <w:t>300078</w:t>
            </w:r>
          </w:p>
        </w:tc>
        <w:tc>
          <w:tcPr>
            <w:tcW w:w="1980" w:type="dxa"/>
            <w:vAlign w:val="center"/>
          </w:tcPr>
          <w:p w:rsidR="00807167" w:rsidRDefault="005025C0">
            <w:pPr>
              <w:jc w:val="center"/>
            </w:pPr>
            <w:r>
              <w:rPr>
                <w:color w:val="000000"/>
                <w:sz w:val="24"/>
              </w:rPr>
              <w:t>思创医惠</w:t>
            </w:r>
          </w:p>
        </w:tc>
        <w:tc>
          <w:tcPr>
            <w:tcW w:w="2879" w:type="dxa"/>
            <w:vAlign w:val="center"/>
          </w:tcPr>
          <w:p w:rsidR="00807167" w:rsidRDefault="005025C0">
            <w:pPr>
              <w:jc w:val="right"/>
            </w:pPr>
            <w:r>
              <w:rPr>
                <w:color w:val="000000"/>
                <w:sz w:val="24"/>
              </w:rPr>
              <w:t>199,743,409.32</w:t>
            </w:r>
          </w:p>
        </w:tc>
        <w:tc>
          <w:tcPr>
            <w:tcW w:w="1620" w:type="dxa"/>
            <w:vAlign w:val="center"/>
          </w:tcPr>
          <w:p w:rsidR="00807167" w:rsidRDefault="005025C0">
            <w:pPr>
              <w:jc w:val="right"/>
            </w:pPr>
            <w:r>
              <w:rPr>
                <w:color w:val="000000"/>
                <w:sz w:val="24"/>
              </w:rPr>
              <w:t>5.22</w:t>
            </w:r>
          </w:p>
        </w:tc>
      </w:tr>
      <w:tr w:rsidR="00807167">
        <w:tc>
          <w:tcPr>
            <w:tcW w:w="869" w:type="dxa"/>
            <w:vAlign w:val="center"/>
          </w:tcPr>
          <w:p w:rsidR="00807167" w:rsidRDefault="005025C0">
            <w:pPr>
              <w:jc w:val="center"/>
            </w:pPr>
            <w:r>
              <w:rPr>
                <w:color w:val="000000"/>
                <w:sz w:val="24"/>
              </w:rPr>
              <w:t>3</w:t>
            </w:r>
          </w:p>
        </w:tc>
        <w:tc>
          <w:tcPr>
            <w:tcW w:w="1650" w:type="dxa"/>
            <w:vAlign w:val="center"/>
          </w:tcPr>
          <w:p w:rsidR="00807167" w:rsidRDefault="005025C0">
            <w:pPr>
              <w:jc w:val="center"/>
            </w:pPr>
            <w:r>
              <w:rPr>
                <w:color w:val="000000"/>
                <w:sz w:val="24"/>
              </w:rPr>
              <w:t>300188</w:t>
            </w:r>
          </w:p>
        </w:tc>
        <w:tc>
          <w:tcPr>
            <w:tcW w:w="1980" w:type="dxa"/>
            <w:vAlign w:val="center"/>
          </w:tcPr>
          <w:p w:rsidR="00807167" w:rsidRDefault="005025C0">
            <w:pPr>
              <w:jc w:val="center"/>
            </w:pPr>
            <w:r>
              <w:rPr>
                <w:color w:val="000000"/>
                <w:sz w:val="24"/>
              </w:rPr>
              <w:t>美亚柏科</w:t>
            </w:r>
          </w:p>
        </w:tc>
        <w:tc>
          <w:tcPr>
            <w:tcW w:w="2879" w:type="dxa"/>
            <w:vAlign w:val="center"/>
          </w:tcPr>
          <w:p w:rsidR="00807167" w:rsidRDefault="005025C0">
            <w:pPr>
              <w:jc w:val="right"/>
            </w:pPr>
            <w:r>
              <w:rPr>
                <w:color w:val="000000"/>
                <w:sz w:val="24"/>
              </w:rPr>
              <w:t>191,887,337.08</w:t>
            </w:r>
          </w:p>
        </w:tc>
        <w:tc>
          <w:tcPr>
            <w:tcW w:w="1620" w:type="dxa"/>
            <w:vAlign w:val="center"/>
          </w:tcPr>
          <w:p w:rsidR="00807167" w:rsidRDefault="005025C0">
            <w:pPr>
              <w:jc w:val="right"/>
            </w:pPr>
            <w:r>
              <w:rPr>
                <w:color w:val="000000"/>
                <w:sz w:val="24"/>
              </w:rPr>
              <w:t>5.02</w:t>
            </w:r>
          </w:p>
        </w:tc>
      </w:tr>
      <w:tr w:rsidR="00807167">
        <w:tc>
          <w:tcPr>
            <w:tcW w:w="869" w:type="dxa"/>
            <w:vAlign w:val="center"/>
          </w:tcPr>
          <w:p w:rsidR="00807167" w:rsidRDefault="005025C0">
            <w:pPr>
              <w:jc w:val="center"/>
            </w:pPr>
            <w:r>
              <w:rPr>
                <w:color w:val="000000"/>
                <w:sz w:val="24"/>
              </w:rPr>
              <w:t>4</w:t>
            </w:r>
          </w:p>
        </w:tc>
        <w:tc>
          <w:tcPr>
            <w:tcW w:w="1650" w:type="dxa"/>
            <w:vAlign w:val="center"/>
          </w:tcPr>
          <w:p w:rsidR="00807167" w:rsidRDefault="005025C0">
            <w:pPr>
              <w:jc w:val="center"/>
            </w:pPr>
            <w:r>
              <w:rPr>
                <w:color w:val="000000"/>
                <w:sz w:val="24"/>
              </w:rPr>
              <w:t>300365</w:t>
            </w:r>
          </w:p>
        </w:tc>
        <w:tc>
          <w:tcPr>
            <w:tcW w:w="1980" w:type="dxa"/>
            <w:vAlign w:val="center"/>
          </w:tcPr>
          <w:p w:rsidR="00807167" w:rsidRDefault="005025C0">
            <w:pPr>
              <w:jc w:val="center"/>
            </w:pPr>
            <w:r>
              <w:rPr>
                <w:color w:val="000000"/>
                <w:sz w:val="24"/>
              </w:rPr>
              <w:t>恒华科技</w:t>
            </w:r>
          </w:p>
        </w:tc>
        <w:tc>
          <w:tcPr>
            <w:tcW w:w="2879" w:type="dxa"/>
            <w:vAlign w:val="center"/>
          </w:tcPr>
          <w:p w:rsidR="00807167" w:rsidRDefault="005025C0">
            <w:pPr>
              <w:jc w:val="right"/>
            </w:pPr>
            <w:r>
              <w:rPr>
                <w:color w:val="000000"/>
                <w:sz w:val="24"/>
              </w:rPr>
              <w:t>159,994,963.10</w:t>
            </w:r>
          </w:p>
        </w:tc>
        <w:tc>
          <w:tcPr>
            <w:tcW w:w="1620" w:type="dxa"/>
            <w:vAlign w:val="center"/>
          </w:tcPr>
          <w:p w:rsidR="00807167" w:rsidRDefault="005025C0">
            <w:pPr>
              <w:jc w:val="right"/>
            </w:pPr>
            <w:r>
              <w:rPr>
                <w:color w:val="000000"/>
                <w:sz w:val="24"/>
              </w:rPr>
              <w:t>4.18</w:t>
            </w:r>
          </w:p>
        </w:tc>
      </w:tr>
      <w:tr w:rsidR="00807167">
        <w:tc>
          <w:tcPr>
            <w:tcW w:w="869" w:type="dxa"/>
            <w:vAlign w:val="center"/>
          </w:tcPr>
          <w:p w:rsidR="00807167" w:rsidRDefault="005025C0">
            <w:pPr>
              <w:jc w:val="center"/>
            </w:pPr>
            <w:r>
              <w:rPr>
                <w:color w:val="000000"/>
                <w:sz w:val="24"/>
              </w:rPr>
              <w:t>5</w:t>
            </w:r>
          </w:p>
        </w:tc>
        <w:tc>
          <w:tcPr>
            <w:tcW w:w="1650" w:type="dxa"/>
            <w:vAlign w:val="center"/>
          </w:tcPr>
          <w:p w:rsidR="00807167" w:rsidRDefault="005025C0">
            <w:pPr>
              <w:jc w:val="center"/>
            </w:pPr>
            <w:r>
              <w:rPr>
                <w:color w:val="000000"/>
                <w:sz w:val="24"/>
              </w:rPr>
              <w:t>000860</w:t>
            </w:r>
          </w:p>
        </w:tc>
        <w:tc>
          <w:tcPr>
            <w:tcW w:w="1980" w:type="dxa"/>
            <w:vAlign w:val="center"/>
          </w:tcPr>
          <w:p w:rsidR="00807167" w:rsidRDefault="005025C0">
            <w:pPr>
              <w:jc w:val="center"/>
            </w:pPr>
            <w:r>
              <w:rPr>
                <w:color w:val="000000"/>
                <w:sz w:val="24"/>
              </w:rPr>
              <w:t>顺鑫农业</w:t>
            </w:r>
          </w:p>
        </w:tc>
        <w:tc>
          <w:tcPr>
            <w:tcW w:w="2879" w:type="dxa"/>
            <w:vAlign w:val="center"/>
          </w:tcPr>
          <w:p w:rsidR="00807167" w:rsidRDefault="005025C0">
            <w:pPr>
              <w:jc w:val="right"/>
            </w:pPr>
            <w:r>
              <w:rPr>
                <w:color w:val="000000"/>
                <w:sz w:val="24"/>
              </w:rPr>
              <w:t>142,861,484.58</w:t>
            </w:r>
          </w:p>
        </w:tc>
        <w:tc>
          <w:tcPr>
            <w:tcW w:w="1620" w:type="dxa"/>
            <w:vAlign w:val="center"/>
          </w:tcPr>
          <w:p w:rsidR="00807167" w:rsidRDefault="005025C0">
            <w:pPr>
              <w:jc w:val="right"/>
            </w:pPr>
            <w:r>
              <w:rPr>
                <w:color w:val="000000"/>
                <w:sz w:val="24"/>
              </w:rPr>
              <w:t>3.73</w:t>
            </w:r>
          </w:p>
        </w:tc>
      </w:tr>
      <w:tr w:rsidR="00807167">
        <w:tc>
          <w:tcPr>
            <w:tcW w:w="869" w:type="dxa"/>
            <w:vAlign w:val="center"/>
          </w:tcPr>
          <w:p w:rsidR="00807167" w:rsidRDefault="005025C0">
            <w:pPr>
              <w:jc w:val="center"/>
            </w:pPr>
            <w:r>
              <w:rPr>
                <w:color w:val="000000"/>
                <w:sz w:val="24"/>
              </w:rPr>
              <w:t>6</w:t>
            </w:r>
          </w:p>
        </w:tc>
        <w:tc>
          <w:tcPr>
            <w:tcW w:w="1650" w:type="dxa"/>
            <w:vAlign w:val="center"/>
          </w:tcPr>
          <w:p w:rsidR="00807167" w:rsidRDefault="005025C0">
            <w:pPr>
              <w:jc w:val="center"/>
            </w:pPr>
            <w:r>
              <w:rPr>
                <w:color w:val="000000"/>
                <w:sz w:val="24"/>
              </w:rPr>
              <w:t>600529</w:t>
            </w:r>
          </w:p>
        </w:tc>
        <w:tc>
          <w:tcPr>
            <w:tcW w:w="1980" w:type="dxa"/>
            <w:vAlign w:val="center"/>
          </w:tcPr>
          <w:p w:rsidR="00807167" w:rsidRDefault="005025C0">
            <w:pPr>
              <w:jc w:val="center"/>
            </w:pPr>
            <w:r>
              <w:rPr>
                <w:color w:val="000000"/>
                <w:sz w:val="24"/>
              </w:rPr>
              <w:t>山东药玻</w:t>
            </w:r>
          </w:p>
        </w:tc>
        <w:tc>
          <w:tcPr>
            <w:tcW w:w="2879" w:type="dxa"/>
            <w:vAlign w:val="center"/>
          </w:tcPr>
          <w:p w:rsidR="00807167" w:rsidRDefault="005025C0">
            <w:pPr>
              <w:jc w:val="right"/>
            </w:pPr>
            <w:r>
              <w:rPr>
                <w:color w:val="000000"/>
                <w:sz w:val="24"/>
              </w:rPr>
              <w:t>138,363,324.95</w:t>
            </w:r>
          </w:p>
        </w:tc>
        <w:tc>
          <w:tcPr>
            <w:tcW w:w="1620" w:type="dxa"/>
            <w:vAlign w:val="center"/>
          </w:tcPr>
          <w:p w:rsidR="00807167" w:rsidRDefault="005025C0">
            <w:pPr>
              <w:jc w:val="right"/>
            </w:pPr>
            <w:r>
              <w:rPr>
                <w:color w:val="000000"/>
                <w:sz w:val="24"/>
              </w:rPr>
              <w:t>3.62</w:t>
            </w:r>
          </w:p>
        </w:tc>
      </w:tr>
      <w:tr w:rsidR="00807167">
        <w:tc>
          <w:tcPr>
            <w:tcW w:w="869" w:type="dxa"/>
            <w:vAlign w:val="center"/>
          </w:tcPr>
          <w:p w:rsidR="00807167" w:rsidRDefault="005025C0">
            <w:pPr>
              <w:jc w:val="center"/>
            </w:pPr>
            <w:r>
              <w:rPr>
                <w:color w:val="000000"/>
                <w:sz w:val="24"/>
              </w:rPr>
              <w:t>7</w:t>
            </w:r>
          </w:p>
        </w:tc>
        <w:tc>
          <w:tcPr>
            <w:tcW w:w="1650" w:type="dxa"/>
            <w:vAlign w:val="center"/>
          </w:tcPr>
          <w:p w:rsidR="00807167" w:rsidRDefault="005025C0">
            <w:pPr>
              <w:jc w:val="center"/>
            </w:pPr>
            <w:r>
              <w:rPr>
                <w:color w:val="000000"/>
                <w:sz w:val="24"/>
              </w:rPr>
              <w:t>002439</w:t>
            </w:r>
          </w:p>
        </w:tc>
        <w:tc>
          <w:tcPr>
            <w:tcW w:w="1980" w:type="dxa"/>
            <w:vAlign w:val="center"/>
          </w:tcPr>
          <w:p w:rsidR="00807167" w:rsidRDefault="005025C0">
            <w:pPr>
              <w:jc w:val="center"/>
            </w:pPr>
            <w:r>
              <w:rPr>
                <w:color w:val="000000"/>
                <w:sz w:val="24"/>
              </w:rPr>
              <w:t>启明星辰</w:t>
            </w:r>
          </w:p>
        </w:tc>
        <w:tc>
          <w:tcPr>
            <w:tcW w:w="2879" w:type="dxa"/>
            <w:vAlign w:val="center"/>
          </w:tcPr>
          <w:p w:rsidR="00807167" w:rsidRDefault="005025C0">
            <w:pPr>
              <w:jc w:val="right"/>
            </w:pPr>
            <w:r>
              <w:rPr>
                <w:color w:val="000000"/>
                <w:sz w:val="24"/>
              </w:rPr>
              <w:t>134,921,269.09</w:t>
            </w:r>
          </w:p>
        </w:tc>
        <w:tc>
          <w:tcPr>
            <w:tcW w:w="1620" w:type="dxa"/>
            <w:vAlign w:val="center"/>
          </w:tcPr>
          <w:p w:rsidR="00807167" w:rsidRDefault="005025C0">
            <w:pPr>
              <w:jc w:val="right"/>
            </w:pPr>
            <w:r>
              <w:rPr>
                <w:color w:val="000000"/>
                <w:sz w:val="24"/>
              </w:rPr>
              <w:t>3.53</w:t>
            </w:r>
          </w:p>
        </w:tc>
      </w:tr>
      <w:tr w:rsidR="00807167">
        <w:tc>
          <w:tcPr>
            <w:tcW w:w="869" w:type="dxa"/>
            <w:vAlign w:val="center"/>
          </w:tcPr>
          <w:p w:rsidR="00807167" w:rsidRDefault="005025C0">
            <w:pPr>
              <w:jc w:val="center"/>
            </w:pPr>
            <w:r>
              <w:rPr>
                <w:color w:val="000000"/>
                <w:sz w:val="24"/>
              </w:rPr>
              <w:t>8</w:t>
            </w:r>
          </w:p>
        </w:tc>
        <w:tc>
          <w:tcPr>
            <w:tcW w:w="1650" w:type="dxa"/>
            <w:vAlign w:val="center"/>
          </w:tcPr>
          <w:p w:rsidR="00807167" w:rsidRDefault="005025C0">
            <w:pPr>
              <w:jc w:val="center"/>
            </w:pPr>
            <w:r>
              <w:rPr>
                <w:color w:val="000000"/>
                <w:sz w:val="24"/>
              </w:rPr>
              <w:t>002044</w:t>
            </w:r>
          </w:p>
        </w:tc>
        <w:tc>
          <w:tcPr>
            <w:tcW w:w="1980" w:type="dxa"/>
            <w:vAlign w:val="center"/>
          </w:tcPr>
          <w:p w:rsidR="00807167" w:rsidRDefault="005025C0">
            <w:pPr>
              <w:jc w:val="center"/>
            </w:pPr>
            <w:r>
              <w:rPr>
                <w:color w:val="000000"/>
                <w:sz w:val="24"/>
              </w:rPr>
              <w:t>美年健康</w:t>
            </w:r>
          </w:p>
        </w:tc>
        <w:tc>
          <w:tcPr>
            <w:tcW w:w="2879" w:type="dxa"/>
            <w:vAlign w:val="center"/>
          </w:tcPr>
          <w:p w:rsidR="00807167" w:rsidRDefault="005025C0">
            <w:pPr>
              <w:jc w:val="right"/>
            </w:pPr>
            <w:r>
              <w:rPr>
                <w:color w:val="000000"/>
                <w:sz w:val="24"/>
              </w:rPr>
              <w:t>130,818,375.68</w:t>
            </w:r>
          </w:p>
        </w:tc>
        <w:tc>
          <w:tcPr>
            <w:tcW w:w="1620" w:type="dxa"/>
            <w:vAlign w:val="center"/>
          </w:tcPr>
          <w:p w:rsidR="00807167" w:rsidRDefault="005025C0">
            <w:pPr>
              <w:jc w:val="right"/>
            </w:pPr>
            <w:r>
              <w:rPr>
                <w:color w:val="000000"/>
                <w:sz w:val="24"/>
              </w:rPr>
              <w:t>3.42</w:t>
            </w:r>
          </w:p>
        </w:tc>
      </w:tr>
      <w:tr w:rsidR="00807167">
        <w:tc>
          <w:tcPr>
            <w:tcW w:w="869" w:type="dxa"/>
            <w:vAlign w:val="center"/>
          </w:tcPr>
          <w:p w:rsidR="00807167" w:rsidRDefault="005025C0">
            <w:pPr>
              <w:jc w:val="center"/>
            </w:pPr>
            <w:r>
              <w:rPr>
                <w:color w:val="000000"/>
                <w:sz w:val="24"/>
              </w:rPr>
              <w:t>9</w:t>
            </w:r>
          </w:p>
        </w:tc>
        <w:tc>
          <w:tcPr>
            <w:tcW w:w="1650" w:type="dxa"/>
            <w:vAlign w:val="center"/>
          </w:tcPr>
          <w:p w:rsidR="00807167" w:rsidRDefault="005025C0">
            <w:pPr>
              <w:jc w:val="center"/>
            </w:pPr>
            <w:r>
              <w:rPr>
                <w:color w:val="000000"/>
                <w:sz w:val="24"/>
              </w:rPr>
              <w:t>002410</w:t>
            </w:r>
          </w:p>
        </w:tc>
        <w:tc>
          <w:tcPr>
            <w:tcW w:w="1980" w:type="dxa"/>
            <w:vAlign w:val="center"/>
          </w:tcPr>
          <w:p w:rsidR="00807167" w:rsidRDefault="005025C0">
            <w:pPr>
              <w:jc w:val="center"/>
            </w:pPr>
            <w:r>
              <w:rPr>
                <w:color w:val="000000"/>
                <w:sz w:val="24"/>
              </w:rPr>
              <w:t>广联达</w:t>
            </w:r>
          </w:p>
        </w:tc>
        <w:tc>
          <w:tcPr>
            <w:tcW w:w="2879" w:type="dxa"/>
            <w:vAlign w:val="center"/>
          </w:tcPr>
          <w:p w:rsidR="00807167" w:rsidRDefault="005025C0">
            <w:pPr>
              <w:jc w:val="right"/>
            </w:pPr>
            <w:r>
              <w:rPr>
                <w:color w:val="000000"/>
                <w:sz w:val="24"/>
              </w:rPr>
              <w:t>119,856,727.06</w:t>
            </w:r>
          </w:p>
        </w:tc>
        <w:tc>
          <w:tcPr>
            <w:tcW w:w="1620" w:type="dxa"/>
            <w:vAlign w:val="center"/>
          </w:tcPr>
          <w:p w:rsidR="00807167" w:rsidRDefault="005025C0">
            <w:pPr>
              <w:jc w:val="right"/>
            </w:pPr>
            <w:r>
              <w:rPr>
                <w:color w:val="000000"/>
                <w:sz w:val="24"/>
              </w:rPr>
              <w:t>3.13</w:t>
            </w:r>
          </w:p>
        </w:tc>
      </w:tr>
      <w:tr w:rsidR="00807167">
        <w:tc>
          <w:tcPr>
            <w:tcW w:w="869" w:type="dxa"/>
            <w:vAlign w:val="center"/>
          </w:tcPr>
          <w:p w:rsidR="00807167" w:rsidRDefault="005025C0">
            <w:pPr>
              <w:jc w:val="center"/>
            </w:pPr>
            <w:r>
              <w:rPr>
                <w:color w:val="000000"/>
                <w:sz w:val="24"/>
              </w:rPr>
              <w:lastRenderedPageBreak/>
              <w:t>10</w:t>
            </w:r>
          </w:p>
        </w:tc>
        <w:tc>
          <w:tcPr>
            <w:tcW w:w="1650" w:type="dxa"/>
            <w:vAlign w:val="center"/>
          </w:tcPr>
          <w:p w:rsidR="00807167" w:rsidRDefault="005025C0">
            <w:pPr>
              <w:jc w:val="center"/>
            </w:pPr>
            <w:r>
              <w:rPr>
                <w:color w:val="000000"/>
                <w:sz w:val="24"/>
              </w:rPr>
              <w:t>600009</w:t>
            </w:r>
          </w:p>
        </w:tc>
        <w:tc>
          <w:tcPr>
            <w:tcW w:w="1980" w:type="dxa"/>
            <w:vAlign w:val="center"/>
          </w:tcPr>
          <w:p w:rsidR="00807167" w:rsidRDefault="005025C0">
            <w:pPr>
              <w:jc w:val="center"/>
            </w:pPr>
            <w:r>
              <w:rPr>
                <w:color w:val="000000"/>
                <w:sz w:val="24"/>
              </w:rPr>
              <w:t>上海机场</w:t>
            </w:r>
          </w:p>
        </w:tc>
        <w:tc>
          <w:tcPr>
            <w:tcW w:w="2879" w:type="dxa"/>
            <w:vAlign w:val="center"/>
          </w:tcPr>
          <w:p w:rsidR="00807167" w:rsidRDefault="005025C0">
            <w:pPr>
              <w:jc w:val="right"/>
            </w:pPr>
            <w:r>
              <w:rPr>
                <w:color w:val="000000"/>
                <w:sz w:val="24"/>
              </w:rPr>
              <w:t>118,182,412.60</w:t>
            </w:r>
          </w:p>
        </w:tc>
        <w:tc>
          <w:tcPr>
            <w:tcW w:w="1620" w:type="dxa"/>
            <w:vAlign w:val="center"/>
          </w:tcPr>
          <w:p w:rsidR="00807167" w:rsidRDefault="005025C0">
            <w:pPr>
              <w:jc w:val="right"/>
            </w:pPr>
            <w:r>
              <w:rPr>
                <w:color w:val="000000"/>
                <w:sz w:val="24"/>
              </w:rPr>
              <w:t>3.09</w:t>
            </w:r>
          </w:p>
        </w:tc>
      </w:tr>
      <w:tr w:rsidR="00807167">
        <w:tc>
          <w:tcPr>
            <w:tcW w:w="869" w:type="dxa"/>
            <w:vAlign w:val="center"/>
          </w:tcPr>
          <w:p w:rsidR="00807167" w:rsidRDefault="005025C0">
            <w:pPr>
              <w:jc w:val="center"/>
            </w:pPr>
            <w:r>
              <w:rPr>
                <w:color w:val="000000"/>
                <w:sz w:val="24"/>
              </w:rPr>
              <w:t>11</w:t>
            </w:r>
          </w:p>
        </w:tc>
        <w:tc>
          <w:tcPr>
            <w:tcW w:w="1650" w:type="dxa"/>
            <w:vAlign w:val="center"/>
          </w:tcPr>
          <w:p w:rsidR="00807167" w:rsidRDefault="005025C0">
            <w:pPr>
              <w:jc w:val="center"/>
            </w:pPr>
            <w:r>
              <w:rPr>
                <w:color w:val="000000"/>
                <w:sz w:val="24"/>
              </w:rPr>
              <w:t>002050</w:t>
            </w:r>
          </w:p>
        </w:tc>
        <w:tc>
          <w:tcPr>
            <w:tcW w:w="1980" w:type="dxa"/>
            <w:vAlign w:val="center"/>
          </w:tcPr>
          <w:p w:rsidR="00807167" w:rsidRDefault="005025C0">
            <w:pPr>
              <w:jc w:val="center"/>
            </w:pPr>
            <w:r>
              <w:rPr>
                <w:color w:val="000000"/>
                <w:sz w:val="24"/>
              </w:rPr>
              <w:t>三花智控</w:t>
            </w:r>
          </w:p>
        </w:tc>
        <w:tc>
          <w:tcPr>
            <w:tcW w:w="2879" w:type="dxa"/>
            <w:vAlign w:val="center"/>
          </w:tcPr>
          <w:p w:rsidR="00807167" w:rsidRDefault="005025C0">
            <w:pPr>
              <w:jc w:val="right"/>
            </w:pPr>
            <w:r>
              <w:rPr>
                <w:color w:val="000000"/>
                <w:sz w:val="24"/>
              </w:rPr>
              <w:t>115,936,306.44</w:t>
            </w:r>
          </w:p>
        </w:tc>
        <w:tc>
          <w:tcPr>
            <w:tcW w:w="1620" w:type="dxa"/>
            <w:vAlign w:val="center"/>
          </w:tcPr>
          <w:p w:rsidR="00807167" w:rsidRDefault="005025C0">
            <w:pPr>
              <w:jc w:val="right"/>
            </w:pPr>
            <w:r>
              <w:rPr>
                <w:color w:val="000000"/>
                <w:sz w:val="24"/>
              </w:rPr>
              <w:t>3.03</w:t>
            </w:r>
          </w:p>
        </w:tc>
      </w:tr>
      <w:tr w:rsidR="00807167">
        <w:tc>
          <w:tcPr>
            <w:tcW w:w="869" w:type="dxa"/>
            <w:vAlign w:val="center"/>
          </w:tcPr>
          <w:p w:rsidR="00807167" w:rsidRDefault="005025C0">
            <w:pPr>
              <w:jc w:val="center"/>
            </w:pPr>
            <w:r>
              <w:rPr>
                <w:color w:val="000000"/>
                <w:sz w:val="24"/>
              </w:rPr>
              <w:t>12</w:t>
            </w:r>
          </w:p>
        </w:tc>
        <w:tc>
          <w:tcPr>
            <w:tcW w:w="1650" w:type="dxa"/>
            <w:vAlign w:val="center"/>
          </w:tcPr>
          <w:p w:rsidR="00807167" w:rsidRDefault="005025C0">
            <w:pPr>
              <w:jc w:val="center"/>
            </w:pPr>
            <w:r>
              <w:rPr>
                <w:color w:val="000000"/>
                <w:sz w:val="24"/>
              </w:rPr>
              <w:t>002212</w:t>
            </w:r>
          </w:p>
        </w:tc>
        <w:tc>
          <w:tcPr>
            <w:tcW w:w="1980" w:type="dxa"/>
            <w:vAlign w:val="center"/>
          </w:tcPr>
          <w:p w:rsidR="00807167" w:rsidRDefault="005025C0">
            <w:pPr>
              <w:jc w:val="center"/>
            </w:pPr>
            <w:r>
              <w:rPr>
                <w:color w:val="000000"/>
                <w:sz w:val="24"/>
              </w:rPr>
              <w:t>南洋股份</w:t>
            </w:r>
          </w:p>
        </w:tc>
        <w:tc>
          <w:tcPr>
            <w:tcW w:w="2879" w:type="dxa"/>
            <w:vAlign w:val="center"/>
          </w:tcPr>
          <w:p w:rsidR="00807167" w:rsidRDefault="005025C0">
            <w:pPr>
              <w:jc w:val="right"/>
            </w:pPr>
            <w:r>
              <w:rPr>
                <w:color w:val="000000"/>
                <w:sz w:val="24"/>
              </w:rPr>
              <w:t>114,873,877.42</w:t>
            </w:r>
          </w:p>
        </w:tc>
        <w:tc>
          <w:tcPr>
            <w:tcW w:w="1620" w:type="dxa"/>
            <w:vAlign w:val="center"/>
          </w:tcPr>
          <w:p w:rsidR="00807167" w:rsidRDefault="005025C0">
            <w:pPr>
              <w:jc w:val="right"/>
            </w:pPr>
            <w:r>
              <w:rPr>
                <w:color w:val="000000"/>
                <w:sz w:val="24"/>
              </w:rPr>
              <w:t>3.00</w:t>
            </w:r>
          </w:p>
        </w:tc>
      </w:tr>
      <w:tr w:rsidR="00807167">
        <w:tc>
          <w:tcPr>
            <w:tcW w:w="869" w:type="dxa"/>
            <w:vAlign w:val="center"/>
          </w:tcPr>
          <w:p w:rsidR="00807167" w:rsidRDefault="005025C0">
            <w:pPr>
              <w:jc w:val="center"/>
            </w:pPr>
            <w:r>
              <w:rPr>
                <w:color w:val="000000"/>
                <w:sz w:val="24"/>
              </w:rPr>
              <w:t>13</w:t>
            </w:r>
          </w:p>
        </w:tc>
        <w:tc>
          <w:tcPr>
            <w:tcW w:w="1650" w:type="dxa"/>
            <w:vAlign w:val="center"/>
          </w:tcPr>
          <w:p w:rsidR="00807167" w:rsidRDefault="005025C0">
            <w:pPr>
              <w:jc w:val="center"/>
            </w:pPr>
            <w:r>
              <w:rPr>
                <w:color w:val="000000"/>
                <w:sz w:val="24"/>
              </w:rPr>
              <w:t>002507</w:t>
            </w:r>
          </w:p>
        </w:tc>
        <w:tc>
          <w:tcPr>
            <w:tcW w:w="1980" w:type="dxa"/>
            <w:vAlign w:val="center"/>
          </w:tcPr>
          <w:p w:rsidR="00807167" w:rsidRDefault="005025C0">
            <w:pPr>
              <w:jc w:val="center"/>
            </w:pPr>
            <w:r>
              <w:rPr>
                <w:color w:val="000000"/>
                <w:sz w:val="24"/>
              </w:rPr>
              <w:t>涪陵榨菜</w:t>
            </w:r>
          </w:p>
        </w:tc>
        <w:tc>
          <w:tcPr>
            <w:tcW w:w="2879" w:type="dxa"/>
            <w:vAlign w:val="center"/>
          </w:tcPr>
          <w:p w:rsidR="00807167" w:rsidRDefault="005025C0">
            <w:pPr>
              <w:jc w:val="right"/>
            </w:pPr>
            <w:r>
              <w:rPr>
                <w:color w:val="000000"/>
                <w:sz w:val="24"/>
              </w:rPr>
              <w:t>107,552,214.11</w:t>
            </w:r>
          </w:p>
        </w:tc>
        <w:tc>
          <w:tcPr>
            <w:tcW w:w="1620" w:type="dxa"/>
            <w:vAlign w:val="center"/>
          </w:tcPr>
          <w:p w:rsidR="00807167" w:rsidRDefault="005025C0">
            <w:pPr>
              <w:jc w:val="right"/>
            </w:pPr>
            <w:r>
              <w:rPr>
                <w:color w:val="000000"/>
                <w:sz w:val="24"/>
              </w:rPr>
              <w:t>2.81</w:t>
            </w:r>
          </w:p>
        </w:tc>
      </w:tr>
      <w:tr w:rsidR="00807167">
        <w:tc>
          <w:tcPr>
            <w:tcW w:w="869" w:type="dxa"/>
            <w:vAlign w:val="center"/>
          </w:tcPr>
          <w:p w:rsidR="00807167" w:rsidRDefault="005025C0">
            <w:pPr>
              <w:jc w:val="center"/>
            </w:pPr>
            <w:r>
              <w:rPr>
                <w:color w:val="000000"/>
                <w:sz w:val="24"/>
              </w:rPr>
              <w:t>14</w:t>
            </w:r>
          </w:p>
        </w:tc>
        <w:tc>
          <w:tcPr>
            <w:tcW w:w="1650" w:type="dxa"/>
            <w:vAlign w:val="center"/>
          </w:tcPr>
          <w:p w:rsidR="00807167" w:rsidRDefault="005025C0">
            <w:pPr>
              <w:jc w:val="center"/>
            </w:pPr>
            <w:r>
              <w:rPr>
                <w:color w:val="000000"/>
                <w:sz w:val="24"/>
              </w:rPr>
              <w:t>300271</w:t>
            </w:r>
          </w:p>
        </w:tc>
        <w:tc>
          <w:tcPr>
            <w:tcW w:w="1980" w:type="dxa"/>
            <w:vAlign w:val="center"/>
          </w:tcPr>
          <w:p w:rsidR="00807167" w:rsidRDefault="005025C0">
            <w:pPr>
              <w:jc w:val="center"/>
            </w:pPr>
            <w:r>
              <w:rPr>
                <w:color w:val="000000"/>
                <w:sz w:val="24"/>
              </w:rPr>
              <w:t>华宇软件</w:t>
            </w:r>
          </w:p>
        </w:tc>
        <w:tc>
          <w:tcPr>
            <w:tcW w:w="2879" w:type="dxa"/>
            <w:vAlign w:val="center"/>
          </w:tcPr>
          <w:p w:rsidR="00807167" w:rsidRDefault="005025C0">
            <w:pPr>
              <w:jc w:val="right"/>
            </w:pPr>
            <w:r>
              <w:rPr>
                <w:color w:val="000000"/>
                <w:sz w:val="24"/>
              </w:rPr>
              <w:t>106,933,153.86</w:t>
            </w:r>
          </w:p>
        </w:tc>
        <w:tc>
          <w:tcPr>
            <w:tcW w:w="1620" w:type="dxa"/>
            <w:vAlign w:val="center"/>
          </w:tcPr>
          <w:p w:rsidR="00807167" w:rsidRDefault="005025C0">
            <w:pPr>
              <w:jc w:val="right"/>
            </w:pPr>
            <w:r>
              <w:rPr>
                <w:color w:val="000000"/>
                <w:sz w:val="24"/>
              </w:rPr>
              <w:t>2.80</w:t>
            </w:r>
          </w:p>
        </w:tc>
      </w:tr>
      <w:tr w:rsidR="00807167">
        <w:tc>
          <w:tcPr>
            <w:tcW w:w="869" w:type="dxa"/>
            <w:vAlign w:val="center"/>
          </w:tcPr>
          <w:p w:rsidR="00807167" w:rsidRDefault="005025C0">
            <w:pPr>
              <w:jc w:val="center"/>
            </w:pPr>
            <w:r>
              <w:rPr>
                <w:color w:val="000000"/>
                <w:sz w:val="24"/>
              </w:rPr>
              <w:t>15</w:t>
            </w:r>
          </w:p>
        </w:tc>
        <w:tc>
          <w:tcPr>
            <w:tcW w:w="1650" w:type="dxa"/>
            <w:vAlign w:val="center"/>
          </w:tcPr>
          <w:p w:rsidR="00807167" w:rsidRDefault="005025C0">
            <w:pPr>
              <w:jc w:val="center"/>
            </w:pPr>
            <w:r>
              <w:rPr>
                <w:color w:val="000000"/>
                <w:sz w:val="24"/>
              </w:rPr>
              <w:t>000998</w:t>
            </w:r>
          </w:p>
        </w:tc>
        <w:tc>
          <w:tcPr>
            <w:tcW w:w="1980" w:type="dxa"/>
            <w:vAlign w:val="center"/>
          </w:tcPr>
          <w:p w:rsidR="00807167" w:rsidRDefault="005025C0">
            <w:pPr>
              <w:jc w:val="center"/>
            </w:pPr>
            <w:r>
              <w:rPr>
                <w:color w:val="000000"/>
                <w:sz w:val="24"/>
              </w:rPr>
              <w:t>隆平高科</w:t>
            </w:r>
          </w:p>
        </w:tc>
        <w:tc>
          <w:tcPr>
            <w:tcW w:w="2879" w:type="dxa"/>
            <w:vAlign w:val="center"/>
          </w:tcPr>
          <w:p w:rsidR="00807167" w:rsidRDefault="005025C0">
            <w:pPr>
              <w:jc w:val="right"/>
            </w:pPr>
            <w:r>
              <w:rPr>
                <w:color w:val="000000"/>
                <w:sz w:val="24"/>
              </w:rPr>
              <w:t>105,195,466.83</w:t>
            </w:r>
          </w:p>
        </w:tc>
        <w:tc>
          <w:tcPr>
            <w:tcW w:w="1620" w:type="dxa"/>
            <w:vAlign w:val="center"/>
          </w:tcPr>
          <w:p w:rsidR="00807167" w:rsidRDefault="005025C0">
            <w:pPr>
              <w:jc w:val="right"/>
            </w:pPr>
            <w:r>
              <w:rPr>
                <w:color w:val="000000"/>
                <w:sz w:val="24"/>
              </w:rPr>
              <w:t>2.75</w:t>
            </w:r>
          </w:p>
        </w:tc>
      </w:tr>
      <w:tr w:rsidR="00807167">
        <w:tc>
          <w:tcPr>
            <w:tcW w:w="869" w:type="dxa"/>
            <w:vAlign w:val="center"/>
          </w:tcPr>
          <w:p w:rsidR="00807167" w:rsidRDefault="005025C0">
            <w:pPr>
              <w:jc w:val="center"/>
            </w:pPr>
            <w:r>
              <w:rPr>
                <w:color w:val="000000"/>
                <w:sz w:val="24"/>
              </w:rPr>
              <w:t>16</w:t>
            </w:r>
          </w:p>
        </w:tc>
        <w:tc>
          <w:tcPr>
            <w:tcW w:w="1650" w:type="dxa"/>
            <w:vAlign w:val="center"/>
          </w:tcPr>
          <w:p w:rsidR="00807167" w:rsidRDefault="005025C0">
            <w:pPr>
              <w:jc w:val="center"/>
            </w:pPr>
            <w:r>
              <w:rPr>
                <w:color w:val="000000"/>
                <w:sz w:val="24"/>
              </w:rPr>
              <w:t>603786</w:t>
            </w:r>
          </w:p>
        </w:tc>
        <w:tc>
          <w:tcPr>
            <w:tcW w:w="1980" w:type="dxa"/>
            <w:vAlign w:val="center"/>
          </w:tcPr>
          <w:p w:rsidR="00807167" w:rsidRDefault="005025C0">
            <w:pPr>
              <w:jc w:val="center"/>
            </w:pPr>
            <w:r>
              <w:rPr>
                <w:color w:val="000000"/>
                <w:sz w:val="24"/>
              </w:rPr>
              <w:t>科博达</w:t>
            </w:r>
          </w:p>
        </w:tc>
        <w:tc>
          <w:tcPr>
            <w:tcW w:w="2879" w:type="dxa"/>
            <w:vAlign w:val="center"/>
          </w:tcPr>
          <w:p w:rsidR="00807167" w:rsidRDefault="005025C0">
            <w:pPr>
              <w:jc w:val="right"/>
            </w:pPr>
            <w:r>
              <w:rPr>
                <w:color w:val="000000"/>
                <w:sz w:val="24"/>
              </w:rPr>
              <w:t>96,911,521.64</w:t>
            </w:r>
          </w:p>
        </w:tc>
        <w:tc>
          <w:tcPr>
            <w:tcW w:w="1620" w:type="dxa"/>
            <w:vAlign w:val="center"/>
          </w:tcPr>
          <w:p w:rsidR="00807167" w:rsidRDefault="005025C0">
            <w:pPr>
              <w:jc w:val="right"/>
            </w:pPr>
            <w:r>
              <w:rPr>
                <w:color w:val="000000"/>
                <w:sz w:val="24"/>
              </w:rPr>
              <w:t>2.53</w:t>
            </w:r>
          </w:p>
        </w:tc>
      </w:tr>
      <w:tr w:rsidR="00807167">
        <w:tc>
          <w:tcPr>
            <w:tcW w:w="869" w:type="dxa"/>
            <w:vAlign w:val="center"/>
          </w:tcPr>
          <w:p w:rsidR="00807167" w:rsidRDefault="005025C0">
            <w:pPr>
              <w:jc w:val="center"/>
            </w:pPr>
            <w:r>
              <w:rPr>
                <w:color w:val="000000"/>
                <w:sz w:val="24"/>
              </w:rPr>
              <w:t>17</w:t>
            </w:r>
          </w:p>
        </w:tc>
        <w:tc>
          <w:tcPr>
            <w:tcW w:w="1650" w:type="dxa"/>
            <w:vAlign w:val="center"/>
          </w:tcPr>
          <w:p w:rsidR="00807167" w:rsidRDefault="005025C0">
            <w:pPr>
              <w:jc w:val="center"/>
            </w:pPr>
            <w:r>
              <w:rPr>
                <w:color w:val="000000"/>
                <w:sz w:val="24"/>
              </w:rPr>
              <w:t>000501</w:t>
            </w:r>
          </w:p>
        </w:tc>
        <w:tc>
          <w:tcPr>
            <w:tcW w:w="1980" w:type="dxa"/>
            <w:vAlign w:val="center"/>
          </w:tcPr>
          <w:p w:rsidR="00807167" w:rsidRDefault="005025C0">
            <w:pPr>
              <w:jc w:val="center"/>
            </w:pPr>
            <w:r>
              <w:rPr>
                <w:color w:val="000000"/>
                <w:sz w:val="24"/>
              </w:rPr>
              <w:t>鄂武商</w:t>
            </w:r>
            <w:r>
              <w:rPr>
                <w:color w:val="000000"/>
                <w:sz w:val="24"/>
              </w:rPr>
              <w:t>A</w:t>
            </w:r>
          </w:p>
        </w:tc>
        <w:tc>
          <w:tcPr>
            <w:tcW w:w="2879" w:type="dxa"/>
            <w:vAlign w:val="center"/>
          </w:tcPr>
          <w:p w:rsidR="00807167" w:rsidRDefault="005025C0">
            <w:pPr>
              <w:jc w:val="right"/>
            </w:pPr>
            <w:r>
              <w:rPr>
                <w:color w:val="000000"/>
                <w:sz w:val="24"/>
              </w:rPr>
              <w:t>93,032,445.89</w:t>
            </w:r>
          </w:p>
        </w:tc>
        <w:tc>
          <w:tcPr>
            <w:tcW w:w="1620" w:type="dxa"/>
            <w:vAlign w:val="center"/>
          </w:tcPr>
          <w:p w:rsidR="00807167" w:rsidRDefault="005025C0">
            <w:pPr>
              <w:jc w:val="right"/>
            </w:pPr>
            <w:r>
              <w:rPr>
                <w:color w:val="000000"/>
                <w:sz w:val="24"/>
              </w:rPr>
              <w:t>2.43</w:t>
            </w:r>
          </w:p>
        </w:tc>
      </w:tr>
      <w:tr w:rsidR="00807167">
        <w:tc>
          <w:tcPr>
            <w:tcW w:w="869" w:type="dxa"/>
            <w:vAlign w:val="center"/>
          </w:tcPr>
          <w:p w:rsidR="00807167" w:rsidRDefault="005025C0">
            <w:pPr>
              <w:jc w:val="center"/>
            </w:pPr>
            <w:r>
              <w:rPr>
                <w:color w:val="000000"/>
                <w:sz w:val="24"/>
              </w:rPr>
              <w:t>18</w:t>
            </w:r>
          </w:p>
        </w:tc>
        <w:tc>
          <w:tcPr>
            <w:tcW w:w="1650" w:type="dxa"/>
            <w:vAlign w:val="center"/>
          </w:tcPr>
          <w:p w:rsidR="00807167" w:rsidRDefault="005025C0">
            <w:pPr>
              <w:jc w:val="center"/>
            </w:pPr>
            <w:r>
              <w:rPr>
                <w:color w:val="000000"/>
                <w:sz w:val="24"/>
              </w:rPr>
              <w:t>300609</w:t>
            </w:r>
          </w:p>
        </w:tc>
        <w:tc>
          <w:tcPr>
            <w:tcW w:w="1980" w:type="dxa"/>
            <w:vAlign w:val="center"/>
          </w:tcPr>
          <w:p w:rsidR="00807167" w:rsidRDefault="005025C0">
            <w:pPr>
              <w:jc w:val="center"/>
            </w:pPr>
            <w:r>
              <w:rPr>
                <w:color w:val="000000"/>
                <w:sz w:val="24"/>
              </w:rPr>
              <w:t>汇纳科技</w:t>
            </w:r>
          </w:p>
        </w:tc>
        <w:tc>
          <w:tcPr>
            <w:tcW w:w="2879" w:type="dxa"/>
            <w:vAlign w:val="center"/>
          </w:tcPr>
          <w:p w:rsidR="00807167" w:rsidRDefault="005025C0">
            <w:pPr>
              <w:jc w:val="right"/>
            </w:pPr>
            <w:r>
              <w:rPr>
                <w:color w:val="000000"/>
                <w:sz w:val="24"/>
              </w:rPr>
              <w:t>85,218,634.82</w:t>
            </w:r>
          </w:p>
        </w:tc>
        <w:tc>
          <w:tcPr>
            <w:tcW w:w="1620" w:type="dxa"/>
            <w:vAlign w:val="center"/>
          </w:tcPr>
          <w:p w:rsidR="00807167" w:rsidRDefault="005025C0">
            <w:pPr>
              <w:jc w:val="right"/>
            </w:pPr>
            <w:r>
              <w:rPr>
                <w:color w:val="000000"/>
                <w:sz w:val="24"/>
              </w:rPr>
              <w:t>2.23</w:t>
            </w:r>
          </w:p>
        </w:tc>
      </w:tr>
      <w:tr w:rsidR="00807167">
        <w:tc>
          <w:tcPr>
            <w:tcW w:w="869" w:type="dxa"/>
            <w:vAlign w:val="center"/>
          </w:tcPr>
          <w:p w:rsidR="00807167" w:rsidRDefault="005025C0">
            <w:pPr>
              <w:jc w:val="center"/>
            </w:pPr>
            <w:r>
              <w:rPr>
                <w:color w:val="000000"/>
                <w:sz w:val="24"/>
              </w:rPr>
              <w:t>19</w:t>
            </w:r>
          </w:p>
        </w:tc>
        <w:tc>
          <w:tcPr>
            <w:tcW w:w="1650" w:type="dxa"/>
            <w:vAlign w:val="center"/>
          </w:tcPr>
          <w:p w:rsidR="00807167" w:rsidRDefault="005025C0">
            <w:pPr>
              <w:jc w:val="center"/>
            </w:pPr>
            <w:r>
              <w:rPr>
                <w:color w:val="000000"/>
                <w:sz w:val="24"/>
              </w:rPr>
              <w:t>300253</w:t>
            </w:r>
          </w:p>
        </w:tc>
        <w:tc>
          <w:tcPr>
            <w:tcW w:w="1980" w:type="dxa"/>
            <w:vAlign w:val="center"/>
          </w:tcPr>
          <w:p w:rsidR="00807167" w:rsidRDefault="005025C0">
            <w:pPr>
              <w:jc w:val="center"/>
            </w:pPr>
            <w:r>
              <w:rPr>
                <w:color w:val="000000"/>
                <w:sz w:val="24"/>
              </w:rPr>
              <w:t>卫宁健康</w:t>
            </w:r>
          </w:p>
        </w:tc>
        <w:tc>
          <w:tcPr>
            <w:tcW w:w="2879" w:type="dxa"/>
            <w:vAlign w:val="center"/>
          </w:tcPr>
          <w:p w:rsidR="00807167" w:rsidRDefault="005025C0">
            <w:pPr>
              <w:jc w:val="right"/>
            </w:pPr>
            <w:r>
              <w:rPr>
                <w:color w:val="000000"/>
                <w:sz w:val="24"/>
              </w:rPr>
              <w:t>80,691,287.76</w:t>
            </w:r>
          </w:p>
        </w:tc>
        <w:tc>
          <w:tcPr>
            <w:tcW w:w="1620" w:type="dxa"/>
            <w:vAlign w:val="center"/>
          </w:tcPr>
          <w:p w:rsidR="00807167" w:rsidRDefault="005025C0">
            <w:pPr>
              <w:jc w:val="right"/>
            </w:pPr>
            <w:r>
              <w:rPr>
                <w:color w:val="000000"/>
                <w:sz w:val="24"/>
              </w:rPr>
              <w:t>2.11</w:t>
            </w:r>
          </w:p>
        </w:tc>
      </w:tr>
      <w:tr w:rsidR="00807167">
        <w:tc>
          <w:tcPr>
            <w:tcW w:w="869" w:type="dxa"/>
            <w:vAlign w:val="center"/>
          </w:tcPr>
          <w:p w:rsidR="00807167" w:rsidRDefault="005025C0">
            <w:pPr>
              <w:jc w:val="center"/>
            </w:pPr>
            <w:r>
              <w:rPr>
                <w:color w:val="000000"/>
                <w:sz w:val="24"/>
              </w:rPr>
              <w:t>20</w:t>
            </w:r>
          </w:p>
        </w:tc>
        <w:tc>
          <w:tcPr>
            <w:tcW w:w="1650" w:type="dxa"/>
            <w:vAlign w:val="center"/>
          </w:tcPr>
          <w:p w:rsidR="00807167" w:rsidRDefault="005025C0">
            <w:pPr>
              <w:jc w:val="center"/>
            </w:pPr>
            <w:r>
              <w:rPr>
                <w:color w:val="000000"/>
                <w:sz w:val="24"/>
              </w:rPr>
              <w:t>002597</w:t>
            </w:r>
          </w:p>
        </w:tc>
        <w:tc>
          <w:tcPr>
            <w:tcW w:w="1980" w:type="dxa"/>
            <w:vAlign w:val="center"/>
          </w:tcPr>
          <w:p w:rsidR="00807167" w:rsidRDefault="005025C0">
            <w:pPr>
              <w:jc w:val="center"/>
            </w:pPr>
            <w:r>
              <w:rPr>
                <w:color w:val="000000"/>
                <w:sz w:val="24"/>
              </w:rPr>
              <w:t>金禾实业</w:t>
            </w:r>
          </w:p>
        </w:tc>
        <w:tc>
          <w:tcPr>
            <w:tcW w:w="2879" w:type="dxa"/>
            <w:vAlign w:val="center"/>
          </w:tcPr>
          <w:p w:rsidR="00807167" w:rsidRDefault="005025C0">
            <w:pPr>
              <w:jc w:val="right"/>
            </w:pPr>
            <w:r>
              <w:rPr>
                <w:color w:val="000000"/>
                <w:sz w:val="24"/>
              </w:rPr>
              <w:t>75,769,180.95</w:t>
            </w:r>
          </w:p>
        </w:tc>
        <w:tc>
          <w:tcPr>
            <w:tcW w:w="1620" w:type="dxa"/>
            <w:vAlign w:val="center"/>
          </w:tcPr>
          <w:p w:rsidR="00807167" w:rsidRDefault="005025C0">
            <w:pPr>
              <w:jc w:val="right"/>
            </w:pPr>
            <w:r>
              <w:rPr>
                <w:color w:val="000000"/>
                <w:sz w:val="24"/>
              </w:rPr>
              <w:t>1.98</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3,591,338,633.97</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4,142,724,363.86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1" w:name="_Toc234814104"/>
      <w:bookmarkStart w:id="72" w:name="_Toc49331252"/>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59,930,000.00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1.81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59,930,000.00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1.81</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260,000.00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0.01</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60,190,000.00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1.81</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3" w:name="_Toc49331253"/>
      <w:r w:rsidRPr="005312D8">
        <w:rPr>
          <w:rFonts w:ascii="Times New Roman" w:hAnsi="Times New Roman"/>
          <w:kern w:val="0"/>
          <w:szCs w:val="24"/>
        </w:rPr>
        <w:t>7.6</w:t>
      </w:r>
      <w:bookmarkStart w:id="74"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3"/>
      <w:bookmarkEnd w:id="74"/>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807167">
        <w:tc>
          <w:tcPr>
            <w:tcW w:w="1320" w:type="dxa"/>
            <w:vAlign w:val="center"/>
          </w:tcPr>
          <w:p w:rsidR="00807167" w:rsidRDefault="005025C0">
            <w:pPr>
              <w:jc w:val="center"/>
            </w:pPr>
            <w:r>
              <w:rPr>
                <w:color w:val="000000"/>
                <w:sz w:val="24"/>
              </w:rPr>
              <w:t>1</w:t>
            </w:r>
          </w:p>
        </w:tc>
        <w:tc>
          <w:tcPr>
            <w:tcW w:w="1382" w:type="dxa"/>
            <w:vAlign w:val="center"/>
          </w:tcPr>
          <w:p w:rsidR="00807167" w:rsidRDefault="005025C0">
            <w:pPr>
              <w:jc w:val="center"/>
            </w:pPr>
            <w:r>
              <w:rPr>
                <w:color w:val="000000"/>
                <w:sz w:val="24"/>
              </w:rPr>
              <w:t>190307</w:t>
            </w:r>
          </w:p>
        </w:tc>
        <w:tc>
          <w:tcPr>
            <w:tcW w:w="1551" w:type="dxa"/>
            <w:vAlign w:val="center"/>
          </w:tcPr>
          <w:p w:rsidR="00807167" w:rsidRDefault="005025C0">
            <w:pPr>
              <w:jc w:val="center"/>
            </w:pPr>
            <w:r>
              <w:rPr>
                <w:color w:val="000000"/>
                <w:sz w:val="24"/>
              </w:rPr>
              <w:t>19</w:t>
            </w:r>
            <w:r>
              <w:rPr>
                <w:color w:val="000000"/>
                <w:sz w:val="24"/>
              </w:rPr>
              <w:t>进出</w:t>
            </w:r>
            <w:r>
              <w:rPr>
                <w:color w:val="000000"/>
                <w:sz w:val="24"/>
              </w:rPr>
              <w:t>07</w:t>
            </w:r>
          </w:p>
        </w:tc>
        <w:tc>
          <w:tcPr>
            <w:tcW w:w="1307" w:type="dxa"/>
            <w:vAlign w:val="center"/>
          </w:tcPr>
          <w:p w:rsidR="00807167" w:rsidRDefault="005025C0">
            <w:pPr>
              <w:jc w:val="right"/>
            </w:pPr>
            <w:r>
              <w:rPr>
                <w:color w:val="000000"/>
                <w:sz w:val="24"/>
              </w:rPr>
              <w:t>400,000</w:t>
            </w:r>
          </w:p>
        </w:tc>
        <w:tc>
          <w:tcPr>
            <w:tcW w:w="1737" w:type="dxa"/>
            <w:vAlign w:val="center"/>
          </w:tcPr>
          <w:p w:rsidR="00807167" w:rsidRDefault="005025C0">
            <w:pPr>
              <w:jc w:val="right"/>
            </w:pPr>
            <w:r>
              <w:rPr>
                <w:color w:val="000000"/>
                <w:sz w:val="24"/>
              </w:rPr>
              <w:t>40,084,000.00</w:t>
            </w:r>
          </w:p>
        </w:tc>
        <w:tc>
          <w:tcPr>
            <w:tcW w:w="1701" w:type="dxa"/>
            <w:vAlign w:val="center"/>
          </w:tcPr>
          <w:p w:rsidR="00807167" w:rsidRDefault="005025C0">
            <w:pPr>
              <w:jc w:val="right"/>
            </w:pPr>
            <w:r>
              <w:rPr>
                <w:color w:val="000000"/>
                <w:sz w:val="24"/>
              </w:rPr>
              <w:t>1.21</w:t>
            </w:r>
          </w:p>
        </w:tc>
      </w:tr>
      <w:tr w:rsidR="00807167">
        <w:tc>
          <w:tcPr>
            <w:tcW w:w="1320" w:type="dxa"/>
            <w:vAlign w:val="center"/>
          </w:tcPr>
          <w:p w:rsidR="00807167" w:rsidRDefault="005025C0">
            <w:pPr>
              <w:jc w:val="center"/>
            </w:pPr>
            <w:r>
              <w:rPr>
                <w:color w:val="000000"/>
                <w:sz w:val="24"/>
              </w:rPr>
              <w:t>2</w:t>
            </w:r>
          </w:p>
        </w:tc>
        <w:tc>
          <w:tcPr>
            <w:tcW w:w="1382" w:type="dxa"/>
            <w:vAlign w:val="center"/>
          </w:tcPr>
          <w:p w:rsidR="00807167" w:rsidRDefault="005025C0">
            <w:pPr>
              <w:jc w:val="center"/>
            </w:pPr>
            <w:r>
              <w:rPr>
                <w:color w:val="000000"/>
                <w:sz w:val="24"/>
              </w:rPr>
              <w:t>207703</w:t>
            </w:r>
          </w:p>
        </w:tc>
        <w:tc>
          <w:tcPr>
            <w:tcW w:w="1551" w:type="dxa"/>
            <w:vAlign w:val="center"/>
          </w:tcPr>
          <w:p w:rsidR="00807167" w:rsidRDefault="005025C0">
            <w:pPr>
              <w:jc w:val="center"/>
            </w:pPr>
            <w:r>
              <w:rPr>
                <w:color w:val="000000"/>
                <w:sz w:val="24"/>
              </w:rPr>
              <w:t>20</w:t>
            </w:r>
            <w:r>
              <w:rPr>
                <w:color w:val="000000"/>
                <w:sz w:val="24"/>
              </w:rPr>
              <w:t>贴现国开</w:t>
            </w:r>
            <w:r>
              <w:rPr>
                <w:color w:val="000000"/>
                <w:sz w:val="24"/>
              </w:rPr>
              <w:t>03</w:t>
            </w:r>
          </w:p>
        </w:tc>
        <w:tc>
          <w:tcPr>
            <w:tcW w:w="1307" w:type="dxa"/>
            <w:vAlign w:val="center"/>
          </w:tcPr>
          <w:p w:rsidR="00807167" w:rsidRDefault="005025C0">
            <w:pPr>
              <w:jc w:val="right"/>
            </w:pPr>
            <w:r>
              <w:rPr>
                <w:color w:val="000000"/>
                <w:sz w:val="24"/>
              </w:rPr>
              <w:t>200,000</w:t>
            </w:r>
          </w:p>
        </w:tc>
        <w:tc>
          <w:tcPr>
            <w:tcW w:w="1737" w:type="dxa"/>
            <w:vAlign w:val="center"/>
          </w:tcPr>
          <w:p w:rsidR="00807167" w:rsidRDefault="005025C0">
            <w:pPr>
              <w:jc w:val="right"/>
            </w:pPr>
            <w:r>
              <w:rPr>
                <w:color w:val="000000"/>
                <w:sz w:val="24"/>
              </w:rPr>
              <w:t>19,846,000.00</w:t>
            </w:r>
          </w:p>
        </w:tc>
        <w:tc>
          <w:tcPr>
            <w:tcW w:w="1701" w:type="dxa"/>
            <w:vAlign w:val="center"/>
          </w:tcPr>
          <w:p w:rsidR="00807167" w:rsidRDefault="005025C0">
            <w:pPr>
              <w:jc w:val="right"/>
            </w:pPr>
            <w:r>
              <w:rPr>
                <w:color w:val="000000"/>
                <w:sz w:val="24"/>
              </w:rPr>
              <w:t>0.60</w:t>
            </w:r>
          </w:p>
        </w:tc>
      </w:tr>
      <w:tr w:rsidR="00807167">
        <w:tc>
          <w:tcPr>
            <w:tcW w:w="1320" w:type="dxa"/>
            <w:vAlign w:val="center"/>
          </w:tcPr>
          <w:p w:rsidR="00807167" w:rsidRDefault="005025C0">
            <w:pPr>
              <w:jc w:val="center"/>
            </w:pPr>
            <w:r>
              <w:rPr>
                <w:color w:val="000000"/>
                <w:sz w:val="24"/>
              </w:rPr>
              <w:t>3</w:t>
            </w:r>
          </w:p>
        </w:tc>
        <w:tc>
          <w:tcPr>
            <w:tcW w:w="1382" w:type="dxa"/>
            <w:vAlign w:val="center"/>
          </w:tcPr>
          <w:p w:rsidR="00807167" w:rsidRDefault="005025C0">
            <w:pPr>
              <w:jc w:val="center"/>
            </w:pPr>
            <w:r>
              <w:rPr>
                <w:color w:val="000000"/>
                <w:sz w:val="24"/>
              </w:rPr>
              <w:t>113587</w:t>
            </w:r>
          </w:p>
        </w:tc>
        <w:tc>
          <w:tcPr>
            <w:tcW w:w="1551" w:type="dxa"/>
            <w:vAlign w:val="center"/>
          </w:tcPr>
          <w:p w:rsidR="00807167" w:rsidRDefault="005025C0">
            <w:pPr>
              <w:jc w:val="center"/>
            </w:pPr>
            <w:r>
              <w:rPr>
                <w:color w:val="000000"/>
                <w:sz w:val="24"/>
              </w:rPr>
              <w:t>泛微转债</w:t>
            </w:r>
          </w:p>
        </w:tc>
        <w:tc>
          <w:tcPr>
            <w:tcW w:w="1307" w:type="dxa"/>
            <w:vAlign w:val="center"/>
          </w:tcPr>
          <w:p w:rsidR="00807167" w:rsidRDefault="005025C0">
            <w:pPr>
              <w:jc w:val="right"/>
            </w:pPr>
            <w:r>
              <w:rPr>
                <w:color w:val="000000"/>
                <w:sz w:val="24"/>
              </w:rPr>
              <w:t>2,600</w:t>
            </w:r>
          </w:p>
        </w:tc>
        <w:tc>
          <w:tcPr>
            <w:tcW w:w="1737" w:type="dxa"/>
            <w:vAlign w:val="center"/>
          </w:tcPr>
          <w:p w:rsidR="00807167" w:rsidRDefault="005025C0">
            <w:pPr>
              <w:jc w:val="right"/>
            </w:pPr>
            <w:r>
              <w:rPr>
                <w:color w:val="000000"/>
                <w:sz w:val="24"/>
              </w:rPr>
              <w:t>260,000.00</w:t>
            </w:r>
          </w:p>
        </w:tc>
        <w:tc>
          <w:tcPr>
            <w:tcW w:w="1701" w:type="dxa"/>
            <w:vAlign w:val="center"/>
          </w:tcPr>
          <w:p w:rsidR="00807167" w:rsidRDefault="005025C0">
            <w:pPr>
              <w:jc w:val="right"/>
            </w:pPr>
            <w:r>
              <w:rPr>
                <w:color w:val="000000"/>
                <w:sz w:val="24"/>
              </w:rPr>
              <w:t>0.01</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331254"/>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6" w:name="_Toc49331255"/>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6"/>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331256"/>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8" w:name="_Toc49331257"/>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8"/>
    </w:p>
    <w:p w:rsidR="001548F9" w:rsidRPr="005312D8" w:rsidRDefault="001548F9" w:rsidP="0048308E">
      <w:pPr>
        <w:adjustRightInd w:val="0"/>
        <w:snapToGrid w:val="0"/>
        <w:spacing w:before="29" w:line="288" w:lineRule="auto"/>
        <w:rPr>
          <w:b/>
          <w:sz w:val="24"/>
        </w:rPr>
      </w:pPr>
      <w:r w:rsidRPr="005312D8">
        <w:rPr>
          <w:b/>
          <w:sz w:val="24"/>
        </w:rPr>
        <w:t xml:space="preserve">7.10.1 </w:t>
      </w:r>
      <w:r w:rsidRPr="005312D8">
        <w:rPr>
          <w:b/>
          <w:sz w:val="24"/>
        </w:rPr>
        <w:t>报告期末本基金投资的股指期货持仓和损益明细</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500"/>
        <w:gridCol w:w="1500"/>
        <w:gridCol w:w="1501"/>
        <w:gridCol w:w="1595"/>
        <w:gridCol w:w="1408"/>
        <w:gridCol w:w="1494"/>
      </w:tblGrid>
      <w:tr w:rsidR="001548F9" w:rsidRPr="005312D8" w:rsidTr="0041772B">
        <w:trPr>
          <w:trHeight w:val="105"/>
        </w:trPr>
        <w:tc>
          <w:tcPr>
            <w:tcW w:w="1500"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代码</w:t>
            </w:r>
          </w:p>
        </w:tc>
        <w:tc>
          <w:tcPr>
            <w:tcW w:w="1500"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名称</w:t>
            </w:r>
          </w:p>
        </w:tc>
        <w:tc>
          <w:tcPr>
            <w:tcW w:w="1501"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持仓量</w:t>
            </w:r>
          </w:p>
        </w:tc>
        <w:tc>
          <w:tcPr>
            <w:tcW w:w="1595"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合约市值</w:t>
            </w:r>
            <w:r w:rsidR="0041772B" w:rsidRPr="00414345">
              <w:rPr>
                <w:rFonts w:ascii="Times New Roman" w:hAnsi="Times New Roman" w:cs="Times New Roman"/>
              </w:rPr>
              <w:t>(</w:t>
            </w:r>
            <w:r w:rsidR="0041772B" w:rsidRPr="00414345">
              <w:rPr>
                <w:rFonts w:ascii="Times New Roman" w:hAnsi="Times New Roman" w:cs="Times New Roman"/>
              </w:rPr>
              <w:t>元</w:t>
            </w:r>
            <w:r w:rsidR="0041772B" w:rsidRPr="00414345">
              <w:rPr>
                <w:rFonts w:ascii="Times New Roman" w:hAnsi="Times New Roman" w:cs="Times New Roman"/>
              </w:rPr>
              <w:t>)</w:t>
            </w:r>
          </w:p>
        </w:tc>
        <w:tc>
          <w:tcPr>
            <w:tcW w:w="1408" w:type="dxa"/>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公允价值变动</w:t>
            </w:r>
            <w:r w:rsidR="005134D7" w:rsidRPr="00414345">
              <w:rPr>
                <w:rFonts w:ascii="Times New Roman" w:hAnsi="Times New Roman" w:cs="Times New Roman"/>
              </w:rPr>
              <w:t>(</w:t>
            </w:r>
            <w:r w:rsidR="005134D7" w:rsidRPr="00414345">
              <w:rPr>
                <w:rFonts w:ascii="Times New Roman" w:hAnsi="Times New Roman" w:cs="Times New Roman"/>
              </w:rPr>
              <w:t>元</w:t>
            </w:r>
            <w:r w:rsidR="005134D7"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center"/>
              <w:rPr>
                <w:rFonts w:ascii="Times New Roman" w:hAnsi="Times New Roman" w:cs="Times New Roman"/>
                <w:color w:val="auto"/>
              </w:rPr>
            </w:pPr>
            <w:r w:rsidRPr="005312D8">
              <w:rPr>
                <w:rFonts w:ascii="Times New Roman" w:hAnsi="Times New Roman" w:cs="Times New Roman"/>
                <w:color w:val="auto"/>
              </w:rPr>
              <w:t>风险说明</w:t>
            </w:r>
          </w:p>
        </w:tc>
      </w:tr>
      <w:tr w:rsidR="00807167">
        <w:tc>
          <w:tcPr>
            <w:tcW w:w="1500" w:type="dxa"/>
            <w:vAlign w:val="center"/>
          </w:tcPr>
          <w:p w:rsidR="00807167" w:rsidRDefault="005025C0">
            <w:pPr>
              <w:jc w:val="center"/>
            </w:pPr>
            <w:r>
              <w:t>IC2007</w:t>
            </w:r>
          </w:p>
        </w:tc>
        <w:tc>
          <w:tcPr>
            <w:tcW w:w="1500" w:type="dxa"/>
            <w:vAlign w:val="center"/>
          </w:tcPr>
          <w:p w:rsidR="00807167" w:rsidRDefault="005025C0">
            <w:pPr>
              <w:jc w:val="left"/>
            </w:pPr>
            <w:r>
              <w:t>IC2007</w:t>
            </w:r>
          </w:p>
        </w:tc>
        <w:tc>
          <w:tcPr>
            <w:tcW w:w="1501" w:type="dxa"/>
            <w:vAlign w:val="center"/>
          </w:tcPr>
          <w:p w:rsidR="00807167" w:rsidRDefault="005025C0">
            <w:pPr>
              <w:jc w:val="right"/>
            </w:pPr>
            <w:r>
              <w:t>69.00</w:t>
            </w:r>
          </w:p>
        </w:tc>
        <w:tc>
          <w:tcPr>
            <w:tcW w:w="1595" w:type="dxa"/>
            <w:vAlign w:val="center"/>
          </w:tcPr>
          <w:p w:rsidR="00807167" w:rsidRDefault="005025C0">
            <w:pPr>
              <w:jc w:val="right"/>
            </w:pPr>
            <w:r>
              <w:t>-80,031,720.00</w:t>
            </w:r>
          </w:p>
        </w:tc>
        <w:tc>
          <w:tcPr>
            <w:tcW w:w="1408" w:type="dxa"/>
            <w:vAlign w:val="center"/>
          </w:tcPr>
          <w:p w:rsidR="00807167" w:rsidRDefault="005025C0">
            <w:pPr>
              <w:jc w:val="right"/>
            </w:pPr>
            <w:r>
              <w:t>-5,647,320.00</w:t>
            </w:r>
          </w:p>
        </w:tc>
        <w:tc>
          <w:tcPr>
            <w:tcW w:w="1494" w:type="dxa"/>
            <w:vAlign w:val="center"/>
          </w:tcPr>
          <w:p w:rsidR="00807167" w:rsidRDefault="005025C0">
            <w:pPr>
              <w:jc w:val="left"/>
            </w:pPr>
            <w:r>
              <w:t>-</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rPr>
            </w:pPr>
            <w:r w:rsidRPr="005312D8">
              <w:rPr>
                <w:rFonts w:ascii="Times New Roman" w:hAnsi="Times New Roman" w:cs="Times New Roman"/>
              </w:rPr>
              <w:t>公允价值变动总额合计</w:t>
            </w:r>
            <w:r w:rsidR="00FF5C8D" w:rsidRPr="00414345">
              <w:rPr>
                <w:rFonts w:ascii="Times New Roman" w:hAnsi="Times New Roman" w:cs="Times New Roman"/>
              </w:rPr>
              <w:t>(</w:t>
            </w:r>
            <w:r w:rsidR="00FF5C8D" w:rsidRPr="00414345">
              <w:rPr>
                <w:rFonts w:ascii="Times New Roman" w:hAnsi="Times New Roman" w:cs="Times New Roman"/>
              </w:rPr>
              <w:t>元</w:t>
            </w:r>
            <w:r w:rsidR="00FF5C8D"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-5,647,320.00</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color w:val="auto"/>
              </w:rPr>
            </w:pPr>
            <w:r w:rsidRPr="005312D8">
              <w:rPr>
                <w:rFonts w:ascii="Times New Roman" w:hAnsi="Times New Roman" w:cs="Times New Roman"/>
                <w:color w:val="auto"/>
              </w:rPr>
              <w:t>股指期货投资本期收益</w:t>
            </w:r>
            <w:r w:rsidR="00CC30CB" w:rsidRPr="00414345">
              <w:rPr>
                <w:rFonts w:ascii="Times New Roman" w:hAnsi="Times New Roman" w:cs="Times New Roman"/>
              </w:rPr>
              <w:t>(</w:t>
            </w:r>
            <w:r w:rsidR="00CC30CB" w:rsidRPr="00414345">
              <w:rPr>
                <w:rFonts w:ascii="Times New Roman" w:hAnsi="Times New Roman" w:cs="Times New Roman"/>
              </w:rPr>
              <w:t>元</w:t>
            </w:r>
            <w:r w:rsidR="00CC30CB"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-10,093,760.00</w:t>
            </w:r>
          </w:p>
        </w:tc>
      </w:tr>
      <w:tr w:rsidR="001548F9" w:rsidRPr="005312D8" w:rsidTr="0041772B">
        <w:trPr>
          <w:trHeight w:val="105"/>
        </w:trPr>
        <w:tc>
          <w:tcPr>
            <w:tcW w:w="7504" w:type="dxa"/>
            <w:gridSpan w:val="5"/>
            <w:vAlign w:val="center"/>
          </w:tcPr>
          <w:p w:rsidR="001548F9" w:rsidRPr="005312D8" w:rsidRDefault="001548F9" w:rsidP="0048308E">
            <w:pPr>
              <w:pStyle w:val="Default"/>
              <w:spacing w:before="29" w:line="288" w:lineRule="auto"/>
              <w:rPr>
                <w:rFonts w:ascii="Times New Roman" w:hAnsi="Times New Roman" w:cs="Times New Roman"/>
                <w:color w:val="auto"/>
              </w:rPr>
            </w:pPr>
            <w:r w:rsidRPr="005312D8">
              <w:rPr>
                <w:rFonts w:ascii="Times New Roman" w:hAnsi="Times New Roman" w:cs="Times New Roman"/>
                <w:color w:val="auto"/>
              </w:rPr>
              <w:lastRenderedPageBreak/>
              <w:t>股指期货投资本期公允价值变动</w:t>
            </w:r>
            <w:r w:rsidR="006A62CE" w:rsidRPr="00414345">
              <w:rPr>
                <w:rFonts w:ascii="Times New Roman" w:hAnsi="Times New Roman" w:cs="Times New Roman"/>
              </w:rPr>
              <w:t>(</w:t>
            </w:r>
            <w:r w:rsidR="006A62CE" w:rsidRPr="00414345">
              <w:rPr>
                <w:rFonts w:ascii="Times New Roman" w:hAnsi="Times New Roman" w:cs="Times New Roman"/>
              </w:rPr>
              <w:t>元</w:t>
            </w:r>
            <w:r w:rsidR="006A62CE" w:rsidRPr="00414345">
              <w:rPr>
                <w:rFonts w:ascii="Times New Roman" w:hAnsi="Times New Roman" w:cs="Times New Roman"/>
              </w:rPr>
              <w:t>)</w:t>
            </w:r>
          </w:p>
        </w:tc>
        <w:tc>
          <w:tcPr>
            <w:tcW w:w="1494" w:type="dxa"/>
            <w:vAlign w:val="center"/>
          </w:tcPr>
          <w:p w:rsidR="001548F9" w:rsidRPr="005312D8" w:rsidRDefault="001548F9" w:rsidP="0048308E">
            <w:pPr>
              <w:pStyle w:val="Default"/>
              <w:spacing w:before="29" w:line="288" w:lineRule="auto"/>
              <w:jc w:val="right"/>
              <w:rPr>
                <w:rFonts w:ascii="Times New Roman" w:hAnsi="Times New Roman" w:cs="Times New Roman"/>
                <w:color w:val="auto"/>
              </w:rPr>
            </w:pPr>
            <w:r w:rsidRPr="005312D8">
              <w:rPr>
                <w:rFonts w:ascii="Times New Roman" w:hAnsi="Times New Roman" w:cs="Times New Roman"/>
                <w:color w:val="auto"/>
              </w:rPr>
              <w:t>-5,647,320.00</w:t>
            </w:r>
          </w:p>
        </w:tc>
      </w:tr>
    </w:tbl>
    <w:p w:rsidR="001548F9" w:rsidRPr="005312D8" w:rsidRDefault="001548F9" w:rsidP="0048308E">
      <w:pPr>
        <w:adjustRightInd w:val="0"/>
        <w:snapToGrid w:val="0"/>
        <w:spacing w:before="29" w:line="288" w:lineRule="auto"/>
        <w:rPr>
          <w:sz w:val="24"/>
        </w:rPr>
      </w:pPr>
    </w:p>
    <w:p w:rsidR="001548F9" w:rsidRPr="005312D8" w:rsidRDefault="001548F9" w:rsidP="0048308E">
      <w:pPr>
        <w:adjustRightInd w:val="0"/>
        <w:snapToGrid w:val="0"/>
        <w:spacing w:before="29" w:line="288" w:lineRule="auto"/>
        <w:rPr>
          <w:b/>
          <w:sz w:val="24"/>
        </w:rPr>
      </w:pPr>
      <w:r w:rsidRPr="005312D8">
        <w:rPr>
          <w:b/>
          <w:sz w:val="24"/>
        </w:rPr>
        <w:t xml:space="preserve">7.10.2 </w:t>
      </w:r>
      <w:r w:rsidRPr="005312D8">
        <w:rPr>
          <w:b/>
          <w:sz w:val="24"/>
        </w:rPr>
        <w:t>本基金投资股指期货的投资政策</w:t>
      </w:r>
    </w:p>
    <w:p w:rsidR="00807167" w:rsidRDefault="005025C0">
      <w:pPr>
        <w:spacing w:before="29" w:line="288" w:lineRule="auto"/>
        <w:ind w:firstLineChars="200" w:firstLine="480"/>
        <w:rPr>
          <w:color w:val="000000"/>
          <w:sz w:val="24"/>
        </w:rPr>
      </w:pPr>
      <w:r>
        <w:rPr>
          <w:color w:val="000000"/>
          <w:sz w:val="24"/>
        </w:rPr>
        <w:t>本基金参与股指期货投资根据风险管理的原则，以套期保值为主要目的。本基金在风险可控的前提下，本着谨慎原则，参与股指期货的投资，以管理投资组合的系统性风险，改善组合的风险收益特性。</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本基金的股指期货交易对基金总体风险影响不大，符合本基金的投资政策和投资目标。</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FB427F" w:rsidRPr="005312D8" w:rsidRDefault="00FB427F" w:rsidP="0048308E">
      <w:pPr>
        <w:pStyle w:val="20"/>
        <w:spacing w:before="29" w:after="0" w:line="288" w:lineRule="auto"/>
        <w:rPr>
          <w:rFonts w:ascii="Times New Roman" w:hAnsi="Times New Roman"/>
          <w:kern w:val="0"/>
          <w:szCs w:val="24"/>
        </w:rPr>
      </w:pPr>
      <w:bookmarkStart w:id="79" w:name="_Toc49331258"/>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9"/>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0" w:name="_Toc49331259"/>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0"/>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10,610,356.34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24,022,370.83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811,614.17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2,787,785.50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38,232,126.84</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lastRenderedPageBreak/>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807167">
        <w:tc>
          <w:tcPr>
            <w:tcW w:w="1145" w:type="dxa"/>
            <w:vAlign w:val="center"/>
          </w:tcPr>
          <w:p w:rsidR="00807167" w:rsidRDefault="005025C0">
            <w:pPr>
              <w:jc w:val="center"/>
            </w:pPr>
            <w:r>
              <w:rPr>
                <w:color w:val="000000"/>
                <w:sz w:val="24"/>
              </w:rPr>
              <w:t>1</w:t>
            </w:r>
          </w:p>
        </w:tc>
        <w:tc>
          <w:tcPr>
            <w:tcW w:w="1376" w:type="dxa"/>
            <w:vAlign w:val="center"/>
          </w:tcPr>
          <w:p w:rsidR="00807167" w:rsidRDefault="005025C0">
            <w:pPr>
              <w:jc w:val="center"/>
            </w:pPr>
            <w:r>
              <w:rPr>
                <w:color w:val="000000"/>
                <w:sz w:val="24"/>
              </w:rPr>
              <w:t>600529</w:t>
            </w:r>
          </w:p>
        </w:tc>
        <w:tc>
          <w:tcPr>
            <w:tcW w:w="1375" w:type="dxa"/>
            <w:vAlign w:val="center"/>
          </w:tcPr>
          <w:p w:rsidR="00807167" w:rsidRDefault="005025C0">
            <w:pPr>
              <w:jc w:val="center"/>
            </w:pPr>
            <w:r>
              <w:rPr>
                <w:color w:val="000000"/>
                <w:sz w:val="24"/>
              </w:rPr>
              <w:t>山东药玻</w:t>
            </w:r>
          </w:p>
        </w:tc>
        <w:tc>
          <w:tcPr>
            <w:tcW w:w="1908" w:type="dxa"/>
            <w:vAlign w:val="center"/>
          </w:tcPr>
          <w:p w:rsidR="00807167" w:rsidRDefault="005025C0">
            <w:pPr>
              <w:jc w:val="right"/>
            </w:pPr>
            <w:r>
              <w:rPr>
                <w:color w:val="000000"/>
                <w:sz w:val="24"/>
              </w:rPr>
              <w:t>8,278,500.00</w:t>
            </w:r>
          </w:p>
        </w:tc>
        <w:tc>
          <w:tcPr>
            <w:tcW w:w="1426" w:type="dxa"/>
            <w:vAlign w:val="center"/>
          </w:tcPr>
          <w:p w:rsidR="00807167" w:rsidRDefault="005025C0">
            <w:pPr>
              <w:jc w:val="right"/>
            </w:pPr>
            <w:r>
              <w:rPr>
                <w:color w:val="000000"/>
                <w:sz w:val="24"/>
              </w:rPr>
              <w:t>0.25</w:t>
            </w:r>
          </w:p>
        </w:tc>
        <w:tc>
          <w:tcPr>
            <w:tcW w:w="1768" w:type="dxa"/>
            <w:vAlign w:val="center"/>
          </w:tcPr>
          <w:p w:rsidR="00807167" w:rsidRDefault="005025C0">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1" w:name="_Toc225500050"/>
      <w:bookmarkStart w:id="82" w:name="_Toc49331260"/>
      <w:r w:rsidRPr="005312D8">
        <w:rPr>
          <w:b/>
          <w:bCs/>
          <w:szCs w:val="24"/>
          <w:lang w:val="en-US"/>
        </w:rPr>
        <w:t xml:space="preserve">§8  </w:t>
      </w:r>
      <w:r w:rsidRPr="005312D8">
        <w:rPr>
          <w:b/>
          <w:bCs/>
          <w:szCs w:val="24"/>
          <w:lang w:val="en-US"/>
        </w:rPr>
        <w:t>基金份额持有人信息</w:t>
      </w:r>
      <w:bookmarkEnd w:id="81"/>
      <w:bookmarkEnd w:id="82"/>
    </w:p>
    <w:p w:rsidR="001548F9" w:rsidRPr="005312D8" w:rsidRDefault="001548F9" w:rsidP="0048308E">
      <w:pPr>
        <w:pStyle w:val="20"/>
        <w:spacing w:before="29" w:after="0" w:line="288" w:lineRule="auto"/>
        <w:rPr>
          <w:rFonts w:ascii="Times New Roman" w:hAnsi="Times New Roman"/>
          <w:kern w:val="0"/>
          <w:szCs w:val="24"/>
        </w:rPr>
      </w:pPr>
      <w:bookmarkStart w:id="83" w:name="_Toc225500051"/>
      <w:bookmarkStart w:id="84" w:name="_Toc49331261"/>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3"/>
      <w:bookmarkEnd w:id="84"/>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48"/>
        <w:gridCol w:w="1288"/>
        <w:gridCol w:w="1896"/>
        <w:gridCol w:w="1388"/>
        <w:gridCol w:w="1716"/>
        <w:gridCol w:w="1430"/>
      </w:tblGrid>
      <w:tr w:rsidR="005025C0" w:rsidRPr="005312D8" w:rsidTr="005025C0">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807167" w:rsidRDefault="005025C0">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5025C0" w:rsidRPr="005312D8" w:rsidTr="005025C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07167" w:rsidRDefault="0080716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5025C0" w:rsidRPr="005312D8" w:rsidTr="005025C0">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807167" w:rsidRDefault="00807167">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5025C0" w:rsidRPr="005312D8" w:rsidTr="005025C0">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807167" w:rsidRDefault="005025C0">
            <w:pPr>
              <w:jc w:val="center"/>
            </w:pPr>
            <w:r>
              <w:rPr>
                <w:bCs/>
                <w:color w:val="000000"/>
                <w:sz w:val="24"/>
              </w:rPr>
              <w:t>18,703</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115,453.17</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1,802,256,405.84</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83.46%</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357,064,249.10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16.54%</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5" w:name="_Toc49331262"/>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1,151,409.52</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0.05%</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6" w:name="_Toc49331263"/>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3"/>
      <w:bookmarkStart w:id="88" w:name="_Toc49331264"/>
      <w:r w:rsidRPr="005312D8">
        <w:rPr>
          <w:b/>
          <w:bCs/>
          <w:szCs w:val="24"/>
          <w:lang w:val="en-US"/>
        </w:rPr>
        <w:t>§9</w:t>
      </w:r>
      <w:r w:rsidRPr="005312D8">
        <w:rPr>
          <w:b/>
          <w:bCs/>
          <w:szCs w:val="24"/>
          <w:lang w:val="en-US"/>
        </w:rPr>
        <w:t>开放式基金份额变动</w:t>
      </w:r>
      <w:bookmarkEnd w:id="87"/>
      <w:bookmarkEnd w:id="88"/>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2018</w:t>
            </w:r>
            <w:r w:rsidRPr="005312D8">
              <w:rPr>
                <w:sz w:val="24"/>
              </w:rPr>
              <w:t>年</w:t>
            </w:r>
            <w:r w:rsidRPr="005312D8">
              <w:rPr>
                <w:sz w:val="24"/>
              </w:rPr>
              <w:t>1</w:t>
            </w:r>
            <w:r w:rsidRPr="005312D8">
              <w:rPr>
                <w:sz w:val="24"/>
              </w:rPr>
              <w:t>月</w:t>
            </w:r>
            <w:r w:rsidRPr="005312D8">
              <w:rPr>
                <w:sz w:val="24"/>
              </w:rPr>
              <w:t>12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2,089,207,529.50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2,743,944,070.21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750,418,255.33</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1,335,041,670.60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2,159,320,654.94</w:t>
            </w:r>
          </w:p>
        </w:tc>
      </w:tr>
    </w:tbl>
    <w:p w:rsidR="00807167" w:rsidRDefault="005025C0">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9" w:name="_Toc225500054"/>
      <w:bookmarkStart w:id="90" w:name="_Toc49331265"/>
      <w:r w:rsidRPr="005312D8">
        <w:rPr>
          <w:b/>
          <w:bCs/>
          <w:szCs w:val="24"/>
          <w:lang w:val="en-US"/>
        </w:rPr>
        <w:t xml:space="preserve">§10  </w:t>
      </w:r>
      <w:r w:rsidRPr="005312D8">
        <w:rPr>
          <w:b/>
          <w:bCs/>
          <w:szCs w:val="24"/>
          <w:lang w:val="en-US"/>
        </w:rPr>
        <w:t>重大事件揭示</w:t>
      </w:r>
      <w:bookmarkEnd w:id="89"/>
      <w:bookmarkEnd w:id="90"/>
    </w:p>
    <w:p w:rsidR="00843462" w:rsidRPr="00843462" w:rsidRDefault="009F372B" w:rsidP="00843462">
      <w:pPr>
        <w:pStyle w:val="20"/>
        <w:spacing w:before="29" w:after="0" w:line="288" w:lineRule="auto"/>
        <w:rPr>
          <w:rFonts w:ascii="Times New Roman" w:hAnsi="Times New Roman"/>
          <w:kern w:val="0"/>
          <w:szCs w:val="24"/>
        </w:rPr>
      </w:pPr>
      <w:bookmarkStart w:id="91" w:name="_Toc361324894"/>
      <w:bookmarkStart w:id="92" w:name="_Toc374438161"/>
      <w:bookmarkStart w:id="93" w:name="OLE_LINK49"/>
      <w:bookmarkStart w:id="94" w:name="OLE_LINK50"/>
      <w:bookmarkStart w:id="95" w:name="OLE_LINK72"/>
      <w:bookmarkStart w:id="96" w:name="OLE_LINK101"/>
      <w:bookmarkStart w:id="97" w:name="OLE_LINK102"/>
      <w:bookmarkStart w:id="98" w:name="OLE_LINK130"/>
      <w:bookmarkStart w:id="99" w:name="OLE_LINK143"/>
      <w:bookmarkStart w:id="100" w:name="OLE_LINK159"/>
      <w:bookmarkStart w:id="101" w:name="OLE_LINK170"/>
      <w:bookmarkStart w:id="102" w:name="_Toc49331266"/>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91"/>
      <w:bookmarkEnd w:id="92"/>
      <w:bookmarkEnd w:id="102"/>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5"/>
      <w:bookmarkStart w:id="104" w:name="_Toc374438162"/>
      <w:bookmarkStart w:id="105" w:name="_Toc49331267"/>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3"/>
      <w:bookmarkEnd w:id="104"/>
      <w:bookmarkEnd w:id="105"/>
    </w:p>
    <w:p w:rsidR="00807167" w:rsidRDefault="005025C0">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6"/>
      <w:bookmarkStart w:id="107" w:name="_Toc374438163"/>
      <w:bookmarkStart w:id="108" w:name="_Toc49331268"/>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9" w:name="_Toc361324897"/>
      <w:bookmarkStart w:id="110" w:name="_Toc374438164"/>
      <w:bookmarkStart w:id="111" w:name="_Toc49331269"/>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9"/>
      <w:bookmarkEnd w:id="110"/>
      <w:bookmarkEnd w:id="111"/>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49331270"/>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49331271"/>
      <w:bookmarkEnd w:id="115"/>
      <w:r w:rsidRPr="00843462">
        <w:rPr>
          <w:rFonts w:ascii="Times New Roman" w:hAnsi="Times New Roman"/>
          <w:kern w:val="0"/>
          <w:szCs w:val="24"/>
        </w:rPr>
        <w:t>10.6</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807167" w:rsidRDefault="005025C0">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807167" w:rsidRDefault="005025C0">
      <w:pPr>
        <w:tabs>
          <w:tab w:val="left" w:pos="426"/>
        </w:tabs>
        <w:spacing w:before="29" w:line="288" w:lineRule="auto"/>
        <w:jc w:val="left"/>
        <w:rPr>
          <w:kern w:val="0"/>
          <w:sz w:val="24"/>
        </w:rPr>
      </w:pPr>
      <w:r>
        <w:rPr>
          <w:kern w:val="0"/>
          <w:sz w:val="24"/>
        </w:rPr>
        <w:t>基金管理人及其高级管理人员本报告期内未受监管部门稽查或处罚。</w:t>
      </w:r>
    </w:p>
    <w:p w:rsidR="00807167" w:rsidRDefault="005025C0">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49331272"/>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10.7.1</w:t>
      </w:r>
      <w:r w:rsidRPr="00843462">
        <w:rPr>
          <w:b/>
          <w:kern w:val="0"/>
          <w:sz w:val="24"/>
        </w:rPr>
        <w:t>基金租用证券公司交易单元进行股票投资及佣金支付情况</w:t>
      </w:r>
      <w:bookmarkEnd w:id="124"/>
    </w:p>
    <w:bookmarkEnd w:id="93"/>
    <w:bookmarkEnd w:id="94"/>
    <w:bookmarkEnd w:id="95"/>
    <w:bookmarkEnd w:id="96"/>
    <w:bookmarkEnd w:id="97"/>
    <w:bookmarkEnd w:id="98"/>
    <w:bookmarkEnd w:id="99"/>
    <w:bookmarkEnd w:id="100"/>
    <w:bookmarkEnd w:id="101"/>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807167">
        <w:tc>
          <w:tcPr>
            <w:tcW w:w="1560" w:type="dxa"/>
            <w:vAlign w:val="center"/>
          </w:tcPr>
          <w:p w:rsidR="00807167" w:rsidRDefault="005025C0">
            <w:pPr>
              <w:jc w:val="left"/>
            </w:pPr>
            <w:r>
              <w:rPr>
                <w:rFonts w:eastAsiaTheme="minorEastAsia"/>
                <w:sz w:val="24"/>
              </w:rPr>
              <w:t>东方证券股份有限公司</w:t>
            </w:r>
          </w:p>
        </w:tc>
        <w:tc>
          <w:tcPr>
            <w:tcW w:w="780" w:type="dxa"/>
            <w:vAlign w:val="center"/>
          </w:tcPr>
          <w:p w:rsidR="00807167" w:rsidRDefault="005025C0">
            <w:pPr>
              <w:jc w:val="right"/>
            </w:pPr>
            <w:r>
              <w:rPr>
                <w:rFonts w:eastAsiaTheme="minorEastAsia"/>
                <w:sz w:val="24"/>
              </w:rPr>
              <w:t>1</w:t>
            </w:r>
          </w:p>
        </w:tc>
        <w:tc>
          <w:tcPr>
            <w:tcW w:w="1800" w:type="dxa"/>
            <w:vAlign w:val="center"/>
          </w:tcPr>
          <w:p w:rsidR="00807167" w:rsidRDefault="005025C0">
            <w:pPr>
              <w:jc w:val="right"/>
            </w:pPr>
            <w:r>
              <w:rPr>
                <w:rFonts w:eastAsiaTheme="minorEastAsia"/>
                <w:sz w:val="24"/>
              </w:rPr>
              <w:t>799,036,551.54</w:t>
            </w:r>
          </w:p>
        </w:tc>
        <w:tc>
          <w:tcPr>
            <w:tcW w:w="1080" w:type="dxa"/>
            <w:vAlign w:val="center"/>
          </w:tcPr>
          <w:p w:rsidR="00807167" w:rsidRDefault="005025C0">
            <w:pPr>
              <w:jc w:val="right"/>
            </w:pPr>
            <w:r>
              <w:rPr>
                <w:rFonts w:eastAsiaTheme="minorEastAsia"/>
                <w:sz w:val="24"/>
              </w:rPr>
              <w:t>10.35%</w:t>
            </w:r>
          </w:p>
        </w:tc>
        <w:tc>
          <w:tcPr>
            <w:tcW w:w="1620" w:type="dxa"/>
            <w:vAlign w:val="center"/>
          </w:tcPr>
          <w:p w:rsidR="00807167" w:rsidRDefault="005025C0">
            <w:pPr>
              <w:jc w:val="right"/>
            </w:pPr>
            <w:r>
              <w:rPr>
                <w:rFonts w:eastAsiaTheme="minorEastAsia"/>
                <w:sz w:val="24"/>
              </w:rPr>
              <w:t>744,140.29</w:t>
            </w:r>
          </w:p>
        </w:tc>
        <w:tc>
          <w:tcPr>
            <w:tcW w:w="1080" w:type="dxa"/>
            <w:vAlign w:val="center"/>
          </w:tcPr>
          <w:p w:rsidR="00807167" w:rsidRDefault="005025C0">
            <w:pPr>
              <w:jc w:val="right"/>
            </w:pPr>
            <w:r>
              <w:rPr>
                <w:rFonts w:eastAsiaTheme="minorEastAsia"/>
                <w:sz w:val="24"/>
              </w:rPr>
              <w:t>10.35%</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sz w:val="24"/>
              </w:rPr>
              <w:t>瑞银证券有限责任公司</w:t>
            </w:r>
          </w:p>
        </w:tc>
        <w:tc>
          <w:tcPr>
            <w:tcW w:w="780" w:type="dxa"/>
            <w:vAlign w:val="center"/>
          </w:tcPr>
          <w:p w:rsidR="00807167" w:rsidRDefault="005025C0">
            <w:pPr>
              <w:jc w:val="right"/>
            </w:pPr>
            <w:r>
              <w:rPr>
                <w:rFonts w:eastAsiaTheme="minorEastAsia"/>
                <w:sz w:val="24"/>
              </w:rPr>
              <w:t>1</w:t>
            </w:r>
          </w:p>
        </w:tc>
        <w:tc>
          <w:tcPr>
            <w:tcW w:w="1800" w:type="dxa"/>
            <w:vAlign w:val="center"/>
          </w:tcPr>
          <w:p w:rsidR="00807167" w:rsidRDefault="005025C0">
            <w:pPr>
              <w:jc w:val="right"/>
            </w:pPr>
            <w:r>
              <w:rPr>
                <w:rFonts w:eastAsiaTheme="minorEastAsia"/>
                <w:sz w:val="24"/>
              </w:rPr>
              <w:t>79,463,688.84</w:t>
            </w:r>
          </w:p>
        </w:tc>
        <w:tc>
          <w:tcPr>
            <w:tcW w:w="1080" w:type="dxa"/>
            <w:vAlign w:val="center"/>
          </w:tcPr>
          <w:p w:rsidR="00807167" w:rsidRDefault="005025C0">
            <w:pPr>
              <w:jc w:val="right"/>
            </w:pPr>
            <w:r>
              <w:rPr>
                <w:rFonts w:eastAsiaTheme="minorEastAsia"/>
                <w:sz w:val="24"/>
              </w:rPr>
              <w:t>1.03%</w:t>
            </w:r>
          </w:p>
        </w:tc>
        <w:tc>
          <w:tcPr>
            <w:tcW w:w="1620" w:type="dxa"/>
            <w:vAlign w:val="center"/>
          </w:tcPr>
          <w:p w:rsidR="00807167" w:rsidRDefault="005025C0">
            <w:pPr>
              <w:jc w:val="right"/>
            </w:pPr>
            <w:r>
              <w:rPr>
                <w:rFonts w:eastAsiaTheme="minorEastAsia"/>
                <w:sz w:val="24"/>
              </w:rPr>
              <w:t>74,004.65</w:t>
            </w:r>
          </w:p>
        </w:tc>
        <w:tc>
          <w:tcPr>
            <w:tcW w:w="1080" w:type="dxa"/>
            <w:vAlign w:val="center"/>
          </w:tcPr>
          <w:p w:rsidR="00807167" w:rsidRDefault="005025C0">
            <w:pPr>
              <w:jc w:val="right"/>
            </w:pPr>
            <w:r>
              <w:rPr>
                <w:rFonts w:eastAsiaTheme="minorEastAsia"/>
                <w:sz w:val="24"/>
              </w:rPr>
              <w:t>1.03%</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sz w:val="24"/>
              </w:rPr>
              <w:t>北京高华证券有限责任公司</w:t>
            </w:r>
          </w:p>
        </w:tc>
        <w:tc>
          <w:tcPr>
            <w:tcW w:w="780" w:type="dxa"/>
            <w:vAlign w:val="center"/>
          </w:tcPr>
          <w:p w:rsidR="00807167" w:rsidRDefault="005025C0">
            <w:pPr>
              <w:jc w:val="right"/>
            </w:pPr>
            <w:r>
              <w:rPr>
                <w:rFonts w:eastAsiaTheme="minorEastAsia"/>
                <w:sz w:val="24"/>
              </w:rPr>
              <w:t>1</w:t>
            </w:r>
          </w:p>
        </w:tc>
        <w:tc>
          <w:tcPr>
            <w:tcW w:w="1800" w:type="dxa"/>
            <w:vAlign w:val="center"/>
          </w:tcPr>
          <w:p w:rsidR="00807167" w:rsidRDefault="005025C0">
            <w:pPr>
              <w:jc w:val="right"/>
            </w:pPr>
            <w:r>
              <w:rPr>
                <w:rFonts w:eastAsiaTheme="minorEastAsia"/>
                <w:sz w:val="24"/>
              </w:rPr>
              <w:t>4,870,500.00</w:t>
            </w:r>
          </w:p>
        </w:tc>
        <w:tc>
          <w:tcPr>
            <w:tcW w:w="1080" w:type="dxa"/>
            <w:vAlign w:val="center"/>
          </w:tcPr>
          <w:p w:rsidR="00807167" w:rsidRDefault="005025C0">
            <w:pPr>
              <w:jc w:val="right"/>
            </w:pPr>
            <w:r>
              <w:rPr>
                <w:rFonts w:eastAsiaTheme="minorEastAsia"/>
                <w:sz w:val="24"/>
              </w:rPr>
              <w:t>0.06%</w:t>
            </w:r>
          </w:p>
        </w:tc>
        <w:tc>
          <w:tcPr>
            <w:tcW w:w="1620" w:type="dxa"/>
            <w:vAlign w:val="center"/>
          </w:tcPr>
          <w:p w:rsidR="00807167" w:rsidRDefault="005025C0">
            <w:pPr>
              <w:jc w:val="right"/>
            </w:pPr>
            <w:r>
              <w:rPr>
                <w:rFonts w:eastAsiaTheme="minorEastAsia"/>
                <w:sz w:val="24"/>
              </w:rPr>
              <w:t>4,607.05</w:t>
            </w:r>
          </w:p>
        </w:tc>
        <w:tc>
          <w:tcPr>
            <w:tcW w:w="1080" w:type="dxa"/>
            <w:vAlign w:val="center"/>
          </w:tcPr>
          <w:p w:rsidR="00807167" w:rsidRDefault="005025C0">
            <w:pPr>
              <w:jc w:val="right"/>
            </w:pPr>
            <w:r>
              <w:rPr>
                <w:rFonts w:eastAsiaTheme="minorEastAsia"/>
                <w:sz w:val="24"/>
              </w:rPr>
              <w:t>0.06%</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sz w:val="24"/>
              </w:rPr>
              <w:t>国盛证券有限责任公司</w:t>
            </w:r>
          </w:p>
        </w:tc>
        <w:tc>
          <w:tcPr>
            <w:tcW w:w="780" w:type="dxa"/>
            <w:vAlign w:val="center"/>
          </w:tcPr>
          <w:p w:rsidR="00807167" w:rsidRDefault="005025C0">
            <w:pPr>
              <w:jc w:val="right"/>
            </w:pPr>
            <w:r>
              <w:rPr>
                <w:rFonts w:eastAsiaTheme="minorEastAsia"/>
                <w:sz w:val="24"/>
              </w:rPr>
              <w:t>1</w:t>
            </w:r>
          </w:p>
        </w:tc>
        <w:tc>
          <w:tcPr>
            <w:tcW w:w="1800" w:type="dxa"/>
            <w:vAlign w:val="center"/>
          </w:tcPr>
          <w:p w:rsidR="00807167" w:rsidRDefault="005025C0">
            <w:pPr>
              <w:jc w:val="right"/>
            </w:pPr>
            <w:r>
              <w:rPr>
                <w:rFonts w:eastAsiaTheme="minorEastAsia"/>
                <w:sz w:val="24"/>
              </w:rPr>
              <w:t>382,048,341.69</w:t>
            </w:r>
          </w:p>
        </w:tc>
        <w:tc>
          <w:tcPr>
            <w:tcW w:w="1080" w:type="dxa"/>
            <w:vAlign w:val="center"/>
          </w:tcPr>
          <w:p w:rsidR="00807167" w:rsidRDefault="005025C0">
            <w:pPr>
              <w:jc w:val="right"/>
            </w:pPr>
            <w:r>
              <w:rPr>
                <w:rFonts w:eastAsiaTheme="minorEastAsia"/>
                <w:sz w:val="24"/>
              </w:rPr>
              <w:t>4.95%</w:t>
            </w:r>
          </w:p>
        </w:tc>
        <w:tc>
          <w:tcPr>
            <w:tcW w:w="1620" w:type="dxa"/>
            <w:vAlign w:val="center"/>
          </w:tcPr>
          <w:p w:rsidR="00807167" w:rsidRDefault="005025C0">
            <w:pPr>
              <w:jc w:val="right"/>
            </w:pPr>
            <w:r>
              <w:rPr>
                <w:rFonts w:eastAsiaTheme="minorEastAsia"/>
                <w:sz w:val="24"/>
              </w:rPr>
              <w:t>355,800.62</w:t>
            </w:r>
          </w:p>
        </w:tc>
        <w:tc>
          <w:tcPr>
            <w:tcW w:w="1080" w:type="dxa"/>
            <w:vAlign w:val="center"/>
          </w:tcPr>
          <w:p w:rsidR="00807167" w:rsidRDefault="005025C0">
            <w:pPr>
              <w:jc w:val="right"/>
            </w:pPr>
            <w:r>
              <w:rPr>
                <w:rFonts w:eastAsiaTheme="minorEastAsia"/>
                <w:sz w:val="24"/>
              </w:rPr>
              <w:t>4.95%</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sz w:val="24"/>
              </w:rPr>
              <w:t>中泰证券股份有限公司</w:t>
            </w:r>
          </w:p>
        </w:tc>
        <w:tc>
          <w:tcPr>
            <w:tcW w:w="780" w:type="dxa"/>
            <w:vAlign w:val="center"/>
          </w:tcPr>
          <w:p w:rsidR="00807167" w:rsidRDefault="005025C0">
            <w:pPr>
              <w:jc w:val="right"/>
            </w:pPr>
            <w:r>
              <w:rPr>
                <w:rFonts w:eastAsiaTheme="minorEastAsia"/>
                <w:sz w:val="24"/>
              </w:rPr>
              <w:t>2</w:t>
            </w:r>
          </w:p>
        </w:tc>
        <w:tc>
          <w:tcPr>
            <w:tcW w:w="1800" w:type="dxa"/>
            <w:vAlign w:val="center"/>
          </w:tcPr>
          <w:p w:rsidR="00807167" w:rsidRDefault="005025C0">
            <w:pPr>
              <w:jc w:val="right"/>
            </w:pPr>
            <w:r>
              <w:rPr>
                <w:rFonts w:eastAsiaTheme="minorEastAsia"/>
                <w:sz w:val="24"/>
              </w:rPr>
              <w:t>370,532,154.81</w:t>
            </w:r>
          </w:p>
        </w:tc>
        <w:tc>
          <w:tcPr>
            <w:tcW w:w="1080" w:type="dxa"/>
            <w:vAlign w:val="center"/>
          </w:tcPr>
          <w:p w:rsidR="00807167" w:rsidRDefault="005025C0">
            <w:pPr>
              <w:jc w:val="right"/>
            </w:pPr>
            <w:r>
              <w:rPr>
                <w:rFonts w:eastAsiaTheme="minorEastAsia"/>
                <w:sz w:val="24"/>
              </w:rPr>
              <w:t>4.80%</w:t>
            </w:r>
          </w:p>
        </w:tc>
        <w:tc>
          <w:tcPr>
            <w:tcW w:w="1620" w:type="dxa"/>
            <w:vAlign w:val="center"/>
          </w:tcPr>
          <w:p w:rsidR="00807167" w:rsidRDefault="005025C0">
            <w:pPr>
              <w:jc w:val="right"/>
            </w:pPr>
            <w:r>
              <w:rPr>
                <w:rFonts w:eastAsiaTheme="minorEastAsia"/>
                <w:sz w:val="24"/>
              </w:rPr>
              <w:t>345,076.34</w:t>
            </w:r>
          </w:p>
        </w:tc>
        <w:tc>
          <w:tcPr>
            <w:tcW w:w="1080" w:type="dxa"/>
            <w:vAlign w:val="center"/>
          </w:tcPr>
          <w:p w:rsidR="00807167" w:rsidRDefault="005025C0">
            <w:pPr>
              <w:jc w:val="right"/>
            </w:pPr>
            <w:r>
              <w:rPr>
                <w:rFonts w:eastAsiaTheme="minorEastAsia"/>
                <w:sz w:val="24"/>
              </w:rPr>
              <w:t>4.80%</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sz w:val="24"/>
              </w:rPr>
              <w:t>长江证券股份有限公司</w:t>
            </w:r>
          </w:p>
        </w:tc>
        <w:tc>
          <w:tcPr>
            <w:tcW w:w="780" w:type="dxa"/>
            <w:vAlign w:val="center"/>
          </w:tcPr>
          <w:p w:rsidR="00807167" w:rsidRDefault="005025C0">
            <w:pPr>
              <w:jc w:val="right"/>
            </w:pPr>
            <w:r>
              <w:rPr>
                <w:rFonts w:eastAsiaTheme="minorEastAsia"/>
                <w:sz w:val="24"/>
              </w:rPr>
              <w:t>1</w:t>
            </w:r>
          </w:p>
        </w:tc>
        <w:tc>
          <w:tcPr>
            <w:tcW w:w="1800" w:type="dxa"/>
            <w:vAlign w:val="center"/>
          </w:tcPr>
          <w:p w:rsidR="00807167" w:rsidRDefault="005025C0">
            <w:pPr>
              <w:jc w:val="right"/>
            </w:pPr>
            <w:r>
              <w:rPr>
                <w:rFonts w:eastAsiaTheme="minorEastAsia"/>
                <w:sz w:val="24"/>
              </w:rPr>
              <w:t>344,302,285.68</w:t>
            </w:r>
          </w:p>
        </w:tc>
        <w:tc>
          <w:tcPr>
            <w:tcW w:w="1080" w:type="dxa"/>
            <w:vAlign w:val="center"/>
          </w:tcPr>
          <w:p w:rsidR="00807167" w:rsidRDefault="005025C0">
            <w:pPr>
              <w:jc w:val="right"/>
            </w:pPr>
            <w:r>
              <w:rPr>
                <w:rFonts w:eastAsiaTheme="minorEastAsia"/>
                <w:sz w:val="24"/>
              </w:rPr>
              <w:t>4.46%</w:t>
            </w:r>
          </w:p>
        </w:tc>
        <w:tc>
          <w:tcPr>
            <w:tcW w:w="1620" w:type="dxa"/>
            <w:vAlign w:val="center"/>
          </w:tcPr>
          <w:p w:rsidR="00807167" w:rsidRDefault="005025C0">
            <w:pPr>
              <w:jc w:val="right"/>
            </w:pPr>
            <w:r>
              <w:rPr>
                <w:rFonts w:eastAsiaTheme="minorEastAsia"/>
                <w:sz w:val="24"/>
              </w:rPr>
              <w:t>321,022.36</w:t>
            </w:r>
          </w:p>
        </w:tc>
        <w:tc>
          <w:tcPr>
            <w:tcW w:w="1080" w:type="dxa"/>
            <w:vAlign w:val="center"/>
          </w:tcPr>
          <w:p w:rsidR="00807167" w:rsidRDefault="005025C0">
            <w:pPr>
              <w:jc w:val="right"/>
            </w:pPr>
            <w:r>
              <w:rPr>
                <w:rFonts w:eastAsiaTheme="minorEastAsia"/>
                <w:sz w:val="24"/>
              </w:rPr>
              <w:t>4.46%</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hint="eastAsia"/>
                <w:sz w:val="24"/>
              </w:rPr>
              <w:t>东方财富证券股份有限公司</w:t>
            </w:r>
          </w:p>
        </w:tc>
        <w:tc>
          <w:tcPr>
            <w:tcW w:w="780" w:type="dxa"/>
            <w:vAlign w:val="center"/>
          </w:tcPr>
          <w:p w:rsidR="00807167" w:rsidRDefault="005025C0">
            <w:pPr>
              <w:jc w:val="right"/>
            </w:pPr>
            <w:r>
              <w:rPr>
                <w:rFonts w:eastAsiaTheme="minorEastAsia"/>
                <w:sz w:val="24"/>
              </w:rPr>
              <w:t>1</w:t>
            </w:r>
          </w:p>
        </w:tc>
        <w:tc>
          <w:tcPr>
            <w:tcW w:w="1800" w:type="dxa"/>
            <w:vAlign w:val="center"/>
          </w:tcPr>
          <w:p w:rsidR="00807167" w:rsidRDefault="005025C0">
            <w:pPr>
              <w:jc w:val="right"/>
            </w:pPr>
            <w:r>
              <w:rPr>
                <w:rFonts w:eastAsiaTheme="minorEastAsia"/>
                <w:sz w:val="24"/>
              </w:rPr>
              <w:t>282,480,377.19</w:t>
            </w:r>
          </w:p>
        </w:tc>
        <w:tc>
          <w:tcPr>
            <w:tcW w:w="1080" w:type="dxa"/>
            <w:vAlign w:val="center"/>
          </w:tcPr>
          <w:p w:rsidR="00807167" w:rsidRDefault="005025C0">
            <w:pPr>
              <w:jc w:val="right"/>
            </w:pPr>
            <w:r>
              <w:rPr>
                <w:rFonts w:eastAsiaTheme="minorEastAsia"/>
                <w:sz w:val="24"/>
              </w:rPr>
              <w:t>3.66%</w:t>
            </w:r>
          </w:p>
        </w:tc>
        <w:tc>
          <w:tcPr>
            <w:tcW w:w="1620" w:type="dxa"/>
            <w:vAlign w:val="center"/>
          </w:tcPr>
          <w:p w:rsidR="00807167" w:rsidRDefault="005025C0">
            <w:pPr>
              <w:jc w:val="right"/>
            </w:pPr>
            <w:r>
              <w:rPr>
                <w:rFonts w:eastAsiaTheme="minorEastAsia"/>
                <w:sz w:val="24"/>
              </w:rPr>
              <w:t>263,074.25</w:t>
            </w:r>
          </w:p>
        </w:tc>
        <w:tc>
          <w:tcPr>
            <w:tcW w:w="1080" w:type="dxa"/>
            <w:vAlign w:val="center"/>
          </w:tcPr>
          <w:p w:rsidR="00807167" w:rsidRDefault="005025C0">
            <w:pPr>
              <w:jc w:val="right"/>
            </w:pPr>
            <w:r>
              <w:rPr>
                <w:rFonts w:eastAsiaTheme="minorEastAsia"/>
                <w:sz w:val="24"/>
              </w:rPr>
              <w:t>3.66%</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sz w:val="24"/>
              </w:rPr>
              <w:t>中信证券股份有限公司</w:t>
            </w:r>
          </w:p>
        </w:tc>
        <w:tc>
          <w:tcPr>
            <w:tcW w:w="780" w:type="dxa"/>
            <w:vAlign w:val="center"/>
          </w:tcPr>
          <w:p w:rsidR="00807167" w:rsidRDefault="005025C0">
            <w:pPr>
              <w:jc w:val="right"/>
            </w:pPr>
            <w:r>
              <w:rPr>
                <w:rFonts w:eastAsiaTheme="minorEastAsia"/>
                <w:sz w:val="24"/>
              </w:rPr>
              <w:t>1</w:t>
            </w:r>
          </w:p>
        </w:tc>
        <w:tc>
          <w:tcPr>
            <w:tcW w:w="1800" w:type="dxa"/>
            <w:vAlign w:val="center"/>
          </w:tcPr>
          <w:p w:rsidR="00807167" w:rsidRDefault="005025C0">
            <w:pPr>
              <w:jc w:val="right"/>
            </w:pPr>
            <w:r>
              <w:rPr>
                <w:rFonts w:eastAsiaTheme="minorEastAsia"/>
                <w:sz w:val="24"/>
              </w:rPr>
              <w:t>2,256,317,757.27</w:t>
            </w:r>
          </w:p>
        </w:tc>
        <w:tc>
          <w:tcPr>
            <w:tcW w:w="1080" w:type="dxa"/>
            <w:vAlign w:val="center"/>
          </w:tcPr>
          <w:p w:rsidR="00807167" w:rsidRDefault="005025C0">
            <w:pPr>
              <w:jc w:val="right"/>
            </w:pPr>
            <w:r>
              <w:rPr>
                <w:rFonts w:eastAsiaTheme="minorEastAsia"/>
                <w:sz w:val="24"/>
              </w:rPr>
              <w:t>29.22%</w:t>
            </w:r>
          </w:p>
        </w:tc>
        <w:tc>
          <w:tcPr>
            <w:tcW w:w="1620" w:type="dxa"/>
            <w:vAlign w:val="center"/>
          </w:tcPr>
          <w:p w:rsidR="00807167" w:rsidRDefault="005025C0">
            <w:pPr>
              <w:jc w:val="right"/>
            </w:pPr>
            <w:r>
              <w:rPr>
                <w:rFonts w:eastAsiaTheme="minorEastAsia"/>
                <w:sz w:val="24"/>
              </w:rPr>
              <w:t>2,101,311.71</w:t>
            </w:r>
          </w:p>
        </w:tc>
        <w:tc>
          <w:tcPr>
            <w:tcW w:w="1080" w:type="dxa"/>
            <w:vAlign w:val="center"/>
          </w:tcPr>
          <w:p w:rsidR="00807167" w:rsidRDefault="005025C0">
            <w:pPr>
              <w:jc w:val="right"/>
            </w:pPr>
            <w:r>
              <w:rPr>
                <w:rFonts w:eastAsiaTheme="minorEastAsia"/>
                <w:sz w:val="24"/>
              </w:rPr>
              <w:t>29.22%</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sz w:val="24"/>
              </w:rPr>
              <w:t>广发证券股份有限公司</w:t>
            </w:r>
          </w:p>
        </w:tc>
        <w:tc>
          <w:tcPr>
            <w:tcW w:w="780" w:type="dxa"/>
            <w:vAlign w:val="center"/>
          </w:tcPr>
          <w:p w:rsidR="00807167" w:rsidRDefault="005025C0">
            <w:pPr>
              <w:jc w:val="right"/>
            </w:pPr>
            <w:r>
              <w:rPr>
                <w:rFonts w:eastAsiaTheme="minorEastAsia"/>
                <w:sz w:val="24"/>
              </w:rPr>
              <w:t>1</w:t>
            </w:r>
          </w:p>
        </w:tc>
        <w:tc>
          <w:tcPr>
            <w:tcW w:w="1800" w:type="dxa"/>
            <w:vAlign w:val="center"/>
          </w:tcPr>
          <w:p w:rsidR="00807167" w:rsidRDefault="005025C0">
            <w:pPr>
              <w:jc w:val="right"/>
            </w:pPr>
            <w:r>
              <w:rPr>
                <w:rFonts w:eastAsiaTheme="minorEastAsia"/>
                <w:sz w:val="24"/>
              </w:rPr>
              <w:t>1,616,142,103.24</w:t>
            </w:r>
          </w:p>
        </w:tc>
        <w:tc>
          <w:tcPr>
            <w:tcW w:w="1080" w:type="dxa"/>
            <w:vAlign w:val="center"/>
          </w:tcPr>
          <w:p w:rsidR="00807167" w:rsidRDefault="005025C0">
            <w:pPr>
              <w:jc w:val="right"/>
            </w:pPr>
            <w:r>
              <w:rPr>
                <w:rFonts w:eastAsiaTheme="minorEastAsia"/>
                <w:sz w:val="24"/>
              </w:rPr>
              <w:t>20.93%</w:t>
            </w:r>
          </w:p>
        </w:tc>
        <w:tc>
          <w:tcPr>
            <w:tcW w:w="1620" w:type="dxa"/>
            <w:vAlign w:val="center"/>
          </w:tcPr>
          <w:p w:rsidR="00807167" w:rsidRDefault="005025C0">
            <w:pPr>
              <w:jc w:val="right"/>
            </w:pPr>
            <w:r>
              <w:rPr>
                <w:rFonts w:eastAsiaTheme="minorEastAsia"/>
                <w:sz w:val="24"/>
              </w:rPr>
              <w:t>1,505,117.08</w:t>
            </w:r>
          </w:p>
        </w:tc>
        <w:tc>
          <w:tcPr>
            <w:tcW w:w="1080" w:type="dxa"/>
            <w:vAlign w:val="center"/>
          </w:tcPr>
          <w:p w:rsidR="00807167" w:rsidRDefault="005025C0">
            <w:pPr>
              <w:jc w:val="right"/>
            </w:pPr>
            <w:r>
              <w:rPr>
                <w:rFonts w:eastAsiaTheme="minorEastAsia"/>
                <w:sz w:val="24"/>
              </w:rPr>
              <w:t>20.93%</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sz w:val="24"/>
              </w:rPr>
              <w:t>太平洋证券股份有限公司</w:t>
            </w:r>
          </w:p>
        </w:tc>
        <w:tc>
          <w:tcPr>
            <w:tcW w:w="780" w:type="dxa"/>
            <w:vAlign w:val="center"/>
          </w:tcPr>
          <w:p w:rsidR="00807167" w:rsidRDefault="005025C0">
            <w:pPr>
              <w:jc w:val="right"/>
            </w:pPr>
            <w:r>
              <w:rPr>
                <w:rFonts w:eastAsiaTheme="minorEastAsia"/>
                <w:sz w:val="24"/>
              </w:rPr>
              <w:t>1</w:t>
            </w:r>
          </w:p>
        </w:tc>
        <w:tc>
          <w:tcPr>
            <w:tcW w:w="1800" w:type="dxa"/>
            <w:vAlign w:val="center"/>
          </w:tcPr>
          <w:p w:rsidR="00807167" w:rsidRDefault="005025C0">
            <w:pPr>
              <w:jc w:val="right"/>
            </w:pPr>
            <w:r>
              <w:rPr>
                <w:rFonts w:eastAsiaTheme="minorEastAsia"/>
                <w:sz w:val="24"/>
              </w:rPr>
              <w:t>148,252,564.90</w:t>
            </w:r>
          </w:p>
        </w:tc>
        <w:tc>
          <w:tcPr>
            <w:tcW w:w="1080" w:type="dxa"/>
            <w:vAlign w:val="center"/>
          </w:tcPr>
          <w:p w:rsidR="00807167" w:rsidRDefault="005025C0">
            <w:pPr>
              <w:jc w:val="right"/>
            </w:pPr>
            <w:r>
              <w:rPr>
                <w:rFonts w:eastAsiaTheme="minorEastAsia"/>
                <w:sz w:val="24"/>
              </w:rPr>
              <w:t>1.92%</w:t>
            </w:r>
          </w:p>
        </w:tc>
        <w:tc>
          <w:tcPr>
            <w:tcW w:w="1620" w:type="dxa"/>
            <w:vAlign w:val="center"/>
          </w:tcPr>
          <w:p w:rsidR="00807167" w:rsidRDefault="005025C0">
            <w:pPr>
              <w:jc w:val="right"/>
            </w:pPr>
            <w:r>
              <w:rPr>
                <w:rFonts w:eastAsiaTheme="minorEastAsia"/>
                <w:sz w:val="24"/>
              </w:rPr>
              <w:t>138,067.64</w:t>
            </w:r>
          </w:p>
        </w:tc>
        <w:tc>
          <w:tcPr>
            <w:tcW w:w="1080" w:type="dxa"/>
            <w:vAlign w:val="center"/>
          </w:tcPr>
          <w:p w:rsidR="00807167" w:rsidRDefault="005025C0">
            <w:pPr>
              <w:jc w:val="right"/>
            </w:pPr>
            <w:r>
              <w:rPr>
                <w:rFonts w:eastAsiaTheme="minorEastAsia"/>
                <w:sz w:val="24"/>
              </w:rPr>
              <w:t>1.92%</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sz w:val="24"/>
              </w:rPr>
              <w:t>华创证券有限责任公司</w:t>
            </w:r>
          </w:p>
        </w:tc>
        <w:tc>
          <w:tcPr>
            <w:tcW w:w="780" w:type="dxa"/>
            <w:vAlign w:val="center"/>
          </w:tcPr>
          <w:p w:rsidR="00807167" w:rsidRDefault="005025C0">
            <w:pPr>
              <w:jc w:val="right"/>
            </w:pPr>
            <w:r>
              <w:rPr>
                <w:rFonts w:eastAsiaTheme="minorEastAsia"/>
                <w:sz w:val="24"/>
              </w:rPr>
              <w:t>2</w:t>
            </w:r>
          </w:p>
        </w:tc>
        <w:tc>
          <w:tcPr>
            <w:tcW w:w="1800" w:type="dxa"/>
            <w:vAlign w:val="center"/>
          </w:tcPr>
          <w:p w:rsidR="00807167" w:rsidRDefault="005025C0">
            <w:pPr>
              <w:jc w:val="right"/>
            </w:pPr>
            <w:r>
              <w:rPr>
                <w:rFonts w:eastAsiaTheme="minorEastAsia"/>
                <w:sz w:val="24"/>
              </w:rPr>
              <w:t>1,329,937,857.51</w:t>
            </w:r>
          </w:p>
        </w:tc>
        <w:tc>
          <w:tcPr>
            <w:tcW w:w="1080" w:type="dxa"/>
            <w:vAlign w:val="center"/>
          </w:tcPr>
          <w:p w:rsidR="00807167" w:rsidRDefault="005025C0">
            <w:pPr>
              <w:jc w:val="right"/>
            </w:pPr>
            <w:r>
              <w:rPr>
                <w:rFonts w:eastAsiaTheme="minorEastAsia"/>
                <w:sz w:val="24"/>
              </w:rPr>
              <w:t>17.22%</w:t>
            </w:r>
          </w:p>
        </w:tc>
        <w:tc>
          <w:tcPr>
            <w:tcW w:w="1620" w:type="dxa"/>
            <w:vAlign w:val="center"/>
          </w:tcPr>
          <w:p w:rsidR="00807167" w:rsidRDefault="005025C0">
            <w:pPr>
              <w:jc w:val="right"/>
            </w:pPr>
            <w:r>
              <w:rPr>
                <w:rFonts w:eastAsiaTheme="minorEastAsia"/>
                <w:sz w:val="24"/>
              </w:rPr>
              <w:t>1,238,574.22</w:t>
            </w:r>
          </w:p>
        </w:tc>
        <w:tc>
          <w:tcPr>
            <w:tcW w:w="1080" w:type="dxa"/>
            <w:vAlign w:val="center"/>
          </w:tcPr>
          <w:p w:rsidR="00807167" w:rsidRDefault="005025C0">
            <w:pPr>
              <w:jc w:val="right"/>
            </w:pPr>
            <w:r>
              <w:rPr>
                <w:rFonts w:eastAsiaTheme="minorEastAsia"/>
                <w:sz w:val="24"/>
              </w:rPr>
              <w:t>17.22%</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sz w:val="24"/>
              </w:rPr>
              <w:t>东吴证券股</w:t>
            </w:r>
            <w:r>
              <w:rPr>
                <w:rFonts w:eastAsiaTheme="minorEastAsia"/>
                <w:sz w:val="24"/>
              </w:rPr>
              <w:lastRenderedPageBreak/>
              <w:t>份有限公司</w:t>
            </w:r>
          </w:p>
        </w:tc>
        <w:tc>
          <w:tcPr>
            <w:tcW w:w="780" w:type="dxa"/>
            <w:vAlign w:val="center"/>
          </w:tcPr>
          <w:p w:rsidR="00807167" w:rsidRDefault="005025C0">
            <w:pPr>
              <w:jc w:val="right"/>
            </w:pPr>
            <w:r>
              <w:rPr>
                <w:rFonts w:eastAsiaTheme="minorEastAsia"/>
                <w:sz w:val="24"/>
              </w:rPr>
              <w:lastRenderedPageBreak/>
              <w:t>1</w:t>
            </w:r>
          </w:p>
        </w:tc>
        <w:tc>
          <w:tcPr>
            <w:tcW w:w="1800" w:type="dxa"/>
            <w:vAlign w:val="center"/>
          </w:tcPr>
          <w:p w:rsidR="00807167" w:rsidRDefault="005025C0">
            <w:pPr>
              <w:jc w:val="right"/>
            </w:pPr>
            <w:r>
              <w:rPr>
                <w:rFonts w:eastAsiaTheme="minorEastAsia"/>
                <w:sz w:val="24"/>
              </w:rPr>
              <w:t>109,279,866.32</w:t>
            </w:r>
          </w:p>
        </w:tc>
        <w:tc>
          <w:tcPr>
            <w:tcW w:w="1080" w:type="dxa"/>
            <w:vAlign w:val="center"/>
          </w:tcPr>
          <w:p w:rsidR="00807167" w:rsidRDefault="005025C0">
            <w:pPr>
              <w:jc w:val="right"/>
            </w:pPr>
            <w:r>
              <w:rPr>
                <w:rFonts w:eastAsiaTheme="minorEastAsia"/>
                <w:sz w:val="24"/>
              </w:rPr>
              <w:t>1.42%</w:t>
            </w:r>
          </w:p>
        </w:tc>
        <w:tc>
          <w:tcPr>
            <w:tcW w:w="1620" w:type="dxa"/>
            <w:vAlign w:val="center"/>
          </w:tcPr>
          <w:p w:rsidR="00807167" w:rsidRDefault="005025C0">
            <w:pPr>
              <w:jc w:val="right"/>
            </w:pPr>
            <w:r>
              <w:rPr>
                <w:rFonts w:eastAsiaTheme="minorEastAsia"/>
                <w:sz w:val="24"/>
              </w:rPr>
              <w:t>101,771.89</w:t>
            </w:r>
          </w:p>
        </w:tc>
        <w:tc>
          <w:tcPr>
            <w:tcW w:w="1080" w:type="dxa"/>
            <w:vAlign w:val="center"/>
          </w:tcPr>
          <w:p w:rsidR="00807167" w:rsidRDefault="005025C0">
            <w:pPr>
              <w:jc w:val="right"/>
            </w:pPr>
            <w:r>
              <w:rPr>
                <w:rFonts w:eastAsiaTheme="minorEastAsia"/>
                <w:sz w:val="24"/>
              </w:rPr>
              <w:t>1.41%</w:t>
            </w:r>
          </w:p>
        </w:tc>
        <w:tc>
          <w:tcPr>
            <w:tcW w:w="1080" w:type="dxa"/>
            <w:vAlign w:val="center"/>
          </w:tcPr>
          <w:p w:rsidR="00807167" w:rsidRDefault="005025C0">
            <w:pPr>
              <w:jc w:val="left"/>
            </w:pPr>
            <w:r>
              <w:rPr>
                <w:rFonts w:eastAsiaTheme="minorEastAsia"/>
                <w:sz w:val="24"/>
              </w:rPr>
              <w:t>-</w:t>
            </w:r>
          </w:p>
        </w:tc>
      </w:tr>
      <w:tr w:rsidR="00807167">
        <w:tc>
          <w:tcPr>
            <w:tcW w:w="1560" w:type="dxa"/>
            <w:vAlign w:val="center"/>
          </w:tcPr>
          <w:p w:rsidR="00807167" w:rsidRDefault="005025C0">
            <w:pPr>
              <w:jc w:val="left"/>
            </w:pPr>
            <w:r>
              <w:rPr>
                <w:rFonts w:eastAsiaTheme="minorEastAsia"/>
                <w:sz w:val="24"/>
              </w:rPr>
              <w:t>民生证券股份有限公司</w:t>
            </w:r>
          </w:p>
        </w:tc>
        <w:tc>
          <w:tcPr>
            <w:tcW w:w="780" w:type="dxa"/>
            <w:vAlign w:val="center"/>
          </w:tcPr>
          <w:p w:rsidR="00807167" w:rsidRDefault="005025C0">
            <w:pPr>
              <w:jc w:val="right"/>
            </w:pPr>
            <w:r>
              <w:rPr>
                <w:rFonts w:eastAsiaTheme="minorEastAsia"/>
                <w:sz w:val="24"/>
              </w:rPr>
              <w:t>2</w:t>
            </w:r>
          </w:p>
        </w:tc>
        <w:tc>
          <w:tcPr>
            <w:tcW w:w="1800" w:type="dxa"/>
            <w:vAlign w:val="center"/>
          </w:tcPr>
          <w:p w:rsidR="00807167" w:rsidRDefault="005025C0">
            <w:pPr>
              <w:jc w:val="right"/>
            </w:pPr>
            <w:r>
              <w:rPr>
                <w:rFonts w:eastAsiaTheme="minorEastAsia"/>
                <w:sz w:val="24"/>
              </w:rPr>
              <w:t>-</w:t>
            </w:r>
          </w:p>
        </w:tc>
        <w:tc>
          <w:tcPr>
            <w:tcW w:w="1080" w:type="dxa"/>
            <w:vAlign w:val="center"/>
          </w:tcPr>
          <w:p w:rsidR="00807167" w:rsidRDefault="005025C0">
            <w:pPr>
              <w:jc w:val="right"/>
            </w:pPr>
            <w:r>
              <w:rPr>
                <w:rFonts w:eastAsiaTheme="minorEastAsia"/>
                <w:sz w:val="24"/>
              </w:rPr>
              <w:t>-</w:t>
            </w:r>
          </w:p>
        </w:tc>
        <w:tc>
          <w:tcPr>
            <w:tcW w:w="1620" w:type="dxa"/>
            <w:vAlign w:val="center"/>
          </w:tcPr>
          <w:p w:rsidR="00807167" w:rsidRDefault="005025C0">
            <w:pPr>
              <w:jc w:val="right"/>
            </w:pPr>
            <w:r>
              <w:rPr>
                <w:rFonts w:eastAsiaTheme="minorEastAsia"/>
                <w:sz w:val="24"/>
              </w:rPr>
              <w:t>-</w:t>
            </w:r>
          </w:p>
        </w:tc>
        <w:tc>
          <w:tcPr>
            <w:tcW w:w="1080" w:type="dxa"/>
            <w:vAlign w:val="center"/>
          </w:tcPr>
          <w:p w:rsidR="00807167" w:rsidRDefault="005025C0">
            <w:pPr>
              <w:jc w:val="right"/>
            </w:pPr>
            <w:r>
              <w:rPr>
                <w:rFonts w:eastAsiaTheme="minorEastAsia"/>
                <w:sz w:val="24"/>
              </w:rPr>
              <w:t>-</w:t>
            </w:r>
          </w:p>
        </w:tc>
        <w:tc>
          <w:tcPr>
            <w:tcW w:w="1080" w:type="dxa"/>
            <w:vAlign w:val="center"/>
          </w:tcPr>
          <w:p w:rsidR="00807167" w:rsidRDefault="005025C0">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249707408"/>
      <w:bookmarkStart w:id="127" w:name="_Toc49331273"/>
      <w:bookmarkEnd w:id="125"/>
      <w:r w:rsidRPr="00843462">
        <w:rPr>
          <w:rFonts w:ascii="Times New Roman" w:hAnsi="Times New Roman"/>
          <w:kern w:val="0"/>
          <w:szCs w:val="24"/>
        </w:rPr>
        <w:t xml:space="preserve">10.7.2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807167">
        <w:tc>
          <w:tcPr>
            <w:tcW w:w="1560" w:type="dxa"/>
            <w:vAlign w:val="center"/>
          </w:tcPr>
          <w:p w:rsidR="00807167" w:rsidRDefault="005025C0">
            <w:pPr>
              <w:jc w:val="center"/>
            </w:pPr>
            <w:r>
              <w:rPr>
                <w:rFonts w:eastAsiaTheme="minorEastAsia"/>
                <w:sz w:val="24"/>
              </w:rPr>
              <w:t>长江证券股份有限公司</w:t>
            </w:r>
          </w:p>
        </w:tc>
        <w:tc>
          <w:tcPr>
            <w:tcW w:w="1320" w:type="dxa"/>
            <w:vAlign w:val="center"/>
          </w:tcPr>
          <w:p w:rsidR="00807167" w:rsidRDefault="005025C0">
            <w:pPr>
              <w:jc w:val="right"/>
            </w:pPr>
            <w:r>
              <w:rPr>
                <w:rFonts w:eastAsiaTheme="minorEastAsia"/>
                <w:sz w:val="24"/>
              </w:rPr>
              <w:t>5,028,283.50</w:t>
            </w:r>
          </w:p>
        </w:tc>
        <w:tc>
          <w:tcPr>
            <w:tcW w:w="1080" w:type="dxa"/>
            <w:vAlign w:val="center"/>
          </w:tcPr>
          <w:p w:rsidR="00807167" w:rsidRDefault="005025C0">
            <w:pPr>
              <w:jc w:val="right"/>
            </w:pPr>
            <w:r>
              <w:rPr>
                <w:rFonts w:eastAsiaTheme="minorEastAsia"/>
                <w:sz w:val="24"/>
              </w:rPr>
              <w:t>100.00%</w:t>
            </w:r>
          </w:p>
        </w:tc>
        <w:tc>
          <w:tcPr>
            <w:tcW w:w="1143" w:type="dxa"/>
            <w:vAlign w:val="center"/>
          </w:tcPr>
          <w:p w:rsidR="00807167" w:rsidRDefault="005025C0">
            <w:pPr>
              <w:jc w:val="right"/>
            </w:pPr>
            <w:r>
              <w:rPr>
                <w:rFonts w:eastAsiaTheme="minorEastAsia"/>
                <w:sz w:val="24"/>
              </w:rPr>
              <w:t>-</w:t>
            </w:r>
          </w:p>
        </w:tc>
        <w:tc>
          <w:tcPr>
            <w:tcW w:w="1197" w:type="dxa"/>
            <w:vAlign w:val="center"/>
          </w:tcPr>
          <w:p w:rsidR="00807167" w:rsidRDefault="005025C0">
            <w:pPr>
              <w:jc w:val="right"/>
            </w:pPr>
            <w:r>
              <w:rPr>
                <w:rFonts w:eastAsiaTheme="minorEastAsia"/>
                <w:sz w:val="24"/>
              </w:rPr>
              <w:t>-</w:t>
            </w:r>
          </w:p>
        </w:tc>
        <w:tc>
          <w:tcPr>
            <w:tcW w:w="1497" w:type="dxa"/>
            <w:vAlign w:val="center"/>
          </w:tcPr>
          <w:p w:rsidR="00807167" w:rsidRDefault="005025C0">
            <w:pPr>
              <w:jc w:val="right"/>
            </w:pPr>
            <w:r>
              <w:rPr>
                <w:rFonts w:eastAsiaTheme="minorEastAsia"/>
                <w:sz w:val="24"/>
              </w:rPr>
              <w:t>-</w:t>
            </w:r>
          </w:p>
        </w:tc>
        <w:tc>
          <w:tcPr>
            <w:tcW w:w="1203" w:type="dxa"/>
            <w:vAlign w:val="center"/>
          </w:tcPr>
          <w:p w:rsidR="00807167" w:rsidRDefault="005025C0">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807167" w:rsidRDefault="005025C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807167" w:rsidRDefault="005025C0">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49331274"/>
      <w:r w:rsidRPr="005312D8">
        <w:rPr>
          <w:rFonts w:ascii="Times New Roman" w:hAnsi="Times New Roman"/>
          <w:szCs w:val="24"/>
        </w:rPr>
        <w:t xml:space="preserve">10.8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807167">
        <w:tc>
          <w:tcPr>
            <w:tcW w:w="720" w:type="dxa"/>
            <w:vAlign w:val="center"/>
          </w:tcPr>
          <w:p w:rsidR="00807167" w:rsidRDefault="005025C0">
            <w:pPr>
              <w:jc w:val="center"/>
            </w:pPr>
            <w:r>
              <w:rPr>
                <w:color w:val="000000"/>
                <w:sz w:val="24"/>
              </w:rPr>
              <w:t>1</w:t>
            </w:r>
          </w:p>
        </w:tc>
        <w:tc>
          <w:tcPr>
            <w:tcW w:w="4319" w:type="dxa"/>
            <w:vAlign w:val="center"/>
          </w:tcPr>
          <w:p w:rsidR="00807167" w:rsidRDefault="005025C0">
            <w:r>
              <w:rPr>
                <w:color w:val="000000"/>
                <w:sz w:val="24"/>
              </w:rPr>
              <w:t>交银施罗德基金管理有限公司关于增加阳光人寿保险股份有限公司为旗下基金销售机构的公告</w:t>
            </w:r>
          </w:p>
        </w:tc>
        <w:tc>
          <w:tcPr>
            <w:tcW w:w="2519" w:type="dxa"/>
            <w:vAlign w:val="center"/>
          </w:tcPr>
          <w:p w:rsidR="00807167" w:rsidRDefault="005025C0">
            <w:r>
              <w:rPr>
                <w:color w:val="000000"/>
                <w:sz w:val="24"/>
              </w:rPr>
              <w:t>中国证券报、上海证券报、证券时报、公司网站</w:t>
            </w:r>
          </w:p>
        </w:tc>
        <w:tc>
          <w:tcPr>
            <w:tcW w:w="1440" w:type="dxa"/>
            <w:vAlign w:val="center"/>
          </w:tcPr>
          <w:p w:rsidR="00807167" w:rsidRDefault="005025C0">
            <w:pPr>
              <w:jc w:val="center"/>
            </w:pPr>
            <w:r>
              <w:rPr>
                <w:color w:val="000000"/>
                <w:sz w:val="24"/>
              </w:rPr>
              <w:t>2020-01-20</w:t>
            </w:r>
          </w:p>
        </w:tc>
      </w:tr>
      <w:tr w:rsidR="00807167">
        <w:tc>
          <w:tcPr>
            <w:tcW w:w="720" w:type="dxa"/>
            <w:vAlign w:val="center"/>
          </w:tcPr>
          <w:p w:rsidR="00807167" w:rsidRDefault="005025C0">
            <w:pPr>
              <w:jc w:val="center"/>
            </w:pPr>
            <w:r>
              <w:rPr>
                <w:color w:val="000000"/>
                <w:sz w:val="24"/>
              </w:rPr>
              <w:t>2</w:t>
            </w:r>
          </w:p>
        </w:tc>
        <w:tc>
          <w:tcPr>
            <w:tcW w:w="4319" w:type="dxa"/>
            <w:vAlign w:val="center"/>
          </w:tcPr>
          <w:p w:rsidR="00807167" w:rsidRDefault="005025C0">
            <w:r>
              <w:rPr>
                <w:color w:val="000000"/>
                <w:sz w:val="24"/>
              </w:rPr>
              <w:t>交银施罗德持续成长主题混合型证券投资基金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807167" w:rsidRDefault="005025C0">
            <w:r>
              <w:rPr>
                <w:color w:val="000000"/>
                <w:sz w:val="24"/>
              </w:rPr>
              <w:t>公司网站</w:t>
            </w:r>
          </w:p>
        </w:tc>
        <w:tc>
          <w:tcPr>
            <w:tcW w:w="1440" w:type="dxa"/>
            <w:vAlign w:val="center"/>
          </w:tcPr>
          <w:p w:rsidR="00807167" w:rsidRDefault="005025C0">
            <w:pPr>
              <w:jc w:val="center"/>
            </w:pPr>
            <w:r>
              <w:rPr>
                <w:color w:val="000000"/>
                <w:sz w:val="24"/>
              </w:rPr>
              <w:t>2020-01-21</w:t>
            </w:r>
          </w:p>
        </w:tc>
      </w:tr>
      <w:tr w:rsidR="00807167">
        <w:tc>
          <w:tcPr>
            <w:tcW w:w="720" w:type="dxa"/>
            <w:vAlign w:val="center"/>
          </w:tcPr>
          <w:p w:rsidR="00807167" w:rsidRDefault="005025C0">
            <w:pPr>
              <w:jc w:val="center"/>
            </w:pPr>
            <w:r>
              <w:rPr>
                <w:color w:val="000000"/>
                <w:sz w:val="24"/>
              </w:rPr>
              <w:t>3</w:t>
            </w:r>
          </w:p>
        </w:tc>
        <w:tc>
          <w:tcPr>
            <w:tcW w:w="4319" w:type="dxa"/>
            <w:vAlign w:val="center"/>
          </w:tcPr>
          <w:p w:rsidR="00807167" w:rsidRDefault="005025C0">
            <w:r>
              <w:rPr>
                <w:color w:val="000000"/>
                <w:sz w:val="24"/>
              </w:rPr>
              <w:t>交银施罗德基金管理有限公司关于春节假期调整延期办理有关业务的公告</w:t>
            </w:r>
          </w:p>
        </w:tc>
        <w:tc>
          <w:tcPr>
            <w:tcW w:w="2519" w:type="dxa"/>
            <w:vAlign w:val="center"/>
          </w:tcPr>
          <w:p w:rsidR="00807167" w:rsidRDefault="005025C0">
            <w:r>
              <w:rPr>
                <w:color w:val="000000"/>
                <w:sz w:val="24"/>
              </w:rPr>
              <w:t>中国证券报、上海证券报、证券时报、公司网站</w:t>
            </w:r>
          </w:p>
        </w:tc>
        <w:tc>
          <w:tcPr>
            <w:tcW w:w="1440" w:type="dxa"/>
            <w:vAlign w:val="center"/>
          </w:tcPr>
          <w:p w:rsidR="00807167" w:rsidRDefault="005025C0">
            <w:pPr>
              <w:jc w:val="center"/>
            </w:pPr>
            <w:r>
              <w:rPr>
                <w:color w:val="000000"/>
                <w:sz w:val="24"/>
              </w:rPr>
              <w:t>2020-01-31</w:t>
            </w:r>
          </w:p>
        </w:tc>
      </w:tr>
      <w:tr w:rsidR="00807167">
        <w:tc>
          <w:tcPr>
            <w:tcW w:w="720" w:type="dxa"/>
            <w:vAlign w:val="center"/>
          </w:tcPr>
          <w:p w:rsidR="00807167" w:rsidRDefault="005025C0">
            <w:pPr>
              <w:jc w:val="center"/>
            </w:pPr>
            <w:r>
              <w:rPr>
                <w:color w:val="000000"/>
                <w:sz w:val="24"/>
              </w:rPr>
              <w:t>4</w:t>
            </w:r>
          </w:p>
        </w:tc>
        <w:tc>
          <w:tcPr>
            <w:tcW w:w="4319" w:type="dxa"/>
            <w:vAlign w:val="center"/>
          </w:tcPr>
          <w:p w:rsidR="00807167" w:rsidRDefault="005025C0">
            <w:r>
              <w:rPr>
                <w:color w:val="000000"/>
                <w:sz w:val="24"/>
              </w:rPr>
              <w:t>交银施罗德基金管理有限公司关于交银施罗德持续成长主题混合型证券投资基金恢复大额申购（转换转入、定期定额投资）业务的公告</w:t>
            </w:r>
          </w:p>
        </w:tc>
        <w:tc>
          <w:tcPr>
            <w:tcW w:w="2519" w:type="dxa"/>
            <w:vAlign w:val="center"/>
          </w:tcPr>
          <w:p w:rsidR="00807167" w:rsidRDefault="005025C0">
            <w:r>
              <w:rPr>
                <w:color w:val="000000"/>
                <w:sz w:val="24"/>
              </w:rPr>
              <w:t>中国证券报、公司网站</w:t>
            </w:r>
          </w:p>
        </w:tc>
        <w:tc>
          <w:tcPr>
            <w:tcW w:w="1440" w:type="dxa"/>
            <w:vAlign w:val="center"/>
          </w:tcPr>
          <w:p w:rsidR="00807167" w:rsidRDefault="005025C0">
            <w:pPr>
              <w:jc w:val="center"/>
            </w:pPr>
            <w:r>
              <w:rPr>
                <w:color w:val="000000"/>
                <w:sz w:val="24"/>
              </w:rPr>
              <w:t>2020-03-05</w:t>
            </w:r>
          </w:p>
        </w:tc>
      </w:tr>
      <w:tr w:rsidR="00807167">
        <w:tc>
          <w:tcPr>
            <w:tcW w:w="720" w:type="dxa"/>
            <w:vAlign w:val="center"/>
          </w:tcPr>
          <w:p w:rsidR="00807167" w:rsidRDefault="005025C0">
            <w:pPr>
              <w:jc w:val="center"/>
            </w:pPr>
            <w:r>
              <w:rPr>
                <w:color w:val="000000"/>
                <w:sz w:val="24"/>
              </w:rPr>
              <w:lastRenderedPageBreak/>
              <w:t>5</w:t>
            </w:r>
          </w:p>
        </w:tc>
        <w:tc>
          <w:tcPr>
            <w:tcW w:w="4319" w:type="dxa"/>
            <w:vAlign w:val="center"/>
          </w:tcPr>
          <w:p w:rsidR="00807167" w:rsidRDefault="005025C0">
            <w:r>
              <w:rPr>
                <w:color w:val="000000"/>
                <w:sz w:val="24"/>
              </w:rPr>
              <w:t>交银施罗德基金管理有限公司关于交银施罗德持续成长主题混合型证券投资基金暂停大额申购（转换转入、定期定额投资）的公告</w:t>
            </w:r>
          </w:p>
        </w:tc>
        <w:tc>
          <w:tcPr>
            <w:tcW w:w="2519" w:type="dxa"/>
            <w:vAlign w:val="center"/>
          </w:tcPr>
          <w:p w:rsidR="00807167" w:rsidRDefault="005025C0">
            <w:r>
              <w:rPr>
                <w:color w:val="000000"/>
                <w:sz w:val="24"/>
              </w:rPr>
              <w:t>中国证券报、公司网站</w:t>
            </w:r>
          </w:p>
        </w:tc>
        <w:tc>
          <w:tcPr>
            <w:tcW w:w="1440" w:type="dxa"/>
            <w:vAlign w:val="center"/>
          </w:tcPr>
          <w:p w:rsidR="00807167" w:rsidRDefault="005025C0">
            <w:pPr>
              <w:jc w:val="center"/>
            </w:pPr>
            <w:r>
              <w:rPr>
                <w:color w:val="000000"/>
                <w:sz w:val="24"/>
              </w:rPr>
              <w:t>2020-03-09</w:t>
            </w:r>
          </w:p>
        </w:tc>
      </w:tr>
      <w:tr w:rsidR="00807167">
        <w:tc>
          <w:tcPr>
            <w:tcW w:w="720" w:type="dxa"/>
            <w:vAlign w:val="center"/>
          </w:tcPr>
          <w:p w:rsidR="00807167" w:rsidRDefault="005025C0">
            <w:pPr>
              <w:jc w:val="center"/>
            </w:pPr>
            <w:r>
              <w:rPr>
                <w:color w:val="000000"/>
                <w:sz w:val="24"/>
              </w:rPr>
              <w:t>6</w:t>
            </w:r>
          </w:p>
        </w:tc>
        <w:tc>
          <w:tcPr>
            <w:tcW w:w="4319" w:type="dxa"/>
            <w:vAlign w:val="center"/>
          </w:tcPr>
          <w:p w:rsidR="00807167" w:rsidRDefault="005025C0">
            <w:r>
              <w:rPr>
                <w:color w:val="000000"/>
                <w:sz w:val="24"/>
              </w:rPr>
              <w:t>交银施罗德基金管理有限公司关于增加东莞农村商业银行股份有限公司为旗下基金销售机构的公告</w:t>
            </w:r>
          </w:p>
        </w:tc>
        <w:tc>
          <w:tcPr>
            <w:tcW w:w="2519" w:type="dxa"/>
            <w:vAlign w:val="center"/>
          </w:tcPr>
          <w:p w:rsidR="00807167" w:rsidRDefault="005025C0">
            <w:r>
              <w:rPr>
                <w:color w:val="000000"/>
                <w:sz w:val="24"/>
              </w:rPr>
              <w:t>中国证券报、上海证券报、证券时报、公司网站</w:t>
            </w:r>
          </w:p>
        </w:tc>
        <w:tc>
          <w:tcPr>
            <w:tcW w:w="1440" w:type="dxa"/>
            <w:vAlign w:val="center"/>
          </w:tcPr>
          <w:p w:rsidR="00807167" w:rsidRDefault="005025C0">
            <w:pPr>
              <w:jc w:val="center"/>
            </w:pPr>
            <w:r>
              <w:rPr>
                <w:color w:val="000000"/>
                <w:sz w:val="24"/>
              </w:rPr>
              <w:t>2020-03-09</w:t>
            </w:r>
          </w:p>
        </w:tc>
      </w:tr>
      <w:tr w:rsidR="00807167">
        <w:tc>
          <w:tcPr>
            <w:tcW w:w="720" w:type="dxa"/>
            <w:vAlign w:val="center"/>
          </w:tcPr>
          <w:p w:rsidR="00807167" w:rsidRDefault="005025C0">
            <w:pPr>
              <w:jc w:val="center"/>
            </w:pPr>
            <w:r>
              <w:rPr>
                <w:color w:val="000000"/>
                <w:sz w:val="24"/>
              </w:rPr>
              <w:t>7</w:t>
            </w:r>
          </w:p>
        </w:tc>
        <w:tc>
          <w:tcPr>
            <w:tcW w:w="4319" w:type="dxa"/>
            <w:vAlign w:val="center"/>
          </w:tcPr>
          <w:p w:rsidR="00807167" w:rsidRDefault="005025C0">
            <w:r>
              <w:rPr>
                <w:color w:val="000000"/>
                <w:sz w:val="24"/>
              </w:rPr>
              <w:t>交银施罗德基金管理有限公司关于终止泰诚财富基金销售（大连）有限公司办理相关销售业务的公告</w:t>
            </w:r>
          </w:p>
        </w:tc>
        <w:tc>
          <w:tcPr>
            <w:tcW w:w="2519" w:type="dxa"/>
            <w:vAlign w:val="center"/>
          </w:tcPr>
          <w:p w:rsidR="00807167" w:rsidRDefault="005025C0">
            <w:r>
              <w:rPr>
                <w:color w:val="000000"/>
                <w:sz w:val="24"/>
              </w:rPr>
              <w:t>中国证券报、上海证券报、证券时报、公司网站</w:t>
            </w:r>
          </w:p>
        </w:tc>
        <w:tc>
          <w:tcPr>
            <w:tcW w:w="1440" w:type="dxa"/>
            <w:vAlign w:val="center"/>
          </w:tcPr>
          <w:p w:rsidR="00807167" w:rsidRDefault="005025C0">
            <w:pPr>
              <w:jc w:val="center"/>
            </w:pPr>
            <w:r>
              <w:rPr>
                <w:color w:val="000000"/>
                <w:sz w:val="24"/>
              </w:rPr>
              <w:t>2020-03-21</w:t>
            </w:r>
          </w:p>
        </w:tc>
      </w:tr>
      <w:tr w:rsidR="00807167">
        <w:tc>
          <w:tcPr>
            <w:tcW w:w="720" w:type="dxa"/>
            <w:vAlign w:val="center"/>
          </w:tcPr>
          <w:p w:rsidR="00807167" w:rsidRDefault="005025C0">
            <w:pPr>
              <w:jc w:val="center"/>
            </w:pPr>
            <w:r>
              <w:rPr>
                <w:color w:val="000000"/>
                <w:sz w:val="24"/>
              </w:rPr>
              <w:t>8</w:t>
            </w:r>
          </w:p>
        </w:tc>
        <w:tc>
          <w:tcPr>
            <w:tcW w:w="4319" w:type="dxa"/>
            <w:vAlign w:val="center"/>
          </w:tcPr>
          <w:p w:rsidR="00807167" w:rsidRDefault="005025C0">
            <w:r>
              <w:rPr>
                <w:color w:val="000000"/>
                <w:sz w:val="24"/>
              </w:rPr>
              <w:t>交银施罗德持续成长主题混合型证券投资基金</w:t>
            </w:r>
            <w:r>
              <w:rPr>
                <w:color w:val="000000"/>
                <w:sz w:val="24"/>
              </w:rPr>
              <w:t>2019</w:t>
            </w:r>
            <w:r>
              <w:rPr>
                <w:color w:val="000000"/>
                <w:sz w:val="24"/>
              </w:rPr>
              <w:t>年年度报告</w:t>
            </w:r>
          </w:p>
        </w:tc>
        <w:tc>
          <w:tcPr>
            <w:tcW w:w="2519" w:type="dxa"/>
            <w:vAlign w:val="center"/>
          </w:tcPr>
          <w:p w:rsidR="00807167" w:rsidRDefault="005025C0">
            <w:r>
              <w:rPr>
                <w:color w:val="000000"/>
                <w:sz w:val="24"/>
              </w:rPr>
              <w:t>公司网站</w:t>
            </w:r>
          </w:p>
        </w:tc>
        <w:tc>
          <w:tcPr>
            <w:tcW w:w="1440" w:type="dxa"/>
            <w:vAlign w:val="center"/>
          </w:tcPr>
          <w:p w:rsidR="00807167" w:rsidRDefault="005025C0">
            <w:pPr>
              <w:jc w:val="center"/>
            </w:pPr>
            <w:r>
              <w:rPr>
                <w:color w:val="000000"/>
                <w:sz w:val="24"/>
              </w:rPr>
              <w:t>2020-03-30</w:t>
            </w:r>
          </w:p>
        </w:tc>
      </w:tr>
      <w:tr w:rsidR="00807167">
        <w:tc>
          <w:tcPr>
            <w:tcW w:w="720" w:type="dxa"/>
            <w:vAlign w:val="center"/>
          </w:tcPr>
          <w:p w:rsidR="00807167" w:rsidRDefault="005025C0">
            <w:pPr>
              <w:jc w:val="center"/>
            </w:pPr>
            <w:r>
              <w:rPr>
                <w:color w:val="000000"/>
                <w:sz w:val="24"/>
              </w:rPr>
              <w:t>9</w:t>
            </w:r>
          </w:p>
        </w:tc>
        <w:tc>
          <w:tcPr>
            <w:tcW w:w="4319" w:type="dxa"/>
            <w:vAlign w:val="center"/>
          </w:tcPr>
          <w:p w:rsidR="00807167" w:rsidRDefault="005025C0">
            <w:r>
              <w:rPr>
                <w:color w:val="000000"/>
                <w:sz w:val="24"/>
              </w:rPr>
              <w:t>交银施罗德基金管理有限公司关于暂停部分销售机构办理相关销售业务的公告</w:t>
            </w:r>
          </w:p>
        </w:tc>
        <w:tc>
          <w:tcPr>
            <w:tcW w:w="2519" w:type="dxa"/>
            <w:vAlign w:val="center"/>
          </w:tcPr>
          <w:p w:rsidR="00807167" w:rsidRDefault="005025C0">
            <w:r>
              <w:rPr>
                <w:color w:val="000000"/>
                <w:sz w:val="24"/>
              </w:rPr>
              <w:t>中国证券报、上海证券报、证券时报、公司网站</w:t>
            </w:r>
          </w:p>
        </w:tc>
        <w:tc>
          <w:tcPr>
            <w:tcW w:w="1440" w:type="dxa"/>
            <w:vAlign w:val="center"/>
          </w:tcPr>
          <w:p w:rsidR="00807167" w:rsidRDefault="005025C0">
            <w:pPr>
              <w:jc w:val="center"/>
            </w:pPr>
            <w:r>
              <w:rPr>
                <w:color w:val="000000"/>
                <w:sz w:val="24"/>
              </w:rPr>
              <w:t>2020-04-13</w:t>
            </w:r>
          </w:p>
        </w:tc>
      </w:tr>
      <w:tr w:rsidR="00807167">
        <w:tc>
          <w:tcPr>
            <w:tcW w:w="720" w:type="dxa"/>
            <w:vAlign w:val="center"/>
          </w:tcPr>
          <w:p w:rsidR="00807167" w:rsidRDefault="005025C0">
            <w:pPr>
              <w:jc w:val="center"/>
            </w:pPr>
            <w:r>
              <w:rPr>
                <w:color w:val="000000"/>
                <w:sz w:val="24"/>
              </w:rPr>
              <w:t>10</w:t>
            </w:r>
          </w:p>
        </w:tc>
        <w:tc>
          <w:tcPr>
            <w:tcW w:w="4319" w:type="dxa"/>
            <w:vAlign w:val="center"/>
          </w:tcPr>
          <w:p w:rsidR="00807167" w:rsidRDefault="005025C0">
            <w:r>
              <w:rPr>
                <w:color w:val="000000"/>
                <w:sz w:val="24"/>
              </w:rPr>
              <w:t>交银施罗德持续成长主题混合型证券投资基金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807167" w:rsidRDefault="005025C0">
            <w:r>
              <w:rPr>
                <w:color w:val="000000"/>
                <w:sz w:val="24"/>
              </w:rPr>
              <w:t>公司网站</w:t>
            </w:r>
          </w:p>
        </w:tc>
        <w:tc>
          <w:tcPr>
            <w:tcW w:w="1440" w:type="dxa"/>
            <w:vAlign w:val="center"/>
          </w:tcPr>
          <w:p w:rsidR="00807167" w:rsidRDefault="005025C0">
            <w:pPr>
              <w:jc w:val="center"/>
            </w:pPr>
            <w:r>
              <w:rPr>
                <w:color w:val="000000"/>
                <w:sz w:val="24"/>
              </w:rPr>
              <w:t>2020-04-22</w:t>
            </w:r>
          </w:p>
        </w:tc>
      </w:tr>
      <w:tr w:rsidR="00807167">
        <w:tc>
          <w:tcPr>
            <w:tcW w:w="720" w:type="dxa"/>
            <w:vAlign w:val="center"/>
          </w:tcPr>
          <w:p w:rsidR="00807167" w:rsidRDefault="005025C0">
            <w:pPr>
              <w:jc w:val="center"/>
            </w:pPr>
            <w:r>
              <w:rPr>
                <w:color w:val="000000"/>
                <w:sz w:val="24"/>
              </w:rPr>
              <w:t>11</w:t>
            </w:r>
          </w:p>
        </w:tc>
        <w:tc>
          <w:tcPr>
            <w:tcW w:w="4319" w:type="dxa"/>
            <w:vAlign w:val="center"/>
          </w:tcPr>
          <w:p w:rsidR="00807167" w:rsidRDefault="005025C0">
            <w:r>
              <w:rPr>
                <w:color w:val="000000"/>
                <w:sz w:val="24"/>
              </w:rPr>
              <w:t>交银施罗德基金管理有限公司关于增加中信证券华南股份有限公司为旗下基金销售机构的公告</w:t>
            </w:r>
          </w:p>
        </w:tc>
        <w:tc>
          <w:tcPr>
            <w:tcW w:w="2519" w:type="dxa"/>
            <w:vAlign w:val="center"/>
          </w:tcPr>
          <w:p w:rsidR="00807167" w:rsidRDefault="005025C0">
            <w:r>
              <w:rPr>
                <w:color w:val="000000"/>
                <w:sz w:val="24"/>
              </w:rPr>
              <w:t>中国证券报、上海证券报、证券时报、公司网站</w:t>
            </w:r>
          </w:p>
        </w:tc>
        <w:tc>
          <w:tcPr>
            <w:tcW w:w="1440" w:type="dxa"/>
            <w:vAlign w:val="center"/>
          </w:tcPr>
          <w:p w:rsidR="00807167" w:rsidRDefault="005025C0">
            <w:pPr>
              <w:jc w:val="center"/>
            </w:pPr>
            <w:r>
              <w:rPr>
                <w:color w:val="000000"/>
                <w:sz w:val="24"/>
              </w:rPr>
              <w:t>2020-05-27</w:t>
            </w:r>
          </w:p>
        </w:tc>
      </w:tr>
      <w:tr w:rsidR="00807167">
        <w:tc>
          <w:tcPr>
            <w:tcW w:w="720" w:type="dxa"/>
            <w:vAlign w:val="center"/>
          </w:tcPr>
          <w:p w:rsidR="00807167" w:rsidRDefault="005025C0">
            <w:pPr>
              <w:jc w:val="center"/>
            </w:pPr>
            <w:r>
              <w:rPr>
                <w:color w:val="000000"/>
                <w:sz w:val="24"/>
              </w:rPr>
              <w:t>12</w:t>
            </w:r>
          </w:p>
        </w:tc>
        <w:tc>
          <w:tcPr>
            <w:tcW w:w="4319" w:type="dxa"/>
            <w:vAlign w:val="center"/>
          </w:tcPr>
          <w:p w:rsidR="00807167" w:rsidRDefault="005025C0">
            <w:r>
              <w:rPr>
                <w:color w:val="000000"/>
                <w:sz w:val="24"/>
              </w:rPr>
              <w:t>交银施罗德基金管理有限公司关于增加中信证券股份有限公司、中信证券（山东）有限责任公司为旗下基金销售机构的公告</w:t>
            </w:r>
          </w:p>
        </w:tc>
        <w:tc>
          <w:tcPr>
            <w:tcW w:w="2519" w:type="dxa"/>
            <w:vAlign w:val="center"/>
          </w:tcPr>
          <w:p w:rsidR="00807167" w:rsidRDefault="005025C0">
            <w:r>
              <w:rPr>
                <w:color w:val="000000"/>
                <w:sz w:val="24"/>
              </w:rPr>
              <w:t>中国证券报、上海证券报、公司网站</w:t>
            </w:r>
          </w:p>
        </w:tc>
        <w:tc>
          <w:tcPr>
            <w:tcW w:w="1440" w:type="dxa"/>
            <w:vAlign w:val="center"/>
          </w:tcPr>
          <w:p w:rsidR="00807167" w:rsidRDefault="005025C0">
            <w:pPr>
              <w:jc w:val="center"/>
            </w:pPr>
            <w:r>
              <w:rPr>
                <w:color w:val="000000"/>
                <w:sz w:val="24"/>
              </w:rPr>
              <w:t>2020-05-27</w:t>
            </w:r>
          </w:p>
        </w:tc>
      </w:tr>
      <w:tr w:rsidR="00807167">
        <w:tc>
          <w:tcPr>
            <w:tcW w:w="720" w:type="dxa"/>
            <w:vAlign w:val="center"/>
          </w:tcPr>
          <w:p w:rsidR="00807167" w:rsidRDefault="005025C0">
            <w:pPr>
              <w:jc w:val="center"/>
            </w:pPr>
            <w:r>
              <w:rPr>
                <w:color w:val="000000"/>
                <w:sz w:val="24"/>
              </w:rPr>
              <w:t>13</w:t>
            </w:r>
          </w:p>
        </w:tc>
        <w:tc>
          <w:tcPr>
            <w:tcW w:w="4319" w:type="dxa"/>
            <w:vAlign w:val="center"/>
          </w:tcPr>
          <w:p w:rsidR="00807167" w:rsidRDefault="005025C0">
            <w:r>
              <w:rPr>
                <w:color w:val="000000"/>
                <w:sz w:val="24"/>
              </w:rPr>
              <w:t>交银施罗德基金管理有限公司关于增加中信期货有限公司为旗下基金销售机构的公告</w:t>
            </w:r>
          </w:p>
        </w:tc>
        <w:tc>
          <w:tcPr>
            <w:tcW w:w="2519" w:type="dxa"/>
            <w:vAlign w:val="center"/>
          </w:tcPr>
          <w:p w:rsidR="00807167" w:rsidRDefault="005025C0">
            <w:r>
              <w:rPr>
                <w:color w:val="000000"/>
                <w:sz w:val="24"/>
              </w:rPr>
              <w:t>中国证券报、上海证券报、证券时报、公司网站</w:t>
            </w:r>
          </w:p>
        </w:tc>
        <w:tc>
          <w:tcPr>
            <w:tcW w:w="1440" w:type="dxa"/>
            <w:vAlign w:val="center"/>
          </w:tcPr>
          <w:p w:rsidR="00807167" w:rsidRDefault="005025C0">
            <w:pPr>
              <w:jc w:val="center"/>
            </w:pPr>
            <w:r>
              <w:rPr>
                <w:color w:val="000000"/>
                <w:sz w:val="24"/>
              </w:rPr>
              <w:t>2020-05-27</w:t>
            </w:r>
          </w:p>
        </w:tc>
      </w:tr>
      <w:tr w:rsidR="00807167">
        <w:tc>
          <w:tcPr>
            <w:tcW w:w="720" w:type="dxa"/>
            <w:vAlign w:val="center"/>
          </w:tcPr>
          <w:p w:rsidR="00807167" w:rsidRDefault="005025C0">
            <w:pPr>
              <w:jc w:val="center"/>
            </w:pPr>
            <w:r>
              <w:rPr>
                <w:color w:val="000000"/>
                <w:sz w:val="24"/>
              </w:rPr>
              <w:t>14</w:t>
            </w:r>
          </w:p>
        </w:tc>
        <w:tc>
          <w:tcPr>
            <w:tcW w:w="4319" w:type="dxa"/>
            <w:vAlign w:val="center"/>
          </w:tcPr>
          <w:p w:rsidR="00807167" w:rsidRDefault="005025C0">
            <w:r>
              <w:rPr>
                <w:color w:val="000000"/>
                <w:sz w:val="24"/>
              </w:rPr>
              <w:t>交银施罗德基金管理有限公司关于增加国信证券股份有限公司为旗下基金销售机构的公告</w:t>
            </w:r>
          </w:p>
        </w:tc>
        <w:tc>
          <w:tcPr>
            <w:tcW w:w="2519" w:type="dxa"/>
            <w:vAlign w:val="center"/>
          </w:tcPr>
          <w:p w:rsidR="00807167" w:rsidRDefault="005025C0">
            <w:r>
              <w:rPr>
                <w:color w:val="000000"/>
                <w:sz w:val="24"/>
              </w:rPr>
              <w:t>中国证券报、上海证券报、证券时报、公司网站</w:t>
            </w:r>
          </w:p>
        </w:tc>
        <w:tc>
          <w:tcPr>
            <w:tcW w:w="1440" w:type="dxa"/>
            <w:vAlign w:val="center"/>
          </w:tcPr>
          <w:p w:rsidR="00807167" w:rsidRDefault="005025C0">
            <w:pPr>
              <w:jc w:val="center"/>
            </w:pPr>
            <w:r>
              <w:rPr>
                <w:color w:val="000000"/>
                <w:sz w:val="24"/>
              </w:rPr>
              <w:t>2020-06-10</w:t>
            </w:r>
          </w:p>
        </w:tc>
      </w:tr>
      <w:tr w:rsidR="00807167">
        <w:tc>
          <w:tcPr>
            <w:tcW w:w="720" w:type="dxa"/>
            <w:vAlign w:val="center"/>
          </w:tcPr>
          <w:p w:rsidR="00807167" w:rsidRDefault="005025C0">
            <w:pPr>
              <w:jc w:val="center"/>
            </w:pPr>
            <w:r>
              <w:rPr>
                <w:color w:val="000000"/>
                <w:sz w:val="24"/>
              </w:rPr>
              <w:t>15</w:t>
            </w:r>
          </w:p>
        </w:tc>
        <w:tc>
          <w:tcPr>
            <w:tcW w:w="4319" w:type="dxa"/>
            <w:vAlign w:val="center"/>
          </w:tcPr>
          <w:p w:rsidR="00807167" w:rsidRDefault="005025C0">
            <w:r>
              <w:rPr>
                <w:color w:val="000000"/>
                <w:sz w:val="24"/>
              </w:rPr>
              <w:t>交银施罗德持续成长主题混合型证券投资基金（更新）招募说明书（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807167" w:rsidRDefault="005025C0">
            <w:r>
              <w:rPr>
                <w:color w:val="000000"/>
                <w:sz w:val="24"/>
              </w:rPr>
              <w:t>公司网站</w:t>
            </w:r>
          </w:p>
        </w:tc>
        <w:tc>
          <w:tcPr>
            <w:tcW w:w="1440" w:type="dxa"/>
            <w:vAlign w:val="center"/>
          </w:tcPr>
          <w:p w:rsidR="00807167" w:rsidRDefault="005025C0">
            <w:pPr>
              <w:jc w:val="center"/>
            </w:pPr>
            <w:r>
              <w:rPr>
                <w:color w:val="000000"/>
                <w:sz w:val="24"/>
              </w:rPr>
              <w:t>2020-06-24</w:t>
            </w:r>
          </w:p>
        </w:tc>
      </w:tr>
      <w:tr w:rsidR="00807167">
        <w:tc>
          <w:tcPr>
            <w:tcW w:w="720" w:type="dxa"/>
            <w:vAlign w:val="center"/>
          </w:tcPr>
          <w:p w:rsidR="00807167" w:rsidRDefault="005025C0">
            <w:pPr>
              <w:jc w:val="center"/>
            </w:pPr>
            <w:r>
              <w:rPr>
                <w:color w:val="000000"/>
                <w:sz w:val="24"/>
              </w:rPr>
              <w:t>16</w:t>
            </w:r>
          </w:p>
        </w:tc>
        <w:tc>
          <w:tcPr>
            <w:tcW w:w="4319" w:type="dxa"/>
            <w:vAlign w:val="center"/>
          </w:tcPr>
          <w:p w:rsidR="00807167" w:rsidRDefault="005025C0">
            <w:r>
              <w:rPr>
                <w:color w:val="000000"/>
                <w:sz w:val="24"/>
              </w:rPr>
              <w:t>交银施罗德持续成长主题混合型证券投资基金（更新）招募说明书摘要（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519" w:type="dxa"/>
            <w:vAlign w:val="center"/>
          </w:tcPr>
          <w:p w:rsidR="00807167" w:rsidRDefault="005025C0">
            <w:r>
              <w:rPr>
                <w:color w:val="000000"/>
                <w:sz w:val="24"/>
              </w:rPr>
              <w:t>公司网站</w:t>
            </w:r>
          </w:p>
        </w:tc>
        <w:tc>
          <w:tcPr>
            <w:tcW w:w="1440" w:type="dxa"/>
            <w:vAlign w:val="center"/>
          </w:tcPr>
          <w:p w:rsidR="00807167" w:rsidRDefault="005025C0">
            <w:pPr>
              <w:jc w:val="center"/>
            </w:pPr>
            <w:r>
              <w:rPr>
                <w:color w:val="000000"/>
                <w:sz w:val="24"/>
              </w:rPr>
              <w:t>2020-06-24</w:t>
            </w:r>
          </w:p>
        </w:tc>
      </w:tr>
    </w:tbl>
    <w:p w:rsidR="0039076D" w:rsidRPr="005312D8" w:rsidRDefault="0039076D" w:rsidP="0048308E">
      <w:pPr>
        <w:tabs>
          <w:tab w:val="left" w:pos="426"/>
        </w:tabs>
        <w:spacing w:before="29" w:line="288" w:lineRule="auto"/>
        <w:jc w:val="left"/>
        <w:rPr>
          <w:kern w:val="0"/>
          <w:sz w:val="24"/>
        </w:rPr>
      </w:pPr>
    </w:p>
    <w:p w:rsidR="00484419" w:rsidRPr="005312D8" w:rsidRDefault="00F63CBE"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29" w:name="_Toc49331275"/>
      <w:r w:rsidRPr="005312D8">
        <w:rPr>
          <w:b/>
          <w:bCs/>
          <w:szCs w:val="24"/>
          <w:lang w:val="en-US"/>
        </w:rPr>
        <w:t>§</w:t>
      </w:r>
      <w:r w:rsidR="00484419" w:rsidRPr="005312D8">
        <w:rPr>
          <w:rFonts w:eastAsiaTheme="minorEastAsia"/>
          <w:b/>
          <w:bCs/>
          <w:sz w:val="21"/>
          <w:szCs w:val="21"/>
          <w:lang w:val="en-US"/>
        </w:rPr>
        <w:t xml:space="preserve">11 </w:t>
      </w:r>
      <w:r w:rsidR="00484419" w:rsidRPr="005312D8">
        <w:rPr>
          <w:rFonts w:eastAsiaTheme="minorEastAsia"/>
          <w:b/>
          <w:bCs/>
          <w:sz w:val="21"/>
          <w:szCs w:val="21"/>
          <w:lang w:val="en-US"/>
        </w:rPr>
        <w:t>影响投资者决策的其他重要信息</w:t>
      </w:r>
      <w:bookmarkEnd w:id="129"/>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w:t>
            </w:r>
            <w:r w:rsidRPr="005312D8">
              <w:rPr>
                <w:rFonts w:ascii="宋体" w:hAnsi="宋体" w:hint="eastAsia"/>
                <w:color w:val="000000"/>
                <w:kern w:val="0"/>
                <w:szCs w:val="21"/>
              </w:rPr>
              <w:lastRenderedPageBreak/>
              <w:t>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lastRenderedPageBreak/>
              <w:t>期初份</w:t>
            </w:r>
            <w:r w:rsidRPr="005312D8">
              <w:rPr>
                <w:rFonts w:ascii="宋体" w:hAnsi="宋体" w:hint="eastAsia"/>
                <w:color w:val="000000"/>
                <w:kern w:val="0"/>
                <w:szCs w:val="21"/>
              </w:rPr>
              <w:lastRenderedPageBreak/>
              <w:t>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lastRenderedPageBreak/>
              <w:t>申购份</w:t>
            </w:r>
            <w:r w:rsidRPr="005312D8">
              <w:rPr>
                <w:rFonts w:ascii="宋体" w:hAnsi="宋体" w:hint="eastAsia"/>
                <w:color w:val="000000"/>
                <w:kern w:val="0"/>
                <w:szCs w:val="21"/>
              </w:rPr>
              <w:lastRenderedPageBreak/>
              <w:t>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lastRenderedPageBreak/>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807167">
        <w:tc>
          <w:tcPr>
            <w:tcW w:w="993" w:type="dxa"/>
            <w:vMerge w:val="restart"/>
          </w:tcPr>
          <w:p w:rsidR="00807167" w:rsidRDefault="00807167"/>
          <w:p w:rsidR="00807167" w:rsidRDefault="005025C0">
            <w:r>
              <w:rPr>
                <w:rFonts w:ascii="宋体" w:hAnsi="宋体" w:hint="eastAsia"/>
                <w:bCs/>
                <w:color w:val="000000"/>
                <w:kern w:val="0"/>
                <w:szCs w:val="21"/>
              </w:rPr>
              <w:t>机构</w:t>
            </w:r>
          </w:p>
        </w:tc>
        <w:tc>
          <w:tcPr>
            <w:tcW w:w="992" w:type="dxa"/>
            <w:vAlign w:val="center"/>
          </w:tcPr>
          <w:p w:rsidR="00807167" w:rsidRDefault="005025C0">
            <w:pPr>
              <w:jc w:val="center"/>
            </w:pPr>
            <w:r>
              <w:rPr>
                <w:rFonts w:ascii="宋体" w:hAnsi="宋体"/>
                <w:color w:val="000000"/>
                <w:kern w:val="0"/>
                <w:szCs w:val="21"/>
              </w:rPr>
              <w:t>1</w:t>
            </w:r>
          </w:p>
        </w:tc>
        <w:tc>
          <w:tcPr>
            <w:tcW w:w="1843" w:type="dxa"/>
            <w:vAlign w:val="center"/>
          </w:tcPr>
          <w:p w:rsidR="00807167" w:rsidRDefault="005025C0">
            <w:pPr>
              <w:jc w:val="center"/>
            </w:pPr>
            <w:r>
              <w:rPr>
                <w:rFonts w:ascii="宋体" w:hAnsi="宋体"/>
                <w:color w:val="000000"/>
                <w:kern w:val="0"/>
                <w:szCs w:val="21"/>
              </w:rPr>
              <w:t>2020/1/1-2020/6/30</w:t>
            </w:r>
          </w:p>
        </w:tc>
        <w:tc>
          <w:tcPr>
            <w:tcW w:w="851" w:type="dxa"/>
            <w:vAlign w:val="center"/>
          </w:tcPr>
          <w:p w:rsidR="00807167" w:rsidRDefault="005025C0">
            <w:pPr>
              <w:jc w:val="center"/>
            </w:pPr>
            <w:r>
              <w:rPr>
                <w:rFonts w:ascii="宋体" w:hAnsi="宋体"/>
                <w:color w:val="000000"/>
                <w:kern w:val="0"/>
                <w:szCs w:val="21"/>
              </w:rPr>
              <w:t>455,549,949.40</w:t>
            </w:r>
          </w:p>
        </w:tc>
        <w:tc>
          <w:tcPr>
            <w:tcW w:w="850" w:type="dxa"/>
            <w:vAlign w:val="center"/>
          </w:tcPr>
          <w:p w:rsidR="00807167" w:rsidRDefault="005025C0">
            <w:pPr>
              <w:jc w:val="center"/>
            </w:pPr>
            <w:r>
              <w:rPr>
                <w:rFonts w:ascii="宋体" w:hAnsi="宋体"/>
                <w:color w:val="000000"/>
                <w:kern w:val="0"/>
                <w:szCs w:val="21"/>
              </w:rPr>
              <w:t>226,343,662.48</w:t>
            </w:r>
          </w:p>
        </w:tc>
        <w:tc>
          <w:tcPr>
            <w:tcW w:w="1134" w:type="dxa"/>
            <w:vAlign w:val="center"/>
          </w:tcPr>
          <w:p w:rsidR="00807167" w:rsidRDefault="005025C0">
            <w:pPr>
              <w:jc w:val="center"/>
            </w:pPr>
            <w:r>
              <w:rPr>
                <w:rFonts w:ascii="宋体" w:hAnsi="宋体"/>
                <w:color w:val="000000"/>
                <w:kern w:val="0"/>
                <w:szCs w:val="21"/>
              </w:rPr>
              <w:t>248,592,356.87</w:t>
            </w:r>
          </w:p>
        </w:tc>
        <w:tc>
          <w:tcPr>
            <w:tcW w:w="1419" w:type="dxa"/>
            <w:vAlign w:val="center"/>
          </w:tcPr>
          <w:p w:rsidR="00807167" w:rsidRDefault="005025C0">
            <w:pPr>
              <w:jc w:val="center"/>
            </w:pPr>
            <w:r>
              <w:rPr>
                <w:rFonts w:ascii="宋体" w:hAnsi="宋体"/>
                <w:color w:val="000000"/>
                <w:kern w:val="0"/>
                <w:szCs w:val="21"/>
              </w:rPr>
              <w:t>433,301,255.01</w:t>
            </w:r>
          </w:p>
        </w:tc>
        <w:tc>
          <w:tcPr>
            <w:tcW w:w="1130" w:type="dxa"/>
            <w:vAlign w:val="center"/>
          </w:tcPr>
          <w:p w:rsidR="00807167" w:rsidRDefault="005025C0">
            <w:pPr>
              <w:jc w:val="center"/>
            </w:pPr>
            <w:r>
              <w:rPr>
                <w:rFonts w:ascii="宋体" w:hAnsi="宋体"/>
                <w:color w:val="000000"/>
                <w:kern w:val="0"/>
                <w:szCs w:val="21"/>
              </w:rPr>
              <w:t>20.07%</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30" w:name="_Toc225500055"/>
      <w:bookmarkStart w:id="131" w:name="_Toc49331276"/>
      <w:r w:rsidRPr="005312D8">
        <w:rPr>
          <w:b/>
          <w:bCs/>
          <w:szCs w:val="24"/>
          <w:lang w:val="en-US"/>
        </w:rPr>
        <w:t>§</w:t>
      </w:r>
      <w:r w:rsidR="001548F9" w:rsidRPr="005312D8">
        <w:rPr>
          <w:b/>
          <w:bCs/>
          <w:szCs w:val="24"/>
          <w:lang w:val="en-US"/>
        </w:rPr>
        <w:t xml:space="preserve">12  </w:t>
      </w:r>
      <w:r w:rsidR="001548F9" w:rsidRPr="005312D8">
        <w:rPr>
          <w:b/>
          <w:bCs/>
          <w:szCs w:val="24"/>
          <w:lang w:val="en-US"/>
        </w:rPr>
        <w:t>备查文件目录</w:t>
      </w:r>
      <w:bookmarkEnd w:id="130"/>
      <w:bookmarkEnd w:id="131"/>
    </w:p>
    <w:p w:rsidR="001548F9" w:rsidRPr="005312D8" w:rsidRDefault="001548F9" w:rsidP="0048308E">
      <w:pPr>
        <w:pStyle w:val="20"/>
        <w:spacing w:before="29" w:after="0" w:line="288" w:lineRule="auto"/>
        <w:rPr>
          <w:rFonts w:ascii="Times New Roman" w:hAnsi="Times New Roman"/>
          <w:kern w:val="0"/>
          <w:szCs w:val="24"/>
        </w:rPr>
      </w:pPr>
      <w:bookmarkStart w:id="132" w:name="_Toc49331277"/>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2"/>
    </w:p>
    <w:p w:rsidR="00807167" w:rsidRDefault="005025C0">
      <w:pPr>
        <w:spacing w:before="29" w:line="288" w:lineRule="auto"/>
        <w:ind w:firstLineChars="200" w:firstLine="480"/>
        <w:rPr>
          <w:color w:val="000000"/>
          <w:sz w:val="24"/>
        </w:rPr>
      </w:pPr>
      <w:r>
        <w:rPr>
          <w:color w:val="000000"/>
          <w:sz w:val="24"/>
        </w:rPr>
        <w:t>1</w:t>
      </w:r>
      <w:r>
        <w:rPr>
          <w:color w:val="000000"/>
          <w:sz w:val="24"/>
        </w:rPr>
        <w:t>、中国证监会准予交银施罗德持续成长主题混合型证券投资基金募集注册的文件；</w:t>
      </w:r>
      <w:r>
        <w:rPr>
          <w:color w:val="000000"/>
          <w:sz w:val="24"/>
        </w:rPr>
        <w:t xml:space="preserve"> </w:t>
      </w:r>
    </w:p>
    <w:p w:rsidR="00807167" w:rsidRDefault="005025C0">
      <w:pPr>
        <w:spacing w:before="29" w:line="288" w:lineRule="auto"/>
        <w:ind w:firstLineChars="200" w:firstLine="480"/>
        <w:rPr>
          <w:color w:val="000000"/>
          <w:sz w:val="24"/>
        </w:rPr>
      </w:pPr>
      <w:r>
        <w:rPr>
          <w:color w:val="000000"/>
          <w:sz w:val="24"/>
        </w:rPr>
        <w:t>2</w:t>
      </w:r>
      <w:r>
        <w:rPr>
          <w:color w:val="000000"/>
          <w:sz w:val="24"/>
        </w:rPr>
        <w:t>、《交银施罗德持续成长主题混合型证券投资基金基金合同》；</w:t>
      </w:r>
      <w:r>
        <w:rPr>
          <w:color w:val="000000"/>
          <w:sz w:val="24"/>
        </w:rPr>
        <w:t xml:space="preserve"> </w:t>
      </w:r>
    </w:p>
    <w:p w:rsidR="00807167" w:rsidRDefault="005025C0">
      <w:pPr>
        <w:spacing w:before="29" w:line="288" w:lineRule="auto"/>
        <w:ind w:firstLineChars="200" w:firstLine="480"/>
        <w:rPr>
          <w:color w:val="000000"/>
          <w:sz w:val="24"/>
        </w:rPr>
      </w:pPr>
      <w:r>
        <w:rPr>
          <w:color w:val="000000"/>
          <w:sz w:val="24"/>
        </w:rPr>
        <w:t>3</w:t>
      </w:r>
      <w:r>
        <w:rPr>
          <w:color w:val="000000"/>
          <w:sz w:val="24"/>
        </w:rPr>
        <w:t>、《交银施罗德持续成长主题混合型证券投资基金招募说明书》；</w:t>
      </w:r>
      <w:r>
        <w:rPr>
          <w:color w:val="000000"/>
          <w:sz w:val="24"/>
        </w:rPr>
        <w:t xml:space="preserve"> </w:t>
      </w:r>
    </w:p>
    <w:p w:rsidR="00807167" w:rsidRDefault="005025C0">
      <w:pPr>
        <w:spacing w:before="29" w:line="288" w:lineRule="auto"/>
        <w:ind w:firstLineChars="200" w:firstLine="480"/>
        <w:rPr>
          <w:color w:val="000000"/>
          <w:sz w:val="24"/>
        </w:rPr>
      </w:pPr>
      <w:r>
        <w:rPr>
          <w:color w:val="000000"/>
          <w:sz w:val="24"/>
        </w:rPr>
        <w:t>4</w:t>
      </w:r>
      <w:r>
        <w:rPr>
          <w:color w:val="000000"/>
          <w:sz w:val="24"/>
        </w:rPr>
        <w:t>、《交银施罗德持续成长主题混合型证券投资基金托管协议》；</w:t>
      </w:r>
      <w:r>
        <w:rPr>
          <w:color w:val="000000"/>
          <w:sz w:val="24"/>
        </w:rPr>
        <w:t xml:space="preserve"> </w:t>
      </w:r>
    </w:p>
    <w:p w:rsidR="00807167" w:rsidRDefault="005025C0">
      <w:pPr>
        <w:spacing w:before="29" w:line="288" w:lineRule="auto"/>
        <w:ind w:firstLineChars="200" w:firstLine="480"/>
        <w:rPr>
          <w:color w:val="000000"/>
          <w:sz w:val="24"/>
        </w:rPr>
      </w:pPr>
      <w:r>
        <w:rPr>
          <w:color w:val="000000"/>
          <w:sz w:val="24"/>
        </w:rPr>
        <w:t>5</w:t>
      </w:r>
      <w:r>
        <w:rPr>
          <w:color w:val="000000"/>
          <w:sz w:val="24"/>
        </w:rPr>
        <w:t>、关于申请募集注册交银施罗德持续成长主题混合型证券投资基金的法律意见书；</w:t>
      </w:r>
      <w:r>
        <w:rPr>
          <w:color w:val="000000"/>
          <w:sz w:val="24"/>
        </w:rPr>
        <w:t xml:space="preserve"> </w:t>
      </w:r>
    </w:p>
    <w:p w:rsidR="00807167" w:rsidRDefault="005025C0">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807167" w:rsidRDefault="005025C0">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、报告期内交银施罗德持续成长主题混合型证券投资基金在指定报刊上各项公告的原稿。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3" w:name="_Toc49331278"/>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3"/>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49331279"/>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4"/>
    </w:p>
    <w:p w:rsidR="00807167" w:rsidRDefault="005025C0">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4E9" w:rsidRDefault="002634E9">
      <w:r>
        <w:separator/>
      </w:r>
    </w:p>
  </w:endnote>
  <w:endnote w:type="continuationSeparator" w:id="0">
    <w:p w:rsidR="002634E9" w:rsidRDefault="00263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36565" w:rsidRDefault="00A3656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Default="00A36565"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955E65">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955E65">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4E9" w:rsidRDefault="002634E9">
      <w:r>
        <w:separator/>
      </w:r>
    </w:p>
  </w:footnote>
  <w:footnote w:type="continuationSeparator" w:id="0">
    <w:p w:rsidR="002634E9" w:rsidRDefault="002634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交银施罗德持续成长主题混合型证券投资基金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4E9"/>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5C0"/>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167"/>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E65"/>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6485"/>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5F25A-BB05-466A-8B5B-12B7752E6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1488</TotalTime>
  <Pages>1</Pages>
  <Words>6480</Words>
  <Characters>36940</Characters>
  <Application>Microsoft Office Word</Application>
  <DocSecurity>0</DocSecurity>
  <Lines>307</Lines>
  <Paragraphs>86</Paragraphs>
  <ScaleCrop>false</ScaleCrop>
  <Company/>
  <LinksUpToDate>false</LinksUpToDate>
  <CharactersWithSpaces>43334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3296</cp:revision>
  <cp:lastPrinted>2007-07-19T00:46:00Z</cp:lastPrinted>
  <dcterms:created xsi:type="dcterms:W3CDTF">2013-08-19T07:44:00Z</dcterms:created>
  <dcterms:modified xsi:type="dcterms:W3CDTF">2020-08-26T02:47:00Z</dcterms:modified>
</cp:coreProperties>
</file>