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交银施罗德核心资产混合型证券投资基金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bookmarkStart w:id="0" w:name="_GoBack"/>
      <w:bookmarkEnd w:id="0"/>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 w:name="_Toc225498243"/>
      <w:bookmarkStart w:id="2" w:name="_Toc49182694"/>
      <w:r w:rsidRPr="005312D8">
        <w:rPr>
          <w:b/>
          <w:bCs/>
          <w:szCs w:val="24"/>
          <w:lang w:val="en-US"/>
        </w:rPr>
        <w:lastRenderedPageBreak/>
        <w:t xml:space="preserve">§1  </w:t>
      </w:r>
      <w:r w:rsidRPr="005312D8">
        <w:rPr>
          <w:b/>
          <w:bCs/>
          <w:szCs w:val="24"/>
          <w:lang w:val="en-US"/>
        </w:rPr>
        <w:t>重要提示及目录</w:t>
      </w:r>
      <w:bookmarkEnd w:id="1"/>
      <w:bookmarkEnd w:id="2"/>
    </w:p>
    <w:p w:rsidR="001548F9" w:rsidRPr="005312D8" w:rsidRDefault="001548F9" w:rsidP="0048308E">
      <w:pPr>
        <w:pStyle w:val="20"/>
        <w:spacing w:before="29" w:after="0" w:line="288" w:lineRule="auto"/>
        <w:rPr>
          <w:rFonts w:ascii="Times New Roman" w:hAnsi="Times New Roman"/>
          <w:kern w:val="0"/>
          <w:szCs w:val="24"/>
        </w:rPr>
      </w:pPr>
      <w:bookmarkStart w:id="3" w:name="_Toc49182695"/>
      <w:r w:rsidRPr="005312D8">
        <w:rPr>
          <w:rFonts w:ascii="Times New Roman" w:hAnsi="Times New Roman"/>
          <w:kern w:val="0"/>
          <w:szCs w:val="24"/>
        </w:rPr>
        <w:t xml:space="preserve">1.1 </w:t>
      </w:r>
      <w:r w:rsidRPr="005312D8">
        <w:rPr>
          <w:rFonts w:ascii="Times New Roman" w:hAnsi="Times New Roman"/>
          <w:kern w:val="0"/>
          <w:szCs w:val="24"/>
        </w:rPr>
        <w:t>重要提示</w:t>
      </w:r>
      <w:bookmarkEnd w:id="3"/>
    </w:p>
    <w:p w:rsidR="00C87A63" w:rsidRDefault="00535710">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本中期</w:t>
      </w:r>
      <w:proofErr w:type="gramEnd"/>
      <w:r>
        <w:rPr>
          <w:color w:val="000000"/>
          <w:sz w:val="24"/>
        </w:rPr>
        <w:t>报告已经三分之二以上独立董事签字同意，并由董事长签发。</w:t>
      </w:r>
      <w:r>
        <w:rPr>
          <w:color w:val="000000"/>
          <w:sz w:val="24"/>
        </w:rPr>
        <w:t xml:space="preserve"> </w:t>
      </w:r>
    </w:p>
    <w:p w:rsidR="00C87A63" w:rsidRDefault="00535710">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87A63" w:rsidRDefault="00535710">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C87A63" w:rsidRDefault="00535710">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C87A63" w:rsidRDefault="00535710">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8A43B9" w:rsidRDefault="005C6574" w:rsidP="008A43B9">
      <w:pPr>
        <w:pStyle w:val="TOC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182694" w:history="1">
        <w:r w:rsidR="008A43B9" w:rsidRPr="00045E21">
          <w:rPr>
            <w:rStyle w:val="ab"/>
            <w:b/>
            <w:bCs/>
            <w:noProof/>
          </w:rPr>
          <w:t xml:space="preserve">§1  </w:t>
        </w:r>
        <w:r w:rsidR="008A43B9" w:rsidRPr="00045E21">
          <w:rPr>
            <w:rStyle w:val="ab"/>
            <w:b/>
            <w:bCs/>
            <w:noProof/>
          </w:rPr>
          <w:t>重要提示及目录</w:t>
        </w:r>
        <w:r w:rsidR="008A43B9">
          <w:rPr>
            <w:noProof/>
            <w:webHidden/>
          </w:rPr>
          <w:tab/>
        </w:r>
        <w:r w:rsidR="008A43B9">
          <w:rPr>
            <w:noProof/>
            <w:webHidden/>
          </w:rPr>
          <w:fldChar w:fldCharType="begin"/>
        </w:r>
        <w:r w:rsidR="008A43B9">
          <w:rPr>
            <w:noProof/>
            <w:webHidden/>
          </w:rPr>
          <w:instrText xml:space="preserve"> PAGEREF _Toc49182694 \h </w:instrText>
        </w:r>
        <w:r w:rsidR="008A43B9">
          <w:rPr>
            <w:noProof/>
            <w:webHidden/>
          </w:rPr>
        </w:r>
        <w:r w:rsidR="008A43B9">
          <w:rPr>
            <w:noProof/>
            <w:webHidden/>
          </w:rPr>
          <w:fldChar w:fldCharType="separate"/>
        </w:r>
        <w:r w:rsidR="008A43B9">
          <w:rPr>
            <w:noProof/>
            <w:webHidden/>
          </w:rPr>
          <w:t>2</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695" w:history="1">
        <w:r w:rsidR="008A43B9" w:rsidRPr="00045E21">
          <w:rPr>
            <w:rStyle w:val="ab"/>
            <w:noProof/>
          </w:rPr>
          <w:t xml:space="preserve">1.1 </w:t>
        </w:r>
        <w:r w:rsidR="008A43B9" w:rsidRPr="00045E21">
          <w:rPr>
            <w:rStyle w:val="ab"/>
            <w:noProof/>
          </w:rPr>
          <w:t>重要提示</w:t>
        </w:r>
        <w:r w:rsidR="008A43B9">
          <w:rPr>
            <w:noProof/>
            <w:webHidden/>
          </w:rPr>
          <w:tab/>
        </w:r>
        <w:r w:rsidR="008A43B9">
          <w:rPr>
            <w:noProof/>
            <w:webHidden/>
          </w:rPr>
          <w:fldChar w:fldCharType="begin"/>
        </w:r>
        <w:r w:rsidR="008A43B9">
          <w:rPr>
            <w:noProof/>
            <w:webHidden/>
          </w:rPr>
          <w:instrText xml:space="preserve"> PAGEREF _Toc49182695 \h </w:instrText>
        </w:r>
        <w:r w:rsidR="008A43B9">
          <w:rPr>
            <w:noProof/>
            <w:webHidden/>
          </w:rPr>
        </w:r>
        <w:r w:rsidR="008A43B9">
          <w:rPr>
            <w:noProof/>
            <w:webHidden/>
          </w:rPr>
          <w:fldChar w:fldCharType="separate"/>
        </w:r>
        <w:r w:rsidR="008A43B9">
          <w:rPr>
            <w:noProof/>
            <w:webHidden/>
          </w:rPr>
          <w:t>2</w:t>
        </w:r>
        <w:r w:rsidR="008A43B9">
          <w:rPr>
            <w:noProof/>
            <w:webHidden/>
          </w:rPr>
          <w:fldChar w:fldCharType="end"/>
        </w:r>
      </w:hyperlink>
    </w:p>
    <w:p w:rsidR="008A43B9" w:rsidRDefault="00491BAB" w:rsidP="008A43B9">
      <w:pPr>
        <w:pStyle w:val="TOC1"/>
        <w:rPr>
          <w:rFonts w:asciiTheme="minorHAnsi" w:eastAsiaTheme="minorEastAsia" w:hAnsiTheme="minorHAnsi" w:cstheme="minorBidi"/>
          <w:noProof/>
          <w:szCs w:val="22"/>
        </w:rPr>
      </w:pPr>
      <w:hyperlink w:anchor="_Toc49182696" w:history="1">
        <w:r w:rsidR="008A43B9" w:rsidRPr="00045E21">
          <w:rPr>
            <w:rStyle w:val="ab"/>
            <w:b/>
            <w:bCs/>
            <w:noProof/>
          </w:rPr>
          <w:t xml:space="preserve">§2  </w:t>
        </w:r>
        <w:r w:rsidR="008A43B9" w:rsidRPr="00045E21">
          <w:rPr>
            <w:rStyle w:val="ab"/>
            <w:b/>
            <w:bCs/>
            <w:noProof/>
          </w:rPr>
          <w:t>基金简介</w:t>
        </w:r>
        <w:r w:rsidR="008A43B9">
          <w:rPr>
            <w:noProof/>
            <w:webHidden/>
          </w:rPr>
          <w:tab/>
        </w:r>
        <w:r w:rsidR="008A43B9">
          <w:rPr>
            <w:noProof/>
            <w:webHidden/>
          </w:rPr>
          <w:fldChar w:fldCharType="begin"/>
        </w:r>
        <w:r w:rsidR="008A43B9">
          <w:rPr>
            <w:noProof/>
            <w:webHidden/>
          </w:rPr>
          <w:instrText xml:space="preserve"> PAGEREF _Toc49182696 \h </w:instrText>
        </w:r>
        <w:r w:rsidR="008A43B9">
          <w:rPr>
            <w:noProof/>
            <w:webHidden/>
          </w:rPr>
        </w:r>
        <w:r w:rsidR="008A43B9">
          <w:rPr>
            <w:noProof/>
            <w:webHidden/>
          </w:rPr>
          <w:fldChar w:fldCharType="separate"/>
        </w:r>
        <w:r w:rsidR="008A43B9">
          <w:rPr>
            <w:noProof/>
            <w:webHidden/>
          </w:rPr>
          <w:t>5</w:t>
        </w:r>
        <w:r w:rsidR="008A43B9">
          <w:rPr>
            <w:noProof/>
            <w:webHidden/>
          </w:rPr>
          <w:fldChar w:fldCharType="end"/>
        </w:r>
      </w:hyperlink>
    </w:p>
    <w:p w:rsidR="008A43B9" w:rsidRDefault="00491BAB" w:rsidP="008A43B9">
      <w:pPr>
        <w:pStyle w:val="TOC2"/>
        <w:rPr>
          <w:rFonts w:asciiTheme="minorHAnsi" w:eastAsiaTheme="minorEastAsia" w:hAnsiTheme="minorHAnsi" w:cstheme="minorBidi"/>
          <w:noProof/>
          <w:kern w:val="2"/>
          <w:szCs w:val="22"/>
        </w:rPr>
      </w:pPr>
      <w:hyperlink w:anchor="_Toc49182697" w:history="1">
        <w:r w:rsidR="008A43B9" w:rsidRPr="00045E21">
          <w:rPr>
            <w:rStyle w:val="ab"/>
            <w:noProof/>
          </w:rPr>
          <w:t>2.1</w:t>
        </w:r>
        <w:r w:rsidR="008A43B9">
          <w:rPr>
            <w:rFonts w:asciiTheme="minorHAnsi" w:eastAsiaTheme="minorEastAsia" w:hAnsiTheme="minorHAnsi" w:cstheme="minorBidi"/>
            <w:noProof/>
            <w:kern w:val="2"/>
            <w:szCs w:val="22"/>
          </w:rPr>
          <w:t xml:space="preserve"> </w:t>
        </w:r>
        <w:r w:rsidR="008A43B9" w:rsidRPr="00045E21">
          <w:rPr>
            <w:rStyle w:val="ab"/>
            <w:noProof/>
          </w:rPr>
          <w:t>基金基本情况</w:t>
        </w:r>
        <w:r w:rsidR="008A43B9">
          <w:rPr>
            <w:noProof/>
            <w:webHidden/>
          </w:rPr>
          <w:tab/>
        </w:r>
        <w:r w:rsidR="008A43B9">
          <w:rPr>
            <w:noProof/>
            <w:webHidden/>
          </w:rPr>
          <w:fldChar w:fldCharType="begin"/>
        </w:r>
        <w:r w:rsidR="008A43B9">
          <w:rPr>
            <w:noProof/>
            <w:webHidden/>
          </w:rPr>
          <w:instrText xml:space="preserve"> PAGEREF _Toc49182697 \h </w:instrText>
        </w:r>
        <w:r w:rsidR="008A43B9">
          <w:rPr>
            <w:noProof/>
            <w:webHidden/>
          </w:rPr>
        </w:r>
        <w:r w:rsidR="008A43B9">
          <w:rPr>
            <w:noProof/>
            <w:webHidden/>
          </w:rPr>
          <w:fldChar w:fldCharType="separate"/>
        </w:r>
        <w:r w:rsidR="008A43B9">
          <w:rPr>
            <w:noProof/>
            <w:webHidden/>
          </w:rPr>
          <w:t>5</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698" w:history="1">
        <w:r w:rsidR="008A43B9" w:rsidRPr="00045E21">
          <w:rPr>
            <w:rStyle w:val="ab"/>
            <w:noProof/>
          </w:rPr>
          <w:t xml:space="preserve">2.2 </w:t>
        </w:r>
        <w:r w:rsidR="008A43B9" w:rsidRPr="00045E21">
          <w:rPr>
            <w:rStyle w:val="ab"/>
            <w:noProof/>
          </w:rPr>
          <w:t>基金产品说明</w:t>
        </w:r>
        <w:r w:rsidR="008A43B9">
          <w:rPr>
            <w:noProof/>
            <w:webHidden/>
          </w:rPr>
          <w:tab/>
        </w:r>
        <w:r w:rsidR="008A43B9">
          <w:rPr>
            <w:noProof/>
            <w:webHidden/>
          </w:rPr>
          <w:fldChar w:fldCharType="begin"/>
        </w:r>
        <w:r w:rsidR="008A43B9">
          <w:rPr>
            <w:noProof/>
            <w:webHidden/>
          </w:rPr>
          <w:instrText xml:space="preserve"> PAGEREF _Toc49182698 \h </w:instrText>
        </w:r>
        <w:r w:rsidR="008A43B9">
          <w:rPr>
            <w:noProof/>
            <w:webHidden/>
          </w:rPr>
        </w:r>
        <w:r w:rsidR="008A43B9">
          <w:rPr>
            <w:noProof/>
            <w:webHidden/>
          </w:rPr>
          <w:fldChar w:fldCharType="separate"/>
        </w:r>
        <w:r w:rsidR="008A43B9">
          <w:rPr>
            <w:noProof/>
            <w:webHidden/>
          </w:rPr>
          <w:t>5</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699" w:history="1">
        <w:r w:rsidR="008A43B9" w:rsidRPr="00045E21">
          <w:rPr>
            <w:rStyle w:val="ab"/>
            <w:noProof/>
          </w:rPr>
          <w:t xml:space="preserve">2.3 </w:t>
        </w:r>
        <w:r w:rsidR="008A43B9" w:rsidRPr="00045E21">
          <w:rPr>
            <w:rStyle w:val="ab"/>
            <w:noProof/>
          </w:rPr>
          <w:t>基金管理人和基金托管人</w:t>
        </w:r>
        <w:r w:rsidR="008A43B9">
          <w:rPr>
            <w:noProof/>
            <w:webHidden/>
          </w:rPr>
          <w:tab/>
        </w:r>
        <w:r w:rsidR="008A43B9">
          <w:rPr>
            <w:noProof/>
            <w:webHidden/>
          </w:rPr>
          <w:fldChar w:fldCharType="begin"/>
        </w:r>
        <w:r w:rsidR="008A43B9">
          <w:rPr>
            <w:noProof/>
            <w:webHidden/>
          </w:rPr>
          <w:instrText xml:space="preserve"> PAGEREF _Toc49182699 \h </w:instrText>
        </w:r>
        <w:r w:rsidR="008A43B9">
          <w:rPr>
            <w:noProof/>
            <w:webHidden/>
          </w:rPr>
        </w:r>
        <w:r w:rsidR="008A43B9">
          <w:rPr>
            <w:noProof/>
            <w:webHidden/>
          </w:rPr>
          <w:fldChar w:fldCharType="separate"/>
        </w:r>
        <w:r w:rsidR="008A43B9">
          <w:rPr>
            <w:noProof/>
            <w:webHidden/>
          </w:rPr>
          <w:t>5</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00" w:history="1">
        <w:r w:rsidR="008A43B9" w:rsidRPr="00045E21">
          <w:rPr>
            <w:rStyle w:val="ab"/>
            <w:noProof/>
          </w:rPr>
          <w:t xml:space="preserve">2.4 </w:t>
        </w:r>
        <w:r w:rsidR="008A43B9" w:rsidRPr="00045E21">
          <w:rPr>
            <w:rStyle w:val="ab"/>
            <w:noProof/>
          </w:rPr>
          <w:t>信息披露方式</w:t>
        </w:r>
        <w:r w:rsidR="008A43B9">
          <w:rPr>
            <w:noProof/>
            <w:webHidden/>
          </w:rPr>
          <w:tab/>
        </w:r>
        <w:r w:rsidR="008A43B9">
          <w:rPr>
            <w:noProof/>
            <w:webHidden/>
          </w:rPr>
          <w:fldChar w:fldCharType="begin"/>
        </w:r>
        <w:r w:rsidR="008A43B9">
          <w:rPr>
            <w:noProof/>
            <w:webHidden/>
          </w:rPr>
          <w:instrText xml:space="preserve"> PAGEREF _Toc49182700 \h </w:instrText>
        </w:r>
        <w:r w:rsidR="008A43B9">
          <w:rPr>
            <w:noProof/>
            <w:webHidden/>
          </w:rPr>
        </w:r>
        <w:r w:rsidR="008A43B9">
          <w:rPr>
            <w:noProof/>
            <w:webHidden/>
          </w:rPr>
          <w:fldChar w:fldCharType="separate"/>
        </w:r>
        <w:r w:rsidR="008A43B9">
          <w:rPr>
            <w:noProof/>
            <w:webHidden/>
          </w:rPr>
          <w:t>6</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01" w:history="1">
        <w:r w:rsidR="008A43B9" w:rsidRPr="00045E21">
          <w:rPr>
            <w:rStyle w:val="ab"/>
            <w:noProof/>
          </w:rPr>
          <w:t xml:space="preserve">2.5 </w:t>
        </w:r>
        <w:r w:rsidR="008A43B9" w:rsidRPr="00045E21">
          <w:rPr>
            <w:rStyle w:val="ab"/>
            <w:noProof/>
          </w:rPr>
          <w:t>其他相关资料</w:t>
        </w:r>
        <w:r w:rsidR="008A43B9">
          <w:rPr>
            <w:noProof/>
            <w:webHidden/>
          </w:rPr>
          <w:tab/>
        </w:r>
        <w:r w:rsidR="008A43B9">
          <w:rPr>
            <w:noProof/>
            <w:webHidden/>
          </w:rPr>
          <w:fldChar w:fldCharType="begin"/>
        </w:r>
        <w:r w:rsidR="008A43B9">
          <w:rPr>
            <w:noProof/>
            <w:webHidden/>
          </w:rPr>
          <w:instrText xml:space="preserve"> PAGEREF _Toc49182701 \h </w:instrText>
        </w:r>
        <w:r w:rsidR="008A43B9">
          <w:rPr>
            <w:noProof/>
            <w:webHidden/>
          </w:rPr>
        </w:r>
        <w:r w:rsidR="008A43B9">
          <w:rPr>
            <w:noProof/>
            <w:webHidden/>
          </w:rPr>
          <w:fldChar w:fldCharType="separate"/>
        </w:r>
        <w:r w:rsidR="008A43B9">
          <w:rPr>
            <w:noProof/>
            <w:webHidden/>
          </w:rPr>
          <w:t>6</w:t>
        </w:r>
        <w:r w:rsidR="008A43B9">
          <w:rPr>
            <w:noProof/>
            <w:webHidden/>
          </w:rPr>
          <w:fldChar w:fldCharType="end"/>
        </w:r>
      </w:hyperlink>
    </w:p>
    <w:p w:rsidR="008A43B9" w:rsidRDefault="00491BAB" w:rsidP="008A43B9">
      <w:pPr>
        <w:pStyle w:val="TOC1"/>
        <w:rPr>
          <w:rFonts w:asciiTheme="minorHAnsi" w:eastAsiaTheme="minorEastAsia" w:hAnsiTheme="minorHAnsi" w:cstheme="minorBidi"/>
          <w:noProof/>
          <w:szCs w:val="22"/>
        </w:rPr>
      </w:pPr>
      <w:hyperlink w:anchor="_Toc49182702" w:history="1">
        <w:r w:rsidR="008A43B9" w:rsidRPr="00045E21">
          <w:rPr>
            <w:rStyle w:val="ab"/>
            <w:b/>
            <w:bCs/>
            <w:noProof/>
          </w:rPr>
          <w:t xml:space="preserve">§3  </w:t>
        </w:r>
        <w:r w:rsidR="008A43B9" w:rsidRPr="00045E21">
          <w:rPr>
            <w:rStyle w:val="ab"/>
            <w:b/>
            <w:bCs/>
            <w:noProof/>
          </w:rPr>
          <w:t>主要财务指标和基金净值表现</w:t>
        </w:r>
        <w:r w:rsidR="008A43B9">
          <w:rPr>
            <w:noProof/>
            <w:webHidden/>
          </w:rPr>
          <w:tab/>
        </w:r>
        <w:r w:rsidR="008A43B9">
          <w:rPr>
            <w:noProof/>
            <w:webHidden/>
          </w:rPr>
          <w:fldChar w:fldCharType="begin"/>
        </w:r>
        <w:r w:rsidR="008A43B9">
          <w:rPr>
            <w:noProof/>
            <w:webHidden/>
          </w:rPr>
          <w:instrText xml:space="preserve"> PAGEREF _Toc49182702 \h </w:instrText>
        </w:r>
        <w:r w:rsidR="008A43B9">
          <w:rPr>
            <w:noProof/>
            <w:webHidden/>
          </w:rPr>
        </w:r>
        <w:r w:rsidR="008A43B9">
          <w:rPr>
            <w:noProof/>
            <w:webHidden/>
          </w:rPr>
          <w:fldChar w:fldCharType="separate"/>
        </w:r>
        <w:r w:rsidR="008A43B9">
          <w:rPr>
            <w:noProof/>
            <w:webHidden/>
          </w:rPr>
          <w:t>6</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03" w:history="1">
        <w:r w:rsidR="008A43B9" w:rsidRPr="00045E21">
          <w:rPr>
            <w:rStyle w:val="ab"/>
            <w:noProof/>
          </w:rPr>
          <w:t xml:space="preserve">3.1 </w:t>
        </w:r>
        <w:r w:rsidR="008A43B9" w:rsidRPr="00045E21">
          <w:rPr>
            <w:rStyle w:val="ab"/>
            <w:noProof/>
          </w:rPr>
          <w:t>主要会计数据和财务指标</w:t>
        </w:r>
        <w:r w:rsidR="008A43B9">
          <w:rPr>
            <w:noProof/>
            <w:webHidden/>
          </w:rPr>
          <w:tab/>
        </w:r>
        <w:r w:rsidR="008A43B9">
          <w:rPr>
            <w:noProof/>
            <w:webHidden/>
          </w:rPr>
          <w:fldChar w:fldCharType="begin"/>
        </w:r>
        <w:r w:rsidR="008A43B9">
          <w:rPr>
            <w:noProof/>
            <w:webHidden/>
          </w:rPr>
          <w:instrText xml:space="preserve"> PAGEREF _Toc49182703 \h </w:instrText>
        </w:r>
        <w:r w:rsidR="008A43B9">
          <w:rPr>
            <w:noProof/>
            <w:webHidden/>
          </w:rPr>
        </w:r>
        <w:r w:rsidR="008A43B9">
          <w:rPr>
            <w:noProof/>
            <w:webHidden/>
          </w:rPr>
          <w:fldChar w:fldCharType="separate"/>
        </w:r>
        <w:r w:rsidR="008A43B9">
          <w:rPr>
            <w:noProof/>
            <w:webHidden/>
          </w:rPr>
          <w:t>6</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04" w:history="1">
        <w:r w:rsidR="008A43B9" w:rsidRPr="00045E21">
          <w:rPr>
            <w:rStyle w:val="ab"/>
            <w:noProof/>
          </w:rPr>
          <w:t xml:space="preserve">3.2 </w:t>
        </w:r>
        <w:r w:rsidR="008A43B9" w:rsidRPr="00045E21">
          <w:rPr>
            <w:rStyle w:val="ab"/>
            <w:noProof/>
          </w:rPr>
          <w:t>基金净值表现</w:t>
        </w:r>
        <w:r w:rsidR="008A43B9">
          <w:rPr>
            <w:noProof/>
            <w:webHidden/>
          </w:rPr>
          <w:tab/>
        </w:r>
        <w:r w:rsidR="008A43B9">
          <w:rPr>
            <w:noProof/>
            <w:webHidden/>
          </w:rPr>
          <w:fldChar w:fldCharType="begin"/>
        </w:r>
        <w:r w:rsidR="008A43B9">
          <w:rPr>
            <w:noProof/>
            <w:webHidden/>
          </w:rPr>
          <w:instrText xml:space="preserve"> PAGEREF _Toc49182704 \h </w:instrText>
        </w:r>
        <w:r w:rsidR="008A43B9">
          <w:rPr>
            <w:noProof/>
            <w:webHidden/>
          </w:rPr>
        </w:r>
        <w:r w:rsidR="008A43B9">
          <w:rPr>
            <w:noProof/>
            <w:webHidden/>
          </w:rPr>
          <w:fldChar w:fldCharType="separate"/>
        </w:r>
        <w:r w:rsidR="008A43B9">
          <w:rPr>
            <w:noProof/>
            <w:webHidden/>
          </w:rPr>
          <w:t>7</w:t>
        </w:r>
        <w:r w:rsidR="008A43B9">
          <w:rPr>
            <w:noProof/>
            <w:webHidden/>
          </w:rPr>
          <w:fldChar w:fldCharType="end"/>
        </w:r>
      </w:hyperlink>
    </w:p>
    <w:p w:rsidR="008A43B9" w:rsidRDefault="00491BAB" w:rsidP="008A43B9">
      <w:pPr>
        <w:pStyle w:val="TOC1"/>
        <w:rPr>
          <w:rFonts w:asciiTheme="minorHAnsi" w:eastAsiaTheme="minorEastAsia" w:hAnsiTheme="minorHAnsi" w:cstheme="minorBidi"/>
          <w:noProof/>
          <w:szCs w:val="22"/>
        </w:rPr>
      </w:pPr>
      <w:hyperlink w:anchor="_Toc49182705" w:history="1">
        <w:r w:rsidR="008A43B9" w:rsidRPr="00045E21">
          <w:rPr>
            <w:rStyle w:val="ab"/>
            <w:b/>
            <w:bCs/>
            <w:noProof/>
          </w:rPr>
          <w:t xml:space="preserve">§4  </w:t>
        </w:r>
        <w:r w:rsidR="008A43B9" w:rsidRPr="00045E21">
          <w:rPr>
            <w:rStyle w:val="ab"/>
            <w:b/>
            <w:bCs/>
            <w:noProof/>
          </w:rPr>
          <w:t>管理人报告</w:t>
        </w:r>
        <w:r w:rsidR="008A43B9">
          <w:rPr>
            <w:noProof/>
            <w:webHidden/>
          </w:rPr>
          <w:tab/>
        </w:r>
        <w:r w:rsidR="008A43B9">
          <w:rPr>
            <w:noProof/>
            <w:webHidden/>
          </w:rPr>
          <w:fldChar w:fldCharType="begin"/>
        </w:r>
        <w:r w:rsidR="008A43B9">
          <w:rPr>
            <w:noProof/>
            <w:webHidden/>
          </w:rPr>
          <w:instrText xml:space="preserve"> PAGEREF _Toc49182705 \h </w:instrText>
        </w:r>
        <w:r w:rsidR="008A43B9">
          <w:rPr>
            <w:noProof/>
            <w:webHidden/>
          </w:rPr>
        </w:r>
        <w:r w:rsidR="008A43B9">
          <w:rPr>
            <w:noProof/>
            <w:webHidden/>
          </w:rPr>
          <w:fldChar w:fldCharType="separate"/>
        </w:r>
        <w:r w:rsidR="008A43B9">
          <w:rPr>
            <w:noProof/>
            <w:webHidden/>
          </w:rPr>
          <w:t>8</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06" w:history="1">
        <w:r w:rsidR="008A43B9" w:rsidRPr="00045E21">
          <w:rPr>
            <w:rStyle w:val="ab"/>
            <w:noProof/>
          </w:rPr>
          <w:t xml:space="preserve">4.1 </w:t>
        </w:r>
        <w:r w:rsidR="008A43B9" w:rsidRPr="00045E21">
          <w:rPr>
            <w:rStyle w:val="ab"/>
            <w:noProof/>
          </w:rPr>
          <w:t>基金管理人及基金经理情况</w:t>
        </w:r>
        <w:r w:rsidR="008A43B9">
          <w:rPr>
            <w:noProof/>
            <w:webHidden/>
          </w:rPr>
          <w:tab/>
        </w:r>
        <w:r w:rsidR="008A43B9">
          <w:rPr>
            <w:noProof/>
            <w:webHidden/>
          </w:rPr>
          <w:fldChar w:fldCharType="begin"/>
        </w:r>
        <w:r w:rsidR="008A43B9">
          <w:rPr>
            <w:noProof/>
            <w:webHidden/>
          </w:rPr>
          <w:instrText xml:space="preserve"> PAGEREF _Toc49182706 \h </w:instrText>
        </w:r>
        <w:r w:rsidR="008A43B9">
          <w:rPr>
            <w:noProof/>
            <w:webHidden/>
          </w:rPr>
        </w:r>
        <w:r w:rsidR="008A43B9">
          <w:rPr>
            <w:noProof/>
            <w:webHidden/>
          </w:rPr>
          <w:fldChar w:fldCharType="separate"/>
        </w:r>
        <w:r w:rsidR="008A43B9">
          <w:rPr>
            <w:noProof/>
            <w:webHidden/>
          </w:rPr>
          <w:t>8</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07" w:history="1">
        <w:r w:rsidR="008A43B9" w:rsidRPr="00045E21">
          <w:rPr>
            <w:rStyle w:val="ab"/>
            <w:noProof/>
          </w:rPr>
          <w:t xml:space="preserve">4.2 </w:t>
        </w:r>
        <w:r w:rsidR="008A43B9" w:rsidRPr="00045E21">
          <w:rPr>
            <w:rStyle w:val="ab"/>
            <w:noProof/>
          </w:rPr>
          <w:t>管理人对报告期内本基金运作遵规守信情况的说明</w:t>
        </w:r>
        <w:r w:rsidR="008A43B9">
          <w:rPr>
            <w:noProof/>
            <w:webHidden/>
          </w:rPr>
          <w:tab/>
        </w:r>
        <w:r w:rsidR="008A43B9">
          <w:rPr>
            <w:noProof/>
            <w:webHidden/>
          </w:rPr>
          <w:fldChar w:fldCharType="begin"/>
        </w:r>
        <w:r w:rsidR="008A43B9">
          <w:rPr>
            <w:noProof/>
            <w:webHidden/>
          </w:rPr>
          <w:instrText xml:space="preserve"> PAGEREF _Toc49182707 \h </w:instrText>
        </w:r>
        <w:r w:rsidR="008A43B9">
          <w:rPr>
            <w:noProof/>
            <w:webHidden/>
          </w:rPr>
        </w:r>
        <w:r w:rsidR="008A43B9">
          <w:rPr>
            <w:noProof/>
            <w:webHidden/>
          </w:rPr>
          <w:fldChar w:fldCharType="separate"/>
        </w:r>
        <w:r w:rsidR="008A43B9">
          <w:rPr>
            <w:noProof/>
            <w:webHidden/>
          </w:rPr>
          <w:t>9</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08" w:history="1">
        <w:r w:rsidR="008A43B9" w:rsidRPr="00045E21">
          <w:rPr>
            <w:rStyle w:val="ab"/>
            <w:noProof/>
          </w:rPr>
          <w:t xml:space="preserve">4.3 </w:t>
        </w:r>
        <w:r w:rsidR="008A43B9" w:rsidRPr="00045E21">
          <w:rPr>
            <w:rStyle w:val="ab"/>
            <w:noProof/>
          </w:rPr>
          <w:t>管理人对报告期内公平交易情况的专项说明</w:t>
        </w:r>
        <w:r w:rsidR="008A43B9">
          <w:rPr>
            <w:noProof/>
            <w:webHidden/>
          </w:rPr>
          <w:tab/>
        </w:r>
        <w:r w:rsidR="008A43B9">
          <w:rPr>
            <w:noProof/>
            <w:webHidden/>
          </w:rPr>
          <w:fldChar w:fldCharType="begin"/>
        </w:r>
        <w:r w:rsidR="008A43B9">
          <w:rPr>
            <w:noProof/>
            <w:webHidden/>
          </w:rPr>
          <w:instrText xml:space="preserve"> PAGEREF _Toc49182708 \h </w:instrText>
        </w:r>
        <w:r w:rsidR="008A43B9">
          <w:rPr>
            <w:noProof/>
            <w:webHidden/>
          </w:rPr>
        </w:r>
        <w:r w:rsidR="008A43B9">
          <w:rPr>
            <w:noProof/>
            <w:webHidden/>
          </w:rPr>
          <w:fldChar w:fldCharType="separate"/>
        </w:r>
        <w:r w:rsidR="008A43B9">
          <w:rPr>
            <w:noProof/>
            <w:webHidden/>
          </w:rPr>
          <w:t>9</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09" w:history="1">
        <w:r w:rsidR="008A43B9" w:rsidRPr="00045E21">
          <w:rPr>
            <w:rStyle w:val="ab"/>
            <w:noProof/>
          </w:rPr>
          <w:t xml:space="preserve">4.4 </w:t>
        </w:r>
        <w:r w:rsidR="008A43B9" w:rsidRPr="00045E21">
          <w:rPr>
            <w:rStyle w:val="ab"/>
            <w:noProof/>
          </w:rPr>
          <w:t>管理人对报告期内基金的投资策略和业绩表现的说明</w:t>
        </w:r>
        <w:r w:rsidR="008A43B9">
          <w:rPr>
            <w:noProof/>
            <w:webHidden/>
          </w:rPr>
          <w:tab/>
        </w:r>
        <w:r w:rsidR="008A43B9">
          <w:rPr>
            <w:noProof/>
            <w:webHidden/>
          </w:rPr>
          <w:fldChar w:fldCharType="begin"/>
        </w:r>
        <w:r w:rsidR="008A43B9">
          <w:rPr>
            <w:noProof/>
            <w:webHidden/>
          </w:rPr>
          <w:instrText xml:space="preserve"> PAGEREF _Toc49182709 \h </w:instrText>
        </w:r>
        <w:r w:rsidR="008A43B9">
          <w:rPr>
            <w:noProof/>
            <w:webHidden/>
          </w:rPr>
        </w:r>
        <w:r w:rsidR="008A43B9">
          <w:rPr>
            <w:noProof/>
            <w:webHidden/>
          </w:rPr>
          <w:fldChar w:fldCharType="separate"/>
        </w:r>
        <w:r w:rsidR="008A43B9">
          <w:rPr>
            <w:noProof/>
            <w:webHidden/>
          </w:rPr>
          <w:t>10</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10" w:history="1">
        <w:r w:rsidR="008A43B9" w:rsidRPr="00045E21">
          <w:rPr>
            <w:rStyle w:val="ab"/>
            <w:noProof/>
          </w:rPr>
          <w:t xml:space="preserve">4.5 </w:t>
        </w:r>
        <w:r w:rsidR="008A43B9" w:rsidRPr="00045E21">
          <w:rPr>
            <w:rStyle w:val="ab"/>
            <w:noProof/>
          </w:rPr>
          <w:t>管理人对宏观经济、证券市场及行业走势的简要展望</w:t>
        </w:r>
        <w:r w:rsidR="008A43B9">
          <w:rPr>
            <w:noProof/>
            <w:webHidden/>
          </w:rPr>
          <w:tab/>
        </w:r>
        <w:r w:rsidR="008A43B9">
          <w:rPr>
            <w:noProof/>
            <w:webHidden/>
          </w:rPr>
          <w:fldChar w:fldCharType="begin"/>
        </w:r>
        <w:r w:rsidR="008A43B9">
          <w:rPr>
            <w:noProof/>
            <w:webHidden/>
          </w:rPr>
          <w:instrText xml:space="preserve"> PAGEREF _Toc49182710 \h </w:instrText>
        </w:r>
        <w:r w:rsidR="008A43B9">
          <w:rPr>
            <w:noProof/>
            <w:webHidden/>
          </w:rPr>
        </w:r>
        <w:r w:rsidR="008A43B9">
          <w:rPr>
            <w:noProof/>
            <w:webHidden/>
          </w:rPr>
          <w:fldChar w:fldCharType="separate"/>
        </w:r>
        <w:r w:rsidR="008A43B9">
          <w:rPr>
            <w:noProof/>
            <w:webHidden/>
          </w:rPr>
          <w:t>11</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11" w:history="1">
        <w:r w:rsidR="008A43B9" w:rsidRPr="00045E21">
          <w:rPr>
            <w:rStyle w:val="ab"/>
            <w:noProof/>
          </w:rPr>
          <w:t xml:space="preserve">4.6 </w:t>
        </w:r>
        <w:r w:rsidR="008A43B9" w:rsidRPr="00045E21">
          <w:rPr>
            <w:rStyle w:val="ab"/>
            <w:noProof/>
          </w:rPr>
          <w:t>管理人对报告期内基金估值程序等事项的说明</w:t>
        </w:r>
        <w:r w:rsidR="008A43B9">
          <w:rPr>
            <w:noProof/>
            <w:webHidden/>
          </w:rPr>
          <w:tab/>
        </w:r>
        <w:r w:rsidR="008A43B9">
          <w:rPr>
            <w:noProof/>
            <w:webHidden/>
          </w:rPr>
          <w:fldChar w:fldCharType="begin"/>
        </w:r>
        <w:r w:rsidR="008A43B9">
          <w:rPr>
            <w:noProof/>
            <w:webHidden/>
          </w:rPr>
          <w:instrText xml:space="preserve"> PAGEREF _Toc49182711 \h </w:instrText>
        </w:r>
        <w:r w:rsidR="008A43B9">
          <w:rPr>
            <w:noProof/>
            <w:webHidden/>
          </w:rPr>
        </w:r>
        <w:r w:rsidR="008A43B9">
          <w:rPr>
            <w:noProof/>
            <w:webHidden/>
          </w:rPr>
          <w:fldChar w:fldCharType="separate"/>
        </w:r>
        <w:r w:rsidR="008A43B9">
          <w:rPr>
            <w:noProof/>
            <w:webHidden/>
          </w:rPr>
          <w:t>11</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12" w:history="1">
        <w:r w:rsidR="008A43B9" w:rsidRPr="00045E21">
          <w:rPr>
            <w:rStyle w:val="ab"/>
            <w:noProof/>
          </w:rPr>
          <w:t xml:space="preserve">4.7 </w:t>
        </w:r>
        <w:r w:rsidR="008A43B9" w:rsidRPr="00045E21">
          <w:rPr>
            <w:rStyle w:val="ab"/>
            <w:noProof/>
          </w:rPr>
          <w:t>管理人对报告期内基金利润分配情况的说明</w:t>
        </w:r>
        <w:r w:rsidR="008A43B9">
          <w:rPr>
            <w:noProof/>
            <w:webHidden/>
          </w:rPr>
          <w:tab/>
        </w:r>
        <w:r w:rsidR="008A43B9">
          <w:rPr>
            <w:noProof/>
            <w:webHidden/>
          </w:rPr>
          <w:fldChar w:fldCharType="begin"/>
        </w:r>
        <w:r w:rsidR="008A43B9">
          <w:rPr>
            <w:noProof/>
            <w:webHidden/>
          </w:rPr>
          <w:instrText xml:space="preserve"> PAGEREF _Toc49182712 \h </w:instrText>
        </w:r>
        <w:r w:rsidR="008A43B9">
          <w:rPr>
            <w:noProof/>
            <w:webHidden/>
          </w:rPr>
        </w:r>
        <w:r w:rsidR="008A43B9">
          <w:rPr>
            <w:noProof/>
            <w:webHidden/>
          </w:rPr>
          <w:fldChar w:fldCharType="separate"/>
        </w:r>
        <w:r w:rsidR="008A43B9">
          <w:rPr>
            <w:noProof/>
            <w:webHidden/>
          </w:rPr>
          <w:t>11</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13" w:history="1">
        <w:r w:rsidR="008A43B9" w:rsidRPr="00045E21">
          <w:rPr>
            <w:rStyle w:val="ab"/>
            <w:noProof/>
          </w:rPr>
          <w:t xml:space="preserve">4.8 </w:t>
        </w:r>
        <w:r w:rsidR="008A43B9" w:rsidRPr="00045E21">
          <w:rPr>
            <w:rStyle w:val="ab"/>
            <w:noProof/>
          </w:rPr>
          <w:t>报告期内管理人对本基金持有人数或基金资产净值预警情形的说明</w:t>
        </w:r>
        <w:r w:rsidR="008A43B9">
          <w:rPr>
            <w:noProof/>
            <w:webHidden/>
          </w:rPr>
          <w:tab/>
        </w:r>
        <w:r w:rsidR="008A43B9">
          <w:rPr>
            <w:noProof/>
            <w:webHidden/>
          </w:rPr>
          <w:fldChar w:fldCharType="begin"/>
        </w:r>
        <w:r w:rsidR="008A43B9">
          <w:rPr>
            <w:noProof/>
            <w:webHidden/>
          </w:rPr>
          <w:instrText xml:space="preserve"> PAGEREF _Toc49182713 \h </w:instrText>
        </w:r>
        <w:r w:rsidR="008A43B9">
          <w:rPr>
            <w:noProof/>
            <w:webHidden/>
          </w:rPr>
        </w:r>
        <w:r w:rsidR="008A43B9">
          <w:rPr>
            <w:noProof/>
            <w:webHidden/>
          </w:rPr>
          <w:fldChar w:fldCharType="separate"/>
        </w:r>
        <w:r w:rsidR="008A43B9">
          <w:rPr>
            <w:noProof/>
            <w:webHidden/>
          </w:rPr>
          <w:t>12</w:t>
        </w:r>
        <w:r w:rsidR="008A43B9">
          <w:rPr>
            <w:noProof/>
            <w:webHidden/>
          </w:rPr>
          <w:fldChar w:fldCharType="end"/>
        </w:r>
      </w:hyperlink>
    </w:p>
    <w:p w:rsidR="008A43B9" w:rsidRDefault="00491BAB" w:rsidP="008A43B9">
      <w:pPr>
        <w:pStyle w:val="TOC1"/>
        <w:rPr>
          <w:rFonts w:asciiTheme="minorHAnsi" w:eastAsiaTheme="minorEastAsia" w:hAnsiTheme="minorHAnsi" w:cstheme="minorBidi"/>
          <w:noProof/>
          <w:szCs w:val="22"/>
        </w:rPr>
      </w:pPr>
      <w:hyperlink w:anchor="_Toc49182714" w:history="1">
        <w:r w:rsidR="008A43B9" w:rsidRPr="00045E21">
          <w:rPr>
            <w:rStyle w:val="ab"/>
            <w:b/>
            <w:bCs/>
            <w:noProof/>
          </w:rPr>
          <w:t xml:space="preserve">§5  </w:t>
        </w:r>
        <w:r w:rsidR="008A43B9" w:rsidRPr="00045E21">
          <w:rPr>
            <w:rStyle w:val="ab"/>
            <w:b/>
            <w:bCs/>
            <w:noProof/>
          </w:rPr>
          <w:t>托管人报告</w:t>
        </w:r>
        <w:r w:rsidR="008A43B9">
          <w:rPr>
            <w:noProof/>
            <w:webHidden/>
          </w:rPr>
          <w:tab/>
        </w:r>
        <w:r w:rsidR="008A43B9">
          <w:rPr>
            <w:noProof/>
            <w:webHidden/>
          </w:rPr>
          <w:fldChar w:fldCharType="begin"/>
        </w:r>
        <w:r w:rsidR="008A43B9">
          <w:rPr>
            <w:noProof/>
            <w:webHidden/>
          </w:rPr>
          <w:instrText xml:space="preserve"> PAGEREF _Toc49182714 \h </w:instrText>
        </w:r>
        <w:r w:rsidR="008A43B9">
          <w:rPr>
            <w:noProof/>
            <w:webHidden/>
          </w:rPr>
        </w:r>
        <w:r w:rsidR="008A43B9">
          <w:rPr>
            <w:noProof/>
            <w:webHidden/>
          </w:rPr>
          <w:fldChar w:fldCharType="separate"/>
        </w:r>
        <w:r w:rsidR="008A43B9">
          <w:rPr>
            <w:noProof/>
            <w:webHidden/>
          </w:rPr>
          <w:t>12</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15" w:history="1">
        <w:r w:rsidR="008A43B9" w:rsidRPr="00045E21">
          <w:rPr>
            <w:rStyle w:val="ab"/>
            <w:noProof/>
          </w:rPr>
          <w:t xml:space="preserve">5.1 </w:t>
        </w:r>
        <w:r w:rsidR="008A43B9" w:rsidRPr="00045E21">
          <w:rPr>
            <w:rStyle w:val="ab"/>
            <w:noProof/>
          </w:rPr>
          <w:t>报告期内本基金托管人遵规守信情况声明</w:t>
        </w:r>
        <w:r w:rsidR="008A43B9">
          <w:rPr>
            <w:noProof/>
            <w:webHidden/>
          </w:rPr>
          <w:tab/>
        </w:r>
        <w:r w:rsidR="008A43B9">
          <w:rPr>
            <w:noProof/>
            <w:webHidden/>
          </w:rPr>
          <w:fldChar w:fldCharType="begin"/>
        </w:r>
        <w:r w:rsidR="008A43B9">
          <w:rPr>
            <w:noProof/>
            <w:webHidden/>
          </w:rPr>
          <w:instrText xml:space="preserve"> PAGEREF _Toc49182715 \h </w:instrText>
        </w:r>
        <w:r w:rsidR="008A43B9">
          <w:rPr>
            <w:noProof/>
            <w:webHidden/>
          </w:rPr>
        </w:r>
        <w:r w:rsidR="008A43B9">
          <w:rPr>
            <w:noProof/>
            <w:webHidden/>
          </w:rPr>
          <w:fldChar w:fldCharType="separate"/>
        </w:r>
        <w:r w:rsidR="008A43B9">
          <w:rPr>
            <w:noProof/>
            <w:webHidden/>
          </w:rPr>
          <w:t>12</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16" w:history="1">
        <w:r w:rsidR="008A43B9" w:rsidRPr="00045E21">
          <w:rPr>
            <w:rStyle w:val="ab"/>
            <w:noProof/>
          </w:rPr>
          <w:t xml:space="preserve">5.2 </w:t>
        </w:r>
        <w:r w:rsidR="008A43B9" w:rsidRPr="00045E21">
          <w:rPr>
            <w:rStyle w:val="ab"/>
            <w:noProof/>
          </w:rPr>
          <w:t>托管人对报告期内本基金投资运作遵规守信、净值计算、利润分配等情况的说明</w:t>
        </w:r>
        <w:r w:rsidR="008A43B9">
          <w:rPr>
            <w:noProof/>
            <w:webHidden/>
          </w:rPr>
          <w:tab/>
        </w:r>
        <w:r w:rsidR="008A43B9">
          <w:rPr>
            <w:noProof/>
            <w:webHidden/>
          </w:rPr>
          <w:fldChar w:fldCharType="begin"/>
        </w:r>
        <w:r w:rsidR="008A43B9">
          <w:rPr>
            <w:noProof/>
            <w:webHidden/>
          </w:rPr>
          <w:instrText xml:space="preserve"> PAGEREF _Toc49182716 \h </w:instrText>
        </w:r>
        <w:r w:rsidR="008A43B9">
          <w:rPr>
            <w:noProof/>
            <w:webHidden/>
          </w:rPr>
        </w:r>
        <w:r w:rsidR="008A43B9">
          <w:rPr>
            <w:noProof/>
            <w:webHidden/>
          </w:rPr>
          <w:fldChar w:fldCharType="separate"/>
        </w:r>
        <w:r w:rsidR="008A43B9">
          <w:rPr>
            <w:noProof/>
            <w:webHidden/>
          </w:rPr>
          <w:t>12</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17" w:history="1">
        <w:r w:rsidR="008A43B9" w:rsidRPr="00045E21">
          <w:rPr>
            <w:rStyle w:val="ab"/>
            <w:noProof/>
          </w:rPr>
          <w:t xml:space="preserve">5.3 </w:t>
        </w:r>
        <w:r w:rsidR="008A43B9" w:rsidRPr="00045E21">
          <w:rPr>
            <w:rStyle w:val="ab"/>
            <w:noProof/>
          </w:rPr>
          <w:t>托管人对本中期报告中财务信息等内容的真实、准确和完整发表意见</w:t>
        </w:r>
        <w:r w:rsidR="008A43B9">
          <w:rPr>
            <w:noProof/>
            <w:webHidden/>
          </w:rPr>
          <w:tab/>
        </w:r>
        <w:r w:rsidR="008A43B9">
          <w:rPr>
            <w:noProof/>
            <w:webHidden/>
          </w:rPr>
          <w:fldChar w:fldCharType="begin"/>
        </w:r>
        <w:r w:rsidR="008A43B9">
          <w:rPr>
            <w:noProof/>
            <w:webHidden/>
          </w:rPr>
          <w:instrText xml:space="preserve"> PAGEREF _Toc49182717 \h </w:instrText>
        </w:r>
        <w:r w:rsidR="008A43B9">
          <w:rPr>
            <w:noProof/>
            <w:webHidden/>
          </w:rPr>
        </w:r>
        <w:r w:rsidR="008A43B9">
          <w:rPr>
            <w:noProof/>
            <w:webHidden/>
          </w:rPr>
          <w:fldChar w:fldCharType="separate"/>
        </w:r>
        <w:r w:rsidR="008A43B9">
          <w:rPr>
            <w:noProof/>
            <w:webHidden/>
          </w:rPr>
          <w:t>12</w:t>
        </w:r>
        <w:r w:rsidR="008A43B9">
          <w:rPr>
            <w:noProof/>
            <w:webHidden/>
          </w:rPr>
          <w:fldChar w:fldCharType="end"/>
        </w:r>
      </w:hyperlink>
    </w:p>
    <w:p w:rsidR="008A43B9" w:rsidRDefault="00491BAB" w:rsidP="008A43B9">
      <w:pPr>
        <w:pStyle w:val="TOC1"/>
        <w:rPr>
          <w:rFonts w:asciiTheme="minorHAnsi" w:eastAsiaTheme="minorEastAsia" w:hAnsiTheme="minorHAnsi" w:cstheme="minorBidi"/>
          <w:noProof/>
          <w:szCs w:val="22"/>
        </w:rPr>
      </w:pPr>
      <w:hyperlink w:anchor="_Toc49182718" w:history="1">
        <w:r w:rsidR="008A43B9" w:rsidRPr="00045E21">
          <w:rPr>
            <w:rStyle w:val="ab"/>
            <w:b/>
            <w:bCs/>
            <w:noProof/>
          </w:rPr>
          <w:t>§6</w:t>
        </w:r>
        <w:r w:rsidR="008A43B9">
          <w:rPr>
            <w:rFonts w:asciiTheme="minorHAnsi" w:eastAsiaTheme="minorEastAsia" w:hAnsiTheme="minorHAnsi" w:cstheme="minorBidi"/>
            <w:noProof/>
            <w:szCs w:val="22"/>
          </w:rPr>
          <w:tab/>
        </w:r>
        <w:r w:rsidR="008A43B9" w:rsidRPr="00045E21">
          <w:rPr>
            <w:rStyle w:val="ab"/>
            <w:b/>
            <w:bCs/>
            <w:noProof/>
          </w:rPr>
          <w:t>中期财务会计报告（未经审计）</w:t>
        </w:r>
        <w:r w:rsidR="008A43B9">
          <w:rPr>
            <w:noProof/>
            <w:webHidden/>
          </w:rPr>
          <w:tab/>
        </w:r>
        <w:r w:rsidR="008A43B9">
          <w:rPr>
            <w:noProof/>
            <w:webHidden/>
          </w:rPr>
          <w:fldChar w:fldCharType="begin"/>
        </w:r>
        <w:r w:rsidR="008A43B9">
          <w:rPr>
            <w:noProof/>
            <w:webHidden/>
          </w:rPr>
          <w:instrText xml:space="preserve"> PAGEREF _Toc49182718 \h </w:instrText>
        </w:r>
        <w:r w:rsidR="008A43B9">
          <w:rPr>
            <w:noProof/>
            <w:webHidden/>
          </w:rPr>
        </w:r>
        <w:r w:rsidR="008A43B9">
          <w:rPr>
            <w:noProof/>
            <w:webHidden/>
          </w:rPr>
          <w:fldChar w:fldCharType="separate"/>
        </w:r>
        <w:r w:rsidR="008A43B9">
          <w:rPr>
            <w:noProof/>
            <w:webHidden/>
          </w:rPr>
          <w:t>12</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19" w:history="1">
        <w:r w:rsidR="008A43B9" w:rsidRPr="00045E21">
          <w:rPr>
            <w:rStyle w:val="ab"/>
            <w:noProof/>
          </w:rPr>
          <w:t xml:space="preserve">6.1 </w:t>
        </w:r>
        <w:r w:rsidR="008A43B9" w:rsidRPr="00045E21">
          <w:rPr>
            <w:rStyle w:val="ab"/>
            <w:noProof/>
          </w:rPr>
          <w:t>资产负债表</w:t>
        </w:r>
        <w:r w:rsidR="008A43B9">
          <w:rPr>
            <w:noProof/>
            <w:webHidden/>
          </w:rPr>
          <w:tab/>
        </w:r>
        <w:r w:rsidR="008A43B9">
          <w:rPr>
            <w:noProof/>
            <w:webHidden/>
          </w:rPr>
          <w:fldChar w:fldCharType="begin"/>
        </w:r>
        <w:r w:rsidR="008A43B9">
          <w:rPr>
            <w:noProof/>
            <w:webHidden/>
          </w:rPr>
          <w:instrText xml:space="preserve"> PAGEREF _Toc49182719 \h </w:instrText>
        </w:r>
        <w:r w:rsidR="008A43B9">
          <w:rPr>
            <w:noProof/>
            <w:webHidden/>
          </w:rPr>
        </w:r>
        <w:r w:rsidR="008A43B9">
          <w:rPr>
            <w:noProof/>
            <w:webHidden/>
          </w:rPr>
          <w:fldChar w:fldCharType="separate"/>
        </w:r>
        <w:r w:rsidR="008A43B9">
          <w:rPr>
            <w:noProof/>
            <w:webHidden/>
          </w:rPr>
          <w:t>12</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20" w:history="1">
        <w:r w:rsidR="008A43B9" w:rsidRPr="00045E21">
          <w:rPr>
            <w:rStyle w:val="ab"/>
            <w:noProof/>
          </w:rPr>
          <w:t xml:space="preserve">6.2 </w:t>
        </w:r>
        <w:r w:rsidR="008A43B9" w:rsidRPr="00045E21">
          <w:rPr>
            <w:rStyle w:val="ab"/>
            <w:noProof/>
          </w:rPr>
          <w:t>利润表</w:t>
        </w:r>
        <w:r w:rsidR="008A43B9">
          <w:rPr>
            <w:noProof/>
            <w:webHidden/>
          </w:rPr>
          <w:tab/>
        </w:r>
        <w:r w:rsidR="008A43B9">
          <w:rPr>
            <w:noProof/>
            <w:webHidden/>
          </w:rPr>
          <w:fldChar w:fldCharType="begin"/>
        </w:r>
        <w:r w:rsidR="008A43B9">
          <w:rPr>
            <w:noProof/>
            <w:webHidden/>
          </w:rPr>
          <w:instrText xml:space="preserve"> PAGEREF _Toc49182720 \h </w:instrText>
        </w:r>
        <w:r w:rsidR="008A43B9">
          <w:rPr>
            <w:noProof/>
            <w:webHidden/>
          </w:rPr>
        </w:r>
        <w:r w:rsidR="008A43B9">
          <w:rPr>
            <w:noProof/>
            <w:webHidden/>
          </w:rPr>
          <w:fldChar w:fldCharType="separate"/>
        </w:r>
        <w:r w:rsidR="008A43B9">
          <w:rPr>
            <w:noProof/>
            <w:webHidden/>
          </w:rPr>
          <w:t>14</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21" w:history="1">
        <w:r w:rsidR="008A43B9" w:rsidRPr="00045E21">
          <w:rPr>
            <w:rStyle w:val="ab"/>
            <w:noProof/>
          </w:rPr>
          <w:t xml:space="preserve">6.3 </w:t>
        </w:r>
        <w:r w:rsidR="008A43B9" w:rsidRPr="00045E21">
          <w:rPr>
            <w:rStyle w:val="ab"/>
            <w:noProof/>
          </w:rPr>
          <w:t>所有者权益（基金净值）变动表</w:t>
        </w:r>
        <w:r w:rsidR="008A43B9">
          <w:rPr>
            <w:noProof/>
            <w:webHidden/>
          </w:rPr>
          <w:tab/>
        </w:r>
        <w:r w:rsidR="008A43B9">
          <w:rPr>
            <w:noProof/>
            <w:webHidden/>
          </w:rPr>
          <w:fldChar w:fldCharType="begin"/>
        </w:r>
        <w:r w:rsidR="008A43B9">
          <w:rPr>
            <w:noProof/>
            <w:webHidden/>
          </w:rPr>
          <w:instrText xml:space="preserve"> PAGEREF _Toc49182721 \h </w:instrText>
        </w:r>
        <w:r w:rsidR="008A43B9">
          <w:rPr>
            <w:noProof/>
            <w:webHidden/>
          </w:rPr>
        </w:r>
        <w:r w:rsidR="008A43B9">
          <w:rPr>
            <w:noProof/>
            <w:webHidden/>
          </w:rPr>
          <w:fldChar w:fldCharType="separate"/>
        </w:r>
        <w:r w:rsidR="008A43B9">
          <w:rPr>
            <w:noProof/>
            <w:webHidden/>
          </w:rPr>
          <w:t>15</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22" w:history="1">
        <w:r w:rsidR="008A43B9" w:rsidRPr="00045E21">
          <w:rPr>
            <w:rStyle w:val="ab"/>
            <w:noProof/>
          </w:rPr>
          <w:t xml:space="preserve">6.4 </w:t>
        </w:r>
        <w:r w:rsidR="008A43B9" w:rsidRPr="00045E21">
          <w:rPr>
            <w:rStyle w:val="ab"/>
            <w:noProof/>
          </w:rPr>
          <w:t>报表附注</w:t>
        </w:r>
        <w:r w:rsidR="008A43B9">
          <w:rPr>
            <w:noProof/>
            <w:webHidden/>
          </w:rPr>
          <w:tab/>
        </w:r>
        <w:r w:rsidR="008A43B9">
          <w:rPr>
            <w:noProof/>
            <w:webHidden/>
          </w:rPr>
          <w:fldChar w:fldCharType="begin"/>
        </w:r>
        <w:r w:rsidR="008A43B9">
          <w:rPr>
            <w:noProof/>
            <w:webHidden/>
          </w:rPr>
          <w:instrText xml:space="preserve"> PAGEREF _Toc49182722 \h </w:instrText>
        </w:r>
        <w:r w:rsidR="008A43B9">
          <w:rPr>
            <w:noProof/>
            <w:webHidden/>
          </w:rPr>
        </w:r>
        <w:r w:rsidR="008A43B9">
          <w:rPr>
            <w:noProof/>
            <w:webHidden/>
          </w:rPr>
          <w:fldChar w:fldCharType="separate"/>
        </w:r>
        <w:r w:rsidR="008A43B9">
          <w:rPr>
            <w:noProof/>
            <w:webHidden/>
          </w:rPr>
          <w:t>16</w:t>
        </w:r>
        <w:r w:rsidR="008A43B9">
          <w:rPr>
            <w:noProof/>
            <w:webHidden/>
          </w:rPr>
          <w:fldChar w:fldCharType="end"/>
        </w:r>
      </w:hyperlink>
    </w:p>
    <w:p w:rsidR="008A43B9" w:rsidRDefault="00491BAB" w:rsidP="008A43B9">
      <w:pPr>
        <w:pStyle w:val="TOC1"/>
        <w:rPr>
          <w:rFonts w:asciiTheme="minorHAnsi" w:eastAsiaTheme="minorEastAsia" w:hAnsiTheme="minorHAnsi" w:cstheme="minorBidi"/>
          <w:noProof/>
          <w:szCs w:val="22"/>
        </w:rPr>
      </w:pPr>
      <w:hyperlink w:anchor="_Toc49182723" w:history="1">
        <w:r w:rsidR="008A43B9" w:rsidRPr="00045E21">
          <w:rPr>
            <w:rStyle w:val="ab"/>
            <w:b/>
            <w:bCs/>
            <w:noProof/>
          </w:rPr>
          <w:t xml:space="preserve">§7  </w:t>
        </w:r>
        <w:r w:rsidR="008A43B9" w:rsidRPr="00045E21">
          <w:rPr>
            <w:rStyle w:val="ab"/>
            <w:b/>
            <w:bCs/>
            <w:noProof/>
          </w:rPr>
          <w:t>投资组合报告</w:t>
        </w:r>
        <w:r w:rsidR="008A43B9">
          <w:rPr>
            <w:noProof/>
            <w:webHidden/>
          </w:rPr>
          <w:tab/>
        </w:r>
        <w:r w:rsidR="008A43B9">
          <w:rPr>
            <w:noProof/>
            <w:webHidden/>
          </w:rPr>
          <w:fldChar w:fldCharType="begin"/>
        </w:r>
        <w:r w:rsidR="008A43B9">
          <w:rPr>
            <w:noProof/>
            <w:webHidden/>
          </w:rPr>
          <w:instrText xml:space="preserve"> PAGEREF _Toc49182723 \h </w:instrText>
        </w:r>
        <w:r w:rsidR="008A43B9">
          <w:rPr>
            <w:noProof/>
            <w:webHidden/>
          </w:rPr>
        </w:r>
        <w:r w:rsidR="008A43B9">
          <w:rPr>
            <w:noProof/>
            <w:webHidden/>
          </w:rPr>
          <w:fldChar w:fldCharType="separate"/>
        </w:r>
        <w:r w:rsidR="008A43B9">
          <w:rPr>
            <w:noProof/>
            <w:webHidden/>
          </w:rPr>
          <w:t>35</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24" w:history="1">
        <w:r w:rsidR="008A43B9" w:rsidRPr="00045E21">
          <w:rPr>
            <w:rStyle w:val="ab"/>
            <w:noProof/>
          </w:rPr>
          <w:t xml:space="preserve">7.1 </w:t>
        </w:r>
        <w:r w:rsidR="008A43B9" w:rsidRPr="00045E21">
          <w:rPr>
            <w:rStyle w:val="ab"/>
            <w:noProof/>
          </w:rPr>
          <w:t>期末基金资产组合情况</w:t>
        </w:r>
        <w:r w:rsidR="008A43B9">
          <w:rPr>
            <w:noProof/>
            <w:webHidden/>
          </w:rPr>
          <w:tab/>
        </w:r>
        <w:r w:rsidR="008A43B9">
          <w:rPr>
            <w:noProof/>
            <w:webHidden/>
          </w:rPr>
          <w:fldChar w:fldCharType="begin"/>
        </w:r>
        <w:r w:rsidR="008A43B9">
          <w:rPr>
            <w:noProof/>
            <w:webHidden/>
          </w:rPr>
          <w:instrText xml:space="preserve"> PAGEREF _Toc49182724 \h </w:instrText>
        </w:r>
        <w:r w:rsidR="008A43B9">
          <w:rPr>
            <w:noProof/>
            <w:webHidden/>
          </w:rPr>
        </w:r>
        <w:r w:rsidR="008A43B9">
          <w:rPr>
            <w:noProof/>
            <w:webHidden/>
          </w:rPr>
          <w:fldChar w:fldCharType="separate"/>
        </w:r>
        <w:r w:rsidR="008A43B9">
          <w:rPr>
            <w:noProof/>
            <w:webHidden/>
          </w:rPr>
          <w:t>35</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25" w:history="1">
        <w:r w:rsidR="008A43B9" w:rsidRPr="00045E21">
          <w:rPr>
            <w:rStyle w:val="ab"/>
            <w:noProof/>
          </w:rPr>
          <w:t xml:space="preserve">7.2 </w:t>
        </w:r>
        <w:r w:rsidR="008A43B9" w:rsidRPr="00045E21">
          <w:rPr>
            <w:rStyle w:val="ab"/>
            <w:noProof/>
          </w:rPr>
          <w:t>期末按行业分类的股票投资组合</w:t>
        </w:r>
        <w:r w:rsidR="008A43B9">
          <w:rPr>
            <w:noProof/>
            <w:webHidden/>
          </w:rPr>
          <w:tab/>
        </w:r>
        <w:r w:rsidR="008A43B9">
          <w:rPr>
            <w:noProof/>
            <w:webHidden/>
          </w:rPr>
          <w:fldChar w:fldCharType="begin"/>
        </w:r>
        <w:r w:rsidR="008A43B9">
          <w:rPr>
            <w:noProof/>
            <w:webHidden/>
          </w:rPr>
          <w:instrText xml:space="preserve"> PAGEREF _Toc49182725 \h </w:instrText>
        </w:r>
        <w:r w:rsidR="008A43B9">
          <w:rPr>
            <w:noProof/>
            <w:webHidden/>
          </w:rPr>
        </w:r>
        <w:r w:rsidR="008A43B9">
          <w:rPr>
            <w:noProof/>
            <w:webHidden/>
          </w:rPr>
          <w:fldChar w:fldCharType="separate"/>
        </w:r>
        <w:r w:rsidR="008A43B9">
          <w:rPr>
            <w:noProof/>
            <w:webHidden/>
          </w:rPr>
          <w:t>35</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28" w:history="1">
        <w:r w:rsidR="008A43B9" w:rsidRPr="00045E21">
          <w:rPr>
            <w:rStyle w:val="ab"/>
            <w:noProof/>
          </w:rPr>
          <w:t xml:space="preserve">7.3 </w:t>
        </w:r>
        <w:r w:rsidR="008A43B9" w:rsidRPr="00045E21">
          <w:rPr>
            <w:rStyle w:val="ab"/>
            <w:noProof/>
          </w:rPr>
          <w:t>期末按公允价值占基金资产净值比例大小排序的所有股票投资明细</w:t>
        </w:r>
        <w:r w:rsidR="008A43B9">
          <w:rPr>
            <w:noProof/>
            <w:webHidden/>
          </w:rPr>
          <w:tab/>
        </w:r>
        <w:r w:rsidR="008A43B9">
          <w:rPr>
            <w:noProof/>
            <w:webHidden/>
          </w:rPr>
          <w:fldChar w:fldCharType="begin"/>
        </w:r>
        <w:r w:rsidR="008A43B9">
          <w:rPr>
            <w:noProof/>
            <w:webHidden/>
          </w:rPr>
          <w:instrText xml:space="preserve"> PAGEREF _Toc49182728 \h </w:instrText>
        </w:r>
        <w:r w:rsidR="008A43B9">
          <w:rPr>
            <w:noProof/>
            <w:webHidden/>
          </w:rPr>
        </w:r>
        <w:r w:rsidR="008A43B9">
          <w:rPr>
            <w:noProof/>
            <w:webHidden/>
          </w:rPr>
          <w:fldChar w:fldCharType="separate"/>
        </w:r>
        <w:r w:rsidR="008A43B9">
          <w:rPr>
            <w:noProof/>
            <w:webHidden/>
          </w:rPr>
          <w:t>37</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29" w:history="1">
        <w:r w:rsidR="008A43B9" w:rsidRPr="00045E21">
          <w:rPr>
            <w:rStyle w:val="ab"/>
            <w:noProof/>
          </w:rPr>
          <w:t>7.4</w:t>
        </w:r>
        <w:r w:rsidR="008A43B9">
          <w:rPr>
            <w:rStyle w:val="ab"/>
            <w:noProof/>
          </w:rPr>
          <w:t xml:space="preserve"> </w:t>
        </w:r>
        <w:r w:rsidR="008A43B9" w:rsidRPr="00045E21">
          <w:rPr>
            <w:rStyle w:val="ab"/>
            <w:noProof/>
          </w:rPr>
          <w:t>报告期内股票投资组合的重大变动</w:t>
        </w:r>
        <w:r w:rsidR="008A43B9">
          <w:rPr>
            <w:noProof/>
            <w:webHidden/>
          </w:rPr>
          <w:tab/>
        </w:r>
        <w:r w:rsidR="008A43B9">
          <w:rPr>
            <w:noProof/>
            <w:webHidden/>
          </w:rPr>
          <w:fldChar w:fldCharType="begin"/>
        </w:r>
        <w:r w:rsidR="008A43B9">
          <w:rPr>
            <w:noProof/>
            <w:webHidden/>
          </w:rPr>
          <w:instrText xml:space="preserve"> PAGEREF _Toc49182729 \h </w:instrText>
        </w:r>
        <w:r w:rsidR="008A43B9">
          <w:rPr>
            <w:noProof/>
            <w:webHidden/>
          </w:rPr>
        </w:r>
        <w:r w:rsidR="008A43B9">
          <w:rPr>
            <w:noProof/>
            <w:webHidden/>
          </w:rPr>
          <w:fldChar w:fldCharType="separate"/>
        </w:r>
        <w:r w:rsidR="008A43B9">
          <w:rPr>
            <w:noProof/>
            <w:webHidden/>
          </w:rPr>
          <w:t>38</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30" w:history="1">
        <w:r w:rsidR="008A43B9" w:rsidRPr="00045E21">
          <w:rPr>
            <w:rStyle w:val="ab"/>
            <w:noProof/>
          </w:rPr>
          <w:t xml:space="preserve">7.5 </w:t>
        </w:r>
        <w:r w:rsidR="008A43B9" w:rsidRPr="00045E21">
          <w:rPr>
            <w:rStyle w:val="ab"/>
            <w:noProof/>
          </w:rPr>
          <w:t>期末按债券品种分类的债券投资组合</w:t>
        </w:r>
        <w:r w:rsidR="008A43B9">
          <w:rPr>
            <w:noProof/>
            <w:webHidden/>
          </w:rPr>
          <w:tab/>
        </w:r>
        <w:r w:rsidR="008A43B9">
          <w:rPr>
            <w:noProof/>
            <w:webHidden/>
          </w:rPr>
          <w:fldChar w:fldCharType="begin"/>
        </w:r>
        <w:r w:rsidR="008A43B9">
          <w:rPr>
            <w:noProof/>
            <w:webHidden/>
          </w:rPr>
          <w:instrText xml:space="preserve"> PAGEREF _Toc49182730 \h </w:instrText>
        </w:r>
        <w:r w:rsidR="008A43B9">
          <w:rPr>
            <w:noProof/>
            <w:webHidden/>
          </w:rPr>
        </w:r>
        <w:r w:rsidR="008A43B9">
          <w:rPr>
            <w:noProof/>
            <w:webHidden/>
          </w:rPr>
          <w:fldChar w:fldCharType="separate"/>
        </w:r>
        <w:r w:rsidR="008A43B9">
          <w:rPr>
            <w:noProof/>
            <w:webHidden/>
          </w:rPr>
          <w:t>41</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31" w:history="1">
        <w:r w:rsidR="008A43B9" w:rsidRPr="00045E21">
          <w:rPr>
            <w:rStyle w:val="ab"/>
            <w:noProof/>
          </w:rPr>
          <w:t>7.6</w:t>
        </w:r>
        <w:r w:rsidR="008A43B9">
          <w:rPr>
            <w:rStyle w:val="ab"/>
            <w:noProof/>
          </w:rPr>
          <w:t xml:space="preserve"> </w:t>
        </w:r>
        <w:r w:rsidR="008A43B9" w:rsidRPr="00045E21">
          <w:rPr>
            <w:rStyle w:val="ab"/>
            <w:noProof/>
          </w:rPr>
          <w:t>期末按公允价值占基金资产净值比例大小排序的前五名债券投资明细</w:t>
        </w:r>
        <w:r w:rsidR="008A43B9">
          <w:rPr>
            <w:noProof/>
            <w:webHidden/>
          </w:rPr>
          <w:tab/>
        </w:r>
        <w:r w:rsidR="008A43B9">
          <w:rPr>
            <w:noProof/>
            <w:webHidden/>
          </w:rPr>
          <w:fldChar w:fldCharType="begin"/>
        </w:r>
        <w:r w:rsidR="008A43B9">
          <w:rPr>
            <w:noProof/>
            <w:webHidden/>
          </w:rPr>
          <w:instrText xml:space="preserve"> PAGEREF _Toc49182731 \h </w:instrText>
        </w:r>
        <w:r w:rsidR="008A43B9">
          <w:rPr>
            <w:noProof/>
            <w:webHidden/>
          </w:rPr>
        </w:r>
        <w:r w:rsidR="008A43B9">
          <w:rPr>
            <w:noProof/>
            <w:webHidden/>
          </w:rPr>
          <w:fldChar w:fldCharType="separate"/>
        </w:r>
        <w:r w:rsidR="008A43B9">
          <w:rPr>
            <w:noProof/>
            <w:webHidden/>
          </w:rPr>
          <w:t>41</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32" w:history="1">
        <w:r w:rsidR="008A43B9" w:rsidRPr="00045E21">
          <w:rPr>
            <w:rStyle w:val="ab"/>
            <w:noProof/>
          </w:rPr>
          <w:t xml:space="preserve">7.7 </w:t>
        </w:r>
        <w:r w:rsidR="008A43B9" w:rsidRPr="00045E21">
          <w:rPr>
            <w:rStyle w:val="ab"/>
            <w:noProof/>
          </w:rPr>
          <w:t>期末按公允价值占基金资产净值比例大小排序的所有资产支持证券投资明细</w:t>
        </w:r>
        <w:r w:rsidR="008A43B9">
          <w:rPr>
            <w:noProof/>
            <w:webHidden/>
          </w:rPr>
          <w:tab/>
        </w:r>
        <w:r w:rsidR="008A43B9">
          <w:rPr>
            <w:noProof/>
            <w:webHidden/>
          </w:rPr>
          <w:fldChar w:fldCharType="begin"/>
        </w:r>
        <w:r w:rsidR="008A43B9">
          <w:rPr>
            <w:noProof/>
            <w:webHidden/>
          </w:rPr>
          <w:instrText xml:space="preserve"> PAGEREF _Toc49182732 \h </w:instrText>
        </w:r>
        <w:r w:rsidR="008A43B9">
          <w:rPr>
            <w:noProof/>
            <w:webHidden/>
          </w:rPr>
        </w:r>
        <w:r w:rsidR="008A43B9">
          <w:rPr>
            <w:noProof/>
            <w:webHidden/>
          </w:rPr>
          <w:fldChar w:fldCharType="separate"/>
        </w:r>
        <w:r w:rsidR="008A43B9">
          <w:rPr>
            <w:noProof/>
            <w:webHidden/>
          </w:rPr>
          <w:t>41</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33" w:history="1">
        <w:r w:rsidR="008A43B9" w:rsidRPr="00045E21">
          <w:rPr>
            <w:rStyle w:val="ab"/>
            <w:noProof/>
          </w:rPr>
          <w:t xml:space="preserve">7.8 </w:t>
        </w:r>
        <w:r w:rsidR="008A43B9" w:rsidRPr="00045E21">
          <w:rPr>
            <w:rStyle w:val="ab"/>
            <w:noProof/>
          </w:rPr>
          <w:t>报告期末按公允价值占基金资产净值比例大小排序的前五名贵金属投资明细</w:t>
        </w:r>
        <w:r w:rsidR="008A43B9">
          <w:rPr>
            <w:noProof/>
            <w:webHidden/>
          </w:rPr>
          <w:tab/>
        </w:r>
        <w:r w:rsidR="008A43B9">
          <w:rPr>
            <w:noProof/>
            <w:webHidden/>
          </w:rPr>
          <w:fldChar w:fldCharType="begin"/>
        </w:r>
        <w:r w:rsidR="008A43B9">
          <w:rPr>
            <w:noProof/>
            <w:webHidden/>
          </w:rPr>
          <w:instrText xml:space="preserve"> PAGEREF _Toc49182733 \h </w:instrText>
        </w:r>
        <w:r w:rsidR="008A43B9">
          <w:rPr>
            <w:noProof/>
            <w:webHidden/>
          </w:rPr>
        </w:r>
        <w:r w:rsidR="008A43B9">
          <w:rPr>
            <w:noProof/>
            <w:webHidden/>
          </w:rPr>
          <w:fldChar w:fldCharType="separate"/>
        </w:r>
        <w:r w:rsidR="008A43B9">
          <w:rPr>
            <w:noProof/>
            <w:webHidden/>
          </w:rPr>
          <w:t>41</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34" w:history="1">
        <w:r w:rsidR="008A43B9" w:rsidRPr="00045E21">
          <w:rPr>
            <w:rStyle w:val="ab"/>
            <w:noProof/>
          </w:rPr>
          <w:t xml:space="preserve">7.9 </w:t>
        </w:r>
        <w:r w:rsidR="008A43B9" w:rsidRPr="00045E21">
          <w:rPr>
            <w:rStyle w:val="ab"/>
            <w:noProof/>
          </w:rPr>
          <w:t>期末按公允价值占基金资产净值比例大小排序的前五名权证投资明细</w:t>
        </w:r>
        <w:r w:rsidR="008A43B9">
          <w:rPr>
            <w:noProof/>
            <w:webHidden/>
          </w:rPr>
          <w:tab/>
        </w:r>
        <w:r w:rsidR="008A43B9">
          <w:rPr>
            <w:noProof/>
            <w:webHidden/>
          </w:rPr>
          <w:fldChar w:fldCharType="begin"/>
        </w:r>
        <w:r w:rsidR="008A43B9">
          <w:rPr>
            <w:noProof/>
            <w:webHidden/>
          </w:rPr>
          <w:instrText xml:space="preserve"> PAGEREF _Toc49182734 \h </w:instrText>
        </w:r>
        <w:r w:rsidR="008A43B9">
          <w:rPr>
            <w:noProof/>
            <w:webHidden/>
          </w:rPr>
        </w:r>
        <w:r w:rsidR="008A43B9">
          <w:rPr>
            <w:noProof/>
            <w:webHidden/>
          </w:rPr>
          <w:fldChar w:fldCharType="separate"/>
        </w:r>
        <w:r w:rsidR="008A43B9">
          <w:rPr>
            <w:noProof/>
            <w:webHidden/>
          </w:rPr>
          <w:t>41</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35" w:history="1">
        <w:r w:rsidR="008A43B9" w:rsidRPr="00045E21">
          <w:rPr>
            <w:rStyle w:val="ab"/>
            <w:noProof/>
          </w:rPr>
          <w:t xml:space="preserve">7.10 </w:t>
        </w:r>
        <w:r w:rsidR="008A43B9" w:rsidRPr="00045E21">
          <w:rPr>
            <w:rStyle w:val="ab"/>
            <w:noProof/>
          </w:rPr>
          <w:t>报告期末本基金投资的股指期货交易情况说明</w:t>
        </w:r>
        <w:r w:rsidR="008A43B9">
          <w:rPr>
            <w:noProof/>
            <w:webHidden/>
          </w:rPr>
          <w:tab/>
        </w:r>
        <w:r w:rsidR="008A43B9">
          <w:rPr>
            <w:noProof/>
            <w:webHidden/>
          </w:rPr>
          <w:fldChar w:fldCharType="begin"/>
        </w:r>
        <w:r w:rsidR="008A43B9">
          <w:rPr>
            <w:noProof/>
            <w:webHidden/>
          </w:rPr>
          <w:instrText xml:space="preserve"> PAGEREF _Toc49182735 \h </w:instrText>
        </w:r>
        <w:r w:rsidR="008A43B9">
          <w:rPr>
            <w:noProof/>
            <w:webHidden/>
          </w:rPr>
        </w:r>
        <w:r w:rsidR="008A43B9">
          <w:rPr>
            <w:noProof/>
            <w:webHidden/>
          </w:rPr>
          <w:fldChar w:fldCharType="separate"/>
        </w:r>
        <w:r w:rsidR="008A43B9">
          <w:rPr>
            <w:noProof/>
            <w:webHidden/>
          </w:rPr>
          <w:t>41</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36" w:history="1">
        <w:r w:rsidR="008A43B9" w:rsidRPr="00045E21">
          <w:rPr>
            <w:rStyle w:val="ab"/>
            <w:noProof/>
          </w:rPr>
          <w:t>7.11</w:t>
        </w:r>
        <w:r w:rsidR="008A43B9">
          <w:rPr>
            <w:rStyle w:val="ab"/>
            <w:noProof/>
          </w:rPr>
          <w:t xml:space="preserve"> </w:t>
        </w:r>
        <w:r w:rsidR="008A43B9" w:rsidRPr="00045E21">
          <w:rPr>
            <w:rStyle w:val="ab"/>
            <w:noProof/>
          </w:rPr>
          <w:t>报告期末本基金投资的国债期货交易情况说明</w:t>
        </w:r>
        <w:r w:rsidR="008A43B9">
          <w:rPr>
            <w:noProof/>
            <w:webHidden/>
          </w:rPr>
          <w:tab/>
        </w:r>
        <w:r w:rsidR="008A43B9">
          <w:rPr>
            <w:noProof/>
            <w:webHidden/>
          </w:rPr>
          <w:fldChar w:fldCharType="begin"/>
        </w:r>
        <w:r w:rsidR="008A43B9">
          <w:rPr>
            <w:noProof/>
            <w:webHidden/>
          </w:rPr>
          <w:instrText xml:space="preserve"> PAGEREF _Toc49182736 \h </w:instrText>
        </w:r>
        <w:r w:rsidR="008A43B9">
          <w:rPr>
            <w:noProof/>
            <w:webHidden/>
          </w:rPr>
        </w:r>
        <w:r w:rsidR="008A43B9">
          <w:rPr>
            <w:noProof/>
            <w:webHidden/>
          </w:rPr>
          <w:fldChar w:fldCharType="separate"/>
        </w:r>
        <w:r w:rsidR="008A43B9">
          <w:rPr>
            <w:noProof/>
            <w:webHidden/>
          </w:rPr>
          <w:t>42</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37" w:history="1">
        <w:r w:rsidR="008A43B9" w:rsidRPr="00045E21">
          <w:rPr>
            <w:rStyle w:val="ab"/>
            <w:noProof/>
          </w:rPr>
          <w:t xml:space="preserve">7.12 </w:t>
        </w:r>
        <w:r w:rsidR="008A43B9" w:rsidRPr="00045E21">
          <w:rPr>
            <w:rStyle w:val="ab"/>
            <w:noProof/>
          </w:rPr>
          <w:t>投资组合报告附注</w:t>
        </w:r>
        <w:r w:rsidR="008A43B9">
          <w:rPr>
            <w:noProof/>
            <w:webHidden/>
          </w:rPr>
          <w:tab/>
        </w:r>
        <w:r w:rsidR="008A43B9">
          <w:rPr>
            <w:noProof/>
            <w:webHidden/>
          </w:rPr>
          <w:fldChar w:fldCharType="begin"/>
        </w:r>
        <w:r w:rsidR="008A43B9">
          <w:rPr>
            <w:noProof/>
            <w:webHidden/>
          </w:rPr>
          <w:instrText xml:space="preserve"> PAGEREF _Toc49182737 \h </w:instrText>
        </w:r>
        <w:r w:rsidR="008A43B9">
          <w:rPr>
            <w:noProof/>
            <w:webHidden/>
          </w:rPr>
        </w:r>
        <w:r w:rsidR="008A43B9">
          <w:rPr>
            <w:noProof/>
            <w:webHidden/>
          </w:rPr>
          <w:fldChar w:fldCharType="separate"/>
        </w:r>
        <w:r w:rsidR="008A43B9">
          <w:rPr>
            <w:noProof/>
            <w:webHidden/>
          </w:rPr>
          <w:t>42</w:t>
        </w:r>
        <w:r w:rsidR="008A43B9">
          <w:rPr>
            <w:noProof/>
            <w:webHidden/>
          </w:rPr>
          <w:fldChar w:fldCharType="end"/>
        </w:r>
      </w:hyperlink>
    </w:p>
    <w:p w:rsidR="008A43B9" w:rsidRDefault="00491BAB" w:rsidP="008A43B9">
      <w:pPr>
        <w:pStyle w:val="TOC1"/>
        <w:rPr>
          <w:rFonts w:asciiTheme="minorHAnsi" w:eastAsiaTheme="minorEastAsia" w:hAnsiTheme="minorHAnsi" w:cstheme="minorBidi"/>
          <w:noProof/>
          <w:szCs w:val="22"/>
        </w:rPr>
      </w:pPr>
      <w:hyperlink w:anchor="_Toc49182738" w:history="1">
        <w:r w:rsidR="008A43B9" w:rsidRPr="00045E21">
          <w:rPr>
            <w:rStyle w:val="ab"/>
            <w:b/>
            <w:bCs/>
            <w:noProof/>
          </w:rPr>
          <w:t xml:space="preserve">§8  </w:t>
        </w:r>
        <w:r w:rsidR="008A43B9" w:rsidRPr="00045E21">
          <w:rPr>
            <w:rStyle w:val="ab"/>
            <w:b/>
            <w:bCs/>
            <w:noProof/>
          </w:rPr>
          <w:t>基金份额持有人信息</w:t>
        </w:r>
        <w:r w:rsidR="008A43B9">
          <w:rPr>
            <w:noProof/>
            <w:webHidden/>
          </w:rPr>
          <w:tab/>
        </w:r>
        <w:r w:rsidR="008A43B9">
          <w:rPr>
            <w:noProof/>
            <w:webHidden/>
          </w:rPr>
          <w:fldChar w:fldCharType="begin"/>
        </w:r>
        <w:r w:rsidR="008A43B9">
          <w:rPr>
            <w:noProof/>
            <w:webHidden/>
          </w:rPr>
          <w:instrText xml:space="preserve"> PAGEREF _Toc49182738 \h </w:instrText>
        </w:r>
        <w:r w:rsidR="008A43B9">
          <w:rPr>
            <w:noProof/>
            <w:webHidden/>
          </w:rPr>
        </w:r>
        <w:r w:rsidR="008A43B9">
          <w:rPr>
            <w:noProof/>
            <w:webHidden/>
          </w:rPr>
          <w:fldChar w:fldCharType="separate"/>
        </w:r>
        <w:r w:rsidR="008A43B9">
          <w:rPr>
            <w:noProof/>
            <w:webHidden/>
          </w:rPr>
          <w:t>42</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39" w:history="1">
        <w:r w:rsidR="008A43B9" w:rsidRPr="00045E21">
          <w:rPr>
            <w:rStyle w:val="ab"/>
            <w:noProof/>
          </w:rPr>
          <w:t xml:space="preserve">8.1 </w:t>
        </w:r>
        <w:r w:rsidR="008A43B9" w:rsidRPr="00045E21">
          <w:rPr>
            <w:rStyle w:val="ab"/>
            <w:noProof/>
          </w:rPr>
          <w:t>期末基金份额持有人户数及持有人结构</w:t>
        </w:r>
        <w:r w:rsidR="008A43B9">
          <w:rPr>
            <w:noProof/>
            <w:webHidden/>
          </w:rPr>
          <w:tab/>
        </w:r>
        <w:r w:rsidR="008A43B9">
          <w:rPr>
            <w:noProof/>
            <w:webHidden/>
          </w:rPr>
          <w:fldChar w:fldCharType="begin"/>
        </w:r>
        <w:r w:rsidR="008A43B9">
          <w:rPr>
            <w:noProof/>
            <w:webHidden/>
          </w:rPr>
          <w:instrText xml:space="preserve"> PAGEREF _Toc49182739 \h </w:instrText>
        </w:r>
        <w:r w:rsidR="008A43B9">
          <w:rPr>
            <w:noProof/>
            <w:webHidden/>
          </w:rPr>
        </w:r>
        <w:r w:rsidR="008A43B9">
          <w:rPr>
            <w:noProof/>
            <w:webHidden/>
          </w:rPr>
          <w:fldChar w:fldCharType="separate"/>
        </w:r>
        <w:r w:rsidR="008A43B9">
          <w:rPr>
            <w:noProof/>
            <w:webHidden/>
          </w:rPr>
          <w:t>42</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40" w:history="1">
        <w:r w:rsidR="008A43B9" w:rsidRPr="00045E21">
          <w:rPr>
            <w:rStyle w:val="ab"/>
            <w:noProof/>
          </w:rPr>
          <w:t xml:space="preserve">8.2 </w:t>
        </w:r>
        <w:r w:rsidR="008A43B9" w:rsidRPr="00045E21">
          <w:rPr>
            <w:rStyle w:val="ab"/>
            <w:noProof/>
          </w:rPr>
          <w:t>期末基金管理人的从业人员持有本基金的情况</w:t>
        </w:r>
        <w:r w:rsidR="008A43B9">
          <w:rPr>
            <w:noProof/>
            <w:webHidden/>
          </w:rPr>
          <w:tab/>
        </w:r>
        <w:r w:rsidR="008A43B9">
          <w:rPr>
            <w:noProof/>
            <w:webHidden/>
          </w:rPr>
          <w:fldChar w:fldCharType="begin"/>
        </w:r>
        <w:r w:rsidR="008A43B9">
          <w:rPr>
            <w:noProof/>
            <w:webHidden/>
          </w:rPr>
          <w:instrText xml:space="preserve"> PAGEREF _Toc49182740 \h </w:instrText>
        </w:r>
        <w:r w:rsidR="008A43B9">
          <w:rPr>
            <w:noProof/>
            <w:webHidden/>
          </w:rPr>
        </w:r>
        <w:r w:rsidR="008A43B9">
          <w:rPr>
            <w:noProof/>
            <w:webHidden/>
          </w:rPr>
          <w:fldChar w:fldCharType="separate"/>
        </w:r>
        <w:r w:rsidR="008A43B9">
          <w:rPr>
            <w:noProof/>
            <w:webHidden/>
          </w:rPr>
          <w:t>43</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41" w:history="1">
        <w:r w:rsidR="008A43B9" w:rsidRPr="00045E21">
          <w:rPr>
            <w:rStyle w:val="ab"/>
            <w:noProof/>
          </w:rPr>
          <w:t>8.3</w:t>
        </w:r>
        <w:r w:rsidR="008A43B9">
          <w:rPr>
            <w:rStyle w:val="ab"/>
            <w:noProof/>
          </w:rPr>
          <w:t xml:space="preserve"> </w:t>
        </w:r>
        <w:r w:rsidR="008A43B9" w:rsidRPr="00045E21">
          <w:rPr>
            <w:rStyle w:val="ab"/>
            <w:noProof/>
          </w:rPr>
          <w:t>期末基金管理人的从业人员持有本开放式基金份额总量区间的情况</w:t>
        </w:r>
        <w:r w:rsidR="008A43B9">
          <w:rPr>
            <w:noProof/>
            <w:webHidden/>
          </w:rPr>
          <w:tab/>
        </w:r>
        <w:r w:rsidR="008A43B9">
          <w:rPr>
            <w:noProof/>
            <w:webHidden/>
          </w:rPr>
          <w:fldChar w:fldCharType="begin"/>
        </w:r>
        <w:r w:rsidR="008A43B9">
          <w:rPr>
            <w:noProof/>
            <w:webHidden/>
          </w:rPr>
          <w:instrText xml:space="preserve"> PAGEREF _Toc49182741 \h </w:instrText>
        </w:r>
        <w:r w:rsidR="008A43B9">
          <w:rPr>
            <w:noProof/>
            <w:webHidden/>
          </w:rPr>
        </w:r>
        <w:r w:rsidR="008A43B9">
          <w:rPr>
            <w:noProof/>
            <w:webHidden/>
          </w:rPr>
          <w:fldChar w:fldCharType="separate"/>
        </w:r>
        <w:r w:rsidR="008A43B9">
          <w:rPr>
            <w:noProof/>
            <w:webHidden/>
          </w:rPr>
          <w:t>43</w:t>
        </w:r>
        <w:r w:rsidR="008A43B9">
          <w:rPr>
            <w:noProof/>
            <w:webHidden/>
          </w:rPr>
          <w:fldChar w:fldCharType="end"/>
        </w:r>
      </w:hyperlink>
    </w:p>
    <w:p w:rsidR="008A43B9" w:rsidRDefault="00491BAB" w:rsidP="008A43B9">
      <w:pPr>
        <w:pStyle w:val="TOC1"/>
        <w:rPr>
          <w:rFonts w:asciiTheme="minorHAnsi" w:eastAsiaTheme="minorEastAsia" w:hAnsiTheme="minorHAnsi" w:cstheme="minorBidi"/>
          <w:noProof/>
          <w:szCs w:val="22"/>
        </w:rPr>
      </w:pPr>
      <w:hyperlink w:anchor="_Toc49182742" w:history="1">
        <w:r w:rsidR="008A43B9" w:rsidRPr="00045E21">
          <w:rPr>
            <w:rStyle w:val="ab"/>
            <w:b/>
            <w:bCs/>
            <w:noProof/>
          </w:rPr>
          <w:t>§9</w:t>
        </w:r>
        <w:r w:rsidR="008A43B9">
          <w:rPr>
            <w:rStyle w:val="ab"/>
            <w:b/>
            <w:bCs/>
            <w:noProof/>
          </w:rPr>
          <w:t xml:space="preserve">  </w:t>
        </w:r>
        <w:r w:rsidR="008A43B9" w:rsidRPr="00045E21">
          <w:rPr>
            <w:rStyle w:val="ab"/>
            <w:b/>
            <w:bCs/>
            <w:noProof/>
          </w:rPr>
          <w:t>开放式基金份额变动</w:t>
        </w:r>
        <w:r w:rsidR="008A43B9">
          <w:rPr>
            <w:noProof/>
            <w:webHidden/>
          </w:rPr>
          <w:tab/>
        </w:r>
        <w:r w:rsidR="008A43B9">
          <w:rPr>
            <w:noProof/>
            <w:webHidden/>
          </w:rPr>
          <w:fldChar w:fldCharType="begin"/>
        </w:r>
        <w:r w:rsidR="008A43B9">
          <w:rPr>
            <w:noProof/>
            <w:webHidden/>
          </w:rPr>
          <w:instrText xml:space="preserve"> PAGEREF _Toc49182742 \h </w:instrText>
        </w:r>
        <w:r w:rsidR="008A43B9">
          <w:rPr>
            <w:noProof/>
            <w:webHidden/>
          </w:rPr>
        </w:r>
        <w:r w:rsidR="008A43B9">
          <w:rPr>
            <w:noProof/>
            <w:webHidden/>
          </w:rPr>
          <w:fldChar w:fldCharType="separate"/>
        </w:r>
        <w:r w:rsidR="008A43B9">
          <w:rPr>
            <w:noProof/>
            <w:webHidden/>
          </w:rPr>
          <w:t>43</w:t>
        </w:r>
        <w:r w:rsidR="008A43B9">
          <w:rPr>
            <w:noProof/>
            <w:webHidden/>
          </w:rPr>
          <w:fldChar w:fldCharType="end"/>
        </w:r>
      </w:hyperlink>
    </w:p>
    <w:p w:rsidR="008A43B9" w:rsidRDefault="00491BAB" w:rsidP="008A43B9">
      <w:pPr>
        <w:pStyle w:val="TOC1"/>
        <w:rPr>
          <w:rFonts w:asciiTheme="minorHAnsi" w:eastAsiaTheme="minorEastAsia" w:hAnsiTheme="minorHAnsi" w:cstheme="minorBidi"/>
          <w:noProof/>
          <w:szCs w:val="22"/>
        </w:rPr>
      </w:pPr>
      <w:hyperlink w:anchor="_Toc49182743" w:history="1">
        <w:r w:rsidR="008A43B9" w:rsidRPr="00045E21">
          <w:rPr>
            <w:rStyle w:val="ab"/>
            <w:b/>
            <w:bCs/>
            <w:noProof/>
          </w:rPr>
          <w:t xml:space="preserve">§10 </w:t>
        </w:r>
        <w:r w:rsidR="008A43B9" w:rsidRPr="00045E21">
          <w:rPr>
            <w:rStyle w:val="ab"/>
            <w:b/>
            <w:bCs/>
            <w:noProof/>
          </w:rPr>
          <w:t>重大事件揭示</w:t>
        </w:r>
        <w:r w:rsidR="008A43B9">
          <w:rPr>
            <w:noProof/>
            <w:webHidden/>
          </w:rPr>
          <w:tab/>
        </w:r>
        <w:r w:rsidR="008A43B9">
          <w:rPr>
            <w:noProof/>
            <w:webHidden/>
          </w:rPr>
          <w:fldChar w:fldCharType="begin"/>
        </w:r>
        <w:r w:rsidR="008A43B9">
          <w:rPr>
            <w:noProof/>
            <w:webHidden/>
          </w:rPr>
          <w:instrText xml:space="preserve"> PAGEREF _Toc49182743 \h </w:instrText>
        </w:r>
        <w:r w:rsidR="008A43B9">
          <w:rPr>
            <w:noProof/>
            <w:webHidden/>
          </w:rPr>
        </w:r>
        <w:r w:rsidR="008A43B9">
          <w:rPr>
            <w:noProof/>
            <w:webHidden/>
          </w:rPr>
          <w:fldChar w:fldCharType="separate"/>
        </w:r>
        <w:r w:rsidR="008A43B9">
          <w:rPr>
            <w:noProof/>
            <w:webHidden/>
          </w:rPr>
          <w:t>44</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44" w:history="1">
        <w:r w:rsidR="008A43B9" w:rsidRPr="00045E21">
          <w:rPr>
            <w:rStyle w:val="ab"/>
            <w:noProof/>
          </w:rPr>
          <w:t xml:space="preserve">10.1 </w:t>
        </w:r>
        <w:r w:rsidR="008A43B9" w:rsidRPr="00045E21">
          <w:rPr>
            <w:rStyle w:val="ab"/>
            <w:noProof/>
          </w:rPr>
          <w:t>基金份额持有人大会决议</w:t>
        </w:r>
        <w:r w:rsidR="008A43B9">
          <w:rPr>
            <w:noProof/>
            <w:webHidden/>
          </w:rPr>
          <w:tab/>
        </w:r>
        <w:r w:rsidR="008A43B9">
          <w:rPr>
            <w:noProof/>
            <w:webHidden/>
          </w:rPr>
          <w:fldChar w:fldCharType="begin"/>
        </w:r>
        <w:r w:rsidR="008A43B9">
          <w:rPr>
            <w:noProof/>
            <w:webHidden/>
          </w:rPr>
          <w:instrText xml:space="preserve"> PAGEREF _Toc49182744 \h </w:instrText>
        </w:r>
        <w:r w:rsidR="008A43B9">
          <w:rPr>
            <w:noProof/>
            <w:webHidden/>
          </w:rPr>
        </w:r>
        <w:r w:rsidR="008A43B9">
          <w:rPr>
            <w:noProof/>
            <w:webHidden/>
          </w:rPr>
          <w:fldChar w:fldCharType="separate"/>
        </w:r>
        <w:r w:rsidR="008A43B9">
          <w:rPr>
            <w:noProof/>
            <w:webHidden/>
          </w:rPr>
          <w:t>44</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45" w:history="1">
        <w:r w:rsidR="008A43B9" w:rsidRPr="00045E21">
          <w:rPr>
            <w:rStyle w:val="ab"/>
            <w:noProof/>
          </w:rPr>
          <w:t xml:space="preserve">10.2 </w:t>
        </w:r>
        <w:r w:rsidR="008A43B9" w:rsidRPr="00045E21">
          <w:rPr>
            <w:rStyle w:val="ab"/>
            <w:noProof/>
          </w:rPr>
          <w:t>基金管理人、基金托管人的专门基金托管部门的重大人事变动</w:t>
        </w:r>
        <w:r w:rsidR="008A43B9">
          <w:rPr>
            <w:noProof/>
            <w:webHidden/>
          </w:rPr>
          <w:tab/>
        </w:r>
        <w:r w:rsidR="008A43B9">
          <w:rPr>
            <w:noProof/>
            <w:webHidden/>
          </w:rPr>
          <w:fldChar w:fldCharType="begin"/>
        </w:r>
        <w:r w:rsidR="008A43B9">
          <w:rPr>
            <w:noProof/>
            <w:webHidden/>
          </w:rPr>
          <w:instrText xml:space="preserve"> PAGEREF _Toc49182745 \h </w:instrText>
        </w:r>
        <w:r w:rsidR="008A43B9">
          <w:rPr>
            <w:noProof/>
            <w:webHidden/>
          </w:rPr>
        </w:r>
        <w:r w:rsidR="008A43B9">
          <w:rPr>
            <w:noProof/>
            <w:webHidden/>
          </w:rPr>
          <w:fldChar w:fldCharType="separate"/>
        </w:r>
        <w:r w:rsidR="008A43B9">
          <w:rPr>
            <w:noProof/>
            <w:webHidden/>
          </w:rPr>
          <w:t>44</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46" w:history="1">
        <w:r w:rsidR="008A43B9" w:rsidRPr="00045E21">
          <w:rPr>
            <w:rStyle w:val="ab"/>
            <w:noProof/>
          </w:rPr>
          <w:t xml:space="preserve">10.3 </w:t>
        </w:r>
        <w:r w:rsidR="008A43B9" w:rsidRPr="00045E21">
          <w:rPr>
            <w:rStyle w:val="ab"/>
            <w:noProof/>
          </w:rPr>
          <w:t>涉及基金管理人、基金财产、基金托管业务的诉讼</w:t>
        </w:r>
        <w:r w:rsidR="008A43B9">
          <w:rPr>
            <w:noProof/>
            <w:webHidden/>
          </w:rPr>
          <w:tab/>
        </w:r>
        <w:r w:rsidR="008A43B9">
          <w:rPr>
            <w:noProof/>
            <w:webHidden/>
          </w:rPr>
          <w:fldChar w:fldCharType="begin"/>
        </w:r>
        <w:r w:rsidR="008A43B9">
          <w:rPr>
            <w:noProof/>
            <w:webHidden/>
          </w:rPr>
          <w:instrText xml:space="preserve"> PAGEREF _Toc49182746 \h </w:instrText>
        </w:r>
        <w:r w:rsidR="008A43B9">
          <w:rPr>
            <w:noProof/>
            <w:webHidden/>
          </w:rPr>
        </w:r>
        <w:r w:rsidR="008A43B9">
          <w:rPr>
            <w:noProof/>
            <w:webHidden/>
          </w:rPr>
          <w:fldChar w:fldCharType="separate"/>
        </w:r>
        <w:r w:rsidR="008A43B9">
          <w:rPr>
            <w:noProof/>
            <w:webHidden/>
          </w:rPr>
          <w:t>44</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47" w:history="1">
        <w:r w:rsidR="008A43B9" w:rsidRPr="00045E21">
          <w:rPr>
            <w:rStyle w:val="ab"/>
            <w:noProof/>
          </w:rPr>
          <w:t xml:space="preserve">10.4 </w:t>
        </w:r>
        <w:r w:rsidR="008A43B9" w:rsidRPr="00045E21">
          <w:rPr>
            <w:rStyle w:val="ab"/>
            <w:noProof/>
          </w:rPr>
          <w:t>基金投资策略的改变</w:t>
        </w:r>
        <w:r w:rsidR="008A43B9">
          <w:rPr>
            <w:noProof/>
            <w:webHidden/>
          </w:rPr>
          <w:tab/>
        </w:r>
        <w:r w:rsidR="008A43B9">
          <w:rPr>
            <w:noProof/>
            <w:webHidden/>
          </w:rPr>
          <w:fldChar w:fldCharType="begin"/>
        </w:r>
        <w:r w:rsidR="008A43B9">
          <w:rPr>
            <w:noProof/>
            <w:webHidden/>
          </w:rPr>
          <w:instrText xml:space="preserve"> PAGEREF _Toc49182747 \h </w:instrText>
        </w:r>
        <w:r w:rsidR="008A43B9">
          <w:rPr>
            <w:noProof/>
            <w:webHidden/>
          </w:rPr>
        </w:r>
        <w:r w:rsidR="008A43B9">
          <w:rPr>
            <w:noProof/>
            <w:webHidden/>
          </w:rPr>
          <w:fldChar w:fldCharType="separate"/>
        </w:r>
        <w:r w:rsidR="008A43B9">
          <w:rPr>
            <w:noProof/>
            <w:webHidden/>
          </w:rPr>
          <w:t>44</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48" w:history="1">
        <w:r w:rsidR="008A43B9" w:rsidRPr="00045E21">
          <w:rPr>
            <w:rStyle w:val="ab"/>
            <w:noProof/>
          </w:rPr>
          <w:t>10.5</w:t>
        </w:r>
        <w:r w:rsidR="008A43B9">
          <w:rPr>
            <w:rStyle w:val="ab"/>
            <w:noProof/>
          </w:rPr>
          <w:t xml:space="preserve"> </w:t>
        </w:r>
        <w:r w:rsidR="008A43B9" w:rsidRPr="00045E21">
          <w:rPr>
            <w:rStyle w:val="ab"/>
            <w:noProof/>
          </w:rPr>
          <w:t>为基金进行审计的会计师事务所情况</w:t>
        </w:r>
        <w:r w:rsidR="008A43B9">
          <w:rPr>
            <w:noProof/>
            <w:webHidden/>
          </w:rPr>
          <w:tab/>
        </w:r>
        <w:r w:rsidR="008A43B9">
          <w:rPr>
            <w:noProof/>
            <w:webHidden/>
          </w:rPr>
          <w:fldChar w:fldCharType="begin"/>
        </w:r>
        <w:r w:rsidR="008A43B9">
          <w:rPr>
            <w:noProof/>
            <w:webHidden/>
          </w:rPr>
          <w:instrText xml:space="preserve"> PAGEREF _Toc49182748 \h </w:instrText>
        </w:r>
        <w:r w:rsidR="008A43B9">
          <w:rPr>
            <w:noProof/>
            <w:webHidden/>
          </w:rPr>
        </w:r>
        <w:r w:rsidR="008A43B9">
          <w:rPr>
            <w:noProof/>
            <w:webHidden/>
          </w:rPr>
          <w:fldChar w:fldCharType="separate"/>
        </w:r>
        <w:r w:rsidR="008A43B9">
          <w:rPr>
            <w:noProof/>
            <w:webHidden/>
          </w:rPr>
          <w:t>44</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49" w:history="1">
        <w:r w:rsidR="008A43B9" w:rsidRPr="00045E21">
          <w:rPr>
            <w:rStyle w:val="ab"/>
            <w:noProof/>
          </w:rPr>
          <w:t>10.6</w:t>
        </w:r>
        <w:r w:rsidR="008A43B9">
          <w:rPr>
            <w:rStyle w:val="ab"/>
            <w:noProof/>
          </w:rPr>
          <w:t xml:space="preserve"> </w:t>
        </w:r>
        <w:r w:rsidR="008A43B9" w:rsidRPr="00045E21">
          <w:rPr>
            <w:rStyle w:val="ab"/>
            <w:noProof/>
          </w:rPr>
          <w:t>管理人、托管人及其高级管理人员受稽查或处罚等情况</w:t>
        </w:r>
        <w:r w:rsidR="008A43B9">
          <w:rPr>
            <w:noProof/>
            <w:webHidden/>
          </w:rPr>
          <w:tab/>
        </w:r>
        <w:r w:rsidR="008A43B9">
          <w:rPr>
            <w:noProof/>
            <w:webHidden/>
          </w:rPr>
          <w:fldChar w:fldCharType="begin"/>
        </w:r>
        <w:r w:rsidR="008A43B9">
          <w:rPr>
            <w:noProof/>
            <w:webHidden/>
          </w:rPr>
          <w:instrText xml:space="preserve"> PAGEREF _Toc49182749 \h </w:instrText>
        </w:r>
        <w:r w:rsidR="008A43B9">
          <w:rPr>
            <w:noProof/>
            <w:webHidden/>
          </w:rPr>
        </w:r>
        <w:r w:rsidR="008A43B9">
          <w:rPr>
            <w:noProof/>
            <w:webHidden/>
          </w:rPr>
          <w:fldChar w:fldCharType="separate"/>
        </w:r>
        <w:r w:rsidR="008A43B9">
          <w:rPr>
            <w:noProof/>
            <w:webHidden/>
          </w:rPr>
          <w:t>44</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50" w:history="1">
        <w:r w:rsidR="008A43B9" w:rsidRPr="00045E21">
          <w:rPr>
            <w:rStyle w:val="ab"/>
            <w:noProof/>
          </w:rPr>
          <w:t>10.7</w:t>
        </w:r>
        <w:r w:rsidR="008A43B9">
          <w:rPr>
            <w:rStyle w:val="ab"/>
            <w:noProof/>
          </w:rPr>
          <w:t xml:space="preserve"> </w:t>
        </w:r>
        <w:r w:rsidR="008A43B9" w:rsidRPr="00045E21">
          <w:rPr>
            <w:rStyle w:val="ab"/>
            <w:noProof/>
          </w:rPr>
          <w:t>基金租用证券公司交易单元的有关情况</w:t>
        </w:r>
        <w:r w:rsidR="008A43B9">
          <w:rPr>
            <w:noProof/>
            <w:webHidden/>
          </w:rPr>
          <w:tab/>
        </w:r>
        <w:r w:rsidR="008A43B9">
          <w:rPr>
            <w:noProof/>
            <w:webHidden/>
          </w:rPr>
          <w:fldChar w:fldCharType="begin"/>
        </w:r>
        <w:r w:rsidR="008A43B9">
          <w:rPr>
            <w:noProof/>
            <w:webHidden/>
          </w:rPr>
          <w:instrText xml:space="preserve"> PAGEREF _Toc49182750 \h </w:instrText>
        </w:r>
        <w:r w:rsidR="008A43B9">
          <w:rPr>
            <w:noProof/>
            <w:webHidden/>
          </w:rPr>
        </w:r>
        <w:r w:rsidR="008A43B9">
          <w:rPr>
            <w:noProof/>
            <w:webHidden/>
          </w:rPr>
          <w:fldChar w:fldCharType="separate"/>
        </w:r>
        <w:r w:rsidR="008A43B9">
          <w:rPr>
            <w:noProof/>
            <w:webHidden/>
          </w:rPr>
          <w:t>44</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52" w:history="1">
        <w:r w:rsidR="008A43B9" w:rsidRPr="00045E21">
          <w:rPr>
            <w:rStyle w:val="ab"/>
            <w:noProof/>
          </w:rPr>
          <w:t xml:space="preserve">10.8 </w:t>
        </w:r>
        <w:r w:rsidR="008A43B9" w:rsidRPr="00045E21">
          <w:rPr>
            <w:rStyle w:val="ab"/>
            <w:noProof/>
          </w:rPr>
          <w:t>其他重大事件</w:t>
        </w:r>
        <w:r w:rsidR="008A43B9">
          <w:rPr>
            <w:noProof/>
            <w:webHidden/>
          </w:rPr>
          <w:tab/>
        </w:r>
        <w:r w:rsidR="008A43B9">
          <w:rPr>
            <w:noProof/>
            <w:webHidden/>
          </w:rPr>
          <w:fldChar w:fldCharType="begin"/>
        </w:r>
        <w:r w:rsidR="008A43B9">
          <w:rPr>
            <w:noProof/>
            <w:webHidden/>
          </w:rPr>
          <w:instrText xml:space="preserve"> PAGEREF _Toc49182752 \h </w:instrText>
        </w:r>
        <w:r w:rsidR="008A43B9">
          <w:rPr>
            <w:noProof/>
            <w:webHidden/>
          </w:rPr>
        </w:r>
        <w:r w:rsidR="008A43B9">
          <w:rPr>
            <w:noProof/>
            <w:webHidden/>
          </w:rPr>
          <w:fldChar w:fldCharType="separate"/>
        </w:r>
        <w:r w:rsidR="008A43B9">
          <w:rPr>
            <w:noProof/>
            <w:webHidden/>
          </w:rPr>
          <w:t>46</w:t>
        </w:r>
        <w:r w:rsidR="008A43B9">
          <w:rPr>
            <w:noProof/>
            <w:webHidden/>
          </w:rPr>
          <w:fldChar w:fldCharType="end"/>
        </w:r>
      </w:hyperlink>
    </w:p>
    <w:p w:rsidR="008A43B9" w:rsidRDefault="00491BAB" w:rsidP="008A43B9">
      <w:pPr>
        <w:pStyle w:val="TOC1"/>
        <w:rPr>
          <w:rFonts w:asciiTheme="minorHAnsi" w:eastAsiaTheme="minorEastAsia" w:hAnsiTheme="minorHAnsi" w:cstheme="minorBidi"/>
          <w:noProof/>
          <w:szCs w:val="22"/>
        </w:rPr>
      </w:pPr>
      <w:hyperlink w:anchor="_Toc49182753" w:history="1">
        <w:r w:rsidR="008A43B9" w:rsidRPr="00045E21">
          <w:rPr>
            <w:rStyle w:val="ab"/>
            <w:b/>
            <w:bCs/>
            <w:noProof/>
          </w:rPr>
          <w:t xml:space="preserve">§11 </w:t>
        </w:r>
        <w:r w:rsidR="008A43B9" w:rsidRPr="00045E21">
          <w:rPr>
            <w:rStyle w:val="ab"/>
            <w:b/>
            <w:bCs/>
            <w:noProof/>
          </w:rPr>
          <w:t>备查文件目录</w:t>
        </w:r>
        <w:r w:rsidR="008A43B9">
          <w:rPr>
            <w:noProof/>
            <w:webHidden/>
          </w:rPr>
          <w:tab/>
        </w:r>
        <w:r w:rsidR="008A43B9">
          <w:rPr>
            <w:noProof/>
            <w:webHidden/>
          </w:rPr>
          <w:fldChar w:fldCharType="begin"/>
        </w:r>
        <w:r w:rsidR="008A43B9">
          <w:rPr>
            <w:noProof/>
            <w:webHidden/>
          </w:rPr>
          <w:instrText xml:space="preserve"> PAGEREF _Toc49182753 \h </w:instrText>
        </w:r>
        <w:r w:rsidR="008A43B9">
          <w:rPr>
            <w:noProof/>
            <w:webHidden/>
          </w:rPr>
        </w:r>
        <w:r w:rsidR="008A43B9">
          <w:rPr>
            <w:noProof/>
            <w:webHidden/>
          </w:rPr>
          <w:fldChar w:fldCharType="separate"/>
        </w:r>
        <w:r w:rsidR="008A43B9">
          <w:rPr>
            <w:noProof/>
            <w:webHidden/>
          </w:rPr>
          <w:t>47</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54" w:history="1">
        <w:r w:rsidR="008A43B9" w:rsidRPr="00045E21">
          <w:rPr>
            <w:rStyle w:val="ab"/>
            <w:noProof/>
          </w:rPr>
          <w:t xml:space="preserve">11.1 </w:t>
        </w:r>
        <w:r w:rsidR="008A43B9" w:rsidRPr="00045E21">
          <w:rPr>
            <w:rStyle w:val="ab"/>
            <w:noProof/>
          </w:rPr>
          <w:t>备查文件目录</w:t>
        </w:r>
        <w:r w:rsidR="008A43B9">
          <w:rPr>
            <w:noProof/>
            <w:webHidden/>
          </w:rPr>
          <w:tab/>
        </w:r>
        <w:r w:rsidR="008A43B9">
          <w:rPr>
            <w:noProof/>
            <w:webHidden/>
          </w:rPr>
          <w:fldChar w:fldCharType="begin"/>
        </w:r>
        <w:r w:rsidR="008A43B9">
          <w:rPr>
            <w:noProof/>
            <w:webHidden/>
          </w:rPr>
          <w:instrText xml:space="preserve"> PAGEREF _Toc49182754 \h </w:instrText>
        </w:r>
        <w:r w:rsidR="008A43B9">
          <w:rPr>
            <w:noProof/>
            <w:webHidden/>
          </w:rPr>
        </w:r>
        <w:r w:rsidR="008A43B9">
          <w:rPr>
            <w:noProof/>
            <w:webHidden/>
          </w:rPr>
          <w:fldChar w:fldCharType="separate"/>
        </w:r>
        <w:r w:rsidR="008A43B9">
          <w:rPr>
            <w:noProof/>
            <w:webHidden/>
          </w:rPr>
          <w:t>47</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55" w:history="1">
        <w:r w:rsidR="008A43B9" w:rsidRPr="00045E21">
          <w:rPr>
            <w:rStyle w:val="ab"/>
            <w:noProof/>
          </w:rPr>
          <w:t xml:space="preserve">11.2 </w:t>
        </w:r>
        <w:r w:rsidR="008A43B9" w:rsidRPr="00045E21">
          <w:rPr>
            <w:rStyle w:val="ab"/>
            <w:noProof/>
          </w:rPr>
          <w:t>存放地点</w:t>
        </w:r>
        <w:r w:rsidR="008A43B9">
          <w:rPr>
            <w:noProof/>
            <w:webHidden/>
          </w:rPr>
          <w:tab/>
        </w:r>
        <w:r w:rsidR="008A43B9">
          <w:rPr>
            <w:noProof/>
            <w:webHidden/>
          </w:rPr>
          <w:fldChar w:fldCharType="begin"/>
        </w:r>
        <w:r w:rsidR="008A43B9">
          <w:rPr>
            <w:noProof/>
            <w:webHidden/>
          </w:rPr>
          <w:instrText xml:space="preserve"> PAGEREF _Toc49182755 \h </w:instrText>
        </w:r>
        <w:r w:rsidR="008A43B9">
          <w:rPr>
            <w:noProof/>
            <w:webHidden/>
          </w:rPr>
        </w:r>
        <w:r w:rsidR="008A43B9">
          <w:rPr>
            <w:noProof/>
            <w:webHidden/>
          </w:rPr>
          <w:fldChar w:fldCharType="separate"/>
        </w:r>
        <w:r w:rsidR="008A43B9">
          <w:rPr>
            <w:noProof/>
            <w:webHidden/>
          </w:rPr>
          <w:t>47</w:t>
        </w:r>
        <w:r w:rsidR="008A43B9">
          <w:rPr>
            <w:noProof/>
            <w:webHidden/>
          </w:rPr>
          <w:fldChar w:fldCharType="end"/>
        </w:r>
      </w:hyperlink>
    </w:p>
    <w:p w:rsidR="008A43B9" w:rsidRDefault="00491BAB">
      <w:pPr>
        <w:pStyle w:val="TOC2"/>
        <w:rPr>
          <w:rFonts w:asciiTheme="minorHAnsi" w:eastAsiaTheme="minorEastAsia" w:hAnsiTheme="minorHAnsi" w:cstheme="minorBidi"/>
          <w:noProof/>
          <w:kern w:val="2"/>
          <w:szCs w:val="22"/>
        </w:rPr>
      </w:pPr>
      <w:hyperlink w:anchor="_Toc49182756" w:history="1">
        <w:r w:rsidR="008A43B9" w:rsidRPr="00045E21">
          <w:rPr>
            <w:rStyle w:val="ab"/>
            <w:noProof/>
          </w:rPr>
          <w:t xml:space="preserve">11.3 </w:t>
        </w:r>
        <w:r w:rsidR="008A43B9" w:rsidRPr="00045E21">
          <w:rPr>
            <w:rStyle w:val="ab"/>
            <w:noProof/>
          </w:rPr>
          <w:t>查阅方式</w:t>
        </w:r>
        <w:r w:rsidR="008A43B9">
          <w:rPr>
            <w:noProof/>
            <w:webHidden/>
          </w:rPr>
          <w:tab/>
        </w:r>
        <w:r w:rsidR="008A43B9">
          <w:rPr>
            <w:noProof/>
            <w:webHidden/>
          </w:rPr>
          <w:fldChar w:fldCharType="begin"/>
        </w:r>
        <w:r w:rsidR="008A43B9">
          <w:rPr>
            <w:noProof/>
            <w:webHidden/>
          </w:rPr>
          <w:instrText xml:space="preserve"> PAGEREF _Toc49182756 \h </w:instrText>
        </w:r>
        <w:r w:rsidR="008A43B9">
          <w:rPr>
            <w:noProof/>
            <w:webHidden/>
          </w:rPr>
        </w:r>
        <w:r w:rsidR="008A43B9">
          <w:rPr>
            <w:noProof/>
            <w:webHidden/>
          </w:rPr>
          <w:fldChar w:fldCharType="separate"/>
        </w:r>
        <w:r w:rsidR="008A43B9">
          <w:rPr>
            <w:noProof/>
            <w:webHidden/>
          </w:rPr>
          <w:t>47</w:t>
        </w:r>
        <w:r w:rsidR="008A43B9">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49182696"/>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49182697"/>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交银施罗德核心资产混合型证券投资基金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交银核</w:t>
            </w:r>
            <w:proofErr w:type="gramStart"/>
            <w:r w:rsidRPr="005312D8">
              <w:rPr>
                <w:sz w:val="24"/>
              </w:rPr>
              <w:t>心资产</w:t>
            </w:r>
            <w:proofErr w:type="gramEnd"/>
            <w:r w:rsidRPr="005312D8">
              <w:rPr>
                <w:sz w:val="24"/>
              </w:rPr>
              <w:t>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006202</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006202</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2019</w:t>
            </w:r>
            <w:r w:rsidRPr="005312D8">
              <w:rPr>
                <w:sz w:val="24"/>
              </w:rPr>
              <w:t>年</w:t>
            </w:r>
            <w:r w:rsidRPr="005312D8">
              <w:rPr>
                <w:sz w:val="24"/>
              </w:rPr>
              <w:t>1</w:t>
            </w:r>
            <w:r w:rsidRPr="005312D8">
              <w:rPr>
                <w:sz w:val="24"/>
              </w:rPr>
              <w:t>月</w:t>
            </w:r>
            <w:r w:rsidRPr="005312D8">
              <w:rPr>
                <w:sz w:val="24"/>
              </w:rPr>
              <w:t>18</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54,795,328.96</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49182698"/>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本基金主要投资于具有核心资产的上市公司，在合理控制风险并保持基金资产良好流动性的前提下，力争实现基金资产的长期稳定增值。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本基金充分发挥基金管理人的研究优势，在分析和判断宏观经济周期和金融市场运行趋势的基础上，运用修正后的投资时钟分析框架，自上而下调整基金大类资产配置，确定债券</w:t>
            </w:r>
            <w:proofErr w:type="gramStart"/>
            <w:r w:rsidRPr="005312D8">
              <w:rPr>
                <w:sz w:val="24"/>
              </w:rPr>
              <w:t>组合久期和</w:t>
            </w:r>
            <w:proofErr w:type="gramEnd"/>
            <w:r w:rsidRPr="005312D8">
              <w:rPr>
                <w:sz w:val="24"/>
              </w:rPr>
              <w:t>债券类别配置；在严谨深入的股票和债券研究分析基础上，自下而上精选个</w:t>
            </w:r>
            <w:proofErr w:type="gramStart"/>
            <w:r w:rsidRPr="005312D8">
              <w:rPr>
                <w:sz w:val="24"/>
              </w:rPr>
              <w:t>券</w:t>
            </w:r>
            <w:proofErr w:type="gramEnd"/>
            <w:r w:rsidRPr="005312D8">
              <w:rPr>
                <w:sz w:val="24"/>
              </w:rPr>
              <w:t>；在保持总体风险水平相对稳定的基础上，力争获取投资组合的较高回报。</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×50%+</w:t>
            </w:r>
            <w:r w:rsidRPr="005312D8">
              <w:rPr>
                <w:sz w:val="24"/>
              </w:rPr>
              <w:t>恒生指数收益率</w:t>
            </w:r>
            <w:r w:rsidRPr="005312D8">
              <w:rPr>
                <w:sz w:val="24"/>
              </w:rPr>
              <w:t>×30%+</w:t>
            </w:r>
            <w:r w:rsidRPr="005312D8">
              <w:rPr>
                <w:sz w:val="24"/>
              </w:rPr>
              <w:t>中证综合债券指数收益率</w:t>
            </w:r>
            <w:r w:rsidRPr="005312D8">
              <w:rPr>
                <w:sz w:val="24"/>
              </w:rPr>
              <w:t>×20%</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C87A63" w:rsidRDefault="00535710">
            <w:pPr>
              <w:spacing w:before="29" w:line="288" w:lineRule="auto"/>
              <w:rPr>
                <w:sz w:val="24"/>
              </w:rPr>
            </w:pPr>
            <w:r>
              <w:rPr>
                <w:sz w:val="24"/>
              </w:rPr>
              <w:t>本基金是一只混合型基金，其预期风险和预期收益高于债券型基金和货币市场基金，低于股票型基金。</w:t>
            </w:r>
          </w:p>
          <w:p w:rsidR="001548F9" w:rsidRPr="005312D8" w:rsidRDefault="001548F9" w:rsidP="0048308E">
            <w:pPr>
              <w:spacing w:before="29" w:line="288" w:lineRule="auto"/>
              <w:rPr>
                <w:sz w:val="24"/>
              </w:rPr>
            </w:pPr>
            <w:r w:rsidRPr="005312D8">
              <w:rPr>
                <w:sz w:val="24"/>
              </w:rPr>
              <w:t>本基金可投资港股通标的股票，会面临港股</w:t>
            </w:r>
            <w:proofErr w:type="gramStart"/>
            <w:r w:rsidRPr="005312D8">
              <w:rPr>
                <w:sz w:val="24"/>
              </w:rPr>
              <w:t>通机制</w:t>
            </w:r>
            <w:proofErr w:type="gramEnd"/>
            <w:r w:rsidRPr="005312D8">
              <w:rPr>
                <w:sz w:val="24"/>
              </w:rPr>
              <w:t>下因投资环境、投资标的、市场制度以及交易规则等差异带来的特有风险。</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182699"/>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lastRenderedPageBreak/>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proofErr w:type="gramStart"/>
            <w:r w:rsidRPr="005312D8">
              <w:rPr>
                <w:color w:val="000000"/>
                <w:kern w:val="0"/>
                <w:sz w:val="24"/>
              </w:rPr>
              <w:t>xxpl@jysld.com,disclosure@jysld.com</w:t>
            </w:r>
            <w:proofErr w:type="gramEnd"/>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w:t>
            </w:r>
            <w:proofErr w:type="gramStart"/>
            <w:r w:rsidRPr="005312D8">
              <w:rPr>
                <w:color w:val="000000"/>
                <w:kern w:val="0"/>
                <w:sz w:val="24"/>
              </w:rPr>
              <w:t>新区世纪</w:t>
            </w:r>
            <w:proofErr w:type="gramEnd"/>
            <w:r w:rsidRPr="005312D8">
              <w:rPr>
                <w:color w:val="000000"/>
                <w:kern w:val="0"/>
                <w:sz w:val="24"/>
              </w:rPr>
              <w:t>大道</w:t>
            </w:r>
            <w:r w:rsidRPr="005312D8">
              <w:rPr>
                <w:color w:val="000000"/>
                <w:kern w:val="0"/>
                <w:sz w:val="24"/>
              </w:rPr>
              <w:t>8</w:t>
            </w:r>
            <w:r w:rsidRPr="005312D8">
              <w:rPr>
                <w:color w:val="000000"/>
                <w:kern w:val="0"/>
                <w:sz w:val="24"/>
              </w:rPr>
              <w:t>号国</w:t>
            </w:r>
            <w:proofErr w:type="gramStart"/>
            <w:r w:rsidRPr="005312D8">
              <w:rPr>
                <w:color w:val="000000"/>
                <w:kern w:val="0"/>
                <w:sz w:val="24"/>
              </w:rPr>
              <w:t>金中心</w:t>
            </w:r>
            <w:proofErr w:type="gramEnd"/>
            <w:r w:rsidRPr="005312D8">
              <w:rPr>
                <w:color w:val="000000"/>
                <w:kern w:val="0"/>
                <w:sz w:val="24"/>
              </w:rPr>
              <w:t>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w:t>
            </w:r>
            <w:proofErr w:type="gramStart"/>
            <w:r w:rsidRPr="005312D8">
              <w:rPr>
                <w:color w:val="000000"/>
                <w:kern w:val="0"/>
                <w:sz w:val="24"/>
              </w:rPr>
              <w:t>凯</w:t>
            </w:r>
            <w:proofErr w:type="gramEnd"/>
            <w:r w:rsidRPr="005312D8">
              <w:rPr>
                <w:color w:val="000000"/>
                <w:kern w:val="0"/>
                <w:sz w:val="24"/>
              </w:rPr>
              <w:t>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proofErr w:type="gramStart"/>
            <w:r w:rsidRPr="005312D8">
              <w:rPr>
                <w:color w:val="000000"/>
                <w:kern w:val="0"/>
                <w:sz w:val="24"/>
              </w:rPr>
              <w:t>周慕冰</w:t>
            </w:r>
            <w:proofErr w:type="gramEnd"/>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49182700"/>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49182701"/>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9182702"/>
      <w:bookmarkStart w:id="16" w:name="_Toc194312019"/>
      <w:bookmarkStart w:id="17" w:name="_Toc193947512"/>
      <w:r w:rsidRPr="005312D8">
        <w:rPr>
          <w:b/>
          <w:bCs/>
          <w:szCs w:val="24"/>
          <w:lang w:val="en-US"/>
        </w:rPr>
        <w:t xml:space="preserve">§3  </w:t>
      </w:r>
      <w:r w:rsidRPr="005312D8">
        <w:rPr>
          <w:b/>
          <w:bCs/>
          <w:szCs w:val="24"/>
          <w:lang w:val="en-US"/>
        </w:rPr>
        <w:t>主要财务指标和基金净值表现</w:t>
      </w:r>
      <w:bookmarkEnd w:id="14"/>
      <w:bookmarkEnd w:id="15"/>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49182703"/>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9,771,331.76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18,745,686.83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0.2768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21.35%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24.44%</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22,453,620.58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0.4098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84,884,765.42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1.5491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54.91%</w:t>
            </w:r>
          </w:p>
        </w:tc>
      </w:tr>
    </w:tbl>
    <w:bookmarkEnd w:id="16"/>
    <w:bookmarkEnd w:id="17"/>
    <w:p w:rsidR="00C87A63" w:rsidRDefault="0053571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C87A63" w:rsidRDefault="00535710" w:rsidP="008A43B9">
      <w:pPr>
        <w:tabs>
          <w:tab w:val="left" w:pos="426"/>
        </w:tabs>
        <w:spacing w:before="29" w:line="288" w:lineRule="auto"/>
        <w:ind w:firstLineChars="200" w:firstLine="480"/>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49182704"/>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C87A63">
        <w:tc>
          <w:tcPr>
            <w:tcW w:w="1497" w:type="dxa"/>
            <w:vAlign w:val="center"/>
          </w:tcPr>
          <w:p w:rsidR="00C87A63" w:rsidRDefault="00535710">
            <w:pPr>
              <w:jc w:val="left"/>
            </w:pPr>
            <w:r>
              <w:rPr>
                <w:color w:val="000000"/>
                <w:sz w:val="24"/>
              </w:rPr>
              <w:t>过去一个月</w:t>
            </w:r>
          </w:p>
        </w:tc>
        <w:tc>
          <w:tcPr>
            <w:tcW w:w="1251" w:type="dxa"/>
            <w:vAlign w:val="center"/>
          </w:tcPr>
          <w:p w:rsidR="00C87A63" w:rsidRDefault="00535710">
            <w:pPr>
              <w:jc w:val="center"/>
            </w:pPr>
            <w:r>
              <w:rPr>
                <w:color w:val="000000"/>
                <w:sz w:val="24"/>
              </w:rPr>
              <w:t>15.56%</w:t>
            </w:r>
          </w:p>
        </w:tc>
        <w:tc>
          <w:tcPr>
            <w:tcW w:w="1250" w:type="dxa"/>
            <w:vAlign w:val="center"/>
          </w:tcPr>
          <w:p w:rsidR="00C87A63" w:rsidRDefault="00535710">
            <w:pPr>
              <w:jc w:val="center"/>
            </w:pPr>
            <w:r>
              <w:rPr>
                <w:color w:val="000000"/>
                <w:sz w:val="24"/>
              </w:rPr>
              <w:t>1.14%</w:t>
            </w:r>
          </w:p>
        </w:tc>
        <w:tc>
          <w:tcPr>
            <w:tcW w:w="1250" w:type="dxa"/>
            <w:vAlign w:val="center"/>
          </w:tcPr>
          <w:p w:rsidR="00C87A63" w:rsidRDefault="00535710">
            <w:pPr>
              <w:jc w:val="center"/>
            </w:pPr>
            <w:r>
              <w:rPr>
                <w:color w:val="000000"/>
                <w:sz w:val="24"/>
              </w:rPr>
              <w:t>5.59%</w:t>
            </w:r>
          </w:p>
        </w:tc>
        <w:tc>
          <w:tcPr>
            <w:tcW w:w="1250" w:type="dxa"/>
            <w:vAlign w:val="center"/>
          </w:tcPr>
          <w:p w:rsidR="00C87A63" w:rsidRDefault="00535710">
            <w:pPr>
              <w:jc w:val="center"/>
            </w:pPr>
            <w:r>
              <w:rPr>
                <w:color w:val="000000"/>
                <w:sz w:val="24"/>
              </w:rPr>
              <w:t>0.84%</w:t>
            </w:r>
          </w:p>
        </w:tc>
        <w:tc>
          <w:tcPr>
            <w:tcW w:w="1250" w:type="dxa"/>
            <w:vAlign w:val="center"/>
          </w:tcPr>
          <w:p w:rsidR="00C87A63" w:rsidRDefault="00535710">
            <w:pPr>
              <w:jc w:val="center"/>
            </w:pPr>
            <w:r>
              <w:rPr>
                <w:color w:val="000000"/>
                <w:sz w:val="24"/>
              </w:rPr>
              <w:t>9.97%</w:t>
            </w:r>
          </w:p>
        </w:tc>
        <w:tc>
          <w:tcPr>
            <w:tcW w:w="1250" w:type="dxa"/>
            <w:vAlign w:val="center"/>
          </w:tcPr>
          <w:p w:rsidR="00C87A63" w:rsidRDefault="00535710">
            <w:pPr>
              <w:jc w:val="center"/>
            </w:pPr>
            <w:r>
              <w:rPr>
                <w:color w:val="000000"/>
                <w:sz w:val="24"/>
              </w:rPr>
              <w:t>0.30%</w:t>
            </w:r>
          </w:p>
        </w:tc>
      </w:tr>
      <w:tr w:rsidR="00C87A63">
        <w:tc>
          <w:tcPr>
            <w:tcW w:w="1497" w:type="dxa"/>
            <w:vAlign w:val="center"/>
          </w:tcPr>
          <w:p w:rsidR="00C87A63" w:rsidRDefault="00535710">
            <w:pPr>
              <w:jc w:val="left"/>
            </w:pPr>
            <w:r>
              <w:rPr>
                <w:color w:val="000000"/>
                <w:sz w:val="24"/>
              </w:rPr>
              <w:t>过去三个月</w:t>
            </w:r>
          </w:p>
        </w:tc>
        <w:tc>
          <w:tcPr>
            <w:tcW w:w="1251" w:type="dxa"/>
            <w:vAlign w:val="center"/>
          </w:tcPr>
          <w:p w:rsidR="00C87A63" w:rsidRDefault="00535710">
            <w:pPr>
              <w:jc w:val="center"/>
            </w:pPr>
            <w:r>
              <w:rPr>
                <w:color w:val="000000"/>
                <w:sz w:val="24"/>
              </w:rPr>
              <w:t>30.84%</w:t>
            </w:r>
          </w:p>
        </w:tc>
        <w:tc>
          <w:tcPr>
            <w:tcW w:w="1250" w:type="dxa"/>
            <w:vAlign w:val="center"/>
          </w:tcPr>
          <w:p w:rsidR="00C87A63" w:rsidRDefault="00535710">
            <w:pPr>
              <w:jc w:val="center"/>
            </w:pPr>
            <w:r>
              <w:rPr>
                <w:color w:val="000000"/>
                <w:sz w:val="24"/>
              </w:rPr>
              <w:t>1.26%</w:t>
            </w:r>
          </w:p>
        </w:tc>
        <w:tc>
          <w:tcPr>
            <w:tcW w:w="1250" w:type="dxa"/>
            <w:vAlign w:val="center"/>
          </w:tcPr>
          <w:p w:rsidR="00C87A63" w:rsidRDefault="00535710">
            <w:pPr>
              <w:jc w:val="center"/>
            </w:pPr>
            <w:r>
              <w:rPr>
                <w:color w:val="000000"/>
                <w:sz w:val="24"/>
              </w:rPr>
              <w:t>7.45%</w:t>
            </w:r>
          </w:p>
        </w:tc>
        <w:tc>
          <w:tcPr>
            <w:tcW w:w="1250" w:type="dxa"/>
            <w:vAlign w:val="center"/>
          </w:tcPr>
          <w:p w:rsidR="00C87A63" w:rsidRDefault="00535710">
            <w:pPr>
              <w:jc w:val="center"/>
            </w:pPr>
            <w:r>
              <w:rPr>
                <w:color w:val="000000"/>
                <w:sz w:val="24"/>
              </w:rPr>
              <w:t>0.86%</w:t>
            </w:r>
          </w:p>
        </w:tc>
        <w:tc>
          <w:tcPr>
            <w:tcW w:w="1250" w:type="dxa"/>
            <w:vAlign w:val="center"/>
          </w:tcPr>
          <w:p w:rsidR="00C87A63" w:rsidRDefault="00535710">
            <w:pPr>
              <w:jc w:val="center"/>
            </w:pPr>
            <w:r>
              <w:rPr>
                <w:color w:val="000000"/>
                <w:sz w:val="24"/>
              </w:rPr>
              <w:t>23.39%</w:t>
            </w:r>
          </w:p>
        </w:tc>
        <w:tc>
          <w:tcPr>
            <w:tcW w:w="1250" w:type="dxa"/>
            <w:vAlign w:val="center"/>
          </w:tcPr>
          <w:p w:rsidR="00C87A63" w:rsidRDefault="00535710">
            <w:pPr>
              <w:jc w:val="center"/>
            </w:pPr>
            <w:r>
              <w:rPr>
                <w:color w:val="000000"/>
                <w:sz w:val="24"/>
              </w:rPr>
              <w:t>0.40%</w:t>
            </w:r>
          </w:p>
        </w:tc>
      </w:tr>
      <w:tr w:rsidR="00C87A63">
        <w:tc>
          <w:tcPr>
            <w:tcW w:w="1497" w:type="dxa"/>
            <w:vAlign w:val="center"/>
          </w:tcPr>
          <w:p w:rsidR="00C87A63" w:rsidRDefault="00535710">
            <w:pPr>
              <w:jc w:val="left"/>
            </w:pPr>
            <w:r>
              <w:rPr>
                <w:color w:val="000000"/>
                <w:sz w:val="24"/>
              </w:rPr>
              <w:t>过去六个月</w:t>
            </w:r>
          </w:p>
        </w:tc>
        <w:tc>
          <w:tcPr>
            <w:tcW w:w="1251" w:type="dxa"/>
            <w:vAlign w:val="center"/>
          </w:tcPr>
          <w:p w:rsidR="00C87A63" w:rsidRDefault="00535710">
            <w:pPr>
              <w:jc w:val="center"/>
            </w:pPr>
            <w:r>
              <w:rPr>
                <w:color w:val="000000"/>
                <w:sz w:val="24"/>
              </w:rPr>
              <w:t>24.44%</w:t>
            </w:r>
          </w:p>
        </w:tc>
        <w:tc>
          <w:tcPr>
            <w:tcW w:w="1250" w:type="dxa"/>
            <w:vAlign w:val="center"/>
          </w:tcPr>
          <w:p w:rsidR="00C87A63" w:rsidRDefault="00535710">
            <w:pPr>
              <w:jc w:val="center"/>
            </w:pPr>
            <w:r>
              <w:rPr>
                <w:color w:val="000000"/>
                <w:sz w:val="24"/>
              </w:rPr>
              <w:t>1.79%</w:t>
            </w:r>
          </w:p>
        </w:tc>
        <w:tc>
          <w:tcPr>
            <w:tcW w:w="1250" w:type="dxa"/>
            <w:vAlign w:val="center"/>
          </w:tcPr>
          <w:p w:rsidR="00C87A63" w:rsidRDefault="00535710">
            <w:pPr>
              <w:jc w:val="center"/>
            </w:pPr>
            <w:r>
              <w:rPr>
                <w:color w:val="000000"/>
                <w:sz w:val="24"/>
              </w:rPr>
              <w:t>-2.62%</w:t>
            </w:r>
          </w:p>
        </w:tc>
        <w:tc>
          <w:tcPr>
            <w:tcW w:w="1250" w:type="dxa"/>
            <w:vAlign w:val="center"/>
          </w:tcPr>
          <w:p w:rsidR="00C87A63" w:rsidRDefault="00535710">
            <w:pPr>
              <w:jc w:val="center"/>
            </w:pPr>
            <w:r>
              <w:rPr>
                <w:color w:val="000000"/>
                <w:sz w:val="24"/>
              </w:rPr>
              <w:t>1.24%</w:t>
            </w:r>
          </w:p>
        </w:tc>
        <w:tc>
          <w:tcPr>
            <w:tcW w:w="1250" w:type="dxa"/>
            <w:vAlign w:val="center"/>
          </w:tcPr>
          <w:p w:rsidR="00C87A63" w:rsidRDefault="00535710">
            <w:pPr>
              <w:jc w:val="center"/>
            </w:pPr>
            <w:r>
              <w:rPr>
                <w:color w:val="000000"/>
                <w:sz w:val="24"/>
              </w:rPr>
              <w:t>27.06%</w:t>
            </w:r>
          </w:p>
        </w:tc>
        <w:tc>
          <w:tcPr>
            <w:tcW w:w="1250" w:type="dxa"/>
            <w:vAlign w:val="center"/>
          </w:tcPr>
          <w:p w:rsidR="00C87A63" w:rsidRDefault="00535710">
            <w:pPr>
              <w:jc w:val="center"/>
            </w:pPr>
            <w:r>
              <w:rPr>
                <w:color w:val="000000"/>
                <w:sz w:val="24"/>
              </w:rPr>
              <w:t>0.55%</w:t>
            </w:r>
          </w:p>
        </w:tc>
      </w:tr>
      <w:tr w:rsidR="00C87A63">
        <w:tc>
          <w:tcPr>
            <w:tcW w:w="1497" w:type="dxa"/>
            <w:vAlign w:val="center"/>
          </w:tcPr>
          <w:p w:rsidR="00C87A63" w:rsidRDefault="00535710">
            <w:pPr>
              <w:jc w:val="left"/>
            </w:pPr>
            <w:r>
              <w:rPr>
                <w:color w:val="000000"/>
                <w:sz w:val="24"/>
              </w:rPr>
              <w:t>过去一年</w:t>
            </w:r>
          </w:p>
        </w:tc>
        <w:tc>
          <w:tcPr>
            <w:tcW w:w="1251" w:type="dxa"/>
            <w:vAlign w:val="center"/>
          </w:tcPr>
          <w:p w:rsidR="00C87A63" w:rsidRDefault="00535710">
            <w:pPr>
              <w:jc w:val="center"/>
            </w:pPr>
            <w:r>
              <w:rPr>
                <w:color w:val="000000"/>
                <w:sz w:val="24"/>
              </w:rPr>
              <w:t>49.77%</w:t>
            </w:r>
          </w:p>
        </w:tc>
        <w:tc>
          <w:tcPr>
            <w:tcW w:w="1250" w:type="dxa"/>
            <w:vAlign w:val="center"/>
          </w:tcPr>
          <w:p w:rsidR="00C87A63" w:rsidRDefault="00535710">
            <w:pPr>
              <w:jc w:val="center"/>
            </w:pPr>
            <w:r>
              <w:rPr>
                <w:color w:val="000000"/>
                <w:sz w:val="24"/>
              </w:rPr>
              <w:t>1.38%</w:t>
            </w:r>
          </w:p>
        </w:tc>
        <w:tc>
          <w:tcPr>
            <w:tcW w:w="1250" w:type="dxa"/>
            <w:vAlign w:val="center"/>
          </w:tcPr>
          <w:p w:rsidR="00C87A63" w:rsidRDefault="00535710">
            <w:pPr>
              <w:jc w:val="center"/>
            </w:pPr>
            <w:r>
              <w:rPr>
                <w:color w:val="000000"/>
                <w:sz w:val="24"/>
              </w:rPr>
              <w:t>1.08%</w:t>
            </w:r>
          </w:p>
        </w:tc>
        <w:tc>
          <w:tcPr>
            <w:tcW w:w="1250" w:type="dxa"/>
            <w:vAlign w:val="center"/>
          </w:tcPr>
          <w:p w:rsidR="00C87A63" w:rsidRDefault="00535710">
            <w:pPr>
              <w:jc w:val="center"/>
            </w:pPr>
            <w:r>
              <w:rPr>
                <w:color w:val="000000"/>
                <w:sz w:val="24"/>
              </w:rPr>
              <w:t>0.98%</w:t>
            </w:r>
          </w:p>
        </w:tc>
        <w:tc>
          <w:tcPr>
            <w:tcW w:w="1250" w:type="dxa"/>
            <w:vAlign w:val="center"/>
          </w:tcPr>
          <w:p w:rsidR="00C87A63" w:rsidRDefault="00535710">
            <w:pPr>
              <w:jc w:val="center"/>
            </w:pPr>
            <w:r>
              <w:rPr>
                <w:color w:val="000000"/>
                <w:sz w:val="24"/>
              </w:rPr>
              <w:t>48.69%</w:t>
            </w:r>
          </w:p>
        </w:tc>
        <w:tc>
          <w:tcPr>
            <w:tcW w:w="1250" w:type="dxa"/>
            <w:vAlign w:val="center"/>
          </w:tcPr>
          <w:p w:rsidR="00C87A63" w:rsidRDefault="00535710">
            <w:pPr>
              <w:jc w:val="center"/>
            </w:pPr>
            <w:r>
              <w:rPr>
                <w:color w:val="000000"/>
                <w:sz w:val="24"/>
              </w:rPr>
              <w:t>0.40%</w:t>
            </w:r>
          </w:p>
        </w:tc>
      </w:tr>
      <w:tr w:rsidR="00C87A63">
        <w:tc>
          <w:tcPr>
            <w:tcW w:w="1497" w:type="dxa"/>
            <w:vAlign w:val="center"/>
          </w:tcPr>
          <w:p w:rsidR="00C87A63" w:rsidRDefault="00535710">
            <w:pPr>
              <w:jc w:val="left"/>
            </w:pPr>
            <w:r>
              <w:rPr>
                <w:color w:val="000000"/>
                <w:sz w:val="24"/>
              </w:rPr>
              <w:t>自基金合同生效至今</w:t>
            </w:r>
          </w:p>
        </w:tc>
        <w:tc>
          <w:tcPr>
            <w:tcW w:w="1251" w:type="dxa"/>
            <w:vAlign w:val="center"/>
          </w:tcPr>
          <w:p w:rsidR="00C87A63" w:rsidRDefault="00535710">
            <w:pPr>
              <w:jc w:val="center"/>
            </w:pPr>
            <w:r>
              <w:rPr>
                <w:color w:val="000000"/>
                <w:sz w:val="24"/>
              </w:rPr>
              <w:t>54.91%</w:t>
            </w:r>
          </w:p>
        </w:tc>
        <w:tc>
          <w:tcPr>
            <w:tcW w:w="1250" w:type="dxa"/>
            <w:vAlign w:val="center"/>
          </w:tcPr>
          <w:p w:rsidR="00C87A63" w:rsidRDefault="00535710">
            <w:pPr>
              <w:jc w:val="center"/>
            </w:pPr>
            <w:r>
              <w:rPr>
                <w:color w:val="000000"/>
                <w:sz w:val="24"/>
              </w:rPr>
              <w:t>1.30%</w:t>
            </w:r>
          </w:p>
        </w:tc>
        <w:tc>
          <w:tcPr>
            <w:tcW w:w="1250" w:type="dxa"/>
            <w:vAlign w:val="center"/>
          </w:tcPr>
          <w:p w:rsidR="00C87A63" w:rsidRDefault="00535710">
            <w:pPr>
              <w:jc w:val="center"/>
            </w:pPr>
            <w:r>
              <w:rPr>
                <w:color w:val="000000"/>
                <w:sz w:val="24"/>
              </w:rPr>
              <w:t>14.86%</w:t>
            </w:r>
          </w:p>
        </w:tc>
        <w:tc>
          <w:tcPr>
            <w:tcW w:w="1250" w:type="dxa"/>
            <w:vAlign w:val="center"/>
          </w:tcPr>
          <w:p w:rsidR="00C87A63" w:rsidRDefault="00535710">
            <w:pPr>
              <w:jc w:val="center"/>
            </w:pPr>
            <w:r>
              <w:rPr>
                <w:color w:val="000000"/>
                <w:sz w:val="24"/>
              </w:rPr>
              <w:t>0.98%</w:t>
            </w:r>
          </w:p>
        </w:tc>
        <w:tc>
          <w:tcPr>
            <w:tcW w:w="1250" w:type="dxa"/>
            <w:vAlign w:val="center"/>
          </w:tcPr>
          <w:p w:rsidR="00C87A63" w:rsidRDefault="00535710">
            <w:pPr>
              <w:jc w:val="center"/>
            </w:pPr>
            <w:r>
              <w:rPr>
                <w:color w:val="000000"/>
                <w:sz w:val="24"/>
              </w:rPr>
              <w:t>40.05%</w:t>
            </w:r>
          </w:p>
        </w:tc>
        <w:tc>
          <w:tcPr>
            <w:tcW w:w="1250" w:type="dxa"/>
            <w:vAlign w:val="center"/>
          </w:tcPr>
          <w:p w:rsidR="00C87A63" w:rsidRDefault="00535710">
            <w:pPr>
              <w:jc w:val="center"/>
            </w:pPr>
            <w:r>
              <w:rPr>
                <w:color w:val="000000"/>
                <w:sz w:val="24"/>
              </w:rPr>
              <w:t>0.32%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注：本基金的业绩比较基准为沪深</w:t>
      </w:r>
      <w:r w:rsidRPr="005312D8">
        <w:rPr>
          <w:kern w:val="0"/>
          <w:sz w:val="24"/>
        </w:rPr>
        <w:t>300</w:t>
      </w:r>
      <w:r w:rsidRPr="005312D8">
        <w:rPr>
          <w:kern w:val="0"/>
          <w:sz w:val="24"/>
        </w:rPr>
        <w:t>指数收益率</w:t>
      </w:r>
      <w:r w:rsidRPr="005312D8">
        <w:rPr>
          <w:kern w:val="0"/>
          <w:sz w:val="24"/>
        </w:rPr>
        <w:t>×50%+</w:t>
      </w:r>
      <w:r w:rsidRPr="005312D8">
        <w:rPr>
          <w:kern w:val="0"/>
          <w:sz w:val="24"/>
        </w:rPr>
        <w:t>恒生指数收益率</w:t>
      </w:r>
      <w:r w:rsidRPr="005312D8">
        <w:rPr>
          <w:kern w:val="0"/>
          <w:sz w:val="24"/>
        </w:rPr>
        <w:t>×30%+</w:t>
      </w:r>
      <w:r w:rsidRPr="005312D8">
        <w:rPr>
          <w:kern w:val="0"/>
          <w:sz w:val="24"/>
        </w:rPr>
        <w:t>中证综合债券指数收益率</w:t>
      </w:r>
      <w:r w:rsidRPr="005312D8">
        <w:rPr>
          <w:kern w:val="0"/>
          <w:sz w:val="24"/>
        </w:rPr>
        <w:t>×20%</w:t>
      </w:r>
      <w:r w:rsidRPr="005312D8">
        <w:rPr>
          <w:kern w:val="0"/>
          <w:sz w:val="24"/>
        </w:rPr>
        <w:t>，每日进行再平衡过程。</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交银施罗德核心资产混合型证券投资基金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2019</w:t>
      </w:r>
      <w:r w:rsidR="001548F9" w:rsidRPr="005312D8">
        <w:rPr>
          <w:rFonts w:ascii="Times New Roman" w:hAnsi="Times New Roman"/>
          <w:sz w:val="24"/>
          <w:szCs w:val="24"/>
        </w:rPr>
        <w:t>年</w:t>
      </w:r>
      <w:r w:rsidR="001548F9" w:rsidRPr="005312D8">
        <w:rPr>
          <w:rFonts w:ascii="Times New Roman" w:hAnsi="Times New Roman"/>
          <w:sz w:val="24"/>
          <w:szCs w:val="24"/>
        </w:rPr>
        <w:t>1</w:t>
      </w:r>
      <w:r w:rsidR="001548F9" w:rsidRPr="005312D8">
        <w:rPr>
          <w:rFonts w:ascii="Times New Roman" w:hAnsi="Times New Roman"/>
          <w:sz w:val="24"/>
          <w:szCs w:val="24"/>
        </w:rPr>
        <w:t>月</w:t>
      </w:r>
      <w:r w:rsidR="001548F9" w:rsidRPr="005312D8">
        <w:rPr>
          <w:rFonts w:ascii="Times New Roman" w:hAnsi="Times New Roman"/>
          <w:sz w:val="24"/>
          <w:szCs w:val="24"/>
        </w:rPr>
        <w:t>18</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w:t>
      </w:r>
      <w:proofErr w:type="gramStart"/>
      <w:r w:rsidRPr="005312D8">
        <w:rPr>
          <w:kern w:val="0"/>
          <w:sz w:val="24"/>
        </w:rPr>
        <w:t>基金基金</w:t>
      </w:r>
      <w:proofErr w:type="gramEnd"/>
      <w:r w:rsidRPr="005312D8">
        <w:rPr>
          <w:kern w:val="0"/>
          <w:sz w:val="24"/>
        </w:rPr>
        <w:t>合同生效日为</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18</w:t>
      </w:r>
      <w:r w:rsidRPr="005312D8">
        <w:rPr>
          <w:kern w:val="0"/>
          <w:sz w:val="24"/>
        </w:rPr>
        <w:t>日，截至报告期期末，本基金已完成</w:t>
      </w:r>
      <w:proofErr w:type="gramStart"/>
      <w:r w:rsidRPr="005312D8">
        <w:rPr>
          <w:kern w:val="0"/>
          <w:sz w:val="24"/>
        </w:rPr>
        <w:t>建仓但</w:t>
      </w:r>
      <w:proofErr w:type="gramEnd"/>
      <w:r w:rsidRPr="005312D8">
        <w:rPr>
          <w:kern w:val="0"/>
          <w:sz w:val="24"/>
        </w:rPr>
        <w:t>报告期期末距建仓结束未满一年。本基金建仓期为自基金合同生效日起的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182705"/>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49182706"/>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C87A63" w:rsidRDefault="00535710">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proofErr w:type="gramStart"/>
            <w:r w:rsidRPr="005312D8">
              <w:rPr>
                <w:color w:val="000000"/>
                <w:sz w:val="24"/>
              </w:rPr>
              <w:t>任本基金</w:t>
            </w:r>
            <w:proofErr w:type="gramEnd"/>
            <w:r w:rsidRPr="005312D8">
              <w:rPr>
                <w:color w:val="000000"/>
                <w:sz w:val="24"/>
              </w:rPr>
              <w:t>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w:t>
            </w:r>
            <w:r w:rsidRPr="005312D8">
              <w:rPr>
                <w:color w:val="000000"/>
                <w:sz w:val="24"/>
              </w:rPr>
              <w:lastRenderedPageBreak/>
              <w:t>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C87A63">
        <w:tc>
          <w:tcPr>
            <w:tcW w:w="851" w:type="dxa"/>
            <w:vAlign w:val="center"/>
          </w:tcPr>
          <w:p w:rsidR="00C87A63" w:rsidRDefault="00535710">
            <w:pPr>
              <w:jc w:val="center"/>
            </w:pPr>
            <w:r>
              <w:rPr>
                <w:color w:val="000000"/>
                <w:sz w:val="24"/>
              </w:rPr>
              <w:t>陈俊华</w:t>
            </w:r>
          </w:p>
        </w:tc>
        <w:tc>
          <w:tcPr>
            <w:tcW w:w="1417" w:type="dxa"/>
            <w:vAlign w:val="center"/>
          </w:tcPr>
          <w:p w:rsidR="00C87A63" w:rsidRDefault="00535710">
            <w:pPr>
              <w:jc w:val="center"/>
            </w:pPr>
            <w:r>
              <w:rPr>
                <w:color w:val="000000"/>
                <w:sz w:val="24"/>
              </w:rPr>
              <w:t>交银环球精选混合</w:t>
            </w:r>
            <w:r>
              <w:rPr>
                <w:color w:val="000000"/>
                <w:sz w:val="24"/>
              </w:rPr>
              <w:t>(QDII)</w:t>
            </w:r>
            <w:r>
              <w:rPr>
                <w:color w:val="000000"/>
                <w:sz w:val="24"/>
              </w:rPr>
              <w:t>、交</w:t>
            </w:r>
            <w:proofErr w:type="gramStart"/>
            <w:r>
              <w:rPr>
                <w:color w:val="000000"/>
                <w:sz w:val="24"/>
              </w:rPr>
              <w:t>银沪港深价值</w:t>
            </w:r>
            <w:proofErr w:type="gramEnd"/>
            <w:r>
              <w:rPr>
                <w:color w:val="000000"/>
                <w:sz w:val="24"/>
              </w:rPr>
              <w:t>精选混合、交银核</w:t>
            </w:r>
            <w:proofErr w:type="gramStart"/>
            <w:r>
              <w:rPr>
                <w:color w:val="000000"/>
                <w:sz w:val="24"/>
              </w:rPr>
              <w:t>心资产</w:t>
            </w:r>
            <w:proofErr w:type="gramEnd"/>
            <w:r>
              <w:rPr>
                <w:color w:val="000000"/>
                <w:sz w:val="24"/>
              </w:rPr>
              <w:t>混合的基金经理，公司跨境投资副总监</w:t>
            </w:r>
          </w:p>
        </w:tc>
        <w:tc>
          <w:tcPr>
            <w:tcW w:w="1418" w:type="dxa"/>
            <w:vAlign w:val="center"/>
          </w:tcPr>
          <w:p w:rsidR="00C87A63" w:rsidRDefault="00535710">
            <w:pPr>
              <w:jc w:val="center"/>
            </w:pPr>
            <w:r>
              <w:rPr>
                <w:color w:val="000000"/>
                <w:sz w:val="24"/>
              </w:rPr>
              <w:t>2019-01-18</w:t>
            </w:r>
          </w:p>
        </w:tc>
        <w:tc>
          <w:tcPr>
            <w:tcW w:w="1417" w:type="dxa"/>
            <w:vAlign w:val="center"/>
          </w:tcPr>
          <w:p w:rsidR="00C87A63" w:rsidRDefault="00535710">
            <w:pPr>
              <w:jc w:val="center"/>
            </w:pPr>
            <w:r>
              <w:rPr>
                <w:color w:val="000000"/>
                <w:sz w:val="24"/>
              </w:rPr>
              <w:t>-</w:t>
            </w:r>
          </w:p>
        </w:tc>
        <w:tc>
          <w:tcPr>
            <w:tcW w:w="833" w:type="dxa"/>
            <w:vAlign w:val="center"/>
          </w:tcPr>
          <w:p w:rsidR="00C87A63" w:rsidRDefault="00535710">
            <w:pPr>
              <w:jc w:val="center"/>
            </w:pPr>
            <w:r>
              <w:rPr>
                <w:color w:val="000000"/>
                <w:sz w:val="24"/>
              </w:rPr>
              <w:t>15</w:t>
            </w:r>
            <w:r>
              <w:rPr>
                <w:color w:val="000000"/>
                <w:sz w:val="24"/>
              </w:rPr>
              <w:t>年</w:t>
            </w:r>
          </w:p>
        </w:tc>
        <w:tc>
          <w:tcPr>
            <w:tcW w:w="3062" w:type="dxa"/>
            <w:vAlign w:val="center"/>
          </w:tcPr>
          <w:p w:rsidR="00C87A63" w:rsidRDefault="00535710">
            <w:r>
              <w:rPr>
                <w:color w:val="000000"/>
                <w:sz w:val="24"/>
              </w:rPr>
              <w:t>陈俊华女士，中国国籍，上海交通大学金融学硕士。</w:t>
            </w:r>
            <w:proofErr w:type="gramStart"/>
            <w:r>
              <w:rPr>
                <w:color w:val="000000"/>
                <w:sz w:val="24"/>
              </w:rPr>
              <w:t>历任国</w:t>
            </w:r>
            <w:proofErr w:type="gramEnd"/>
            <w:r>
              <w:rPr>
                <w:color w:val="000000"/>
                <w:sz w:val="24"/>
              </w:rPr>
              <w:t>泰君安证券研究部研究员、中国国际金融有限公司研究部公用事业组负责人。</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19</w:t>
            </w:r>
            <w:r>
              <w:rPr>
                <w:color w:val="000000"/>
                <w:sz w:val="24"/>
              </w:rPr>
              <w:t>日担任交银施罗德全球自然资源证券投资基金的基金经理。</w:t>
            </w:r>
          </w:p>
        </w:tc>
      </w:tr>
    </w:tbl>
    <w:p w:rsidR="00C87A63" w:rsidRDefault="0053571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C87A63" w:rsidRDefault="0053571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182707"/>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182708"/>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C87A63" w:rsidRDefault="0053571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87A63" w:rsidRDefault="0053571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87A63" w:rsidRDefault="0053571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Pr>
          <w:color w:val="000000"/>
          <w:sz w:val="24"/>
        </w:rPr>
        <w:lastRenderedPageBreak/>
        <w:t>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182709"/>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87A63" w:rsidRDefault="00535710">
      <w:pPr>
        <w:spacing w:before="29" w:line="288" w:lineRule="auto"/>
        <w:ind w:firstLineChars="200" w:firstLine="480"/>
        <w:rPr>
          <w:color w:val="000000"/>
          <w:sz w:val="24"/>
        </w:rPr>
      </w:pPr>
      <w:r>
        <w:rPr>
          <w:color w:val="000000"/>
          <w:sz w:val="24"/>
        </w:rPr>
        <w:t>2020</w:t>
      </w:r>
      <w:r>
        <w:rPr>
          <w:color w:val="000000"/>
          <w:sz w:val="24"/>
        </w:rPr>
        <w:t>年上半年，市场变化剧烈。从年初的流动性改善、投资者风险偏好提升，到疫情发生并蔓延，到全球政府迅速进行救护、企业积极应对。全球的宏观经济预期和流动性预期都发生了快速且剧烈的波动。每一个阶段，市场都发生了巨大</w:t>
      </w:r>
      <w:proofErr w:type="gramStart"/>
      <w:r>
        <w:rPr>
          <w:color w:val="000000"/>
          <w:sz w:val="24"/>
        </w:rPr>
        <w:t>且一致</w:t>
      </w:r>
      <w:proofErr w:type="gramEnd"/>
      <w:r>
        <w:rPr>
          <w:color w:val="000000"/>
          <w:sz w:val="24"/>
        </w:rPr>
        <w:t>的波动。回顾整个上半年，全球表现出色的行业都集中在医药、科技和消费领域。这背后的逻辑在于：疫情对于经济和生活的影响是全方位的，全球各个经济体都处在既要想办法应对疫情又要尝试恢复经济的努力中。这当中，大家首先选择了共同的办法：给予宽松的流动性支持。同时，也面临了共同的不确定性：需求能否恢复？这个不确定来自于若经济回落，需求是否受影响？来源于一个阶段生产、供应链扰动、供应不及时，需求是否被动减少？还来源于：疫情是否彻底改变了需求？在共同面对不确定的需求前景下，投资者们都更加偏好那些相对确定的东西：医药、科技和消费。</w:t>
      </w:r>
    </w:p>
    <w:p w:rsidR="00C87A63" w:rsidRDefault="00535710">
      <w:pPr>
        <w:spacing w:before="29" w:line="288" w:lineRule="auto"/>
        <w:ind w:firstLineChars="200" w:firstLine="480"/>
        <w:rPr>
          <w:color w:val="000000"/>
          <w:sz w:val="24"/>
        </w:rPr>
      </w:pPr>
      <w:r>
        <w:rPr>
          <w:color w:val="000000"/>
          <w:sz w:val="24"/>
        </w:rPr>
        <w:t>回顾整个上半年，我们的投资思路也从量、</w:t>
      </w:r>
      <w:proofErr w:type="gramStart"/>
      <w:r>
        <w:rPr>
          <w:color w:val="000000"/>
          <w:sz w:val="24"/>
        </w:rPr>
        <w:t>价双因素考量</w:t>
      </w:r>
      <w:proofErr w:type="gramEnd"/>
      <w:r>
        <w:rPr>
          <w:color w:val="000000"/>
          <w:sz w:val="24"/>
        </w:rPr>
        <w:t>，逐步转变为：先考虑产品的必需性和企业的成长力，再分析价格因素</w:t>
      </w:r>
      <w:r>
        <w:rPr>
          <w:color w:val="000000"/>
          <w:sz w:val="24"/>
        </w:rPr>
        <w:t>—</w:t>
      </w:r>
      <w:r>
        <w:rPr>
          <w:color w:val="000000"/>
          <w:sz w:val="24"/>
        </w:rPr>
        <w:t>在经济波动中，本身对于业绩的估计、价格的讨论就存在偏差。在全球应对经济恢复的过程中，首先</w:t>
      </w:r>
      <w:proofErr w:type="gramStart"/>
      <w:r>
        <w:rPr>
          <w:color w:val="000000"/>
          <w:sz w:val="24"/>
        </w:rPr>
        <w:t>考量</w:t>
      </w:r>
      <w:proofErr w:type="gramEnd"/>
      <w:r>
        <w:rPr>
          <w:color w:val="000000"/>
          <w:sz w:val="24"/>
        </w:rPr>
        <w:t>的是哪些需求能存续下来，然后才是什么价格是合理的？我们认为，此次疫情有</w:t>
      </w:r>
      <w:r>
        <w:rPr>
          <w:color w:val="000000"/>
          <w:sz w:val="24"/>
        </w:rPr>
        <w:t>“</w:t>
      </w:r>
      <w:r>
        <w:rPr>
          <w:color w:val="000000"/>
          <w:sz w:val="24"/>
        </w:rPr>
        <w:t>危</w:t>
      </w:r>
      <w:r>
        <w:rPr>
          <w:color w:val="000000"/>
          <w:sz w:val="24"/>
        </w:rPr>
        <w:t>”</w:t>
      </w:r>
      <w:r>
        <w:rPr>
          <w:color w:val="000000"/>
          <w:sz w:val="24"/>
        </w:rPr>
        <w:t>也有</w:t>
      </w:r>
      <w:r>
        <w:rPr>
          <w:color w:val="000000"/>
          <w:sz w:val="24"/>
        </w:rPr>
        <w:t>“</w:t>
      </w:r>
      <w:r>
        <w:rPr>
          <w:color w:val="000000"/>
          <w:sz w:val="24"/>
        </w:rPr>
        <w:t>机</w:t>
      </w:r>
      <w:r>
        <w:rPr>
          <w:color w:val="000000"/>
          <w:sz w:val="24"/>
        </w:rPr>
        <w:t>”</w:t>
      </w:r>
      <w:r>
        <w:rPr>
          <w:color w:val="000000"/>
          <w:sz w:val="24"/>
        </w:rPr>
        <w:t>，我们更加关注疫情带来的产业内部竞争格局的变化。此次</w:t>
      </w:r>
      <w:r>
        <w:rPr>
          <w:color w:val="000000"/>
          <w:sz w:val="24"/>
        </w:rPr>
        <w:t>“</w:t>
      </w:r>
      <w:r>
        <w:rPr>
          <w:color w:val="000000"/>
          <w:sz w:val="24"/>
        </w:rPr>
        <w:t>暂停键</w:t>
      </w:r>
      <w:r>
        <w:rPr>
          <w:color w:val="000000"/>
          <w:sz w:val="24"/>
        </w:rPr>
        <w:t>”</w:t>
      </w:r>
      <w:r>
        <w:rPr>
          <w:color w:val="000000"/>
          <w:sz w:val="24"/>
        </w:rPr>
        <w:t>的启动，会</w:t>
      </w:r>
      <w:proofErr w:type="gramStart"/>
      <w:r>
        <w:rPr>
          <w:color w:val="000000"/>
          <w:sz w:val="24"/>
        </w:rPr>
        <w:t>助推行业内部快速</w:t>
      </w:r>
      <w:proofErr w:type="gramEnd"/>
      <w:r>
        <w:rPr>
          <w:color w:val="000000"/>
          <w:sz w:val="24"/>
        </w:rPr>
        <w:t>发生竞争格局变动。我们集中力量在寻找那些经历疫情，获得重生的企业。</w:t>
      </w:r>
    </w:p>
    <w:p w:rsidR="00C02A8F" w:rsidRPr="005312D8" w:rsidRDefault="00C02A8F" w:rsidP="00035D71">
      <w:pPr>
        <w:spacing w:before="29" w:line="288" w:lineRule="auto"/>
        <w:ind w:firstLineChars="200" w:firstLine="480"/>
        <w:rPr>
          <w:color w:val="000000"/>
          <w:sz w:val="24"/>
        </w:rPr>
      </w:pPr>
      <w:proofErr w:type="gramStart"/>
      <w:r w:rsidRPr="005312D8">
        <w:rPr>
          <w:color w:val="000000"/>
          <w:sz w:val="24"/>
        </w:rPr>
        <w:t>就操作</w:t>
      </w:r>
      <w:proofErr w:type="gramEnd"/>
      <w:r w:rsidRPr="005312D8">
        <w:rPr>
          <w:color w:val="000000"/>
          <w:sz w:val="24"/>
        </w:rPr>
        <w:t>而言，我们维持中高</w:t>
      </w:r>
      <w:proofErr w:type="gramStart"/>
      <w:r w:rsidRPr="005312D8">
        <w:rPr>
          <w:color w:val="000000"/>
          <w:sz w:val="24"/>
        </w:rPr>
        <w:t>仓位</w:t>
      </w:r>
      <w:proofErr w:type="gramEnd"/>
      <w:r w:rsidRPr="005312D8">
        <w:rPr>
          <w:color w:val="000000"/>
          <w:sz w:val="24"/>
        </w:rPr>
        <w:t>运行，持仓更加集中；组合方面：我们均衡配置于消费制造、消费服务和电子制造领域；主动增加了消费服务领域的持仓。一方面，我们希望通过均衡的配置来减小波动，更好控制回撤；另一方面，我们认为上述三个领域，是全球范围内，我们具备优势和发展潜力的行业，有更多机会成长出大的公司。短期内，我们更加看好各类提供线上服务业务的公司，受疫情的影响，各类线上服务业务都迎来了更好的需求爆发。</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182710"/>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C87A63" w:rsidRDefault="00535710">
      <w:pPr>
        <w:spacing w:before="29" w:line="288" w:lineRule="auto"/>
        <w:ind w:firstLineChars="200" w:firstLine="480"/>
        <w:rPr>
          <w:color w:val="000000"/>
          <w:sz w:val="24"/>
        </w:rPr>
      </w:pPr>
      <w:r>
        <w:rPr>
          <w:color w:val="000000"/>
          <w:sz w:val="24"/>
        </w:rPr>
        <w:t>展望下半年：我们仍然聚焦</w:t>
      </w:r>
      <w:r>
        <w:rPr>
          <w:color w:val="000000"/>
          <w:sz w:val="24"/>
        </w:rPr>
        <w:t>“</w:t>
      </w:r>
      <w:r>
        <w:rPr>
          <w:color w:val="000000"/>
          <w:sz w:val="24"/>
        </w:rPr>
        <w:t>成长力</w:t>
      </w:r>
      <w:r>
        <w:rPr>
          <w:color w:val="000000"/>
          <w:sz w:val="24"/>
        </w:rPr>
        <w:t>”</w:t>
      </w:r>
      <w:r>
        <w:rPr>
          <w:color w:val="000000"/>
          <w:sz w:val="24"/>
        </w:rPr>
        <w:t>，从全球比较的视角，去筛选竞争力增强的公司。实体经济方面，与以往不同的是，全球在共同面临尝试恢复经济，流动性宽裕的环境将持续一段时间。如果说上半年，大家集中在应对疫情与重</w:t>
      </w:r>
      <w:proofErr w:type="gramStart"/>
      <w:r>
        <w:rPr>
          <w:color w:val="000000"/>
          <w:sz w:val="24"/>
        </w:rPr>
        <w:t>启生产</w:t>
      </w:r>
      <w:proofErr w:type="gramEnd"/>
      <w:r>
        <w:rPr>
          <w:color w:val="000000"/>
          <w:sz w:val="24"/>
        </w:rPr>
        <w:t>中磨合，那么下半年大家面对的焦点是：哪些需求能够更快的启动和恢复，大家比较的是效率和优势。结合上半年，各行业内部竞争结构的快速变动，我们相信，下半年不同行业的供需都会体现出巨大的变化。资本市场方面，上半年一系列的资本市场制度变化，值得关注：</w:t>
      </w:r>
      <w:r>
        <w:rPr>
          <w:color w:val="000000"/>
          <w:sz w:val="24"/>
        </w:rPr>
        <w:t>A</w:t>
      </w:r>
      <w:r>
        <w:rPr>
          <w:color w:val="000000"/>
          <w:sz w:val="24"/>
        </w:rPr>
        <w:t>股方面，</w:t>
      </w:r>
      <w:proofErr w:type="gramStart"/>
      <w:r>
        <w:rPr>
          <w:color w:val="000000"/>
          <w:sz w:val="24"/>
        </w:rPr>
        <w:t>科创板</w:t>
      </w:r>
      <w:proofErr w:type="gramEnd"/>
      <w:r>
        <w:rPr>
          <w:color w:val="000000"/>
          <w:sz w:val="24"/>
        </w:rPr>
        <w:t>有更多的优质标的上市，创业板上市，交易制度改变，部分红</w:t>
      </w:r>
      <w:proofErr w:type="gramStart"/>
      <w:r>
        <w:rPr>
          <w:color w:val="000000"/>
          <w:sz w:val="24"/>
        </w:rPr>
        <w:t>筹启动回</w:t>
      </w:r>
      <w:proofErr w:type="gramEnd"/>
      <w:r>
        <w:rPr>
          <w:color w:val="000000"/>
          <w:sz w:val="24"/>
        </w:rPr>
        <w:t>A</w:t>
      </w:r>
      <w:r>
        <w:rPr>
          <w:color w:val="000000"/>
          <w:sz w:val="24"/>
        </w:rPr>
        <w:t>计划；港股方面，更多消费、医药公司启动</w:t>
      </w:r>
      <w:r>
        <w:rPr>
          <w:color w:val="000000"/>
          <w:sz w:val="24"/>
        </w:rPr>
        <w:t>IPO</w:t>
      </w:r>
      <w:r>
        <w:rPr>
          <w:color w:val="000000"/>
          <w:sz w:val="24"/>
        </w:rPr>
        <w:t>，恒生指数即将进行调整，增加内资股成分占比，更多</w:t>
      </w:r>
      <w:proofErr w:type="gramStart"/>
      <w:r>
        <w:rPr>
          <w:color w:val="000000"/>
          <w:sz w:val="24"/>
        </w:rPr>
        <w:t>中概股</w:t>
      </w:r>
      <w:proofErr w:type="gramEnd"/>
      <w:r>
        <w:rPr>
          <w:color w:val="000000"/>
          <w:sz w:val="24"/>
        </w:rPr>
        <w:t>回归港股上市。资本市场的一系列变化，意味着投资者有更多的选择机会，未来资本市场活跃度有望提升，且更好体现实体经济的变化。</w:t>
      </w:r>
    </w:p>
    <w:p w:rsidR="001548F9" w:rsidRPr="005312D8" w:rsidRDefault="001548F9" w:rsidP="00035D71">
      <w:pPr>
        <w:spacing w:before="29" w:line="288" w:lineRule="auto"/>
        <w:ind w:firstLineChars="200" w:firstLine="480"/>
        <w:rPr>
          <w:color w:val="000000"/>
          <w:sz w:val="24"/>
        </w:rPr>
      </w:pPr>
      <w:r w:rsidRPr="005312D8">
        <w:rPr>
          <w:color w:val="000000"/>
          <w:sz w:val="24"/>
        </w:rPr>
        <w:t>综上，未来，我们有更多的选择机会，亦有更多的挑战。我们将一如既往的做好研究，努力为投资人赚取回报。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182711"/>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C87A63" w:rsidRDefault="00535710">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C87A63" w:rsidRDefault="0053571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182712"/>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49182713"/>
      <w:r w:rsidRPr="005312D8">
        <w:rPr>
          <w:rFonts w:ascii="Times New Roman" w:hAnsi="Times New Roman" w:hint="eastAsia"/>
          <w:kern w:val="0"/>
          <w:szCs w:val="24"/>
        </w:rPr>
        <w:lastRenderedPageBreak/>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182714"/>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182715"/>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w:t>
      </w:r>
      <w:r w:rsidR="00C84B7F">
        <w:rPr>
          <w:rFonts w:hint="eastAsia"/>
          <w:kern w:val="0"/>
          <w:sz w:val="24"/>
        </w:rPr>
        <w:t>中华人民共和国</w:t>
      </w:r>
      <w:r w:rsidRPr="005312D8">
        <w:rPr>
          <w:color w:val="000000"/>
          <w:sz w:val="24"/>
        </w:rPr>
        <w:t>证券投资基金法》相关法律法规的规定以及基金合同、托管协议的约定，对本</w:t>
      </w:r>
      <w:proofErr w:type="gramStart"/>
      <w:r w:rsidRPr="005312D8">
        <w:rPr>
          <w:color w:val="000000"/>
          <w:sz w:val="24"/>
        </w:rPr>
        <w:t>基金基金</w:t>
      </w:r>
      <w:proofErr w:type="gramEnd"/>
      <w:r w:rsidRPr="005312D8">
        <w:rPr>
          <w:color w:val="000000"/>
          <w:sz w:val="24"/>
        </w:rPr>
        <w:t>管理人</w:t>
      </w:r>
      <w:r w:rsidRPr="005312D8">
        <w:rPr>
          <w:color w:val="000000"/>
          <w:sz w:val="24"/>
        </w:rPr>
        <w:t>—</w:t>
      </w:r>
      <w:r w:rsidRPr="005312D8">
        <w:rPr>
          <w:color w:val="000000"/>
          <w:sz w:val="24"/>
        </w:rPr>
        <w:t>交银施罗德基金管理有限公司</w:t>
      </w:r>
      <w:r w:rsidRPr="005312D8">
        <w:rPr>
          <w:color w:val="000000"/>
          <w:sz w:val="24"/>
        </w:rPr>
        <w:t xml:space="preserve"> 2020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182716"/>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w:t>
      </w:r>
      <w:r w:rsidR="00C84B7F">
        <w:rPr>
          <w:rFonts w:hint="eastAsia"/>
          <w:kern w:val="0"/>
          <w:sz w:val="24"/>
        </w:rPr>
        <w:t>中华人民共和国</w:t>
      </w:r>
      <w:r w:rsidRPr="005312D8">
        <w:rPr>
          <w:color w:val="000000"/>
          <w:sz w:val="24"/>
        </w:rPr>
        <w:t>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182717"/>
      <w:r w:rsidRPr="005312D8">
        <w:rPr>
          <w:rFonts w:ascii="Times New Roman" w:hAnsi="Times New Roman"/>
          <w:kern w:val="0"/>
          <w:szCs w:val="24"/>
        </w:rPr>
        <w:t xml:space="preserve">5.3 </w:t>
      </w:r>
      <w:r w:rsidRPr="005312D8">
        <w:rPr>
          <w:rFonts w:ascii="Times New Roman" w:hAnsi="Times New Roman"/>
          <w:kern w:val="0"/>
          <w:szCs w:val="24"/>
        </w:rPr>
        <w:t>托管人对</w:t>
      </w:r>
      <w:proofErr w:type="gramStart"/>
      <w:r w:rsidRPr="005312D8">
        <w:rPr>
          <w:rFonts w:ascii="Times New Roman" w:hAnsi="Times New Roman"/>
          <w:kern w:val="0"/>
          <w:szCs w:val="24"/>
        </w:rPr>
        <w:t>本</w:t>
      </w:r>
      <w:r w:rsidR="002F4D79">
        <w:rPr>
          <w:rFonts w:ascii="Times New Roman" w:hAnsi="Times New Roman"/>
          <w:kern w:val="0"/>
          <w:szCs w:val="24"/>
        </w:rPr>
        <w:t>中期</w:t>
      </w:r>
      <w:proofErr w:type="gramEnd"/>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w:t>
      </w:r>
      <w:r w:rsidR="00097C7F">
        <w:rPr>
          <w:rFonts w:hint="eastAsia"/>
          <w:color w:val="000000"/>
          <w:sz w:val="24"/>
        </w:rPr>
        <w:t>公开募集</w:t>
      </w:r>
      <w:r w:rsidRPr="005312D8">
        <w:rPr>
          <w:color w:val="000000"/>
          <w:sz w:val="24"/>
        </w:rPr>
        <w:t>证券投资基金信息披露管理办法》及其他相关法律法规的规定，基金管理人所编制和披露的本基金中期报告中的财务指标、净值表现、收益分配情况、财务会计报告、投资组合报告等信息真实、准确、完整，未发现有损害基金持有人利益的行为。</w:t>
      </w:r>
    </w:p>
    <w:p w:rsidR="006B736A" w:rsidRPr="00097C7F"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182718"/>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182719"/>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会计主体：交银施罗德核心资产混合型证券投资基金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9,244,896.27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19,415,671.62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21,016.58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43,498.42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lastRenderedPageBreak/>
              <w:t>存出保证金</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37,908.30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110,049.02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76,828,026.99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97,984,692.69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76,828,026.99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97,984,692.69</w:t>
            </w:r>
          </w:p>
        </w:tc>
      </w:tr>
      <w:tr w:rsidR="007E1829" w:rsidRPr="005312D8" w:rsidTr="00C16CCF">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2,929,399.18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1,998.75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4,092.67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38,381.65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779,973.85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30,590.01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86,952,202.39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120,517,993.61</w:t>
            </w:r>
          </w:p>
        </w:tc>
      </w:tr>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5.55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2,671,603.18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w:t>
            </w:r>
            <w:proofErr w:type="gramStart"/>
            <w:r w:rsidRPr="005312D8">
              <w:rPr>
                <w:color w:val="000000"/>
                <w:sz w:val="24"/>
              </w:rPr>
              <w:t>赎回款</w:t>
            </w:r>
            <w:proofErr w:type="gramEnd"/>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1,814,725.84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6,844,585.31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100,504.15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154,009.23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16,750.70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25,668.22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45,214.67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170,772.15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0.22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90,236.06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209,798.49</w:t>
            </w:r>
          </w:p>
        </w:tc>
      </w:tr>
      <w:tr w:rsidR="00D97D57" w:rsidRPr="005312D8" w:rsidTr="00C16CCF">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lastRenderedPageBreak/>
              <w:t>负债合计</w:t>
            </w:r>
          </w:p>
        </w:tc>
        <w:tc>
          <w:tcPr>
            <w:tcW w:w="1080" w:type="dxa"/>
            <w:vAlign w:val="center"/>
          </w:tcPr>
          <w:p w:rsidR="00D97D57" w:rsidRPr="005312D8" w:rsidRDefault="00D97D57" w:rsidP="00F51CBC">
            <w:pPr>
              <w:pStyle w:val="aff1"/>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2,067,436.97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10,076,436.80</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54,795,328.96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88,712,298.07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30,089,436.46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21,729,258.74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84,884,765.42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110,441,556.81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86,952,202.39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120,517,993.61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1.5491</w:t>
      </w:r>
      <w:r w:rsidRPr="005312D8">
        <w:rPr>
          <w:kern w:val="0"/>
          <w:sz w:val="24"/>
        </w:rPr>
        <w:t>元，基金份额总额</w:t>
      </w:r>
      <w:r w:rsidRPr="005312D8">
        <w:rPr>
          <w:kern w:val="0"/>
          <w:sz w:val="24"/>
        </w:rPr>
        <w:t>54,795,328.96</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182720"/>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交银施罗德核心资产混合型证券投资基金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f1"/>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18</w:t>
            </w:r>
            <w:r w:rsidRPr="005312D8">
              <w:rPr>
                <w:rFonts w:ascii="Times New Roman" w:hAnsi="Times New Roman"/>
                <w:b/>
                <w:color w:val="000000"/>
              </w:rPr>
              <w:t>日（基金合同生效日）至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19,998,630.20</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33,655,779.43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47,068.40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1,521,562.23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47,068.40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765,829.80</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117,845.10</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637,887.33</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10,854,781.68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9,730,888.40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10,526,982.76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7,712,008.10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-2,750.00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327,798.92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2,021,630.30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lastRenderedPageBreak/>
              <w:t>“-”</w:t>
            </w:r>
            <w:r w:rsidRPr="005312D8">
              <w:rPr>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lastRenderedPageBreak/>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8,974,355.07</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20,069,854.51</w:t>
            </w:r>
          </w:p>
        </w:tc>
      </w:tr>
      <w:tr w:rsidR="00AB6C76" w:rsidRPr="005312D8" w:rsidTr="00AB6C76">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122,425.05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2,333,474.29</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1,252,943.37</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5,211,746.92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659,442.24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3,196,193.07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109,907.12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532,698.77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383,705.78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1,364,722.20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2,105.04</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99,888.23</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116,027.84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18,745,686.83</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28,444,032.51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18,745,686.83</w:t>
            </w:r>
          </w:p>
        </w:tc>
        <w:tc>
          <w:tcPr>
            <w:tcW w:w="2250" w:type="dxa"/>
            <w:vAlign w:val="bottom"/>
          </w:tcPr>
          <w:p w:rsidR="00AB6C76" w:rsidRPr="005312D8" w:rsidRDefault="00AB6C76" w:rsidP="00F329FA">
            <w:pPr>
              <w:jc w:val="right"/>
              <w:rPr>
                <w:b/>
                <w:color w:val="000000"/>
                <w:szCs w:val="21"/>
              </w:rPr>
            </w:pPr>
            <w:r w:rsidRPr="005312D8">
              <w:rPr>
                <w:b/>
                <w:color w:val="000000"/>
                <w:sz w:val="24"/>
              </w:rPr>
              <w:t>28,444,032.51</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182721"/>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交银施罗德核心资产混合型证券投资基金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88,712,298.07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21,729,258.74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110,441,556.81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18,745,686.83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18,745,686.83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-33,916,969.11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-10,385,509.11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-44,302,478.22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18,621,043.03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5,794,219.46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24,415,262.49</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lastRenderedPageBreak/>
              <w:t>2.</w:t>
            </w:r>
            <w:r w:rsidRPr="005312D8">
              <w:rPr>
                <w:color w:val="000000"/>
                <w:sz w:val="24"/>
              </w:rPr>
              <w:t>基金</w:t>
            </w:r>
            <w:proofErr w:type="gramStart"/>
            <w:r w:rsidRPr="005312D8">
              <w:rPr>
                <w:color w:val="000000"/>
                <w:sz w:val="24"/>
              </w:rPr>
              <w:t>赎回款</w:t>
            </w:r>
            <w:proofErr w:type="gramEnd"/>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-52,538,012.14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-16,179,728.57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-68,717,740.71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54,795,328.96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30,089,436.46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84,884,765.42</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f1"/>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18</w:t>
            </w:r>
            <w:r w:rsidRPr="005312D8">
              <w:rPr>
                <w:rFonts w:ascii="Times New Roman" w:hAnsi="Times New Roman"/>
                <w:b/>
                <w:color w:val="000000"/>
              </w:rPr>
              <w:t>日（基金合同生效日）至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780,567,196.69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780,567,196.69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28,444,032.51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28,444,032.51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-487,941,958.04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-18,399,467.41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-506,341,425.45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74,554,424.01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2,773,997.59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77,328,421.60</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w:t>
            </w:r>
            <w:proofErr w:type="gramStart"/>
            <w:r w:rsidRPr="005312D8">
              <w:rPr>
                <w:color w:val="000000"/>
                <w:sz w:val="24"/>
              </w:rPr>
              <w:t>赎回款</w:t>
            </w:r>
            <w:proofErr w:type="gramEnd"/>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-562,496,382.05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-21,173,465.00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-583,669,847.05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292,625,238.65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10,044,565.10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302,669,803.75</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w:t>
      </w:r>
      <w:proofErr w:type="gramStart"/>
      <w:r w:rsidR="002A630A" w:rsidRPr="005312D8">
        <w:rPr>
          <w:sz w:val="24"/>
        </w:rPr>
        <w:t>夏华龙</w:t>
      </w:r>
      <w:proofErr w:type="gramEnd"/>
      <w:r w:rsidR="002A630A" w:rsidRPr="005312D8">
        <w:rPr>
          <w:sz w:val="24"/>
        </w:rPr>
        <w:t>，会计机构负责人：单江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182722"/>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C87A63" w:rsidRDefault="00535710">
      <w:pPr>
        <w:spacing w:before="29" w:line="288" w:lineRule="auto"/>
        <w:ind w:firstLineChars="200" w:firstLine="480"/>
        <w:rPr>
          <w:color w:val="000000"/>
          <w:sz w:val="24"/>
        </w:rPr>
      </w:pPr>
      <w:r>
        <w:rPr>
          <w:color w:val="000000"/>
          <w:sz w:val="24"/>
        </w:rPr>
        <w:t>交银施罗德核心资产混合型证券投资基金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[2018]</w:t>
      </w:r>
      <w:r>
        <w:rPr>
          <w:color w:val="000000"/>
          <w:sz w:val="24"/>
        </w:rPr>
        <w:t>第</w:t>
      </w:r>
      <w:r>
        <w:rPr>
          <w:color w:val="000000"/>
          <w:sz w:val="24"/>
        </w:rPr>
        <w:t>1075</w:t>
      </w:r>
      <w:r>
        <w:rPr>
          <w:color w:val="000000"/>
          <w:sz w:val="24"/>
        </w:rPr>
        <w:t>号《关于准予交银施罗德核心资</w:t>
      </w:r>
      <w:r>
        <w:rPr>
          <w:color w:val="000000"/>
          <w:sz w:val="24"/>
        </w:rPr>
        <w:lastRenderedPageBreak/>
        <w:t>产混合型证券投资基金注册的批复》核准，由交银施罗德基金管理有限公司依照《中华人民共和国证券投资基金法》和《交银施罗德核心资产混合型证券投资基金基金合同》负责公开募集。本基金为契约型开放式，存续期限不定，首次设立募集不包括认购资金利息共募集人民币</w:t>
      </w:r>
      <w:r>
        <w:rPr>
          <w:color w:val="000000"/>
          <w:sz w:val="24"/>
        </w:rPr>
        <w:t>780,127,276.79</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(2019)</w:t>
      </w:r>
      <w:r>
        <w:rPr>
          <w:color w:val="000000"/>
          <w:sz w:val="24"/>
        </w:rPr>
        <w:t>第</w:t>
      </w:r>
      <w:r>
        <w:rPr>
          <w:color w:val="000000"/>
          <w:sz w:val="24"/>
        </w:rPr>
        <w:t>0018</w:t>
      </w:r>
      <w:r>
        <w:rPr>
          <w:color w:val="000000"/>
          <w:sz w:val="24"/>
        </w:rPr>
        <w:t>号验资报告予以验证。经向中国证监会备案，《交银施罗德核心资产混合型证券投资基金基金合同》于</w:t>
      </w:r>
      <w:r>
        <w:rPr>
          <w:color w:val="000000"/>
          <w:sz w:val="24"/>
        </w:rPr>
        <w:t>2019</w:t>
      </w:r>
      <w:r>
        <w:rPr>
          <w:color w:val="000000"/>
          <w:sz w:val="24"/>
        </w:rPr>
        <w:t>年</w:t>
      </w:r>
      <w:r>
        <w:rPr>
          <w:color w:val="000000"/>
          <w:sz w:val="24"/>
        </w:rPr>
        <w:t>1</w:t>
      </w:r>
      <w:r>
        <w:rPr>
          <w:color w:val="000000"/>
          <w:sz w:val="24"/>
        </w:rPr>
        <w:t>月</w:t>
      </w:r>
      <w:r>
        <w:rPr>
          <w:color w:val="000000"/>
          <w:sz w:val="24"/>
        </w:rPr>
        <w:t>18</w:t>
      </w:r>
      <w:r>
        <w:rPr>
          <w:color w:val="000000"/>
          <w:sz w:val="24"/>
        </w:rPr>
        <w:t>日正式生效，基金合同生效日的基金份额总额为</w:t>
      </w:r>
      <w:r>
        <w:rPr>
          <w:color w:val="000000"/>
          <w:sz w:val="24"/>
        </w:rPr>
        <w:t>780,567,196.69</w:t>
      </w:r>
      <w:r>
        <w:rPr>
          <w:color w:val="000000"/>
          <w:sz w:val="24"/>
        </w:rPr>
        <w:t>份基金份额，其中认购资金利息折合</w:t>
      </w:r>
      <w:r>
        <w:rPr>
          <w:color w:val="000000"/>
          <w:sz w:val="24"/>
        </w:rPr>
        <w:t>439,919.90</w:t>
      </w:r>
      <w:r>
        <w:rPr>
          <w:color w:val="000000"/>
          <w:sz w:val="24"/>
        </w:rPr>
        <w:t>份基金份额。本基金的基金管理人为交银施罗德基金管理有限公司，基金托管人为中国农业银行股份有限公司。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根据《中华人民共和国证券投资基金法》和《交银施罗德核心资产混合型证券投资基金基金合同》的有关规定，本基金的投资范围为具有良好流动性的金融工具，包括内地依法发行上市的股票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、港股通标的股票、债券</w:t>
      </w:r>
      <w:r w:rsidRPr="005312D8">
        <w:rPr>
          <w:color w:val="000000"/>
          <w:sz w:val="24"/>
        </w:rPr>
        <w:t>(</w:t>
      </w:r>
      <w:r w:rsidRPr="005312D8">
        <w:rPr>
          <w:color w:val="000000"/>
          <w:sz w:val="24"/>
        </w:rPr>
        <w:t>含国债、央行票据、金融债券、政府支持债券、政府支持机构债券、地方政府债券、企业债券、公司债券、可转换债券</w:t>
      </w:r>
      <w:r w:rsidRPr="005312D8">
        <w:rPr>
          <w:color w:val="000000"/>
          <w:sz w:val="24"/>
        </w:rPr>
        <w:t>(</w:t>
      </w:r>
      <w:proofErr w:type="gramStart"/>
      <w:r w:rsidRPr="005312D8">
        <w:rPr>
          <w:color w:val="000000"/>
          <w:sz w:val="24"/>
        </w:rPr>
        <w:t>含可分离</w:t>
      </w:r>
      <w:proofErr w:type="gramEnd"/>
      <w:r w:rsidRPr="005312D8">
        <w:rPr>
          <w:color w:val="000000"/>
          <w:sz w:val="24"/>
        </w:rPr>
        <w:t>交易可转换债券</w:t>
      </w:r>
      <w:r w:rsidRPr="005312D8">
        <w:rPr>
          <w:color w:val="000000"/>
          <w:sz w:val="24"/>
        </w:rPr>
        <w:t>)</w:t>
      </w:r>
      <w:r w:rsidRPr="005312D8">
        <w:rPr>
          <w:color w:val="000000"/>
          <w:sz w:val="24"/>
        </w:rPr>
        <w:t>、可交换公司债券、次级债券、中期票据、短期融资</w:t>
      </w:r>
      <w:proofErr w:type="gramStart"/>
      <w:r w:rsidRPr="005312D8">
        <w:rPr>
          <w:color w:val="000000"/>
          <w:sz w:val="24"/>
        </w:rPr>
        <w:t>券</w:t>
      </w:r>
      <w:proofErr w:type="gramEnd"/>
      <w:r w:rsidRPr="005312D8">
        <w:rPr>
          <w:color w:val="000000"/>
          <w:sz w:val="24"/>
        </w:rPr>
        <w:t>、超短期融资</w:t>
      </w:r>
      <w:proofErr w:type="gramStart"/>
      <w:r w:rsidRPr="005312D8">
        <w:rPr>
          <w:color w:val="000000"/>
          <w:sz w:val="24"/>
        </w:rPr>
        <w:t>券</w:t>
      </w:r>
      <w:proofErr w:type="gramEnd"/>
      <w:r w:rsidRPr="005312D8">
        <w:rPr>
          <w:color w:val="000000"/>
          <w:sz w:val="24"/>
        </w:rPr>
        <w:t>等</w:t>
      </w:r>
      <w:r w:rsidRPr="005312D8">
        <w:rPr>
          <w:color w:val="000000"/>
          <w:sz w:val="24"/>
        </w:rPr>
        <w:t>)</w:t>
      </w:r>
      <w:r w:rsidRPr="005312D8">
        <w:rPr>
          <w:color w:val="000000"/>
          <w:sz w:val="24"/>
        </w:rPr>
        <w:t>、资产支持证券、货币市场工具、债券回购、同业存单、银行存款</w:t>
      </w:r>
      <w:r w:rsidRPr="005312D8">
        <w:rPr>
          <w:color w:val="000000"/>
          <w:sz w:val="24"/>
        </w:rPr>
        <w:t>(</w:t>
      </w:r>
      <w:proofErr w:type="gramStart"/>
      <w:r w:rsidRPr="005312D8">
        <w:rPr>
          <w:color w:val="000000"/>
          <w:sz w:val="24"/>
        </w:rPr>
        <w:t>含协议</w:t>
      </w:r>
      <w:proofErr w:type="gramEnd"/>
      <w:r w:rsidRPr="005312D8">
        <w:rPr>
          <w:color w:val="000000"/>
          <w:sz w:val="24"/>
        </w:rPr>
        <w:t>存款、定期存款及其他银行存款</w:t>
      </w:r>
      <w:r w:rsidRPr="005312D8">
        <w:rPr>
          <w:color w:val="000000"/>
          <w:sz w:val="24"/>
        </w:rPr>
        <w:t>)</w:t>
      </w:r>
      <w:r w:rsidRPr="005312D8">
        <w:rPr>
          <w:color w:val="000000"/>
          <w:sz w:val="24"/>
        </w:rPr>
        <w:t>、股指期货、权证以及法律法规或中国证监会允许基金投资的其他金融工具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。本基金的投资组合比例为：股票投资占基金资产的比例为</w:t>
      </w:r>
      <w:r w:rsidRPr="005312D8">
        <w:rPr>
          <w:color w:val="000000"/>
          <w:sz w:val="24"/>
        </w:rPr>
        <w:t>50%-95%(</w:t>
      </w:r>
      <w:r w:rsidRPr="005312D8">
        <w:rPr>
          <w:color w:val="000000"/>
          <w:sz w:val="24"/>
        </w:rPr>
        <w:t>其中，投资于内地依法发行上市的股票的比例占基金资产的</w:t>
      </w:r>
      <w:r w:rsidRPr="005312D8">
        <w:rPr>
          <w:color w:val="000000"/>
          <w:sz w:val="24"/>
        </w:rPr>
        <w:t>50-95%</w:t>
      </w:r>
      <w:r w:rsidRPr="005312D8">
        <w:rPr>
          <w:color w:val="000000"/>
          <w:sz w:val="24"/>
        </w:rPr>
        <w:t>，投资于港股通标的股票的比例占股票资产的</w:t>
      </w:r>
      <w:r w:rsidRPr="005312D8">
        <w:rPr>
          <w:color w:val="000000"/>
          <w:sz w:val="24"/>
        </w:rPr>
        <w:t>0-50%)</w:t>
      </w:r>
      <w:r w:rsidRPr="005312D8">
        <w:rPr>
          <w:color w:val="000000"/>
          <w:sz w:val="24"/>
        </w:rPr>
        <w:t>，其中投资于核心资产主题相关证券的比例不低于非现金基金资产的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，其中现金不包括结算备付金、存出保证金、应收申购款等。本基金的业绩比较基准为：沪深</w:t>
      </w:r>
      <w:r w:rsidRPr="005312D8">
        <w:rPr>
          <w:color w:val="000000"/>
          <w:sz w:val="24"/>
        </w:rPr>
        <w:t>300</w:t>
      </w:r>
      <w:r w:rsidRPr="005312D8">
        <w:rPr>
          <w:color w:val="000000"/>
          <w:sz w:val="24"/>
        </w:rPr>
        <w:t>指数收益率</w:t>
      </w:r>
      <w:r w:rsidRPr="005312D8">
        <w:rPr>
          <w:color w:val="000000"/>
          <w:sz w:val="24"/>
        </w:rPr>
        <w:t>×50%+</w:t>
      </w:r>
      <w:r w:rsidRPr="005312D8">
        <w:rPr>
          <w:color w:val="000000"/>
          <w:sz w:val="24"/>
        </w:rPr>
        <w:t>恒生指数收益率</w:t>
      </w:r>
      <w:r w:rsidRPr="005312D8">
        <w:rPr>
          <w:color w:val="000000"/>
          <w:sz w:val="24"/>
        </w:rPr>
        <w:t>×30%+</w:t>
      </w:r>
      <w:r w:rsidRPr="005312D8">
        <w:rPr>
          <w:color w:val="000000"/>
          <w:sz w:val="24"/>
        </w:rPr>
        <w:t>中证综合债券指数收益率</w:t>
      </w:r>
      <w:r w:rsidRPr="005312D8">
        <w:rPr>
          <w:color w:val="000000"/>
          <w:sz w:val="24"/>
        </w:rPr>
        <w:t>×20%</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颁布的《证券投资基金会计核算业务指引》、《交银施罗德核心资产混合型证券投资基金基金合同》和在财务报表附注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w:t>
      </w:r>
      <w:r w:rsidRPr="005312D8">
        <w:rPr>
          <w:color w:val="000000"/>
          <w:sz w:val="24"/>
        </w:rPr>
        <w:lastRenderedPageBreak/>
        <w:t>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w:t>
      </w:r>
      <w:proofErr w:type="gramStart"/>
      <w:r w:rsidR="003563F3" w:rsidRPr="00FF3C5B">
        <w:rPr>
          <w:rFonts w:eastAsiaTheme="minorEastAsia"/>
          <w:b/>
          <w:kern w:val="0"/>
          <w:sz w:val="24"/>
        </w:rPr>
        <w:t>度报告</w:t>
      </w:r>
      <w:proofErr w:type="gramEnd"/>
      <w:r w:rsidR="003563F3" w:rsidRPr="00FF3C5B">
        <w:rPr>
          <w:rFonts w:eastAsiaTheme="minorEastAsia"/>
          <w:b/>
          <w:kern w:val="0"/>
          <w:sz w:val="24"/>
        </w:rPr>
        <w:t>相一致的说明</w:t>
      </w:r>
    </w:p>
    <w:p w:rsidR="001548F9"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w:t>
      </w:r>
      <w:proofErr w:type="gramStart"/>
      <w:r w:rsidRPr="005312D8">
        <w:rPr>
          <w:color w:val="000000"/>
          <w:sz w:val="24"/>
        </w:rPr>
        <w:t>度报告</w:t>
      </w:r>
      <w:proofErr w:type="gramEnd"/>
      <w:r w:rsidRPr="005312D8">
        <w:rPr>
          <w:color w:val="000000"/>
          <w:sz w:val="24"/>
        </w:rPr>
        <w:t>相一致。</w:t>
      </w:r>
    </w:p>
    <w:p w:rsidR="00425052" w:rsidRPr="005312D8" w:rsidRDefault="00425052"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C87A63" w:rsidRDefault="00535710">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号《财政部国家税务总局证监会关于沪港股票市场交易互联互通机制试点有关税收政策的通知》、财税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[2016]127</w:t>
      </w:r>
      <w:r>
        <w:rPr>
          <w:color w:val="000000"/>
          <w:sz w:val="24"/>
        </w:rPr>
        <w:t>号《财政部国家税务总局证监会关于深港股票市场交易互联互通机制试点有关税收政策的通知》、财税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C87A63" w:rsidRDefault="00535710">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
    <w:p w:rsidR="00C87A63" w:rsidRDefault="00535710">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提供的贷款服务，以产生的利息及利息性质的收入为销售额。</w:t>
      </w:r>
    </w:p>
    <w:p w:rsidR="00C87A63" w:rsidRDefault="00535710">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w:t>
      </w:r>
      <w:r>
        <w:rPr>
          <w:color w:val="000000"/>
          <w:sz w:val="24"/>
        </w:rPr>
        <w:lastRenderedPageBreak/>
        <w:t>息、红利收入，债券的利息收入及其他收入，暂不征收企业所得税。</w:t>
      </w:r>
    </w:p>
    <w:p w:rsidR="00C87A63" w:rsidRDefault="00535710">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C87A63" w:rsidRDefault="00535710">
      <w:pPr>
        <w:spacing w:before="29" w:line="288" w:lineRule="auto"/>
        <w:ind w:firstLineChars="200" w:firstLine="480"/>
        <w:rPr>
          <w:color w:val="000000"/>
          <w:sz w:val="24"/>
        </w:rPr>
      </w:pPr>
      <w:r>
        <w:rPr>
          <w:color w:val="000000"/>
          <w:sz w:val="24"/>
        </w:rPr>
        <w:t>对基金通过沪港通</w:t>
      </w:r>
      <w:r>
        <w:rPr>
          <w:color w:val="000000"/>
          <w:sz w:val="24"/>
        </w:rPr>
        <w:t>/</w:t>
      </w:r>
      <w:r>
        <w:rPr>
          <w:color w:val="000000"/>
          <w:sz w:val="24"/>
        </w:rPr>
        <w:t>深港通投资香港联交所上市</w:t>
      </w:r>
      <w:r>
        <w:rPr>
          <w:color w:val="000000"/>
          <w:sz w:val="24"/>
        </w:rPr>
        <w:t>H</w:t>
      </w:r>
      <w:proofErr w:type="gramStart"/>
      <w:r>
        <w:rPr>
          <w:color w:val="000000"/>
          <w:sz w:val="24"/>
        </w:rPr>
        <w:t>股取得</w:t>
      </w:r>
      <w:proofErr w:type="gramEnd"/>
      <w:r>
        <w:rPr>
          <w:color w:val="000000"/>
          <w:sz w:val="24"/>
        </w:rPr>
        <w:t>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的税率代扣个人所得税。基金通过沪港通</w:t>
      </w:r>
      <w:r>
        <w:rPr>
          <w:color w:val="000000"/>
          <w:sz w:val="24"/>
        </w:rPr>
        <w:t>/</w:t>
      </w:r>
      <w:r>
        <w:rPr>
          <w:color w:val="000000"/>
          <w:sz w:val="24"/>
        </w:rPr>
        <w:t>深港通投资香港联交所上市的非</w:t>
      </w:r>
      <w:r>
        <w:rPr>
          <w:color w:val="000000"/>
          <w:sz w:val="24"/>
        </w:rPr>
        <w:t>H</w:t>
      </w:r>
      <w:proofErr w:type="gramStart"/>
      <w:r>
        <w:rPr>
          <w:color w:val="000000"/>
          <w:sz w:val="24"/>
        </w:rPr>
        <w:t>股取得</w:t>
      </w:r>
      <w:proofErr w:type="gramEnd"/>
      <w:r>
        <w:rPr>
          <w:color w:val="000000"/>
          <w:sz w:val="24"/>
        </w:rPr>
        <w:t>的股息红利，由中国结算按照</w:t>
      </w:r>
      <w:r>
        <w:rPr>
          <w:color w:val="000000"/>
          <w:sz w:val="24"/>
        </w:rPr>
        <w:t>20%</w:t>
      </w:r>
      <w:r>
        <w:rPr>
          <w:color w:val="000000"/>
          <w:sz w:val="24"/>
        </w:rPr>
        <w:t>的税率代扣个人所得税。</w:t>
      </w:r>
    </w:p>
    <w:p w:rsidR="00C87A63" w:rsidRDefault="00535710">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的税率缴纳股票交易印花税，买入股票不征收股票交易印花税。基金通过沪港通</w:t>
      </w:r>
      <w:r>
        <w:rPr>
          <w:color w:val="000000"/>
          <w:sz w:val="24"/>
        </w:rPr>
        <w:t>/</w:t>
      </w:r>
      <w:r>
        <w:rPr>
          <w:color w:val="000000"/>
          <w:sz w:val="24"/>
        </w:rPr>
        <w:t>深港通买卖、继承、赠与联交所上市股票，按照香港特别行政区现行税法规定缴纳印花税。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9,244,896.27</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9,244,896.27</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52,781,056.37</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76,828,026.99</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24,046,970.62</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52,781,056.37</w:t>
            </w:r>
          </w:p>
        </w:tc>
        <w:tc>
          <w:tcPr>
            <w:tcW w:w="2264" w:type="dxa"/>
            <w:vAlign w:val="bottom"/>
          </w:tcPr>
          <w:p w:rsidR="00A8543B" w:rsidRPr="005312D8" w:rsidRDefault="00A8543B" w:rsidP="0048308E">
            <w:pPr>
              <w:spacing w:before="29" w:line="288" w:lineRule="auto"/>
              <w:jc w:val="right"/>
              <w:rPr>
                <w:sz w:val="24"/>
              </w:rPr>
            </w:pPr>
            <w:r w:rsidRPr="005312D8">
              <w:rPr>
                <w:sz w:val="24"/>
              </w:rPr>
              <w:t>76,828,026.99</w:t>
            </w:r>
          </w:p>
        </w:tc>
        <w:tc>
          <w:tcPr>
            <w:tcW w:w="2265" w:type="dxa"/>
            <w:vAlign w:val="bottom"/>
          </w:tcPr>
          <w:p w:rsidR="00A8543B" w:rsidRPr="005312D8" w:rsidRDefault="00A8543B" w:rsidP="0048308E">
            <w:pPr>
              <w:spacing w:before="29" w:line="288" w:lineRule="auto"/>
              <w:jc w:val="right"/>
              <w:rPr>
                <w:sz w:val="24"/>
              </w:rPr>
            </w:pPr>
            <w:r w:rsidRPr="005312D8">
              <w:rPr>
                <w:sz w:val="24"/>
              </w:rPr>
              <w:t>24,046,970.62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1,933.85</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47.89</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0.01</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w:t>
            </w:r>
            <w:proofErr w:type="gramStart"/>
            <w:r w:rsidRPr="005312D8">
              <w:rPr>
                <w:sz w:val="24"/>
              </w:rPr>
              <w:t>孳</w:t>
            </w:r>
            <w:proofErr w:type="gramEnd"/>
            <w:r w:rsidRPr="005312D8">
              <w:rPr>
                <w:sz w:val="24"/>
              </w:rPr>
              <w:t>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17.00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1,998.75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8A43B9" w:rsidRDefault="00273210" w:rsidP="008A43B9">
      <w:pPr>
        <w:spacing w:before="29" w:line="288" w:lineRule="auto"/>
        <w:rPr>
          <w:b/>
          <w:bCs/>
          <w:color w:val="000000"/>
          <w:kern w:val="0"/>
          <w:sz w:val="24"/>
        </w:rPr>
      </w:pPr>
      <w:r w:rsidRPr="008A43B9">
        <w:rPr>
          <w:b/>
          <w:bCs/>
          <w:color w:val="000000"/>
          <w:kern w:val="0"/>
          <w:sz w:val="24"/>
        </w:rPr>
        <w:t xml:space="preserve">6.4.7.7 </w:t>
      </w:r>
      <w:r w:rsidRPr="008A43B9">
        <w:rPr>
          <w:b/>
          <w:bCs/>
          <w:color w:val="000000"/>
          <w:kern w:val="0"/>
          <w:sz w:val="24"/>
        </w:rPr>
        <w:t>应付交易费用</w:t>
      </w:r>
    </w:p>
    <w:p w:rsidR="00273210" w:rsidRPr="008A43B9" w:rsidRDefault="00273210" w:rsidP="00273210">
      <w:pPr>
        <w:autoSpaceDE w:val="0"/>
        <w:autoSpaceDN w:val="0"/>
        <w:adjustRightInd w:val="0"/>
        <w:spacing w:before="29" w:line="288" w:lineRule="auto"/>
        <w:ind w:left="15"/>
        <w:jc w:val="right"/>
        <w:rPr>
          <w:rFonts w:eastAsiaTheme="minorEastAsia"/>
          <w:color w:val="000000"/>
          <w:kern w:val="0"/>
          <w:sz w:val="24"/>
        </w:rPr>
      </w:pPr>
      <w:r w:rsidRPr="008A43B9">
        <w:rPr>
          <w:rFonts w:eastAsiaTheme="minorEastAsia"/>
          <w:color w:val="000000"/>
          <w:sz w:val="24"/>
        </w:rPr>
        <w:t>单位：人民币元</w:t>
      </w:r>
    </w:p>
    <w:tbl>
      <w:tblPr>
        <w:tblW w:w="92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8A43B9" w:rsidTr="008A43B9">
        <w:trPr>
          <w:trHeight w:val="285"/>
        </w:trPr>
        <w:tc>
          <w:tcPr>
            <w:tcW w:w="3751" w:type="dxa"/>
            <w:vAlign w:val="center"/>
          </w:tcPr>
          <w:p w:rsidR="00273210" w:rsidRPr="008A43B9" w:rsidRDefault="00273210" w:rsidP="00F51CBC">
            <w:pPr>
              <w:jc w:val="center"/>
              <w:rPr>
                <w:rFonts w:eastAsiaTheme="minorEastAsia"/>
                <w:sz w:val="24"/>
              </w:rPr>
            </w:pPr>
            <w:r w:rsidRPr="008A43B9">
              <w:rPr>
                <w:rFonts w:eastAsiaTheme="minorEastAsia"/>
                <w:sz w:val="24"/>
              </w:rPr>
              <w:t>项目</w:t>
            </w:r>
          </w:p>
        </w:tc>
        <w:tc>
          <w:tcPr>
            <w:tcW w:w="5528" w:type="dxa"/>
            <w:vAlign w:val="bottom"/>
          </w:tcPr>
          <w:p w:rsidR="00273210" w:rsidRPr="008A43B9" w:rsidRDefault="00273210" w:rsidP="00F51CBC">
            <w:pPr>
              <w:jc w:val="center"/>
              <w:rPr>
                <w:rFonts w:eastAsiaTheme="minorEastAsia"/>
                <w:sz w:val="24"/>
              </w:rPr>
            </w:pPr>
            <w:r w:rsidRPr="008A43B9">
              <w:rPr>
                <w:rFonts w:eastAsiaTheme="minorEastAsia"/>
                <w:sz w:val="24"/>
              </w:rPr>
              <w:t>本期末</w:t>
            </w:r>
          </w:p>
          <w:p w:rsidR="00273210" w:rsidRPr="008A43B9" w:rsidRDefault="00273210" w:rsidP="00F51CBC">
            <w:pPr>
              <w:jc w:val="center"/>
              <w:rPr>
                <w:rFonts w:eastAsiaTheme="minorEastAsia"/>
                <w:sz w:val="24"/>
              </w:rPr>
            </w:pPr>
            <w:r w:rsidRPr="008A43B9">
              <w:rPr>
                <w:rFonts w:eastAsiaTheme="minorEastAsia"/>
                <w:sz w:val="24"/>
              </w:rPr>
              <w:t>2020</w:t>
            </w:r>
            <w:r w:rsidRPr="008A43B9">
              <w:rPr>
                <w:rFonts w:eastAsiaTheme="minorEastAsia"/>
                <w:sz w:val="24"/>
              </w:rPr>
              <w:t>年</w:t>
            </w:r>
            <w:r w:rsidRPr="008A43B9">
              <w:rPr>
                <w:rFonts w:eastAsiaTheme="minorEastAsia"/>
                <w:sz w:val="24"/>
              </w:rPr>
              <w:t>6</w:t>
            </w:r>
            <w:r w:rsidRPr="008A43B9">
              <w:rPr>
                <w:rFonts w:eastAsiaTheme="minorEastAsia"/>
                <w:sz w:val="24"/>
              </w:rPr>
              <w:t>月</w:t>
            </w:r>
            <w:r w:rsidRPr="008A43B9">
              <w:rPr>
                <w:rFonts w:eastAsiaTheme="minorEastAsia"/>
                <w:sz w:val="24"/>
              </w:rPr>
              <w:t>30</w:t>
            </w:r>
            <w:r w:rsidRPr="008A43B9">
              <w:rPr>
                <w:rFonts w:eastAsiaTheme="minorEastAsia"/>
                <w:sz w:val="24"/>
              </w:rPr>
              <w:t>日</w:t>
            </w:r>
          </w:p>
        </w:tc>
      </w:tr>
      <w:tr w:rsidR="00273210" w:rsidRPr="008A43B9" w:rsidTr="008A43B9">
        <w:trPr>
          <w:trHeight w:val="211"/>
        </w:trPr>
        <w:tc>
          <w:tcPr>
            <w:tcW w:w="3751" w:type="dxa"/>
            <w:vAlign w:val="bottom"/>
          </w:tcPr>
          <w:p w:rsidR="00273210" w:rsidRPr="008A43B9" w:rsidRDefault="00273210" w:rsidP="00F51CBC">
            <w:pPr>
              <w:rPr>
                <w:rFonts w:eastAsiaTheme="minorEastAsia"/>
                <w:sz w:val="24"/>
              </w:rPr>
            </w:pPr>
            <w:r w:rsidRPr="008A43B9">
              <w:rPr>
                <w:rFonts w:eastAsiaTheme="minorEastAsia"/>
                <w:sz w:val="24"/>
              </w:rPr>
              <w:t>交易所市场应付交易费用</w:t>
            </w:r>
          </w:p>
        </w:tc>
        <w:tc>
          <w:tcPr>
            <w:tcW w:w="5528" w:type="dxa"/>
            <w:vAlign w:val="bottom"/>
          </w:tcPr>
          <w:p w:rsidR="00273210" w:rsidRPr="008A43B9" w:rsidRDefault="00273210" w:rsidP="00F51CBC">
            <w:pPr>
              <w:jc w:val="right"/>
              <w:rPr>
                <w:rFonts w:eastAsiaTheme="minorEastAsia"/>
                <w:sz w:val="24"/>
              </w:rPr>
            </w:pPr>
            <w:r w:rsidRPr="008A43B9">
              <w:rPr>
                <w:rFonts w:eastAsiaTheme="minorEastAsia"/>
                <w:sz w:val="24"/>
              </w:rPr>
              <w:t>45,214.67</w:t>
            </w:r>
          </w:p>
        </w:tc>
      </w:tr>
      <w:tr w:rsidR="00273210" w:rsidRPr="008A43B9" w:rsidTr="008A43B9">
        <w:trPr>
          <w:trHeight w:val="296"/>
        </w:trPr>
        <w:tc>
          <w:tcPr>
            <w:tcW w:w="3751" w:type="dxa"/>
            <w:vAlign w:val="bottom"/>
          </w:tcPr>
          <w:p w:rsidR="00273210" w:rsidRPr="008A43B9" w:rsidRDefault="00273210" w:rsidP="00F51CBC">
            <w:pPr>
              <w:rPr>
                <w:rFonts w:eastAsiaTheme="minorEastAsia"/>
                <w:sz w:val="24"/>
              </w:rPr>
            </w:pPr>
            <w:r w:rsidRPr="008A43B9">
              <w:rPr>
                <w:rFonts w:eastAsiaTheme="minorEastAsia"/>
                <w:sz w:val="24"/>
              </w:rPr>
              <w:t>银行间市场应付交易费用</w:t>
            </w:r>
          </w:p>
        </w:tc>
        <w:tc>
          <w:tcPr>
            <w:tcW w:w="5528" w:type="dxa"/>
            <w:vAlign w:val="bottom"/>
          </w:tcPr>
          <w:p w:rsidR="00273210" w:rsidRPr="008A43B9" w:rsidRDefault="00273210" w:rsidP="00F51CBC">
            <w:pPr>
              <w:jc w:val="right"/>
              <w:rPr>
                <w:rFonts w:eastAsiaTheme="minorEastAsia"/>
                <w:sz w:val="24"/>
              </w:rPr>
            </w:pPr>
            <w:r w:rsidRPr="008A43B9">
              <w:rPr>
                <w:rFonts w:eastAsiaTheme="minorEastAsia"/>
                <w:sz w:val="24"/>
              </w:rPr>
              <w:t>-</w:t>
            </w:r>
          </w:p>
        </w:tc>
      </w:tr>
      <w:tr w:rsidR="00273210" w:rsidRPr="008A43B9" w:rsidTr="008A43B9">
        <w:trPr>
          <w:trHeight w:val="285"/>
        </w:trPr>
        <w:tc>
          <w:tcPr>
            <w:tcW w:w="3751" w:type="dxa"/>
            <w:vAlign w:val="center"/>
          </w:tcPr>
          <w:p w:rsidR="00273210" w:rsidRPr="008A43B9" w:rsidRDefault="00273210" w:rsidP="00F51CBC">
            <w:pPr>
              <w:rPr>
                <w:rFonts w:eastAsiaTheme="minorEastAsia"/>
                <w:sz w:val="24"/>
              </w:rPr>
            </w:pPr>
            <w:r w:rsidRPr="008A43B9">
              <w:rPr>
                <w:rFonts w:eastAsiaTheme="minorEastAsia"/>
                <w:sz w:val="24"/>
              </w:rPr>
              <w:t>合计</w:t>
            </w:r>
          </w:p>
        </w:tc>
        <w:tc>
          <w:tcPr>
            <w:tcW w:w="5528" w:type="dxa"/>
            <w:vAlign w:val="bottom"/>
          </w:tcPr>
          <w:p w:rsidR="00273210" w:rsidRPr="008A43B9" w:rsidRDefault="00273210" w:rsidP="00F51CBC">
            <w:pPr>
              <w:jc w:val="right"/>
              <w:rPr>
                <w:rFonts w:eastAsiaTheme="minorEastAsia"/>
                <w:sz w:val="24"/>
              </w:rPr>
            </w:pPr>
            <w:r w:rsidRPr="008A43B9">
              <w:rPr>
                <w:rFonts w:eastAsiaTheme="minorEastAsia"/>
                <w:sz w:val="24"/>
              </w:rPr>
              <w:t>45,214.67</w:t>
            </w:r>
          </w:p>
        </w:tc>
      </w:tr>
    </w:tbl>
    <w:p w:rsidR="001548F9" w:rsidRPr="008A43B9" w:rsidRDefault="001548F9" w:rsidP="0048308E">
      <w:pPr>
        <w:spacing w:before="29" w:line="288" w:lineRule="auto"/>
        <w:rPr>
          <w:b/>
          <w:bCs/>
          <w:color w:val="000000"/>
          <w:sz w:val="32"/>
          <w:szCs w:val="32"/>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1,200.70</w:t>
            </w:r>
          </w:p>
        </w:tc>
      </w:tr>
      <w:tr w:rsidR="00C87A63">
        <w:tc>
          <w:tcPr>
            <w:tcW w:w="3610" w:type="dxa"/>
            <w:vAlign w:val="center"/>
          </w:tcPr>
          <w:p w:rsidR="00C87A63" w:rsidRDefault="00535710">
            <w:pPr>
              <w:jc w:val="left"/>
            </w:pPr>
            <w:r>
              <w:rPr>
                <w:sz w:val="24"/>
              </w:rPr>
              <w:t>预提信息披露费</w:t>
            </w:r>
          </w:p>
        </w:tc>
        <w:tc>
          <w:tcPr>
            <w:tcW w:w="5388" w:type="dxa"/>
            <w:vAlign w:val="center"/>
          </w:tcPr>
          <w:p w:rsidR="00C87A63" w:rsidRDefault="00535710">
            <w:pPr>
              <w:jc w:val="right"/>
            </w:pPr>
            <w:r>
              <w:rPr>
                <w:sz w:val="24"/>
              </w:rPr>
              <w:t>59,672.34</w:t>
            </w:r>
          </w:p>
        </w:tc>
      </w:tr>
      <w:tr w:rsidR="00C87A63">
        <w:tc>
          <w:tcPr>
            <w:tcW w:w="3610" w:type="dxa"/>
            <w:vAlign w:val="center"/>
          </w:tcPr>
          <w:p w:rsidR="00C87A63" w:rsidRDefault="00535710">
            <w:pPr>
              <w:jc w:val="left"/>
            </w:pPr>
            <w:r>
              <w:rPr>
                <w:sz w:val="24"/>
              </w:rPr>
              <w:t>预提审计费</w:t>
            </w:r>
          </w:p>
        </w:tc>
        <w:tc>
          <w:tcPr>
            <w:tcW w:w="5388" w:type="dxa"/>
            <w:vAlign w:val="center"/>
          </w:tcPr>
          <w:p w:rsidR="00C87A63" w:rsidRDefault="00535710">
            <w:pPr>
              <w:jc w:val="right"/>
            </w:pPr>
            <w:r>
              <w:rPr>
                <w:sz w:val="24"/>
              </w:rPr>
              <w:t>24,863.02</w:t>
            </w:r>
          </w:p>
        </w:tc>
      </w:tr>
      <w:tr w:rsidR="00C87A63">
        <w:tc>
          <w:tcPr>
            <w:tcW w:w="3610" w:type="dxa"/>
            <w:vAlign w:val="center"/>
          </w:tcPr>
          <w:p w:rsidR="00C87A63" w:rsidRDefault="00535710">
            <w:pPr>
              <w:jc w:val="left"/>
            </w:pPr>
            <w:r>
              <w:rPr>
                <w:sz w:val="24"/>
              </w:rPr>
              <w:t>预提账户维护费</w:t>
            </w:r>
          </w:p>
        </w:tc>
        <w:tc>
          <w:tcPr>
            <w:tcW w:w="5388" w:type="dxa"/>
            <w:vAlign w:val="center"/>
          </w:tcPr>
          <w:p w:rsidR="00C87A63" w:rsidRDefault="00535710">
            <w:pPr>
              <w:jc w:val="right"/>
            </w:pPr>
            <w:r>
              <w:rPr>
                <w:sz w:val="24"/>
              </w:rPr>
              <w:t>4,500.00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90,236.06</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88,712,298.07</w:t>
            </w:r>
          </w:p>
        </w:tc>
        <w:tc>
          <w:tcPr>
            <w:tcW w:w="3364" w:type="dxa"/>
            <w:vAlign w:val="center"/>
          </w:tcPr>
          <w:p w:rsidR="00FE7A92" w:rsidRPr="005312D8" w:rsidRDefault="00FE7A92" w:rsidP="00F51CBC">
            <w:pPr>
              <w:jc w:val="right"/>
              <w:rPr>
                <w:sz w:val="24"/>
              </w:rPr>
            </w:pPr>
            <w:r w:rsidRPr="005312D8">
              <w:rPr>
                <w:sz w:val="24"/>
              </w:rPr>
              <w:t>88,712,298.07</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18,621,043.03</w:t>
            </w:r>
          </w:p>
        </w:tc>
        <w:tc>
          <w:tcPr>
            <w:tcW w:w="3364" w:type="dxa"/>
            <w:vAlign w:val="center"/>
          </w:tcPr>
          <w:p w:rsidR="00FE7A92" w:rsidRPr="005312D8" w:rsidRDefault="00FE7A92" w:rsidP="00F51CBC">
            <w:pPr>
              <w:jc w:val="right"/>
              <w:rPr>
                <w:sz w:val="24"/>
              </w:rPr>
            </w:pPr>
            <w:r w:rsidRPr="005312D8">
              <w:rPr>
                <w:sz w:val="24"/>
              </w:rPr>
              <w:t>18,621,043.03</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-52,538,012.14</w:t>
            </w:r>
          </w:p>
        </w:tc>
        <w:tc>
          <w:tcPr>
            <w:tcW w:w="3364" w:type="dxa"/>
            <w:vAlign w:val="center"/>
          </w:tcPr>
          <w:p w:rsidR="00FE7A92" w:rsidRPr="005312D8" w:rsidRDefault="00FE7A92" w:rsidP="00F51CBC">
            <w:pPr>
              <w:jc w:val="right"/>
              <w:rPr>
                <w:sz w:val="24"/>
              </w:rPr>
            </w:pPr>
            <w:r w:rsidRPr="005312D8">
              <w:rPr>
                <w:sz w:val="24"/>
              </w:rPr>
              <w:t>-52,538,012.14</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54,795,328.96</w:t>
            </w:r>
          </w:p>
        </w:tc>
        <w:tc>
          <w:tcPr>
            <w:tcW w:w="3364" w:type="dxa"/>
            <w:vAlign w:val="center"/>
          </w:tcPr>
          <w:p w:rsidR="00FE7A92" w:rsidRPr="005312D8" w:rsidRDefault="00FE7A92" w:rsidP="00F51CBC">
            <w:pPr>
              <w:jc w:val="right"/>
              <w:rPr>
                <w:sz w:val="24"/>
              </w:rPr>
            </w:pPr>
            <w:r w:rsidRPr="005312D8">
              <w:rPr>
                <w:sz w:val="24"/>
              </w:rPr>
              <w:t>54,795,328.96</w:t>
            </w:r>
          </w:p>
        </w:tc>
      </w:tr>
    </w:tbl>
    <w:p w:rsidR="00C87A63" w:rsidRDefault="0053571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22696E" w:rsidP="00FE7A92">
      <w:pPr>
        <w:tabs>
          <w:tab w:val="left" w:pos="426"/>
        </w:tabs>
        <w:spacing w:before="29" w:line="288" w:lineRule="auto"/>
        <w:jc w:val="left"/>
        <w:rPr>
          <w:kern w:val="0"/>
          <w:sz w:val="24"/>
        </w:rPr>
      </w:pPr>
      <w:r>
        <w:rPr>
          <w:rFonts w:hint="eastAsia"/>
          <w:kern w:val="0"/>
          <w:sz w:val="24"/>
        </w:rPr>
        <w:t xml:space="preserve">    </w:t>
      </w:r>
      <w:r w:rsidR="00FE7A92" w:rsidRPr="005312D8">
        <w:rPr>
          <w:kern w:val="0"/>
          <w:sz w:val="24"/>
        </w:rPr>
        <w:t>2</w:t>
      </w:r>
      <w:r w:rsidR="00FE7A92" w:rsidRPr="005312D8">
        <w:rPr>
          <w:kern w:val="0"/>
          <w:sz w:val="24"/>
        </w:rPr>
        <w:t>、如果本报告期间发生转换出业务，则总赎回份额中包含该业务。</w:t>
      </w:r>
    </w:p>
    <w:p w:rsidR="00425052" w:rsidRPr="005312D8" w:rsidRDefault="00425052" w:rsidP="00FE7A92">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24,748,581.87</w:t>
            </w:r>
          </w:p>
        </w:tc>
        <w:tc>
          <w:tcPr>
            <w:tcW w:w="2100" w:type="dxa"/>
            <w:vAlign w:val="center"/>
          </w:tcPr>
          <w:p w:rsidR="001548F9" w:rsidRPr="005312D8" w:rsidRDefault="001548F9" w:rsidP="0048308E">
            <w:pPr>
              <w:spacing w:before="29" w:line="288" w:lineRule="auto"/>
              <w:jc w:val="right"/>
              <w:rPr>
                <w:sz w:val="24"/>
              </w:rPr>
            </w:pPr>
            <w:r w:rsidRPr="005312D8">
              <w:rPr>
                <w:sz w:val="24"/>
              </w:rPr>
              <w:t>-3,019,323.13</w:t>
            </w:r>
          </w:p>
        </w:tc>
        <w:tc>
          <w:tcPr>
            <w:tcW w:w="2100" w:type="dxa"/>
            <w:vAlign w:val="center"/>
          </w:tcPr>
          <w:p w:rsidR="001548F9" w:rsidRPr="005312D8" w:rsidRDefault="001548F9" w:rsidP="0048308E">
            <w:pPr>
              <w:spacing w:before="29" w:line="288" w:lineRule="auto"/>
              <w:jc w:val="right"/>
              <w:rPr>
                <w:sz w:val="24"/>
              </w:rPr>
            </w:pPr>
            <w:r w:rsidRPr="005312D8">
              <w:rPr>
                <w:sz w:val="24"/>
              </w:rPr>
              <w:t>21,729,258.74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9,771,331.76</w:t>
            </w:r>
          </w:p>
        </w:tc>
        <w:tc>
          <w:tcPr>
            <w:tcW w:w="2100" w:type="dxa"/>
            <w:vAlign w:val="center"/>
          </w:tcPr>
          <w:p w:rsidR="001548F9" w:rsidRPr="005312D8" w:rsidRDefault="001548F9" w:rsidP="0048308E">
            <w:pPr>
              <w:spacing w:before="29" w:line="288" w:lineRule="auto"/>
              <w:jc w:val="right"/>
              <w:rPr>
                <w:sz w:val="24"/>
              </w:rPr>
            </w:pPr>
            <w:r w:rsidRPr="005312D8">
              <w:rPr>
                <w:sz w:val="24"/>
              </w:rPr>
              <w:t>8,974,355.07</w:t>
            </w:r>
          </w:p>
        </w:tc>
        <w:tc>
          <w:tcPr>
            <w:tcW w:w="2100" w:type="dxa"/>
            <w:vAlign w:val="center"/>
          </w:tcPr>
          <w:p w:rsidR="001548F9" w:rsidRPr="005312D8" w:rsidRDefault="001548F9" w:rsidP="0048308E">
            <w:pPr>
              <w:spacing w:before="29" w:line="288" w:lineRule="auto"/>
              <w:jc w:val="right"/>
              <w:rPr>
                <w:sz w:val="24"/>
              </w:rPr>
            </w:pPr>
            <w:r w:rsidRPr="005312D8">
              <w:rPr>
                <w:sz w:val="24"/>
              </w:rPr>
              <w:t>18,745,686.83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-12,066,293.05</w:t>
            </w:r>
          </w:p>
        </w:tc>
        <w:tc>
          <w:tcPr>
            <w:tcW w:w="2100" w:type="dxa"/>
            <w:vAlign w:val="center"/>
          </w:tcPr>
          <w:p w:rsidR="001548F9" w:rsidRPr="005312D8" w:rsidRDefault="001548F9" w:rsidP="0048308E">
            <w:pPr>
              <w:spacing w:before="29" w:line="288" w:lineRule="auto"/>
              <w:jc w:val="right"/>
              <w:rPr>
                <w:sz w:val="24"/>
              </w:rPr>
            </w:pPr>
            <w:r w:rsidRPr="005312D8">
              <w:rPr>
                <w:sz w:val="24"/>
              </w:rPr>
              <w:t>1,680,783.94</w:t>
            </w:r>
          </w:p>
        </w:tc>
        <w:tc>
          <w:tcPr>
            <w:tcW w:w="2100" w:type="dxa"/>
            <w:vAlign w:val="center"/>
          </w:tcPr>
          <w:p w:rsidR="001548F9" w:rsidRPr="005312D8" w:rsidRDefault="001548F9" w:rsidP="0048308E">
            <w:pPr>
              <w:spacing w:before="29" w:line="288" w:lineRule="auto"/>
              <w:jc w:val="right"/>
              <w:rPr>
                <w:sz w:val="24"/>
              </w:rPr>
            </w:pPr>
            <w:r w:rsidRPr="005312D8">
              <w:rPr>
                <w:sz w:val="24"/>
              </w:rPr>
              <w:t>-10,385,509.11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6,939,553.49</w:t>
            </w:r>
          </w:p>
        </w:tc>
        <w:tc>
          <w:tcPr>
            <w:tcW w:w="2100" w:type="dxa"/>
            <w:vAlign w:val="center"/>
          </w:tcPr>
          <w:p w:rsidR="001548F9" w:rsidRPr="005312D8" w:rsidRDefault="001548F9" w:rsidP="0048308E">
            <w:pPr>
              <w:spacing w:before="29" w:line="288" w:lineRule="auto"/>
              <w:jc w:val="right"/>
              <w:rPr>
                <w:sz w:val="24"/>
              </w:rPr>
            </w:pPr>
            <w:r w:rsidRPr="005312D8">
              <w:rPr>
                <w:sz w:val="24"/>
              </w:rPr>
              <w:t>-1,145,334.03</w:t>
            </w:r>
          </w:p>
        </w:tc>
        <w:tc>
          <w:tcPr>
            <w:tcW w:w="2100" w:type="dxa"/>
            <w:vAlign w:val="center"/>
          </w:tcPr>
          <w:p w:rsidR="001548F9" w:rsidRPr="005312D8" w:rsidRDefault="001548F9" w:rsidP="0048308E">
            <w:pPr>
              <w:spacing w:before="29" w:line="288" w:lineRule="auto"/>
              <w:jc w:val="right"/>
              <w:rPr>
                <w:sz w:val="24"/>
              </w:rPr>
            </w:pPr>
            <w:r w:rsidRPr="005312D8">
              <w:rPr>
                <w:sz w:val="24"/>
              </w:rPr>
              <w:t>5,794,219.46</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w:t>
            </w:r>
            <w:proofErr w:type="gramStart"/>
            <w:r w:rsidRPr="005312D8">
              <w:rPr>
                <w:color w:val="000000"/>
                <w:sz w:val="24"/>
              </w:rPr>
              <w:t>赎回款</w:t>
            </w:r>
            <w:proofErr w:type="gramEnd"/>
          </w:p>
        </w:tc>
        <w:tc>
          <w:tcPr>
            <w:tcW w:w="2100" w:type="dxa"/>
            <w:vAlign w:val="center"/>
          </w:tcPr>
          <w:p w:rsidR="001548F9" w:rsidRPr="005312D8" w:rsidRDefault="001548F9" w:rsidP="0048308E">
            <w:pPr>
              <w:spacing w:before="29" w:line="288" w:lineRule="auto"/>
              <w:jc w:val="right"/>
              <w:rPr>
                <w:sz w:val="24"/>
              </w:rPr>
            </w:pPr>
            <w:r w:rsidRPr="005312D8">
              <w:rPr>
                <w:sz w:val="24"/>
              </w:rPr>
              <w:t>-19,005,846.54</w:t>
            </w:r>
          </w:p>
        </w:tc>
        <w:tc>
          <w:tcPr>
            <w:tcW w:w="2100" w:type="dxa"/>
            <w:vAlign w:val="center"/>
          </w:tcPr>
          <w:p w:rsidR="001548F9" w:rsidRPr="005312D8" w:rsidRDefault="001548F9" w:rsidP="0048308E">
            <w:pPr>
              <w:spacing w:before="29" w:line="288" w:lineRule="auto"/>
              <w:jc w:val="right"/>
              <w:rPr>
                <w:sz w:val="24"/>
              </w:rPr>
            </w:pPr>
            <w:r w:rsidRPr="005312D8">
              <w:rPr>
                <w:sz w:val="24"/>
              </w:rPr>
              <w:t>2,826,117.97</w:t>
            </w:r>
          </w:p>
        </w:tc>
        <w:tc>
          <w:tcPr>
            <w:tcW w:w="2100" w:type="dxa"/>
            <w:vAlign w:val="center"/>
          </w:tcPr>
          <w:p w:rsidR="001548F9" w:rsidRPr="005312D8" w:rsidRDefault="001548F9" w:rsidP="0048308E">
            <w:pPr>
              <w:spacing w:before="29" w:line="288" w:lineRule="auto"/>
              <w:jc w:val="right"/>
              <w:rPr>
                <w:sz w:val="24"/>
              </w:rPr>
            </w:pPr>
            <w:r w:rsidRPr="005312D8">
              <w:rPr>
                <w:sz w:val="24"/>
              </w:rPr>
              <w:t>-16,179,728.57</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22,453,620.58</w:t>
            </w:r>
          </w:p>
        </w:tc>
        <w:tc>
          <w:tcPr>
            <w:tcW w:w="2100" w:type="dxa"/>
            <w:vAlign w:val="center"/>
          </w:tcPr>
          <w:p w:rsidR="001548F9" w:rsidRPr="005312D8" w:rsidRDefault="001548F9" w:rsidP="0048308E">
            <w:pPr>
              <w:spacing w:before="29" w:line="288" w:lineRule="auto"/>
              <w:jc w:val="right"/>
              <w:rPr>
                <w:sz w:val="24"/>
              </w:rPr>
            </w:pPr>
            <w:r w:rsidRPr="005312D8">
              <w:rPr>
                <w:sz w:val="24"/>
              </w:rPr>
              <w:t>7,635,815.88</w:t>
            </w:r>
          </w:p>
        </w:tc>
        <w:tc>
          <w:tcPr>
            <w:tcW w:w="2100" w:type="dxa"/>
            <w:vAlign w:val="center"/>
          </w:tcPr>
          <w:p w:rsidR="001548F9" w:rsidRPr="005312D8" w:rsidRDefault="001548F9" w:rsidP="0048308E">
            <w:pPr>
              <w:spacing w:before="29" w:line="288" w:lineRule="auto"/>
              <w:jc w:val="right"/>
              <w:rPr>
                <w:sz w:val="24"/>
              </w:rPr>
            </w:pPr>
            <w:r w:rsidRPr="005312D8">
              <w:rPr>
                <w:sz w:val="24"/>
              </w:rPr>
              <w:t>30,089,436.46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41,175.21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4,971.08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922.11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47,068.40</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131,179,386.71</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120,652,403.95</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10,526,982.76</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Default="00A03ACA" w:rsidP="00A03ACA">
      <w:pPr>
        <w:widowControl/>
        <w:spacing w:before="29" w:line="288" w:lineRule="auto"/>
        <w:jc w:val="left"/>
        <w:rPr>
          <w:kern w:val="0"/>
          <w:sz w:val="24"/>
        </w:rPr>
      </w:pPr>
      <w:r w:rsidRPr="005312D8">
        <w:rPr>
          <w:rFonts w:hint="eastAsia"/>
          <w:kern w:val="0"/>
          <w:sz w:val="24"/>
        </w:rPr>
        <w:t>本基金本报告期内无债券投资收益。</w:t>
      </w:r>
    </w:p>
    <w:p w:rsidR="00425052" w:rsidRPr="005312D8" w:rsidRDefault="00425052"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425052" w:rsidRPr="005312D8" w:rsidRDefault="0042505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327,798.92</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327,798.92</w:t>
            </w:r>
          </w:p>
        </w:tc>
      </w:tr>
    </w:tbl>
    <w:p w:rsidR="00425052" w:rsidRDefault="00425052"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8,974,355.07</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8,974,355.07</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8,974,355.07</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120,746.00</w:t>
            </w:r>
          </w:p>
        </w:tc>
      </w:tr>
      <w:tr w:rsidR="00C87A63">
        <w:tc>
          <w:tcPr>
            <w:tcW w:w="3604" w:type="dxa"/>
            <w:vAlign w:val="center"/>
          </w:tcPr>
          <w:p w:rsidR="00C87A63" w:rsidRDefault="00535710">
            <w:pPr>
              <w:jc w:val="left"/>
            </w:pPr>
            <w:r>
              <w:rPr>
                <w:sz w:val="24"/>
              </w:rPr>
              <w:t>基金转换费收入</w:t>
            </w:r>
          </w:p>
        </w:tc>
        <w:tc>
          <w:tcPr>
            <w:tcW w:w="5394" w:type="dxa"/>
            <w:vAlign w:val="center"/>
          </w:tcPr>
          <w:p w:rsidR="00C87A63" w:rsidRDefault="00535710">
            <w:pPr>
              <w:jc w:val="right"/>
            </w:pPr>
            <w:r>
              <w:rPr>
                <w:sz w:val="24"/>
              </w:rPr>
              <w:t>1,679.05</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lastRenderedPageBreak/>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122,425.05</w:t>
            </w:r>
          </w:p>
        </w:tc>
      </w:tr>
    </w:tbl>
    <w:p w:rsidR="00C87A63" w:rsidRDefault="00535710">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    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8A43B9" w:rsidRDefault="00CF33BA" w:rsidP="008A43B9">
      <w:pPr>
        <w:spacing w:before="29" w:line="288" w:lineRule="auto"/>
        <w:rPr>
          <w:b/>
          <w:bCs/>
          <w:color w:val="000000"/>
          <w:kern w:val="0"/>
          <w:sz w:val="24"/>
        </w:rPr>
      </w:pPr>
      <w:r w:rsidRPr="008A43B9">
        <w:rPr>
          <w:b/>
          <w:bCs/>
          <w:color w:val="000000"/>
          <w:kern w:val="0"/>
          <w:sz w:val="24"/>
        </w:rPr>
        <w:t xml:space="preserve">6.4.7.19 </w:t>
      </w:r>
      <w:r w:rsidRPr="008A43B9">
        <w:rPr>
          <w:b/>
          <w:bCs/>
          <w:color w:val="000000"/>
          <w:kern w:val="0"/>
          <w:sz w:val="24"/>
        </w:rPr>
        <w:t>交易费用</w:t>
      </w:r>
    </w:p>
    <w:p w:rsidR="00CF33BA" w:rsidRPr="008A43B9" w:rsidRDefault="00CF33BA" w:rsidP="00CF33BA">
      <w:pPr>
        <w:tabs>
          <w:tab w:val="left" w:pos="7200"/>
          <w:tab w:val="left" w:pos="8280"/>
        </w:tabs>
        <w:spacing w:line="360" w:lineRule="auto"/>
        <w:ind w:rightChars="-52" w:right="-109"/>
        <w:jc w:val="right"/>
        <w:rPr>
          <w:rFonts w:eastAsiaTheme="minorEastAsia"/>
          <w:color w:val="000000" w:themeColor="text1"/>
          <w:sz w:val="24"/>
        </w:rPr>
      </w:pPr>
      <w:r w:rsidRPr="008A43B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8A43B9"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8A43B9" w:rsidRDefault="00CF33BA" w:rsidP="00F51CBC">
            <w:pPr>
              <w:spacing w:line="360" w:lineRule="auto"/>
              <w:jc w:val="center"/>
              <w:rPr>
                <w:rFonts w:eastAsiaTheme="minorEastAsia"/>
                <w:color w:val="000000" w:themeColor="text1"/>
                <w:sz w:val="24"/>
              </w:rPr>
            </w:pPr>
            <w:r w:rsidRPr="008A43B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8A43B9" w:rsidRDefault="00CF33BA" w:rsidP="00F51CBC">
            <w:pPr>
              <w:spacing w:line="360" w:lineRule="auto"/>
              <w:jc w:val="center"/>
              <w:rPr>
                <w:rFonts w:eastAsiaTheme="minorEastAsia"/>
                <w:color w:val="000000" w:themeColor="text1"/>
                <w:sz w:val="24"/>
              </w:rPr>
            </w:pPr>
            <w:r w:rsidRPr="008A43B9">
              <w:rPr>
                <w:rFonts w:eastAsiaTheme="minorEastAsia" w:hint="eastAsia"/>
                <w:color w:val="000000" w:themeColor="text1"/>
                <w:sz w:val="24"/>
              </w:rPr>
              <w:t>本期</w:t>
            </w:r>
          </w:p>
          <w:p w:rsidR="00CF33BA" w:rsidRPr="008A43B9" w:rsidRDefault="00CF33BA" w:rsidP="00F51CBC">
            <w:pPr>
              <w:spacing w:line="360" w:lineRule="auto"/>
              <w:jc w:val="center"/>
              <w:rPr>
                <w:rFonts w:eastAsiaTheme="minorEastAsia"/>
                <w:color w:val="000000" w:themeColor="text1"/>
                <w:kern w:val="0"/>
                <w:sz w:val="24"/>
              </w:rPr>
            </w:pPr>
            <w:r w:rsidRPr="008A43B9">
              <w:rPr>
                <w:rFonts w:eastAsiaTheme="minorEastAsia"/>
                <w:color w:val="000000" w:themeColor="text1"/>
                <w:sz w:val="24"/>
              </w:rPr>
              <w:t>2020</w:t>
            </w:r>
            <w:r w:rsidRPr="008A43B9">
              <w:rPr>
                <w:rFonts w:eastAsiaTheme="minorEastAsia"/>
                <w:color w:val="000000" w:themeColor="text1"/>
                <w:sz w:val="24"/>
              </w:rPr>
              <w:t>年</w:t>
            </w:r>
            <w:r w:rsidRPr="008A43B9">
              <w:rPr>
                <w:rFonts w:eastAsiaTheme="minorEastAsia"/>
                <w:color w:val="000000" w:themeColor="text1"/>
                <w:sz w:val="24"/>
              </w:rPr>
              <w:t>1</w:t>
            </w:r>
            <w:r w:rsidRPr="008A43B9">
              <w:rPr>
                <w:rFonts w:eastAsiaTheme="minorEastAsia"/>
                <w:color w:val="000000" w:themeColor="text1"/>
                <w:sz w:val="24"/>
              </w:rPr>
              <w:t>月</w:t>
            </w:r>
            <w:r w:rsidRPr="008A43B9">
              <w:rPr>
                <w:rFonts w:eastAsiaTheme="minorEastAsia"/>
                <w:color w:val="000000" w:themeColor="text1"/>
                <w:sz w:val="24"/>
              </w:rPr>
              <w:t>1</w:t>
            </w:r>
            <w:r w:rsidRPr="008A43B9">
              <w:rPr>
                <w:rFonts w:eastAsiaTheme="minorEastAsia"/>
                <w:color w:val="000000" w:themeColor="text1"/>
                <w:sz w:val="24"/>
              </w:rPr>
              <w:t>日</w:t>
            </w:r>
            <w:r w:rsidRPr="008A43B9">
              <w:rPr>
                <w:rFonts w:eastAsiaTheme="minorEastAsia" w:hint="eastAsia"/>
                <w:color w:val="000000" w:themeColor="text1"/>
                <w:sz w:val="24"/>
              </w:rPr>
              <w:t>至</w:t>
            </w:r>
            <w:r w:rsidRPr="008A43B9">
              <w:rPr>
                <w:rFonts w:eastAsiaTheme="minorEastAsia"/>
                <w:color w:val="000000" w:themeColor="text1"/>
                <w:sz w:val="24"/>
              </w:rPr>
              <w:t>2020</w:t>
            </w:r>
            <w:r w:rsidRPr="008A43B9">
              <w:rPr>
                <w:rFonts w:eastAsiaTheme="minorEastAsia"/>
                <w:color w:val="000000" w:themeColor="text1"/>
                <w:sz w:val="24"/>
              </w:rPr>
              <w:t>年</w:t>
            </w:r>
            <w:r w:rsidRPr="008A43B9">
              <w:rPr>
                <w:rFonts w:eastAsiaTheme="minorEastAsia"/>
                <w:color w:val="000000" w:themeColor="text1"/>
                <w:sz w:val="24"/>
              </w:rPr>
              <w:t>6</w:t>
            </w:r>
            <w:r w:rsidRPr="008A43B9">
              <w:rPr>
                <w:rFonts w:eastAsiaTheme="minorEastAsia"/>
                <w:color w:val="000000" w:themeColor="text1"/>
                <w:sz w:val="24"/>
              </w:rPr>
              <w:t>月</w:t>
            </w:r>
            <w:r w:rsidRPr="008A43B9">
              <w:rPr>
                <w:rFonts w:eastAsiaTheme="minorEastAsia"/>
                <w:color w:val="000000" w:themeColor="text1"/>
                <w:sz w:val="24"/>
              </w:rPr>
              <w:t>30</w:t>
            </w:r>
            <w:r w:rsidRPr="008A43B9">
              <w:rPr>
                <w:rFonts w:eastAsiaTheme="minorEastAsia"/>
                <w:color w:val="000000" w:themeColor="text1"/>
                <w:sz w:val="24"/>
              </w:rPr>
              <w:t>日</w:t>
            </w:r>
          </w:p>
        </w:tc>
      </w:tr>
      <w:tr w:rsidR="00CF33BA" w:rsidRPr="008A43B9"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8A43B9" w:rsidRDefault="00CF33BA" w:rsidP="00F51CBC">
            <w:pPr>
              <w:spacing w:line="360" w:lineRule="auto"/>
              <w:rPr>
                <w:rFonts w:eastAsiaTheme="minorEastAsia"/>
                <w:color w:val="000000" w:themeColor="text1"/>
                <w:sz w:val="24"/>
              </w:rPr>
            </w:pPr>
            <w:r w:rsidRPr="008A43B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8A43B9" w:rsidRDefault="00CF33BA" w:rsidP="00F51CBC">
            <w:pPr>
              <w:spacing w:line="360" w:lineRule="auto"/>
              <w:jc w:val="right"/>
              <w:rPr>
                <w:rFonts w:eastAsiaTheme="minorEastAsia"/>
                <w:color w:val="000000" w:themeColor="text1"/>
                <w:sz w:val="24"/>
              </w:rPr>
            </w:pPr>
            <w:r w:rsidRPr="008A43B9">
              <w:rPr>
                <w:rFonts w:eastAsiaTheme="minorEastAsia"/>
                <w:color w:val="000000" w:themeColor="text1"/>
                <w:sz w:val="24"/>
              </w:rPr>
              <w:t>383,705.78</w:t>
            </w:r>
          </w:p>
        </w:tc>
      </w:tr>
      <w:tr w:rsidR="00CF33BA" w:rsidRPr="008A43B9"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8A43B9" w:rsidRDefault="00CF33BA" w:rsidP="00F51CBC">
            <w:pPr>
              <w:spacing w:line="360" w:lineRule="auto"/>
              <w:rPr>
                <w:rFonts w:eastAsiaTheme="minorEastAsia"/>
                <w:color w:val="000000" w:themeColor="text1"/>
                <w:sz w:val="24"/>
              </w:rPr>
            </w:pPr>
            <w:r w:rsidRPr="008A43B9">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8A43B9" w:rsidRDefault="00CF33BA" w:rsidP="00F51CBC">
            <w:pPr>
              <w:spacing w:line="360" w:lineRule="auto"/>
              <w:jc w:val="right"/>
              <w:rPr>
                <w:rFonts w:eastAsiaTheme="minorEastAsia"/>
                <w:color w:val="000000" w:themeColor="text1"/>
                <w:sz w:val="24"/>
              </w:rPr>
            </w:pPr>
            <w:r w:rsidRPr="008A43B9">
              <w:rPr>
                <w:rFonts w:eastAsiaTheme="minorEastAsia"/>
                <w:color w:val="000000" w:themeColor="text1"/>
                <w:sz w:val="24"/>
              </w:rPr>
              <w:t>-</w:t>
            </w:r>
          </w:p>
        </w:tc>
      </w:tr>
      <w:tr w:rsidR="00CF33BA" w:rsidRPr="008A43B9"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8A43B9" w:rsidRDefault="00CF33BA" w:rsidP="00F51CBC">
            <w:pPr>
              <w:spacing w:line="360" w:lineRule="auto"/>
              <w:rPr>
                <w:rFonts w:eastAsiaTheme="minorEastAsia"/>
                <w:color w:val="000000" w:themeColor="text1"/>
                <w:sz w:val="24"/>
              </w:rPr>
            </w:pPr>
            <w:r w:rsidRPr="008A43B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8A43B9" w:rsidRDefault="00CF33BA" w:rsidP="00F51CBC">
            <w:pPr>
              <w:spacing w:line="360" w:lineRule="auto"/>
              <w:jc w:val="right"/>
              <w:rPr>
                <w:rFonts w:eastAsiaTheme="minorEastAsia"/>
                <w:color w:val="000000" w:themeColor="text1"/>
                <w:sz w:val="24"/>
              </w:rPr>
            </w:pPr>
            <w:r w:rsidRPr="008A43B9">
              <w:rPr>
                <w:rFonts w:eastAsiaTheme="minorEastAsia"/>
                <w:color w:val="000000" w:themeColor="text1"/>
                <w:sz w:val="24"/>
              </w:rPr>
              <w:t>383,705.78</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24,863.02</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C87A63">
        <w:tc>
          <w:tcPr>
            <w:tcW w:w="3689" w:type="dxa"/>
            <w:vAlign w:val="center"/>
          </w:tcPr>
          <w:p w:rsidR="00C87A63" w:rsidRDefault="00535710">
            <w:pPr>
              <w:jc w:val="left"/>
            </w:pPr>
            <w:r>
              <w:rPr>
                <w:sz w:val="24"/>
              </w:rPr>
              <w:t>银行费用</w:t>
            </w:r>
          </w:p>
        </w:tc>
        <w:tc>
          <w:tcPr>
            <w:tcW w:w="5309" w:type="dxa"/>
            <w:vAlign w:val="center"/>
          </w:tcPr>
          <w:p w:rsidR="00C87A63" w:rsidRDefault="00535710">
            <w:pPr>
              <w:jc w:val="right"/>
            </w:pPr>
            <w:r>
              <w:rPr>
                <w:sz w:val="24"/>
              </w:rPr>
              <w:t>6,352.87</w:t>
            </w:r>
          </w:p>
        </w:tc>
      </w:tr>
      <w:tr w:rsidR="00C87A63">
        <w:tc>
          <w:tcPr>
            <w:tcW w:w="3689" w:type="dxa"/>
            <w:vAlign w:val="center"/>
          </w:tcPr>
          <w:p w:rsidR="00C87A63" w:rsidRDefault="00535710">
            <w:pPr>
              <w:jc w:val="left"/>
            </w:pPr>
            <w:r>
              <w:rPr>
                <w:sz w:val="24"/>
              </w:rPr>
              <w:t>债券账户费用</w:t>
            </w:r>
          </w:p>
        </w:tc>
        <w:tc>
          <w:tcPr>
            <w:tcW w:w="5309" w:type="dxa"/>
            <w:vAlign w:val="center"/>
          </w:tcPr>
          <w:p w:rsidR="00C87A63" w:rsidRDefault="00535710">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99,888.23</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lastRenderedPageBreak/>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EC3CC7">
        <w:tc>
          <w:tcPr>
            <w:tcW w:w="5219"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79"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C87A63">
        <w:tc>
          <w:tcPr>
            <w:tcW w:w="5219" w:type="dxa"/>
            <w:vAlign w:val="center"/>
          </w:tcPr>
          <w:p w:rsidR="00C87A63" w:rsidRDefault="0053571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C87A63" w:rsidRDefault="00535710">
            <w:pPr>
              <w:jc w:val="left"/>
            </w:pPr>
            <w:r>
              <w:rPr>
                <w:color w:val="000000"/>
                <w:sz w:val="24"/>
              </w:rPr>
              <w:t>基金管理人、基金销售机构</w:t>
            </w:r>
          </w:p>
        </w:tc>
      </w:tr>
      <w:tr w:rsidR="00C87A63">
        <w:tc>
          <w:tcPr>
            <w:tcW w:w="5219" w:type="dxa"/>
            <w:vAlign w:val="center"/>
          </w:tcPr>
          <w:p w:rsidR="00C87A63" w:rsidRDefault="00535710">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C87A63" w:rsidRDefault="00535710">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w:t>
      </w:r>
      <w:proofErr w:type="gramStart"/>
      <w:r w:rsidRPr="005312D8">
        <w:rPr>
          <w:color w:val="000000"/>
          <w:sz w:val="24"/>
        </w:rPr>
        <w:t>无通过</w:t>
      </w:r>
      <w:proofErr w:type="gramEnd"/>
      <w:r w:rsidRPr="005312D8">
        <w:rPr>
          <w:color w:val="000000"/>
          <w:sz w:val="24"/>
        </w:rPr>
        <w:t>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18</w:t>
            </w:r>
            <w:r w:rsidRPr="005312D8">
              <w:rPr>
                <w:color w:val="000000"/>
                <w:sz w:val="24"/>
              </w:rPr>
              <w:t>日（基金合同生效日）至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659,442.24</w:t>
            </w:r>
          </w:p>
        </w:tc>
        <w:tc>
          <w:tcPr>
            <w:tcW w:w="2656" w:type="dxa"/>
            <w:vAlign w:val="center"/>
          </w:tcPr>
          <w:p w:rsidR="00C657FD" w:rsidRPr="005312D8" w:rsidRDefault="00C657FD" w:rsidP="00D25134">
            <w:pPr>
              <w:spacing w:before="29" w:line="288" w:lineRule="auto"/>
              <w:jc w:val="right"/>
              <w:rPr>
                <w:sz w:val="24"/>
              </w:rPr>
            </w:pPr>
            <w:r w:rsidRPr="005312D8">
              <w:rPr>
                <w:sz w:val="24"/>
              </w:rPr>
              <w:t>3,196,193.07</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272,724.57</w:t>
            </w:r>
          </w:p>
        </w:tc>
        <w:tc>
          <w:tcPr>
            <w:tcW w:w="2656" w:type="dxa"/>
            <w:vAlign w:val="center"/>
          </w:tcPr>
          <w:p w:rsidR="00C657FD" w:rsidRPr="005312D8" w:rsidRDefault="00C657FD" w:rsidP="00D25134">
            <w:pPr>
              <w:spacing w:before="29" w:line="288" w:lineRule="auto"/>
              <w:jc w:val="right"/>
              <w:rPr>
                <w:sz w:val="24"/>
              </w:rPr>
            </w:pPr>
            <w:r w:rsidRPr="005312D8">
              <w:rPr>
                <w:sz w:val="24"/>
              </w:rPr>
              <w:t>1,361,564.58</w:t>
            </w:r>
          </w:p>
        </w:tc>
      </w:tr>
    </w:tbl>
    <w:p w:rsidR="00C87A63" w:rsidRDefault="0053571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18</w:t>
            </w:r>
            <w:r w:rsidRPr="005312D8">
              <w:rPr>
                <w:color w:val="000000"/>
                <w:sz w:val="24"/>
              </w:rPr>
              <w:t>日（基金合同生效日）至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109,907.12</w:t>
            </w:r>
          </w:p>
        </w:tc>
        <w:tc>
          <w:tcPr>
            <w:tcW w:w="2656" w:type="dxa"/>
            <w:vAlign w:val="center"/>
          </w:tcPr>
          <w:p w:rsidR="00660F57" w:rsidRPr="005312D8" w:rsidRDefault="00660F57" w:rsidP="008D10B6">
            <w:pPr>
              <w:spacing w:before="29" w:line="288" w:lineRule="auto"/>
              <w:jc w:val="right"/>
              <w:rPr>
                <w:sz w:val="24"/>
              </w:rPr>
            </w:pPr>
            <w:r w:rsidRPr="005312D8">
              <w:rPr>
                <w:sz w:val="24"/>
              </w:rPr>
              <w:t>532,698.77</w:t>
            </w:r>
          </w:p>
        </w:tc>
      </w:tr>
    </w:tbl>
    <w:p w:rsidR="00C87A63" w:rsidRDefault="0053571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8B5964" w:rsidP="0048308E">
      <w:pPr>
        <w:tabs>
          <w:tab w:val="left" w:pos="426"/>
        </w:tabs>
        <w:spacing w:before="29" w:line="288" w:lineRule="auto"/>
        <w:jc w:val="left"/>
        <w:rPr>
          <w:kern w:val="0"/>
          <w:sz w:val="24"/>
        </w:rPr>
      </w:pPr>
      <w:r w:rsidRPr="008B5964">
        <w:rPr>
          <w:rFonts w:hint="eastAsia"/>
          <w:kern w:val="0"/>
          <w:sz w:val="24"/>
        </w:rPr>
        <w:t>本基金本报告期内及上年度可比期间未与关联方进行银行间同业市场的债券</w:t>
      </w:r>
      <w:r w:rsidRPr="008B5964">
        <w:rPr>
          <w:rFonts w:hint="eastAsia"/>
          <w:kern w:val="0"/>
          <w:sz w:val="24"/>
        </w:rPr>
        <w:t>(</w:t>
      </w:r>
      <w:r w:rsidRPr="008B5964">
        <w:rPr>
          <w:rFonts w:hint="eastAsia"/>
          <w:kern w:val="0"/>
          <w:sz w:val="24"/>
        </w:rPr>
        <w:t>含回购</w:t>
      </w:r>
      <w:r w:rsidRPr="008B5964">
        <w:rPr>
          <w:rFonts w:hint="eastAsia"/>
          <w:kern w:val="0"/>
          <w:sz w:val="24"/>
        </w:rPr>
        <w:t>)</w:t>
      </w:r>
      <w:r w:rsidRPr="008B5964">
        <w:rPr>
          <w:rFonts w:hint="eastAsia"/>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w:t>
      </w:r>
      <w:proofErr w:type="gramStart"/>
      <w:r w:rsidRPr="005312D8">
        <w:rPr>
          <w:b/>
          <w:bCs/>
          <w:color w:val="000000"/>
          <w:sz w:val="24"/>
        </w:rPr>
        <w:t>固有资金</w:t>
      </w:r>
      <w:proofErr w:type="gramEnd"/>
      <w:r w:rsidRPr="005312D8">
        <w:rPr>
          <w:b/>
          <w:bCs/>
          <w:color w:val="000000"/>
          <w:sz w:val="24"/>
        </w:rPr>
        <w:t>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w:t>
      </w:r>
      <w:proofErr w:type="gramStart"/>
      <w:r w:rsidRPr="005312D8">
        <w:rPr>
          <w:kern w:val="0"/>
          <w:sz w:val="24"/>
        </w:rPr>
        <w:t>固有资金</w:t>
      </w:r>
      <w:proofErr w:type="gramEnd"/>
      <w:r w:rsidRPr="005312D8">
        <w:rPr>
          <w:kern w:val="0"/>
          <w:sz w:val="24"/>
        </w:rPr>
        <w:t>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425052" w:rsidRPr="005312D8" w:rsidRDefault="00425052" w:rsidP="00933D06">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18</w:t>
            </w:r>
            <w:r w:rsidRPr="005312D8">
              <w:rPr>
                <w:color w:val="000000"/>
                <w:sz w:val="24"/>
              </w:rPr>
              <w:t>日（基金合同生效日）至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C87A63">
        <w:tc>
          <w:tcPr>
            <w:tcW w:w="2127" w:type="dxa"/>
            <w:vAlign w:val="center"/>
          </w:tcPr>
          <w:p w:rsidR="00C87A63" w:rsidRDefault="00535710">
            <w:pPr>
              <w:jc w:val="left"/>
            </w:pPr>
            <w:r>
              <w:rPr>
                <w:sz w:val="24"/>
              </w:rPr>
              <w:t>中国农业银行股份有限公司</w:t>
            </w:r>
          </w:p>
        </w:tc>
        <w:tc>
          <w:tcPr>
            <w:tcW w:w="1842" w:type="dxa"/>
            <w:vAlign w:val="center"/>
          </w:tcPr>
          <w:p w:rsidR="00C87A63" w:rsidRDefault="00535710">
            <w:pPr>
              <w:jc w:val="right"/>
            </w:pPr>
            <w:r>
              <w:rPr>
                <w:sz w:val="24"/>
              </w:rPr>
              <w:t>9,244,896.27</w:t>
            </w:r>
          </w:p>
        </w:tc>
        <w:tc>
          <w:tcPr>
            <w:tcW w:w="1560" w:type="dxa"/>
            <w:vAlign w:val="center"/>
          </w:tcPr>
          <w:p w:rsidR="00C87A63" w:rsidRDefault="00535710">
            <w:pPr>
              <w:jc w:val="right"/>
            </w:pPr>
            <w:r>
              <w:rPr>
                <w:sz w:val="24"/>
              </w:rPr>
              <w:t>41,175.21</w:t>
            </w:r>
          </w:p>
        </w:tc>
        <w:tc>
          <w:tcPr>
            <w:tcW w:w="1842" w:type="dxa"/>
            <w:vAlign w:val="center"/>
          </w:tcPr>
          <w:p w:rsidR="00C87A63" w:rsidRDefault="00535710">
            <w:pPr>
              <w:jc w:val="right"/>
            </w:pPr>
            <w:r>
              <w:rPr>
                <w:sz w:val="24"/>
              </w:rPr>
              <w:t>49,188,808.87</w:t>
            </w:r>
          </w:p>
        </w:tc>
        <w:tc>
          <w:tcPr>
            <w:tcW w:w="1627" w:type="dxa"/>
            <w:vAlign w:val="center"/>
          </w:tcPr>
          <w:p w:rsidR="00C87A63" w:rsidRDefault="00535710">
            <w:pPr>
              <w:jc w:val="right"/>
            </w:pPr>
            <w:r>
              <w:rPr>
                <w:sz w:val="24"/>
              </w:rPr>
              <w:t>718,766.34</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Default="008D57A9" w:rsidP="0022696E">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425052" w:rsidRPr="005312D8" w:rsidRDefault="00425052" w:rsidP="008D57A9">
      <w:pPr>
        <w:widowControl/>
        <w:spacing w:line="360" w:lineRule="auto"/>
        <w:ind w:firstLineChars="200" w:firstLine="480"/>
        <w:rPr>
          <w:rFonts w:eastAsiaTheme="minorEastAsia"/>
          <w:color w:val="000000" w:themeColor="text1"/>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proofErr w:type="gramStart"/>
            <w:r w:rsidRPr="005312D8">
              <w:rPr>
                <w:sz w:val="24"/>
              </w:rPr>
              <w:t>通日</w:t>
            </w:r>
            <w:proofErr w:type="gramEnd"/>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proofErr w:type="gramStart"/>
            <w:r w:rsidRPr="005312D8">
              <w:rPr>
                <w:sz w:val="24"/>
              </w:rPr>
              <w:t>限类型</w:t>
            </w:r>
            <w:proofErr w:type="gramEnd"/>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w:t>
            </w:r>
            <w:proofErr w:type="gramStart"/>
            <w:r w:rsidRPr="005312D8">
              <w:rPr>
                <w:sz w:val="24"/>
              </w:rPr>
              <w:t>估</w:t>
            </w:r>
            <w:proofErr w:type="gramEnd"/>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C87A63">
        <w:tc>
          <w:tcPr>
            <w:tcW w:w="816" w:type="dxa"/>
            <w:vAlign w:val="center"/>
          </w:tcPr>
          <w:p w:rsidR="00C87A63" w:rsidRDefault="00535710">
            <w:pPr>
              <w:jc w:val="center"/>
            </w:pPr>
            <w:r>
              <w:rPr>
                <w:sz w:val="24"/>
              </w:rPr>
              <w:t>300840</w:t>
            </w:r>
          </w:p>
        </w:tc>
        <w:tc>
          <w:tcPr>
            <w:tcW w:w="818" w:type="dxa"/>
            <w:vAlign w:val="center"/>
          </w:tcPr>
          <w:p w:rsidR="00C87A63" w:rsidRDefault="00535710">
            <w:pPr>
              <w:jc w:val="center"/>
            </w:pPr>
            <w:r>
              <w:rPr>
                <w:sz w:val="24"/>
              </w:rPr>
              <w:t>酷</w:t>
            </w:r>
            <w:proofErr w:type="gramStart"/>
            <w:r>
              <w:rPr>
                <w:sz w:val="24"/>
              </w:rPr>
              <w:t>特</w:t>
            </w:r>
            <w:proofErr w:type="gramEnd"/>
            <w:r>
              <w:rPr>
                <w:sz w:val="24"/>
              </w:rPr>
              <w:t>智能</w:t>
            </w:r>
          </w:p>
        </w:tc>
        <w:tc>
          <w:tcPr>
            <w:tcW w:w="817" w:type="dxa"/>
            <w:vAlign w:val="center"/>
          </w:tcPr>
          <w:p w:rsidR="00C87A63" w:rsidRDefault="00535710">
            <w:pPr>
              <w:jc w:val="center"/>
            </w:pPr>
            <w:r>
              <w:rPr>
                <w:sz w:val="24"/>
              </w:rPr>
              <w:t>2020-06-30</w:t>
            </w:r>
          </w:p>
        </w:tc>
        <w:tc>
          <w:tcPr>
            <w:tcW w:w="819" w:type="dxa"/>
            <w:vAlign w:val="center"/>
          </w:tcPr>
          <w:p w:rsidR="00C87A63" w:rsidRDefault="005638DF">
            <w:pPr>
              <w:jc w:val="center"/>
            </w:pPr>
            <w:r>
              <w:rPr>
                <w:rFonts w:hint="eastAsia"/>
                <w:sz w:val="24"/>
              </w:rPr>
              <w:t>2020-07-08</w:t>
            </w:r>
          </w:p>
        </w:tc>
        <w:tc>
          <w:tcPr>
            <w:tcW w:w="960" w:type="dxa"/>
            <w:vAlign w:val="center"/>
          </w:tcPr>
          <w:p w:rsidR="00C87A63" w:rsidRDefault="00C83DF7">
            <w:pPr>
              <w:jc w:val="center"/>
            </w:pPr>
            <w:r w:rsidRPr="00C83DF7">
              <w:rPr>
                <w:rFonts w:hint="eastAsia"/>
                <w:sz w:val="24"/>
              </w:rPr>
              <w:t>新股未上市</w:t>
            </w:r>
          </w:p>
        </w:tc>
        <w:tc>
          <w:tcPr>
            <w:tcW w:w="676" w:type="dxa"/>
            <w:vAlign w:val="center"/>
          </w:tcPr>
          <w:p w:rsidR="00C87A63" w:rsidRDefault="00535710">
            <w:pPr>
              <w:jc w:val="right"/>
            </w:pPr>
            <w:r>
              <w:rPr>
                <w:sz w:val="24"/>
              </w:rPr>
              <w:t>5.94</w:t>
            </w:r>
          </w:p>
        </w:tc>
        <w:tc>
          <w:tcPr>
            <w:tcW w:w="818" w:type="dxa"/>
            <w:vAlign w:val="center"/>
          </w:tcPr>
          <w:p w:rsidR="00C87A63" w:rsidRDefault="00535710">
            <w:pPr>
              <w:jc w:val="center"/>
            </w:pPr>
            <w:r>
              <w:rPr>
                <w:sz w:val="24"/>
              </w:rPr>
              <w:t>5.94</w:t>
            </w:r>
          </w:p>
        </w:tc>
        <w:tc>
          <w:tcPr>
            <w:tcW w:w="819" w:type="dxa"/>
            <w:vAlign w:val="center"/>
          </w:tcPr>
          <w:p w:rsidR="00C87A63" w:rsidRDefault="00535710">
            <w:pPr>
              <w:jc w:val="right"/>
            </w:pPr>
            <w:r>
              <w:rPr>
                <w:sz w:val="24"/>
              </w:rPr>
              <w:t>1,185</w:t>
            </w:r>
          </w:p>
        </w:tc>
        <w:tc>
          <w:tcPr>
            <w:tcW w:w="995" w:type="dxa"/>
            <w:vAlign w:val="center"/>
          </w:tcPr>
          <w:p w:rsidR="00C87A63" w:rsidRDefault="00535710">
            <w:pPr>
              <w:jc w:val="right"/>
            </w:pPr>
            <w:r>
              <w:rPr>
                <w:sz w:val="24"/>
              </w:rPr>
              <w:t>7,038.90</w:t>
            </w:r>
          </w:p>
        </w:tc>
        <w:tc>
          <w:tcPr>
            <w:tcW w:w="1052" w:type="dxa"/>
            <w:vAlign w:val="center"/>
          </w:tcPr>
          <w:p w:rsidR="00C87A63" w:rsidRDefault="00535710">
            <w:pPr>
              <w:jc w:val="right"/>
            </w:pPr>
            <w:r>
              <w:rPr>
                <w:sz w:val="24"/>
              </w:rPr>
              <w:t>7,038.90</w:t>
            </w:r>
          </w:p>
        </w:tc>
        <w:tc>
          <w:tcPr>
            <w:tcW w:w="408" w:type="dxa"/>
            <w:vAlign w:val="center"/>
          </w:tcPr>
          <w:p w:rsidR="00C87A63" w:rsidRDefault="00535710">
            <w:pPr>
              <w:jc w:val="center"/>
            </w:pPr>
            <w:r>
              <w:rPr>
                <w:sz w:val="24"/>
              </w:rPr>
              <w:t>-</w:t>
            </w:r>
          </w:p>
        </w:tc>
      </w:tr>
      <w:tr w:rsidR="00C87A63">
        <w:tc>
          <w:tcPr>
            <w:tcW w:w="816" w:type="dxa"/>
            <w:vAlign w:val="center"/>
          </w:tcPr>
          <w:p w:rsidR="00C87A63" w:rsidRDefault="00535710">
            <w:pPr>
              <w:jc w:val="center"/>
            </w:pPr>
            <w:r>
              <w:rPr>
                <w:sz w:val="24"/>
              </w:rPr>
              <w:t>300843</w:t>
            </w:r>
          </w:p>
        </w:tc>
        <w:tc>
          <w:tcPr>
            <w:tcW w:w="818" w:type="dxa"/>
            <w:vAlign w:val="center"/>
          </w:tcPr>
          <w:p w:rsidR="00C87A63" w:rsidRDefault="00535710">
            <w:pPr>
              <w:jc w:val="center"/>
            </w:pPr>
            <w:r>
              <w:rPr>
                <w:sz w:val="24"/>
              </w:rPr>
              <w:t>胜</w:t>
            </w:r>
            <w:proofErr w:type="gramStart"/>
            <w:r>
              <w:rPr>
                <w:sz w:val="24"/>
              </w:rPr>
              <w:t>蓝股份</w:t>
            </w:r>
            <w:proofErr w:type="gramEnd"/>
          </w:p>
        </w:tc>
        <w:tc>
          <w:tcPr>
            <w:tcW w:w="817" w:type="dxa"/>
            <w:vAlign w:val="center"/>
          </w:tcPr>
          <w:p w:rsidR="00C87A63" w:rsidRDefault="00535710">
            <w:pPr>
              <w:jc w:val="center"/>
            </w:pPr>
            <w:r>
              <w:rPr>
                <w:sz w:val="24"/>
              </w:rPr>
              <w:t>2020-06-23</w:t>
            </w:r>
          </w:p>
        </w:tc>
        <w:tc>
          <w:tcPr>
            <w:tcW w:w="819" w:type="dxa"/>
            <w:vAlign w:val="center"/>
          </w:tcPr>
          <w:p w:rsidR="00C87A63" w:rsidRDefault="005638DF">
            <w:pPr>
              <w:jc w:val="center"/>
            </w:pPr>
            <w:r>
              <w:rPr>
                <w:rFonts w:hint="eastAsia"/>
                <w:sz w:val="24"/>
              </w:rPr>
              <w:t>2020-07-02</w:t>
            </w:r>
          </w:p>
        </w:tc>
        <w:tc>
          <w:tcPr>
            <w:tcW w:w="960" w:type="dxa"/>
            <w:vAlign w:val="center"/>
          </w:tcPr>
          <w:p w:rsidR="00C87A63" w:rsidRDefault="00C83DF7">
            <w:pPr>
              <w:jc w:val="center"/>
            </w:pPr>
            <w:r w:rsidRPr="00C83DF7">
              <w:rPr>
                <w:rFonts w:hint="eastAsia"/>
                <w:sz w:val="24"/>
              </w:rPr>
              <w:t>新股未上市</w:t>
            </w:r>
          </w:p>
        </w:tc>
        <w:tc>
          <w:tcPr>
            <w:tcW w:w="676" w:type="dxa"/>
            <w:vAlign w:val="center"/>
          </w:tcPr>
          <w:p w:rsidR="00C87A63" w:rsidRDefault="00535710">
            <w:pPr>
              <w:jc w:val="right"/>
            </w:pPr>
            <w:r>
              <w:rPr>
                <w:sz w:val="24"/>
              </w:rPr>
              <w:t>10.01</w:t>
            </w:r>
          </w:p>
        </w:tc>
        <w:tc>
          <w:tcPr>
            <w:tcW w:w="818" w:type="dxa"/>
            <w:vAlign w:val="center"/>
          </w:tcPr>
          <w:p w:rsidR="00C87A63" w:rsidRDefault="00535710">
            <w:pPr>
              <w:jc w:val="center"/>
            </w:pPr>
            <w:r>
              <w:rPr>
                <w:sz w:val="24"/>
              </w:rPr>
              <w:t>10.01</w:t>
            </w:r>
          </w:p>
        </w:tc>
        <w:tc>
          <w:tcPr>
            <w:tcW w:w="819" w:type="dxa"/>
            <w:vAlign w:val="center"/>
          </w:tcPr>
          <w:p w:rsidR="00C87A63" w:rsidRDefault="00535710">
            <w:pPr>
              <w:jc w:val="right"/>
            </w:pPr>
            <w:r>
              <w:rPr>
                <w:sz w:val="24"/>
              </w:rPr>
              <w:t>751</w:t>
            </w:r>
          </w:p>
        </w:tc>
        <w:tc>
          <w:tcPr>
            <w:tcW w:w="995" w:type="dxa"/>
            <w:vAlign w:val="center"/>
          </w:tcPr>
          <w:p w:rsidR="00C87A63" w:rsidRDefault="00535710">
            <w:pPr>
              <w:jc w:val="right"/>
            </w:pPr>
            <w:r>
              <w:rPr>
                <w:sz w:val="24"/>
              </w:rPr>
              <w:t>7,517.51</w:t>
            </w:r>
          </w:p>
        </w:tc>
        <w:tc>
          <w:tcPr>
            <w:tcW w:w="1052" w:type="dxa"/>
            <w:vAlign w:val="center"/>
          </w:tcPr>
          <w:p w:rsidR="00C87A63" w:rsidRDefault="00535710">
            <w:pPr>
              <w:jc w:val="right"/>
            </w:pPr>
            <w:r>
              <w:rPr>
                <w:sz w:val="24"/>
              </w:rPr>
              <w:t>7,517.51</w:t>
            </w:r>
          </w:p>
        </w:tc>
        <w:tc>
          <w:tcPr>
            <w:tcW w:w="408" w:type="dxa"/>
            <w:vAlign w:val="center"/>
          </w:tcPr>
          <w:p w:rsidR="00C87A63" w:rsidRDefault="00535710">
            <w:pPr>
              <w:jc w:val="center"/>
            </w:pPr>
            <w:r>
              <w:rPr>
                <w:sz w:val="24"/>
              </w:rPr>
              <w:t>-</w:t>
            </w:r>
          </w:p>
        </w:tc>
      </w:tr>
      <w:tr w:rsidR="00C87A63">
        <w:tc>
          <w:tcPr>
            <w:tcW w:w="816" w:type="dxa"/>
            <w:vAlign w:val="center"/>
          </w:tcPr>
          <w:p w:rsidR="00C87A63" w:rsidRDefault="00535710">
            <w:pPr>
              <w:jc w:val="center"/>
            </w:pPr>
            <w:r>
              <w:rPr>
                <w:sz w:val="24"/>
              </w:rPr>
              <w:t>300845</w:t>
            </w:r>
          </w:p>
        </w:tc>
        <w:tc>
          <w:tcPr>
            <w:tcW w:w="818" w:type="dxa"/>
            <w:vAlign w:val="center"/>
          </w:tcPr>
          <w:p w:rsidR="00C87A63" w:rsidRDefault="00535710">
            <w:pPr>
              <w:jc w:val="center"/>
            </w:pPr>
            <w:r>
              <w:rPr>
                <w:sz w:val="24"/>
              </w:rPr>
              <w:t>捷安高科</w:t>
            </w:r>
          </w:p>
        </w:tc>
        <w:tc>
          <w:tcPr>
            <w:tcW w:w="817" w:type="dxa"/>
            <w:vAlign w:val="center"/>
          </w:tcPr>
          <w:p w:rsidR="00C87A63" w:rsidRDefault="00535710">
            <w:pPr>
              <w:jc w:val="center"/>
            </w:pPr>
            <w:r>
              <w:rPr>
                <w:sz w:val="24"/>
              </w:rPr>
              <w:t>2020-06-24</w:t>
            </w:r>
          </w:p>
        </w:tc>
        <w:tc>
          <w:tcPr>
            <w:tcW w:w="819" w:type="dxa"/>
            <w:vAlign w:val="center"/>
          </w:tcPr>
          <w:p w:rsidR="00C87A63" w:rsidRDefault="005638DF">
            <w:pPr>
              <w:jc w:val="center"/>
            </w:pPr>
            <w:r>
              <w:rPr>
                <w:rFonts w:hint="eastAsia"/>
                <w:sz w:val="24"/>
              </w:rPr>
              <w:t>2020-07-03</w:t>
            </w:r>
          </w:p>
        </w:tc>
        <w:tc>
          <w:tcPr>
            <w:tcW w:w="960" w:type="dxa"/>
            <w:vAlign w:val="center"/>
          </w:tcPr>
          <w:p w:rsidR="00C87A63" w:rsidRDefault="00C83DF7">
            <w:pPr>
              <w:jc w:val="center"/>
            </w:pPr>
            <w:r w:rsidRPr="00C83DF7">
              <w:rPr>
                <w:rFonts w:hint="eastAsia"/>
                <w:sz w:val="24"/>
              </w:rPr>
              <w:t>新股未上市</w:t>
            </w:r>
          </w:p>
        </w:tc>
        <w:tc>
          <w:tcPr>
            <w:tcW w:w="676" w:type="dxa"/>
            <w:vAlign w:val="center"/>
          </w:tcPr>
          <w:p w:rsidR="00C87A63" w:rsidRDefault="00535710">
            <w:pPr>
              <w:jc w:val="right"/>
            </w:pPr>
            <w:r>
              <w:rPr>
                <w:sz w:val="24"/>
              </w:rPr>
              <w:t>17.63</w:t>
            </w:r>
          </w:p>
        </w:tc>
        <w:tc>
          <w:tcPr>
            <w:tcW w:w="818" w:type="dxa"/>
            <w:vAlign w:val="center"/>
          </w:tcPr>
          <w:p w:rsidR="00C87A63" w:rsidRDefault="00535710">
            <w:pPr>
              <w:jc w:val="center"/>
            </w:pPr>
            <w:r>
              <w:rPr>
                <w:sz w:val="24"/>
              </w:rPr>
              <w:t>17.63</w:t>
            </w:r>
          </w:p>
        </w:tc>
        <w:tc>
          <w:tcPr>
            <w:tcW w:w="819" w:type="dxa"/>
            <w:vAlign w:val="center"/>
          </w:tcPr>
          <w:p w:rsidR="00C87A63" w:rsidRDefault="00535710">
            <w:pPr>
              <w:jc w:val="right"/>
            </w:pPr>
            <w:r>
              <w:rPr>
                <w:sz w:val="24"/>
              </w:rPr>
              <w:t>470</w:t>
            </w:r>
          </w:p>
        </w:tc>
        <w:tc>
          <w:tcPr>
            <w:tcW w:w="995" w:type="dxa"/>
            <w:vAlign w:val="center"/>
          </w:tcPr>
          <w:p w:rsidR="00C87A63" w:rsidRDefault="00535710">
            <w:pPr>
              <w:jc w:val="right"/>
            </w:pPr>
            <w:r>
              <w:rPr>
                <w:sz w:val="24"/>
              </w:rPr>
              <w:t>8,286.10</w:t>
            </w:r>
          </w:p>
        </w:tc>
        <w:tc>
          <w:tcPr>
            <w:tcW w:w="1052" w:type="dxa"/>
            <w:vAlign w:val="center"/>
          </w:tcPr>
          <w:p w:rsidR="00C87A63" w:rsidRDefault="00535710">
            <w:pPr>
              <w:jc w:val="right"/>
            </w:pPr>
            <w:r>
              <w:rPr>
                <w:sz w:val="24"/>
              </w:rPr>
              <w:t>8,286.10</w:t>
            </w:r>
          </w:p>
        </w:tc>
        <w:tc>
          <w:tcPr>
            <w:tcW w:w="408" w:type="dxa"/>
            <w:vAlign w:val="center"/>
          </w:tcPr>
          <w:p w:rsidR="00C87A63" w:rsidRDefault="00535710">
            <w:pPr>
              <w:jc w:val="center"/>
            </w:pPr>
            <w:r>
              <w:rPr>
                <w:sz w:val="24"/>
              </w:rPr>
              <w:t>-</w:t>
            </w:r>
          </w:p>
        </w:tc>
      </w:tr>
      <w:tr w:rsidR="00C87A63">
        <w:tc>
          <w:tcPr>
            <w:tcW w:w="816" w:type="dxa"/>
            <w:vAlign w:val="center"/>
          </w:tcPr>
          <w:p w:rsidR="00C87A63" w:rsidRDefault="00535710">
            <w:pPr>
              <w:jc w:val="center"/>
            </w:pPr>
            <w:r>
              <w:rPr>
                <w:sz w:val="24"/>
              </w:rPr>
              <w:t>300846</w:t>
            </w:r>
          </w:p>
        </w:tc>
        <w:tc>
          <w:tcPr>
            <w:tcW w:w="818" w:type="dxa"/>
            <w:vAlign w:val="center"/>
          </w:tcPr>
          <w:p w:rsidR="00C87A63" w:rsidRDefault="00535710">
            <w:pPr>
              <w:jc w:val="center"/>
            </w:pPr>
            <w:r>
              <w:rPr>
                <w:sz w:val="24"/>
              </w:rPr>
              <w:t>首都在线</w:t>
            </w:r>
          </w:p>
        </w:tc>
        <w:tc>
          <w:tcPr>
            <w:tcW w:w="817" w:type="dxa"/>
            <w:vAlign w:val="center"/>
          </w:tcPr>
          <w:p w:rsidR="00C87A63" w:rsidRDefault="00535710">
            <w:pPr>
              <w:jc w:val="center"/>
            </w:pPr>
            <w:r>
              <w:rPr>
                <w:sz w:val="24"/>
              </w:rPr>
              <w:t>2020-06-22</w:t>
            </w:r>
          </w:p>
        </w:tc>
        <w:tc>
          <w:tcPr>
            <w:tcW w:w="819" w:type="dxa"/>
            <w:vAlign w:val="center"/>
          </w:tcPr>
          <w:p w:rsidR="00C87A63" w:rsidRDefault="005638DF">
            <w:pPr>
              <w:jc w:val="center"/>
            </w:pPr>
            <w:r>
              <w:rPr>
                <w:rFonts w:hint="eastAsia"/>
                <w:sz w:val="24"/>
              </w:rPr>
              <w:t>2020-07-01</w:t>
            </w:r>
          </w:p>
        </w:tc>
        <w:tc>
          <w:tcPr>
            <w:tcW w:w="960" w:type="dxa"/>
            <w:vAlign w:val="center"/>
          </w:tcPr>
          <w:p w:rsidR="00C87A63" w:rsidRDefault="00C83DF7">
            <w:pPr>
              <w:jc w:val="center"/>
            </w:pPr>
            <w:r w:rsidRPr="00C83DF7">
              <w:rPr>
                <w:rFonts w:hint="eastAsia"/>
                <w:sz w:val="24"/>
              </w:rPr>
              <w:t>新股未上市</w:t>
            </w:r>
          </w:p>
        </w:tc>
        <w:tc>
          <w:tcPr>
            <w:tcW w:w="676" w:type="dxa"/>
            <w:vAlign w:val="center"/>
          </w:tcPr>
          <w:p w:rsidR="00C87A63" w:rsidRDefault="00535710">
            <w:pPr>
              <w:jc w:val="right"/>
            </w:pPr>
            <w:r>
              <w:rPr>
                <w:sz w:val="24"/>
              </w:rPr>
              <w:t>3.37</w:t>
            </w:r>
          </w:p>
        </w:tc>
        <w:tc>
          <w:tcPr>
            <w:tcW w:w="818" w:type="dxa"/>
            <w:vAlign w:val="center"/>
          </w:tcPr>
          <w:p w:rsidR="00C87A63" w:rsidRDefault="00535710">
            <w:pPr>
              <w:jc w:val="center"/>
            </w:pPr>
            <w:r>
              <w:rPr>
                <w:sz w:val="24"/>
              </w:rPr>
              <w:t>3.37</w:t>
            </w:r>
          </w:p>
        </w:tc>
        <w:tc>
          <w:tcPr>
            <w:tcW w:w="819" w:type="dxa"/>
            <w:vAlign w:val="center"/>
          </w:tcPr>
          <w:p w:rsidR="00C87A63" w:rsidRDefault="00535710">
            <w:pPr>
              <w:jc w:val="right"/>
            </w:pPr>
            <w:r>
              <w:rPr>
                <w:sz w:val="24"/>
              </w:rPr>
              <w:t>1,131</w:t>
            </w:r>
          </w:p>
        </w:tc>
        <w:tc>
          <w:tcPr>
            <w:tcW w:w="995" w:type="dxa"/>
            <w:vAlign w:val="center"/>
          </w:tcPr>
          <w:p w:rsidR="00C87A63" w:rsidRDefault="00535710">
            <w:pPr>
              <w:jc w:val="right"/>
            </w:pPr>
            <w:r>
              <w:rPr>
                <w:sz w:val="24"/>
              </w:rPr>
              <w:t>3,811.47</w:t>
            </w:r>
          </w:p>
        </w:tc>
        <w:tc>
          <w:tcPr>
            <w:tcW w:w="1052" w:type="dxa"/>
            <w:vAlign w:val="center"/>
          </w:tcPr>
          <w:p w:rsidR="00C87A63" w:rsidRDefault="00535710">
            <w:pPr>
              <w:jc w:val="right"/>
            </w:pPr>
            <w:r>
              <w:rPr>
                <w:sz w:val="24"/>
              </w:rPr>
              <w:t>3,811.47</w:t>
            </w:r>
          </w:p>
        </w:tc>
        <w:tc>
          <w:tcPr>
            <w:tcW w:w="408" w:type="dxa"/>
            <w:vAlign w:val="center"/>
          </w:tcPr>
          <w:p w:rsidR="00C87A63" w:rsidRDefault="00535710">
            <w:pPr>
              <w:jc w:val="center"/>
            </w:pPr>
            <w:r>
              <w:rPr>
                <w:sz w:val="24"/>
              </w:rPr>
              <w:t>-</w:t>
            </w:r>
          </w:p>
        </w:tc>
      </w:tr>
    </w:tbl>
    <w:p w:rsidR="001548F9" w:rsidRPr="005312D8" w:rsidRDefault="00535710" w:rsidP="00D4368D">
      <w:pPr>
        <w:tabs>
          <w:tab w:val="left" w:pos="426"/>
        </w:tabs>
        <w:spacing w:before="29" w:line="288" w:lineRule="auto"/>
        <w:jc w:val="left"/>
        <w:rPr>
          <w:kern w:val="0"/>
          <w:sz w:val="24"/>
        </w:rPr>
      </w:pPr>
      <w:r>
        <w:rPr>
          <w:kern w:val="0"/>
          <w:sz w:val="24"/>
        </w:rPr>
        <w:t>注：</w:t>
      </w:r>
      <w:r w:rsidR="00D4368D" w:rsidRPr="00D4368D">
        <w:rPr>
          <w:rFonts w:hint="eastAsia"/>
          <w:kern w:val="0"/>
          <w:sz w:val="24"/>
        </w:rPr>
        <w:t>基金可作为特定投资者，参与上市公司非公开发行股份认购，交易所主板、创业板、</w:t>
      </w:r>
      <w:proofErr w:type="gramStart"/>
      <w:r w:rsidR="00D4368D" w:rsidRPr="00D4368D">
        <w:rPr>
          <w:rFonts w:hint="eastAsia"/>
          <w:kern w:val="0"/>
          <w:sz w:val="24"/>
        </w:rPr>
        <w:t>科创板</w:t>
      </w:r>
      <w:proofErr w:type="gramEnd"/>
      <w:r w:rsidR="00D4368D" w:rsidRPr="00D4368D">
        <w:rPr>
          <w:rFonts w:hint="eastAsia"/>
          <w:kern w:val="0"/>
          <w:sz w:val="24"/>
        </w:rPr>
        <w:t>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C87A63" w:rsidRDefault="00535710">
      <w:pPr>
        <w:spacing w:before="29" w:line="288" w:lineRule="auto"/>
        <w:ind w:firstLineChars="200" w:firstLine="480"/>
        <w:rPr>
          <w:color w:val="000000"/>
          <w:sz w:val="24"/>
        </w:rPr>
      </w:pPr>
      <w:r>
        <w:rPr>
          <w:color w:val="000000"/>
          <w:sz w:val="24"/>
        </w:rPr>
        <w:t>本基金是一只混合型基金，其预期风险和预期收益高于债券型基金和货币市场基金，低于股票型基金，属于承担较高风险、预期收益较高的证券投资基金品种。本基金的投资范围为具有良好流动性的金融工具，包括内地依法发行上市的股票（含中小板、创业板及其他经中国证监会核准上市的股票）、港股通标的股票、债券（含国债、央行票据、金融债券、政府支持债券、政府支持机构债券、地方政府债券、企业债券、公司债券、可转换债券（</w:t>
      </w:r>
      <w:proofErr w:type="gramStart"/>
      <w:r>
        <w:rPr>
          <w:color w:val="000000"/>
          <w:sz w:val="24"/>
        </w:rPr>
        <w:t>含可分离</w:t>
      </w:r>
      <w:proofErr w:type="gramEnd"/>
      <w:r>
        <w:rPr>
          <w:color w:val="000000"/>
          <w:sz w:val="24"/>
        </w:rPr>
        <w:t>交易可转换债券）、可交换公司债券、次级债券、中期票据、短期融资</w:t>
      </w:r>
      <w:proofErr w:type="gramStart"/>
      <w:r>
        <w:rPr>
          <w:color w:val="000000"/>
          <w:sz w:val="24"/>
        </w:rPr>
        <w:t>券</w:t>
      </w:r>
      <w:proofErr w:type="gramEnd"/>
      <w:r>
        <w:rPr>
          <w:color w:val="000000"/>
          <w:sz w:val="24"/>
        </w:rPr>
        <w:t>、超短期融资</w:t>
      </w:r>
      <w:proofErr w:type="gramStart"/>
      <w:r>
        <w:rPr>
          <w:color w:val="000000"/>
          <w:sz w:val="24"/>
        </w:rPr>
        <w:t>券</w:t>
      </w:r>
      <w:proofErr w:type="gramEnd"/>
      <w:r>
        <w:rPr>
          <w:color w:val="000000"/>
          <w:sz w:val="24"/>
        </w:rPr>
        <w:t>等）、资产支持证券、货币市场工具、债券回购、同业存单、银行存款（</w:t>
      </w:r>
      <w:proofErr w:type="gramStart"/>
      <w:r>
        <w:rPr>
          <w:color w:val="000000"/>
          <w:sz w:val="24"/>
        </w:rPr>
        <w:t>含协议</w:t>
      </w:r>
      <w:proofErr w:type="gramEnd"/>
      <w:r>
        <w:rPr>
          <w:color w:val="000000"/>
          <w:sz w:val="24"/>
        </w:rPr>
        <w:t>存款、定期存款及其他银行存款）、股指期货、权证以及法律法规或</w:t>
      </w:r>
      <w:r>
        <w:rPr>
          <w:color w:val="000000"/>
          <w:sz w:val="24"/>
        </w:rPr>
        <w:lastRenderedPageBreak/>
        <w:t>中国证监会允许基金投资的其他金融工具（但须符合中国证监会相关规定）。本基金在日常经营活动中面临的与这些金融工具相关的风险主要包括信用风险、流动性风险及市场风险。本基金可投资港股通标的股票，会面临港股</w:t>
      </w:r>
      <w:proofErr w:type="gramStart"/>
      <w:r>
        <w:rPr>
          <w:color w:val="000000"/>
          <w:sz w:val="24"/>
        </w:rPr>
        <w:t>通机制</w:t>
      </w:r>
      <w:proofErr w:type="gramEnd"/>
      <w:r>
        <w:rPr>
          <w:color w:val="000000"/>
          <w:sz w:val="24"/>
        </w:rPr>
        <w:t>下因投资环境、投资标的、市场制度以及交易规则等差异带来的特有风险。本基金的基金管理人从事风险管理的主要目标是争取将以上风险控制在限定的范围之内，通过主要投资于具有核心资产的上市公司，在合理控制风险并保持基金资产良好流动性的前提下，力争实现基金资产的长期稳定增值。</w:t>
      </w:r>
    </w:p>
    <w:p w:rsidR="00C87A63" w:rsidRDefault="00535710">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C87A63" w:rsidRDefault="00535710">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C87A63" w:rsidRDefault="00535710">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C87A63" w:rsidRDefault="00535710">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C87A63" w:rsidRDefault="00535710">
      <w:pPr>
        <w:spacing w:before="29" w:line="288" w:lineRule="auto"/>
        <w:ind w:firstLineChars="200" w:firstLine="480"/>
        <w:rPr>
          <w:color w:val="000000"/>
          <w:sz w:val="24"/>
        </w:rPr>
      </w:pPr>
      <w:r>
        <w:rPr>
          <w:color w:val="000000"/>
          <w:sz w:val="24"/>
        </w:rPr>
        <w:t>流动性风险是指基金在履行与金融负债有关的义务时遇到资金短缺的风险。本基金</w:t>
      </w:r>
      <w:r>
        <w:rPr>
          <w:color w:val="000000"/>
          <w:sz w:val="24"/>
        </w:rPr>
        <w:lastRenderedPageBreak/>
        <w:t>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87A63" w:rsidRDefault="00535710">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87A63" w:rsidRDefault="00535710">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C87A63" w:rsidRDefault="0053571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 w:val="24"/>
        </w:rPr>
        <w:t>流通受</w:t>
      </w:r>
      <w:proofErr w:type="gramEnd"/>
      <w:r>
        <w:rPr>
          <w:rFonts w:eastAsiaTheme="minorEastAsia"/>
          <w:color w:val="000000" w:themeColor="text1"/>
          <w:kern w:val="0"/>
          <w:sz w:val="24"/>
        </w:rPr>
        <w:t>限制的投资品种比例以及组合在短时间内变现能力的综合指标等流动性指标进行持续的监测和分析。</w:t>
      </w:r>
    </w:p>
    <w:p w:rsidR="00C87A63" w:rsidRDefault="0053571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C87A63" w:rsidRDefault="0053571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C87A63" w:rsidRDefault="0053571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C87A63" w:rsidRDefault="0053571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 w:val="24"/>
        </w:rPr>
        <w:t>证券资管产品</w:t>
      </w:r>
      <w:proofErr w:type="gramEnd"/>
      <w:r>
        <w:rPr>
          <w:rFonts w:eastAsiaTheme="minorEastAsia"/>
          <w:color w:val="000000" w:themeColor="text1"/>
          <w:kern w:val="0"/>
          <w:sz w:val="24"/>
        </w:rPr>
        <w:t>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C87A63" w:rsidRDefault="00535710">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87A63" w:rsidRDefault="00535710">
      <w:pPr>
        <w:spacing w:before="29" w:line="288" w:lineRule="auto"/>
        <w:ind w:firstLine="42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lastRenderedPageBreak/>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C87A63">
        <w:tc>
          <w:tcPr>
            <w:tcW w:w="1740" w:type="dxa"/>
            <w:vAlign w:val="center"/>
          </w:tcPr>
          <w:p w:rsidR="00C87A63" w:rsidRDefault="00535710">
            <w:pPr>
              <w:jc w:val="left"/>
            </w:pPr>
            <w:r>
              <w:rPr>
                <w:color w:val="000000"/>
                <w:sz w:val="18"/>
                <w:szCs w:val="18"/>
              </w:rPr>
              <w:t>银行存款</w:t>
            </w:r>
          </w:p>
        </w:tc>
        <w:tc>
          <w:tcPr>
            <w:tcW w:w="1559" w:type="dxa"/>
            <w:vAlign w:val="center"/>
          </w:tcPr>
          <w:p w:rsidR="00C87A63" w:rsidRDefault="00535710">
            <w:pPr>
              <w:jc w:val="left"/>
            </w:pPr>
            <w:r>
              <w:rPr>
                <w:color w:val="000000"/>
                <w:sz w:val="18"/>
                <w:szCs w:val="18"/>
              </w:rPr>
              <w:t>9,244,896.27</w:t>
            </w:r>
          </w:p>
        </w:tc>
        <w:tc>
          <w:tcPr>
            <w:tcW w:w="1473" w:type="dxa"/>
            <w:vAlign w:val="center"/>
          </w:tcPr>
          <w:p w:rsidR="00C87A63" w:rsidRDefault="00535710">
            <w:pPr>
              <w:jc w:val="left"/>
            </w:pPr>
            <w:r>
              <w:rPr>
                <w:color w:val="000000"/>
                <w:sz w:val="18"/>
                <w:szCs w:val="18"/>
              </w:rPr>
              <w:t>-</w:t>
            </w:r>
          </w:p>
        </w:tc>
        <w:tc>
          <w:tcPr>
            <w:tcW w:w="1221" w:type="dxa"/>
            <w:vAlign w:val="center"/>
          </w:tcPr>
          <w:p w:rsidR="00C87A63" w:rsidRDefault="00535710">
            <w:pPr>
              <w:jc w:val="left"/>
            </w:pPr>
            <w:r>
              <w:rPr>
                <w:color w:val="000000"/>
                <w:sz w:val="18"/>
                <w:szCs w:val="18"/>
              </w:rPr>
              <w:t>-</w:t>
            </w:r>
          </w:p>
        </w:tc>
        <w:tc>
          <w:tcPr>
            <w:tcW w:w="1559" w:type="dxa"/>
            <w:vAlign w:val="center"/>
          </w:tcPr>
          <w:p w:rsidR="00C87A63" w:rsidRDefault="00535710">
            <w:pPr>
              <w:jc w:val="left"/>
            </w:pPr>
            <w:r>
              <w:rPr>
                <w:color w:val="000000"/>
                <w:sz w:val="18"/>
                <w:szCs w:val="18"/>
              </w:rPr>
              <w:t>-</w:t>
            </w:r>
          </w:p>
        </w:tc>
        <w:tc>
          <w:tcPr>
            <w:tcW w:w="1446" w:type="dxa"/>
            <w:vAlign w:val="center"/>
          </w:tcPr>
          <w:p w:rsidR="00C87A63" w:rsidRDefault="00535710">
            <w:pPr>
              <w:jc w:val="left"/>
            </w:pPr>
            <w:r>
              <w:rPr>
                <w:color w:val="000000"/>
                <w:sz w:val="18"/>
                <w:szCs w:val="18"/>
              </w:rPr>
              <w:t>9,244,896.27</w:t>
            </w:r>
          </w:p>
        </w:tc>
      </w:tr>
      <w:tr w:rsidR="00C87A63">
        <w:tc>
          <w:tcPr>
            <w:tcW w:w="1740" w:type="dxa"/>
            <w:vAlign w:val="center"/>
          </w:tcPr>
          <w:p w:rsidR="00C87A63" w:rsidRDefault="00535710">
            <w:pPr>
              <w:jc w:val="left"/>
            </w:pPr>
            <w:r>
              <w:rPr>
                <w:color w:val="000000"/>
                <w:sz w:val="18"/>
                <w:szCs w:val="18"/>
              </w:rPr>
              <w:t>结算备付金</w:t>
            </w:r>
          </w:p>
        </w:tc>
        <w:tc>
          <w:tcPr>
            <w:tcW w:w="1559" w:type="dxa"/>
            <w:vAlign w:val="center"/>
          </w:tcPr>
          <w:p w:rsidR="00C87A63" w:rsidRDefault="00535710">
            <w:pPr>
              <w:jc w:val="left"/>
            </w:pPr>
            <w:r>
              <w:rPr>
                <w:color w:val="000000"/>
                <w:sz w:val="18"/>
                <w:szCs w:val="18"/>
              </w:rPr>
              <w:t>21,016.58</w:t>
            </w:r>
          </w:p>
        </w:tc>
        <w:tc>
          <w:tcPr>
            <w:tcW w:w="1473" w:type="dxa"/>
            <w:vAlign w:val="center"/>
          </w:tcPr>
          <w:p w:rsidR="00C87A63" w:rsidRDefault="00535710">
            <w:pPr>
              <w:jc w:val="left"/>
            </w:pPr>
            <w:r>
              <w:rPr>
                <w:color w:val="000000"/>
                <w:sz w:val="18"/>
                <w:szCs w:val="18"/>
              </w:rPr>
              <w:t>-</w:t>
            </w:r>
          </w:p>
        </w:tc>
        <w:tc>
          <w:tcPr>
            <w:tcW w:w="1221" w:type="dxa"/>
            <w:vAlign w:val="center"/>
          </w:tcPr>
          <w:p w:rsidR="00C87A63" w:rsidRDefault="00535710">
            <w:pPr>
              <w:jc w:val="left"/>
            </w:pPr>
            <w:r>
              <w:rPr>
                <w:color w:val="000000"/>
                <w:sz w:val="18"/>
                <w:szCs w:val="18"/>
              </w:rPr>
              <w:t>-</w:t>
            </w:r>
          </w:p>
        </w:tc>
        <w:tc>
          <w:tcPr>
            <w:tcW w:w="1559" w:type="dxa"/>
            <w:vAlign w:val="center"/>
          </w:tcPr>
          <w:p w:rsidR="00C87A63" w:rsidRDefault="00535710">
            <w:pPr>
              <w:jc w:val="left"/>
            </w:pPr>
            <w:r>
              <w:rPr>
                <w:color w:val="000000"/>
                <w:sz w:val="18"/>
                <w:szCs w:val="18"/>
              </w:rPr>
              <w:t>-</w:t>
            </w:r>
          </w:p>
        </w:tc>
        <w:tc>
          <w:tcPr>
            <w:tcW w:w="1446" w:type="dxa"/>
            <w:vAlign w:val="center"/>
          </w:tcPr>
          <w:p w:rsidR="00C87A63" w:rsidRDefault="00535710">
            <w:pPr>
              <w:jc w:val="left"/>
            </w:pPr>
            <w:r>
              <w:rPr>
                <w:color w:val="000000"/>
                <w:sz w:val="18"/>
                <w:szCs w:val="18"/>
              </w:rPr>
              <w:t>21,016.58</w:t>
            </w:r>
          </w:p>
        </w:tc>
      </w:tr>
      <w:tr w:rsidR="00C87A63">
        <w:tc>
          <w:tcPr>
            <w:tcW w:w="1740" w:type="dxa"/>
            <w:vAlign w:val="center"/>
          </w:tcPr>
          <w:p w:rsidR="00C87A63" w:rsidRDefault="00535710">
            <w:pPr>
              <w:jc w:val="left"/>
            </w:pPr>
            <w:r>
              <w:rPr>
                <w:color w:val="000000"/>
                <w:sz w:val="18"/>
                <w:szCs w:val="18"/>
              </w:rPr>
              <w:t>存出保证金</w:t>
            </w:r>
          </w:p>
        </w:tc>
        <w:tc>
          <w:tcPr>
            <w:tcW w:w="1559" w:type="dxa"/>
            <w:vAlign w:val="center"/>
          </w:tcPr>
          <w:p w:rsidR="00C87A63" w:rsidRDefault="00535710">
            <w:pPr>
              <w:jc w:val="left"/>
            </w:pPr>
            <w:r>
              <w:rPr>
                <w:color w:val="000000"/>
                <w:sz w:val="18"/>
                <w:szCs w:val="18"/>
              </w:rPr>
              <w:t>37,908.30</w:t>
            </w:r>
          </w:p>
        </w:tc>
        <w:tc>
          <w:tcPr>
            <w:tcW w:w="1473" w:type="dxa"/>
            <w:vAlign w:val="center"/>
          </w:tcPr>
          <w:p w:rsidR="00C87A63" w:rsidRDefault="00535710">
            <w:pPr>
              <w:jc w:val="left"/>
            </w:pPr>
            <w:r>
              <w:rPr>
                <w:color w:val="000000"/>
                <w:sz w:val="18"/>
                <w:szCs w:val="18"/>
              </w:rPr>
              <w:t>-</w:t>
            </w:r>
          </w:p>
        </w:tc>
        <w:tc>
          <w:tcPr>
            <w:tcW w:w="1221" w:type="dxa"/>
            <w:vAlign w:val="center"/>
          </w:tcPr>
          <w:p w:rsidR="00C87A63" w:rsidRDefault="00535710">
            <w:pPr>
              <w:jc w:val="left"/>
            </w:pPr>
            <w:r>
              <w:rPr>
                <w:color w:val="000000"/>
                <w:sz w:val="18"/>
                <w:szCs w:val="18"/>
              </w:rPr>
              <w:t>-</w:t>
            </w:r>
          </w:p>
        </w:tc>
        <w:tc>
          <w:tcPr>
            <w:tcW w:w="1559" w:type="dxa"/>
            <w:vAlign w:val="center"/>
          </w:tcPr>
          <w:p w:rsidR="00C87A63" w:rsidRDefault="00535710">
            <w:pPr>
              <w:jc w:val="left"/>
            </w:pPr>
            <w:r>
              <w:rPr>
                <w:color w:val="000000"/>
                <w:sz w:val="18"/>
                <w:szCs w:val="18"/>
              </w:rPr>
              <w:t>-</w:t>
            </w:r>
          </w:p>
        </w:tc>
        <w:tc>
          <w:tcPr>
            <w:tcW w:w="1446" w:type="dxa"/>
            <w:vAlign w:val="center"/>
          </w:tcPr>
          <w:p w:rsidR="00C87A63" w:rsidRDefault="00535710">
            <w:pPr>
              <w:jc w:val="left"/>
            </w:pPr>
            <w:r>
              <w:rPr>
                <w:color w:val="000000"/>
                <w:sz w:val="18"/>
                <w:szCs w:val="18"/>
              </w:rPr>
              <w:t>37,908.30</w:t>
            </w:r>
          </w:p>
        </w:tc>
      </w:tr>
      <w:tr w:rsidR="00C87A63">
        <w:tc>
          <w:tcPr>
            <w:tcW w:w="1740" w:type="dxa"/>
            <w:vAlign w:val="center"/>
          </w:tcPr>
          <w:p w:rsidR="00C87A63" w:rsidRDefault="00535710">
            <w:pPr>
              <w:jc w:val="left"/>
            </w:pPr>
            <w:r>
              <w:rPr>
                <w:color w:val="000000"/>
                <w:sz w:val="18"/>
                <w:szCs w:val="18"/>
              </w:rPr>
              <w:t>交易性金融资产</w:t>
            </w:r>
          </w:p>
        </w:tc>
        <w:tc>
          <w:tcPr>
            <w:tcW w:w="1559" w:type="dxa"/>
            <w:vAlign w:val="center"/>
          </w:tcPr>
          <w:p w:rsidR="00C87A63" w:rsidRDefault="00535710">
            <w:pPr>
              <w:jc w:val="left"/>
            </w:pPr>
            <w:r>
              <w:rPr>
                <w:color w:val="000000"/>
                <w:sz w:val="18"/>
                <w:szCs w:val="18"/>
              </w:rPr>
              <w:t>-</w:t>
            </w:r>
          </w:p>
        </w:tc>
        <w:tc>
          <w:tcPr>
            <w:tcW w:w="1473" w:type="dxa"/>
            <w:vAlign w:val="center"/>
          </w:tcPr>
          <w:p w:rsidR="00C87A63" w:rsidRDefault="00535710">
            <w:pPr>
              <w:jc w:val="left"/>
            </w:pPr>
            <w:r>
              <w:rPr>
                <w:color w:val="000000"/>
                <w:sz w:val="18"/>
                <w:szCs w:val="18"/>
              </w:rPr>
              <w:t>-</w:t>
            </w:r>
          </w:p>
        </w:tc>
        <w:tc>
          <w:tcPr>
            <w:tcW w:w="1221" w:type="dxa"/>
            <w:vAlign w:val="center"/>
          </w:tcPr>
          <w:p w:rsidR="00C87A63" w:rsidRDefault="00535710">
            <w:pPr>
              <w:jc w:val="left"/>
            </w:pPr>
            <w:r>
              <w:rPr>
                <w:color w:val="000000"/>
                <w:sz w:val="18"/>
                <w:szCs w:val="18"/>
              </w:rPr>
              <w:t>-</w:t>
            </w:r>
          </w:p>
        </w:tc>
        <w:tc>
          <w:tcPr>
            <w:tcW w:w="1559" w:type="dxa"/>
            <w:vAlign w:val="center"/>
          </w:tcPr>
          <w:p w:rsidR="00C87A63" w:rsidRDefault="00535710">
            <w:pPr>
              <w:jc w:val="left"/>
            </w:pPr>
            <w:r>
              <w:rPr>
                <w:color w:val="000000"/>
                <w:sz w:val="18"/>
                <w:szCs w:val="18"/>
              </w:rPr>
              <w:t>76,828,026.99</w:t>
            </w:r>
          </w:p>
        </w:tc>
        <w:tc>
          <w:tcPr>
            <w:tcW w:w="1446" w:type="dxa"/>
            <w:vAlign w:val="center"/>
          </w:tcPr>
          <w:p w:rsidR="00C87A63" w:rsidRDefault="00535710">
            <w:pPr>
              <w:jc w:val="left"/>
            </w:pPr>
            <w:r>
              <w:rPr>
                <w:color w:val="000000"/>
                <w:sz w:val="18"/>
                <w:szCs w:val="18"/>
              </w:rPr>
              <w:t>76,828,026.99</w:t>
            </w:r>
          </w:p>
        </w:tc>
      </w:tr>
      <w:tr w:rsidR="00C87A63">
        <w:tc>
          <w:tcPr>
            <w:tcW w:w="1740" w:type="dxa"/>
            <w:vAlign w:val="center"/>
          </w:tcPr>
          <w:p w:rsidR="00C87A63" w:rsidRDefault="00535710">
            <w:pPr>
              <w:jc w:val="left"/>
            </w:pPr>
            <w:r>
              <w:rPr>
                <w:color w:val="000000"/>
                <w:sz w:val="18"/>
                <w:szCs w:val="18"/>
              </w:rPr>
              <w:t>应收利息</w:t>
            </w:r>
          </w:p>
        </w:tc>
        <w:tc>
          <w:tcPr>
            <w:tcW w:w="1559" w:type="dxa"/>
            <w:vAlign w:val="center"/>
          </w:tcPr>
          <w:p w:rsidR="00C87A63" w:rsidRDefault="00535710">
            <w:pPr>
              <w:jc w:val="left"/>
            </w:pPr>
            <w:r>
              <w:rPr>
                <w:color w:val="000000"/>
                <w:sz w:val="18"/>
                <w:szCs w:val="18"/>
              </w:rPr>
              <w:t>-</w:t>
            </w:r>
          </w:p>
        </w:tc>
        <w:tc>
          <w:tcPr>
            <w:tcW w:w="1473" w:type="dxa"/>
            <w:vAlign w:val="center"/>
          </w:tcPr>
          <w:p w:rsidR="00C87A63" w:rsidRDefault="00535710">
            <w:pPr>
              <w:jc w:val="left"/>
            </w:pPr>
            <w:r>
              <w:rPr>
                <w:color w:val="000000"/>
                <w:sz w:val="18"/>
                <w:szCs w:val="18"/>
              </w:rPr>
              <w:t>-</w:t>
            </w:r>
          </w:p>
        </w:tc>
        <w:tc>
          <w:tcPr>
            <w:tcW w:w="1221" w:type="dxa"/>
            <w:vAlign w:val="center"/>
          </w:tcPr>
          <w:p w:rsidR="00C87A63" w:rsidRDefault="00535710">
            <w:pPr>
              <w:jc w:val="left"/>
            </w:pPr>
            <w:r>
              <w:rPr>
                <w:color w:val="000000"/>
                <w:sz w:val="18"/>
                <w:szCs w:val="18"/>
              </w:rPr>
              <w:t>-</w:t>
            </w:r>
          </w:p>
        </w:tc>
        <w:tc>
          <w:tcPr>
            <w:tcW w:w="1559" w:type="dxa"/>
            <w:vAlign w:val="center"/>
          </w:tcPr>
          <w:p w:rsidR="00C87A63" w:rsidRDefault="00535710">
            <w:pPr>
              <w:jc w:val="left"/>
            </w:pPr>
            <w:r>
              <w:rPr>
                <w:color w:val="000000"/>
                <w:sz w:val="18"/>
                <w:szCs w:val="18"/>
              </w:rPr>
              <w:t>1,998.75</w:t>
            </w:r>
          </w:p>
        </w:tc>
        <w:tc>
          <w:tcPr>
            <w:tcW w:w="1446" w:type="dxa"/>
            <w:vAlign w:val="center"/>
          </w:tcPr>
          <w:p w:rsidR="00C87A63" w:rsidRDefault="00535710">
            <w:pPr>
              <w:jc w:val="left"/>
            </w:pPr>
            <w:r>
              <w:rPr>
                <w:color w:val="000000"/>
                <w:sz w:val="18"/>
                <w:szCs w:val="18"/>
              </w:rPr>
              <w:t>1,998.75</w:t>
            </w:r>
          </w:p>
        </w:tc>
      </w:tr>
      <w:tr w:rsidR="00C87A63">
        <w:tc>
          <w:tcPr>
            <w:tcW w:w="1740" w:type="dxa"/>
            <w:vAlign w:val="center"/>
          </w:tcPr>
          <w:p w:rsidR="00C87A63" w:rsidRDefault="00535710">
            <w:pPr>
              <w:jc w:val="left"/>
            </w:pPr>
            <w:r>
              <w:rPr>
                <w:color w:val="000000"/>
                <w:sz w:val="18"/>
                <w:szCs w:val="18"/>
              </w:rPr>
              <w:t>应收股利</w:t>
            </w:r>
          </w:p>
        </w:tc>
        <w:tc>
          <w:tcPr>
            <w:tcW w:w="1559" w:type="dxa"/>
            <w:vAlign w:val="center"/>
          </w:tcPr>
          <w:p w:rsidR="00C87A63" w:rsidRDefault="00535710">
            <w:pPr>
              <w:jc w:val="left"/>
            </w:pPr>
            <w:r>
              <w:rPr>
                <w:color w:val="000000"/>
                <w:sz w:val="18"/>
                <w:szCs w:val="18"/>
              </w:rPr>
              <w:t>-</w:t>
            </w:r>
          </w:p>
        </w:tc>
        <w:tc>
          <w:tcPr>
            <w:tcW w:w="1473" w:type="dxa"/>
            <w:vAlign w:val="center"/>
          </w:tcPr>
          <w:p w:rsidR="00C87A63" w:rsidRDefault="00535710">
            <w:pPr>
              <w:jc w:val="left"/>
            </w:pPr>
            <w:r>
              <w:rPr>
                <w:color w:val="000000"/>
                <w:sz w:val="18"/>
                <w:szCs w:val="18"/>
              </w:rPr>
              <w:t>-</w:t>
            </w:r>
          </w:p>
        </w:tc>
        <w:tc>
          <w:tcPr>
            <w:tcW w:w="1221" w:type="dxa"/>
            <w:vAlign w:val="center"/>
          </w:tcPr>
          <w:p w:rsidR="00C87A63" w:rsidRDefault="00535710">
            <w:pPr>
              <w:jc w:val="left"/>
            </w:pPr>
            <w:r>
              <w:rPr>
                <w:color w:val="000000"/>
                <w:sz w:val="18"/>
                <w:szCs w:val="18"/>
              </w:rPr>
              <w:t>-</w:t>
            </w:r>
          </w:p>
        </w:tc>
        <w:tc>
          <w:tcPr>
            <w:tcW w:w="1559" w:type="dxa"/>
            <w:vAlign w:val="center"/>
          </w:tcPr>
          <w:p w:rsidR="00C87A63" w:rsidRDefault="00535710">
            <w:pPr>
              <w:jc w:val="left"/>
            </w:pPr>
            <w:r>
              <w:rPr>
                <w:color w:val="000000"/>
                <w:sz w:val="18"/>
                <w:szCs w:val="18"/>
              </w:rPr>
              <w:t>38,381.65</w:t>
            </w:r>
          </w:p>
        </w:tc>
        <w:tc>
          <w:tcPr>
            <w:tcW w:w="1446" w:type="dxa"/>
            <w:vAlign w:val="center"/>
          </w:tcPr>
          <w:p w:rsidR="00C87A63" w:rsidRDefault="00535710">
            <w:pPr>
              <w:jc w:val="left"/>
            </w:pPr>
            <w:r>
              <w:rPr>
                <w:color w:val="000000"/>
                <w:sz w:val="18"/>
                <w:szCs w:val="18"/>
              </w:rPr>
              <w:t>38,381.65</w:t>
            </w:r>
          </w:p>
        </w:tc>
      </w:tr>
      <w:tr w:rsidR="00C87A63">
        <w:tc>
          <w:tcPr>
            <w:tcW w:w="1740" w:type="dxa"/>
            <w:vAlign w:val="center"/>
          </w:tcPr>
          <w:p w:rsidR="00C87A63" w:rsidRDefault="00535710">
            <w:pPr>
              <w:jc w:val="left"/>
            </w:pPr>
            <w:r>
              <w:rPr>
                <w:color w:val="000000"/>
                <w:sz w:val="18"/>
                <w:szCs w:val="18"/>
              </w:rPr>
              <w:t>应收申购款</w:t>
            </w:r>
          </w:p>
        </w:tc>
        <w:tc>
          <w:tcPr>
            <w:tcW w:w="1559" w:type="dxa"/>
            <w:vAlign w:val="center"/>
          </w:tcPr>
          <w:p w:rsidR="00C87A63" w:rsidRDefault="00535710">
            <w:pPr>
              <w:jc w:val="left"/>
            </w:pPr>
            <w:r>
              <w:rPr>
                <w:color w:val="000000"/>
                <w:sz w:val="18"/>
                <w:szCs w:val="18"/>
              </w:rPr>
              <w:t>500.00</w:t>
            </w:r>
          </w:p>
        </w:tc>
        <w:tc>
          <w:tcPr>
            <w:tcW w:w="1473" w:type="dxa"/>
            <w:vAlign w:val="center"/>
          </w:tcPr>
          <w:p w:rsidR="00C87A63" w:rsidRDefault="00535710">
            <w:pPr>
              <w:jc w:val="left"/>
            </w:pPr>
            <w:r>
              <w:rPr>
                <w:color w:val="000000"/>
                <w:sz w:val="18"/>
                <w:szCs w:val="18"/>
              </w:rPr>
              <w:t>-</w:t>
            </w:r>
          </w:p>
        </w:tc>
        <w:tc>
          <w:tcPr>
            <w:tcW w:w="1221" w:type="dxa"/>
            <w:vAlign w:val="center"/>
          </w:tcPr>
          <w:p w:rsidR="00C87A63" w:rsidRDefault="00535710">
            <w:pPr>
              <w:jc w:val="left"/>
            </w:pPr>
            <w:r>
              <w:rPr>
                <w:color w:val="000000"/>
                <w:sz w:val="18"/>
                <w:szCs w:val="18"/>
              </w:rPr>
              <w:t>-</w:t>
            </w:r>
          </w:p>
        </w:tc>
        <w:tc>
          <w:tcPr>
            <w:tcW w:w="1559" w:type="dxa"/>
            <w:vAlign w:val="center"/>
          </w:tcPr>
          <w:p w:rsidR="00C87A63" w:rsidRDefault="00535710">
            <w:pPr>
              <w:jc w:val="left"/>
            </w:pPr>
            <w:r>
              <w:rPr>
                <w:color w:val="000000"/>
                <w:sz w:val="18"/>
                <w:szCs w:val="18"/>
              </w:rPr>
              <w:t>779,473.85</w:t>
            </w:r>
          </w:p>
        </w:tc>
        <w:tc>
          <w:tcPr>
            <w:tcW w:w="1446" w:type="dxa"/>
            <w:vAlign w:val="center"/>
          </w:tcPr>
          <w:p w:rsidR="00C87A63" w:rsidRDefault="00535710">
            <w:pPr>
              <w:jc w:val="left"/>
            </w:pPr>
            <w:r>
              <w:rPr>
                <w:color w:val="000000"/>
                <w:sz w:val="18"/>
                <w:szCs w:val="18"/>
              </w:rPr>
              <w:t>779,973.85</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9,304,321.15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77,647,881.24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86,952,202.39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C87A63">
        <w:tc>
          <w:tcPr>
            <w:tcW w:w="1740" w:type="dxa"/>
            <w:vAlign w:val="center"/>
          </w:tcPr>
          <w:p w:rsidR="00C87A63" w:rsidRDefault="00535710">
            <w:pPr>
              <w:jc w:val="left"/>
            </w:pPr>
            <w:r>
              <w:rPr>
                <w:color w:val="000000"/>
                <w:sz w:val="18"/>
                <w:szCs w:val="18"/>
              </w:rPr>
              <w:t>应付证券清算款</w:t>
            </w:r>
          </w:p>
        </w:tc>
        <w:tc>
          <w:tcPr>
            <w:tcW w:w="1559" w:type="dxa"/>
            <w:vAlign w:val="center"/>
          </w:tcPr>
          <w:p w:rsidR="00C87A63" w:rsidRDefault="00535710">
            <w:pPr>
              <w:jc w:val="left"/>
            </w:pPr>
            <w:r>
              <w:rPr>
                <w:color w:val="000000"/>
                <w:sz w:val="18"/>
                <w:szCs w:val="18"/>
              </w:rPr>
              <w:t>-</w:t>
            </w:r>
          </w:p>
        </w:tc>
        <w:tc>
          <w:tcPr>
            <w:tcW w:w="1473" w:type="dxa"/>
            <w:vAlign w:val="center"/>
          </w:tcPr>
          <w:p w:rsidR="00C87A63" w:rsidRDefault="00535710">
            <w:pPr>
              <w:jc w:val="left"/>
            </w:pPr>
            <w:r>
              <w:rPr>
                <w:color w:val="000000"/>
                <w:sz w:val="18"/>
                <w:szCs w:val="18"/>
              </w:rPr>
              <w:t>-</w:t>
            </w:r>
          </w:p>
        </w:tc>
        <w:tc>
          <w:tcPr>
            <w:tcW w:w="1221" w:type="dxa"/>
            <w:vAlign w:val="center"/>
          </w:tcPr>
          <w:p w:rsidR="00C87A63" w:rsidRDefault="00535710">
            <w:pPr>
              <w:jc w:val="left"/>
            </w:pPr>
            <w:r>
              <w:rPr>
                <w:color w:val="000000"/>
                <w:sz w:val="18"/>
                <w:szCs w:val="18"/>
              </w:rPr>
              <w:t>-</w:t>
            </w:r>
          </w:p>
        </w:tc>
        <w:tc>
          <w:tcPr>
            <w:tcW w:w="1559" w:type="dxa"/>
            <w:vAlign w:val="center"/>
          </w:tcPr>
          <w:p w:rsidR="00C87A63" w:rsidRDefault="00535710">
            <w:pPr>
              <w:jc w:val="left"/>
            </w:pPr>
            <w:r>
              <w:rPr>
                <w:color w:val="000000"/>
                <w:sz w:val="18"/>
                <w:szCs w:val="18"/>
              </w:rPr>
              <w:t>5.55</w:t>
            </w:r>
          </w:p>
        </w:tc>
        <w:tc>
          <w:tcPr>
            <w:tcW w:w="1446" w:type="dxa"/>
            <w:vAlign w:val="center"/>
          </w:tcPr>
          <w:p w:rsidR="00C87A63" w:rsidRDefault="00535710">
            <w:pPr>
              <w:jc w:val="left"/>
            </w:pPr>
            <w:r>
              <w:rPr>
                <w:color w:val="000000"/>
                <w:sz w:val="18"/>
                <w:szCs w:val="18"/>
              </w:rPr>
              <w:t>5.55</w:t>
            </w:r>
          </w:p>
        </w:tc>
      </w:tr>
      <w:tr w:rsidR="00C87A63">
        <w:tc>
          <w:tcPr>
            <w:tcW w:w="1740" w:type="dxa"/>
            <w:vAlign w:val="center"/>
          </w:tcPr>
          <w:p w:rsidR="00C87A63" w:rsidRDefault="00535710">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rsidR="00C87A63" w:rsidRDefault="00535710">
            <w:pPr>
              <w:jc w:val="left"/>
            </w:pPr>
            <w:r>
              <w:rPr>
                <w:color w:val="000000"/>
                <w:sz w:val="18"/>
                <w:szCs w:val="18"/>
              </w:rPr>
              <w:t>-</w:t>
            </w:r>
          </w:p>
        </w:tc>
        <w:tc>
          <w:tcPr>
            <w:tcW w:w="1473" w:type="dxa"/>
            <w:vAlign w:val="center"/>
          </w:tcPr>
          <w:p w:rsidR="00C87A63" w:rsidRDefault="00535710">
            <w:pPr>
              <w:jc w:val="left"/>
            </w:pPr>
            <w:r>
              <w:rPr>
                <w:color w:val="000000"/>
                <w:sz w:val="18"/>
                <w:szCs w:val="18"/>
              </w:rPr>
              <w:t>-</w:t>
            </w:r>
          </w:p>
        </w:tc>
        <w:tc>
          <w:tcPr>
            <w:tcW w:w="1221" w:type="dxa"/>
            <w:vAlign w:val="center"/>
          </w:tcPr>
          <w:p w:rsidR="00C87A63" w:rsidRDefault="00535710">
            <w:pPr>
              <w:jc w:val="left"/>
            </w:pPr>
            <w:r>
              <w:rPr>
                <w:color w:val="000000"/>
                <w:sz w:val="18"/>
                <w:szCs w:val="18"/>
              </w:rPr>
              <w:t>-</w:t>
            </w:r>
          </w:p>
        </w:tc>
        <w:tc>
          <w:tcPr>
            <w:tcW w:w="1559" w:type="dxa"/>
            <w:vAlign w:val="center"/>
          </w:tcPr>
          <w:p w:rsidR="00C87A63" w:rsidRDefault="00535710">
            <w:pPr>
              <w:jc w:val="left"/>
            </w:pPr>
            <w:r>
              <w:rPr>
                <w:color w:val="000000"/>
                <w:sz w:val="18"/>
                <w:szCs w:val="18"/>
              </w:rPr>
              <w:t>1,814,725.84</w:t>
            </w:r>
          </w:p>
        </w:tc>
        <w:tc>
          <w:tcPr>
            <w:tcW w:w="1446" w:type="dxa"/>
            <w:vAlign w:val="center"/>
          </w:tcPr>
          <w:p w:rsidR="00C87A63" w:rsidRDefault="00535710">
            <w:pPr>
              <w:jc w:val="left"/>
            </w:pPr>
            <w:r>
              <w:rPr>
                <w:color w:val="000000"/>
                <w:sz w:val="18"/>
                <w:szCs w:val="18"/>
              </w:rPr>
              <w:t>1,814,725.84</w:t>
            </w:r>
          </w:p>
        </w:tc>
      </w:tr>
      <w:tr w:rsidR="00C87A63">
        <w:tc>
          <w:tcPr>
            <w:tcW w:w="1740" w:type="dxa"/>
            <w:vAlign w:val="center"/>
          </w:tcPr>
          <w:p w:rsidR="00C87A63" w:rsidRDefault="00535710">
            <w:pPr>
              <w:jc w:val="left"/>
            </w:pPr>
            <w:r>
              <w:rPr>
                <w:color w:val="000000"/>
                <w:sz w:val="18"/>
                <w:szCs w:val="18"/>
              </w:rPr>
              <w:t>应付管理人报酬</w:t>
            </w:r>
          </w:p>
        </w:tc>
        <w:tc>
          <w:tcPr>
            <w:tcW w:w="1559" w:type="dxa"/>
            <w:vAlign w:val="center"/>
          </w:tcPr>
          <w:p w:rsidR="00C87A63" w:rsidRDefault="00535710">
            <w:pPr>
              <w:jc w:val="left"/>
            </w:pPr>
            <w:r>
              <w:rPr>
                <w:color w:val="000000"/>
                <w:sz w:val="18"/>
                <w:szCs w:val="18"/>
              </w:rPr>
              <w:t>-</w:t>
            </w:r>
          </w:p>
        </w:tc>
        <w:tc>
          <w:tcPr>
            <w:tcW w:w="1473" w:type="dxa"/>
            <w:vAlign w:val="center"/>
          </w:tcPr>
          <w:p w:rsidR="00C87A63" w:rsidRDefault="00535710">
            <w:pPr>
              <w:jc w:val="left"/>
            </w:pPr>
            <w:r>
              <w:rPr>
                <w:color w:val="000000"/>
                <w:sz w:val="18"/>
                <w:szCs w:val="18"/>
              </w:rPr>
              <w:t>-</w:t>
            </w:r>
          </w:p>
        </w:tc>
        <w:tc>
          <w:tcPr>
            <w:tcW w:w="1221" w:type="dxa"/>
            <w:vAlign w:val="center"/>
          </w:tcPr>
          <w:p w:rsidR="00C87A63" w:rsidRDefault="00535710">
            <w:pPr>
              <w:jc w:val="left"/>
            </w:pPr>
            <w:r>
              <w:rPr>
                <w:color w:val="000000"/>
                <w:sz w:val="18"/>
                <w:szCs w:val="18"/>
              </w:rPr>
              <w:t>-</w:t>
            </w:r>
          </w:p>
        </w:tc>
        <w:tc>
          <w:tcPr>
            <w:tcW w:w="1559" w:type="dxa"/>
            <w:vAlign w:val="center"/>
          </w:tcPr>
          <w:p w:rsidR="00C87A63" w:rsidRDefault="00535710">
            <w:pPr>
              <w:jc w:val="left"/>
            </w:pPr>
            <w:r>
              <w:rPr>
                <w:color w:val="000000"/>
                <w:sz w:val="18"/>
                <w:szCs w:val="18"/>
              </w:rPr>
              <w:t>100,504.15</w:t>
            </w:r>
          </w:p>
        </w:tc>
        <w:tc>
          <w:tcPr>
            <w:tcW w:w="1446" w:type="dxa"/>
            <w:vAlign w:val="center"/>
          </w:tcPr>
          <w:p w:rsidR="00C87A63" w:rsidRDefault="00535710">
            <w:pPr>
              <w:jc w:val="left"/>
            </w:pPr>
            <w:r>
              <w:rPr>
                <w:color w:val="000000"/>
                <w:sz w:val="18"/>
                <w:szCs w:val="18"/>
              </w:rPr>
              <w:t>100,504.15</w:t>
            </w:r>
          </w:p>
        </w:tc>
      </w:tr>
      <w:tr w:rsidR="00C87A63">
        <w:tc>
          <w:tcPr>
            <w:tcW w:w="1740" w:type="dxa"/>
            <w:vAlign w:val="center"/>
          </w:tcPr>
          <w:p w:rsidR="00C87A63" w:rsidRDefault="00535710">
            <w:pPr>
              <w:jc w:val="left"/>
            </w:pPr>
            <w:r>
              <w:rPr>
                <w:color w:val="000000"/>
                <w:sz w:val="18"/>
                <w:szCs w:val="18"/>
              </w:rPr>
              <w:t>应付托管费</w:t>
            </w:r>
          </w:p>
        </w:tc>
        <w:tc>
          <w:tcPr>
            <w:tcW w:w="1559" w:type="dxa"/>
            <w:vAlign w:val="center"/>
          </w:tcPr>
          <w:p w:rsidR="00C87A63" w:rsidRDefault="00535710">
            <w:pPr>
              <w:jc w:val="left"/>
            </w:pPr>
            <w:r>
              <w:rPr>
                <w:color w:val="000000"/>
                <w:sz w:val="18"/>
                <w:szCs w:val="18"/>
              </w:rPr>
              <w:t>-</w:t>
            </w:r>
          </w:p>
        </w:tc>
        <w:tc>
          <w:tcPr>
            <w:tcW w:w="1473" w:type="dxa"/>
            <w:vAlign w:val="center"/>
          </w:tcPr>
          <w:p w:rsidR="00C87A63" w:rsidRDefault="00535710">
            <w:pPr>
              <w:jc w:val="left"/>
            </w:pPr>
            <w:r>
              <w:rPr>
                <w:color w:val="000000"/>
                <w:sz w:val="18"/>
                <w:szCs w:val="18"/>
              </w:rPr>
              <w:t>-</w:t>
            </w:r>
          </w:p>
        </w:tc>
        <w:tc>
          <w:tcPr>
            <w:tcW w:w="1221" w:type="dxa"/>
            <w:vAlign w:val="center"/>
          </w:tcPr>
          <w:p w:rsidR="00C87A63" w:rsidRDefault="00535710">
            <w:pPr>
              <w:jc w:val="left"/>
            </w:pPr>
            <w:r>
              <w:rPr>
                <w:color w:val="000000"/>
                <w:sz w:val="18"/>
                <w:szCs w:val="18"/>
              </w:rPr>
              <w:t>-</w:t>
            </w:r>
          </w:p>
        </w:tc>
        <w:tc>
          <w:tcPr>
            <w:tcW w:w="1559" w:type="dxa"/>
            <w:vAlign w:val="center"/>
          </w:tcPr>
          <w:p w:rsidR="00C87A63" w:rsidRDefault="00535710">
            <w:pPr>
              <w:jc w:val="left"/>
            </w:pPr>
            <w:r>
              <w:rPr>
                <w:color w:val="000000"/>
                <w:sz w:val="18"/>
                <w:szCs w:val="18"/>
              </w:rPr>
              <w:t>16,750.70</w:t>
            </w:r>
          </w:p>
        </w:tc>
        <w:tc>
          <w:tcPr>
            <w:tcW w:w="1446" w:type="dxa"/>
            <w:vAlign w:val="center"/>
          </w:tcPr>
          <w:p w:rsidR="00C87A63" w:rsidRDefault="00535710">
            <w:pPr>
              <w:jc w:val="left"/>
            </w:pPr>
            <w:r>
              <w:rPr>
                <w:color w:val="000000"/>
                <w:sz w:val="18"/>
                <w:szCs w:val="18"/>
              </w:rPr>
              <w:t>16,750.70</w:t>
            </w:r>
          </w:p>
        </w:tc>
      </w:tr>
      <w:tr w:rsidR="00C87A63">
        <w:tc>
          <w:tcPr>
            <w:tcW w:w="1740" w:type="dxa"/>
            <w:vAlign w:val="center"/>
          </w:tcPr>
          <w:p w:rsidR="00C87A63" w:rsidRDefault="00535710">
            <w:pPr>
              <w:jc w:val="left"/>
            </w:pPr>
            <w:r>
              <w:rPr>
                <w:color w:val="000000"/>
                <w:sz w:val="18"/>
                <w:szCs w:val="18"/>
              </w:rPr>
              <w:t>应付交易费用</w:t>
            </w:r>
          </w:p>
        </w:tc>
        <w:tc>
          <w:tcPr>
            <w:tcW w:w="1559" w:type="dxa"/>
            <w:vAlign w:val="center"/>
          </w:tcPr>
          <w:p w:rsidR="00C87A63" w:rsidRDefault="00535710">
            <w:pPr>
              <w:jc w:val="left"/>
            </w:pPr>
            <w:r>
              <w:rPr>
                <w:color w:val="000000"/>
                <w:sz w:val="18"/>
                <w:szCs w:val="18"/>
              </w:rPr>
              <w:t>-</w:t>
            </w:r>
          </w:p>
        </w:tc>
        <w:tc>
          <w:tcPr>
            <w:tcW w:w="1473" w:type="dxa"/>
            <w:vAlign w:val="center"/>
          </w:tcPr>
          <w:p w:rsidR="00C87A63" w:rsidRDefault="00535710">
            <w:pPr>
              <w:jc w:val="left"/>
            </w:pPr>
            <w:r>
              <w:rPr>
                <w:color w:val="000000"/>
                <w:sz w:val="18"/>
                <w:szCs w:val="18"/>
              </w:rPr>
              <w:t>-</w:t>
            </w:r>
          </w:p>
        </w:tc>
        <w:tc>
          <w:tcPr>
            <w:tcW w:w="1221" w:type="dxa"/>
            <w:vAlign w:val="center"/>
          </w:tcPr>
          <w:p w:rsidR="00C87A63" w:rsidRDefault="00535710">
            <w:pPr>
              <w:jc w:val="left"/>
            </w:pPr>
            <w:r>
              <w:rPr>
                <w:color w:val="000000"/>
                <w:sz w:val="18"/>
                <w:szCs w:val="18"/>
              </w:rPr>
              <w:t>-</w:t>
            </w:r>
          </w:p>
        </w:tc>
        <w:tc>
          <w:tcPr>
            <w:tcW w:w="1559" w:type="dxa"/>
            <w:vAlign w:val="center"/>
          </w:tcPr>
          <w:p w:rsidR="00C87A63" w:rsidRDefault="00535710">
            <w:pPr>
              <w:jc w:val="left"/>
            </w:pPr>
            <w:r>
              <w:rPr>
                <w:color w:val="000000"/>
                <w:sz w:val="18"/>
                <w:szCs w:val="18"/>
              </w:rPr>
              <w:t>45,214.67</w:t>
            </w:r>
          </w:p>
        </w:tc>
        <w:tc>
          <w:tcPr>
            <w:tcW w:w="1446" w:type="dxa"/>
            <w:vAlign w:val="center"/>
          </w:tcPr>
          <w:p w:rsidR="00C87A63" w:rsidRDefault="00535710">
            <w:pPr>
              <w:jc w:val="left"/>
            </w:pPr>
            <w:r>
              <w:rPr>
                <w:color w:val="000000"/>
                <w:sz w:val="18"/>
                <w:szCs w:val="18"/>
              </w:rPr>
              <w:t>45,214.67</w:t>
            </w:r>
          </w:p>
        </w:tc>
      </w:tr>
      <w:tr w:rsidR="00C87A63">
        <w:tc>
          <w:tcPr>
            <w:tcW w:w="1740" w:type="dxa"/>
            <w:vAlign w:val="center"/>
          </w:tcPr>
          <w:p w:rsidR="00C87A63" w:rsidRDefault="00535710">
            <w:pPr>
              <w:jc w:val="left"/>
            </w:pPr>
            <w:r>
              <w:rPr>
                <w:color w:val="000000"/>
                <w:sz w:val="18"/>
                <w:szCs w:val="18"/>
              </w:rPr>
              <w:t>其他负债</w:t>
            </w:r>
          </w:p>
        </w:tc>
        <w:tc>
          <w:tcPr>
            <w:tcW w:w="1559" w:type="dxa"/>
            <w:vAlign w:val="center"/>
          </w:tcPr>
          <w:p w:rsidR="00C87A63" w:rsidRDefault="00535710">
            <w:pPr>
              <w:jc w:val="left"/>
            </w:pPr>
            <w:r>
              <w:rPr>
                <w:color w:val="000000"/>
                <w:sz w:val="18"/>
                <w:szCs w:val="18"/>
              </w:rPr>
              <w:t>-</w:t>
            </w:r>
          </w:p>
        </w:tc>
        <w:tc>
          <w:tcPr>
            <w:tcW w:w="1473" w:type="dxa"/>
            <w:vAlign w:val="center"/>
          </w:tcPr>
          <w:p w:rsidR="00C87A63" w:rsidRDefault="00535710">
            <w:pPr>
              <w:jc w:val="left"/>
            </w:pPr>
            <w:r>
              <w:rPr>
                <w:color w:val="000000"/>
                <w:sz w:val="18"/>
                <w:szCs w:val="18"/>
              </w:rPr>
              <w:t>-</w:t>
            </w:r>
          </w:p>
        </w:tc>
        <w:tc>
          <w:tcPr>
            <w:tcW w:w="1221" w:type="dxa"/>
            <w:vAlign w:val="center"/>
          </w:tcPr>
          <w:p w:rsidR="00C87A63" w:rsidRDefault="00535710">
            <w:pPr>
              <w:jc w:val="left"/>
            </w:pPr>
            <w:r>
              <w:rPr>
                <w:color w:val="000000"/>
                <w:sz w:val="18"/>
                <w:szCs w:val="18"/>
              </w:rPr>
              <w:t>-</w:t>
            </w:r>
          </w:p>
        </w:tc>
        <w:tc>
          <w:tcPr>
            <w:tcW w:w="1559" w:type="dxa"/>
            <w:vAlign w:val="center"/>
          </w:tcPr>
          <w:p w:rsidR="00C87A63" w:rsidRDefault="00535710">
            <w:pPr>
              <w:jc w:val="left"/>
            </w:pPr>
            <w:r>
              <w:rPr>
                <w:color w:val="000000"/>
                <w:sz w:val="18"/>
                <w:szCs w:val="18"/>
              </w:rPr>
              <w:t>90,236.06</w:t>
            </w:r>
          </w:p>
        </w:tc>
        <w:tc>
          <w:tcPr>
            <w:tcW w:w="1446" w:type="dxa"/>
            <w:vAlign w:val="center"/>
          </w:tcPr>
          <w:p w:rsidR="00C87A63" w:rsidRDefault="00535710">
            <w:pPr>
              <w:jc w:val="left"/>
            </w:pPr>
            <w:r>
              <w:rPr>
                <w:color w:val="000000"/>
                <w:sz w:val="18"/>
                <w:szCs w:val="18"/>
              </w:rPr>
              <w:t>90,236.06</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2,067,436.97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2,067,436.97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9,304,321.15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75,580,444.27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84,884,765.42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C87A63">
        <w:tc>
          <w:tcPr>
            <w:tcW w:w="1740" w:type="dxa"/>
            <w:vAlign w:val="center"/>
          </w:tcPr>
          <w:p w:rsidR="00C87A63" w:rsidRDefault="00535710">
            <w:pPr>
              <w:jc w:val="left"/>
            </w:pPr>
            <w:r>
              <w:rPr>
                <w:color w:val="000000"/>
                <w:sz w:val="18"/>
                <w:szCs w:val="18"/>
              </w:rPr>
              <w:t>银行存款</w:t>
            </w:r>
          </w:p>
        </w:tc>
        <w:tc>
          <w:tcPr>
            <w:tcW w:w="1559" w:type="dxa"/>
            <w:vAlign w:val="center"/>
          </w:tcPr>
          <w:p w:rsidR="00C87A63" w:rsidRDefault="00535710">
            <w:pPr>
              <w:jc w:val="left"/>
            </w:pPr>
            <w:r>
              <w:rPr>
                <w:color w:val="000000"/>
                <w:sz w:val="18"/>
                <w:szCs w:val="18"/>
              </w:rPr>
              <w:t>19,415,671.62</w:t>
            </w:r>
          </w:p>
        </w:tc>
        <w:tc>
          <w:tcPr>
            <w:tcW w:w="1473" w:type="dxa"/>
            <w:vAlign w:val="center"/>
          </w:tcPr>
          <w:p w:rsidR="00C87A63" w:rsidRDefault="00535710">
            <w:pPr>
              <w:jc w:val="left"/>
            </w:pPr>
            <w:r>
              <w:rPr>
                <w:color w:val="000000"/>
                <w:sz w:val="18"/>
                <w:szCs w:val="18"/>
              </w:rPr>
              <w:t>-</w:t>
            </w:r>
          </w:p>
        </w:tc>
        <w:tc>
          <w:tcPr>
            <w:tcW w:w="1221" w:type="dxa"/>
            <w:vAlign w:val="center"/>
          </w:tcPr>
          <w:p w:rsidR="00C87A63" w:rsidRDefault="00535710">
            <w:pPr>
              <w:jc w:val="left"/>
            </w:pPr>
            <w:r>
              <w:rPr>
                <w:color w:val="000000"/>
                <w:sz w:val="18"/>
                <w:szCs w:val="18"/>
              </w:rPr>
              <w:t>-</w:t>
            </w:r>
          </w:p>
        </w:tc>
        <w:tc>
          <w:tcPr>
            <w:tcW w:w="1559" w:type="dxa"/>
            <w:vAlign w:val="center"/>
          </w:tcPr>
          <w:p w:rsidR="00C87A63" w:rsidRDefault="00535710">
            <w:pPr>
              <w:jc w:val="left"/>
            </w:pPr>
            <w:r>
              <w:rPr>
                <w:color w:val="000000"/>
                <w:sz w:val="18"/>
                <w:szCs w:val="18"/>
              </w:rPr>
              <w:t>-</w:t>
            </w:r>
          </w:p>
        </w:tc>
        <w:tc>
          <w:tcPr>
            <w:tcW w:w="1446" w:type="dxa"/>
            <w:vAlign w:val="center"/>
          </w:tcPr>
          <w:p w:rsidR="00C87A63" w:rsidRDefault="00535710">
            <w:pPr>
              <w:jc w:val="left"/>
            </w:pPr>
            <w:r>
              <w:rPr>
                <w:color w:val="000000"/>
                <w:sz w:val="18"/>
                <w:szCs w:val="18"/>
              </w:rPr>
              <w:t>19,415,671.62</w:t>
            </w:r>
          </w:p>
        </w:tc>
      </w:tr>
      <w:tr w:rsidR="00C87A63">
        <w:tc>
          <w:tcPr>
            <w:tcW w:w="1740" w:type="dxa"/>
            <w:vAlign w:val="center"/>
          </w:tcPr>
          <w:p w:rsidR="00C87A63" w:rsidRDefault="00535710">
            <w:pPr>
              <w:jc w:val="left"/>
            </w:pPr>
            <w:r>
              <w:rPr>
                <w:color w:val="000000"/>
                <w:sz w:val="18"/>
                <w:szCs w:val="18"/>
              </w:rPr>
              <w:t>结算备付金</w:t>
            </w:r>
          </w:p>
        </w:tc>
        <w:tc>
          <w:tcPr>
            <w:tcW w:w="1559" w:type="dxa"/>
            <w:vAlign w:val="center"/>
          </w:tcPr>
          <w:p w:rsidR="00C87A63" w:rsidRDefault="00535710">
            <w:pPr>
              <w:jc w:val="left"/>
            </w:pPr>
            <w:r>
              <w:rPr>
                <w:color w:val="000000"/>
                <w:sz w:val="18"/>
                <w:szCs w:val="18"/>
              </w:rPr>
              <w:t>43,498.42</w:t>
            </w:r>
          </w:p>
        </w:tc>
        <w:tc>
          <w:tcPr>
            <w:tcW w:w="1473" w:type="dxa"/>
            <w:vAlign w:val="center"/>
          </w:tcPr>
          <w:p w:rsidR="00C87A63" w:rsidRDefault="00535710">
            <w:pPr>
              <w:jc w:val="left"/>
            </w:pPr>
            <w:r>
              <w:rPr>
                <w:color w:val="000000"/>
                <w:sz w:val="18"/>
                <w:szCs w:val="18"/>
              </w:rPr>
              <w:t>-</w:t>
            </w:r>
          </w:p>
        </w:tc>
        <w:tc>
          <w:tcPr>
            <w:tcW w:w="1221" w:type="dxa"/>
            <w:vAlign w:val="center"/>
          </w:tcPr>
          <w:p w:rsidR="00C87A63" w:rsidRDefault="00535710">
            <w:pPr>
              <w:jc w:val="left"/>
            </w:pPr>
            <w:r>
              <w:rPr>
                <w:color w:val="000000"/>
                <w:sz w:val="18"/>
                <w:szCs w:val="18"/>
              </w:rPr>
              <w:t>-</w:t>
            </w:r>
          </w:p>
        </w:tc>
        <w:tc>
          <w:tcPr>
            <w:tcW w:w="1559" w:type="dxa"/>
            <w:vAlign w:val="center"/>
          </w:tcPr>
          <w:p w:rsidR="00C87A63" w:rsidRDefault="00535710">
            <w:pPr>
              <w:jc w:val="left"/>
            </w:pPr>
            <w:r>
              <w:rPr>
                <w:color w:val="000000"/>
                <w:sz w:val="18"/>
                <w:szCs w:val="18"/>
              </w:rPr>
              <w:t>-</w:t>
            </w:r>
          </w:p>
        </w:tc>
        <w:tc>
          <w:tcPr>
            <w:tcW w:w="1446" w:type="dxa"/>
            <w:vAlign w:val="center"/>
          </w:tcPr>
          <w:p w:rsidR="00C87A63" w:rsidRDefault="00535710">
            <w:pPr>
              <w:jc w:val="left"/>
            </w:pPr>
            <w:r>
              <w:rPr>
                <w:color w:val="000000"/>
                <w:sz w:val="18"/>
                <w:szCs w:val="18"/>
              </w:rPr>
              <w:t>43,498.42</w:t>
            </w:r>
          </w:p>
        </w:tc>
      </w:tr>
      <w:tr w:rsidR="00C87A63">
        <w:tc>
          <w:tcPr>
            <w:tcW w:w="1740" w:type="dxa"/>
            <w:vAlign w:val="center"/>
          </w:tcPr>
          <w:p w:rsidR="00C87A63" w:rsidRDefault="00535710">
            <w:pPr>
              <w:jc w:val="left"/>
            </w:pPr>
            <w:r>
              <w:rPr>
                <w:color w:val="000000"/>
                <w:sz w:val="18"/>
                <w:szCs w:val="18"/>
              </w:rPr>
              <w:t>存出保证金</w:t>
            </w:r>
          </w:p>
        </w:tc>
        <w:tc>
          <w:tcPr>
            <w:tcW w:w="1559" w:type="dxa"/>
            <w:vAlign w:val="center"/>
          </w:tcPr>
          <w:p w:rsidR="00C87A63" w:rsidRDefault="00535710">
            <w:pPr>
              <w:jc w:val="left"/>
            </w:pPr>
            <w:r>
              <w:rPr>
                <w:color w:val="000000"/>
                <w:sz w:val="18"/>
                <w:szCs w:val="18"/>
              </w:rPr>
              <w:t>110,049.02</w:t>
            </w:r>
          </w:p>
        </w:tc>
        <w:tc>
          <w:tcPr>
            <w:tcW w:w="1473" w:type="dxa"/>
            <w:vAlign w:val="center"/>
          </w:tcPr>
          <w:p w:rsidR="00C87A63" w:rsidRDefault="00535710">
            <w:pPr>
              <w:jc w:val="left"/>
            </w:pPr>
            <w:r>
              <w:rPr>
                <w:color w:val="000000"/>
                <w:sz w:val="18"/>
                <w:szCs w:val="18"/>
              </w:rPr>
              <w:t>-</w:t>
            </w:r>
          </w:p>
        </w:tc>
        <w:tc>
          <w:tcPr>
            <w:tcW w:w="1221" w:type="dxa"/>
            <w:vAlign w:val="center"/>
          </w:tcPr>
          <w:p w:rsidR="00C87A63" w:rsidRDefault="00535710">
            <w:pPr>
              <w:jc w:val="left"/>
            </w:pPr>
            <w:r>
              <w:rPr>
                <w:color w:val="000000"/>
                <w:sz w:val="18"/>
                <w:szCs w:val="18"/>
              </w:rPr>
              <w:t>-</w:t>
            </w:r>
          </w:p>
        </w:tc>
        <w:tc>
          <w:tcPr>
            <w:tcW w:w="1559" w:type="dxa"/>
            <w:vAlign w:val="center"/>
          </w:tcPr>
          <w:p w:rsidR="00C87A63" w:rsidRDefault="00535710">
            <w:pPr>
              <w:jc w:val="left"/>
            </w:pPr>
            <w:r>
              <w:rPr>
                <w:color w:val="000000"/>
                <w:sz w:val="18"/>
                <w:szCs w:val="18"/>
              </w:rPr>
              <w:t>-</w:t>
            </w:r>
          </w:p>
        </w:tc>
        <w:tc>
          <w:tcPr>
            <w:tcW w:w="1446" w:type="dxa"/>
            <w:vAlign w:val="center"/>
          </w:tcPr>
          <w:p w:rsidR="00C87A63" w:rsidRDefault="00535710">
            <w:pPr>
              <w:jc w:val="left"/>
            </w:pPr>
            <w:r>
              <w:rPr>
                <w:color w:val="000000"/>
                <w:sz w:val="18"/>
                <w:szCs w:val="18"/>
              </w:rPr>
              <w:t>110,049.02</w:t>
            </w:r>
          </w:p>
        </w:tc>
      </w:tr>
      <w:tr w:rsidR="00C87A63">
        <w:tc>
          <w:tcPr>
            <w:tcW w:w="1740" w:type="dxa"/>
            <w:vAlign w:val="center"/>
          </w:tcPr>
          <w:p w:rsidR="00C87A63" w:rsidRDefault="00535710">
            <w:pPr>
              <w:jc w:val="left"/>
            </w:pPr>
            <w:r>
              <w:rPr>
                <w:color w:val="000000"/>
                <w:sz w:val="18"/>
                <w:szCs w:val="18"/>
              </w:rPr>
              <w:t>交易性金融资产</w:t>
            </w:r>
          </w:p>
        </w:tc>
        <w:tc>
          <w:tcPr>
            <w:tcW w:w="1559" w:type="dxa"/>
            <w:vAlign w:val="center"/>
          </w:tcPr>
          <w:p w:rsidR="00C87A63" w:rsidRDefault="00535710">
            <w:pPr>
              <w:jc w:val="left"/>
            </w:pPr>
            <w:r>
              <w:rPr>
                <w:color w:val="000000"/>
                <w:sz w:val="18"/>
                <w:szCs w:val="18"/>
              </w:rPr>
              <w:t>-</w:t>
            </w:r>
          </w:p>
        </w:tc>
        <w:tc>
          <w:tcPr>
            <w:tcW w:w="1473" w:type="dxa"/>
            <w:vAlign w:val="center"/>
          </w:tcPr>
          <w:p w:rsidR="00C87A63" w:rsidRDefault="00535710">
            <w:pPr>
              <w:jc w:val="left"/>
            </w:pPr>
            <w:r>
              <w:rPr>
                <w:color w:val="000000"/>
                <w:sz w:val="18"/>
                <w:szCs w:val="18"/>
              </w:rPr>
              <w:t>-</w:t>
            </w:r>
          </w:p>
        </w:tc>
        <w:tc>
          <w:tcPr>
            <w:tcW w:w="1221" w:type="dxa"/>
            <w:vAlign w:val="center"/>
          </w:tcPr>
          <w:p w:rsidR="00C87A63" w:rsidRDefault="00535710">
            <w:pPr>
              <w:jc w:val="left"/>
            </w:pPr>
            <w:r>
              <w:rPr>
                <w:color w:val="000000"/>
                <w:sz w:val="18"/>
                <w:szCs w:val="18"/>
              </w:rPr>
              <w:t>-</w:t>
            </w:r>
          </w:p>
        </w:tc>
        <w:tc>
          <w:tcPr>
            <w:tcW w:w="1559" w:type="dxa"/>
            <w:vAlign w:val="center"/>
          </w:tcPr>
          <w:p w:rsidR="00C87A63" w:rsidRDefault="00535710">
            <w:pPr>
              <w:jc w:val="left"/>
            </w:pPr>
            <w:r>
              <w:rPr>
                <w:color w:val="000000"/>
                <w:sz w:val="18"/>
                <w:szCs w:val="18"/>
              </w:rPr>
              <w:t>97,984,692.69</w:t>
            </w:r>
          </w:p>
        </w:tc>
        <w:tc>
          <w:tcPr>
            <w:tcW w:w="1446" w:type="dxa"/>
            <w:vAlign w:val="center"/>
          </w:tcPr>
          <w:p w:rsidR="00C87A63" w:rsidRDefault="00535710">
            <w:pPr>
              <w:jc w:val="left"/>
            </w:pPr>
            <w:r>
              <w:rPr>
                <w:color w:val="000000"/>
                <w:sz w:val="18"/>
                <w:szCs w:val="18"/>
              </w:rPr>
              <w:t>97,984,692.69</w:t>
            </w:r>
          </w:p>
        </w:tc>
      </w:tr>
      <w:tr w:rsidR="00C87A63">
        <w:tc>
          <w:tcPr>
            <w:tcW w:w="1740" w:type="dxa"/>
            <w:vAlign w:val="center"/>
          </w:tcPr>
          <w:p w:rsidR="00C87A63" w:rsidRDefault="00535710">
            <w:pPr>
              <w:jc w:val="left"/>
            </w:pPr>
            <w:r>
              <w:rPr>
                <w:color w:val="000000"/>
                <w:sz w:val="18"/>
                <w:szCs w:val="18"/>
              </w:rPr>
              <w:t>应收证券清算款</w:t>
            </w:r>
          </w:p>
        </w:tc>
        <w:tc>
          <w:tcPr>
            <w:tcW w:w="1559" w:type="dxa"/>
            <w:vAlign w:val="center"/>
          </w:tcPr>
          <w:p w:rsidR="00C87A63" w:rsidRDefault="00535710">
            <w:pPr>
              <w:jc w:val="left"/>
            </w:pPr>
            <w:r>
              <w:rPr>
                <w:color w:val="000000"/>
                <w:sz w:val="18"/>
                <w:szCs w:val="18"/>
              </w:rPr>
              <w:t>-</w:t>
            </w:r>
          </w:p>
        </w:tc>
        <w:tc>
          <w:tcPr>
            <w:tcW w:w="1473" w:type="dxa"/>
            <w:vAlign w:val="center"/>
          </w:tcPr>
          <w:p w:rsidR="00C87A63" w:rsidRDefault="00535710">
            <w:pPr>
              <w:jc w:val="left"/>
            </w:pPr>
            <w:r>
              <w:rPr>
                <w:color w:val="000000"/>
                <w:sz w:val="18"/>
                <w:szCs w:val="18"/>
              </w:rPr>
              <w:t>-</w:t>
            </w:r>
          </w:p>
        </w:tc>
        <w:tc>
          <w:tcPr>
            <w:tcW w:w="1221" w:type="dxa"/>
            <w:vAlign w:val="center"/>
          </w:tcPr>
          <w:p w:rsidR="00C87A63" w:rsidRDefault="00535710">
            <w:pPr>
              <w:jc w:val="left"/>
            </w:pPr>
            <w:r>
              <w:rPr>
                <w:color w:val="000000"/>
                <w:sz w:val="18"/>
                <w:szCs w:val="18"/>
              </w:rPr>
              <w:t>-</w:t>
            </w:r>
          </w:p>
        </w:tc>
        <w:tc>
          <w:tcPr>
            <w:tcW w:w="1559" w:type="dxa"/>
            <w:vAlign w:val="center"/>
          </w:tcPr>
          <w:p w:rsidR="00C87A63" w:rsidRDefault="00535710">
            <w:pPr>
              <w:jc w:val="left"/>
            </w:pPr>
            <w:r>
              <w:rPr>
                <w:color w:val="000000"/>
                <w:sz w:val="18"/>
                <w:szCs w:val="18"/>
              </w:rPr>
              <w:t>2,929,399.18</w:t>
            </w:r>
          </w:p>
        </w:tc>
        <w:tc>
          <w:tcPr>
            <w:tcW w:w="1446" w:type="dxa"/>
            <w:vAlign w:val="center"/>
          </w:tcPr>
          <w:p w:rsidR="00C87A63" w:rsidRDefault="00535710">
            <w:pPr>
              <w:jc w:val="left"/>
            </w:pPr>
            <w:r>
              <w:rPr>
                <w:color w:val="000000"/>
                <w:sz w:val="18"/>
                <w:szCs w:val="18"/>
              </w:rPr>
              <w:t>2,929,399.18</w:t>
            </w:r>
          </w:p>
        </w:tc>
      </w:tr>
      <w:tr w:rsidR="00C87A63">
        <w:tc>
          <w:tcPr>
            <w:tcW w:w="1740" w:type="dxa"/>
            <w:vAlign w:val="center"/>
          </w:tcPr>
          <w:p w:rsidR="00C87A63" w:rsidRDefault="00535710">
            <w:pPr>
              <w:jc w:val="left"/>
            </w:pPr>
            <w:r>
              <w:rPr>
                <w:color w:val="000000"/>
                <w:sz w:val="18"/>
                <w:szCs w:val="18"/>
              </w:rPr>
              <w:t>应收利息</w:t>
            </w:r>
          </w:p>
        </w:tc>
        <w:tc>
          <w:tcPr>
            <w:tcW w:w="1559" w:type="dxa"/>
            <w:vAlign w:val="center"/>
          </w:tcPr>
          <w:p w:rsidR="00C87A63" w:rsidRDefault="00535710">
            <w:pPr>
              <w:jc w:val="left"/>
            </w:pPr>
            <w:r>
              <w:rPr>
                <w:color w:val="000000"/>
                <w:sz w:val="18"/>
                <w:szCs w:val="18"/>
              </w:rPr>
              <w:t>-</w:t>
            </w:r>
          </w:p>
        </w:tc>
        <w:tc>
          <w:tcPr>
            <w:tcW w:w="1473" w:type="dxa"/>
            <w:vAlign w:val="center"/>
          </w:tcPr>
          <w:p w:rsidR="00C87A63" w:rsidRDefault="00535710">
            <w:pPr>
              <w:jc w:val="left"/>
            </w:pPr>
            <w:r>
              <w:rPr>
                <w:color w:val="000000"/>
                <w:sz w:val="18"/>
                <w:szCs w:val="18"/>
              </w:rPr>
              <w:t>-</w:t>
            </w:r>
          </w:p>
        </w:tc>
        <w:tc>
          <w:tcPr>
            <w:tcW w:w="1221" w:type="dxa"/>
            <w:vAlign w:val="center"/>
          </w:tcPr>
          <w:p w:rsidR="00C87A63" w:rsidRDefault="00535710">
            <w:pPr>
              <w:jc w:val="left"/>
            </w:pPr>
            <w:r>
              <w:rPr>
                <w:color w:val="000000"/>
                <w:sz w:val="18"/>
                <w:szCs w:val="18"/>
              </w:rPr>
              <w:t>-</w:t>
            </w:r>
          </w:p>
        </w:tc>
        <w:tc>
          <w:tcPr>
            <w:tcW w:w="1559" w:type="dxa"/>
            <w:vAlign w:val="center"/>
          </w:tcPr>
          <w:p w:rsidR="00C87A63" w:rsidRDefault="00535710">
            <w:pPr>
              <w:jc w:val="left"/>
            </w:pPr>
            <w:r>
              <w:rPr>
                <w:color w:val="000000"/>
                <w:sz w:val="18"/>
                <w:szCs w:val="18"/>
              </w:rPr>
              <w:t>4,092.67</w:t>
            </w:r>
          </w:p>
        </w:tc>
        <w:tc>
          <w:tcPr>
            <w:tcW w:w="1446" w:type="dxa"/>
            <w:vAlign w:val="center"/>
          </w:tcPr>
          <w:p w:rsidR="00C87A63" w:rsidRDefault="00535710">
            <w:pPr>
              <w:jc w:val="left"/>
            </w:pPr>
            <w:r>
              <w:rPr>
                <w:color w:val="000000"/>
                <w:sz w:val="18"/>
                <w:szCs w:val="18"/>
              </w:rPr>
              <w:t>4,092.67</w:t>
            </w:r>
          </w:p>
        </w:tc>
      </w:tr>
      <w:tr w:rsidR="00C87A63">
        <w:tc>
          <w:tcPr>
            <w:tcW w:w="1740" w:type="dxa"/>
            <w:vAlign w:val="center"/>
          </w:tcPr>
          <w:p w:rsidR="00C87A63" w:rsidRDefault="00535710">
            <w:pPr>
              <w:jc w:val="left"/>
            </w:pPr>
            <w:r>
              <w:rPr>
                <w:color w:val="000000"/>
                <w:sz w:val="18"/>
                <w:szCs w:val="18"/>
              </w:rPr>
              <w:t>应收申购款</w:t>
            </w:r>
          </w:p>
        </w:tc>
        <w:tc>
          <w:tcPr>
            <w:tcW w:w="1559" w:type="dxa"/>
            <w:vAlign w:val="center"/>
          </w:tcPr>
          <w:p w:rsidR="00C87A63" w:rsidRDefault="00535710">
            <w:pPr>
              <w:jc w:val="left"/>
            </w:pPr>
            <w:r>
              <w:rPr>
                <w:color w:val="000000"/>
                <w:sz w:val="18"/>
                <w:szCs w:val="18"/>
              </w:rPr>
              <w:t>100.00</w:t>
            </w:r>
          </w:p>
        </w:tc>
        <w:tc>
          <w:tcPr>
            <w:tcW w:w="1473" w:type="dxa"/>
            <w:vAlign w:val="center"/>
          </w:tcPr>
          <w:p w:rsidR="00C87A63" w:rsidRDefault="00535710">
            <w:pPr>
              <w:jc w:val="left"/>
            </w:pPr>
            <w:r>
              <w:rPr>
                <w:color w:val="000000"/>
                <w:sz w:val="18"/>
                <w:szCs w:val="18"/>
              </w:rPr>
              <w:t>-</w:t>
            </w:r>
          </w:p>
        </w:tc>
        <w:tc>
          <w:tcPr>
            <w:tcW w:w="1221" w:type="dxa"/>
            <w:vAlign w:val="center"/>
          </w:tcPr>
          <w:p w:rsidR="00C87A63" w:rsidRDefault="00535710">
            <w:pPr>
              <w:jc w:val="left"/>
            </w:pPr>
            <w:r>
              <w:rPr>
                <w:color w:val="000000"/>
                <w:sz w:val="18"/>
                <w:szCs w:val="18"/>
              </w:rPr>
              <w:t>-</w:t>
            </w:r>
          </w:p>
        </w:tc>
        <w:tc>
          <w:tcPr>
            <w:tcW w:w="1559" w:type="dxa"/>
            <w:vAlign w:val="center"/>
          </w:tcPr>
          <w:p w:rsidR="00C87A63" w:rsidRDefault="00535710">
            <w:pPr>
              <w:jc w:val="left"/>
            </w:pPr>
            <w:r>
              <w:rPr>
                <w:color w:val="000000"/>
                <w:sz w:val="18"/>
                <w:szCs w:val="18"/>
              </w:rPr>
              <w:t>30,490.01</w:t>
            </w:r>
          </w:p>
        </w:tc>
        <w:tc>
          <w:tcPr>
            <w:tcW w:w="1446" w:type="dxa"/>
            <w:vAlign w:val="center"/>
          </w:tcPr>
          <w:p w:rsidR="00C87A63" w:rsidRDefault="00535710">
            <w:pPr>
              <w:jc w:val="left"/>
            </w:pPr>
            <w:r>
              <w:rPr>
                <w:color w:val="000000"/>
                <w:sz w:val="18"/>
                <w:szCs w:val="18"/>
              </w:rPr>
              <w:t>30,590.01</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19,569,319.06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100,948,674.55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120,517,993.61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C87A63">
        <w:tc>
          <w:tcPr>
            <w:tcW w:w="1740" w:type="dxa"/>
            <w:vAlign w:val="center"/>
          </w:tcPr>
          <w:p w:rsidR="00C87A63" w:rsidRDefault="00535710">
            <w:pPr>
              <w:jc w:val="left"/>
            </w:pPr>
            <w:r>
              <w:rPr>
                <w:color w:val="000000"/>
                <w:sz w:val="18"/>
                <w:szCs w:val="18"/>
              </w:rPr>
              <w:lastRenderedPageBreak/>
              <w:t>应付证券清算款</w:t>
            </w:r>
          </w:p>
        </w:tc>
        <w:tc>
          <w:tcPr>
            <w:tcW w:w="1559" w:type="dxa"/>
            <w:vAlign w:val="center"/>
          </w:tcPr>
          <w:p w:rsidR="00C87A63" w:rsidRDefault="00535710">
            <w:pPr>
              <w:jc w:val="left"/>
            </w:pPr>
            <w:r>
              <w:rPr>
                <w:color w:val="000000"/>
                <w:sz w:val="18"/>
                <w:szCs w:val="18"/>
              </w:rPr>
              <w:t>-</w:t>
            </w:r>
          </w:p>
        </w:tc>
        <w:tc>
          <w:tcPr>
            <w:tcW w:w="1473" w:type="dxa"/>
            <w:vAlign w:val="center"/>
          </w:tcPr>
          <w:p w:rsidR="00C87A63" w:rsidRDefault="00535710">
            <w:pPr>
              <w:jc w:val="left"/>
            </w:pPr>
            <w:r>
              <w:rPr>
                <w:color w:val="000000"/>
                <w:sz w:val="18"/>
                <w:szCs w:val="18"/>
              </w:rPr>
              <w:t>-</w:t>
            </w:r>
          </w:p>
        </w:tc>
        <w:tc>
          <w:tcPr>
            <w:tcW w:w="1221" w:type="dxa"/>
            <w:vAlign w:val="center"/>
          </w:tcPr>
          <w:p w:rsidR="00C87A63" w:rsidRDefault="00535710">
            <w:pPr>
              <w:jc w:val="left"/>
            </w:pPr>
            <w:r>
              <w:rPr>
                <w:color w:val="000000"/>
                <w:sz w:val="18"/>
                <w:szCs w:val="18"/>
              </w:rPr>
              <w:t>-</w:t>
            </w:r>
          </w:p>
        </w:tc>
        <w:tc>
          <w:tcPr>
            <w:tcW w:w="1559" w:type="dxa"/>
            <w:vAlign w:val="center"/>
          </w:tcPr>
          <w:p w:rsidR="00C87A63" w:rsidRDefault="00535710">
            <w:pPr>
              <w:jc w:val="center"/>
            </w:pPr>
            <w:r>
              <w:rPr>
                <w:color w:val="000000"/>
                <w:sz w:val="18"/>
                <w:szCs w:val="18"/>
              </w:rPr>
              <w:t>2,671,603.18</w:t>
            </w:r>
          </w:p>
        </w:tc>
        <w:tc>
          <w:tcPr>
            <w:tcW w:w="1446" w:type="dxa"/>
            <w:vAlign w:val="center"/>
          </w:tcPr>
          <w:p w:rsidR="00C87A63" w:rsidRDefault="00535710">
            <w:pPr>
              <w:jc w:val="left"/>
            </w:pPr>
            <w:r>
              <w:rPr>
                <w:color w:val="000000"/>
                <w:sz w:val="18"/>
                <w:szCs w:val="18"/>
              </w:rPr>
              <w:t>2,671,603.18</w:t>
            </w:r>
          </w:p>
        </w:tc>
      </w:tr>
      <w:tr w:rsidR="00C87A63">
        <w:tc>
          <w:tcPr>
            <w:tcW w:w="1740" w:type="dxa"/>
            <w:vAlign w:val="center"/>
          </w:tcPr>
          <w:p w:rsidR="00C87A63" w:rsidRDefault="00535710">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rsidR="00C87A63" w:rsidRDefault="00535710">
            <w:pPr>
              <w:jc w:val="left"/>
            </w:pPr>
            <w:r>
              <w:rPr>
                <w:color w:val="000000"/>
                <w:sz w:val="18"/>
                <w:szCs w:val="18"/>
              </w:rPr>
              <w:t>-</w:t>
            </w:r>
          </w:p>
        </w:tc>
        <w:tc>
          <w:tcPr>
            <w:tcW w:w="1473" w:type="dxa"/>
            <w:vAlign w:val="center"/>
          </w:tcPr>
          <w:p w:rsidR="00C87A63" w:rsidRDefault="00535710">
            <w:pPr>
              <w:jc w:val="left"/>
            </w:pPr>
            <w:r>
              <w:rPr>
                <w:color w:val="000000"/>
                <w:sz w:val="18"/>
                <w:szCs w:val="18"/>
              </w:rPr>
              <w:t>-</w:t>
            </w:r>
          </w:p>
        </w:tc>
        <w:tc>
          <w:tcPr>
            <w:tcW w:w="1221" w:type="dxa"/>
            <w:vAlign w:val="center"/>
          </w:tcPr>
          <w:p w:rsidR="00C87A63" w:rsidRDefault="00535710">
            <w:pPr>
              <w:jc w:val="left"/>
            </w:pPr>
            <w:r>
              <w:rPr>
                <w:color w:val="000000"/>
                <w:sz w:val="18"/>
                <w:szCs w:val="18"/>
              </w:rPr>
              <w:t>-</w:t>
            </w:r>
          </w:p>
        </w:tc>
        <w:tc>
          <w:tcPr>
            <w:tcW w:w="1559" w:type="dxa"/>
            <w:vAlign w:val="center"/>
          </w:tcPr>
          <w:p w:rsidR="00C87A63" w:rsidRDefault="00535710">
            <w:pPr>
              <w:jc w:val="center"/>
            </w:pPr>
            <w:r>
              <w:rPr>
                <w:color w:val="000000"/>
                <w:sz w:val="18"/>
                <w:szCs w:val="18"/>
              </w:rPr>
              <w:t>6,844,585.31</w:t>
            </w:r>
          </w:p>
        </w:tc>
        <w:tc>
          <w:tcPr>
            <w:tcW w:w="1446" w:type="dxa"/>
            <w:vAlign w:val="center"/>
          </w:tcPr>
          <w:p w:rsidR="00C87A63" w:rsidRDefault="00535710">
            <w:pPr>
              <w:jc w:val="left"/>
            </w:pPr>
            <w:r>
              <w:rPr>
                <w:color w:val="000000"/>
                <w:sz w:val="18"/>
                <w:szCs w:val="18"/>
              </w:rPr>
              <w:t>6,844,585.31</w:t>
            </w:r>
          </w:p>
        </w:tc>
      </w:tr>
      <w:tr w:rsidR="00C87A63">
        <w:tc>
          <w:tcPr>
            <w:tcW w:w="1740" w:type="dxa"/>
            <w:vAlign w:val="center"/>
          </w:tcPr>
          <w:p w:rsidR="00C87A63" w:rsidRDefault="00535710">
            <w:pPr>
              <w:jc w:val="left"/>
            </w:pPr>
            <w:r>
              <w:rPr>
                <w:color w:val="000000"/>
                <w:sz w:val="18"/>
                <w:szCs w:val="18"/>
              </w:rPr>
              <w:t>应付管理人报酬</w:t>
            </w:r>
          </w:p>
        </w:tc>
        <w:tc>
          <w:tcPr>
            <w:tcW w:w="1559" w:type="dxa"/>
            <w:vAlign w:val="center"/>
          </w:tcPr>
          <w:p w:rsidR="00C87A63" w:rsidRDefault="00535710">
            <w:pPr>
              <w:jc w:val="left"/>
            </w:pPr>
            <w:r>
              <w:rPr>
                <w:color w:val="000000"/>
                <w:sz w:val="18"/>
                <w:szCs w:val="18"/>
              </w:rPr>
              <w:t>-</w:t>
            </w:r>
          </w:p>
        </w:tc>
        <w:tc>
          <w:tcPr>
            <w:tcW w:w="1473" w:type="dxa"/>
            <w:vAlign w:val="center"/>
          </w:tcPr>
          <w:p w:rsidR="00C87A63" w:rsidRDefault="00535710">
            <w:pPr>
              <w:jc w:val="left"/>
            </w:pPr>
            <w:r>
              <w:rPr>
                <w:color w:val="000000"/>
                <w:sz w:val="18"/>
                <w:szCs w:val="18"/>
              </w:rPr>
              <w:t>-</w:t>
            </w:r>
          </w:p>
        </w:tc>
        <w:tc>
          <w:tcPr>
            <w:tcW w:w="1221" w:type="dxa"/>
            <w:vAlign w:val="center"/>
          </w:tcPr>
          <w:p w:rsidR="00C87A63" w:rsidRDefault="00535710">
            <w:pPr>
              <w:jc w:val="left"/>
            </w:pPr>
            <w:r>
              <w:rPr>
                <w:color w:val="000000"/>
                <w:sz w:val="18"/>
                <w:szCs w:val="18"/>
              </w:rPr>
              <w:t>-</w:t>
            </w:r>
          </w:p>
        </w:tc>
        <w:tc>
          <w:tcPr>
            <w:tcW w:w="1559" w:type="dxa"/>
            <w:vAlign w:val="center"/>
          </w:tcPr>
          <w:p w:rsidR="00C87A63" w:rsidRDefault="00535710">
            <w:pPr>
              <w:jc w:val="center"/>
            </w:pPr>
            <w:r>
              <w:rPr>
                <w:color w:val="000000"/>
                <w:sz w:val="18"/>
                <w:szCs w:val="18"/>
              </w:rPr>
              <w:t>154,009.23</w:t>
            </w:r>
          </w:p>
        </w:tc>
        <w:tc>
          <w:tcPr>
            <w:tcW w:w="1446" w:type="dxa"/>
            <w:vAlign w:val="center"/>
          </w:tcPr>
          <w:p w:rsidR="00C87A63" w:rsidRDefault="00535710">
            <w:pPr>
              <w:jc w:val="left"/>
            </w:pPr>
            <w:r>
              <w:rPr>
                <w:color w:val="000000"/>
                <w:sz w:val="18"/>
                <w:szCs w:val="18"/>
              </w:rPr>
              <w:t>154,009.23</w:t>
            </w:r>
          </w:p>
        </w:tc>
      </w:tr>
      <w:tr w:rsidR="00C87A63">
        <w:tc>
          <w:tcPr>
            <w:tcW w:w="1740" w:type="dxa"/>
            <w:vAlign w:val="center"/>
          </w:tcPr>
          <w:p w:rsidR="00C87A63" w:rsidRDefault="00535710">
            <w:pPr>
              <w:jc w:val="left"/>
            </w:pPr>
            <w:r>
              <w:rPr>
                <w:color w:val="000000"/>
                <w:sz w:val="18"/>
                <w:szCs w:val="18"/>
              </w:rPr>
              <w:t>应付托管费</w:t>
            </w:r>
          </w:p>
        </w:tc>
        <w:tc>
          <w:tcPr>
            <w:tcW w:w="1559" w:type="dxa"/>
            <w:vAlign w:val="center"/>
          </w:tcPr>
          <w:p w:rsidR="00C87A63" w:rsidRDefault="00535710">
            <w:pPr>
              <w:jc w:val="left"/>
            </w:pPr>
            <w:r>
              <w:rPr>
                <w:color w:val="000000"/>
                <w:sz w:val="18"/>
                <w:szCs w:val="18"/>
              </w:rPr>
              <w:t>-</w:t>
            </w:r>
          </w:p>
        </w:tc>
        <w:tc>
          <w:tcPr>
            <w:tcW w:w="1473" w:type="dxa"/>
            <w:vAlign w:val="center"/>
          </w:tcPr>
          <w:p w:rsidR="00C87A63" w:rsidRDefault="00535710">
            <w:pPr>
              <w:jc w:val="left"/>
            </w:pPr>
            <w:r>
              <w:rPr>
                <w:color w:val="000000"/>
                <w:sz w:val="18"/>
                <w:szCs w:val="18"/>
              </w:rPr>
              <w:t>-</w:t>
            </w:r>
          </w:p>
        </w:tc>
        <w:tc>
          <w:tcPr>
            <w:tcW w:w="1221" w:type="dxa"/>
            <w:vAlign w:val="center"/>
          </w:tcPr>
          <w:p w:rsidR="00C87A63" w:rsidRDefault="00535710">
            <w:pPr>
              <w:jc w:val="left"/>
            </w:pPr>
            <w:r>
              <w:rPr>
                <w:color w:val="000000"/>
                <w:sz w:val="18"/>
                <w:szCs w:val="18"/>
              </w:rPr>
              <w:t>-</w:t>
            </w:r>
          </w:p>
        </w:tc>
        <w:tc>
          <w:tcPr>
            <w:tcW w:w="1559" w:type="dxa"/>
            <w:vAlign w:val="center"/>
          </w:tcPr>
          <w:p w:rsidR="00C87A63" w:rsidRDefault="00535710">
            <w:pPr>
              <w:jc w:val="center"/>
            </w:pPr>
            <w:r>
              <w:rPr>
                <w:color w:val="000000"/>
                <w:sz w:val="18"/>
                <w:szCs w:val="18"/>
              </w:rPr>
              <w:t>25,668.22</w:t>
            </w:r>
          </w:p>
        </w:tc>
        <w:tc>
          <w:tcPr>
            <w:tcW w:w="1446" w:type="dxa"/>
            <w:vAlign w:val="center"/>
          </w:tcPr>
          <w:p w:rsidR="00C87A63" w:rsidRDefault="00535710">
            <w:pPr>
              <w:jc w:val="left"/>
            </w:pPr>
            <w:r>
              <w:rPr>
                <w:color w:val="000000"/>
                <w:sz w:val="18"/>
                <w:szCs w:val="18"/>
              </w:rPr>
              <w:t>25,668.22</w:t>
            </w:r>
          </w:p>
        </w:tc>
      </w:tr>
      <w:tr w:rsidR="00C87A63">
        <w:tc>
          <w:tcPr>
            <w:tcW w:w="1740" w:type="dxa"/>
            <w:vAlign w:val="center"/>
          </w:tcPr>
          <w:p w:rsidR="00C87A63" w:rsidRDefault="00535710">
            <w:pPr>
              <w:jc w:val="left"/>
            </w:pPr>
            <w:r>
              <w:rPr>
                <w:color w:val="000000"/>
                <w:sz w:val="18"/>
                <w:szCs w:val="18"/>
              </w:rPr>
              <w:t>应付交易费用</w:t>
            </w:r>
          </w:p>
        </w:tc>
        <w:tc>
          <w:tcPr>
            <w:tcW w:w="1559" w:type="dxa"/>
            <w:vAlign w:val="center"/>
          </w:tcPr>
          <w:p w:rsidR="00C87A63" w:rsidRDefault="00535710">
            <w:pPr>
              <w:jc w:val="left"/>
            </w:pPr>
            <w:r>
              <w:rPr>
                <w:color w:val="000000"/>
                <w:sz w:val="18"/>
                <w:szCs w:val="18"/>
              </w:rPr>
              <w:t>-</w:t>
            </w:r>
          </w:p>
        </w:tc>
        <w:tc>
          <w:tcPr>
            <w:tcW w:w="1473" w:type="dxa"/>
            <w:vAlign w:val="center"/>
          </w:tcPr>
          <w:p w:rsidR="00C87A63" w:rsidRDefault="00535710">
            <w:pPr>
              <w:jc w:val="left"/>
            </w:pPr>
            <w:r>
              <w:rPr>
                <w:color w:val="000000"/>
                <w:sz w:val="18"/>
                <w:szCs w:val="18"/>
              </w:rPr>
              <w:t>-</w:t>
            </w:r>
          </w:p>
        </w:tc>
        <w:tc>
          <w:tcPr>
            <w:tcW w:w="1221" w:type="dxa"/>
            <w:vAlign w:val="center"/>
          </w:tcPr>
          <w:p w:rsidR="00C87A63" w:rsidRDefault="00535710">
            <w:pPr>
              <w:jc w:val="left"/>
            </w:pPr>
            <w:r>
              <w:rPr>
                <w:color w:val="000000"/>
                <w:sz w:val="18"/>
                <w:szCs w:val="18"/>
              </w:rPr>
              <w:t>-</w:t>
            </w:r>
          </w:p>
        </w:tc>
        <w:tc>
          <w:tcPr>
            <w:tcW w:w="1559" w:type="dxa"/>
            <w:vAlign w:val="center"/>
          </w:tcPr>
          <w:p w:rsidR="00C87A63" w:rsidRDefault="00535710">
            <w:pPr>
              <w:jc w:val="center"/>
            </w:pPr>
            <w:r>
              <w:rPr>
                <w:color w:val="000000"/>
                <w:sz w:val="18"/>
                <w:szCs w:val="18"/>
              </w:rPr>
              <w:t>170,772.15</w:t>
            </w:r>
          </w:p>
        </w:tc>
        <w:tc>
          <w:tcPr>
            <w:tcW w:w="1446" w:type="dxa"/>
            <w:vAlign w:val="center"/>
          </w:tcPr>
          <w:p w:rsidR="00C87A63" w:rsidRDefault="00535710">
            <w:pPr>
              <w:jc w:val="left"/>
            </w:pPr>
            <w:r>
              <w:rPr>
                <w:color w:val="000000"/>
                <w:sz w:val="18"/>
                <w:szCs w:val="18"/>
              </w:rPr>
              <w:t>170,772.15</w:t>
            </w:r>
          </w:p>
        </w:tc>
      </w:tr>
      <w:tr w:rsidR="00C87A63">
        <w:tc>
          <w:tcPr>
            <w:tcW w:w="1740" w:type="dxa"/>
            <w:vAlign w:val="center"/>
          </w:tcPr>
          <w:p w:rsidR="00C87A63" w:rsidRDefault="00535710">
            <w:pPr>
              <w:jc w:val="left"/>
            </w:pPr>
            <w:r>
              <w:rPr>
                <w:color w:val="000000"/>
                <w:sz w:val="18"/>
                <w:szCs w:val="18"/>
              </w:rPr>
              <w:t>应交税费</w:t>
            </w:r>
          </w:p>
        </w:tc>
        <w:tc>
          <w:tcPr>
            <w:tcW w:w="1559" w:type="dxa"/>
            <w:vAlign w:val="center"/>
          </w:tcPr>
          <w:p w:rsidR="00C87A63" w:rsidRDefault="00535710">
            <w:pPr>
              <w:jc w:val="left"/>
            </w:pPr>
            <w:r>
              <w:rPr>
                <w:color w:val="000000"/>
                <w:sz w:val="18"/>
                <w:szCs w:val="18"/>
              </w:rPr>
              <w:t>-</w:t>
            </w:r>
          </w:p>
        </w:tc>
        <w:tc>
          <w:tcPr>
            <w:tcW w:w="1473" w:type="dxa"/>
            <w:vAlign w:val="center"/>
          </w:tcPr>
          <w:p w:rsidR="00C87A63" w:rsidRDefault="00535710">
            <w:pPr>
              <w:jc w:val="left"/>
            </w:pPr>
            <w:r>
              <w:rPr>
                <w:color w:val="000000"/>
                <w:sz w:val="18"/>
                <w:szCs w:val="18"/>
              </w:rPr>
              <w:t>-</w:t>
            </w:r>
          </w:p>
        </w:tc>
        <w:tc>
          <w:tcPr>
            <w:tcW w:w="1221" w:type="dxa"/>
            <w:vAlign w:val="center"/>
          </w:tcPr>
          <w:p w:rsidR="00C87A63" w:rsidRDefault="00535710">
            <w:pPr>
              <w:jc w:val="left"/>
            </w:pPr>
            <w:r>
              <w:rPr>
                <w:color w:val="000000"/>
                <w:sz w:val="18"/>
                <w:szCs w:val="18"/>
              </w:rPr>
              <w:t>-</w:t>
            </w:r>
          </w:p>
        </w:tc>
        <w:tc>
          <w:tcPr>
            <w:tcW w:w="1559" w:type="dxa"/>
            <w:vAlign w:val="center"/>
          </w:tcPr>
          <w:p w:rsidR="00C87A63" w:rsidRDefault="00535710">
            <w:pPr>
              <w:jc w:val="center"/>
            </w:pPr>
            <w:r>
              <w:rPr>
                <w:color w:val="000000"/>
                <w:sz w:val="18"/>
                <w:szCs w:val="18"/>
              </w:rPr>
              <w:t>0.22</w:t>
            </w:r>
          </w:p>
        </w:tc>
        <w:tc>
          <w:tcPr>
            <w:tcW w:w="1446" w:type="dxa"/>
            <w:vAlign w:val="center"/>
          </w:tcPr>
          <w:p w:rsidR="00C87A63" w:rsidRDefault="00535710">
            <w:pPr>
              <w:jc w:val="left"/>
            </w:pPr>
            <w:r>
              <w:rPr>
                <w:color w:val="000000"/>
                <w:sz w:val="18"/>
                <w:szCs w:val="18"/>
              </w:rPr>
              <w:t>0.22</w:t>
            </w:r>
          </w:p>
        </w:tc>
      </w:tr>
      <w:tr w:rsidR="00C87A63">
        <w:tc>
          <w:tcPr>
            <w:tcW w:w="1740" w:type="dxa"/>
            <w:vAlign w:val="center"/>
          </w:tcPr>
          <w:p w:rsidR="00C87A63" w:rsidRDefault="00535710">
            <w:pPr>
              <w:jc w:val="left"/>
            </w:pPr>
            <w:r>
              <w:rPr>
                <w:color w:val="000000"/>
                <w:sz w:val="18"/>
                <w:szCs w:val="18"/>
              </w:rPr>
              <w:t>其他负债</w:t>
            </w:r>
          </w:p>
        </w:tc>
        <w:tc>
          <w:tcPr>
            <w:tcW w:w="1559" w:type="dxa"/>
            <w:vAlign w:val="center"/>
          </w:tcPr>
          <w:p w:rsidR="00C87A63" w:rsidRDefault="00535710">
            <w:pPr>
              <w:jc w:val="left"/>
            </w:pPr>
            <w:r>
              <w:rPr>
                <w:color w:val="000000"/>
                <w:sz w:val="18"/>
                <w:szCs w:val="18"/>
              </w:rPr>
              <w:t>-</w:t>
            </w:r>
          </w:p>
        </w:tc>
        <w:tc>
          <w:tcPr>
            <w:tcW w:w="1473" w:type="dxa"/>
            <w:vAlign w:val="center"/>
          </w:tcPr>
          <w:p w:rsidR="00C87A63" w:rsidRDefault="00535710">
            <w:pPr>
              <w:jc w:val="left"/>
            </w:pPr>
            <w:r>
              <w:rPr>
                <w:color w:val="000000"/>
                <w:sz w:val="18"/>
                <w:szCs w:val="18"/>
              </w:rPr>
              <w:t>-</w:t>
            </w:r>
          </w:p>
        </w:tc>
        <w:tc>
          <w:tcPr>
            <w:tcW w:w="1221" w:type="dxa"/>
            <w:vAlign w:val="center"/>
          </w:tcPr>
          <w:p w:rsidR="00C87A63" w:rsidRDefault="00535710">
            <w:pPr>
              <w:jc w:val="left"/>
            </w:pPr>
            <w:r>
              <w:rPr>
                <w:color w:val="000000"/>
                <w:sz w:val="18"/>
                <w:szCs w:val="18"/>
              </w:rPr>
              <w:t>-</w:t>
            </w:r>
          </w:p>
        </w:tc>
        <w:tc>
          <w:tcPr>
            <w:tcW w:w="1559" w:type="dxa"/>
            <w:vAlign w:val="center"/>
          </w:tcPr>
          <w:p w:rsidR="00C87A63" w:rsidRDefault="00535710">
            <w:pPr>
              <w:jc w:val="center"/>
            </w:pPr>
            <w:r>
              <w:rPr>
                <w:color w:val="000000"/>
                <w:sz w:val="18"/>
                <w:szCs w:val="18"/>
              </w:rPr>
              <w:t>209,798.49</w:t>
            </w:r>
          </w:p>
        </w:tc>
        <w:tc>
          <w:tcPr>
            <w:tcW w:w="1446" w:type="dxa"/>
            <w:vAlign w:val="center"/>
          </w:tcPr>
          <w:p w:rsidR="00C87A63" w:rsidRDefault="00535710">
            <w:pPr>
              <w:jc w:val="left"/>
            </w:pPr>
            <w:r>
              <w:rPr>
                <w:color w:val="000000"/>
                <w:sz w:val="18"/>
                <w:szCs w:val="18"/>
              </w:rPr>
              <w:t>209,798.49</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10,076,436.80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10,076,436.80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19,569,319.06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90,872,237.75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110,441,556.81</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w:t>
      </w:r>
      <w:proofErr w:type="gramStart"/>
      <w:r w:rsidRPr="005312D8">
        <w:rPr>
          <w:kern w:val="0"/>
          <w:sz w:val="24"/>
        </w:rPr>
        <w:t>日孰早予以</w:t>
      </w:r>
      <w:proofErr w:type="gramEnd"/>
      <w:r w:rsidRPr="005312D8">
        <w:rPr>
          <w:kern w:val="0"/>
          <w:sz w:val="24"/>
        </w:rPr>
        <w:t>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日：无），因此市场利率的变动对于本基金资产净值无重大影响（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外汇风险是指金融工具的公允价值或未来现金流量因外汇汇率变动而发生波动的风险。本基金持有不以记账本位币计价的资产，因此存在相应的外汇风险。</w:t>
      </w:r>
    </w:p>
    <w:p w:rsidR="00E73C74" w:rsidRPr="005312D8" w:rsidRDefault="00E73C74" w:rsidP="00035D71">
      <w:pPr>
        <w:spacing w:before="29" w:line="288" w:lineRule="auto"/>
        <w:ind w:firstLineChars="200" w:firstLine="480"/>
        <w:rPr>
          <w:color w:val="000000"/>
          <w:sz w:val="24"/>
        </w:rPr>
      </w:pPr>
    </w:p>
    <w:p w:rsidR="00194D6E" w:rsidRPr="005312D8" w:rsidRDefault="00194D6E" w:rsidP="0048308E">
      <w:pPr>
        <w:widowControl/>
        <w:spacing w:before="29" w:line="288" w:lineRule="auto"/>
        <w:jc w:val="left"/>
        <w:rPr>
          <w:b/>
          <w:bCs/>
          <w:sz w:val="24"/>
        </w:rPr>
      </w:pPr>
      <w:r w:rsidRPr="005312D8">
        <w:rPr>
          <w:b/>
          <w:bCs/>
          <w:kern w:val="0"/>
          <w:sz w:val="24"/>
        </w:rPr>
        <w:t>6.4.13.4.2.1</w:t>
      </w:r>
      <w:r w:rsidRPr="005312D8">
        <w:rPr>
          <w:b/>
          <w:bCs/>
          <w:sz w:val="24"/>
        </w:rPr>
        <w:t>外汇风险敞口</w:t>
      </w:r>
    </w:p>
    <w:p w:rsidR="00194D6E" w:rsidRPr="005312D8" w:rsidRDefault="00194D6E" w:rsidP="0048308E">
      <w:pPr>
        <w:spacing w:before="29" w:line="288" w:lineRule="auto"/>
        <w:jc w:val="right"/>
        <w:rPr>
          <w:sz w:val="24"/>
        </w:rPr>
      </w:pPr>
      <w:r w:rsidRPr="005312D8">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6"/>
        <w:gridCol w:w="1942"/>
        <w:gridCol w:w="1980"/>
        <w:gridCol w:w="1440"/>
        <w:gridCol w:w="2160"/>
      </w:tblGrid>
      <w:tr w:rsidR="00194D6E" w:rsidRPr="005312D8" w:rsidTr="00285FED">
        <w:tc>
          <w:tcPr>
            <w:tcW w:w="1477" w:type="dxa"/>
            <w:vMerge w:val="restart"/>
            <w:vAlign w:val="center"/>
          </w:tcPr>
          <w:p w:rsidR="00194D6E" w:rsidRPr="005312D8" w:rsidRDefault="00194D6E" w:rsidP="0048308E">
            <w:pPr>
              <w:autoSpaceDE w:val="0"/>
              <w:autoSpaceDN w:val="0"/>
              <w:adjustRightInd w:val="0"/>
              <w:spacing w:before="29" w:line="288" w:lineRule="auto"/>
              <w:ind w:left="15"/>
              <w:jc w:val="center"/>
              <w:rPr>
                <w:b/>
                <w:kern w:val="0"/>
                <w:sz w:val="24"/>
              </w:rPr>
            </w:pPr>
            <w:r w:rsidRPr="005312D8">
              <w:rPr>
                <w:b/>
                <w:sz w:val="24"/>
              </w:rPr>
              <w:t>项目</w:t>
            </w:r>
          </w:p>
        </w:tc>
        <w:tc>
          <w:tcPr>
            <w:tcW w:w="7523" w:type="dxa"/>
            <w:gridSpan w:val="4"/>
            <w:vAlign w:val="center"/>
          </w:tcPr>
          <w:p w:rsidR="00194D6E" w:rsidRPr="005312D8" w:rsidRDefault="00194D6E" w:rsidP="0048308E">
            <w:pPr>
              <w:spacing w:before="29" w:line="288" w:lineRule="auto"/>
              <w:jc w:val="center"/>
              <w:rPr>
                <w:b/>
                <w:sz w:val="24"/>
              </w:rPr>
            </w:pPr>
            <w:r w:rsidRPr="005312D8">
              <w:rPr>
                <w:b/>
                <w:sz w:val="24"/>
              </w:rPr>
              <w:t>本期末</w:t>
            </w:r>
          </w:p>
          <w:p w:rsidR="00194D6E" w:rsidRPr="005312D8" w:rsidRDefault="00194D6E" w:rsidP="0048308E">
            <w:pPr>
              <w:autoSpaceDE w:val="0"/>
              <w:autoSpaceDN w:val="0"/>
              <w:adjustRightInd w:val="0"/>
              <w:spacing w:before="29" w:line="288" w:lineRule="auto"/>
              <w:ind w:left="15"/>
              <w:jc w:val="center"/>
              <w:rPr>
                <w:kern w:val="0"/>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94D6E" w:rsidRPr="005312D8" w:rsidTr="00285FED">
        <w:tc>
          <w:tcPr>
            <w:tcW w:w="1477" w:type="dxa"/>
            <w:vMerge/>
            <w:vAlign w:val="center"/>
          </w:tcPr>
          <w:p w:rsidR="00194D6E" w:rsidRPr="005312D8" w:rsidRDefault="00194D6E" w:rsidP="0048308E">
            <w:pPr>
              <w:autoSpaceDE w:val="0"/>
              <w:autoSpaceDN w:val="0"/>
              <w:adjustRightInd w:val="0"/>
              <w:spacing w:before="29" w:line="288" w:lineRule="auto"/>
              <w:ind w:left="15"/>
              <w:jc w:val="left"/>
              <w:rPr>
                <w:kern w:val="0"/>
                <w:sz w:val="24"/>
              </w:rPr>
            </w:pPr>
          </w:p>
        </w:tc>
        <w:tc>
          <w:tcPr>
            <w:tcW w:w="1943" w:type="dxa"/>
            <w:vAlign w:val="center"/>
          </w:tcPr>
          <w:p w:rsidR="00194D6E" w:rsidRPr="005312D8" w:rsidRDefault="00194D6E" w:rsidP="0048308E">
            <w:pPr>
              <w:spacing w:before="29" w:line="288" w:lineRule="auto"/>
              <w:jc w:val="center"/>
              <w:rPr>
                <w:sz w:val="24"/>
              </w:rPr>
            </w:pPr>
            <w:r w:rsidRPr="005312D8">
              <w:rPr>
                <w:sz w:val="24"/>
              </w:rPr>
              <w:t>美元折合人民币</w:t>
            </w:r>
          </w:p>
        </w:tc>
        <w:tc>
          <w:tcPr>
            <w:tcW w:w="1980" w:type="dxa"/>
            <w:vAlign w:val="center"/>
          </w:tcPr>
          <w:p w:rsidR="00194D6E" w:rsidRPr="005312D8" w:rsidRDefault="00194D6E" w:rsidP="0048308E">
            <w:pPr>
              <w:spacing w:before="29" w:line="288" w:lineRule="auto"/>
              <w:jc w:val="center"/>
              <w:rPr>
                <w:sz w:val="24"/>
              </w:rPr>
            </w:pPr>
            <w:r w:rsidRPr="005312D8">
              <w:rPr>
                <w:sz w:val="24"/>
              </w:rPr>
              <w:t>港币折合人民币</w:t>
            </w:r>
          </w:p>
        </w:tc>
        <w:tc>
          <w:tcPr>
            <w:tcW w:w="1440" w:type="dxa"/>
            <w:vAlign w:val="center"/>
          </w:tcPr>
          <w:p w:rsidR="00194D6E" w:rsidRPr="005312D8" w:rsidRDefault="00194D6E" w:rsidP="0048308E">
            <w:pPr>
              <w:spacing w:before="29" w:line="288" w:lineRule="auto"/>
              <w:jc w:val="center"/>
              <w:rPr>
                <w:sz w:val="24"/>
              </w:rPr>
            </w:pPr>
            <w:r w:rsidRPr="005312D8">
              <w:rPr>
                <w:sz w:val="24"/>
              </w:rPr>
              <w:t>其他币种</w:t>
            </w:r>
          </w:p>
          <w:p w:rsidR="00194D6E" w:rsidRPr="005312D8" w:rsidRDefault="00194D6E" w:rsidP="0048308E">
            <w:pPr>
              <w:spacing w:before="29" w:line="288" w:lineRule="auto"/>
              <w:jc w:val="center"/>
              <w:rPr>
                <w:sz w:val="24"/>
              </w:rPr>
            </w:pPr>
            <w:r w:rsidRPr="005312D8">
              <w:rPr>
                <w:sz w:val="24"/>
              </w:rPr>
              <w:t>折合人民币</w:t>
            </w:r>
          </w:p>
        </w:tc>
        <w:tc>
          <w:tcPr>
            <w:tcW w:w="2160" w:type="dxa"/>
            <w:vAlign w:val="center"/>
          </w:tcPr>
          <w:p w:rsidR="00194D6E" w:rsidRPr="005312D8" w:rsidRDefault="00194D6E" w:rsidP="0048308E">
            <w:pPr>
              <w:spacing w:before="29" w:line="288" w:lineRule="auto"/>
              <w:jc w:val="center"/>
              <w:rPr>
                <w:sz w:val="24"/>
              </w:rPr>
            </w:pPr>
            <w:r w:rsidRPr="005312D8">
              <w:rPr>
                <w:sz w:val="24"/>
              </w:rPr>
              <w:t>合计</w:t>
            </w:r>
          </w:p>
        </w:tc>
      </w:tr>
      <w:tr w:rsidR="00194D6E" w:rsidRPr="005312D8" w:rsidTr="00285FED">
        <w:tc>
          <w:tcPr>
            <w:tcW w:w="1477" w:type="dxa"/>
            <w:vAlign w:val="center"/>
          </w:tcPr>
          <w:p w:rsidR="00194D6E" w:rsidRPr="005312D8" w:rsidRDefault="00194D6E" w:rsidP="0048308E">
            <w:pPr>
              <w:spacing w:before="29" w:line="288" w:lineRule="auto"/>
              <w:rPr>
                <w:kern w:val="0"/>
                <w:sz w:val="24"/>
              </w:rPr>
            </w:pPr>
            <w:r w:rsidRPr="005312D8">
              <w:rPr>
                <w:sz w:val="24"/>
              </w:rPr>
              <w:t>以外币计价的资产</w:t>
            </w:r>
          </w:p>
        </w:tc>
        <w:tc>
          <w:tcPr>
            <w:tcW w:w="1943"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C87A63">
        <w:tc>
          <w:tcPr>
            <w:tcW w:w="1476" w:type="dxa"/>
            <w:vAlign w:val="center"/>
          </w:tcPr>
          <w:p w:rsidR="00C87A63" w:rsidRDefault="00535710">
            <w:pPr>
              <w:jc w:val="center"/>
            </w:pPr>
            <w:r>
              <w:rPr>
                <w:sz w:val="24"/>
              </w:rPr>
              <w:t>交易性金融资产</w:t>
            </w:r>
          </w:p>
        </w:tc>
        <w:tc>
          <w:tcPr>
            <w:tcW w:w="1942" w:type="dxa"/>
            <w:vAlign w:val="center"/>
          </w:tcPr>
          <w:p w:rsidR="00C87A63" w:rsidRDefault="00535710">
            <w:pPr>
              <w:jc w:val="center"/>
            </w:pPr>
            <w:r>
              <w:rPr>
                <w:sz w:val="24"/>
              </w:rPr>
              <w:t>-</w:t>
            </w:r>
          </w:p>
        </w:tc>
        <w:tc>
          <w:tcPr>
            <w:tcW w:w="1980" w:type="dxa"/>
            <w:vAlign w:val="center"/>
          </w:tcPr>
          <w:p w:rsidR="00C87A63" w:rsidRDefault="00535710">
            <w:pPr>
              <w:jc w:val="center"/>
            </w:pPr>
            <w:r>
              <w:rPr>
                <w:sz w:val="24"/>
              </w:rPr>
              <w:t>25,616,785.39</w:t>
            </w:r>
          </w:p>
        </w:tc>
        <w:tc>
          <w:tcPr>
            <w:tcW w:w="1440" w:type="dxa"/>
            <w:vAlign w:val="center"/>
          </w:tcPr>
          <w:p w:rsidR="00C87A63" w:rsidRDefault="00535710">
            <w:pPr>
              <w:jc w:val="center"/>
            </w:pPr>
            <w:r>
              <w:rPr>
                <w:sz w:val="24"/>
              </w:rPr>
              <w:t>-</w:t>
            </w:r>
          </w:p>
        </w:tc>
        <w:tc>
          <w:tcPr>
            <w:tcW w:w="2160" w:type="dxa"/>
            <w:vAlign w:val="center"/>
          </w:tcPr>
          <w:p w:rsidR="00C87A63" w:rsidRDefault="00535710">
            <w:pPr>
              <w:jc w:val="center"/>
            </w:pPr>
            <w:r>
              <w:rPr>
                <w:sz w:val="24"/>
              </w:rPr>
              <w:t>25,616,785.39</w:t>
            </w:r>
          </w:p>
        </w:tc>
      </w:tr>
      <w:tr w:rsidR="00194D6E" w:rsidRPr="005312D8" w:rsidTr="00285FED">
        <w:tc>
          <w:tcPr>
            <w:tcW w:w="1477" w:type="dxa"/>
            <w:vAlign w:val="center"/>
          </w:tcPr>
          <w:p w:rsidR="00194D6E" w:rsidRPr="005312D8" w:rsidRDefault="00194D6E" w:rsidP="0048308E">
            <w:pPr>
              <w:spacing w:before="29" w:line="288" w:lineRule="auto"/>
              <w:rPr>
                <w:kern w:val="0"/>
                <w:sz w:val="24"/>
              </w:rPr>
            </w:pPr>
            <w:r w:rsidRPr="005312D8">
              <w:rPr>
                <w:sz w:val="24"/>
              </w:rPr>
              <w:lastRenderedPageBreak/>
              <w:t>资产合计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25,616,785.39</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25,616,785.39</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以外币计价的负债</w:t>
            </w:r>
          </w:p>
        </w:tc>
        <w:tc>
          <w:tcPr>
            <w:tcW w:w="1943"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负债合计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资产负债表外汇风险敞口净额</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25,616,785.39</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25,616,785.39</w:t>
            </w:r>
          </w:p>
        </w:tc>
      </w:tr>
      <w:tr w:rsidR="00194D6E" w:rsidRPr="005312D8" w:rsidTr="007C1F37">
        <w:tc>
          <w:tcPr>
            <w:tcW w:w="1477" w:type="dxa"/>
            <w:vMerge w:val="restart"/>
            <w:vAlign w:val="center"/>
          </w:tcPr>
          <w:p w:rsidR="00194D6E" w:rsidRPr="005312D8" w:rsidRDefault="00194D6E" w:rsidP="0048308E">
            <w:pPr>
              <w:autoSpaceDE w:val="0"/>
              <w:autoSpaceDN w:val="0"/>
              <w:adjustRightInd w:val="0"/>
              <w:spacing w:before="29" w:line="288" w:lineRule="auto"/>
              <w:ind w:left="15"/>
              <w:jc w:val="center"/>
              <w:rPr>
                <w:b/>
                <w:kern w:val="0"/>
                <w:sz w:val="24"/>
              </w:rPr>
            </w:pPr>
            <w:r w:rsidRPr="005312D8">
              <w:rPr>
                <w:b/>
                <w:sz w:val="24"/>
              </w:rPr>
              <w:t>项目</w:t>
            </w:r>
          </w:p>
        </w:tc>
        <w:tc>
          <w:tcPr>
            <w:tcW w:w="7523" w:type="dxa"/>
            <w:gridSpan w:val="4"/>
            <w:vAlign w:val="center"/>
          </w:tcPr>
          <w:p w:rsidR="00194D6E" w:rsidRPr="005312D8" w:rsidRDefault="00194D6E" w:rsidP="0048308E">
            <w:pPr>
              <w:spacing w:before="29" w:line="288" w:lineRule="auto"/>
              <w:jc w:val="center"/>
              <w:rPr>
                <w:b/>
                <w:sz w:val="24"/>
              </w:rPr>
            </w:pPr>
            <w:r w:rsidRPr="005312D8">
              <w:rPr>
                <w:b/>
                <w:sz w:val="24"/>
              </w:rPr>
              <w:t>上年度末</w:t>
            </w:r>
          </w:p>
          <w:p w:rsidR="00194D6E" w:rsidRPr="005312D8" w:rsidRDefault="00194D6E" w:rsidP="0048308E">
            <w:pPr>
              <w:autoSpaceDE w:val="0"/>
              <w:autoSpaceDN w:val="0"/>
              <w:adjustRightInd w:val="0"/>
              <w:spacing w:before="29" w:line="288" w:lineRule="auto"/>
              <w:ind w:left="15"/>
              <w:jc w:val="center"/>
              <w:rPr>
                <w:kern w:val="0"/>
                <w:sz w:val="24"/>
              </w:rPr>
            </w:pPr>
            <w:r w:rsidRPr="005312D8">
              <w:rPr>
                <w:sz w:val="24"/>
              </w:rPr>
              <w:t>2019</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94D6E" w:rsidRPr="005312D8" w:rsidTr="007C1F37">
        <w:tc>
          <w:tcPr>
            <w:tcW w:w="1477" w:type="dxa"/>
            <w:vMerge/>
            <w:vAlign w:val="center"/>
          </w:tcPr>
          <w:p w:rsidR="00194D6E" w:rsidRPr="005312D8" w:rsidRDefault="00194D6E" w:rsidP="0048308E">
            <w:pPr>
              <w:autoSpaceDE w:val="0"/>
              <w:autoSpaceDN w:val="0"/>
              <w:adjustRightInd w:val="0"/>
              <w:spacing w:before="29" w:line="288" w:lineRule="auto"/>
              <w:ind w:left="15"/>
              <w:jc w:val="left"/>
              <w:rPr>
                <w:kern w:val="0"/>
                <w:sz w:val="24"/>
              </w:rPr>
            </w:pPr>
          </w:p>
        </w:tc>
        <w:tc>
          <w:tcPr>
            <w:tcW w:w="1943" w:type="dxa"/>
            <w:vAlign w:val="center"/>
          </w:tcPr>
          <w:p w:rsidR="00194D6E" w:rsidRPr="005312D8" w:rsidRDefault="00194D6E" w:rsidP="0048308E">
            <w:pPr>
              <w:spacing w:before="29" w:line="288" w:lineRule="auto"/>
              <w:jc w:val="center"/>
              <w:rPr>
                <w:sz w:val="24"/>
              </w:rPr>
            </w:pPr>
            <w:r w:rsidRPr="005312D8">
              <w:rPr>
                <w:sz w:val="24"/>
              </w:rPr>
              <w:t>美元折合人民币</w:t>
            </w:r>
          </w:p>
        </w:tc>
        <w:tc>
          <w:tcPr>
            <w:tcW w:w="1980" w:type="dxa"/>
            <w:vAlign w:val="center"/>
          </w:tcPr>
          <w:p w:rsidR="00194D6E" w:rsidRPr="005312D8" w:rsidRDefault="00194D6E" w:rsidP="0048308E">
            <w:pPr>
              <w:spacing w:before="29" w:line="288" w:lineRule="auto"/>
              <w:jc w:val="center"/>
              <w:rPr>
                <w:sz w:val="24"/>
              </w:rPr>
            </w:pPr>
            <w:r w:rsidRPr="005312D8">
              <w:rPr>
                <w:sz w:val="24"/>
              </w:rPr>
              <w:t>港币折合人民币</w:t>
            </w:r>
          </w:p>
        </w:tc>
        <w:tc>
          <w:tcPr>
            <w:tcW w:w="1440" w:type="dxa"/>
            <w:vAlign w:val="center"/>
          </w:tcPr>
          <w:p w:rsidR="00194D6E" w:rsidRPr="005312D8" w:rsidRDefault="00194D6E" w:rsidP="0048308E">
            <w:pPr>
              <w:spacing w:before="29" w:line="288" w:lineRule="auto"/>
              <w:jc w:val="center"/>
              <w:rPr>
                <w:sz w:val="24"/>
              </w:rPr>
            </w:pPr>
            <w:r w:rsidRPr="005312D8">
              <w:rPr>
                <w:sz w:val="24"/>
              </w:rPr>
              <w:t>其他币种</w:t>
            </w:r>
          </w:p>
          <w:p w:rsidR="00194D6E" w:rsidRPr="005312D8" w:rsidRDefault="00194D6E" w:rsidP="0048308E">
            <w:pPr>
              <w:spacing w:before="29" w:line="288" w:lineRule="auto"/>
              <w:jc w:val="center"/>
              <w:rPr>
                <w:sz w:val="24"/>
              </w:rPr>
            </w:pPr>
            <w:r w:rsidRPr="005312D8">
              <w:rPr>
                <w:sz w:val="24"/>
              </w:rPr>
              <w:t>折合人民币</w:t>
            </w:r>
          </w:p>
        </w:tc>
        <w:tc>
          <w:tcPr>
            <w:tcW w:w="2160" w:type="dxa"/>
            <w:vAlign w:val="center"/>
          </w:tcPr>
          <w:p w:rsidR="00194D6E" w:rsidRPr="005312D8" w:rsidRDefault="00194D6E" w:rsidP="0048308E">
            <w:pPr>
              <w:spacing w:before="29" w:line="288" w:lineRule="auto"/>
              <w:jc w:val="center"/>
              <w:rPr>
                <w:sz w:val="24"/>
              </w:rPr>
            </w:pPr>
            <w:r w:rsidRPr="005312D8">
              <w:rPr>
                <w:sz w:val="24"/>
              </w:rPr>
              <w:t>合计</w:t>
            </w:r>
          </w:p>
        </w:tc>
      </w:tr>
      <w:tr w:rsidR="00194D6E" w:rsidRPr="005312D8" w:rsidTr="007C1F37">
        <w:tc>
          <w:tcPr>
            <w:tcW w:w="1477"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spacing w:before="29" w:line="288" w:lineRule="auto"/>
              <w:rPr>
                <w:sz w:val="24"/>
              </w:rPr>
            </w:pPr>
            <w:r w:rsidRPr="005312D8">
              <w:rPr>
                <w:sz w:val="24"/>
              </w:rPr>
              <w:t>以外币计价的资产</w:t>
            </w:r>
          </w:p>
        </w:tc>
        <w:tc>
          <w:tcPr>
            <w:tcW w:w="1943"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tcBorders>
              <w:top w:val="single" w:sz="4" w:space="0" w:color="000000"/>
              <w:left w:val="single" w:sz="4" w:space="0" w:color="000000"/>
              <w:bottom w:val="single" w:sz="4" w:space="0" w:color="000000"/>
              <w:right w:val="single" w:sz="4" w:space="0" w:color="000000"/>
            </w:tcBorders>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C87A63">
        <w:tc>
          <w:tcPr>
            <w:tcW w:w="1476" w:type="dxa"/>
            <w:vAlign w:val="center"/>
          </w:tcPr>
          <w:p w:rsidR="00C87A63" w:rsidRDefault="00535710">
            <w:pPr>
              <w:jc w:val="center"/>
            </w:pPr>
            <w:r>
              <w:rPr>
                <w:sz w:val="24"/>
              </w:rPr>
              <w:t>交易性金融资产</w:t>
            </w:r>
          </w:p>
        </w:tc>
        <w:tc>
          <w:tcPr>
            <w:tcW w:w="1942" w:type="dxa"/>
            <w:vAlign w:val="center"/>
          </w:tcPr>
          <w:p w:rsidR="00C87A63" w:rsidRDefault="00535710">
            <w:pPr>
              <w:jc w:val="center"/>
            </w:pPr>
            <w:r>
              <w:rPr>
                <w:sz w:val="24"/>
              </w:rPr>
              <w:t>-</w:t>
            </w:r>
          </w:p>
        </w:tc>
        <w:tc>
          <w:tcPr>
            <w:tcW w:w="1980" w:type="dxa"/>
            <w:vAlign w:val="center"/>
          </w:tcPr>
          <w:p w:rsidR="00C87A63" w:rsidRDefault="00535710">
            <w:pPr>
              <w:jc w:val="center"/>
            </w:pPr>
            <w:r>
              <w:rPr>
                <w:sz w:val="24"/>
              </w:rPr>
              <w:t>34,385,500.66</w:t>
            </w:r>
          </w:p>
        </w:tc>
        <w:tc>
          <w:tcPr>
            <w:tcW w:w="1440" w:type="dxa"/>
            <w:vAlign w:val="center"/>
          </w:tcPr>
          <w:p w:rsidR="00C87A63" w:rsidRDefault="00535710">
            <w:pPr>
              <w:jc w:val="center"/>
            </w:pPr>
            <w:r>
              <w:rPr>
                <w:sz w:val="24"/>
              </w:rPr>
              <w:t>-</w:t>
            </w:r>
          </w:p>
        </w:tc>
        <w:tc>
          <w:tcPr>
            <w:tcW w:w="2160" w:type="dxa"/>
            <w:vAlign w:val="center"/>
          </w:tcPr>
          <w:p w:rsidR="00C87A63" w:rsidRDefault="00535710">
            <w:pPr>
              <w:jc w:val="center"/>
            </w:pPr>
            <w:r>
              <w:rPr>
                <w:sz w:val="24"/>
              </w:rPr>
              <w:t>34,385,500.66</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资产合计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34,385,500.66</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34,385,500.66</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以外币计价的负债</w:t>
            </w:r>
          </w:p>
        </w:tc>
        <w:tc>
          <w:tcPr>
            <w:tcW w:w="1943"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98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144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c>
          <w:tcPr>
            <w:tcW w:w="2160" w:type="dxa"/>
            <w:vAlign w:val="center"/>
          </w:tcPr>
          <w:p w:rsidR="00194D6E" w:rsidRPr="005312D8" w:rsidRDefault="00194D6E" w:rsidP="0048308E">
            <w:pPr>
              <w:autoSpaceDE w:val="0"/>
              <w:autoSpaceDN w:val="0"/>
              <w:adjustRightInd w:val="0"/>
              <w:spacing w:before="29" w:line="288" w:lineRule="auto"/>
              <w:ind w:left="15"/>
              <w:jc w:val="right"/>
              <w:rPr>
                <w:kern w:val="0"/>
                <w:sz w:val="24"/>
              </w:rPr>
            </w:pP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负债合计</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w:t>
            </w:r>
          </w:p>
        </w:tc>
      </w:tr>
      <w:tr w:rsidR="00194D6E" w:rsidRPr="005312D8" w:rsidTr="007C1F37">
        <w:tc>
          <w:tcPr>
            <w:tcW w:w="1477" w:type="dxa"/>
            <w:vAlign w:val="center"/>
          </w:tcPr>
          <w:p w:rsidR="00194D6E" w:rsidRPr="005312D8" w:rsidRDefault="00194D6E" w:rsidP="0048308E">
            <w:pPr>
              <w:spacing w:before="29" w:line="288" w:lineRule="auto"/>
              <w:rPr>
                <w:kern w:val="0"/>
                <w:sz w:val="24"/>
              </w:rPr>
            </w:pPr>
            <w:r w:rsidRPr="005312D8">
              <w:rPr>
                <w:sz w:val="24"/>
              </w:rPr>
              <w:t>资产负债表外汇风险敞口净额</w:t>
            </w:r>
          </w:p>
        </w:tc>
        <w:tc>
          <w:tcPr>
            <w:tcW w:w="1943" w:type="dxa"/>
            <w:vAlign w:val="center"/>
          </w:tcPr>
          <w:p w:rsidR="00194D6E" w:rsidRPr="005312D8" w:rsidRDefault="00194D6E" w:rsidP="0048308E">
            <w:pPr>
              <w:spacing w:before="29" w:line="288" w:lineRule="auto"/>
              <w:rPr>
                <w:sz w:val="24"/>
              </w:rPr>
            </w:pPr>
            <w:r w:rsidRPr="005312D8">
              <w:rPr>
                <w:sz w:val="24"/>
              </w:rPr>
              <w:t>-</w:t>
            </w:r>
          </w:p>
        </w:tc>
        <w:tc>
          <w:tcPr>
            <w:tcW w:w="1980" w:type="dxa"/>
            <w:vAlign w:val="center"/>
          </w:tcPr>
          <w:p w:rsidR="00194D6E" w:rsidRPr="005312D8" w:rsidRDefault="00194D6E" w:rsidP="0048308E">
            <w:pPr>
              <w:spacing w:before="29" w:line="288" w:lineRule="auto"/>
              <w:rPr>
                <w:sz w:val="24"/>
              </w:rPr>
            </w:pPr>
            <w:r w:rsidRPr="005312D8">
              <w:rPr>
                <w:sz w:val="24"/>
              </w:rPr>
              <w:t>34,385,500.66</w:t>
            </w:r>
          </w:p>
        </w:tc>
        <w:tc>
          <w:tcPr>
            <w:tcW w:w="1440" w:type="dxa"/>
            <w:vAlign w:val="center"/>
          </w:tcPr>
          <w:p w:rsidR="00194D6E" w:rsidRPr="005312D8" w:rsidRDefault="00194D6E" w:rsidP="0048308E">
            <w:pPr>
              <w:spacing w:before="29" w:line="288" w:lineRule="auto"/>
              <w:rPr>
                <w:sz w:val="24"/>
              </w:rPr>
            </w:pPr>
            <w:r w:rsidRPr="005312D8">
              <w:rPr>
                <w:sz w:val="24"/>
              </w:rPr>
              <w:t>-</w:t>
            </w:r>
          </w:p>
        </w:tc>
        <w:tc>
          <w:tcPr>
            <w:tcW w:w="2160" w:type="dxa"/>
            <w:vAlign w:val="center"/>
          </w:tcPr>
          <w:p w:rsidR="00194D6E" w:rsidRPr="005312D8" w:rsidRDefault="00194D6E" w:rsidP="0048308E">
            <w:pPr>
              <w:spacing w:before="29" w:line="288" w:lineRule="auto"/>
              <w:rPr>
                <w:sz w:val="24"/>
              </w:rPr>
            </w:pPr>
            <w:r w:rsidRPr="005312D8">
              <w:rPr>
                <w:sz w:val="24"/>
              </w:rPr>
              <w:t>34,385,500.66</w:t>
            </w:r>
          </w:p>
        </w:tc>
      </w:tr>
    </w:tbl>
    <w:p w:rsidR="00194D6E" w:rsidRPr="005312D8" w:rsidRDefault="00194D6E" w:rsidP="0048308E">
      <w:pPr>
        <w:widowControl/>
        <w:spacing w:before="29" w:line="288" w:lineRule="auto"/>
        <w:ind w:firstLine="420"/>
        <w:jc w:val="left"/>
        <w:rPr>
          <w:b/>
          <w:bCs/>
          <w:sz w:val="24"/>
        </w:rPr>
      </w:pPr>
    </w:p>
    <w:p w:rsidR="00194D6E" w:rsidRPr="005312D8" w:rsidRDefault="00194D6E" w:rsidP="0048308E">
      <w:pPr>
        <w:spacing w:before="29" w:line="288" w:lineRule="auto"/>
        <w:rPr>
          <w:b/>
          <w:bCs/>
          <w:sz w:val="24"/>
        </w:rPr>
      </w:pPr>
      <w:r w:rsidRPr="005312D8">
        <w:rPr>
          <w:b/>
          <w:bCs/>
          <w:kern w:val="0"/>
          <w:sz w:val="24"/>
        </w:rPr>
        <w:t>6.4.13.4.2.2</w:t>
      </w:r>
      <w:r w:rsidRPr="005312D8">
        <w:rPr>
          <w:b/>
          <w:bCs/>
          <w:sz w:val="24"/>
        </w:rPr>
        <w:t>外汇风险的敏感性分析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685"/>
        <w:gridCol w:w="1926"/>
        <w:gridCol w:w="2678"/>
      </w:tblGrid>
      <w:tr w:rsidR="00C87A63">
        <w:tc>
          <w:tcPr>
            <w:tcW w:w="709" w:type="dxa"/>
            <w:vAlign w:val="center"/>
          </w:tcPr>
          <w:p w:rsidR="00C87A63" w:rsidRDefault="00535710">
            <w:pPr>
              <w:jc w:val="left"/>
            </w:pPr>
            <w:r>
              <w:rPr>
                <w:sz w:val="24"/>
              </w:rPr>
              <w:t>假设</w:t>
            </w:r>
          </w:p>
        </w:tc>
        <w:tc>
          <w:tcPr>
            <w:tcW w:w="8289" w:type="dxa"/>
            <w:gridSpan w:val="3"/>
            <w:vAlign w:val="center"/>
          </w:tcPr>
          <w:p w:rsidR="00C87A63" w:rsidRDefault="00535710">
            <w:pPr>
              <w:jc w:val="center"/>
            </w:pPr>
            <w:r>
              <w:rPr>
                <w:sz w:val="24"/>
              </w:rPr>
              <w:t>除汇率以外的其他市场变量保持不变</w:t>
            </w:r>
          </w:p>
        </w:tc>
      </w:tr>
      <w:tr w:rsidR="00194D6E" w:rsidRPr="005312D8" w:rsidTr="00D5295D">
        <w:tc>
          <w:tcPr>
            <w:tcW w:w="709" w:type="dxa"/>
            <w:vMerge w:val="restart"/>
            <w:tcBorders>
              <w:top w:val="single" w:sz="4" w:space="0" w:color="000000"/>
              <w:left w:val="single" w:sz="4" w:space="0" w:color="000000"/>
              <w:right w:val="single" w:sz="4" w:space="0" w:color="000000"/>
            </w:tcBorders>
            <w:vAlign w:val="center"/>
            <w:hideMark/>
          </w:tcPr>
          <w:p w:rsidR="00194D6E" w:rsidRPr="005312D8" w:rsidRDefault="00194D6E" w:rsidP="0048308E">
            <w:pPr>
              <w:pStyle w:val="af2"/>
              <w:spacing w:before="29" w:line="288" w:lineRule="auto"/>
              <w:jc w:val="center"/>
              <w:rPr>
                <w:szCs w:val="24"/>
              </w:rPr>
            </w:pPr>
            <w:r w:rsidRPr="005312D8">
              <w:rPr>
                <w:bCs/>
                <w:szCs w:val="24"/>
              </w:rPr>
              <w:t>分析</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widowControl/>
              <w:autoSpaceDE w:val="0"/>
              <w:autoSpaceDN w:val="0"/>
              <w:spacing w:before="29" w:line="288" w:lineRule="auto"/>
              <w:ind w:right="-15"/>
              <w:jc w:val="center"/>
              <w:textAlignment w:val="bottom"/>
              <w:rPr>
                <w:kern w:val="0"/>
                <w:sz w:val="24"/>
              </w:rPr>
            </w:pPr>
            <w:r w:rsidRPr="005312D8">
              <w:rPr>
                <w:bCs/>
                <w:sz w:val="24"/>
              </w:rPr>
              <w:t>相关风险变量的变动</w:t>
            </w:r>
          </w:p>
        </w:tc>
        <w:tc>
          <w:tcPr>
            <w:tcW w:w="4605" w:type="dxa"/>
            <w:gridSpan w:val="2"/>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spacing w:before="29" w:line="288" w:lineRule="auto"/>
              <w:jc w:val="center"/>
              <w:rPr>
                <w:sz w:val="24"/>
              </w:rPr>
            </w:pPr>
            <w:r w:rsidRPr="005312D8">
              <w:rPr>
                <w:sz w:val="24"/>
              </w:rPr>
              <w:t>对资产负债表日基金资产净值的</w:t>
            </w:r>
          </w:p>
          <w:p w:rsidR="00194D6E" w:rsidRPr="005312D8" w:rsidRDefault="00194D6E" w:rsidP="0048308E">
            <w:pPr>
              <w:widowControl/>
              <w:autoSpaceDE w:val="0"/>
              <w:autoSpaceDN w:val="0"/>
              <w:spacing w:before="29" w:line="288" w:lineRule="auto"/>
              <w:ind w:right="-15"/>
              <w:jc w:val="center"/>
              <w:textAlignment w:val="bottom"/>
              <w:rPr>
                <w:kern w:val="0"/>
                <w:sz w:val="24"/>
              </w:rPr>
            </w:pPr>
            <w:r w:rsidRPr="005312D8">
              <w:rPr>
                <w:sz w:val="24"/>
              </w:rPr>
              <w:t>影响金额（单位：人民币万元）</w:t>
            </w:r>
          </w:p>
        </w:tc>
      </w:tr>
      <w:tr w:rsidR="00194D6E" w:rsidRPr="005312D8" w:rsidTr="00D5295D">
        <w:tc>
          <w:tcPr>
            <w:tcW w:w="709" w:type="dxa"/>
            <w:vMerge/>
            <w:tcBorders>
              <w:left w:val="single" w:sz="4" w:space="0" w:color="000000"/>
              <w:right w:val="single" w:sz="4" w:space="0" w:color="000000"/>
            </w:tcBorders>
            <w:vAlign w:val="center"/>
            <w:hideMark/>
          </w:tcPr>
          <w:p w:rsidR="00194D6E" w:rsidRPr="005312D8" w:rsidRDefault="00194D6E" w:rsidP="0048308E">
            <w:pPr>
              <w:widowControl/>
              <w:spacing w:before="29" w:line="288" w:lineRule="auto"/>
              <w:jc w:val="left"/>
              <w:rPr>
                <w:sz w:val="24"/>
              </w:rP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widowControl/>
              <w:spacing w:before="29" w:line="288" w:lineRule="auto"/>
              <w:jc w:val="left"/>
              <w:rPr>
                <w:kern w:val="0"/>
                <w:sz w:val="24"/>
              </w:rPr>
            </w:pP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spacing w:before="29" w:line="288" w:lineRule="auto"/>
              <w:jc w:val="center"/>
              <w:rPr>
                <w:sz w:val="24"/>
              </w:rPr>
            </w:pPr>
            <w:r w:rsidRPr="005312D8">
              <w:rPr>
                <w:sz w:val="24"/>
              </w:rPr>
              <w:t>本期末</w:t>
            </w:r>
          </w:p>
          <w:p w:rsidR="00194D6E" w:rsidRPr="005312D8" w:rsidRDefault="00194D6E" w:rsidP="0048308E">
            <w:pPr>
              <w:spacing w:before="29" w:line="288" w:lineRule="auto"/>
              <w:jc w:val="center"/>
              <w:rPr>
                <w:bCs/>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79" w:type="dxa"/>
            <w:tcBorders>
              <w:top w:val="single" w:sz="4" w:space="0" w:color="000000"/>
              <w:left w:val="single" w:sz="4" w:space="0" w:color="000000"/>
              <w:bottom w:val="single" w:sz="4" w:space="0" w:color="000000"/>
              <w:right w:val="single" w:sz="4" w:space="0" w:color="000000"/>
            </w:tcBorders>
            <w:vAlign w:val="center"/>
            <w:hideMark/>
          </w:tcPr>
          <w:p w:rsidR="00194D6E" w:rsidRPr="005312D8" w:rsidRDefault="00194D6E" w:rsidP="0048308E">
            <w:pPr>
              <w:spacing w:before="29" w:line="288" w:lineRule="auto"/>
              <w:jc w:val="center"/>
              <w:rPr>
                <w:sz w:val="24"/>
              </w:rPr>
            </w:pPr>
            <w:r w:rsidRPr="005312D8">
              <w:rPr>
                <w:sz w:val="24"/>
              </w:rPr>
              <w:t>上年度末</w:t>
            </w:r>
          </w:p>
          <w:p w:rsidR="00194D6E" w:rsidRPr="005312D8" w:rsidRDefault="00194D6E" w:rsidP="0048308E">
            <w:pPr>
              <w:spacing w:before="29" w:line="288" w:lineRule="auto"/>
              <w:jc w:val="center"/>
              <w:rPr>
                <w:bCs/>
                <w:sz w:val="24"/>
              </w:rPr>
            </w:pPr>
            <w:r w:rsidRPr="005312D8">
              <w:rPr>
                <w:sz w:val="24"/>
              </w:rPr>
              <w:t>2019</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C87A63">
        <w:tc>
          <w:tcPr>
            <w:tcW w:w="709" w:type="dxa"/>
            <w:vMerge/>
          </w:tcPr>
          <w:p w:rsidR="00C87A63" w:rsidRDefault="00C87A63"/>
        </w:tc>
        <w:tc>
          <w:tcPr>
            <w:tcW w:w="3685" w:type="dxa"/>
            <w:vAlign w:val="center"/>
          </w:tcPr>
          <w:p w:rsidR="00C87A63" w:rsidRDefault="00535710">
            <w:pPr>
              <w:jc w:val="left"/>
            </w:pPr>
            <w:r>
              <w:rPr>
                <w:sz w:val="24"/>
              </w:rPr>
              <w:t xml:space="preserve">1. </w:t>
            </w:r>
            <w:r>
              <w:rPr>
                <w:sz w:val="24"/>
              </w:rPr>
              <w:t>所有外币相对人民币升值</w:t>
            </w:r>
            <w:r>
              <w:rPr>
                <w:sz w:val="24"/>
              </w:rPr>
              <w:t>5%</w:t>
            </w:r>
          </w:p>
        </w:tc>
        <w:tc>
          <w:tcPr>
            <w:tcW w:w="1926" w:type="dxa"/>
            <w:vAlign w:val="center"/>
          </w:tcPr>
          <w:p w:rsidR="00C87A63" w:rsidRDefault="00535710">
            <w:pPr>
              <w:jc w:val="right"/>
            </w:pPr>
            <w:r>
              <w:rPr>
                <w:sz w:val="24"/>
              </w:rPr>
              <w:t>增加约</w:t>
            </w:r>
            <w:r>
              <w:rPr>
                <w:sz w:val="24"/>
              </w:rPr>
              <w:t>128</w:t>
            </w:r>
          </w:p>
        </w:tc>
        <w:tc>
          <w:tcPr>
            <w:tcW w:w="2678" w:type="dxa"/>
            <w:vAlign w:val="center"/>
          </w:tcPr>
          <w:p w:rsidR="00C87A63" w:rsidRDefault="00535710">
            <w:pPr>
              <w:jc w:val="right"/>
            </w:pPr>
            <w:r>
              <w:rPr>
                <w:sz w:val="24"/>
              </w:rPr>
              <w:t>增加约</w:t>
            </w:r>
            <w:r>
              <w:rPr>
                <w:sz w:val="24"/>
              </w:rPr>
              <w:t>172</w:t>
            </w:r>
          </w:p>
        </w:tc>
      </w:tr>
      <w:tr w:rsidR="00C87A63">
        <w:tc>
          <w:tcPr>
            <w:tcW w:w="709" w:type="dxa"/>
            <w:vMerge/>
          </w:tcPr>
          <w:p w:rsidR="00C87A63" w:rsidRDefault="00C87A63"/>
        </w:tc>
        <w:tc>
          <w:tcPr>
            <w:tcW w:w="3685" w:type="dxa"/>
            <w:vAlign w:val="center"/>
          </w:tcPr>
          <w:p w:rsidR="00C87A63" w:rsidRDefault="00535710">
            <w:pPr>
              <w:jc w:val="left"/>
            </w:pPr>
            <w:r>
              <w:rPr>
                <w:sz w:val="24"/>
              </w:rPr>
              <w:t xml:space="preserve">2. </w:t>
            </w:r>
            <w:r>
              <w:rPr>
                <w:sz w:val="24"/>
              </w:rPr>
              <w:t>所有外币相对人民币贬值</w:t>
            </w:r>
            <w:r>
              <w:rPr>
                <w:sz w:val="24"/>
              </w:rPr>
              <w:t>5%</w:t>
            </w:r>
          </w:p>
        </w:tc>
        <w:tc>
          <w:tcPr>
            <w:tcW w:w="1926" w:type="dxa"/>
            <w:vAlign w:val="center"/>
          </w:tcPr>
          <w:p w:rsidR="00C87A63" w:rsidRDefault="00535710">
            <w:pPr>
              <w:jc w:val="right"/>
            </w:pPr>
            <w:r>
              <w:rPr>
                <w:sz w:val="24"/>
              </w:rPr>
              <w:t>减少约</w:t>
            </w:r>
            <w:r>
              <w:rPr>
                <w:sz w:val="24"/>
              </w:rPr>
              <w:t>128</w:t>
            </w:r>
          </w:p>
        </w:tc>
        <w:tc>
          <w:tcPr>
            <w:tcW w:w="2678" w:type="dxa"/>
            <w:vAlign w:val="center"/>
          </w:tcPr>
          <w:p w:rsidR="00C87A63" w:rsidRDefault="00535710">
            <w:pPr>
              <w:jc w:val="right"/>
            </w:pPr>
            <w:r>
              <w:rPr>
                <w:sz w:val="24"/>
              </w:rPr>
              <w:t>减少约</w:t>
            </w:r>
            <w:r>
              <w:rPr>
                <w:sz w:val="24"/>
              </w:rPr>
              <w:t>172</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C87A63" w:rsidRDefault="00535710">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w:t>
      </w:r>
      <w:r>
        <w:rPr>
          <w:color w:val="000000"/>
          <w:sz w:val="24"/>
        </w:rPr>
        <w:lastRenderedPageBreak/>
        <w:t>市或银行间同业市场交易的股票和债券，所面临的其他价格风险来源于单个证券发行主体自身经营情况或特殊事项的影响，也可能来源于证券市场整体波动的影响。</w:t>
      </w:r>
    </w:p>
    <w:p w:rsidR="00C87A63" w:rsidRDefault="00535710">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本基金通过投资组合的分散化降低其他价格风险。本基金投资组合中：股票投资占基金资产的比例为</w:t>
      </w:r>
      <w:r w:rsidRPr="005312D8">
        <w:rPr>
          <w:color w:val="000000"/>
          <w:sz w:val="24"/>
        </w:rPr>
        <w:t>50%-95%(</w:t>
      </w:r>
      <w:r w:rsidRPr="005312D8">
        <w:rPr>
          <w:color w:val="000000"/>
          <w:sz w:val="24"/>
        </w:rPr>
        <w:t>其中，投资于内地依法发行上市的股票的比例占基金资产的</w:t>
      </w:r>
      <w:r w:rsidRPr="005312D8">
        <w:rPr>
          <w:color w:val="000000"/>
          <w:sz w:val="24"/>
        </w:rPr>
        <w:t>50-95%</w:t>
      </w:r>
      <w:r w:rsidRPr="005312D8">
        <w:rPr>
          <w:color w:val="000000"/>
          <w:sz w:val="24"/>
        </w:rPr>
        <w:t>，投资于港股通标的股票的比例占股票资产的</w:t>
      </w:r>
      <w:r w:rsidRPr="005312D8">
        <w:rPr>
          <w:color w:val="000000"/>
          <w:sz w:val="24"/>
        </w:rPr>
        <w:t>0-50%</w:t>
      </w:r>
      <w:r w:rsidRPr="005312D8">
        <w:rPr>
          <w:color w:val="000000"/>
          <w:sz w:val="24"/>
        </w:rPr>
        <w:t>），其中投资于核心资产主题相关证券的比例不低于非现金基金资产的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76,828,026.99</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90.51</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97,984,692.69</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88.72</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76,828,026.99</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90.51</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97,984,692.69</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88.72</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C87A63">
        <w:tc>
          <w:tcPr>
            <w:tcW w:w="986" w:type="dxa"/>
            <w:vAlign w:val="center"/>
          </w:tcPr>
          <w:p w:rsidR="00C87A63" w:rsidRDefault="00535710">
            <w:pPr>
              <w:jc w:val="left"/>
            </w:pPr>
            <w:r>
              <w:rPr>
                <w:color w:val="000000"/>
                <w:sz w:val="24"/>
              </w:rPr>
              <w:lastRenderedPageBreak/>
              <w:t>假设</w:t>
            </w:r>
          </w:p>
        </w:tc>
        <w:tc>
          <w:tcPr>
            <w:tcW w:w="8012" w:type="dxa"/>
            <w:gridSpan w:val="4"/>
            <w:vAlign w:val="center"/>
          </w:tcPr>
          <w:p w:rsidR="00C87A63" w:rsidRDefault="00535710">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C87A63">
        <w:tc>
          <w:tcPr>
            <w:tcW w:w="994" w:type="dxa"/>
            <w:gridSpan w:val="2"/>
            <w:vMerge/>
          </w:tcPr>
          <w:p w:rsidR="00C87A63" w:rsidRDefault="00C87A63"/>
        </w:tc>
        <w:tc>
          <w:tcPr>
            <w:tcW w:w="3259" w:type="dxa"/>
            <w:vAlign w:val="center"/>
          </w:tcPr>
          <w:p w:rsidR="00C87A63" w:rsidRDefault="00535710">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C87A63" w:rsidRDefault="00535710">
            <w:pPr>
              <w:jc w:val="right"/>
            </w:pPr>
            <w:r>
              <w:rPr>
                <w:color w:val="000000"/>
                <w:sz w:val="24"/>
              </w:rPr>
              <w:t>增加约</w:t>
            </w:r>
            <w:r>
              <w:rPr>
                <w:color w:val="000000"/>
                <w:sz w:val="24"/>
              </w:rPr>
              <w:t>534</w:t>
            </w:r>
          </w:p>
        </w:tc>
        <w:tc>
          <w:tcPr>
            <w:tcW w:w="2619" w:type="dxa"/>
            <w:vAlign w:val="center"/>
          </w:tcPr>
          <w:p w:rsidR="00C87A63" w:rsidRDefault="00C40292">
            <w:pPr>
              <w:jc w:val="right"/>
            </w:pPr>
            <w:r>
              <w:rPr>
                <w:rFonts w:hint="eastAsia"/>
                <w:color w:val="000000"/>
                <w:sz w:val="24"/>
              </w:rPr>
              <w:t>无</w:t>
            </w:r>
            <w:r>
              <w:rPr>
                <w:color w:val="000000"/>
                <w:sz w:val="24"/>
              </w:rPr>
              <w:t>经验数据</w:t>
            </w:r>
          </w:p>
        </w:tc>
      </w:tr>
      <w:tr w:rsidR="00C87A63">
        <w:tc>
          <w:tcPr>
            <w:tcW w:w="994" w:type="dxa"/>
            <w:gridSpan w:val="2"/>
            <w:vMerge/>
          </w:tcPr>
          <w:p w:rsidR="00C87A63" w:rsidRDefault="00C87A63"/>
        </w:tc>
        <w:tc>
          <w:tcPr>
            <w:tcW w:w="3259" w:type="dxa"/>
            <w:vAlign w:val="center"/>
          </w:tcPr>
          <w:p w:rsidR="00C87A63" w:rsidRDefault="00535710">
            <w:r>
              <w:rPr>
                <w:color w:val="000000"/>
                <w:sz w:val="24"/>
              </w:rPr>
              <w:t>2.</w:t>
            </w:r>
            <w:r>
              <w:rPr>
                <w:color w:val="000000"/>
                <w:sz w:val="24"/>
              </w:rPr>
              <w:t>业绩比较基准（附注</w:t>
            </w:r>
            <w:r>
              <w:rPr>
                <w:color w:val="000000"/>
                <w:sz w:val="24"/>
              </w:rPr>
              <w:t>6.4.1</w:t>
            </w:r>
            <w:r>
              <w:rPr>
                <w:color w:val="000000"/>
                <w:sz w:val="24"/>
              </w:rPr>
              <w:t>）下降</w:t>
            </w:r>
            <w:r>
              <w:rPr>
                <w:color w:val="000000"/>
                <w:sz w:val="24"/>
              </w:rPr>
              <w:t>5%</w:t>
            </w:r>
          </w:p>
        </w:tc>
        <w:tc>
          <w:tcPr>
            <w:tcW w:w="2126" w:type="dxa"/>
            <w:vAlign w:val="center"/>
          </w:tcPr>
          <w:p w:rsidR="00C87A63" w:rsidRDefault="00535710">
            <w:pPr>
              <w:jc w:val="right"/>
            </w:pPr>
            <w:r>
              <w:rPr>
                <w:color w:val="000000"/>
                <w:sz w:val="24"/>
              </w:rPr>
              <w:t>减少约</w:t>
            </w:r>
            <w:r>
              <w:rPr>
                <w:color w:val="000000"/>
                <w:sz w:val="24"/>
              </w:rPr>
              <w:t>534</w:t>
            </w:r>
          </w:p>
        </w:tc>
        <w:tc>
          <w:tcPr>
            <w:tcW w:w="2619" w:type="dxa"/>
            <w:vAlign w:val="center"/>
          </w:tcPr>
          <w:p w:rsidR="00C87A63" w:rsidRDefault="00944EC9">
            <w:pPr>
              <w:jc w:val="right"/>
            </w:pPr>
            <w:r>
              <w:rPr>
                <w:rFonts w:hint="eastAsia"/>
                <w:color w:val="000000"/>
                <w:sz w:val="24"/>
              </w:rPr>
              <w:t>无</w:t>
            </w:r>
            <w:r>
              <w:rPr>
                <w:color w:val="000000"/>
                <w:sz w:val="24"/>
              </w:rPr>
              <w:t>经验数据</w:t>
            </w:r>
          </w:p>
        </w:tc>
      </w:tr>
    </w:tbl>
    <w:p w:rsidR="0027693F" w:rsidRPr="005312D8" w:rsidRDefault="00955FCB" w:rsidP="00E01AB2">
      <w:pPr>
        <w:tabs>
          <w:tab w:val="left" w:pos="426"/>
        </w:tabs>
        <w:spacing w:before="29" w:line="288" w:lineRule="auto"/>
        <w:jc w:val="left"/>
        <w:rPr>
          <w:kern w:val="0"/>
          <w:sz w:val="24"/>
        </w:rPr>
      </w:pPr>
      <w:r w:rsidRPr="005312D8">
        <w:rPr>
          <w:kern w:val="0"/>
          <w:sz w:val="24"/>
        </w:rPr>
        <w:t>注：于</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日，由于本基金运行期间不足一年，尚不存在足够的经验数据，因此无法对本基金资产净值对于其他价格风险的敏感性作定量分析。</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182723"/>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182724"/>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76,828,026.99</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88.36</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76,828,026.99</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88.36</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w:t>
            </w:r>
            <w:proofErr w:type="gramStart"/>
            <w:r w:rsidRPr="005312D8">
              <w:rPr>
                <w:rFonts w:eastAsiaTheme="minorEastAsia"/>
                <w:color w:val="000000" w:themeColor="text1"/>
                <w:sz w:val="24"/>
              </w:rPr>
              <w:t>品投资</w:t>
            </w:r>
            <w:proofErr w:type="gramEnd"/>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9,265,912.85</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10.66</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858,262.55</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0.99</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86,952,202.39</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182725"/>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49182726"/>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27,673,074.16</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32.60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11,642.40</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2,201,381.04</w:t>
            </w:r>
          </w:p>
        </w:tc>
        <w:tc>
          <w:tcPr>
            <w:tcW w:w="2052" w:type="dxa"/>
            <w:vAlign w:val="center"/>
          </w:tcPr>
          <w:p w:rsidR="001548F9" w:rsidRPr="005312D8" w:rsidRDefault="001548F9" w:rsidP="0048308E">
            <w:pPr>
              <w:spacing w:before="29" w:line="288" w:lineRule="auto"/>
              <w:jc w:val="right"/>
              <w:rPr>
                <w:sz w:val="24"/>
              </w:rPr>
            </w:pPr>
            <w:r w:rsidRPr="005312D8">
              <w:rPr>
                <w:sz w:val="24"/>
              </w:rPr>
              <w:t>2.59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9,583,992.00</w:t>
            </w:r>
          </w:p>
        </w:tc>
        <w:tc>
          <w:tcPr>
            <w:tcW w:w="2052" w:type="dxa"/>
            <w:vAlign w:val="center"/>
          </w:tcPr>
          <w:p w:rsidR="001548F9" w:rsidRPr="005312D8" w:rsidRDefault="001548F9" w:rsidP="0048308E">
            <w:pPr>
              <w:spacing w:before="29" w:line="288" w:lineRule="auto"/>
              <w:jc w:val="right"/>
              <w:rPr>
                <w:sz w:val="24"/>
              </w:rPr>
            </w:pPr>
            <w:r w:rsidRPr="005312D8">
              <w:rPr>
                <w:sz w:val="24"/>
              </w:rPr>
              <w:t>11.29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3,257,352.00</w:t>
            </w:r>
          </w:p>
        </w:tc>
        <w:tc>
          <w:tcPr>
            <w:tcW w:w="2052" w:type="dxa"/>
            <w:vAlign w:val="center"/>
          </w:tcPr>
          <w:p w:rsidR="001548F9" w:rsidRPr="005312D8" w:rsidRDefault="001548F9" w:rsidP="0048308E">
            <w:pPr>
              <w:spacing w:before="29" w:line="288" w:lineRule="auto"/>
              <w:jc w:val="right"/>
              <w:rPr>
                <w:sz w:val="24"/>
              </w:rPr>
            </w:pPr>
            <w:r w:rsidRPr="005312D8">
              <w:rPr>
                <w:sz w:val="24"/>
              </w:rPr>
              <w:t>3.84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2,704,800.00</w:t>
            </w:r>
          </w:p>
        </w:tc>
        <w:tc>
          <w:tcPr>
            <w:tcW w:w="2052" w:type="dxa"/>
            <w:vAlign w:val="center"/>
          </w:tcPr>
          <w:p w:rsidR="001548F9" w:rsidRPr="005312D8" w:rsidRDefault="001548F9" w:rsidP="0048308E">
            <w:pPr>
              <w:spacing w:before="29" w:line="288" w:lineRule="auto"/>
              <w:jc w:val="right"/>
              <w:rPr>
                <w:sz w:val="24"/>
              </w:rPr>
            </w:pPr>
            <w:r w:rsidRPr="005312D8">
              <w:rPr>
                <w:sz w:val="24"/>
              </w:rPr>
              <w:t>3.19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4,475,000.00</w:t>
            </w:r>
          </w:p>
        </w:tc>
        <w:tc>
          <w:tcPr>
            <w:tcW w:w="2052" w:type="dxa"/>
            <w:vAlign w:val="center"/>
          </w:tcPr>
          <w:p w:rsidR="001548F9" w:rsidRPr="005312D8" w:rsidRDefault="001548F9" w:rsidP="0048308E">
            <w:pPr>
              <w:spacing w:before="29" w:line="288" w:lineRule="auto"/>
              <w:jc w:val="right"/>
              <w:rPr>
                <w:sz w:val="24"/>
              </w:rPr>
            </w:pPr>
            <w:r w:rsidRPr="005312D8">
              <w:rPr>
                <w:sz w:val="24"/>
              </w:rPr>
              <w:t>5.27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1,304,000.00</w:t>
            </w:r>
          </w:p>
        </w:tc>
        <w:tc>
          <w:tcPr>
            <w:tcW w:w="2052" w:type="dxa"/>
            <w:vAlign w:val="center"/>
          </w:tcPr>
          <w:p w:rsidR="001548F9" w:rsidRPr="005312D8" w:rsidRDefault="001548F9" w:rsidP="0048308E">
            <w:pPr>
              <w:spacing w:before="29" w:line="288" w:lineRule="auto"/>
              <w:jc w:val="right"/>
              <w:rPr>
                <w:sz w:val="24"/>
              </w:rPr>
            </w:pPr>
            <w:r w:rsidRPr="005312D8">
              <w:rPr>
                <w:sz w:val="24"/>
              </w:rPr>
              <w:t>1.54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51,211,241.60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60.33</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49182727"/>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tbl>
      <w:tblPr>
        <w:tblW w:w="8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67"/>
        <w:gridCol w:w="3211"/>
        <w:gridCol w:w="3304"/>
      </w:tblGrid>
      <w:tr w:rsidR="0077020F" w:rsidRPr="005312D8" w:rsidTr="00F51CBC">
        <w:trPr>
          <w:trHeight w:val="784"/>
          <w:jc w:val="center"/>
        </w:trPr>
        <w:tc>
          <w:tcPr>
            <w:tcW w:w="2467"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行业类别</w:t>
            </w:r>
          </w:p>
        </w:tc>
        <w:tc>
          <w:tcPr>
            <w:tcW w:w="3211"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公允价值（人民币）</w:t>
            </w:r>
          </w:p>
        </w:tc>
        <w:tc>
          <w:tcPr>
            <w:tcW w:w="3304"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占基金资产净值比例（</w:t>
            </w:r>
            <w:r w:rsidRPr="005312D8">
              <w:rPr>
                <w:rFonts w:hint="eastAsia"/>
                <w:color w:val="000000"/>
                <w:sz w:val="24"/>
              </w:rPr>
              <w:t>%</w:t>
            </w:r>
            <w:r w:rsidRPr="005312D8">
              <w:rPr>
                <w:rFonts w:hint="eastAsia"/>
                <w:color w:val="000000"/>
                <w:sz w:val="24"/>
              </w:rPr>
              <w:t>）</w:t>
            </w:r>
          </w:p>
        </w:tc>
      </w:tr>
      <w:tr w:rsidR="00C87A63">
        <w:trPr>
          <w:jc w:val="center"/>
        </w:trPr>
        <w:tc>
          <w:tcPr>
            <w:tcW w:w="2467" w:type="dxa"/>
            <w:vAlign w:val="center"/>
          </w:tcPr>
          <w:p w:rsidR="00C87A63" w:rsidRDefault="00535710">
            <w:pPr>
              <w:jc w:val="center"/>
            </w:pPr>
            <w:r>
              <w:rPr>
                <w:color w:val="000000"/>
                <w:sz w:val="24"/>
              </w:rPr>
              <w:t>通讯服务</w:t>
            </w:r>
          </w:p>
        </w:tc>
        <w:tc>
          <w:tcPr>
            <w:tcW w:w="3211" w:type="dxa"/>
            <w:vAlign w:val="center"/>
          </w:tcPr>
          <w:p w:rsidR="00C87A63" w:rsidRDefault="00535710">
            <w:pPr>
              <w:jc w:val="center"/>
            </w:pPr>
            <w:r>
              <w:rPr>
                <w:color w:val="000000"/>
                <w:sz w:val="24"/>
              </w:rPr>
              <w:t>8,990,989.92</w:t>
            </w:r>
          </w:p>
        </w:tc>
        <w:tc>
          <w:tcPr>
            <w:tcW w:w="3304" w:type="dxa"/>
            <w:vAlign w:val="center"/>
          </w:tcPr>
          <w:p w:rsidR="00C87A63" w:rsidRDefault="00535710">
            <w:pPr>
              <w:jc w:val="center"/>
            </w:pPr>
            <w:r>
              <w:rPr>
                <w:color w:val="000000"/>
                <w:sz w:val="24"/>
              </w:rPr>
              <w:t>10.59</w:t>
            </w:r>
          </w:p>
        </w:tc>
      </w:tr>
      <w:tr w:rsidR="00C87A63">
        <w:trPr>
          <w:jc w:val="center"/>
        </w:trPr>
        <w:tc>
          <w:tcPr>
            <w:tcW w:w="2467" w:type="dxa"/>
            <w:vAlign w:val="center"/>
          </w:tcPr>
          <w:p w:rsidR="00C87A63" w:rsidRDefault="00535710">
            <w:pPr>
              <w:jc w:val="center"/>
            </w:pPr>
            <w:r>
              <w:rPr>
                <w:color w:val="000000"/>
                <w:sz w:val="24"/>
              </w:rPr>
              <w:t>非日常生活消费品</w:t>
            </w:r>
          </w:p>
        </w:tc>
        <w:tc>
          <w:tcPr>
            <w:tcW w:w="3211" w:type="dxa"/>
            <w:vAlign w:val="center"/>
          </w:tcPr>
          <w:p w:rsidR="00C87A63" w:rsidRDefault="00535710">
            <w:pPr>
              <w:jc w:val="center"/>
            </w:pPr>
            <w:r>
              <w:rPr>
                <w:color w:val="000000"/>
                <w:sz w:val="24"/>
              </w:rPr>
              <w:t>8,629,267.68</w:t>
            </w:r>
          </w:p>
        </w:tc>
        <w:tc>
          <w:tcPr>
            <w:tcW w:w="3304" w:type="dxa"/>
            <w:vAlign w:val="center"/>
          </w:tcPr>
          <w:p w:rsidR="00C87A63" w:rsidRDefault="00535710">
            <w:pPr>
              <w:jc w:val="center"/>
            </w:pPr>
            <w:r>
              <w:rPr>
                <w:color w:val="000000"/>
                <w:sz w:val="24"/>
              </w:rPr>
              <w:t>10.17</w:t>
            </w:r>
          </w:p>
        </w:tc>
      </w:tr>
      <w:tr w:rsidR="00C87A63">
        <w:trPr>
          <w:jc w:val="center"/>
        </w:trPr>
        <w:tc>
          <w:tcPr>
            <w:tcW w:w="2467" w:type="dxa"/>
            <w:vAlign w:val="center"/>
          </w:tcPr>
          <w:p w:rsidR="00C87A63" w:rsidRDefault="00535710">
            <w:pPr>
              <w:jc w:val="center"/>
            </w:pPr>
            <w:r>
              <w:rPr>
                <w:color w:val="000000"/>
                <w:sz w:val="24"/>
              </w:rPr>
              <w:t>信息技术</w:t>
            </w:r>
          </w:p>
        </w:tc>
        <w:tc>
          <w:tcPr>
            <w:tcW w:w="3211" w:type="dxa"/>
            <w:vAlign w:val="center"/>
          </w:tcPr>
          <w:p w:rsidR="00C87A63" w:rsidRDefault="00535710">
            <w:pPr>
              <w:jc w:val="center"/>
            </w:pPr>
            <w:r>
              <w:rPr>
                <w:color w:val="000000"/>
                <w:sz w:val="24"/>
              </w:rPr>
              <w:t>6,863,405.47</w:t>
            </w:r>
          </w:p>
        </w:tc>
        <w:tc>
          <w:tcPr>
            <w:tcW w:w="3304" w:type="dxa"/>
            <w:vAlign w:val="center"/>
          </w:tcPr>
          <w:p w:rsidR="00C87A63" w:rsidRDefault="00535710">
            <w:pPr>
              <w:jc w:val="center"/>
            </w:pPr>
            <w:r>
              <w:rPr>
                <w:color w:val="000000"/>
                <w:sz w:val="24"/>
              </w:rPr>
              <w:t>8.09</w:t>
            </w:r>
          </w:p>
        </w:tc>
      </w:tr>
      <w:tr w:rsidR="00C87A63">
        <w:trPr>
          <w:jc w:val="center"/>
        </w:trPr>
        <w:tc>
          <w:tcPr>
            <w:tcW w:w="2467" w:type="dxa"/>
            <w:vAlign w:val="center"/>
          </w:tcPr>
          <w:p w:rsidR="00C87A63" w:rsidRDefault="00535710">
            <w:pPr>
              <w:jc w:val="center"/>
            </w:pPr>
            <w:r>
              <w:rPr>
                <w:color w:val="000000"/>
                <w:sz w:val="24"/>
              </w:rPr>
              <w:t>工业</w:t>
            </w:r>
          </w:p>
        </w:tc>
        <w:tc>
          <w:tcPr>
            <w:tcW w:w="3211" w:type="dxa"/>
            <w:vAlign w:val="center"/>
          </w:tcPr>
          <w:p w:rsidR="00C87A63" w:rsidRDefault="00535710">
            <w:pPr>
              <w:jc w:val="center"/>
            </w:pPr>
            <w:r>
              <w:rPr>
                <w:color w:val="000000"/>
                <w:sz w:val="24"/>
              </w:rPr>
              <w:t>1,133,122.32</w:t>
            </w:r>
          </w:p>
        </w:tc>
        <w:tc>
          <w:tcPr>
            <w:tcW w:w="3304" w:type="dxa"/>
            <w:vAlign w:val="center"/>
          </w:tcPr>
          <w:p w:rsidR="00C87A63" w:rsidRDefault="00535710">
            <w:pPr>
              <w:jc w:val="center"/>
            </w:pPr>
            <w:r>
              <w:rPr>
                <w:color w:val="000000"/>
                <w:sz w:val="24"/>
              </w:rPr>
              <w:t>1.33</w:t>
            </w:r>
          </w:p>
        </w:tc>
      </w:tr>
      <w:tr w:rsidR="0077020F" w:rsidRPr="005312D8" w:rsidTr="0022696E">
        <w:trPr>
          <w:trHeight w:val="373"/>
          <w:jc w:val="center"/>
        </w:trPr>
        <w:tc>
          <w:tcPr>
            <w:tcW w:w="2467" w:type="dxa"/>
            <w:vAlign w:val="center"/>
          </w:tcPr>
          <w:p w:rsidR="0077020F" w:rsidRPr="005312D8" w:rsidRDefault="0077020F" w:rsidP="00F51CBC">
            <w:pPr>
              <w:spacing w:before="29" w:line="288" w:lineRule="auto"/>
              <w:ind w:left="17"/>
              <w:jc w:val="center"/>
              <w:rPr>
                <w:color w:val="000000"/>
                <w:sz w:val="24"/>
              </w:rPr>
            </w:pPr>
            <w:r w:rsidRPr="005312D8">
              <w:rPr>
                <w:rFonts w:hint="eastAsia"/>
                <w:color w:val="000000"/>
                <w:sz w:val="24"/>
              </w:rPr>
              <w:t>合计</w:t>
            </w:r>
          </w:p>
        </w:tc>
        <w:tc>
          <w:tcPr>
            <w:tcW w:w="3211" w:type="dxa"/>
            <w:vAlign w:val="center"/>
          </w:tcPr>
          <w:p w:rsidR="0077020F" w:rsidRPr="005312D8" w:rsidRDefault="0077020F" w:rsidP="00F51CBC">
            <w:pPr>
              <w:adjustRightInd w:val="0"/>
              <w:snapToGrid w:val="0"/>
              <w:spacing w:line="288" w:lineRule="auto"/>
              <w:jc w:val="center"/>
              <w:rPr>
                <w:color w:val="000000"/>
                <w:sz w:val="24"/>
              </w:rPr>
            </w:pPr>
            <w:r w:rsidRPr="005312D8">
              <w:rPr>
                <w:rFonts w:hint="eastAsia"/>
                <w:color w:val="000000"/>
                <w:sz w:val="24"/>
              </w:rPr>
              <w:t>25,616,785.39</w:t>
            </w:r>
          </w:p>
        </w:tc>
        <w:tc>
          <w:tcPr>
            <w:tcW w:w="3304" w:type="dxa"/>
            <w:vAlign w:val="center"/>
          </w:tcPr>
          <w:p w:rsidR="0077020F" w:rsidRPr="005312D8" w:rsidRDefault="0077020F" w:rsidP="00F51CBC">
            <w:pPr>
              <w:adjustRightInd w:val="0"/>
              <w:snapToGrid w:val="0"/>
              <w:spacing w:line="288" w:lineRule="auto"/>
              <w:jc w:val="center"/>
              <w:rPr>
                <w:color w:val="000000"/>
                <w:sz w:val="24"/>
              </w:rPr>
            </w:pPr>
            <w:r w:rsidRPr="005312D8">
              <w:rPr>
                <w:rFonts w:hint="eastAsia"/>
                <w:color w:val="000000"/>
                <w:sz w:val="24"/>
              </w:rPr>
              <w:t>30.18</w:t>
            </w:r>
          </w:p>
        </w:tc>
      </w:tr>
    </w:tbl>
    <w:p w:rsidR="0077020F" w:rsidRPr="005312D8" w:rsidRDefault="0077020F" w:rsidP="0077020F">
      <w:pPr>
        <w:spacing w:before="29" w:line="288" w:lineRule="auto"/>
        <w:jc w:val="left"/>
        <w:rPr>
          <w:kern w:val="0"/>
          <w:sz w:val="24"/>
        </w:rPr>
      </w:pPr>
      <w:r w:rsidRPr="005312D8">
        <w:rPr>
          <w:kern w:val="0"/>
          <w:sz w:val="24"/>
        </w:rPr>
        <w:t>注：以上分类采用全球行业分类标准（</w:t>
      </w:r>
      <w:r w:rsidRPr="005312D8">
        <w:rPr>
          <w:kern w:val="0"/>
          <w:sz w:val="24"/>
        </w:rPr>
        <w:t>GICS</w:t>
      </w:r>
      <w:r w:rsidRPr="005312D8">
        <w:rPr>
          <w:kern w:val="0"/>
          <w:sz w:val="24"/>
        </w:rPr>
        <w:t>）。</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49182728"/>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C87A63">
        <w:tc>
          <w:tcPr>
            <w:tcW w:w="862" w:type="dxa"/>
            <w:vAlign w:val="center"/>
          </w:tcPr>
          <w:p w:rsidR="00C87A63" w:rsidRDefault="00535710">
            <w:pPr>
              <w:jc w:val="center"/>
            </w:pPr>
            <w:r>
              <w:rPr>
                <w:color w:val="000000"/>
                <w:sz w:val="24"/>
              </w:rPr>
              <w:t>1</w:t>
            </w:r>
          </w:p>
        </w:tc>
        <w:tc>
          <w:tcPr>
            <w:tcW w:w="1346" w:type="dxa"/>
            <w:vAlign w:val="center"/>
          </w:tcPr>
          <w:p w:rsidR="00C87A63" w:rsidRDefault="00535710">
            <w:pPr>
              <w:jc w:val="center"/>
            </w:pPr>
            <w:r>
              <w:rPr>
                <w:color w:val="000000"/>
                <w:sz w:val="24"/>
              </w:rPr>
              <w:t>00700.HK</w:t>
            </w:r>
          </w:p>
        </w:tc>
        <w:tc>
          <w:tcPr>
            <w:tcW w:w="1795" w:type="dxa"/>
            <w:vAlign w:val="center"/>
          </w:tcPr>
          <w:p w:rsidR="00C87A63" w:rsidRDefault="00535710">
            <w:pPr>
              <w:jc w:val="center"/>
            </w:pPr>
            <w:proofErr w:type="gramStart"/>
            <w:r>
              <w:rPr>
                <w:color w:val="000000"/>
                <w:sz w:val="24"/>
              </w:rPr>
              <w:t>腾讯控股</w:t>
            </w:r>
            <w:proofErr w:type="gramEnd"/>
          </w:p>
        </w:tc>
        <w:tc>
          <w:tcPr>
            <w:tcW w:w="1346" w:type="dxa"/>
            <w:vAlign w:val="center"/>
          </w:tcPr>
          <w:p w:rsidR="00C87A63" w:rsidRDefault="00535710">
            <w:pPr>
              <w:jc w:val="right"/>
            </w:pPr>
            <w:r>
              <w:rPr>
                <w:color w:val="000000"/>
                <w:sz w:val="24"/>
              </w:rPr>
              <w:t>15,000</w:t>
            </w:r>
          </w:p>
        </w:tc>
        <w:tc>
          <w:tcPr>
            <w:tcW w:w="1944" w:type="dxa"/>
            <w:vAlign w:val="center"/>
          </w:tcPr>
          <w:p w:rsidR="00C87A63" w:rsidRDefault="00535710">
            <w:pPr>
              <w:jc w:val="right"/>
            </w:pPr>
            <w:r>
              <w:rPr>
                <w:color w:val="000000"/>
                <w:sz w:val="24"/>
              </w:rPr>
              <w:t>6,831,617.76</w:t>
            </w:r>
          </w:p>
        </w:tc>
        <w:tc>
          <w:tcPr>
            <w:tcW w:w="1705" w:type="dxa"/>
            <w:vAlign w:val="center"/>
          </w:tcPr>
          <w:p w:rsidR="00C87A63" w:rsidRDefault="00535710">
            <w:pPr>
              <w:jc w:val="right"/>
            </w:pPr>
            <w:r>
              <w:rPr>
                <w:color w:val="000000"/>
                <w:sz w:val="24"/>
              </w:rPr>
              <w:t>8.05</w:t>
            </w:r>
          </w:p>
        </w:tc>
      </w:tr>
      <w:tr w:rsidR="00C87A63">
        <w:tc>
          <w:tcPr>
            <w:tcW w:w="862" w:type="dxa"/>
            <w:vAlign w:val="center"/>
          </w:tcPr>
          <w:p w:rsidR="00C87A63" w:rsidRDefault="00535710">
            <w:pPr>
              <w:jc w:val="center"/>
            </w:pPr>
            <w:r>
              <w:rPr>
                <w:color w:val="000000"/>
                <w:sz w:val="24"/>
              </w:rPr>
              <w:t>2</w:t>
            </w:r>
          </w:p>
        </w:tc>
        <w:tc>
          <w:tcPr>
            <w:tcW w:w="1346" w:type="dxa"/>
            <w:vAlign w:val="center"/>
          </w:tcPr>
          <w:p w:rsidR="00C87A63" w:rsidRDefault="00535710">
            <w:pPr>
              <w:jc w:val="center"/>
            </w:pPr>
            <w:r>
              <w:rPr>
                <w:color w:val="000000"/>
                <w:sz w:val="24"/>
              </w:rPr>
              <w:t>00981.HK</w:t>
            </w:r>
          </w:p>
        </w:tc>
        <w:tc>
          <w:tcPr>
            <w:tcW w:w="1795" w:type="dxa"/>
            <w:vAlign w:val="center"/>
          </w:tcPr>
          <w:p w:rsidR="00C87A63" w:rsidRDefault="00535710">
            <w:pPr>
              <w:jc w:val="center"/>
            </w:pPr>
            <w:proofErr w:type="gramStart"/>
            <w:r>
              <w:rPr>
                <w:color w:val="000000"/>
                <w:sz w:val="24"/>
              </w:rPr>
              <w:t>中芯国际</w:t>
            </w:r>
            <w:proofErr w:type="gramEnd"/>
          </w:p>
        </w:tc>
        <w:tc>
          <w:tcPr>
            <w:tcW w:w="1346" w:type="dxa"/>
            <w:vAlign w:val="center"/>
          </w:tcPr>
          <w:p w:rsidR="00C87A63" w:rsidRDefault="00535710">
            <w:pPr>
              <w:jc w:val="right"/>
            </w:pPr>
            <w:r>
              <w:rPr>
                <w:color w:val="000000"/>
                <w:sz w:val="24"/>
              </w:rPr>
              <w:t>200,000</w:t>
            </w:r>
          </w:p>
        </w:tc>
        <w:tc>
          <w:tcPr>
            <w:tcW w:w="1944" w:type="dxa"/>
            <w:vAlign w:val="center"/>
          </w:tcPr>
          <w:p w:rsidR="00C87A63" w:rsidRDefault="00535710">
            <w:pPr>
              <w:jc w:val="right"/>
            </w:pPr>
            <w:r>
              <w:rPr>
                <w:color w:val="000000"/>
                <w:sz w:val="24"/>
              </w:rPr>
              <w:t>4,932,576.00</w:t>
            </w:r>
          </w:p>
        </w:tc>
        <w:tc>
          <w:tcPr>
            <w:tcW w:w="1705" w:type="dxa"/>
            <w:vAlign w:val="center"/>
          </w:tcPr>
          <w:p w:rsidR="00C87A63" w:rsidRDefault="00535710">
            <w:pPr>
              <w:jc w:val="right"/>
            </w:pPr>
            <w:r>
              <w:rPr>
                <w:color w:val="000000"/>
                <w:sz w:val="24"/>
              </w:rPr>
              <w:t>5.81</w:t>
            </w:r>
          </w:p>
        </w:tc>
      </w:tr>
      <w:tr w:rsidR="00C87A63">
        <w:tc>
          <w:tcPr>
            <w:tcW w:w="862" w:type="dxa"/>
            <w:vAlign w:val="center"/>
          </w:tcPr>
          <w:p w:rsidR="00C87A63" w:rsidRDefault="00535710">
            <w:pPr>
              <w:jc w:val="center"/>
            </w:pPr>
            <w:r>
              <w:rPr>
                <w:color w:val="000000"/>
                <w:sz w:val="24"/>
              </w:rPr>
              <w:t>3</w:t>
            </w:r>
          </w:p>
        </w:tc>
        <w:tc>
          <w:tcPr>
            <w:tcW w:w="1346" w:type="dxa"/>
            <w:vAlign w:val="center"/>
          </w:tcPr>
          <w:p w:rsidR="00C87A63" w:rsidRDefault="00535710">
            <w:pPr>
              <w:jc w:val="center"/>
            </w:pPr>
            <w:r>
              <w:rPr>
                <w:color w:val="000000"/>
                <w:sz w:val="24"/>
              </w:rPr>
              <w:t>03690.HK</w:t>
            </w:r>
          </w:p>
        </w:tc>
        <w:tc>
          <w:tcPr>
            <w:tcW w:w="1795" w:type="dxa"/>
            <w:vAlign w:val="center"/>
          </w:tcPr>
          <w:p w:rsidR="00C87A63" w:rsidRDefault="00535710">
            <w:pPr>
              <w:jc w:val="center"/>
            </w:pPr>
            <w:proofErr w:type="gramStart"/>
            <w:r>
              <w:rPr>
                <w:color w:val="000000"/>
                <w:sz w:val="24"/>
              </w:rPr>
              <w:t>美团点评</w:t>
            </w:r>
            <w:proofErr w:type="gramEnd"/>
            <w:r>
              <w:rPr>
                <w:color w:val="000000"/>
                <w:sz w:val="24"/>
              </w:rPr>
              <w:t>－Ｗ</w:t>
            </w:r>
          </w:p>
        </w:tc>
        <w:tc>
          <w:tcPr>
            <w:tcW w:w="1346" w:type="dxa"/>
            <w:vAlign w:val="center"/>
          </w:tcPr>
          <w:p w:rsidR="00C87A63" w:rsidRDefault="00535710">
            <w:pPr>
              <w:jc w:val="right"/>
            </w:pPr>
            <w:r>
              <w:rPr>
                <w:color w:val="000000"/>
                <w:sz w:val="24"/>
              </w:rPr>
              <w:t>30,000</w:t>
            </w:r>
          </w:p>
        </w:tc>
        <w:tc>
          <w:tcPr>
            <w:tcW w:w="1944" w:type="dxa"/>
            <w:vAlign w:val="center"/>
          </w:tcPr>
          <w:p w:rsidR="00C87A63" w:rsidRDefault="00535710">
            <w:pPr>
              <w:jc w:val="right"/>
            </w:pPr>
            <w:r>
              <w:rPr>
                <w:color w:val="000000"/>
                <w:sz w:val="24"/>
              </w:rPr>
              <w:t>4,710,610.08</w:t>
            </w:r>
          </w:p>
        </w:tc>
        <w:tc>
          <w:tcPr>
            <w:tcW w:w="1705" w:type="dxa"/>
            <w:vAlign w:val="center"/>
          </w:tcPr>
          <w:p w:rsidR="00C87A63" w:rsidRDefault="00535710">
            <w:pPr>
              <w:jc w:val="right"/>
            </w:pPr>
            <w:r>
              <w:rPr>
                <w:color w:val="000000"/>
                <w:sz w:val="24"/>
              </w:rPr>
              <w:t>5.55</w:t>
            </w:r>
          </w:p>
        </w:tc>
      </w:tr>
      <w:tr w:rsidR="00C87A63">
        <w:tc>
          <w:tcPr>
            <w:tcW w:w="862" w:type="dxa"/>
            <w:vAlign w:val="center"/>
          </w:tcPr>
          <w:p w:rsidR="00C87A63" w:rsidRDefault="00535710">
            <w:pPr>
              <w:jc w:val="center"/>
            </w:pPr>
            <w:r>
              <w:rPr>
                <w:color w:val="000000"/>
                <w:sz w:val="24"/>
              </w:rPr>
              <w:t>4</w:t>
            </w:r>
          </w:p>
        </w:tc>
        <w:tc>
          <w:tcPr>
            <w:tcW w:w="1346" w:type="dxa"/>
            <w:vAlign w:val="center"/>
          </w:tcPr>
          <w:p w:rsidR="00C87A63" w:rsidRDefault="00535710">
            <w:pPr>
              <w:jc w:val="center"/>
            </w:pPr>
            <w:r>
              <w:rPr>
                <w:color w:val="000000"/>
                <w:sz w:val="24"/>
              </w:rPr>
              <w:t>603882</w:t>
            </w:r>
          </w:p>
        </w:tc>
        <w:tc>
          <w:tcPr>
            <w:tcW w:w="1795" w:type="dxa"/>
            <w:vAlign w:val="center"/>
          </w:tcPr>
          <w:p w:rsidR="00C87A63" w:rsidRDefault="00535710">
            <w:pPr>
              <w:jc w:val="center"/>
            </w:pPr>
            <w:r>
              <w:rPr>
                <w:color w:val="000000"/>
                <w:sz w:val="24"/>
              </w:rPr>
              <w:t>金域医学</w:t>
            </w:r>
          </w:p>
        </w:tc>
        <w:tc>
          <w:tcPr>
            <w:tcW w:w="1346" w:type="dxa"/>
            <w:vAlign w:val="center"/>
          </w:tcPr>
          <w:p w:rsidR="00C87A63" w:rsidRDefault="00535710">
            <w:pPr>
              <w:jc w:val="right"/>
            </w:pPr>
            <w:r>
              <w:rPr>
                <w:color w:val="000000"/>
                <w:sz w:val="24"/>
              </w:rPr>
              <w:t>50,000</w:t>
            </w:r>
          </w:p>
        </w:tc>
        <w:tc>
          <w:tcPr>
            <w:tcW w:w="1944" w:type="dxa"/>
            <w:vAlign w:val="center"/>
          </w:tcPr>
          <w:p w:rsidR="00C87A63" w:rsidRDefault="00535710">
            <w:pPr>
              <w:jc w:val="right"/>
            </w:pPr>
            <w:r>
              <w:rPr>
                <w:color w:val="000000"/>
                <w:sz w:val="24"/>
              </w:rPr>
              <w:t>4,475,000.00</w:t>
            </w:r>
          </w:p>
        </w:tc>
        <w:tc>
          <w:tcPr>
            <w:tcW w:w="1705" w:type="dxa"/>
            <w:vAlign w:val="center"/>
          </w:tcPr>
          <w:p w:rsidR="00C87A63" w:rsidRDefault="00535710">
            <w:pPr>
              <w:jc w:val="right"/>
            </w:pPr>
            <w:r>
              <w:rPr>
                <w:color w:val="000000"/>
                <w:sz w:val="24"/>
              </w:rPr>
              <w:t>5.27</w:t>
            </w:r>
          </w:p>
        </w:tc>
      </w:tr>
      <w:tr w:rsidR="00C87A63">
        <w:tc>
          <w:tcPr>
            <w:tcW w:w="862" w:type="dxa"/>
            <w:vAlign w:val="center"/>
          </w:tcPr>
          <w:p w:rsidR="00C87A63" w:rsidRDefault="00535710">
            <w:pPr>
              <w:jc w:val="center"/>
            </w:pPr>
            <w:r>
              <w:rPr>
                <w:color w:val="000000"/>
                <w:sz w:val="24"/>
              </w:rPr>
              <w:t>5</w:t>
            </w:r>
          </w:p>
        </w:tc>
        <w:tc>
          <w:tcPr>
            <w:tcW w:w="1346" w:type="dxa"/>
            <w:vAlign w:val="center"/>
          </w:tcPr>
          <w:p w:rsidR="00C87A63" w:rsidRDefault="00535710">
            <w:pPr>
              <w:jc w:val="center"/>
            </w:pPr>
            <w:r>
              <w:rPr>
                <w:color w:val="000000"/>
                <w:sz w:val="24"/>
              </w:rPr>
              <w:t>600519</w:t>
            </w:r>
          </w:p>
        </w:tc>
        <w:tc>
          <w:tcPr>
            <w:tcW w:w="1795" w:type="dxa"/>
            <w:vAlign w:val="center"/>
          </w:tcPr>
          <w:p w:rsidR="00C87A63" w:rsidRDefault="00535710">
            <w:pPr>
              <w:jc w:val="center"/>
            </w:pPr>
            <w:r>
              <w:rPr>
                <w:color w:val="000000"/>
                <w:sz w:val="24"/>
              </w:rPr>
              <w:t>贵州茅台</w:t>
            </w:r>
          </w:p>
        </w:tc>
        <w:tc>
          <w:tcPr>
            <w:tcW w:w="1346" w:type="dxa"/>
            <w:vAlign w:val="center"/>
          </w:tcPr>
          <w:p w:rsidR="00C87A63" w:rsidRDefault="00535710">
            <w:pPr>
              <w:jc w:val="right"/>
            </w:pPr>
            <w:r>
              <w:rPr>
                <w:color w:val="000000"/>
                <w:sz w:val="24"/>
              </w:rPr>
              <w:t>3,000</w:t>
            </w:r>
          </w:p>
        </w:tc>
        <w:tc>
          <w:tcPr>
            <w:tcW w:w="1944" w:type="dxa"/>
            <w:vAlign w:val="center"/>
          </w:tcPr>
          <w:p w:rsidR="00C87A63" w:rsidRDefault="00535710">
            <w:pPr>
              <w:jc w:val="right"/>
            </w:pPr>
            <w:r>
              <w:rPr>
                <w:color w:val="000000"/>
                <w:sz w:val="24"/>
              </w:rPr>
              <w:t>4,388,640.00</w:t>
            </w:r>
          </w:p>
        </w:tc>
        <w:tc>
          <w:tcPr>
            <w:tcW w:w="1705" w:type="dxa"/>
            <w:vAlign w:val="center"/>
          </w:tcPr>
          <w:p w:rsidR="00C87A63" w:rsidRDefault="00535710">
            <w:pPr>
              <w:jc w:val="right"/>
            </w:pPr>
            <w:r>
              <w:rPr>
                <w:color w:val="000000"/>
                <w:sz w:val="24"/>
              </w:rPr>
              <w:t>5.17</w:t>
            </w:r>
          </w:p>
        </w:tc>
      </w:tr>
      <w:tr w:rsidR="00C87A63">
        <w:tc>
          <w:tcPr>
            <w:tcW w:w="862" w:type="dxa"/>
            <w:vAlign w:val="center"/>
          </w:tcPr>
          <w:p w:rsidR="00C87A63" w:rsidRDefault="00535710">
            <w:pPr>
              <w:jc w:val="center"/>
            </w:pPr>
            <w:r>
              <w:rPr>
                <w:color w:val="000000"/>
                <w:sz w:val="24"/>
              </w:rPr>
              <w:t>6</w:t>
            </w:r>
          </w:p>
        </w:tc>
        <w:tc>
          <w:tcPr>
            <w:tcW w:w="1346" w:type="dxa"/>
            <w:vAlign w:val="center"/>
          </w:tcPr>
          <w:p w:rsidR="00C87A63" w:rsidRDefault="00535710">
            <w:pPr>
              <w:jc w:val="center"/>
            </w:pPr>
            <w:r>
              <w:rPr>
                <w:color w:val="000000"/>
                <w:sz w:val="24"/>
              </w:rPr>
              <w:t>002475</w:t>
            </w:r>
          </w:p>
        </w:tc>
        <w:tc>
          <w:tcPr>
            <w:tcW w:w="1795" w:type="dxa"/>
            <w:vAlign w:val="center"/>
          </w:tcPr>
          <w:p w:rsidR="00C87A63" w:rsidRDefault="00535710">
            <w:pPr>
              <w:jc w:val="center"/>
            </w:pPr>
            <w:r>
              <w:rPr>
                <w:color w:val="000000"/>
                <w:sz w:val="24"/>
              </w:rPr>
              <w:t>立讯精密</w:t>
            </w:r>
          </w:p>
        </w:tc>
        <w:tc>
          <w:tcPr>
            <w:tcW w:w="1346" w:type="dxa"/>
            <w:vAlign w:val="center"/>
          </w:tcPr>
          <w:p w:rsidR="00C87A63" w:rsidRDefault="00535710">
            <w:pPr>
              <w:jc w:val="right"/>
            </w:pPr>
            <w:r>
              <w:rPr>
                <w:color w:val="000000"/>
                <w:sz w:val="24"/>
              </w:rPr>
              <w:t>77,998</w:t>
            </w:r>
          </w:p>
        </w:tc>
        <w:tc>
          <w:tcPr>
            <w:tcW w:w="1944" w:type="dxa"/>
            <w:vAlign w:val="center"/>
          </w:tcPr>
          <w:p w:rsidR="00C87A63" w:rsidRDefault="00535710">
            <w:pPr>
              <w:jc w:val="right"/>
            </w:pPr>
            <w:r>
              <w:rPr>
                <w:color w:val="000000"/>
                <w:sz w:val="24"/>
              </w:rPr>
              <w:t>4,005,197.30</w:t>
            </w:r>
          </w:p>
        </w:tc>
        <w:tc>
          <w:tcPr>
            <w:tcW w:w="1705" w:type="dxa"/>
            <w:vAlign w:val="center"/>
          </w:tcPr>
          <w:p w:rsidR="00C87A63" w:rsidRDefault="00535710">
            <w:pPr>
              <w:jc w:val="right"/>
            </w:pPr>
            <w:r>
              <w:rPr>
                <w:color w:val="000000"/>
                <w:sz w:val="24"/>
              </w:rPr>
              <w:t>4.72</w:t>
            </w:r>
          </w:p>
        </w:tc>
      </w:tr>
      <w:tr w:rsidR="00C87A63">
        <w:tc>
          <w:tcPr>
            <w:tcW w:w="862" w:type="dxa"/>
            <w:vAlign w:val="center"/>
          </w:tcPr>
          <w:p w:rsidR="00C87A63" w:rsidRDefault="00535710">
            <w:pPr>
              <w:jc w:val="center"/>
            </w:pPr>
            <w:r>
              <w:rPr>
                <w:color w:val="000000"/>
                <w:sz w:val="24"/>
              </w:rPr>
              <w:t>7</w:t>
            </w:r>
          </w:p>
        </w:tc>
        <w:tc>
          <w:tcPr>
            <w:tcW w:w="1346" w:type="dxa"/>
            <w:vAlign w:val="center"/>
          </w:tcPr>
          <w:p w:rsidR="00C87A63" w:rsidRDefault="00535710">
            <w:pPr>
              <w:jc w:val="center"/>
            </w:pPr>
            <w:r>
              <w:rPr>
                <w:color w:val="000000"/>
                <w:sz w:val="24"/>
              </w:rPr>
              <w:t>00881.HK</w:t>
            </w:r>
          </w:p>
        </w:tc>
        <w:tc>
          <w:tcPr>
            <w:tcW w:w="1795" w:type="dxa"/>
            <w:vAlign w:val="center"/>
          </w:tcPr>
          <w:p w:rsidR="00C87A63" w:rsidRDefault="00535710">
            <w:pPr>
              <w:jc w:val="center"/>
            </w:pPr>
            <w:r>
              <w:rPr>
                <w:color w:val="000000"/>
                <w:sz w:val="24"/>
              </w:rPr>
              <w:t>中升控股</w:t>
            </w:r>
          </w:p>
        </w:tc>
        <w:tc>
          <w:tcPr>
            <w:tcW w:w="1346" w:type="dxa"/>
            <w:vAlign w:val="center"/>
          </w:tcPr>
          <w:p w:rsidR="00C87A63" w:rsidRDefault="00535710">
            <w:pPr>
              <w:jc w:val="right"/>
            </w:pPr>
            <w:r>
              <w:rPr>
                <w:color w:val="000000"/>
                <w:sz w:val="24"/>
              </w:rPr>
              <w:t>100,000</w:t>
            </w:r>
          </w:p>
        </w:tc>
        <w:tc>
          <w:tcPr>
            <w:tcW w:w="1944" w:type="dxa"/>
            <w:vAlign w:val="center"/>
          </w:tcPr>
          <w:p w:rsidR="00C87A63" w:rsidRDefault="00535710">
            <w:pPr>
              <w:jc w:val="right"/>
            </w:pPr>
            <w:r>
              <w:rPr>
                <w:color w:val="000000"/>
                <w:sz w:val="24"/>
              </w:rPr>
              <w:t>3,918,657.60</w:t>
            </w:r>
          </w:p>
        </w:tc>
        <w:tc>
          <w:tcPr>
            <w:tcW w:w="1705" w:type="dxa"/>
            <w:vAlign w:val="center"/>
          </w:tcPr>
          <w:p w:rsidR="00C87A63" w:rsidRDefault="00535710">
            <w:pPr>
              <w:jc w:val="right"/>
            </w:pPr>
            <w:r>
              <w:rPr>
                <w:color w:val="000000"/>
                <w:sz w:val="24"/>
              </w:rPr>
              <w:t>4.62</w:t>
            </w:r>
          </w:p>
        </w:tc>
      </w:tr>
      <w:tr w:rsidR="00C87A63">
        <w:tc>
          <w:tcPr>
            <w:tcW w:w="862" w:type="dxa"/>
            <w:vAlign w:val="center"/>
          </w:tcPr>
          <w:p w:rsidR="00C87A63" w:rsidRDefault="00535710">
            <w:pPr>
              <w:jc w:val="center"/>
            </w:pPr>
            <w:r>
              <w:rPr>
                <w:color w:val="000000"/>
                <w:sz w:val="24"/>
              </w:rPr>
              <w:t>8</w:t>
            </w:r>
          </w:p>
        </w:tc>
        <w:tc>
          <w:tcPr>
            <w:tcW w:w="1346" w:type="dxa"/>
            <w:vAlign w:val="center"/>
          </w:tcPr>
          <w:p w:rsidR="00C87A63" w:rsidRDefault="00535710">
            <w:pPr>
              <w:jc w:val="center"/>
            </w:pPr>
            <w:r>
              <w:rPr>
                <w:color w:val="000000"/>
                <w:sz w:val="24"/>
              </w:rPr>
              <w:t>600036</w:t>
            </w:r>
          </w:p>
        </w:tc>
        <w:tc>
          <w:tcPr>
            <w:tcW w:w="1795" w:type="dxa"/>
            <w:vAlign w:val="center"/>
          </w:tcPr>
          <w:p w:rsidR="00C87A63" w:rsidRDefault="00535710">
            <w:pPr>
              <w:jc w:val="center"/>
            </w:pPr>
            <w:r>
              <w:rPr>
                <w:color w:val="000000"/>
                <w:sz w:val="24"/>
              </w:rPr>
              <w:t>招商银行</w:t>
            </w:r>
          </w:p>
        </w:tc>
        <w:tc>
          <w:tcPr>
            <w:tcW w:w="1346" w:type="dxa"/>
            <w:vAlign w:val="center"/>
          </w:tcPr>
          <w:p w:rsidR="00C87A63" w:rsidRDefault="00535710">
            <w:pPr>
              <w:jc w:val="right"/>
            </w:pPr>
            <w:r>
              <w:rPr>
                <w:color w:val="000000"/>
                <w:sz w:val="24"/>
              </w:rPr>
              <w:t>96,600</w:t>
            </w:r>
          </w:p>
        </w:tc>
        <w:tc>
          <w:tcPr>
            <w:tcW w:w="1944" w:type="dxa"/>
            <w:vAlign w:val="center"/>
          </w:tcPr>
          <w:p w:rsidR="00C87A63" w:rsidRDefault="00535710">
            <w:pPr>
              <w:jc w:val="right"/>
            </w:pPr>
            <w:r>
              <w:rPr>
                <w:color w:val="000000"/>
                <w:sz w:val="24"/>
              </w:rPr>
              <w:t>3,257,352.00</w:t>
            </w:r>
          </w:p>
        </w:tc>
        <w:tc>
          <w:tcPr>
            <w:tcW w:w="1705" w:type="dxa"/>
            <w:vAlign w:val="center"/>
          </w:tcPr>
          <w:p w:rsidR="00C87A63" w:rsidRDefault="00535710">
            <w:pPr>
              <w:jc w:val="right"/>
            </w:pPr>
            <w:r>
              <w:rPr>
                <w:color w:val="000000"/>
                <w:sz w:val="24"/>
              </w:rPr>
              <w:t>3.84</w:t>
            </w:r>
          </w:p>
        </w:tc>
      </w:tr>
      <w:tr w:rsidR="00C87A63">
        <w:tc>
          <w:tcPr>
            <w:tcW w:w="862" w:type="dxa"/>
            <w:vAlign w:val="center"/>
          </w:tcPr>
          <w:p w:rsidR="00C87A63" w:rsidRDefault="00535710">
            <w:pPr>
              <w:jc w:val="center"/>
            </w:pPr>
            <w:r>
              <w:rPr>
                <w:color w:val="000000"/>
                <w:sz w:val="24"/>
              </w:rPr>
              <w:t>9</w:t>
            </w:r>
          </w:p>
        </w:tc>
        <w:tc>
          <w:tcPr>
            <w:tcW w:w="1346" w:type="dxa"/>
            <w:vAlign w:val="center"/>
          </w:tcPr>
          <w:p w:rsidR="00C87A63" w:rsidRDefault="00535710">
            <w:pPr>
              <w:jc w:val="center"/>
            </w:pPr>
            <w:r>
              <w:rPr>
                <w:color w:val="000000"/>
                <w:sz w:val="24"/>
              </w:rPr>
              <w:t>600276</w:t>
            </w:r>
          </w:p>
        </w:tc>
        <w:tc>
          <w:tcPr>
            <w:tcW w:w="1795" w:type="dxa"/>
            <w:vAlign w:val="center"/>
          </w:tcPr>
          <w:p w:rsidR="00C87A63" w:rsidRDefault="00535710">
            <w:pPr>
              <w:jc w:val="center"/>
            </w:pPr>
            <w:r>
              <w:rPr>
                <w:color w:val="000000"/>
                <w:sz w:val="24"/>
              </w:rPr>
              <w:t>恒瑞医药</w:t>
            </w:r>
          </w:p>
        </w:tc>
        <w:tc>
          <w:tcPr>
            <w:tcW w:w="1346" w:type="dxa"/>
            <w:vAlign w:val="center"/>
          </w:tcPr>
          <w:p w:rsidR="00C87A63" w:rsidRDefault="00535710">
            <w:pPr>
              <w:jc w:val="right"/>
            </w:pPr>
            <w:r>
              <w:rPr>
                <w:color w:val="000000"/>
                <w:sz w:val="24"/>
              </w:rPr>
              <w:t>34,000</w:t>
            </w:r>
          </w:p>
        </w:tc>
        <w:tc>
          <w:tcPr>
            <w:tcW w:w="1944" w:type="dxa"/>
            <w:vAlign w:val="center"/>
          </w:tcPr>
          <w:p w:rsidR="00C87A63" w:rsidRDefault="00535710">
            <w:pPr>
              <w:jc w:val="right"/>
            </w:pPr>
            <w:r>
              <w:rPr>
                <w:color w:val="000000"/>
                <w:sz w:val="24"/>
              </w:rPr>
              <w:t>3,138,200.00</w:t>
            </w:r>
          </w:p>
        </w:tc>
        <w:tc>
          <w:tcPr>
            <w:tcW w:w="1705" w:type="dxa"/>
            <w:vAlign w:val="center"/>
          </w:tcPr>
          <w:p w:rsidR="00C87A63" w:rsidRDefault="00535710">
            <w:pPr>
              <w:jc w:val="right"/>
            </w:pPr>
            <w:r>
              <w:rPr>
                <w:color w:val="000000"/>
                <w:sz w:val="24"/>
              </w:rPr>
              <w:t>3.70</w:t>
            </w:r>
          </w:p>
        </w:tc>
      </w:tr>
      <w:tr w:rsidR="00C87A63">
        <w:tc>
          <w:tcPr>
            <w:tcW w:w="862" w:type="dxa"/>
            <w:vAlign w:val="center"/>
          </w:tcPr>
          <w:p w:rsidR="00C87A63" w:rsidRDefault="00535710">
            <w:pPr>
              <w:jc w:val="center"/>
            </w:pPr>
            <w:r>
              <w:rPr>
                <w:color w:val="000000"/>
                <w:sz w:val="24"/>
              </w:rPr>
              <w:t>10</w:t>
            </w:r>
          </w:p>
        </w:tc>
        <w:tc>
          <w:tcPr>
            <w:tcW w:w="1346" w:type="dxa"/>
            <w:vAlign w:val="center"/>
          </w:tcPr>
          <w:p w:rsidR="00C87A63" w:rsidRDefault="00535710">
            <w:pPr>
              <w:jc w:val="center"/>
            </w:pPr>
            <w:r>
              <w:rPr>
                <w:color w:val="000000"/>
                <w:sz w:val="24"/>
              </w:rPr>
              <w:t>002230</w:t>
            </w:r>
          </w:p>
        </w:tc>
        <w:tc>
          <w:tcPr>
            <w:tcW w:w="1795" w:type="dxa"/>
            <w:vAlign w:val="center"/>
          </w:tcPr>
          <w:p w:rsidR="00C87A63" w:rsidRDefault="00535710">
            <w:pPr>
              <w:jc w:val="center"/>
            </w:pPr>
            <w:proofErr w:type="gramStart"/>
            <w:r>
              <w:rPr>
                <w:color w:val="000000"/>
                <w:sz w:val="24"/>
              </w:rPr>
              <w:t>科大讯飞</w:t>
            </w:r>
            <w:proofErr w:type="gramEnd"/>
          </w:p>
        </w:tc>
        <w:tc>
          <w:tcPr>
            <w:tcW w:w="1346" w:type="dxa"/>
            <w:vAlign w:val="center"/>
          </w:tcPr>
          <w:p w:rsidR="00C87A63" w:rsidRDefault="00535710">
            <w:pPr>
              <w:jc w:val="right"/>
            </w:pPr>
            <w:r>
              <w:rPr>
                <w:color w:val="000000"/>
                <w:sz w:val="24"/>
              </w:rPr>
              <w:t>79,901</w:t>
            </w:r>
          </w:p>
        </w:tc>
        <w:tc>
          <w:tcPr>
            <w:tcW w:w="1944" w:type="dxa"/>
            <w:vAlign w:val="center"/>
          </w:tcPr>
          <w:p w:rsidR="00C87A63" w:rsidRDefault="00535710">
            <w:pPr>
              <w:jc w:val="right"/>
            </w:pPr>
            <w:r>
              <w:rPr>
                <w:color w:val="000000"/>
                <w:sz w:val="24"/>
              </w:rPr>
              <w:t>2,990,694.43</w:t>
            </w:r>
          </w:p>
        </w:tc>
        <w:tc>
          <w:tcPr>
            <w:tcW w:w="1705" w:type="dxa"/>
            <w:vAlign w:val="center"/>
          </w:tcPr>
          <w:p w:rsidR="00C87A63" w:rsidRDefault="00535710">
            <w:pPr>
              <w:jc w:val="right"/>
            </w:pPr>
            <w:r>
              <w:rPr>
                <w:color w:val="000000"/>
                <w:sz w:val="24"/>
              </w:rPr>
              <w:t>3.52</w:t>
            </w:r>
          </w:p>
        </w:tc>
      </w:tr>
      <w:tr w:rsidR="00C87A63">
        <w:tc>
          <w:tcPr>
            <w:tcW w:w="862" w:type="dxa"/>
            <w:vAlign w:val="center"/>
          </w:tcPr>
          <w:p w:rsidR="00C87A63" w:rsidRDefault="00535710">
            <w:pPr>
              <w:jc w:val="center"/>
            </w:pPr>
            <w:r>
              <w:rPr>
                <w:color w:val="000000"/>
                <w:sz w:val="24"/>
              </w:rPr>
              <w:t>11</w:t>
            </w:r>
          </w:p>
        </w:tc>
        <w:tc>
          <w:tcPr>
            <w:tcW w:w="1346" w:type="dxa"/>
            <w:vAlign w:val="center"/>
          </w:tcPr>
          <w:p w:rsidR="00C87A63" w:rsidRDefault="00535710">
            <w:pPr>
              <w:jc w:val="center"/>
            </w:pPr>
            <w:r>
              <w:rPr>
                <w:color w:val="000000"/>
                <w:sz w:val="24"/>
              </w:rPr>
              <w:t>002050</w:t>
            </w:r>
          </w:p>
        </w:tc>
        <w:tc>
          <w:tcPr>
            <w:tcW w:w="1795" w:type="dxa"/>
            <w:vAlign w:val="center"/>
          </w:tcPr>
          <w:p w:rsidR="00C87A63" w:rsidRDefault="00535710">
            <w:pPr>
              <w:jc w:val="center"/>
            </w:pPr>
            <w:r>
              <w:rPr>
                <w:color w:val="000000"/>
                <w:sz w:val="24"/>
              </w:rPr>
              <w:t>三</w:t>
            </w:r>
            <w:proofErr w:type="gramStart"/>
            <w:r>
              <w:rPr>
                <w:color w:val="000000"/>
                <w:sz w:val="24"/>
              </w:rPr>
              <w:t>花智控</w:t>
            </w:r>
            <w:proofErr w:type="gramEnd"/>
          </w:p>
        </w:tc>
        <w:tc>
          <w:tcPr>
            <w:tcW w:w="1346" w:type="dxa"/>
            <w:vAlign w:val="center"/>
          </w:tcPr>
          <w:p w:rsidR="00C87A63" w:rsidRDefault="00535710">
            <w:pPr>
              <w:jc w:val="right"/>
            </w:pPr>
            <w:r>
              <w:rPr>
                <w:color w:val="000000"/>
                <w:sz w:val="24"/>
              </w:rPr>
              <w:t>130,000</w:t>
            </w:r>
          </w:p>
        </w:tc>
        <w:tc>
          <w:tcPr>
            <w:tcW w:w="1944" w:type="dxa"/>
            <w:vAlign w:val="center"/>
          </w:tcPr>
          <w:p w:rsidR="00C87A63" w:rsidRDefault="00535710">
            <w:pPr>
              <w:jc w:val="right"/>
            </w:pPr>
            <w:r>
              <w:rPr>
                <w:color w:val="000000"/>
                <w:sz w:val="24"/>
              </w:rPr>
              <w:t>2,847,000.00</w:t>
            </w:r>
          </w:p>
        </w:tc>
        <w:tc>
          <w:tcPr>
            <w:tcW w:w="1705" w:type="dxa"/>
            <w:vAlign w:val="center"/>
          </w:tcPr>
          <w:p w:rsidR="00C87A63" w:rsidRDefault="00535710">
            <w:pPr>
              <w:jc w:val="right"/>
            </w:pPr>
            <w:r>
              <w:rPr>
                <w:color w:val="000000"/>
                <w:sz w:val="24"/>
              </w:rPr>
              <w:t>3.35</w:t>
            </w:r>
          </w:p>
        </w:tc>
      </w:tr>
      <w:tr w:rsidR="00C87A63">
        <w:tc>
          <w:tcPr>
            <w:tcW w:w="862" w:type="dxa"/>
            <w:vAlign w:val="center"/>
          </w:tcPr>
          <w:p w:rsidR="00C87A63" w:rsidRDefault="00535710">
            <w:pPr>
              <w:jc w:val="center"/>
            </w:pPr>
            <w:r>
              <w:rPr>
                <w:color w:val="000000"/>
                <w:sz w:val="24"/>
              </w:rPr>
              <w:t>12</w:t>
            </w:r>
          </w:p>
        </w:tc>
        <w:tc>
          <w:tcPr>
            <w:tcW w:w="1346" w:type="dxa"/>
            <w:vAlign w:val="center"/>
          </w:tcPr>
          <w:p w:rsidR="00C87A63" w:rsidRDefault="00535710">
            <w:pPr>
              <w:jc w:val="center"/>
            </w:pPr>
            <w:r>
              <w:rPr>
                <w:color w:val="000000"/>
                <w:sz w:val="24"/>
              </w:rPr>
              <w:t>000651</w:t>
            </w:r>
          </w:p>
        </w:tc>
        <w:tc>
          <w:tcPr>
            <w:tcW w:w="1795" w:type="dxa"/>
            <w:vAlign w:val="center"/>
          </w:tcPr>
          <w:p w:rsidR="00C87A63" w:rsidRDefault="00535710">
            <w:pPr>
              <w:jc w:val="center"/>
            </w:pPr>
            <w:r>
              <w:rPr>
                <w:color w:val="000000"/>
                <w:sz w:val="24"/>
              </w:rPr>
              <w:t>格力电器</w:t>
            </w:r>
          </w:p>
        </w:tc>
        <w:tc>
          <w:tcPr>
            <w:tcW w:w="1346" w:type="dxa"/>
            <w:vAlign w:val="center"/>
          </w:tcPr>
          <w:p w:rsidR="00C87A63" w:rsidRDefault="00535710">
            <w:pPr>
              <w:jc w:val="right"/>
            </w:pPr>
            <w:r>
              <w:rPr>
                <w:color w:val="000000"/>
                <w:sz w:val="24"/>
              </w:rPr>
              <w:t>50,000</w:t>
            </w:r>
          </w:p>
        </w:tc>
        <w:tc>
          <w:tcPr>
            <w:tcW w:w="1944" w:type="dxa"/>
            <w:vAlign w:val="center"/>
          </w:tcPr>
          <w:p w:rsidR="00C87A63" w:rsidRDefault="00535710">
            <w:pPr>
              <w:jc w:val="right"/>
            </w:pPr>
            <w:r>
              <w:rPr>
                <w:color w:val="000000"/>
                <w:sz w:val="24"/>
              </w:rPr>
              <w:t>2,828,500.00</w:t>
            </w:r>
          </w:p>
        </w:tc>
        <w:tc>
          <w:tcPr>
            <w:tcW w:w="1705" w:type="dxa"/>
            <w:vAlign w:val="center"/>
          </w:tcPr>
          <w:p w:rsidR="00C87A63" w:rsidRDefault="00535710">
            <w:pPr>
              <w:jc w:val="right"/>
            </w:pPr>
            <w:r>
              <w:rPr>
                <w:color w:val="000000"/>
                <w:sz w:val="24"/>
              </w:rPr>
              <w:t>3.33</w:t>
            </w:r>
          </w:p>
        </w:tc>
      </w:tr>
      <w:tr w:rsidR="00C87A63">
        <w:tc>
          <w:tcPr>
            <w:tcW w:w="862" w:type="dxa"/>
            <w:vAlign w:val="center"/>
          </w:tcPr>
          <w:p w:rsidR="00C87A63" w:rsidRDefault="00535710">
            <w:pPr>
              <w:jc w:val="center"/>
            </w:pPr>
            <w:r>
              <w:rPr>
                <w:color w:val="000000"/>
                <w:sz w:val="24"/>
              </w:rPr>
              <w:t>13</w:t>
            </w:r>
          </w:p>
        </w:tc>
        <w:tc>
          <w:tcPr>
            <w:tcW w:w="1346" w:type="dxa"/>
            <w:vAlign w:val="center"/>
          </w:tcPr>
          <w:p w:rsidR="00C87A63" w:rsidRDefault="00535710">
            <w:pPr>
              <w:jc w:val="center"/>
            </w:pPr>
            <w:r>
              <w:rPr>
                <w:color w:val="000000"/>
                <w:sz w:val="24"/>
              </w:rPr>
              <w:t>600570</w:t>
            </w:r>
          </w:p>
        </w:tc>
        <w:tc>
          <w:tcPr>
            <w:tcW w:w="1795" w:type="dxa"/>
            <w:vAlign w:val="center"/>
          </w:tcPr>
          <w:p w:rsidR="00C87A63" w:rsidRDefault="00535710">
            <w:pPr>
              <w:jc w:val="center"/>
            </w:pPr>
            <w:r>
              <w:rPr>
                <w:color w:val="000000"/>
                <w:sz w:val="24"/>
              </w:rPr>
              <w:t>恒生电子</w:t>
            </w:r>
          </w:p>
        </w:tc>
        <w:tc>
          <w:tcPr>
            <w:tcW w:w="1346" w:type="dxa"/>
            <w:vAlign w:val="center"/>
          </w:tcPr>
          <w:p w:rsidR="00C87A63" w:rsidRDefault="00535710">
            <w:pPr>
              <w:jc w:val="right"/>
            </w:pPr>
            <w:r>
              <w:rPr>
                <w:color w:val="000000"/>
                <w:sz w:val="24"/>
              </w:rPr>
              <w:t>26,000</w:t>
            </w:r>
          </w:p>
        </w:tc>
        <w:tc>
          <w:tcPr>
            <w:tcW w:w="1944" w:type="dxa"/>
            <w:vAlign w:val="center"/>
          </w:tcPr>
          <w:p w:rsidR="00C87A63" w:rsidRDefault="00535710">
            <w:pPr>
              <w:jc w:val="right"/>
            </w:pPr>
            <w:r>
              <w:rPr>
                <w:color w:val="000000"/>
                <w:sz w:val="24"/>
              </w:rPr>
              <w:t>2,800,200.00</w:t>
            </w:r>
          </w:p>
        </w:tc>
        <w:tc>
          <w:tcPr>
            <w:tcW w:w="1705" w:type="dxa"/>
            <w:vAlign w:val="center"/>
          </w:tcPr>
          <w:p w:rsidR="00C87A63" w:rsidRDefault="00535710">
            <w:pPr>
              <w:jc w:val="right"/>
            </w:pPr>
            <w:r>
              <w:rPr>
                <w:color w:val="000000"/>
                <w:sz w:val="24"/>
              </w:rPr>
              <w:t>3.30</w:t>
            </w:r>
          </w:p>
        </w:tc>
      </w:tr>
      <w:tr w:rsidR="00C87A63">
        <w:tc>
          <w:tcPr>
            <w:tcW w:w="862" w:type="dxa"/>
            <w:vAlign w:val="center"/>
          </w:tcPr>
          <w:p w:rsidR="00C87A63" w:rsidRDefault="00535710">
            <w:pPr>
              <w:jc w:val="center"/>
            </w:pPr>
            <w:r>
              <w:rPr>
                <w:color w:val="000000"/>
                <w:sz w:val="24"/>
              </w:rPr>
              <w:t>14</w:t>
            </w:r>
          </w:p>
        </w:tc>
        <w:tc>
          <w:tcPr>
            <w:tcW w:w="1346" w:type="dxa"/>
            <w:vAlign w:val="center"/>
          </w:tcPr>
          <w:p w:rsidR="00C87A63" w:rsidRDefault="00535710">
            <w:pPr>
              <w:jc w:val="center"/>
            </w:pPr>
            <w:r>
              <w:rPr>
                <w:color w:val="000000"/>
                <w:sz w:val="24"/>
              </w:rPr>
              <w:t>603259</w:t>
            </w:r>
          </w:p>
        </w:tc>
        <w:tc>
          <w:tcPr>
            <w:tcW w:w="1795" w:type="dxa"/>
            <w:vAlign w:val="center"/>
          </w:tcPr>
          <w:p w:rsidR="00C87A63" w:rsidRDefault="00535710">
            <w:pPr>
              <w:jc w:val="center"/>
            </w:pPr>
            <w:proofErr w:type="gramStart"/>
            <w:r>
              <w:rPr>
                <w:color w:val="000000"/>
                <w:sz w:val="24"/>
              </w:rPr>
              <w:t>药明康德</w:t>
            </w:r>
            <w:proofErr w:type="gramEnd"/>
          </w:p>
        </w:tc>
        <w:tc>
          <w:tcPr>
            <w:tcW w:w="1346" w:type="dxa"/>
            <w:vAlign w:val="center"/>
          </w:tcPr>
          <w:p w:rsidR="00C87A63" w:rsidRDefault="00535710">
            <w:pPr>
              <w:jc w:val="right"/>
            </w:pPr>
            <w:r>
              <w:rPr>
                <w:color w:val="000000"/>
                <w:sz w:val="24"/>
              </w:rPr>
              <w:t>28,000</w:t>
            </w:r>
          </w:p>
        </w:tc>
        <w:tc>
          <w:tcPr>
            <w:tcW w:w="1944" w:type="dxa"/>
            <w:vAlign w:val="center"/>
          </w:tcPr>
          <w:p w:rsidR="00C87A63" w:rsidRDefault="00535710">
            <w:pPr>
              <w:jc w:val="right"/>
            </w:pPr>
            <w:r>
              <w:rPr>
                <w:color w:val="000000"/>
                <w:sz w:val="24"/>
              </w:rPr>
              <w:t>2,704,800.00</w:t>
            </w:r>
          </w:p>
        </w:tc>
        <w:tc>
          <w:tcPr>
            <w:tcW w:w="1705" w:type="dxa"/>
            <w:vAlign w:val="center"/>
          </w:tcPr>
          <w:p w:rsidR="00C87A63" w:rsidRDefault="00535710">
            <w:pPr>
              <w:jc w:val="right"/>
            </w:pPr>
            <w:r>
              <w:rPr>
                <w:color w:val="000000"/>
                <w:sz w:val="24"/>
              </w:rPr>
              <w:t>3.19</w:t>
            </w:r>
          </w:p>
        </w:tc>
      </w:tr>
      <w:tr w:rsidR="00C87A63">
        <w:tc>
          <w:tcPr>
            <w:tcW w:w="862" w:type="dxa"/>
            <w:vAlign w:val="center"/>
          </w:tcPr>
          <w:p w:rsidR="00C87A63" w:rsidRDefault="00535710">
            <w:pPr>
              <w:jc w:val="center"/>
            </w:pPr>
            <w:r>
              <w:rPr>
                <w:color w:val="000000"/>
                <w:sz w:val="24"/>
              </w:rPr>
              <w:t>15</w:t>
            </w:r>
          </w:p>
        </w:tc>
        <w:tc>
          <w:tcPr>
            <w:tcW w:w="1346" w:type="dxa"/>
            <w:vAlign w:val="center"/>
          </w:tcPr>
          <w:p w:rsidR="00C87A63" w:rsidRDefault="00535710">
            <w:pPr>
              <w:jc w:val="center"/>
            </w:pPr>
            <w:r>
              <w:rPr>
                <w:color w:val="000000"/>
                <w:sz w:val="24"/>
              </w:rPr>
              <w:t>300036</w:t>
            </w:r>
          </w:p>
        </w:tc>
        <w:tc>
          <w:tcPr>
            <w:tcW w:w="1795" w:type="dxa"/>
            <w:vAlign w:val="center"/>
          </w:tcPr>
          <w:p w:rsidR="00C87A63" w:rsidRDefault="00535710">
            <w:pPr>
              <w:jc w:val="center"/>
            </w:pPr>
            <w:r>
              <w:rPr>
                <w:color w:val="000000"/>
                <w:sz w:val="24"/>
              </w:rPr>
              <w:t>超图软件</w:t>
            </w:r>
          </w:p>
        </w:tc>
        <w:tc>
          <w:tcPr>
            <w:tcW w:w="1346" w:type="dxa"/>
            <w:vAlign w:val="center"/>
          </w:tcPr>
          <w:p w:rsidR="00C87A63" w:rsidRDefault="00535710">
            <w:pPr>
              <w:jc w:val="right"/>
            </w:pPr>
            <w:r>
              <w:rPr>
                <w:color w:val="000000"/>
                <w:sz w:val="24"/>
              </w:rPr>
              <w:t>100,000</w:t>
            </w:r>
          </w:p>
        </w:tc>
        <w:tc>
          <w:tcPr>
            <w:tcW w:w="1944" w:type="dxa"/>
            <w:vAlign w:val="center"/>
          </w:tcPr>
          <w:p w:rsidR="00C87A63" w:rsidRDefault="00535710">
            <w:pPr>
              <w:jc w:val="right"/>
            </w:pPr>
            <w:r>
              <w:rPr>
                <w:color w:val="000000"/>
                <w:sz w:val="24"/>
              </w:rPr>
              <w:t>2,518,000.00</w:t>
            </w:r>
          </w:p>
        </w:tc>
        <w:tc>
          <w:tcPr>
            <w:tcW w:w="1705" w:type="dxa"/>
            <w:vAlign w:val="center"/>
          </w:tcPr>
          <w:p w:rsidR="00C87A63" w:rsidRDefault="00535710">
            <w:pPr>
              <w:jc w:val="right"/>
            </w:pPr>
            <w:r>
              <w:rPr>
                <w:color w:val="000000"/>
                <w:sz w:val="24"/>
              </w:rPr>
              <w:t>2.97</w:t>
            </w:r>
          </w:p>
        </w:tc>
      </w:tr>
      <w:tr w:rsidR="00C87A63">
        <w:tc>
          <w:tcPr>
            <w:tcW w:w="862" w:type="dxa"/>
            <w:vAlign w:val="center"/>
          </w:tcPr>
          <w:p w:rsidR="00C87A63" w:rsidRDefault="00535710">
            <w:pPr>
              <w:jc w:val="center"/>
            </w:pPr>
            <w:r>
              <w:rPr>
                <w:color w:val="000000"/>
                <w:sz w:val="24"/>
              </w:rPr>
              <w:t>16</w:t>
            </w:r>
          </w:p>
        </w:tc>
        <w:tc>
          <w:tcPr>
            <w:tcW w:w="1346" w:type="dxa"/>
            <w:vAlign w:val="center"/>
          </w:tcPr>
          <w:p w:rsidR="00C87A63" w:rsidRDefault="00535710">
            <w:pPr>
              <w:jc w:val="center"/>
            </w:pPr>
            <w:r>
              <w:rPr>
                <w:color w:val="000000"/>
                <w:sz w:val="24"/>
              </w:rPr>
              <w:t>01896.HK</w:t>
            </w:r>
          </w:p>
        </w:tc>
        <w:tc>
          <w:tcPr>
            <w:tcW w:w="1795" w:type="dxa"/>
            <w:vAlign w:val="center"/>
          </w:tcPr>
          <w:p w:rsidR="00C87A63" w:rsidRDefault="00535710">
            <w:pPr>
              <w:jc w:val="center"/>
            </w:pPr>
            <w:r>
              <w:rPr>
                <w:color w:val="000000"/>
                <w:sz w:val="24"/>
              </w:rPr>
              <w:t>猫眼娱乐</w:t>
            </w:r>
          </w:p>
        </w:tc>
        <w:tc>
          <w:tcPr>
            <w:tcW w:w="1346" w:type="dxa"/>
            <w:vAlign w:val="center"/>
          </w:tcPr>
          <w:p w:rsidR="00C87A63" w:rsidRDefault="00535710">
            <w:pPr>
              <w:jc w:val="right"/>
            </w:pPr>
            <w:r>
              <w:rPr>
                <w:color w:val="000000"/>
                <w:sz w:val="24"/>
              </w:rPr>
              <w:t>200,000</w:t>
            </w:r>
          </w:p>
        </w:tc>
        <w:tc>
          <w:tcPr>
            <w:tcW w:w="1944" w:type="dxa"/>
            <w:vAlign w:val="center"/>
          </w:tcPr>
          <w:p w:rsidR="00C87A63" w:rsidRDefault="00535710">
            <w:pPr>
              <w:jc w:val="right"/>
            </w:pPr>
            <w:r>
              <w:rPr>
                <w:color w:val="000000"/>
                <w:sz w:val="24"/>
              </w:rPr>
              <w:t>2,159,372.16</w:t>
            </w:r>
          </w:p>
        </w:tc>
        <w:tc>
          <w:tcPr>
            <w:tcW w:w="1705" w:type="dxa"/>
            <w:vAlign w:val="center"/>
          </w:tcPr>
          <w:p w:rsidR="00C87A63" w:rsidRDefault="00535710">
            <w:pPr>
              <w:jc w:val="right"/>
            </w:pPr>
            <w:r>
              <w:rPr>
                <w:color w:val="000000"/>
                <w:sz w:val="24"/>
              </w:rPr>
              <w:t>2.54</w:t>
            </w:r>
          </w:p>
        </w:tc>
      </w:tr>
      <w:tr w:rsidR="00C87A63">
        <w:tc>
          <w:tcPr>
            <w:tcW w:w="862" w:type="dxa"/>
            <w:vAlign w:val="center"/>
          </w:tcPr>
          <w:p w:rsidR="00C87A63" w:rsidRDefault="00535710">
            <w:pPr>
              <w:jc w:val="center"/>
            </w:pPr>
            <w:r>
              <w:rPr>
                <w:color w:val="000000"/>
                <w:sz w:val="24"/>
              </w:rPr>
              <w:t>17</w:t>
            </w:r>
          </w:p>
        </w:tc>
        <w:tc>
          <w:tcPr>
            <w:tcW w:w="1346" w:type="dxa"/>
            <w:vAlign w:val="center"/>
          </w:tcPr>
          <w:p w:rsidR="00C87A63" w:rsidRDefault="00535710">
            <w:pPr>
              <w:jc w:val="center"/>
            </w:pPr>
            <w:r>
              <w:rPr>
                <w:color w:val="000000"/>
                <w:sz w:val="24"/>
              </w:rPr>
              <w:t>601116</w:t>
            </w:r>
          </w:p>
        </w:tc>
        <w:tc>
          <w:tcPr>
            <w:tcW w:w="1795" w:type="dxa"/>
            <w:vAlign w:val="center"/>
          </w:tcPr>
          <w:p w:rsidR="00C87A63" w:rsidRDefault="00535710">
            <w:pPr>
              <w:jc w:val="center"/>
            </w:pPr>
            <w:r>
              <w:rPr>
                <w:color w:val="000000"/>
                <w:sz w:val="24"/>
              </w:rPr>
              <w:t>三江购物</w:t>
            </w:r>
          </w:p>
        </w:tc>
        <w:tc>
          <w:tcPr>
            <w:tcW w:w="1346" w:type="dxa"/>
            <w:vAlign w:val="center"/>
          </w:tcPr>
          <w:p w:rsidR="00C87A63" w:rsidRDefault="00535710">
            <w:pPr>
              <w:jc w:val="right"/>
            </w:pPr>
            <w:r>
              <w:rPr>
                <w:color w:val="000000"/>
                <w:sz w:val="24"/>
              </w:rPr>
              <w:t>150,000</w:t>
            </w:r>
          </w:p>
        </w:tc>
        <w:tc>
          <w:tcPr>
            <w:tcW w:w="1944" w:type="dxa"/>
            <w:vAlign w:val="center"/>
          </w:tcPr>
          <w:p w:rsidR="00C87A63" w:rsidRDefault="00535710">
            <w:pPr>
              <w:jc w:val="right"/>
            </w:pPr>
            <w:r>
              <w:rPr>
                <w:color w:val="000000"/>
                <w:sz w:val="24"/>
              </w:rPr>
              <w:t>2,143,500.00</w:t>
            </w:r>
          </w:p>
        </w:tc>
        <w:tc>
          <w:tcPr>
            <w:tcW w:w="1705" w:type="dxa"/>
            <w:vAlign w:val="center"/>
          </w:tcPr>
          <w:p w:rsidR="00C87A63" w:rsidRDefault="00535710">
            <w:pPr>
              <w:jc w:val="right"/>
            </w:pPr>
            <w:r>
              <w:rPr>
                <w:color w:val="000000"/>
                <w:sz w:val="24"/>
              </w:rPr>
              <w:t>2.53</w:t>
            </w:r>
          </w:p>
        </w:tc>
      </w:tr>
      <w:tr w:rsidR="00C87A63">
        <w:tc>
          <w:tcPr>
            <w:tcW w:w="862" w:type="dxa"/>
            <w:vAlign w:val="center"/>
          </w:tcPr>
          <w:p w:rsidR="00C87A63" w:rsidRDefault="00535710">
            <w:pPr>
              <w:jc w:val="center"/>
            </w:pPr>
            <w:r>
              <w:rPr>
                <w:color w:val="000000"/>
                <w:sz w:val="24"/>
              </w:rPr>
              <w:t>18</w:t>
            </w:r>
          </w:p>
        </w:tc>
        <w:tc>
          <w:tcPr>
            <w:tcW w:w="1346" w:type="dxa"/>
            <w:vAlign w:val="center"/>
          </w:tcPr>
          <w:p w:rsidR="00C87A63" w:rsidRDefault="00535710">
            <w:pPr>
              <w:jc w:val="center"/>
            </w:pPr>
            <w:r>
              <w:rPr>
                <w:color w:val="000000"/>
                <w:sz w:val="24"/>
              </w:rPr>
              <w:t>600703</w:t>
            </w:r>
          </w:p>
        </w:tc>
        <w:tc>
          <w:tcPr>
            <w:tcW w:w="1795" w:type="dxa"/>
            <w:vAlign w:val="center"/>
          </w:tcPr>
          <w:p w:rsidR="00C87A63" w:rsidRDefault="00535710">
            <w:pPr>
              <w:jc w:val="center"/>
            </w:pPr>
            <w:r>
              <w:rPr>
                <w:color w:val="000000"/>
                <w:sz w:val="24"/>
              </w:rPr>
              <w:t>三安光电</w:t>
            </w:r>
          </w:p>
        </w:tc>
        <w:tc>
          <w:tcPr>
            <w:tcW w:w="1346" w:type="dxa"/>
            <w:vAlign w:val="center"/>
          </w:tcPr>
          <w:p w:rsidR="00C87A63" w:rsidRDefault="00535710">
            <w:pPr>
              <w:jc w:val="right"/>
            </w:pPr>
            <w:r>
              <w:rPr>
                <w:color w:val="000000"/>
                <w:sz w:val="24"/>
              </w:rPr>
              <w:t>80,000</w:t>
            </w:r>
          </w:p>
        </w:tc>
        <w:tc>
          <w:tcPr>
            <w:tcW w:w="1944" w:type="dxa"/>
            <w:vAlign w:val="center"/>
          </w:tcPr>
          <w:p w:rsidR="00C87A63" w:rsidRDefault="00535710">
            <w:pPr>
              <w:jc w:val="right"/>
            </w:pPr>
            <w:r>
              <w:rPr>
                <w:color w:val="000000"/>
                <w:sz w:val="24"/>
              </w:rPr>
              <w:t>2,000,000.00</w:t>
            </w:r>
          </w:p>
        </w:tc>
        <w:tc>
          <w:tcPr>
            <w:tcW w:w="1705" w:type="dxa"/>
            <w:vAlign w:val="center"/>
          </w:tcPr>
          <w:p w:rsidR="00C87A63" w:rsidRDefault="00535710">
            <w:pPr>
              <w:jc w:val="right"/>
            </w:pPr>
            <w:r>
              <w:rPr>
                <w:color w:val="000000"/>
                <w:sz w:val="24"/>
              </w:rPr>
              <w:t>2.36</w:t>
            </w:r>
          </w:p>
        </w:tc>
      </w:tr>
      <w:tr w:rsidR="00C87A63">
        <w:tc>
          <w:tcPr>
            <w:tcW w:w="862" w:type="dxa"/>
            <w:vAlign w:val="center"/>
          </w:tcPr>
          <w:p w:rsidR="00C87A63" w:rsidRDefault="00535710">
            <w:pPr>
              <w:jc w:val="center"/>
            </w:pPr>
            <w:r>
              <w:rPr>
                <w:color w:val="000000"/>
                <w:sz w:val="24"/>
              </w:rPr>
              <w:t>19</w:t>
            </w:r>
          </w:p>
        </w:tc>
        <w:tc>
          <w:tcPr>
            <w:tcW w:w="1346" w:type="dxa"/>
            <w:vAlign w:val="center"/>
          </w:tcPr>
          <w:p w:rsidR="00C87A63" w:rsidRDefault="00535710">
            <w:pPr>
              <w:jc w:val="center"/>
            </w:pPr>
            <w:r>
              <w:rPr>
                <w:color w:val="000000"/>
                <w:sz w:val="24"/>
              </w:rPr>
              <w:t>688012</w:t>
            </w:r>
          </w:p>
        </w:tc>
        <w:tc>
          <w:tcPr>
            <w:tcW w:w="1795" w:type="dxa"/>
            <w:vAlign w:val="center"/>
          </w:tcPr>
          <w:p w:rsidR="00C87A63" w:rsidRDefault="00535710">
            <w:pPr>
              <w:jc w:val="center"/>
            </w:pPr>
            <w:r>
              <w:rPr>
                <w:color w:val="000000"/>
                <w:sz w:val="24"/>
              </w:rPr>
              <w:t>中</w:t>
            </w:r>
            <w:proofErr w:type="gramStart"/>
            <w:r>
              <w:rPr>
                <w:color w:val="000000"/>
                <w:sz w:val="24"/>
              </w:rPr>
              <w:t>微公司</w:t>
            </w:r>
            <w:proofErr w:type="gramEnd"/>
          </w:p>
        </w:tc>
        <w:tc>
          <w:tcPr>
            <w:tcW w:w="1346" w:type="dxa"/>
            <w:vAlign w:val="center"/>
          </w:tcPr>
          <w:p w:rsidR="00C87A63" w:rsidRDefault="00535710">
            <w:pPr>
              <w:jc w:val="right"/>
            </w:pPr>
            <w:r>
              <w:rPr>
                <w:color w:val="000000"/>
                <w:sz w:val="24"/>
              </w:rPr>
              <w:t>8,000</w:t>
            </w:r>
          </w:p>
        </w:tc>
        <w:tc>
          <w:tcPr>
            <w:tcW w:w="1944" w:type="dxa"/>
            <w:vAlign w:val="center"/>
          </w:tcPr>
          <w:p w:rsidR="00C87A63" w:rsidRDefault="00535710">
            <w:pPr>
              <w:jc w:val="right"/>
            </w:pPr>
            <w:r>
              <w:rPr>
                <w:color w:val="000000"/>
                <w:sz w:val="24"/>
              </w:rPr>
              <w:t>1,754,480.00</w:t>
            </w:r>
          </w:p>
        </w:tc>
        <w:tc>
          <w:tcPr>
            <w:tcW w:w="1705" w:type="dxa"/>
            <w:vAlign w:val="center"/>
          </w:tcPr>
          <w:p w:rsidR="00C87A63" w:rsidRDefault="00535710">
            <w:pPr>
              <w:jc w:val="right"/>
            </w:pPr>
            <w:r>
              <w:rPr>
                <w:color w:val="000000"/>
                <w:sz w:val="24"/>
              </w:rPr>
              <w:t>2.07</w:t>
            </w:r>
          </w:p>
        </w:tc>
      </w:tr>
      <w:tr w:rsidR="00C87A63">
        <w:tc>
          <w:tcPr>
            <w:tcW w:w="862" w:type="dxa"/>
            <w:vAlign w:val="center"/>
          </w:tcPr>
          <w:p w:rsidR="00C87A63" w:rsidRDefault="00535710">
            <w:pPr>
              <w:jc w:val="center"/>
            </w:pPr>
            <w:r>
              <w:rPr>
                <w:color w:val="000000"/>
                <w:sz w:val="24"/>
              </w:rPr>
              <w:t>20</w:t>
            </w:r>
          </w:p>
        </w:tc>
        <w:tc>
          <w:tcPr>
            <w:tcW w:w="1346" w:type="dxa"/>
            <w:vAlign w:val="center"/>
          </w:tcPr>
          <w:p w:rsidR="00C87A63" w:rsidRDefault="00535710">
            <w:pPr>
              <w:jc w:val="center"/>
            </w:pPr>
            <w:r>
              <w:rPr>
                <w:color w:val="000000"/>
                <w:sz w:val="24"/>
              </w:rPr>
              <w:t>300326</w:t>
            </w:r>
          </w:p>
        </w:tc>
        <w:tc>
          <w:tcPr>
            <w:tcW w:w="1795" w:type="dxa"/>
            <w:vAlign w:val="center"/>
          </w:tcPr>
          <w:p w:rsidR="00C87A63" w:rsidRDefault="00535710">
            <w:pPr>
              <w:jc w:val="center"/>
            </w:pPr>
            <w:proofErr w:type="gramStart"/>
            <w:r>
              <w:rPr>
                <w:color w:val="000000"/>
                <w:sz w:val="24"/>
              </w:rPr>
              <w:t>凯</w:t>
            </w:r>
            <w:proofErr w:type="gramEnd"/>
            <w:r>
              <w:rPr>
                <w:color w:val="000000"/>
                <w:sz w:val="24"/>
              </w:rPr>
              <w:t>利泰</w:t>
            </w:r>
          </w:p>
        </w:tc>
        <w:tc>
          <w:tcPr>
            <w:tcW w:w="1346" w:type="dxa"/>
            <w:vAlign w:val="center"/>
          </w:tcPr>
          <w:p w:rsidR="00C87A63" w:rsidRDefault="00535710">
            <w:pPr>
              <w:jc w:val="right"/>
            </w:pPr>
            <w:r>
              <w:rPr>
                <w:color w:val="000000"/>
                <w:sz w:val="24"/>
              </w:rPr>
              <w:t>56,900</w:t>
            </w:r>
          </w:p>
        </w:tc>
        <w:tc>
          <w:tcPr>
            <w:tcW w:w="1944" w:type="dxa"/>
            <w:vAlign w:val="center"/>
          </w:tcPr>
          <w:p w:rsidR="00C87A63" w:rsidRDefault="00535710">
            <w:pPr>
              <w:jc w:val="right"/>
            </w:pPr>
            <w:r>
              <w:rPr>
                <w:color w:val="000000"/>
                <w:sz w:val="24"/>
              </w:rPr>
              <w:t>1,655,790.00</w:t>
            </w:r>
          </w:p>
        </w:tc>
        <w:tc>
          <w:tcPr>
            <w:tcW w:w="1705" w:type="dxa"/>
            <w:vAlign w:val="center"/>
          </w:tcPr>
          <w:p w:rsidR="00C87A63" w:rsidRDefault="00535710">
            <w:pPr>
              <w:jc w:val="right"/>
            </w:pPr>
            <w:r>
              <w:rPr>
                <w:color w:val="000000"/>
                <w:sz w:val="24"/>
              </w:rPr>
              <w:t>1.95</w:t>
            </w:r>
          </w:p>
        </w:tc>
      </w:tr>
      <w:tr w:rsidR="00C87A63">
        <w:tc>
          <w:tcPr>
            <w:tcW w:w="862" w:type="dxa"/>
            <w:vAlign w:val="center"/>
          </w:tcPr>
          <w:p w:rsidR="00C87A63" w:rsidRDefault="00535710">
            <w:pPr>
              <w:jc w:val="center"/>
            </w:pPr>
            <w:r>
              <w:rPr>
                <w:color w:val="000000"/>
                <w:sz w:val="24"/>
              </w:rPr>
              <w:t>21</w:t>
            </w:r>
          </w:p>
        </w:tc>
        <w:tc>
          <w:tcPr>
            <w:tcW w:w="1346" w:type="dxa"/>
            <w:vAlign w:val="center"/>
          </w:tcPr>
          <w:p w:rsidR="00C87A63" w:rsidRDefault="00535710">
            <w:pPr>
              <w:jc w:val="center"/>
            </w:pPr>
            <w:r>
              <w:rPr>
                <w:color w:val="000000"/>
                <w:sz w:val="24"/>
              </w:rPr>
              <w:t>300413</w:t>
            </w:r>
          </w:p>
        </w:tc>
        <w:tc>
          <w:tcPr>
            <w:tcW w:w="1795" w:type="dxa"/>
            <w:vAlign w:val="center"/>
          </w:tcPr>
          <w:p w:rsidR="00C87A63" w:rsidRDefault="00535710">
            <w:pPr>
              <w:jc w:val="center"/>
            </w:pPr>
            <w:proofErr w:type="gramStart"/>
            <w:r>
              <w:rPr>
                <w:color w:val="000000"/>
                <w:sz w:val="24"/>
              </w:rPr>
              <w:t>芒果超媒</w:t>
            </w:r>
            <w:proofErr w:type="gramEnd"/>
          </w:p>
        </w:tc>
        <w:tc>
          <w:tcPr>
            <w:tcW w:w="1346" w:type="dxa"/>
            <w:vAlign w:val="center"/>
          </w:tcPr>
          <w:p w:rsidR="00C87A63" w:rsidRDefault="00535710">
            <w:pPr>
              <w:jc w:val="right"/>
            </w:pPr>
            <w:r>
              <w:rPr>
                <w:color w:val="000000"/>
                <w:sz w:val="24"/>
              </w:rPr>
              <w:t>20,000</w:t>
            </w:r>
          </w:p>
        </w:tc>
        <w:tc>
          <w:tcPr>
            <w:tcW w:w="1944" w:type="dxa"/>
            <w:vAlign w:val="center"/>
          </w:tcPr>
          <w:p w:rsidR="00C87A63" w:rsidRDefault="00535710">
            <w:pPr>
              <w:jc w:val="right"/>
            </w:pPr>
            <w:r>
              <w:rPr>
                <w:color w:val="000000"/>
                <w:sz w:val="24"/>
              </w:rPr>
              <w:t>1,304,000.00</w:t>
            </w:r>
          </w:p>
        </w:tc>
        <w:tc>
          <w:tcPr>
            <w:tcW w:w="1705" w:type="dxa"/>
            <w:vAlign w:val="center"/>
          </w:tcPr>
          <w:p w:rsidR="00C87A63" w:rsidRDefault="00535710">
            <w:pPr>
              <w:jc w:val="right"/>
            </w:pPr>
            <w:r>
              <w:rPr>
                <w:color w:val="000000"/>
                <w:sz w:val="24"/>
              </w:rPr>
              <w:t>1.54</w:t>
            </w:r>
          </w:p>
        </w:tc>
      </w:tr>
      <w:tr w:rsidR="00C87A63">
        <w:tc>
          <w:tcPr>
            <w:tcW w:w="862" w:type="dxa"/>
            <w:vAlign w:val="center"/>
          </w:tcPr>
          <w:p w:rsidR="00C87A63" w:rsidRDefault="00535710">
            <w:pPr>
              <w:jc w:val="center"/>
            </w:pPr>
            <w:r>
              <w:rPr>
                <w:color w:val="000000"/>
                <w:sz w:val="24"/>
              </w:rPr>
              <w:t>22</w:t>
            </w:r>
          </w:p>
        </w:tc>
        <w:tc>
          <w:tcPr>
            <w:tcW w:w="1346" w:type="dxa"/>
            <w:vAlign w:val="center"/>
          </w:tcPr>
          <w:p w:rsidR="00C87A63" w:rsidRDefault="00535710">
            <w:pPr>
              <w:jc w:val="center"/>
            </w:pPr>
            <w:r>
              <w:rPr>
                <w:color w:val="000000"/>
                <w:sz w:val="24"/>
              </w:rPr>
              <w:t>002063</w:t>
            </w:r>
          </w:p>
        </w:tc>
        <w:tc>
          <w:tcPr>
            <w:tcW w:w="1795" w:type="dxa"/>
            <w:vAlign w:val="center"/>
          </w:tcPr>
          <w:p w:rsidR="00C87A63" w:rsidRDefault="00535710">
            <w:pPr>
              <w:jc w:val="center"/>
            </w:pPr>
            <w:r>
              <w:rPr>
                <w:color w:val="000000"/>
                <w:sz w:val="24"/>
              </w:rPr>
              <w:t>远光软件</w:t>
            </w:r>
          </w:p>
        </w:tc>
        <w:tc>
          <w:tcPr>
            <w:tcW w:w="1346" w:type="dxa"/>
            <w:vAlign w:val="center"/>
          </w:tcPr>
          <w:p w:rsidR="00C87A63" w:rsidRDefault="00535710">
            <w:pPr>
              <w:jc w:val="right"/>
            </w:pPr>
            <w:r>
              <w:rPr>
                <w:color w:val="000000"/>
                <w:sz w:val="24"/>
              </w:rPr>
              <w:t>100,000</w:t>
            </w:r>
          </w:p>
        </w:tc>
        <w:tc>
          <w:tcPr>
            <w:tcW w:w="1944" w:type="dxa"/>
            <w:vAlign w:val="center"/>
          </w:tcPr>
          <w:p w:rsidR="00C87A63" w:rsidRDefault="00535710">
            <w:pPr>
              <w:jc w:val="right"/>
            </w:pPr>
            <w:r>
              <w:rPr>
                <w:color w:val="000000"/>
                <w:sz w:val="24"/>
              </w:rPr>
              <w:t>1,263,000.00</w:t>
            </w:r>
          </w:p>
        </w:tc>
        <w:tc>
          <w:tcPr>
            <w:tcW w:w="1705" w:type="dxa"/>
            <w:vAlign w:val="center"/>
          </w:tcPr>
          <w:p w:rsidR="00C87A63" w:rsidRDefault="00535710">
            <w:pPr>
              <w:jc w:val="right"/>
            </w:pPr>
            <w:r>
              <w:rPr>
                <w:color w:val="000000"/>
                <w:sz w:val="24"/>
              </w:rPr>
              <w:t>1.49</w:t>
            </w:r>
          </w:p>
        </w:tc>
      </w:tr>
      <w:tr w:rsidR="00C87A63">
        <w:tc>
          <w:tcPr>
            <w:tcW w:w="862" w:type="dxa"/>
            <w:vAlign w:val="center"/>
          </w:tcPr>
          <w:p w:rsidR="00C87A63" w:rsidRDefault="00535710">
            <w:pPr>
              <w:jc w:val="center"/>
            </w:pPr>
            <w:r>
              <w:rPr>
                <w:color w:val="000000"/>
                <w:sz w:val="24"/>
              </w:rPr>
              <w:lastRenderedPageBreak/>
              <w:t>23</w:t>
            </w:r>
          </w:p>
        </w:tc>
        <w:tc>
          <w:tcPr>
            <w:tcW w:w="1346" w:type="dxa"/>
            <w:vAlign w:val="center"/>
          </w:tcPr>
          <w:p w:rsidR="00C87A63" w:rsidRDefault="00535710">
            <w:pPr>
              <w:jc w:val="center"/>
            </w:pPr>
            <w:r>
              <w:rPr>
                <w:color w:val="000000"/>
                <w:sz w:val="24"/>
              </w:rPr>
              <w:t>01308.HK</w:t>
            </w:r>
          </w:p>
        </w:tc>
        <w:tc>
          <w:tcPr>
            <w:tcW w:w="1795" w:type="dxa"/>
            <w:vAlign w:val="center"/>
          </w:tcPr>
          <w:p w:rsidR="00C87A63" w:rsidRDefault="00535710">
            <w:pPr>
              <w:jc w:val="center"/>
            </w:pPr>
            <w:r>
              <w:rPr>
                <w:color w:val="000000"/>
                <w:sz w:val="24"/>
              </w:rPr>
              <w:t>海丰国际</w:t>
            </w:r>
          </w:p>
        </w:tc>
        <w:tc>
          <w:tcPr>
            <w:tcW w:w="1346" w:type="dxa"/>
            <w:vAlign w:val="center"/>
          </w:tcPr>
          <w:p w:rsidR="00C87A63" w:rsidRDefault="00535710">
            <w:pPr>
              <w:jc w:val="right"/>
            </w:pPr>
            <w:r>
              <w:rPr>
                <w:color w:val="000000"/>
                <w:sz w:val="24"/>
              </w:rPr>
              <w:t>150,000</w:t>
            </w:r>
          </w:p>
        </w:tc>
        <w:tc>
          <w:tcPr>
            <w:tcW w:w="1944" w:type="dxa"/>
            <w:vAlign w:val="center"/>
          </w:tcPr>
          <w:p w:rsidR="00C87A63" w:rsidRDefault="00535710">
            <w:pPr>
              <w:jc w:val="right"/>
            </w:pPr>
            <w:r>
              <w:rPr>
                <w:color w:val="000000"/>
                <w:sz w:val="24"/>
              </w:rPr>
              <w:t>1,133,122.32</w:t>
            </w:r>
          </w:p>
        </w:tc>
        <w:tc>
          <w:tcPr>
            <w:tcW w:w="1705" w:type="dxa"/>
            <w:vAlign w:val="center"/>
          </w:tcPr>
          <w:p w:rsidR="00C87A63" w:rsidRDefault="00535710">
            <w:pPr>
              <w:jc w:val="right"/>
            </w:pPr>
            <w:r>
              <w:rPr>
                <w:color w:val="000000"/>
                <w:sz w:val="24"/>
              </w:rPr>
              <w:t>1.33</w:t>
            </w:r>
          </w:p>
        </w:tc>
      </w:tr>
      <w:tr w:rsidR="00C87A63">
        <w:tc>
          <w:tcPr>
            <w:tcW w:w="862" w:type="dxa"/>
            <w:vAlign w:val="center"/>
          </w:tcPr>
          <w:p w:rsidR="00C87A63" w:rsidRDefault="00535710">
            <w:pPr>
              <w:jc w:val="center"/>
            </w:pPr>
            <w:r>
              <w:rPr>
                <w:color w:val="000000"/>
                <w:sz w:val="24"/>
              </w:rPr>
              <w:t>24</w:t>
            </w:r>
          </w:p>
        </w:tc>
        <w:tc>
          <w:tcPr>
            <w:tcW w:w="1346" w:type="dxa"/>
            <w:vAlign w:val="center"/>
          </w:tcPr>
          <w:p w:rsidR="00C87A63" w:rsidRDefault="00535710">
            <w:pPr>
              <w:jc w:val="center"/>
            </w:pPr>
            <w:r>
              <w:rPr>
                <w:color w:val="000000"/>
                <w:sz w:val="24"/>
              </w:rPr>
              <w:t>688139</w:t>
            </w:r>
          </w:p>
        </w:tc>
        <w:tc>
          <w:tcPr>
            <w:tcW w:w="1795" w:type="dxa"/>
            <w:vAlign w:val="center"/>
          </w:tcPr>
          <w:p w:rsidR="00C87A63" w:rsidRDefault="00535710">
            <w:pPr>
              <w:jc w:val="center"/>
            </w:pPr>
            <w:r>
              <w:rPr>
                <w:color w:val="000000"/>
                <w:sz w:val="24"/>
              </w:rPr>
              <w:t>海尔生物</w:t>
            </w:r>
          </w:p>
        </w:tc>
        <w:tc>
          <w:tcPr>
            <w:tcW w:w="1346" w:type="dxa"/>
            <w:vAlign w:val="center"/>
          </w:tcPr>
          <w:p w:rsidR="00C87A63" w:rsidRDefault="00535710">
            <w:pPr>
              <w:jc w:val="right"/>
            </w:pPr>
            <w:r>
              <w:rPr>
                <w:color w:val="000000"/>
                <w:sz w:val="24"/>
              </w:rPr>
              <w:t>20,000</w:t>
            </w:r>
          </w:p>
        </w:tc>
        <w:tc>
          <w:tcPr>
            <w:tcW w:w="1944" w:type="dxa"/>
            <w:vAlign w:val="center"/>
          </w:tcPr>
          <w:p w:rsidR="00C87A63" w:rsidRDefault="00535710">
            <w:pPr>
              <w:jc w:val="right"/>
            </w:pPr>
            <w:r>
              <w:rPr>
                <w:color w:val="000000"/>
                <w:sz w:val="24"/>
              </w:rPr>
              <w:t>1,121,200.00</w:t>
            </w:r>
          </w:p>
        </w:tc>
        <w:tc>
          <w:tcPr>
            <w:tcW w:w="1705" w:type="dxa"/>
            <w:vAlign w:val="center"/>
          </w:tcPr>
          <w:p w:rsidR="00C87A63" w:rsidRDefault="00535710">
            <w:pPr>
              <w:jc w:val="right"/>
            </w:pPr>
            <w:r>
              <w:rPr>
                <w:color w:val="000000"/>
                <w:sz w:val="24"/>
              </w:rPr>
              <w:t>1.32</w:t>
            </w:r>
          </w:p>
        </w:tc>
      </w:tr>
      <w:tr w:rsidR="00C87A63">
        <w:tc>
          <w:tcPr>
            <w:tcW w:w="862" w:type="dxa"/>
            <w:vAlign w:val="center"/>
          </w:tcPr>
          <w:p w:rsidR="00C87A63" w:rsidRDefault="00535710">
            <w:pPr>
              <w:jc w:val="center"/>
            </w:pPr>
            <w:r>
              <w:rPr>
                <w:color w:val="000000"/>
                <w:sz w:val="24"/>
              </w:rPr>
              <w:t>25</w:t>
            </w:r>
          </w:p>
        </w:tc>
        <w:tc>
          <w:tcPr>
            <w:tcW w:w="1346" w:type="dxa"/>
            <w:vAlign w:val="center"/>
          </w:tcPr>
          <w:p w:rsidR="00C87A63" w:rsidRDefault="00535710">
            <w:pPr>
              <w:jc w:val="center"/>
            </w:pPr>
            <w:r>
              <w:rPr>
                <w:color w:val="000000"/>
                <w:sz w:val="24"/>
              </w:rPr>
              <w:t>02382.HK</w:t>
            </w:r>
          </w:p>
        </w:tc>
        <w:tc>
          <w:tcPr>
            <w:tcW w:w="1795" w:type="dxa"/>
            <w:vAlign w:val="center"/>
          </w:tcPr>
          <w:p w:rsidR="00C87A63" w:rsidRDefault="00535710">
            <w:pPr>
              <w:jc w:val="center"/>
            </w:pPr>
            <w:proofErr w:type="gramStart"/>
            <w:r>
              <w:rPr>
                <w:color w:val="000000"/>
                <w:sz w:val="24"/>
              </w:rPr>
              <w:t>舜宇光学</w:t>
            </w:r>
            <w:proofErr w:type="gramEnd"/>
            <w:r>
              <w:rPr>
                <w:color w:val="000000"/>
                <w:sz w:val="24"/>
              </w:rPr>
              <w:t>科技</w:t>
            </w:r>
          </w:p>
        </w:tc>
        <w:tc>
          <w:tcPr>
            <w:tcW w:w="1346" w:type="dxa"/>
            <w:vAlign w:val="center"/>
          </w:tcPr>
          <w:p w:rsidR="00C87A63" w:rsidRDefault="00535710">
            <w:pPr>
              <w:jc w:val="right"/>
            </w:pPr>
            <w:r>
              <w:rPr>
                <w:color w:val="000000"/>
                <w:sz w:val="24"/>
              </w:rPr>
              <w:t>9,200</w:t>
            </w:r>
          </w:p>
        </w:tc>
        <w:tc>
          <w:tcPr>
            <w:tcW w:w="1944" w:type="dxa"/>
            <w:vAlign w:val="center"/>
          </w:tcPr>
          <w:p w:rsidR="00C87A63" w:rsidRDefault="00535710">
            <w:pPr>
              <w:jc w:val="right"/>
            </w:pPr>
            <w:r>
              <w:rPr>
                <w:color w:val="000000"/>
                <w:sz w:val="24"/>
              </w:rPr>
              <w:t>1,042,052.35</w:t>
            </w:r>
          </w:p>
        </w:tc>
        <w:tc>
          <w:tcPr>
            <w:tcW w:w="1705" w:type="dxa"/>
            <w:vAlign w:val="center"/>
          </w:tcPr>
          <w:p w:rsidR="00C87A63" w:rsidRDefault="00535710">
            <w:pPr>
              <w:jc w:val="right"/>
            </w:pPr>
            <w:r>
              <w:rPr>
                <w:color w:val="000000"/>
                <w:sz w:val="24"/>
              </w:rPr>
              <w:t>1.23</w:t>
            </w:r>
          </w:p>
        </w:tc>
      </w:tr>
      <w:tr w:rsidR="00C87A63">
        <w:tc>
          <w:tcPr>
            <w:tcW w:w="862" w:type="dxa"/>
            <w:vAlign w:val="center"/>
          </w:tcPr>
          <w:p w:rsidR="00C87A63" w:rsidRDefault="00535710">
            <w:pPr>
              <w:jc w:val="center"/>
            </w:pPr>
            <w:r>
              <w:rPr>
                <w:color w:val="000000"/>
                <w:sz w:val="24"/>
              </w:rPr>
              <w:t>26</w:t>
            </w:r>
          </w:p>
        </w:tc>
        <w:tc>
          <w:tcPr>
            <w:tcW w:w="1346" w:type="dxa"/>
            <w:vAlign w:val="center"/>
          </w:tcPr>
          <w:p w:rsidR="00C87A63" w:rsidRDefault="00535710">
            <w:pPr>
              <w:jc w:val="center"/>
            </w:pPr>
            <w:r>
              <w:rPr>
                <w:color w:val="000000"/>
                <w:sz w:val="24"/>
              </w:rPr>
              <w:t>300760</w:t>
            </w:r>
          </w:p>
        </w:tc>
        <w:tc>
          <w:tcPr>
            <w:tcW w:w="1795" w:type="dxa"/>
            <w:vAlign w:val="center"/>
          </w:tcPr>
          <w:p w:rsidR="00C87A63" w:rsidRDefault="00535710">
            <w:pPr>
              <w:jc w:val="center"/>
            </w:pPr>
            <w:r>
              <w:rPr>
                <w:color w:val="000000"/>
                <w:sz w:val="24"/>
              </w:rPr>
              <w:t>迈瑞医疗</w:t>
            </w:r>
          </w:p>
        </w:tc>
        <w:tc>
          <w:tcPr>
            <w:tcW w:w="1346" w:type="dxa"/>
            <w:vAlign w:val="center"/>
          </w:tcPr>
          <w:p w:rsidR="00C87A63" w:rsidRDefault="00535710">
            <w:pPr>
              <w:jc w:val="right"/>
            </w:pPr>
            <w:r>
              <w:rPr>
                <w:color w:val="000000"/>
                <w:sz w:val="24"/>
              </w:rPr>
              <w:t>3,000</w:t>
            </w:r>
          </w:p>
        </w:tc>
        <w:tc>
          <w:tcPr>
            <w:tcW w:w="1944" w:type="dxa"/>
            <w:vAlign w:val="center"/>
          </w:tcPr>
          <w:p w:rsidR="00C87A63" w:rsidRDefault="00535710">
            <w:pPr>
              <w:jc w:val="right"/>
            </w:pPr>
            <w:r>
              <w:rPr>
                <w:color w:val="000000"/>
                <w:sz w:val="24"/>
              </w:rPr>
              <w:t>917,100.00</w:t>
            </w:r>
          </w:p>
        </w:tc>
        <w:tc>
          <w:tcPr>
            <w:tcW w:w="1705" w:type="dxa"/>
            <w:vAlign w:val="center"/>
          </w:tcPr>
          <w:p w:rsidR="00C87A63" w:rsidRDefault="00535710">
            <w:pPr>
              <w:jc w:val="right"/>
            </w:pPr>
            <w:r>
              <w:rPr>
                <w:color w:val="000000"/>
                <w:sz w:val="24"/>
              </w:rPr>
              <w:t>1.08</w:t>
            </w:r>
          </w:p>
        </w:tc>
      </w:tr>
      <w:tr w:rsidR="00C87A63">
        <w:tc>
          <w:tcPr>
            <w:tcW w:w="862" w:type="dxa"/>
            <w:vAlign w:val="center"/>
          </w:tcPr>
          <w:p w:rsidR="00C87A63" w:rsidRDefault="00535710">
            <w:pPr>
              <w:jc w:val="center"/>
            </w:pPr>
            <w:r>
              <w:rPr>
                <w:color w:val="000000"/>
                <w:sz w:val="24"/>
              </w:rPr>
              <w:t>27</w:t>
            </w:r>
          </w:p>
        </w:tc>
        <w:tc>
          <w:tcPr>
            <w:tcW w:w="1346" w:type="dxa"/>
            <w:vAlign w:val="center"/>
          </w:tcPr>
          <w:p w:rsidR="00C87A63" w:rsidRDefault="00535710">
            <w:pPr>
              <w:jc w:val="center"/>
            </w:pPr>
            <w:r>
              <w:rPr>
                <w:color w:val="000000"/>
                <w:sz w:val="24"/>
              </w:rPr>
              <w:t>300014</w:t>
            </w:r>
          </w:p>
        </w:tc>
        <w:tc>
          <w:tcPr>
            <w:tcW w:w="1795" w:type="dxa"/>
            <w:vAlign w:val="center"/>
          </w:tcPr>
          <w:p w:rsidR="00C87A63" w:rsidRDefault="00535710">
            <w:pPr>
              <w:jc w:val="center"/>
            </w:pPr>
            <w:r>
              <w:rPr>
                <w:color w:val="000000"/>
                <w:sz w:val="24"/>
              </w:rPr>
              <w:t>亿</w:t>
            </w:r>
            <w:proofErr w:type="gramStart"/>
            <w:r>
              <w:rPr>
                <w:color w:val="000000"/>
                <w:sz w:val="24"/>
              </w:rPr>
              <w:t>纬锂能</w:t>
            </w:r>
            <w:proofErr w:type="gramEnd"/>
          </w:p>
        </w:tc>
        <w:tc>
          <w:tcPr>
            <w:tcW w:w="1346" w:type="dxa"/>
            <w:vAlign w:val="center"/>
          </w:tcPr>
          <w:p w:rsidR="00C87A63" w:rsidRDefault="00535710">
            <w:pPr>
              <w:jc w:val="right"/>
            </w:pPr>
            <w:r>
              <w:rPr>
                <w:color w:val="000000"/>
                <w:sz w:val="24"/>
              </w:rPr>
              <w:t>19,009</w:t>
            </w:r>
          </w:p>
        </w:tc>
        <w:tc>
          <w:tcPr>
            <w:tcW w:w="1944" w:type="dxa"/>
            <w:vAlign w:val="center"/>
          </w:tcPr>
          <w:p w:rsidR="00C87A63" w:rsidRDefault="00535710">
            <w:pPr>
              <w:jc w:val="right"/>
            </w:pPr>
            <w:r>
              <w:rPr>
                <w:color w:val="000000"/>
                <w:sz w:val="24"/>
              </w:rPr>
              <w:t>909,580.65</w:t>
            </w:r>
          </w:p>
        </w:tc>
        <w:tc>
          <w:tcPr>
            <w:tcW w:w="1705" w:type="dxa"/>
            <w:vAlign w:val="center"/>
          </w:tcPr>
          <w:p w:rsidR="00C87A63" w:rsidRDefault="00535710">
            <w:pPr>
              <w:jc w:val="right"/>
            </w:pPr>
            <w:r>
              <w:rPr>
                <w:color w:val="000000"/>
                <w:sz w:val="24"/>
              </w:rPr>
              <w:t>1.07</w:t>
            </w:r>
          </w:p>
        </w:tc>
      </w:tr>
      <w:tr w:rsidR="00C87A63">
        <w:tc>
          <w:tcPr>
            <w:tcW w:w="862" w:type="dxa"/>
            <w:vAlign w:val="center"/>
          </w:tcPr>
          <w:p w:rsidR="00C87A63" w:rsidRDefault="00535710">
            <w:pPr>
              <w:jc w:val="center"/>
            </w:pPr>
            <w:r>
              <w:rPr>
                <w:color w:val="000000"/>
                <w:sz w:val="24"/>
              </w:rPr>
              <w:t>28</w:t>
            </w:r>
          </w:p>
        </w:tc>
        <w:tc>
          <w:tcPr>
            <w:tcW w:w="1346" w:type="dxa"/>
            <w:vAlign w:val="center"/>
          </w:tcPr>
          <w:p w:rsidR="00C87A63" w:rsidRDefault="00535710">
            <w:pPr>
              <w:jc w:val="center"/>
            </w:pPr>
            <w:r>
              <w:rPr>
                <w:color w:val="000000"/>
                <w:sz w:val="24"/>
              </w:rPr>
              <w:t>02013.HK</w:t>
            </w:r>
          </w:p>
        </w:tc>
        <w:tc>
          <w:tcPr>
            <w:tcW w:w="1795" w:type="dxa"/>
            <w:vAlign w:val="center"/>
          </w:tcPr>
          <w:p w:rsidR="00C87A63" w:rsidRDefault="00535710">
            <w:pPr>
              <w:jc w:val="center"/>
            </w:pPr>
            <w:proofErr w:type="gramStart"/>
            <w:r>
              <w:rPr>
                <w:color w:val="000000"/>
                <w:sz w:val="24"/>
              </w:rPr>
              <w:t>微盟集团</w:t>
            </w:r>
            <w:proofErr w:type="gramEnd"/>
          </w:p>
        </w:tc>
        <w:tc>
          <w:tcPr>
            <w:tcW w:w="1346" w:type="dxa"/>
            <w:vAlign w:val="center"/>
          </w:tcPr>
          <w:p w:rsidR="00C87A63" w:rsidRDefault="00535710">
            <w:pPr>
              <w:jc w:val="right"/>
            </w:pPr>
            <w:r>
              <w:rPr>
                <w:color w:val="000000"/>
                <w:sz w:val="24"/>
              </w:rPr>
              <w:t>100,000</w:t>
            </w:r>
          </w:p>
        </w:tc>
        <w:tc>
          <w:tcPr>
            <w:tcW w:w="1944" w:type="dxa"/>
            <w:vAlign w:val="center"/>
          </w:tcPr>
          <w:p w:rsidR="00C87A63" w:rsidRDefault="00535710">
            <w:pPr>
              <w:jc w:val="right"/>
            </w:pPr>
            <w:r>
              <w:rPr>
                <w:color w:val="000000"/>
                <w:sz w:val="24"/>
              </w:rPr>
              <w:t>888,777.12</w:t>
            </w:r>
          </w:p>
        </w:tc>
        <w:tc>
          <w:tcPr>
            <w:tcW w:w="1705" w:type="dxa"/>
            <w:vAlign w:val="center"/>
          </w:tcPr>
          <w:p w:rsidR="00C87A63" w:rsidRDefault="00535710">
            <w:pPr>
              <w:jc w:val="right"/>
            </w:pPr>
            <w:r>
              <w:rPr>
                <w:color w:val="000000"/>
                <w:sz w:val="24"/>
              </w:rPr>
              <w:t>1.05</w:t>
            </w:r>
          </w:p>
        </w:tc>
      </w:tr>
      <w:tr w:rsidR="00C87A63">
        <w:tc>
          <w:tcPr>
            <w:tcW w:w="862" w:type="dxa"/>
            <w:vAlign w:val="center"/>
          </w:tcPr>
          <w:p w:rsidR="00C87A63" w:rsidRDefault="00535710">
            <w:pPr>
              <w:jc w:val="center"/>
            </w:pPr>
            <w:r>
              <w:rPr>
                <w:color w:val="000000"/>
                <w:sz w:val="24"/>
              </w:rPr>
              <w:t>29</w:t>
            </w:r>
          </w:p>
        </w:tc>
        <w:tc>
          <w:tcPr>
            <w:tcW w:w="1346" w:type="dxa"/>
            <w:vAlign w:val="center"/>
          </w:tcPr>
          <w:p w:rsidR="00C87A63" w:rsidRDefault="00535710">
            <w:pPr>
              <w:jc w:val="center"/>
            </w:pPr>
            <w:r>
              <w:rPr>
                <w:color w:val="000000"/>
                <w:sz w:val="24"/>
              </w:rPr>
              <w:t>688116</w:t>
            </w:r>
          </w:p>
        </w:tc>
        <w:tc>
          <w:tcPr>
            <w:tcW w:w="1795" w:type="dxa"/>
            <w:vAlign w:val="center"/>
          </w:tcPr>
          <w:p w:rsidR="00C87A63" w:rsidRDefault="00535710">
            <w:pPr>
              <w:jc w:val="center"/>
            </w:pPr>
            <w:proofErr w:type="gramStart"/>
            <w:r>
              <w:rPr>
                <w:color w:val="000000"/>
                <w:sz w:val="24"/>
              </w:rPr>
              <w:t>天奈科技</w:t>
            </w:r>
            <w:proofErr w:type="gramEnd"/>
          </w:p>
        </w:tc>
        <w:tc>
          <w:tcPr>
            <w:tcW w:w="1346" w:type="dxa"/>
            <w:vAlign w:val="center"/>
          </w:tcPr>
          <w:p w:rsidR="00C87A63" w:rsidRDefault="00535710">
            <w:pPr>
              <w:jc w:val="right"/>
            </w:pPr>
            <w:r>
              <w:rPr>
                <w:color w:val="000000"/>
                <w:sz w:val="24"/>
              </w:rPr>
              <w:t>15,113</w:t>
            </w:r>
          </w:p>
        </w:tc>
        <w:tc>
          <w:tcPr>
            <w:tcW w:w="1944" w:type="dxa"/>
            <w:vAlign w:val="center"/>
          </w:tcPr>
          <w:p w:rsidR="00C87A63" w:rsidRDefault="00535710">
            <w:pPr>
              <w:jc w:val="right"/>
            </w:pPr>
            <w:r>
              <w:rPr>
                <w:color w:val="000000"/>
                <w:sz w:val="24"/>
              </w:rPr>
              <w:t>706,532.75</w:t>
            </w:r>
          </w:p>
        </w:tc>
        <w:tc>
          <w:tcPr>
            <w:tcW w:w="1705" w:type="dxa"/>
            <w:vAlign w:val="center"/>
          </w:tcPr>
          <w:p w:rsidR="00C87A63" w:rsidRDefault="00535710">
            <w:pPr>
              <w:jc w:val="right"/>
            </w:pPr>
            <w:r>
              <w:rPr>
                <w:color w:val="000000"/>
                <w:sz w:val="24"/>
              </w:rPr>
              <w:t>0.83</w:t>
            </w:r>
          </w:p>
        </w:tc>
      </w:tr>
      <w:tr w:rsidR="00C87A63">
        <w:tc>
          <w:tcPr>
            <w:tcW w:w="862" w:type="dxa"/>
            <w:vAlign w:val="center"/>
          </w:tcPr>
          <w:p w:rsidR="00C87A63" w:rsidRDefault="00535710">
            <w:pPr>
              <w:jc w:val="center"/>
            </w:pPr>
            <w:r>
              <w:rPr>
                <w:color w:val="000000"/>
                <w:sz w:val="24"/>
              </w:rPr>
              <w:t>30</w:t>
            </w:r>
          </w:p>
        </w:tc>
        <w:tc>
          <w:tcPr>
            <w:tcW w:w="1346" w:type="dxa"/>
            <w:vAlign w:val="center"/>
          </w:tcPr>
          <w:p w:rsidR="00C87A63" w:rsidRDefault="00535710">
            <w:pPr>
              <w:jc w:val="center"/>
            </w:pPr>
            <w:r>
              <w:rPr>
                <w:color w:val="000000"/>
                <w:sz w:val="24"/>
              </w:rPr>
              <w:t>300782</w:t>
            </w:r>
          </w:p>
        </w:tc>
        <w:tc>
          <w:tcPr>
            <w:tcW w:w="1795" w:type="dxa"/>
            <w:vAlign w:val="center"/>
          </w:tcPr>
          <w:p w:rsidR="00C87A63" w:rsidRDefault="00535710">
            <w:pPr>
              <w:jc w:val="center"/>
            </w:pPr>
            <w:proofErr w:type="gramStart"/>
            <w:r>
              <w:rPr>
                <w:color w:val="000000"/>
                <w:sz w:val="24"/>
              </w:rPr>
              <w:t>卓胜微</w:t>
            </w:r>
            <w:proofErr w:type="gramEnd"/>
          </w:p>
        </w:tc>
        <w:tc>
          <w:tcPr>
            <w:tcW w:w="1346" w:type="dxa"/>
            <w:vAlign w:val="center"/>
          </w:tcPr>
          <w:p w:rsidR="00C87A63" w:rsidRDefault="00535710">
            <w:pPr>
              <w:jc w:val="right"/>
            </w:pPr>
            <w:r>
              <w:rPr>
                <w:color w:val="000000"/>
                <w:sz w:val="24"/>
              </w:rPr>
              <w:t>1,337</w:t>
            </w:r>
          </w:p>
        </w:tc>
        <w:tc>
          <w:tcPr>
            <w:tcW w:w="1944" w:type="dxa"/>
            <w:vAlign w:val="center"/>
          </w:tcPr>
          <w:p w:rsidR="00C87A63" w:rsidRDefault="00535710">
            <w:pPr>
              <w:jc w:val="right"/>
            </w:pPr>
            <w:r>
              <w:rPr>
                <w:color w:val="000000"/>
                <w:sz w:val="24"/>
              </w:rPr>
              <w:t>542,514.49</w:t>
            </w:r>
          </w:p>
        </w:tc>
        <w:tc>
          <w:tcPr>
            <w:tcW w:w="1705" w:type="dxa"/>
            <w:vAlign w:val="center"/>
          </w:tcPr>
          <w:p w:rsidR="00C87A63" w:rsidRDefault="00535710">
            <w:pPr>
              <w:jc w:val="right"/>
            </w:pPr>
            <w:r>
              <w:rPr>
                <w:color w:val="000000"/>
                <w:sz w:val="24"/>
              </w:rPr>
              <w:t>0.64</w:t>
            </w:r>
          </w:p>
        </w:tc>
      </w:tr>
      <w:tr w:rsidR="00C87A63">
        <w:tc>
          <w:tcPr>
            <w:tcW w:w="862" w:type="dxa"/>
            <w:vAlign w:val="center"/>
          </w:tcPr>
          <w:p w:rsidR="00C87A63" w:rsidRDefault="00535710">
            <w:pPr>
              <w:jc w:val="center"/>
            </w:pPr>
            <w:r>
              <w:rPr>
                <w:color w:val="000000"/>
                <w:sz w:val="24"/>
              </w:rPr>
              <w:t>31</w:t>
            </w:r>
          </w:p>
        </w:tc>
        <w:tc>
          <w:tcPr>
            <w:tcW w:w="1346" w:type="dxa"/>
            <w:vAlign w:val="center"/>
          </w:tcPr>
          <w:p w:rsidR="00C87A63" w:rsidRDefault="00535710">
            <w:pPr>
              <w:jc w:val="center"/>
            </w:pPr>
            <w:r>
              <w:rPr>
                <w:color w:val="000000"/>
                <w:sz w:val="24"/>
              </w:rPr>
              <w:t>603195</w:t>
            </w:r>
          </w:p>
        </w:tc>
        <w:tc>
          <w:tcPr>
            <w:tcW w:w="1795" w:type="dxa"/>
            <w:vAlign w:val="center"/>
          </w:tcPr>
          <w:p w:rsidR="00C87A63" w:rsidRDefault="00535710">
            <w:pPr>
              <w:jc w:val="center"/>
            </w:pPr>
            <w:r>
              <w:rPr>
                <w:color w:val="000000"/>
                <w:sz w:val="24"/>
              </w:rPr>
              <w:t>公牛集团</w:t>
            </w:r>
          </w:p>
        </w:tc>
        <w:tc>
          <w:tcPr>
            <w:tcW w:w="1346" w:type="dxa"/>
            <w:vAlign w:val="center"/>
          </w:tcPr>
          <w:p w:rsidR="00C87A63" w:rsidRDefault="00535710">
            <w:pPr>
              <w:jc w:val="right"/>
            </w:pPr>
            <w:r>
              <w:rPr>
                <w:color w:val="000000"/>
                <w:sz w:val="24"/>
              </w:rPr>
              <w:t>1,359</w:t>
            </w:r>
          </w:p>
        </w:tc>
        <w:tc>
          <w:tcPr>
            <w:tcW w:w="1944" w:type="dxa"/>
            <w:vAlign w:val="center"/>
          </w:tcPr>
          <w:p w:rsidR="00C87A63" w:rsidRDefault="00535710">
            <w:pPr>
              <w:jc w:val="right"/>
            </w:pPr>
            <w:r>
              <w:rPr>
                <w:color w:val="000000"/>
                <w:sz w:val="24"/>
              </w:rPr>
              <w:t>218,323.35</w:t>
            </w:r>
          </w:p>
        </w:tc>
        <w:tc>
          <w:tcPr>
            <w:tcW w:w="1705" w:type="dxa"/>
            <w:vAlign w:val="center"/>
          </w:tcPr>
          <w:p w:rsidR="00C87A63" w:rsidRDefault="00535710">
            <w:pPr>
              <w:jc w:val="right"/>
            </w:pPr>
            <w:r>
              <w:rPr>
                <w:color w:val="000000"/>
                <w:sz w:val="24"/>
              </w:rPr>
              <w:t>0.26</w:t>
            </w:r>
          </w:p>
        </w:tc>
      </w:tr>
      <w:tr w:rsidR="00C87A63">
        <w:tc>
          <w:tcPr>
            <w:tcW w:w="862" w:type="dxa"/>
            <w:vAlign w:val="center"/>
          </w:tcPr>
          <w:p w:rsidR="00C87A63" w:rsidRDefault="00535710">
            <w:pPr>
              <w:jc w:val="center"/>
            </w:pPr>
            <w:r>
              <w:rPr>
                <w:color w:val="000000"/>
                <w:sz w:val="24"/>
              </w:rPr>
              <w:t>32</w:t>
            </w:r>
          </w:p>
        </w:tc>
        <w:tc>
          <w:tcPr>
            <w:tcW w:w="1346" w:type="dxa"/>
            <w:vAlign w:val="center"/>
          </w:tcPr>
          <w:p w:rsidR="00C87A63" w:rsidRDefault="00535710">
            <w:pPr>
              <w:jc w:val="center"/>
            </w:pPr>
            <w:r>
              <w:rPr>
                <w:color w:val="000000"/>
                <w:sz w:val="24"/>
              </w:rPr>
              <w:t>603290</w:t>
            </w:r>
          </w:p>
        </w:tc>
        <w:tc>
          <w:tcPr>
            <w:tcW w:w="1795" w:type="dxa"/>
            <w:vAlign w:val="center"/>
          </w:tcPr>
          <w:p w:rsidR="00C87A63" w:rsidRDefault="00535710">
            <w:pPr>
              <w:jc w:val="center"/>
            </w:pPr>
            <w:r>
              <w:rPr>
                <w:color w:val="000000"/>
                <w:sz w:val="24"/>
              </w:rPr>
              <w:t>斯达半导</w:t>
            </w:r>
          </w:p>
        </w:tc>
        <w:tc>
          <w:tcPr>
            <w:tcW w:w="1346" w:type="dxa"/>
            <w:vAlign w:val="center"/>
          </w:tcPr>
          <w:p w:rsidR="00C87A63" w:rsidRDefault="00535710">
            <w:pPr>
              <w:jc w:val="right"/>
            </w:pPr>
            <w:r>
              <w:rPr>
                <w:color w:val="000000"/>
                <w:sz w:val="24"/>
              </w:rPr>
              <w:t>956</w:t>
            </w:r>
          </w:p>
        </w:tc>
        <w:tc>
          <w:tcPr>
            <w:tcW w:w="1944" w:type="dxa"/>
            <w:vAlign w:val="center"/>
          </w:tcPr>
          <w:p w:rsidR="00C87A63" w:rsidRDefault="00535710">
            <w:pPr>
              <w:jc w:val="right"/>
            </w:pPr>
            <w:r>
              <w:rPr>
                <w:color w:val="000000"/>
                <w:sz w:val="24"/>
              </w:rPr>
              <w:t>200,568.80</w:t>
            </w:r>
          </w:p>
        </w:tc>
        <w:tc>
          <w:tcPr>
            <w:tcW w:w="1705" w:type="dxa"/>
            <w:vAlign w:val="center"/>
          </w:tcPr>
          <w:p w:rsidR="00C87A63" w:rsidRDefault="00535710">
            <w:pPr>
              <w:jc w:val="right"/>
            </w:pPr>
            <w:r>
              <w:rPr>
                <w:color w:val="000000"/>
                <w:sz w:val="24"/>
              </w:rPr>
              <w:t>0.24</w:t>
            </w:r>
          </w:p>
        </w:tc>
      </w:tr>
      <w:tr w:rsidR="00C87A63">
        <w:tc>
          <w:tcPr>
            <w:tcW w:w="862" w:type="dxa"/>
            <w:vAlign w:val="center"/>
          </w:tcPr>
          <w:p w:rsidR="00C87A63" w:rsidRDefault="00535710">
            <w:pPr>
              <w:jc w:val="center"/>
            </w:pPr>
            <w:r>
              <w:rPr>
                <w:color w:val="000000"/>
                <w:sz w:val="24"/>
              </w:rPr>
              <w:t>33</w:t>
            </w:r>
          </w:p>
        </w:tc>
        <w:tc>
          <w:tcPr>
            <w:tcW w:w="1346" w:type="dxa"/>
            <w:vAlign w:val="center"/>
          </w:tcPr>
          <w:p w:rsidR="00C87A63" w:rsidRDefault="00535710">
            <w:pPr>
              <w:jc w:val="center"/>
            </w:pPr>
            <w:r>
              <w:rPr>
                <w:color w:val="000000"/>
                <w:sz w:val="24"/>
              </w:rPr>
              <w:t>300832</w:t>
            </w:r>
          </w:p>
        </w:tc>
        <w:tc>
          <w:tcPr>
            <w:tcW w:w="1795" w:type="dxa"/>
            <w:vAlign w:val="center"/>
          </w:tcPr>
          <w:p w:rsidR="00C87A63" w:rsidRDefault="00535710">
            <w:pPr>
              <w:jc w:val="center"/>
            </w:pPr>
            <w:r>
              <w:rPr>
                <w:color w:val="000000"/>
                <w:sz w:val="24"/>
              </w:rPr>
              <w:t>新产业</w:t>
            </w:r>
          </w:p>
        </w:tc>
        <w:tc>
          <w:tcPr>
            <w:tcW w:w="1346" w:type="dxa"/>
            <w:vAlign w:val="center"/>
          </w:tcPr>
          <w:p w:rsidR="00C87A63" w:rsidRDefault="00535710">
            <w:pPr>
              <w:jc w:val="right"/>
            </w:pPr>
            <w:r>
              <w:rPr>
                <w:color w:val="000000"/>
                <w:sz w:val="24"/>
              </w:rPr>
              <w:t>882</w:t>
            </w:r>
          </w:p>
        </w:tc>
        <w:tc>
          <w:tcPr>
            <w:tcW w:w="1944" w:type="dxa"/>
            <w:vAlign w:val="center"/>
          </w:tcPr>
          <w:p w:rsidR="00C87A63" w:rsidRDefault="00535710">
            <w:pPr>
              <w:jc w:val="right"/>
            </w:pPr>
            <w:r>
              <w:rPr>
                <w:color w:val="000000"/>
                <w:sz w:val="24"/>
              </w:rPr>
              <w:t>151,871.58</w:t>
            </w:r>
          </w:p>
        </w:tc>
        <w:tc>
          <w:tcPr>
            <w:tcW w:w="1705" w:type="dxa"/>
            <w:vAlign w:val="center"/>
          </w:tcPr>
          <w:p w:rsidR="00C87A63" w:rsidRDefault="00535710">
            <w:pPr>
              <w:jc w:val="right"/>
            </w:pPr>
            <w:r>
              <w:rPr>
                <w:color w:val="000000"/>
                <w:sz w:val="24"/>
              </w:rPr>
              <w:t>0.18</w:t>
            </w:r>
          </w:p>
        </w:tc>
      </w:tr>
      <w:tr w:rsidR="00C87A63">
        <w:tc>
          <w:tcPr>
            <w:tcW w:w="862" w:type="dxa"/>
            <w:vAlign w:val="center"/>
          </w:tcPr>
          <w:p w:rsidR="00C87A63" w:rsidRDefault="00535710">
            <w:pPr>
              <w:jc w:val="center"/>
            </w:pPr>
            <w:r>
              <w:rPr>
                <w:color w:val="000000"/>
                <w:sz w:val="24"/>
              </w:rPr>
              <w:t>34</w:t>
            </w:r>
          </w:p>
        </w:tc>
        <w:tc>
          <w:tcPr>
            <w:tcW w:w="1346" w:type="dxa"/>
            <w:vAlign w:val="center"/>
          </w:tcPr>
          <w:p w:rsidR="00C87A63" w:rsidRDefault="00535710">
            <w:pPr>
              <w:jc w:val="center"/>
            </w:pPr>
            <w:r>
              <w:rPr>
                <w:color w:val="000000"/>
                <w:sz w:val="24"/>
              </w:rPr>
              <w:t>603983</w:t>
            </w:r>
          </w:p>
        </w:tc>
        <w:tc>
          <w:tcPr>
            <w:tcW w:w="1795" w:type="dxa"/>
            <w:vAlign w:val="center"/>
          </w:tcPr>
          <w:p w:rsidR="00C87A63" w:rsidRDefault="00535710">
            <w:pPr>
              <w:jc w:val="center"/>
            </w:pPr>
            <w:r>
              <w:rPr>
                <w:color w:val="000000"/>
                <w:sz w:val="24"/>
              </w:rPr>
              <w:t>丸</w:t>
            </w:r>
            <w:proofErr w:type="gramStart"/>
            <w:r>
              <w:rPr>
                <w:color w:val="000000"/>
                <w:sz w:val="24"/>
              </w:rPr>
              <w:t>美股份</w:t>
            </w:r>
            <w:proofErr w:type="gramEnd"/>
          </w:p>
        </w:tc>
        <w:tc>
          <w:tcPr>
            <w:tcW w:w="1346" w:type="dxa"/>
            <w:vAlign w:val="center"/>
          </w:tcPr>
          <w:p w:rsidR="00C87A63" w:rsidRDefault="00535710">
            <w:pPr>
              <w:jc w:val="right"/>
            </w:pPr>
            <w:r>
              <w:rPr>
                <w:color w:val="000000"/>
                <w:sz w:val="24"/>
              </w:rPr>
              <w:t>1,392</w:t>
            </w:r>
          </w:p>
        </w:tc>
        <w:tc>
          <w:tcPr>
            <w:tcW w:w="1944" w:type="dxa"/>
            <w:vAlign w:val="center"/>
          </w:tcPr>
          <w:p w:rsidR="00C87A63" w:rsidRDefault="00535710">
            <w:pPr>
              <w:jc w:val="right"/>
            </w:pPr>
            <w:r>
              <w:rPr>
                <w:color w:val="000000"/>
                <w:sz w:val="24"/>
              </w:rPr>
              <w:t>119,753.76</w:t>
            </w:r>
          </w:p>
        </w:tc>
        <w:tc>
          <w:tcPr>
            <w:tcW w:w="1705" w:type="dxa"/>
            <w:vAlign w:val="center"/>
          </w:tcPr>
          <w:p w:rsidR="00C87A63" w:rsidRDefault="00535710">
            <w:pPr>
              <w:jc w:val="right"/>
            </w:pPr>
            <w:r>
              <w:rPr>
                <w:color w:val="000000"/>
                <w:sz w:val="24"/>
              </w:rPr>
              <w:t>0.14</w:t>
            </w:r>
          </w:p>
        </w:tc>
      </w:tr>
      <w:tr w:rsidR="00C87A63">
        <w:tc>
          <w:tcPr>
            <w:tcW w:w="862" w:type="dxa"/>
            <w:vAlign w:val="center"/>
          </w:tcPr>
          <w:p w:rsidR="00C87A63" w:rsidRDefault="00535710">
            <w:pPr>
              <w:jc w:val="center"/>
            </w:pPr>
            <w:r>
              <w:rPr>
                <w:color w:val="000000"/>
                <w:sz w:val="24"/>
              </w:rPr>
              <w:t>35</w:t>
            </w:r>
          </w:p>
        </w:tc>
        <w:tc>
          <w:tcPr>
            <w:tcW w:w="1346" w:type="dxa"/>
            <w:vAlign w:val="center"/>
          </w:tcPr>
          <w:p w:rsidR="00C87A63" w:rsidRDefault="00535710">
            <w:pPr>
              <w:jc w:val="center"/>
            </w:pPr>
            <w:r>
              <w:rPr>
                <w:color w:val="000000"/>
                <w:sz w:val="24"/>
              </w:rPr>
              <w:t>603893</w:t>
            </w:r>
          </w:p>
        </w:tc>
        <w:tc>
          <w:tcPr>
            <w:tcW w:w="1795" w:type="dxa"/>
            <w:vAlign w:val="center"/>
          </w:tcPr>
          <w:p w:rsidR="00C87A63" w:rsidRDefault="00535710">
            <w:pPr>
              <w:jc w:val="center"/>
            </w:pPr>
            <w:proofErr w:type="gramStart"/>
            <w:r>
              <w:rPr>
                <w:color w:val="000000"/>
                <w:sz w:val="24"/>
              </w:rPr>
              <w:t>瑞芯微</w:t>
            </w:r>
            <w:proofErr w:type="gramEnd"/>
          </w:p>
        </w:tc>
        <w:tc>
          <w:tcPr>
            <w:tcW w:w="1346" w:type="dxa"/>
            <w:vAlign w:val="center"/>
          </w:tcPr>
          <w:p w:rsidR="00C87A63" w:rsidRDefault="00535710">
            <w:pPr>
              <w:jc w:val="right"/>
            </w:pPr>
            <w:r>
              <w:rPr>
                <w:color w:val="000000"/>
                <w:sz w:val="24"/>
              </w:rPr>
              <w:t>810</w:t>
            </w:r>
          </w:p>
        </w:tc>
        <w:tc>
          <w:tcPr>
            <w:tcW w:w="1944" w:type="dxa"/>
            <w:vAlign w:val="center"/>
          </w:tcPr>
          <w:p w:rsidR="00C87A63" w:rsidRDefault="00535710">
            <w:pPr>
              <w:jc w:val="right"/>
            </w:pPr>
            <w:r>
              <w:rPr>
                <w:color w:val="000000"/>
                <w:sz w:val="24"/>
              </w:rPr>
              <w:t>73,305.00</w:t>
            </w:r>
          </w:p>
        </w:tc>
        <w:tc>
          <w:tcPr>
            <w:tcW w:w="1705" w:type="dxa"/>
            <w:vAlign w:val="center"/>
          </w:tcPr>
          <w:p w:rsidR="00C87A63" w:rsidRDefault="00535710">
            <w:pPr>
              <w:jc w:val="right"/>
            </w:pPr>
            <w:r>
              <w:rPr>
                <w:color w:val="000000"/>
                <w:sz w:val="24"/>
              </w:rPr>
              <w:t>0.09</w:t>
            </w:r>
          </w:p>
        </w:tc>
      </w:tr>
      <w:tr w:rsidR="00C87A63">
        <w:tc>
          <w:tcPr>
            <w:tcW w:w="862" w:type="dxa"/>
            <w:vAlign w:val="center"/>
          </w:tcPr>
          <w:p w:rsidR="00C87A63" w:rsidRDefault="00535710">
            <w:pPr>
              <w:jc w:val="center"/>
            </w:pPr>
            <w:r>
              <w:rPr>
                <w:color w:val="000000"/>
                <w:sz w:val="24"/>
              </w:rPr>
              <w:t>36</w:t>
            </w:r>
          </w:p>
        </w:tc>
        <w:tc>
          <w:tcPr>
            <w:tcW w:w="1346" w:type="dxa"/>
            <w:vAlign w:val="center"/>
          </w:tcPr>
          <w:p w:rsidR="00C87A63" w:rsidRDefault="00535710">
            <w:pPr>
              <w:jc w:val="center"/>
            </w:pPr>
            <w:r>
              <w:rPr>
                <w:color w:val="000000"/>
                <w:sz w:val="24"/>
              </w:rPr>
              <w:t>603719</w:t>
            </w:r>
          </w:p>
        </w:tc>
        <w:tc>
          <w:tcPr>
            <w:tcW w:w="1795" w:type="dxa"/>
            <w:vAlign w:val="center"/>
          </w:tcPr>
          <w:p w:rsidR="00C87A63" w:rsidRDefault="00535710">
            <w:pPr>
              <w:jc w:val="center"/>
            </w:pPr>
            <w:r>
              <w:rPr>
                <w:color w:val="000000"/>
                <w:sz w:val="24"/>
              </w:rPr>
              <w:t>良品铺子</w:t>
            </w:r>
          </w:p>
        </w:tc>
        <w:tc>
          <w:tcPr>
            <w:tcW w:w="1346" w:type="dxa"/>
            <w:vAlign w:val="center"/>
          </w:tcPr>
          <w:p w:rsidR="00C87A63" w:rsidRDefault="00535710">
            <w:pPr>
              <w:jc w:val="right"/>
            </w:pPr>
            <w:r>
              <w:rPr>
                <w:color w:val="000000"/>
                <w:sz w:val="24"/>
              </w:rPr>
              <w:t>789</w:t>
            </w:r>
          </w:p>
        </w:tc>
        <w:tc>
          <w:tcPr>
            <w:tcW w:w="1944" w:type="dxa"/>
            <w:vAlign w:val="center"/>
          </w:tcPr>
          <w:p w:rsidR="00C87A63" w:rsidRDefault="00535710">
            <w:pPr>
              <w:jc w:val="right"/>
            </w:pPr>
            <w:r>
              <w:rPr>
                <w:color w:val="000000"/>
                <w:sz w:val="24"/>
              </w:rPr>
              <w:t>57,881.04</w:t>
            </w:r>
          </w:p>
        </w:tc>
        <w:tc>
          <w:tcPr>
            <w:tcW w:w="1705" w:type="dxa"/>
            <w:vAlign w:val="center"/>
          </w:tcPr>
          <w:p w:rsidR="00C87A63" w:rsidRDefault="00535710">
            <w:pPr>
              <w:jc w:val="right"/>
            </w:pPr>
            <w:r>
              <w:rPr>
                <w:color w:val="000000"/>
                <w:sz w:val="24"/>
              </w:rPr>
              <w:t>0.07</w:t>
            </w:r>
          </w:p>
        </w:tc>
      </w:tr>
      <w:tr w:rsidR="00C87A63">
        <w:tc>
          <w:tcPr>
            <w:tcW w:w="862" w:type="dxa"/>
            <w:vAlign w:val="center"/>
          </w:tcPr>
          <w:p w:rsidR="00C87A63" w:rsidRDefault="00535710">
            <w:pPr>
              <w:jc w:val="center"/>
            </w:pPr>
            <w:r>
              <w:rPr>
                <w:color w:val="000000"/>
                <w:sz w:val="24"/>
              </w:rPr>
              <w:t>37</w:t>
            </w:r>
          </w:p>
        </w:tc>
        <w:tc>
          <w:tcPr>
            <w:tcW w:w="1346" w:type="dxa"/>
            <w:vAlign w:val="center"/>
          </w:tcPr>
          <w:p w:rsidR="00C87A63" w:rsidRDefault="00535710">
            <w:pPr>
              <w:jc w:val="center"/>
            </w:pPr>
            <w:r>
              <w:rPr>
                <w:color w:val="000000"/>
                <w:sz w:val="24"/>
              </w:rPr>
              <w:t>605166</w:t>
            </w:r>
          </w:p>
        </w:tc>
        <w:tc>
          <w:tcPr>
            <w:tcW w:w="1795" w:type="dxa"/>
            <w:vAlign w:val="center"/>
          </w:tcPr>
          <w:p w:rsidR="00C87A63" w:rsidRDefault="00535710">
            <w:pPr>
              <w:jc w:val="center"/>
            </w:pPr>
            <w:r>
              <w:rPr>
                <w:color w:val="000000"/>
                <w:sz w:val="24"/>
              </w:rPr>
              <w:t>聚合顺</w:t>
            </w:r>
          </w:p>
        </w:tc>
        <w:tc>
          <w:tcPr>
            <w:tcW w:w="1346" w:type="dxa"/>
            <w:vAlign w:val="center"/>
          </w:tcPr>
          <w:p w:rsidR="00C87A63" w:rsidRDefault="00535710">
            <w:pPr>
              <w:jc w:val="right"/>
            </w:pPr>
            <w:r>
              <w:rPr>
                <w:color w:val="000000"/>
                <w:sz w:val="24"/>
              </w:rPr>
              <w:t>1,641</w:t>
            </w:r>
          </w:p>
        </w:tc>
        <w:tc>
          <w:tcPr>
            <w:tcW w:w="1944" w:type="dxa"/>
            <w:vAlign w:val="center"/>
          </w:tcPr>
          <w:p w:rsidR="00C87A63" w:rsidRDefault="00535710">
            <w:pPr>
              <w:jc w:val="right"/>
            </w:pPr>
            <w:r>
              <w:rPr>
                <w:color w:val="000000"/>
                <w:sz w:val="24"/>
              </w:rPr>
              <w:t>26,009.85</w:t>
            </w:r>
          </w:p>
        </w:tc>
        <w:tc>
          <w:tcPr>
            <w:tcW w:w="1705" w:type="dxa"/>
            <w:vAlign w:val="center"/>
          </w:tcPr>
          <w:p w:rsidR="00C87A63" w:rsidRDefault="00535710">
            <w:pPr>
              <w:jc w:val="right"/>
            </w:pPr>
            <w:r>
              <w:rPr>
                <w:color w:val="000000"/>
                <w:sz w:val="24"/>
              </w:rPr>
              <w:t>0.03</w:t>
            </w:r>
          </w:p>
        </w:tc>
      </w:tr>
      <w:tr w:rsidR="00C87A63">
        <w:tc>
          <w:tcPr>
            <w:tcW w:w="862" w:type="dxa"/>
            <w:vAlign w:val="center"/>
          </w:tcPr>
          <w:p w:rsidR="00C87A63" w:rsidRDefault="00535710">
            <w:pPr>
              <w:jc w:val="center"/>
            </w:pPr>
            <w:r>
              <w:rPr>
                <w:color w:val="000000"/>
                <w:sz w:val="24"/>
              </w:rPr>
              <w:t>38</w:t>
            </w:r>
          </w:p>
        </w:tc>
        <w:tc>
          <w:tcPr>
            <w:tcW w:w="1346" w:type="dxa"/>
            <w:vAlign w:val="center"/>
          </w:tcPr>
          <w:p w:rsidR="00C87A63" w:rsidRDefault="00535710">
            <w:pPr>
              <w:jc w:val="center"/>
            </w:pPr>
            <w:r>
              <w:rPr>
                <w:color w:val="000000"/>
                <w:sz w:val="24"/>
              </w:rPr>
              <w:t>603087</w:t>
            </w:r>
          </w:p>
        </w:tc>
        <w:tc>
          <w:tcPr>
            <w:tcW w:w="1795" w:type="dxa"/>
            <w:vAlign w:val="center"/>
          </w:tcPr>
          <w:p w:rsidR="00C87A63" w:rsidRDefault="00535710">
            <w:pPr>
              <w:jc w:val="center"/>
            </w:pPr>
            <w:proofErr w:type="gramStart"/>
            <w:r>
              <w:rPr>
                <w:color w:val="000000"/>
                <w:sz w:val="24"/>
              </w:rPr>
              <w:t>甘李药业</w:t>
            </w:r>
            <w:proofErr w:type="gramEnd"/>
          </w:p>
        </w:tc>
        <w:tc>
          <w:tcPr>
            <w:tcW w:w="1346" w:type="dxa"/>
            <w:vAlign w:val="center"/>
          </w:tcPr>
          <w:p w:rsidR="00C87A63" w:rsidRDefault="00535710">
            <w:pPr>
              <w:jc w:val="right"/>
            </w:pPr>
            <w:r>
              <w:rPr>
                <w:color w:val="000000"/>
                <w:sz w:val="24"/>
              </w:rPr>
              <w:t>236</w:t>
            </w:r>
          </w:p>
        </w:tc>
        <w:tc>
          <w:tcPr>
            <w:tcW w:w="1944" w:type="dxa"/>
            <w:vAlign w:val="center"/>
          </w:tcPr>
          <w:p w:rsidR="00C87A63" w:rsidRDefault="00535710">
            <w:pPr>
              <w:jc w:val="right"/>
            </w:pPr>
            <w:r>
              <w:rPr>
                <w:color w:val="000000"/>
                <w:sz w:val="24"/>
              </w:rPr>
              <w:t>23,670.80</w:t>
            </w:r>
          </w:p>
        </w:tc>
        <w:tc>
          <w:tcPr>
            <w:tcW w:w="1705" w:type="dxa"/>
            <w:vAlign w:val="center"/>
          </w:tcPr>
          <w:p w:rsidR="00C87A63" w:rsidRDefault="00535710">
            <w:pPr>
              <w:jc w:val="right"/>
            </w:pPr>
            <w:r>
              <w:rPr>
                <w:color w:val="000000"/>
                <w:sz w:val="24"/>
              </w:rPr>
              <w:t>0.03</w:t>
            </w:r>
          </w:p>
        </w:tc>
      </w:tr>
      <w:tr w:rsidR="00C87A63">
        <w:tc>
          <w:tcPr>
            <w:tcW w:w="862" w:type="dxa"/>
            <w:vAlign w:val="center"/>
          </w:tcPr>
          <w:p w:rsidR="00C87A63" w:rsidRDefault="00535710">
            <w:pPr>
              <w:jc w:val="center"/>
            </w:pPr>
            <w:r>
              <w:rPr>
                <w:color w:val="000000"/>
                <w:sz w:val="24"/>
              </w:rPr>
              <w:t>39</w:t>
            </w:r>
          </w:p>
        </w:tc>
        <w:tc>
          <w:tcPr>
            <w:tcW w:w="1346" w:type="dxa"/>
            <w:vAlign w:val="center"/>
          </w:tcPr>
          <w:p w:rsidR="00C87A63" w:rsidRDefault="00535710">
            <w:pPr>
              <w:jc w:val="center"/>
            </w:pPr>
            <w:r>
              <w:rPr>
                <w:color w:val="000000"/>
                <w:sz w:val="24"/>
              </w:rPr>
              <w:t>300842</w:t>
            </w:r>
          </w:p>
        </w:tc>
        <w:tc>
          <w:tcPr>
            <w:tcW w:w="1795" w:type="dxa"/>
            <w:vAlign w:val="center"/>
          </w:tcPr>
          <w:p w:rsidR="00C87A63" w:rsidRDefault="00535710">
            <w:pPr>
              <w:jc w:val="center"/>
            </w:pPr>
            <w:proofErr w:type="gramStart"/>
            <w:r>
              <w:rPr>
                <w:color w:val="000000"/>
                <w:sz w:val="24"/>
              </w:rPr>
              <w:t>帝科股份</w:t>
            </w:r>
            <w:proofErr w:type="gramEnd"/>
          </w:p>
        </w:tc>
        <w:tc>
          <w:tcPr>
            <w:tcW w:w="1346" w:type="dxa"/>
            <w:vAlign w:val="center"/>
          </w:tcPr>
          <w:p w:rsidR="00C87A63" w:rsidRDefault="00535710">
            <w:pPr>
              <w:jc w:val="right"/>
            </w:pPr>
            <w:r>
              <w:rPr>
                <w:color w:val="000000"/>
                <w:sz w:val="24"/>
              </w:rPr>
              <w:t>455</w:t>
            </w:r>
          </w:p>
        </w:tc>
        <w:tc>
          <w:tcPr>
            <w:tcW w:w="1944" w:type="dxa"/>
            <w:vAlign w:val="center"/>
          </w:tcPr>
          <w:p w:rsidR="00C87A63" w:rsidRDefault="00535710">
            <w:pPr>
              <w:jc w:val="right"/>
            </w:pPr>
            <w:r>
              <w:rPr>
                <w:color w:val="000000"/>
                <w:sz w:val="24"/>
              </w:rPr>
              <w:t>18,527.60</w:t>
            </w:r>
          </w:p>
        </w:tc>
        <w:tc>
          <w:tcPr>
            <w:tcW w:w="1705" w:type="dxa"/>
            <w:vAlign w:val="center"/>
          </w:tcPr>
          <w:p w:rsidR="00C87A63" w:rsidRDefault="00535710">
            <w:pPr>
              <w:jc w:val="right"/>
            </w:pPr>
            <w:r>
              <w:rPr>
                <w:color w:val="000000"/>
                <w:sz w:val="24"/>
              </w:rPr>
              <w:t>0.02</w:t>
            </w:r>
          </w:p>
        </w:tc>
      </w:tr>
      <w:tr w:rsidR="00C87A63">
        <w:tc>
          <w:tcPr>
            <w:tcW w:w="862" w:type="dxa"/>
            <w:vAlign w:val="center"/>
          </w:tcPr>
          <w:p w:rsidR="00C87A63" w:rsidRDefault="00535710">
            <w:pPr>
              <w:jc w:val="center"/>
            </w:pPr>
            <w:r>
              <w:rPr>
                <w:color w:val="000000"/>
                <w:sz w:val="24"/>
              </w:rPr>
              <w:t>40</w:t>
            </w:r>
          </w:p>
        </w:tc>
        <w:tc>
          <w:tcPr>
            <w:tcW w:w="1346" w:type="dxa"/>
            <w:vAlign w:val="center"/>
          </w:tcPr>
          <w:p w:rsidR="00C87A63" w:rsidRDefault="00535710">
            <w:pPr>
              <w:jc w:val="center"/>
            </w:pPr>
            <w:r>
              <w:rPr>
                <w:color w:val="000000"/>
                <w:sz w:val="24"/>
              </w:rPr>
              <w:t>300839</w:t>
            </w:r>
          </w:p>
        </w:tc>
        <w:tc>
          <w:tcPr>
            <w:tcW w:w="1795" w:type="dxa"/>
            <w:vAlign w:val="center"/>
          </w:tcPr>
          <w:p w:rsidR="00C87A63" w:rsidRDefault="00535710">
            <w:pPr>
              <w:jc w:val="center"/>
            </w:pPr>
            <w:proofErr w:type="gramStart"/>
            <w:r>
              <w:rPr>
                <w:color w:val="000000"/>
                <w:sz w:val="24"/>
              </w:rPr>
              <w:t>博汇股份</w:t>
            </w:r>
            <w:proofErr w:type="gramEnd"/>
          </w:p>
        </w:tc>
        <w:tc>
          <w:tcPr>
            <w:tcW w:w="1346" w:type="dxa"/>
            <w:vAlign w:val="center"/>
          </w:tcPr>
          <w:p w:rsidR="00C87A63" w:rsidRDefault="00535710">
            <w:pPr>
              <w:jc w:val="right"/>
            </w:pPr>
            <w:r>
              <w:rPr>
                <w:color w:val="000000"/>
                <w:sz w:val="24"/>
              </w:rPr>
              <w:t>502</w:t>
            </w:r>
          </w:p>
        </w:tc>
        <w:tc>
          <w:tcPr>
            <w:tcW w:w="1944" w:type="dxa"/>
            <w:vAlign w:val="center"/>
          </w:tcPr>
          <w:p w:rsidR="00C87A63" w:rsidRDefault="00535710">
            <w:pPr>
              <w:jc w:val="right"/>
            </w:pPr>
            <w:r>
              <w:rPr>
                <w:color w:val="000000"/>
                <w:sz w:val="24"/>
              </w:rPr>
              <w:t>11,751.82</w:t>
            </w:r>
          </w:p>
        </w:tc>
        <w:tc>
          <w:tcPr>
            <w:tcW w:w="1705" w:type="dxa"/>
            <w:vAlign w:val="center"/>
          </w:tcPr>
          <w:p w:rsidR="00C87A63" w:rsidRDefault="00535710">
            <w:pPr>
              <w:jc w:val="right"/>
            </w:pPr>
            <w:r>
              <w:rPr>
                <w:color w:val="000000"/>
                <w:sz w:val="24"/>
              </w:rPr>
              <w:t>0.01</w:t>
            </w:r>
          </w:p>
        </w:tc>
      </w:tr>
      <w:tr w:rsidR="00C87A63">
        <w:tc>
          <w:tcPr>
            <w:tcW w:w="862" w:type="dxa"/>
            <w:vAlign w:val="center"/>
          </w:tcPr>
          <w:p w:rsidR="00C87A63" w:rsidRDefault="00535710">
            <w:pPr>
              <w:jc w:val="center"/>
            </w:pPr>
            <w:r>
              <w:rPr>
                <w:color w:val="000000"/>
                <w:sz w:val="24"/>
              </w:rPr>
              <w:t>41</w:t>
            </w:r>
          </w:p>
        </w:tc>
        <w:tc>
          <w:tcPr>
            <w:tcW w:w="1346" w:type="dxa"/>
            <w:vAlign w:val="center"/>
          </w:tcPr>
          <w:p w:rsidR="00C87A63" w:rsidRDefault="00535710">
            <w:pPr>
              <w:jc w:val="center"/>
            </w:pPr>
            <w:r>
              <w:rPr>
                <w:color w:val="000000"/>
                <w:sz w:val="24"/>
              </w:rPr>
              <w:t>600956</w:t>
            </w:r>
          </w:p>
        </w:tc>
        <w:tc>
          <w:tcPr>
            <w:tcW w:w="1795" w:type="dxa"/>
            <w:vAlign w:val="center"/>
          </w:tcPr>
          <w:p w:rsidR="00C87A63" w:rsidRDefault="00535710">
            <w:pPr>
              <w:jc w:val="center"/>
            </w:pPr>
            <w:proofErr w:type="gramStart"/>
            <w:r>
              <w:rPr>
                <w:color w:val="000000"/>
                <w:sz w:val="24"/>
              </w:rPr>
              <w:t>新天绿能</w:t>
            </w:r>
            <w:proofErr w:type="gramEnd"/>
          </w:p>
        </w:tc>
        <w:tc>
          <w:tcPr>
            <w:tcW w:w="1346" w:type="dxa"/>
            <w:vAlign w:val="center"/>
          </w:tcPr>
          <w:p w:rsidR="00C87A63" w:rsidRDefault="00535710">
            <w:pPr>
              <w:jc w:val="right"/>
            </w:pPr>
            <w:r>
              <w:rPr>
                <w:color w:val="000000"/>
                <w:sz w:val="24"/>
              </w:rPr>
              <w:t>2,310</w:t>
            </w:r>
          </w:p>
        </w:tc>
        <w:tc>
          <w:tcPr>
            <w:tcW w:w="1944" w:type="dxa"/>
            <w:vAlign w:val="center"/>
          </w:tcPr>
          <w:p w:rsidR="00C87A63" w:rsidRDefault="00535710">
            <w:pPr>
              <w:jc w:val="right"/>
            </w:pPr>
            <w:r>
              <w:rPr>
                <w:color w:val="000000"/>
                <w:sz w:val="24"/>
              </w:rPr>
              <w:t>11,642.40</w:t>
            </w:r>
          </w:p>
        </w:tc>
        <w:tc>
          <w:tcPr>
            <w:tcW w:w="1705" w:type="dxa"/>
            <w:vAlign w:val="center"/>
          </w:tcPr>
          <w:p w:rsidR="00C87A63" w:rsidRDefault="00535710">
            <w:pPr>
              <w:jc w:val="right"/>
            </w:pPr>
            <w:r>
              <w:rPr>
                <w:color w:val="000000"/>
                <w:sz w:val="24"/>
              </w:rPr>
              <w:t>0.01</w:t>
            </w:r>
          </w:p>
        </w:tc>
      </w:tr>
      <w:tr w:rsidR="00C87A63">
        <w:tc>
          <w:tcPr>
            <w:tcW w:w="862" w:type="dxa"/>
            <w:vAlign w:val="center"/>
          </w:tcPr>
          <w:p w:rsidR="00C87A63" w:rsidRDefault="00535710">
            <w:pPr>
              <w:jc w:val="center"/>
            </w:pPr>
            <w:r>
              <w:rPr>
                <w:color w:val="000000"/>
                <w:sz w:val="24"/>
              </w:rPr>
              <w:t>42</w:t>
            </w:r>
          </w:p>
        </w:tc>
        <w:tc>
          <w:tcPr>
            <w:tcW w:w="1346" w:type="dxa"/>
            <w:vAlign w:val="center"/>
          </w:tcPr>
          <w:p w:rsidR="00C87A63" w:rsidRDefault="00535710">
            <w:pPr>
              <w:jc w:val="center"/>
            </w:pPr>
            <w:r>
              <w:rPr>
                <w:color w:val="000000"/>
                <w:sz w:val="24"/>
              </w:rPr>
              <w:t>300845</w:t>
            </w:r>
          </w:p>
        </w:tc>
        <w:tc>
          <w:tcPr>
            <w:tcW w:w="1795" w:type="dxa"/>
            <w:vAlign w:val="center"/>
          </w:tcPr>
          <w:p w:rsidR="00C87A63" w:rsidRDefault="00535710">
            <w:pPr>
              <w:jc w:val="center"/>
            </w:pPr>
            <w:r>
              <w:rPr>
                <w:color w:val="000000"/>
                <w:sz w:val="24"/>
              </w:rPr>
              <w:t>捷安高科</w:t>
            </w:r>
          </w:p>
        </w:tc>
        <w:tc>
          <w:tcPr>
            <w:tcW w:w="1346" w:type="dxa"/>
            <w:vAlign w:val="center"/>
          </w:tcPr>
          <w:p w:rsidR="00C87A63" w:rsidRDefault="00535710">
            <w:pPr>
              <w:jc w:val="right"/>
            </w:pPr>
            <w:r>
              <w:rPr>
                <w:color w:val="000000"/>
                <w:sz w:val="24"/>
              </w:rPr>
              <w:t>470</w:t>
            </w:r>
          </w:p>
        </w:tc>
        <w:tc>
          <w:tcPr>
            <w:tcW w:w="1944" w:type="dxa"/>
            <w:vAlign w:val="center"/>
          </w:tcPr>
          <w:p w:rsidR="00C87A63" w:rsidRDefault="00535710">
            <w:pPr>
              <w:jc w:val="right"/>
            </w:pPr>
            <w:r>
              <w:rPr>
                <w:color w:val="000000"/>
                <w:sz w:val="24"/>
              </w:rPr>
              <w:t>8,286.10</w:t>
            </w:r>
          </w:p>
        </w:tc>
        <w:tc>
          <w:tcPr>
            <w:tcW w:w="1705" w:type="dxa"/>
            <w:vAlign w:val="center"/>
          </w:tcPr>
          <w:p w:rsidR="00C87A63" w:rsidRDefault="00535710">
            <w:pPr>
              <w:jc w:val="right"/>
            </w:pPr>
            <w:r>
              <w:rPr>
                <w:color w:val="000000"/>
                <w:sz w:val="24"/>
              </w:rPr>
              <w:t>0.01</w:t>
            </w:r>
          </w:p>
        </w:tc>
      </w:tr>
      <w:tr w:rsidR="00C87A63">
        <w:tc>
          <w:tcPr>
            <w:tcW w:w="862" w:type="dxa"/>
            <w:vAlign w:val="center"/>
          </w:tcPr>
          <w:p w:rsidR="00C87A63" w:rsidRDefault="00535710">
            <w:pPr>
              <w:jc w:val="center"/>
            </w:pPr>
            <w:r>
              <w:rPr>
                <w:color w:val="000000"/>
                <w:sz w:val="24"/>
              </w:rPr>
              <w:t>43</w:t>
            </w:r>
          </w:p>
        </w:tc>
        <w:tc>
          <w:tcPr>
            <w:tcW w:w="1346" w:type="dxa"/>
            <w:vAlign w:val="center"/>
          </w:tcPr>
          <w:p w:rsidR="00C87A63" w:rsidRDefault="00535710">
            <w:pPr>
              <w:jc w:val="center"/>
            </w:pPr>
            <w:r>
              <w:rPr>
                <w:color w:val="000000"/>
                <w:sz w:val="24"/>
              </w:rPr>
              <w:t>300843</w:t>
            </w:r>
          </w:p>
        </w:tc>
        <w:tc>
          <w:tcPr>
            <w:tcW w:w="1795" w:type="dxa"/>
            <w:vAlign w:val="center"/>
          </w:tcPr>
          <w:p w:rsidR="00C87A63" w:rsidRDefault="00535710">
            <w:pPr>
              <w:jc w:val="center"/>
            </w:pPr>
            <w:r>
              <w:rPr>
                <w:color w:val="000000"/>
                <w:sz w:val="24"/>
              </w:rPr>
              <w:t>胜</w:t>
            </w:r>
            <w:proofErr w:type="gramStart"/>
            <w:r>
              <w:rPr>
                <w:color w:val="000000"/>
                <w:sz w:val="24"/>
              </w:rPr>
              <w:t>蓝股份</w:t>
            </w:r>
            <w:proofErr w:type="gramEnd"/>
          </w:p>
        </w:tc>
        <w:tc>
          <w:tcPr>
            <w:tcW w:w="1346" w:type="dxa"/>
            <w:vAlign w:val="center"/>
          </w:tcPr>
          <w:p w:rsidR="00C87A63" w:rsidRDefault="00535710">
            <w:pPr>
              <w:jc w:val="right"/>
            </w:pPr>
            <w:r>
              <w:rPr>
                <w:color w:val="000000"/>
                <w:sz w:val="24"/>
              </w:rPr>
              <w:t>751</w:t>
            </w:r>
          </w:p>
        </w:tc>
        <w:tc>
          <w:tcPr>
            <w:tcW w:w="1944" w:type="dxa"/>
            <w:vAlign w:val="center"/>
          </w:tcPr>
          <w:p w:rsidR="00C87A63" w:rsidRDefault="00535710">
            <w:pPr>
              <w:jc w:val="right"/>
            </w:pPr>
            <w:r>
              <w:rPr>
                <w:color w:val="000000"/>
                <w:sz w:val="24"/>
              </w:rPr>
              <w:t>7,517.51</w:t>
            </w:r>
          </w:p>
        </w:tc>
        <w:tc>
          <w:tcPr>
            <w:tcW w:w="1705" w:type="dxa"/>
            <w:vAlign w:val="center"/>
          </w:tcPr>
          <w:p w:rsidR="00C87A63" w:rsidRDefault="00535710">
            <w:pPr>
              <w:jc w:val="right"/>
            </w:pPr>
            <w:r>
              <w:rPr>
                <w:color w:val="000000"/>
                <w:sz w:val="24"/>
              </w:rPr>
              <w:t>0.01</w:t>
            </w:r>
          </w:p>
        </w:tc>
      </w:tr>
      <w:tr w:rsidR="00C87A63">
        <w:tc>
          <w:tcPr>
            <w:tcW w:w="862" w:type="dxa"/>
            <w:vAlign w:val="center"/>
          </w:tcPr>
          <w:p w:rsidR="00C87A63" w:rsidRDefault="00535710">
            <w:pPr>
              <w:jc w:val="center"/>
            </w:pPr>
            <w:r>
              <w:rPr>
                <w:color w:val="000000"/>
                <w:sz w:val="24"/>
              </w:rPr>
              <w:t>44</w:t>
            </w:r>
          </w:p>
        </w:tc>
        <w:tc>
          <w:tcPr>
            <w:tcW w:w="1346" w:type="dxa"/>
            <w:vAlign w:val="center"/>
          </w:tcPr>
          <w:p w:rsidR="00C87A63" w:rsidRDefault="00535710">
            <w:pPr>
              <w:jc w:val="center"/>
            </w:pPr>
            <w:r>
              <w:rPr>
                <w:color w:val="000000"/>
                <w:sz w:val="24"/>
              </w:rPr>
              <w:t>300840</w:t>
            </w:r>
          </w:p>
        </w:tc>
        <w:tc>
          <w:tcPr>
            <w:tcW w:w="1795" w:type="dxa"/>
            <w:vAlign w:val="center"/>
          </w:tcPr>
          <w:p w:rsidR="00C87A63" w:rsidRDefault="00535710">
            <w:pPr>
              <w:jc w:val="center"/>
            </w:pPr>
            <w:r>
              <w:rPr>
                <w:color w:val="000000"/>
                <w:sz w:val="24"/>
              </w:rPr>
              <w:t>酷</w:t>
            </w:r>
            <w:proofErr w:type="gramStart"/>
            <w:r>
              <w:rPr>
                <w:color w:val="000000"/>
                <w:sz w:val="24"/>
              </w:rPr>
              <w:t>特</w:t>
            </w:r>
            <w:proofErr w:type="gramEnd"/>
            <w:r>
              <w:rPr>
                <w:color w:val="000000"/>
                <w:sz w:val="24"/>
              </w:rPr>
              <w:t>智能</w:t>
            </w:r>
          </w:p>
        </w:tc>
        <w:tc>
          <w:tcPr>
            <w:tcW w:w="1346" w:type="dxa"/>
            <w:vAlign w:val="center"/>
          </w:tcPr>
          <w:p w:rsidR="00C87A63" w:rsidRDefault="00535710">
            <w:pPr>
              <w:jc w:val="right"/>
            </w:pPr>
            <w:r>
              <w:rPr>
                <w:color w:val="000000"/>
                <w:sz w:val="24"/>
              </w:rPr>
              <w:t>1,185</w:t>
            </w:r>
          </w:p>
        </w:tc>
        <w:tc>
          <w:tcPr>
            <w:tcW w:w="1944" w:type="dxa"/>
            <w:vAlign w:val="center"/>
          </w:tcPr>
          <w:p w:rsidR="00C87A63" w:rsidRDefault="00535710">
            <w:pPr>
              <w:jc w:val="right"/>
            </w:pPr>
            <w:r>
              <w:rPr>
                <w:color w:val="000000"/>
                <w:sz w:val="24"/>
              </w:rPr>
              <w:t>7,038.90</w:t>
            </w:r>
          </w:p>
        </w:tc>
        <w:tc>
          <w:tcPr>
            <w:tcW w:w="1705" w:type="dxa"/>
            <w:vAlign w:val="center"/>
          </w:tcPr>
          <w:p w:rsidR="00C87A63" w:rsidRDefault="00535710">
            <w:pPr>
              <w:jc w:val="right"/>
            </w:pPr>
            <w:r>
              <w:rPr>
                <w:color w:val="000000"/>
                <w:sz w:val="24"/>
              </w:rPr>
              <w:t>0.01</w:t>
            </w:r>
          </w:p>
        </w:tc>
      </w:tr>
      <w:tr w:rsidR="00C87A63">
        <w:tc>
          <w:tcPr>
            <w:tcW w:w="862" w:type="dxa"/>
            <w:vAlign w:val="center"/>
          </w:tcPr>
          <w:p w:rsidR="00C87A63" w:rsidRDefault="00535710">
            <w:pPr>
              <w:jc w:val="center"/>
            </w:pPr>
            <w:r>
              <w:rPr>
                <w:color w:val="000000"/>
                <w:sz w:val="24"/>
              </w:rPr>
              <w:t>45</w:t>
            </w:r>
          </w:p>
        </w:tc>
        <w:tc>
          <w:tcPr>
            <w:tcW w:w="1346" w:type="dxa"/>
            <w:vAlign w:val="center"/>
          </w:tcPr>
          <w:p w:rsidR="00C87A63" w:rsidRDefault="00535710">
            <w:pPr>
              <w:jc w:val="center"/>
            </w:pPr>
            <w:r>
              <w:rPr>
                <w:color w:val="000000"/>
                <w:sz w:val="24"/>
              </w:rPr>
              <w:t>300846</w:t>
            </w:r>
          </w:p>
        </w:tc>
        <w:tc>
          <w:tcPr>
            <w:tcW w:w="1795" w:type="dxa"/>
            <w:vAlign w:val="center"/>
          </w:tcPr>
          <w:p w:rsidR="00C87A63" w:rsidRDefault="00535710">
            <w:pPr>
              <w:jc w:val="center"/>
            </w:pPr>
            <w:r>
              <w:rPr>
                <w:color w:val="000000"/>
                <w:sz w:val="24"/>
              </w:rPr>
              <w:t>首都在线</w:t>
            </w:r>
          </w:p>
        </w:tc>
        <w:tc>
          <w:tcPr>
            <w:tcW w:w="1346" w:type="dxa"/>
            <w:vAlign w:val="center"/>
          </w:tcPr>
          <w:p w:rsidR="00C87A63" w:rsidRDefault="00535710">
            <w:pPr>
              <w:jc w:val="right"/>
            </w:pPr>
            <w:r>
              <w:rPr>
                <w:color w:val="000000"/>
                <w:sz w:val="24"/>
              </w:rPr>
              <w:t>1,131</w:t>
            </w:r>
          </w:p>
        </w:tc>
        <w:tc>
          <w:tcPr>
            <w:tcW w:w="1944" w:type="dxa"/>
            <w:vAlign w:val="center"/>
          </w:tcPr>
          <w:p w:rsidR="00C87A63" w:rsidRDefault="00535710">
            <w:pPr>
              <w:jc w:val="right"/>
            </w:pPr>
            <w:r>
              <w:rPr>
                <w:color w:val="000000"/>
                <w:sz w:val="24"/>
              </w:rPr>
              <w:t>3,811.47</w:t>
            </w:r>
          </w:p>
        </w:tc>
        <w:tc>
          <w:tcPr>
            <w:tcW w:w="1705" w:type="dxa"/>
            <w:vAlign w:val="center"/>
          </w:tcPr>
          <w:p w:rsidR="00C87A63" w:rsidRDefault="00535710">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49182729"/>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w:t>
      </w:r>
      <w:proofErr w:type="gramStart"/>
      <w:r w:rsidRPr="005312D8">
        <w:rPr>
          <w:b/>
          <w:bCs/>
          <w:color w:val="000000"/>
          <w:sz w:val="24"/>
        </w:rPr>
        <w:t>初基金</w:t>
      </w:r>
      <w:proofErr w:type="gramEnd"/>
      <w:r w:rsidRPr="005312D8">
        <w:rPr>
          <w:b/>
          <w:bCs/>
          <w:color w:val="000000"/>
          <w:sz w:val="24"/>
        </w:rPr>
        <w:t>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w:t>
            </w:r>
            <w:proofErr w:type="gramStart"/>
            <w:r w:rsidR="00F22366" w:rsidRPr="00012F69">
              <w:rPr>
                <w:color w:val="000000"/>
                <w:sz w:val="24"/>
              </w:rPr>
              <w:t>初</w:t>
            </w:r>
            <w:r w:rsidRPr="005312D8">
              <w:rPr>
                <w:color w:val="000000"/>
                <w:sz w:val="24"/>
              </w:rPr>
              <w:t>基金</w:t>
            </w:r>
            <w:proofErr w:type="gramEnd"/>
            <w:r w:rsidRPr="005312D8">
              <w:rPr>
                <w:color w:val="000000"/>
                <w:sz w:val="24"/>
              </w:rPr>
              <w:t>资产净值比例（％）</w:t>
            </w:r>
          </w:p>
        </w:tc>
      </w:tr>
      <w:tr w:rsidR="00C87A63">
        <w:tc>
          <w:tcPr>
            <w:tcW w:w="869" w:type="dxa"/>
            <w:vAlign w:val="center"/>
          </w:tcPr>
          <w:p w:rsidR="00C87A63" w:rsidRDefault="00535710">
            <w:pPr>
              <w:jc w:val="center"/>
            </w:pPr>
            <w:r>
              <w:rPr>
                <w:sz w:val="24"/>
              </w:rPr>
              <w:t>1</w:t>
            </w:r>
          </w:p>
        </w:tc>
        <w:tc>
          <w:tcPr>
            <w:tcW w:w="1650" w:type="dxa"/>
            <w:vAlign w:val="center"/>
          </w:tcPr>
          <w:p w:rsidR="00C87A63" w:rsidRDefault="00535710">
            <w:pPr>
              <w:jc w:val="center"/>
            </w:pPr>
            <w:r>
              <w:rPr>
                <w:sz w:val="24"/>
              </w:rPr>
              <w:t>01398.HK</w:t>
            </w:r>
          </w:p>
        </w:tc>
        <w:tc>
          <w:tcPr>
            <w:tcW w:w="1980" w:type="dxa"/>
            <w:vAlign w:val="center"/>
          </w:tcPr>
          <w:p w:rsidR="00C87A63" w:rsidRDefault="00535710">
            <w:pPr>
              <w:jc w:val="center"/>
            </w:pPr>
            <w:r>
              <w:rPr>
                <w:sz w:val="24"/>
              </w:rPr>
              <w:t>工商银行</w:t>
            </w:r>
          </w:p>
        </w:tc>
        <w:tc>
          <w:tcPr>
            <w:tcW w:w="2879" w:type="dxa"/>
            <w:vAlign w:val="center"/>
          </w:tcPr>
          <w:p w:rsidR="00C87A63" w:rsidRDefault="00535710">
            <w:pPr>
              <w:jc w:val="right"/>
            </w:pPr>
            <w:r>
              <w:rPr>
                <w:sz w:val="24"/>
              </w:rPr>
              <w:t>4,973,895.17</w:t>
            </w:r>
          </w:p>
        </w:tc>
        <w:tc>
          <w:tcPr>
            <w:tcW w:w="1620" w:type="dxa"/>
            <w:vAlign w:val="center"/>
          </w:tcPr>
          <w:p w:rsidR="00C87A63" w:rsidRDefault="00535710">
            <w:pPr>
              <w:jc w:val="right"/>
            </w:pPr>
            <w:r>
              <w:rPr>
                <w:sz w:val="24"/>
              </w:rPr>
              <w:t>4.50</w:t>
            </w:r>
          </w:p>
        </w:tc>
      </w:tr>
      <w:tr w:rsidR="00C87A63">
        <w:tc>
          <w:tcPr>
            <w:tcW w:w="869" w:type="dxa"/>
            <w:vAlign w:val="center"/>
          </w:tcPr>
          <w:p w:rsidR="00C87A63" w:rsidRDefault="00535710">
            <w:pPr>
              <w:jc w:val="center"/>
            </w:pPr>
            <w:r>
              <w:rPr>
                <w:sz w:val="24"/>
              </w:rPr>
              <w:t>2</w:t>
            </w:r>
          </w:p>
        </w:tc>
        <w:tc>
          <w:tcPr>
            <w:tcW w:w="1650" w:type="dxa"/>
            <w:vAlign w:val="center"/>
          </w:tcPr>
          <w:p w:rsidR="00C87A63" w:rsidRDefault="00535710">
            <w:pPr>
              <w:jc w:val="center"/>
            </w:pPr>
            <w:r>
              <w:rPr>
                <w:sz w:val="24"/>
              </w:rPr>
              <w:t>00981.HK</w:t>
            </w:r>
          </w:p>
        </w:tc>
        <w:tc>
          <w:tcPr>
            <w:tcW w:w="1980" w:type="dxa"/>
            <w:vAlign w:val="center"/>
          </w:tcPr>
          <w:p w:rsidR="00C87A63" w:rsidRDefault="00535710">
            <w:pPr>
              <w:jc w:val="center"/>
            </w:pPr>
            <w:proofErr w:type="gramStart"/>
            <w:r>
              <w:rPr>
                <w:sz w:val="24"/>
              </w:rPr>
              <w:t>中芯国际</w:t>
            </w:r>
            <w:proofErr w:type="gramEnd"/>
          </w:p>
        </w:tc>
        <w:tc>
          <w:tcPr>
            <w:tcW w:w="2879" w:type="dxa"/>
            <w:vAlign w:val="center"/>
          </w:tcPr>
          <w:p w:rsidR="00C87A63" w:rsidRDefault="00535710">
            <w:pPr>
              <w:jc w:val="right"/>
            </w:pPr>
            <w:r>
              <w:rPr>
                <w:sz w:val="24"/>
              </w:rPr>
              <w:t>3,871,675.52</w:t>
            </w:r>
          </w:p>
        </w:tc>
        <w:tc>
          <w:tcPr>
            <w:tcW w:w="1620" w:type="dxa"/>
            <w:vAlign w:val="center"/>
          </w:tcPr>
          <w:p w:rsidR="00C87A63" w:rsidRDefault="00535710">
            <w:pPr>
              <w:jc w:val="right"/>
            </w:pPr>
            <w:r>
              <w:rPr>
                <w:sz w:val="24"/>
              </w:rPr>
              <w:t>3.51</w:t>
            </w:r>
          </w:p>
        </w:tc>
      </w:tr>
      <w:tr w:rsidR="00C87A63">
        <w:tc>
          <w:tcPr>
            <w:tcW w:w="869" w:type="dxa"/>
            <w:vAlign w:val="center"/>
          </w:tcPr>
          <w:p w:rsidR="00C87A63" w:rsidRDefault="00535710">
            <w:pPr>
              <w:jc w:val="center"/>
            </w:pPr>
            <w:r>
              <w:rPr>
                <w:sz w:val="24"/>
              </w:rPr>
              <w:t>3</w:t>
            </w:r>
          </w:p>
        </w:tc>
        <w:tc>
          <w:tcPr>
            <w:tcW w:w="1650" w:type="dxa"/>
            <w:vAlign w:val="center"/>
          </w:tcPr>
          <w:p w:rsidR="00C87A63" w:rsidRDefault="00535710">
            <w:pPr>
              <w:jc w:val="center"/>
            </w:pPr>
            <w:r>
              <w:rPr>
                <w:sz w:val="24"/>
              </w:rPr>
              <w:t>300036</w:t>
            </w:r>
          </w:p>
        </w:tc>
        <w:tc>
          <w:tcPr>
            <w:tcW w:w="1980" w:type="dxa"/>
            <w:vAlign w:val="center"/>
          </w:tcPr>
          <w:p w:rsidR="00C87A63" w:rsidRDefault="00535710">
            <w:pPr>
              <w:jc w:val="center"/>
            </w:pPr>
            <w:r>
              <w:rPr>
                <w:sz w:val="24"/>
              </w:rPr>
              <w:t>超图软件</w:t>
            </w:r>
          </w:p>
        </w:tc>
        <w:tc>
          <w:tcPr>
            <w:tcW w:w="2879" w:type="dxa"/>
            <w:vAlign w:val="center"/>
          </w:tcPr>
          <w:p w:rsidR="00C87A63" w:rsidRDefault="00535710">
            <w:pPr>
              <w:jc w:val="right"/>
            </w:pPr>
            <w:r>
              <w:rPr>
                <w:sz w:val="24"/>
              </w:rPr>
              <w:t>3,726,246.44</w:t>
            </w:r>
          </w:p>
        </w:tc>
        <w:tc>
          <w:tcPr>
            <w:tcW w:w="1620" w:type="dxa"/>
            <w:vAlign w:val="center"/>
          </w:tcPr>
          <w:p w:rsidR="00C87A63" w:rsidRDefault="00535710">
            <w:pPr>
              <w:jc w:val="right"/>
            </w:pPr>
            <w:r>
              <w:rPr>
                <w:sz w:val="24"/>
              </w:rPr>
              <w:t>3.37</w:t>
            </w:r>
          </w:p>
        </w:tc>
      </w:tr>
      <w:tr w:rsidR="00C87A63">
        <w:tc>
          <w:tcPr>
            <w:tcW w:w="869" w:type="dxa"/>
            <w:vAlign w:val="center"/>
          </w:tcPr>
          <w:p w:rsidR="00C87A63" w:rsidRDefault="00535710">
            <w:pPr>
              <w:jc w:val="center"/>
            </w:pPr>
            <w:r>
              <w:rPr>
                <w:sz w:val="24"/>
              </w:rPr>
              <w:t>4</w:t>
            </w:r>
          </w:p>
        </w:tc>
        <w:tc>
          <w:tcPr>
            <w:tcW w:w="1650" w:type="dxa"/>
            <w:vAlign w:val="center"/>
          </w:tcPr>
          <w:p w:rsidR="00C87A63" w:rsidRDefault="00535710">
            <w:pPr>
              <w:jc w:val="center"/>
            </w:pPr>
            <w:r>
              <w:rPr>
                <w:sz w:val="24"/>
              </w:rPr>
              <w:t>01138.HK</w:t>
            </w:r>
          </w:p>
        </w:tc>
        <w:tc>
          <w:tcPr>
            <w:tcW w:w="1980" w:type="dxa"/>
            <w:vAlign w:val="center"/>
          </w:tcPr>
          <w:p w:rsidR="00C87A63" w:rsidRDefault="00535710">
            <w:pPr>
              <w:jc w:val="center"/>
            </w:pPr>
            <w:r>
              <w:rPr>
                <w:sz w:val="24"/>
              </w:rPr>
              <w:t>中远海能</w:t>
            </w:r>
          </w:p>
        </w:tc>
        <w:tc>
          <w:tcPr>
            <w:tcW w:w="2879" w:type="dxa"/>
            <w:vAlign w:val="center"/>
          </w:tcPr>
          <w:p w:rsidR="00C87A63" w:rsidRDefault="00535710">
            <w:pPr>
              <w:jc w:val="right"/>
            </w:pPr>
            <w:r>
              <w:rPr>
                <w:sz w:val="24"/>
              </w:rPr>
              <w:t>3,389,767.03</w:t>
            </w:r>
          </w:p>
        </w:tc>
        <w:tc>
          <w:tcPr>
            <w:tcW w:w="1620" w:type="dxa"/>
            <w:vAlign w:val="center"/>
          </w:tcPr>
          <w:p w:rsidR="00C87A63" w:rsidRDefault="00535710">
            <w:pPr>
              <w:jc w:val="right"/>
            </w:pPr>
            <w:r>
              <w:rPr>
                <w:sz w:val="24"/>
              </w:rPr>
              <w:t>3.07</w:t>
            </w:r>
          </w:p>
        </w:tc>
      </w:tr>
      <w:tr w:rsidR="00C87A63">
        <w:tc>
          <w:tcPr>
            <w:tcW w:w="869" w:type="dxa"/>
            <w:vAlign w:val="center"/>
          </w:tcPr>
          <w:p w:rsidR="00C87A63" w:rsidRDefault="00535710">
            <w:pPr>
              <w:jc w:val="center"/>
            </w:pPr>
            <w:r>
              <w:rPr>
                <w:sz w:val="24"/>
              </w:rPr>
              <w:t>5</w:t>
            </w:r>
          </w:p>
        </w:tc>
        <w:tc>
          <w:tcPr>
            <w:tcW w:w="1650" w:type="dxa"/>
            <w:vAlign w:val="center"/>
          </w:tcPr>
          <w:p w:rsidR="00C87A63" w:rsidRDefault="00535710">
            <w:pPr>
              <w:jc w:val="center"/>
            </w:pPr>
            <w:r>
              <w:rPr>
                <w:sz w:val="24"/>
              </w:rPr>
              <w:t>600519</w:t>
            </w:r>
          </w:p>
        </w:tc>
        <w:tc>
          <w:tcPr>
            <w:tcW w:w="1980" w:type="dxa"/>
            <w:vAlign w:val="center"/>
          </w:tcPr>
          <w:p w:rsidR="00C87A63" w:rsidRDefault="00535710">
            <w:pPr>
              <w:jc w:val="center"/>
            </w:pPr>
            <w:r>
              <w:rPr>
                <w:sz w:val="24"/>
              </w:rPr>
              <w:t>贵州茅台</w:t>
            </w:r>
          </w:p>
        </w:tc>
        <w:tc>
          <w:tcPr>
            <w:tcW w:w="2879" w:type="dxa"/>
            <w:vAlign w:val="center"/>
          </w:tcPr>
          <w:p w:rsidR="00C87A63" w:rsidRDefault="00535710">
            <w:pPr>
              <w:jc w:val="right"/>
            </w:pPr>
            <w:r>
              <w:rPr>
                <w:sz w:val="24"/>
              </w:rPr>
              <w:t>3,344,494.00</w:t>
            </w:r>
          </w:p>
        </w:tc>
        <w:tc>
          <w:tcPr>
            <w:tcW w:w="1620" w:type="dxa"/>
            <w:vAlign w:val="center"/>
          </w:tcPr>
          <w:p w:rsidR="00C87A63" w:rsidRDefault="00535710">
            <w:pPr>
              <w:jc w:val="right"/>
            </w:pPr>
            <w:r>
              <w:rPr>
                <w:sz w:val="24"/>
              </w:rPr>
              <w:t>3.03</w:t>
            </w:r>
          </w:p>
        </w:tc>
      </w:tr>
      <w:tr w:rsidR="00C87A63">
        <w:tc>
          <w:tcPr>
            <w:tcW w:w="869" w:type="dxa"/>
            <w:vAlign w:val="center"/>
          </w:tcPr>
          <w:p w:rsidR="00C87A63" w:rsidRDefault="00535710">
            <w:pPr>
              <w:jc w:val="center"/>
            </w:pPr>
            <w:r>
              <w:rPr>
                <w:sz w:val="24"/>
              </w:rPr>
              <w:t>6</w:t>
            </w:r>
          </w:p>
        </w:tc>
        <w:tc>
          <w:tcPr>
            <w:tcW w:w="1650" w:type="dxa"/>
            <w:vAlign w:val="center"/>
          </w:tcPr>
          <w:p w:rsidR="00C87A63" w:rsidRDefault="00535710">
            <w:pPr>
              <w:jc w:val="center"/>
            </w:pPr>
            <w:r>
              <w:rPr>
                <w:sz w:val="24"/>
              </w:rPr>
              <w:t>002027</w:t>
            </w:r>
          </w:p>
        </w:tc>
        <w:tc>
          <w:tcPr>
            <w:tcW w:w="1980" w:type="dxa"/>
            <w:vAlign w:val="center"/>
          </w:tcPr>
          <w:p w:rsidR="00C87A63" w:rsidRDefault="00535710">
            <w:pPr>
              <w:jc w:val="center"/>
            </w:pPr>
            <w:r>
              <w:rPr>
                <w:sz w:val="24"/>
              </w:rPr>
              <w:t>分众传媒</w:t>
            </w:r>
          </w:p>
        </w:tc>
        <w:tc>
          <w:tcPr>
            <w:tcW w:w="2879" w:type="dxa"/>
            <w:vAlign w:val="center"/>
          </w:tcPr>
          <w:p w:rsidR="00C87A63" w:rsidRDefault="00535710">
            <w:pPr>
              <w:jc w:val="right"/>
            </w:pPr>
            <w:r>
              <w:rPr>
                <w:sz w:val="24"/>
              </w:rPr>
              <w:t>3,297,671.00</w:t>
            </w:r>
          </w:p>
        </w:tc>
        <w:tc>
          <w:tcPr>
            <w:tcW w:w="1620" w:type="dxa"/>
            <w:vAlign w:val="center"/>
          </w:tcPr>
          <w:p w:rsidR="00C87A63" w:rsidRDefault="00535710">
            <w:pPr>
              <w:jc w:val="right"/>
            </w:pPr>
            <w:r>
              <w:rPr>
                <w:sz w:val="24"/>
              </w:rPr>
              <w:t>2.99</w:t>
            </w:r>
          </w:p>
        </w:tc>
      </w:tr>
      <w:tr w:rsidR="00C87A63">
        <w:tc>
          <w:tcPr>
            <w:tcW w:w="869" w:type="dxa"/>
            <w:vAlign w:val="center"/>
          </w:tcPr>
          <w:p w:rsidR="00C87A63" w:rsidRDefault="00535710">
            <w:pPr>
              <w:jc w:val="center"/>
            </w:pPr>
            <w:r>
              <w:rPr>
                <w:sz w:val="24"/>
              </w:rPr>
              <w:t>7</w:t>
            </w:r>
          </w:p>
        </w:tc>
        <w:tc>
          <w:tcPr>
            <w:tcW w:w="1650" w:type="dxa"/>
            <w:vAlign w:val="center"/>
          </w:tcPr>
          <w:p w:rsidR="00C87A63" w:rsidRDefault="00535710">
            <w:pPr>
              <w:jc w:val="center"/>
            </w:pPr>
            <w:r>
              <w:rPr>
                <w:sz w:val="24"/>
              </w:rPr>
              <w:t>01070.HK</w:t>
            </w:r>
          </w:p>
        </w:tc>
        <w:tc>
          <w:tcPr>
            <w:tcW w:w="1980" w:type="dxa"/>
            <w:vAlign w:val="center"/>
          </w:tcPr>
          <w:p w:rsidR="00C87A63" w:rsidRDefault="00535710">
            <w:pPr>
              <w:jc w:val="center"/>
            </w:pPr>
            <w:r>
              <w:rPr>
                <w:sz w:val="24"/>
              </w:rPr>
              <w:t>ＴＣＬ电子</w:t>
            </w:r>
          </w:p>
        </w:tc>
        <w:tc>
          <w:tcPr>
            <w:tcW w:w="2879" w:type="dxa"/>
            <w:vAlign w:val="center"/>
          </w:tcPr>
          <w:p w:rsidR="00C87A63" w:rsidRDefault="00535710">
            <w:pPr>
              <w:jc w:val="right"/>
            </w:pPr>
            <w:r>
              <w:rPr>
                <w:sz w:val="24"/>
              </w:rPr>
              <w:t>3,170,978.41</w:t>
            </w:r>
          </w:p>
        </w:tc>
        <w:tc>
          <w:tcPr>
            <w:tcW w:w="1620" w:type="dxa"/>
            <w:vAlign w:val="center"/>
          </w:tcPr>
          <w:p w:rsidR="00C87A63" w:rsidRDefault="00535710">
            <w:pPr>
              <w:jc w:val="right"/>
            </w:pPr>
            <w:r>
              <w:rPr>
                <w:sz w:val="24"/>
              </w:rPr>
              <w:t>2.87</w:t>
            </w:r>
          </w:p>
        </w:tc>
      </w:tr>
      <w:tr w:rsidR="00C87A63">
        <w:tc>
          <w:tcPr>
            <w:tcW w:w="869" w:type="dxa"/>
            <w:vAlign w:val="center"/>
          </w:tcPr>
          <w:p w:rsidR="00C87A63" w:rsidRDefault="00535710">
            <w:pPr>
              <w:jc w:val="center"/>
            </w:pPr>
            <w:r>
              <w:rPr>
                <w:sz w:val="24"/>
              </w:rPr>
              <w:t>8</w:t>
            </w:r>
          </w:p>
        </w:tc>
        <w:tc>
          <w:tcPr>
            <w:tcW w:w="1650" w:type="dxa"/>
            <w:vAlign w:val="center"/>
          </w:tcPr>
          <w:p w:rsidR="00C87A63" w:rsidRDefault="00535710">
            <w:pPr>
              <w:jc w:val="center"/>
            </w:pPr>
            <w:r>
              <w:rPr>
                <w:sz w:val="24"/>
              </w:rPr>
              <w:t>000651</w:t>
            </w:r>
          </w:p>
        </w:tc>
        <w:tc>
          <w:tcPr>
            <w:tcW w:w="1980" w:type="dxa"/>
            <w:vAlign w:val="center"/>
          </w:tcPr>
          <w:p w:rsidR="00C87A63" w:rsidRDefault="00535710">
            <w:pPr>
              <w:jc w:val="center"/>
            </w:pPr>
            <w:r>
              <w:rPr>
                <w:sz w:val="24"/>
              </w:rPr>
              <w:t>格力电器</w:t>
            </w:r>
          </w:p>
        </w:tc>
        <w:tc>
          <w:tcPr>
            <w:tcW w:w="2879" w:type="dxa"/>
            <w:vAlign w:val="center"/>
          </w:tcPr>
          <w:p w:rsidR="00C87A63" w:rsidRDefault="00535710">
            <w:pPr>
              <w:jc w:val="right"/>
            </w:pPr>
            <w:r>
              <w:rPr>
                <w:sz w:val="24"/>
              </w:rPr>
              <w:t>3,062,009.00</w:t>
            </w:r>
          </w:p>
        </w:tc>
        <w:tc>
          <w:tcPr>
            <w:tcW w:w="1620" w:type="dxa"/>
            <w:vAlign w:val="center"/>
          </w:tcPr>
          <w:p w:rsidR="00C87A63" w:rsidRDefault="00535710">
            <w:pPr>
              <w:jc w:val="right"/>
            </w:pPr>
            <w:r>
              <w:rPr>
                <w:sz w:val="24"/>
              </w:rPr>
              <w:t>2.77</w:t>
            </w:r>
          </w:p>
        </w:tc>
      </w:tr>
      <w:tr w:rsidR="00C87A63">
        <w:tc>
          <w:tcPr>
            <w:tcW w:w="869" w:type="dxa"/>
            <w:vAlign w:val="center"/>
          </w:tcPr>
          <w:p w:rsidR="00C87A63" w:rsidRDefault="00535710">
            <w:pPr>
              <w:jc w:val="center"/>
            </w:pPr>
            <w:r>
              <w:rPr>
                <w:sz w:val="24"/>
              </w:rPr>
              <w:t>9</w:t>
            </w:r>
          </w:p>
        </w:tc>
        <w:tc>
          <w:tcPr>
            <w:tcW w:w="1650" w:type="dxa"/>
            <w:vAlign w:val="center"/>
          </w:tcPr>
          <w:p w:rsidR="00C87A63" w:rsidRDefault="00535710">
            <w:pPr>
              <w:jc w:val="center"/>
            </w:pPr>
            <w:r>
              <w:rPr>
                <w:sz w:val="24"/>
              </w:rPr>
              <w:t>601636</w:t>
            </w:r>
          </w:p>
        </w:tc>
        <w:tc>
          <w:tcPr>
            <w:tcW w:w="1980" w:type="dxa"/>
            <w:vAlign w:val="center"/>
          </w:tcPr>
          <w:p w:rsidR="00C87A63" w:rsidRDefault="00535710">
            <w:pPr>
              <w:jc w:val="center"/>
            </w:pPr>
            <w:proofErr w:type="gramStart"/>
            <w:r>
              <w:rPr>
                <w:sz w:val="24"/>
              </w:rPr>
              <w:t>旗滨集团</w:t>
            </w:r>
            <w:proofErr w:type="gramEnd"/>
          </w:p>
        </w:tc>
        <w:tc>
          <w:tcPr>
            <w:tcW w:w="2879" w:type="dxa"/>
            <w:vAlign w:val="center"/>
          </w:tcPr>
          <w:p w:rsidR="00C87A63" w:rsidRDefault="00535710">
            <w:pPr>
              <w:jc w:val="right"/>
            </w:pPr>
            <w:r>
              <w:rPr>
                <w:sz w:val="24"/>
              </w:rPr>
              <w:t>2,932,814.16</w:t>
            </w:r>
          </w:p>
        </w:tc>
        <w:tc>
          <w:tcPr>
            <w:tcW w:w="1620" w:type="dxa"/>
            <w:vAlign w:val="center"/>
          </w:tcPr>
          <w:p w:rsidR="00C87A63" w:rsidRDefault="00535710">
            <w:pPr>
              <w:jc w:val="right"/>
            </w:pPr>
            <w:r>
              <w:rPr>
                <w:sz w:val="24"/>
              </w:rPr>
              <w:t>2.66</w:t>
            </w:r>
          </w:p>
        </w:tc>
      </w:tr>
      <w:tr w:rsidR="00C87A63">
        <w:tc>
          <w:tcPr>
            <w:tcW w:w="869" w:type="dxa"/>
            <w:vAlign w:val="center"/>
          </w:tcPr>
          <w:p w:rsidR="00C87A63" w:rsidRDefault="00535710">
            <w:pPr>
              <w:jc w:val="center"/>
            </w:pPr>
            <w:r>
              <w:rPr>
                <w:sz w:val="24"/>
              </w:rPr>
              <w:t>10</w:t>
            </w:r>
          </w:p>
        </w:tc>
        <w:tc>
          <w:tcPr>
            <w:tcW w:w="1650" w:type="dxa"/>
            <w:vAlign w:val="center"/>
          </w:tcPr>
          <w:p w:rsidR="00C87A63" w:rsidRDefault="00535710">
            <w:pPr>
              <w:jc w:val="center"/>
            </w:pPr>
            <w:r>
              <w:rPr>
                <w:sz w:val="24"/>
              </w:rPr>
              <w:t>603186</w:t>
            </w:r>
          </w:p>
        </w:tc>
        <w:tc>
          <w:tcPr>
            <w:tcW w:w="1980" w:type="dxa"/>
            <w:vAlign w:val="center"/>
          </w:tcPr>
          <w:p w:rsidR="00C87A63" w:rsidRDefault="00535710">
            <w:pPr>
              <w:jc w:val="center"/>
            </w:pPr>
            <w:r>
              <w:rPr>
                <w:sz w:val="24"/>
              </w:rPr>
              <w:t>华正新材</w:t>
            </w:r>
          </w:p>
        </w:tc>
        <w:tc>
          <w:tcPr>
            <w:tcW w:w="2879" w:type="dxa"/>
            <w:vAlign w:val="center"/>
          </w:tcPr>
          <w:p w:rsidR="00C87A63" w:rsidRDefault="00535710">
            <w:pPr>
              <w:jc w:val="right"/>
            </w:pPr>
            <w:r>
              <w:rPr>
                <w:sz w:val="24"/>
              </w:rPr>
              <w:t>2,882,378.00</w:t>
            </w:r>
          </w:p>
        </w:tc>
        <w:tc>
          <w:tcPr>
            <w:tcW w:w="1620" w:type="dxa"/>
            <w:vAlign w:val="center"/>
          </w:tcPr>
          <w:p w:rsidR="00C87A63" w:rsidRDefault="00535710">
            <w:pPr>
              <w:jc w:val="right"/>
            </w:pPr>
            <w:r>
              <w:rPr>
                <w:sz w:val="24"/>
              </w:rPr>
              <w:t>2.61</w:t>
            </w:r>
          </w:p>
        </w:tc>
      </w:tr>
      <w:tr w:rsidR="00C87A63">
        <w:tc>
          <w:tcPr>
            <w:tcW w:w="869" w:type="dxa"/>
            <w:vAlign w:val="center"/>
          </w:tcPr>
          <w:p w:rsidR="00C87A63" w:rsidRDefault="00535710">
            <w:pPr>
              <w:jc w:val="center"/>
            </w:pPr>
            <w:r>
              <w:rPr>
                <w:sz w:val="24"/>
              </w:rPr>
              <w:t>11</w:t>
            </w:r>
          </w:p>
        </w:tc>
        <w:tc>
          <w:tcPr>
            <w:tcW w:w="1650" w:type="dxa"/>
            <w:vAlign w:val="center"/>
          </w:tcPr>
          <w:p w:rsidR="00C87A63" w:rsidRDefault="00535710">
            <w:pPr>
              <w:jc w:val="center"/>
            </w:pPr>
            <w:r>
              <w:rPr>
                <w:sz w:val="24"/>
              </w:rPr>
              <w:t>603882</w:t>
            </w:r>
          </w:p>
        </w:tc>
        <w:tc>
          <w:tcPr>
            <w:tcW w:w="1980" w:type="dxa"/>
            <w:vAlign w:val="center"/>
          </w:tcPr>
          <w:p w:rsidR="00C87A63" w:rsidRDefault="00535710">
            <w:pPr>
              <w:jc w:val="center"/>
            </w:pPr>
            <w:r>
              <w:rPr>
                <w:sz w:val="24"/>
              </w:rPr>
              <w:t>金域医学</w:t>
            </w:r>
          </w:p>
        </w:tc>
        <w:tc>
          <w:tcPr>
            <w:tcW w:w="2879" w:type="dxa"/>
            <w:vAlign w:val="center"/>
          </w:tcPr>
          <w:p w:rsidR="00C87A63" w:rsidRDefault="00535710">
            <w:pPr>
              <w:jc w:val="right"/>
            </w:pPr>
            <w:r>
              <w:rPr>
                <w:sz w:val="24"/>
              </w:rPr>
              <w:t>2,845,054.00</w:t>
            </w:r>
          </w:p>
        </w:tc>
        <w:tc>
          <w:tcPr>
            <w:tcW w:w="1620" w:type="dxa"/>
            <w:vAlign w:val="center"/>
          </w:tcPr>
          <w:p w:rsidR="00C87A63" w:rsidRDefault="00535710">
            <w:pPr>
              <w:jc w:val="right"/>
            </w:pPr>
            <w:r>
              <w:rPr>
                <w:sz w:val="24"/>
              </w:rPr>
              <w:t>2.58</w:t>
            </w:r>
          </w:p>
        </w:tc>
      </w:tr>
      <w:tr w:rsidR="00C87A63">
        <w:tc>
          <w:tcPr>
            <w:tcW w:w="869" w:type="dxa"/>
            <w:vAlign w:val="center"/>
          </w:tcPr>
          <w:p w:rsidR="00C87A63" w:rsidRDefault="00535710">
            <w:pPr>
              <w:jc w:val="center"/>
            </w:pPr>
            <w:r>
              <w:rPr>
                <w:sz w:val="24"/>
              </w:rPr>
              <w:t>12</w:t>
            </w:r>
          </w:p>
        </w:tc>
        <w:tc>
          <w:tcPr>
            <w:tcW w:w="1650" w:type="dxa"/>
            <w:vAlign w:val="center"/>
          </w:tcPr>
          <w:p w:rsidR="00C87A63" w:rsidRDefault="00535710">
            <w:pPr>
              <w:jc w:val="center"/>
            </w:pPr>
            <w:r>
              <w:rPr>
                <w:sz w:val="24"/>
              </w:rPr>
              <w:t>03690.HK</w:t>
            </w:r>
          </w:p>
        </w:tc>
        <w:tc>
          <w:tcPr>
            <w:tcW w:w="1980" w:type="dxa"/>
            <w:vAlign w:val="center"/>
          </w:tcPr>
          <w:p w:rsidR="00C87A63" w:rsidRDefault="00535710">
            <w:pPr>
              <w:jc w:val="center"/>
            </w:pPr>
            <w:proofErr w:type="gramStart"/>
            <w:r>
              <w:rPr>
                <w:sz w:val="24"/>
              </w:rPr>
              <w:t>美团点评</w:t>
            </w:r>
            <w:proofErr w:type="gramEnd"/>
            <w:r>
              <w:rPr>
                <w:sz w:val="24"/>
              </w:rPr>
              <w:t>－Ｗ</w:t>
            </w:r>
          </w:p>
        </w:tc>
        <w:tc>
          <w:tcPr>
            <w:tcW w:w="2879" w:type="dxa"/>
            <w:vAlign w:val="center"/>
          </w:tcPr>
          <w:p w:rsidR="00C87A63" w:rsidRDefault="00535710">
            <w:pPr>
              <w:jc w:val="right"/>
            </w:pPr>
            <w:r>
              <w:rPr>
                <w:sz w:val="24"/>
              </w:rPr>
              <w:t>2,749,201.60</w:t>
            </w:r>
          </w:p>
        </w:tc>
        <w:tc>
          <w:tcPr>
            <w:tcW w:w="1620" w:type="dxa"/>
            <w:vAlign w:val="center"/>
          </w:tcPr>
          <w:p w:rsidR="00C87A63" w:rsidRDefault="00535710">
            <w:pPr>
              <w:jc w:val="right"/>
            </w:pPr>
            <w:r>
              <w:rPr>
                <w:sz w:val="24"/>
              </w:rPr>
              <w:t>2.49</w:t>
            </w:r>
          </w:p>
        </w:tc>
      </w:tr>
      <w:tr w:rsidR="00C87A63">
        <w:tc>
          <w:tcPr>
            <w:tcW w:w="869" w:type="dxa"/>
            <w:vAlign w:val="center"/>
          </w:tcPr>
          <w:p w:rsidR="00C87A63" w:rsidRDefault="00535710">
            <w:pPr>
              <w:jc w:val="center"/>
            </w:pPr>
            <w:r>
              <w:rPr>
                <w:sz w:val="24"/>
              </w:rPr>
              <w:t>13</w:t>
            </w:r>
          </w:p>
        </w:tc>
        <w:tc>
          <w:tcPr>
            <w:tcW w:w="1650" w:type="dxa"/>
            <w:vAlign w:val="center"/>
          </w:tcPr>
          <w:p w:rsidR="00C87A63" w:rsidRDefault="00535710">
            <w:pPr>
              <w:jc w:val="center"/>
            </w:pPr>
            <w:r>
              <w:rPr>
                <w:sz w:val="24"/>
              </w:rPr>
              <w:t>002745</w:t>
            </w:r>
          </w:p>
        </w:tc>
        <w:tc>
          <w:tcPr>
            <w:tcW w:w="1980" w:type="dxa"/>
            <w:vAlign w:val="center"/>
          </w:tcPr>
          <w:p w:rsidR="00C87A63" w:rsidRDefault="00535710">
            <w:pPr>
              <w:jc w:val="center"/>
            </w:pPr>
            <w:r>
              <w:rPr>
                <w:sz w:val="24"/>
              </w:rPr>
              <w:t>木林森</w:t>
            </w:r>
          </w:p>
        </w:tc>
        <w:tc>
          <w:tcPr>
            <w:tcW w:w="2879" w:type="dxa"/>
            <w:vAlign w:val="center"/>
          </w:tcPr>
          <w:p w:rsidR="00C87A63" w:rsidRDefault="00535710">
            <w:pPr>
              <w:jc w:val="right"/>
            </w:pPr>
            <w:r>
              <w:rPr>
                <w:sz w:val="24"/>
              </w:rPr>
              <w:t>2,738,867.00</w:t>
            </w:r>
          </w:p>
        </w:tc>
        <w:tc>
          <w:tcPr>
            <w:tcW w:w="1620" w:type="dxa"/>
            <w:vAlign w:val="center"/>
          </w:tcPr>
          <w:p w:rsidR="00C87A63" w:rsidRDefault="00535710">
            <w:pPr>
              <w:jc w:val="right"/>
            </w:pPr>
            <w:r>
              <w:rPr>
                <w:sz w:val="24"/>
              </w:rPr>
              <w:t>2.48</w:t>
            </w:r>
          </w:p>
        </w:tc>
      </w:tr>
      <w:tr w:rsidR="00C87A63">
        <w:tc>
          <w:tcPr>
            <w:tcW w:w="869" w:type="dxa"/>
            <w:vAlign w:val="center"/>
          </w:tcPr>
          <w:p w:rsidR="00C87A63" w:rsidRDefault="00535710">
            <w:pPr>
              <w:jc w:val="center"/>
            </w:pPr>
            <w:r>
              <w:rPr>
                <w:sz w:val="24"/>
              </w:rPr>
              <w:t>14</w:t>
            </w:r>
          </w:p>
        </w:tc>
        <w:tc>
          <w:tcPr>
            <w:tcW w:w="1650" w:type="dxa"/>
            <w:vAlign w:val="center"/>
          </w:tcPr>
          <w:p w:rsidR="00C87A63" w:rsidRDefault="00535710">
            <w:pPr>
              <w:jc w:val="center"/>
            </w:pPr>
            <w:r>
              <w:rPr>
                <w:sz w:val="24"/>
              </w:rPr>
              <w:t>002230</w:t>
            </w:r>
          </w:p>
        </w:tc>
        <w:tc>
          <w:tcPr>
            <w:tcW w:w="1980" w:type="dxa"/>
            <w:vAlign w:val="center"/>
          </w:tcPr>
          <w:p w:rsidR="00C87A63" w:rsidRDefault="00535710">
            <w:pPr>
              <w:jc w:val="center"/>
            </w:pPr>
            <w:proofErr w:type="gramStart"/>
            <w:r>
              <w:rPr>
                <w:sz w:val="24"/>
              </w:rPr>
              <w:t>科大讯飞</w:t>
            </w:r>
            <w:proofErr w:type="gramEnd"/>
          </w:p>
        </w:tc>
        <w:tc>
          <w:tcPr>
            <w:tcW w:w="2879" w:type="dxa"/>
            <w:vAlign w:val="center"/>
          </w:tcPr>
          <w:p w:rsidR="00C87A63" w:rsidRDefault="00535710">
            <w:pPr>
              <w:jc w:val="right"/>
            </w:pPr>
            <w:r>
              <w:rPr>
                <w:sz w:val="24"/>
              </w:rPr>
              <w:t>2,606,670.65</w:t>
            </w:r>
          </w:p>
        </w:tc>
        <w:tc>
          <w:tcPr>
            <w:tcW w:w="1620" w:type="dxa"/>
            <w:vAlign w:val="center"/>
          </w:tcPr>
          <w:p w:rsidR="00C87A63" w:rsidRDefault="00535710">
            <w:pPr>
              <w:jc w:val="right"/>
            </w:pPr>
            <w:r>
              <w:rPr>
                <w:sz w:val="24"/>
              </w:rPr>
              <w:t>2.36</w:t>
            </w:r>
          </w:p>
        </w:tc>
      </w:tr>
      <w:tr w:rsidR="00C87A63">
        <w:tc>
          <w:tcPr>
            <w:tcW w:w="869" w:type="dxa"/>
            <w:vAlign w:val="center"/>
          </w:tcPr>
          <w:p w:rsidR="00C87A63" w:rsidRDefault="00535710">
            <w:pPr>
              <w:jc w:val="center"/>
            </w:pPr>
            <w:r>
              <w:rPr>
                <w:sz w:val="24"/>
              </w:rPr>
              <w:t>15</w:t>
            </w:r>
          </w:p>
        </w:tc>
        <w:tc>
          <w:tcPr>
            <w:tcW w:w="1650" w:type="dxa"/>
            <w:vAlign w:val="center"/>
          </w:tcPr>
          <w:p w:rsidR="00C87A63" w:rsidRDefault="00535710">
            <w:pPr>
              <w:jc w:val="center"/>
            </w:pPr>
            <w:r>
              <w:rPr>
                <w:sz w:val="24"/>
              </w:rPr>
              <w:t>300014</w:t>
            </w:r>
          </w:p>
        </w:tc>
        <w:tc>
          <w:tcPr>
            <w:tcW w:w="1980" w:type="dxa"/>
            <w:vAlign w:val="center"/>
          </w:tcPr>
          <w:p w:rsidR="00C87A63" w:rsidRDefault="00535710">
            <w:pPr>
              <w:jc w:val="center"/>
            </w:pPr>
            <w:r>
              <w:rPr>
                <w:sz w:val="24"/>
              </w:rPr>
              <w:t>亿</w:t>
            </w:r>
            <w:proofErr w:type="gramStart"/>
            <w:r>
              <w:rPr>
                <w:sz w:val="24"/>
              </w:rPr>
              <w:t>纬锂能</w:t>
            </w:r>
            <w:proofErr w:type="gramEnd"/>
          </w:p>
        </w:tc>
        <w:tc>
          <w:tcPr>
            <w:tcW w:w="2879" w:type="dxa"/>
            <w:vAlign w:val="center"/>
          </w:tcPr>
          <w:p w:rsidR="00C87A63" w:rsidRDefault="00535710">
            <w:pPr>
              <w:jc w:val="right"/>
            </w:pPr>
            <w:r>
              <w:rPr>
                <w:sz w:val="24"/>
              </w:rPr>
              <w:t>2,510,325.00</w:t>
            </w:r>
          </w:p>
        </w:tc>
        <w:tc>
          <w:tcPr>
            <w:tcW w:w="1620" w:type="dxa"/>
            <w:vAlign w:val="center"/>
          </w:tcPr>
          <w:p w:rsidR="00C87A63" w:rsidRDefault="00535710">
            <w:pPr>
              <w:jc w:val="right"/>
            </w:pPr>
            <w:r>
              <w:rPr>
                <w:sz w:val="24"/>
              </w:rPr>
              <w:t>2.27</w:t>
            </w:r>
          </w:p>
        </w:tc>
      </w:tr>
      <w:tr w:rsidR="00C87A63">
        <w:tc>
          <w:tcPr>
            <w:tcW w:w="869" w:type="dxa"/>
            <w:vAlign w:val="center"/>
          </w:tcPr>
          <w:p w:rsidR="00C87A63" w:rsidRDefault="00535710">
            <w:pPr>
              <w:jc w:val="center"/>
            </w:pPr>
            <w:r>
              <w:rPr>
                <w:sz w:val="24"/>
              </w:rPr>
              <w:t>16</w:t>
            </w:r>
          </w:p>
        </w:tc>
        <w:tc>
          <w:tcPr>
            <w:tcW w:w="1650" w:type="dxa"/>
            <w:vAlign w:val="center"/>
          </w:tcPr>
          <w:p w:rsidR="00C87A63" w:rsidRDefault="00535710">
            <w:pPr>
              <w:jc w:val="center"/>
            </w:pPr>
            <w:r>
              <w:rPr>
                <w:sz w:val="24"/>
              </w:rPr>
              <w:t>00884.HK</w:t>
            </w:r>
          </w:p>
        </w:tc>
        <w:tc>
          <w:tcPr>
            <w:tcW w:w="1980" w:type="dxa"/>
            <w:vAlign w:val="center"/>
          </w:tcPr>
          <w:p w:rsidR="00C87A63" w:rsidRDefault="00535710">
            <w:pPr>
              <w:jc w:val="center"/>
            </w:pPr>
            <w:r>
              <w:rPr>
                <w:sz w:val="24"/>
              </w:rPr>
              <w:t>旭辉控股集团</w:t>
            </w:r>
          </w:p>
        </w:tc>
        <w:tc>
          <w:tcPr>
            <w:tcW w:w="2879" w:type="dxa"/>
            <w:vAlign w:val="center"/>
          </w:tcPr>
          <w:p w:rsidR="00C87A63" w:rsidRDefault="00535710">
            <w:pPr>
              <w:jc w:val="right"/>
            </w:pPr>
            <w:r>
              <w:rPr>
                <w:sz w:val="24"/>
              </w:rPr>
              <w:t>2,455,866.93</w:t>
            </w:r>
          </w:p>
        </w:tc>
        <w:tc>
          <w:tcPr>
            <w:tcW w:w="1620" w:type="dxa"/>
            <w:vAlign w:val="center"/>
          </w:tcPr>
          <w:p w:rsidR="00C87A63" w:rsidRDefault="00535710">
            <w:pPr>
              <w:jc w:val="right"/>
            </w:pPr>
            <w:r>
              <w:rPr>
                <w:sz w:val="24"/>
              </w:rPr>
              <w:t>2.22</w:t>
            </w:r>
          </w:p>
        </w:tc>
      </w:tr>
      <w:tr w:rsidR="00C87A63">
        <w:tc>
          <w:tcPr>
            <w:tcW w:w="869" w:type="dxa"/>
            <w:vAlign w:val="center"/>
          </w:tcPr>
          <w:p w:rsidR="00C87A63" w:rsidRDefault="00535710">
            <w:pPr>
              <w:jc w:val="center"/>
            </w:pPr>
            <w:r>
              <w:rPr>
                <w:sz w:val="24"/>
              </w:rPr>
              <w:t>17</w:t>
            </w:r>
          </w:p>
        </w:tc>
        <w:tc>
          <w:tcPr>
            <w:tcW w:w="1650" w:type="dxa"/>
            <w:vAlign w:val="center"/>
          </w:tcPr>
          <w:p w:rsidR="00C87A63" w:rsidRDefault="00535710">
            <w:pPr>
              <w:jc w:val="center"/>
            </w:pPr>
            <w:r>
              <w:rPr>
                <w:sz w:val="24"/>
              </w:rPr>
              <w:t>00881.HK</w:t>
            </w:r>
          </w:p>
        </w:tc>
        <w:tc>
          <w:tcPr>
            <w:tcW w:w="1980" w:type="dxa"/>
            <w:vAlign w:val="center"/>
          </w:tcPr>
          <w:p w:rsidR="00C87A63" w:rsidRDefault="00535710">
            <w:pPr>
              <w:jc w:val="center"/>
            </w:pPr>
            <w:r>
              <w:rPr>
                <w:sz w:val="24"/>
              </w:rPr>
              <w:t>中升控股</w:t>
            </w:r>
          </w:p>
        </w:tc>
        <w:tc>
          <w:tcPr>
            <w:tcW w:w="2879" w:type="dxa"/>
            <w:vAlign w:val="center"/>
          </w:tcPr>
          <w:p w:rsidR="00C87A63" w:rsidRDefault="00535710">
            <w:pPr>
              <w:jc w:val="right"/>
            </w:pPr>
            <w:r>
              <w:rPr>
                <w:sz w:val="24"/>
              </w:rPr>
              <w:t>2,404,007.21</w:t>
            </w:r>
          </w:p>
        </w:tc>
        <w:tc>
          <w:tcPr>
            <w:tcW w:w="1620" w:type="dxa"/>
            <w:vAlign w:val="center"/>
          </w:tcPr>
          <w:p w:rsidR="00C87A63" w:rsidRDefault="00535710">
            <w:pPr>
              <w:jc w:val="right"/>
            </w:pPr>
            <w:r>
              <w:rPr>
                <w:sz w:val="24"/>
              </w:rPr>
              <w:t>2.18</w:t>
            </w:r>
          </w:p>
        </w:tc>
      </w:tr>
      <w:tr w:rsidR="00C87A63">
        <w:tc>
          <w:tcPr>
            <w:tcW w:w="869" w:type="dxa"/>
            <w:vAlign w:val="center"/>
          </w:tcPr>
          <w:p w:rsidR="00C87A63" w:rsidRDefault="00535710">
            <w:pPr>
              <w:jc w:val="center"/>
            </w:pPr>
            <w:r>
              <w:rPr>
                <w:sz w:val="24"/>
              </w:rPr>
              <w:t>18</w:t>
            </w:r>
          </w:p>
        </w:tc>
        <w:tc>
          <w:tcPr>
            <w:tcW w:w="1650" w:type="dxa"/>
            <w:vAlign w:val="center"/>
          </w:tcPr>
          <w:p w:rsidR="00C87A63" w:rsidRDefault="00535710">
            <w:pPr>
              <w:jc w:val="center"/>
            </w:pPr>
            <w:r>
              <w:rPr>
                <w:sz w:val="24"/>
              </w:rPr>
              <w:t>01478.HK</w:t>
            </w:r>
          </w:p>
        </w:tc>
        <w:tc>
          <w:tcPr>
            <w:tcW w:w="1980" w:type="dxa"/>
            <w:vAlign w:val="center"/>
          </w:tcPr>
          <w:p w:rsidR="00C87A63" w:rsidRDefault="00535710">
            <w:pPr>
              <w:jc w:val="center"/>
            </w:pPr>
            <w:proofErr w:type="gramStart"/>
            <w:r>
              <w:rPr>
                <w:sz w:val="24"/>
              </w:rPr>
              <w:t>丘钛科技</w:t>
            </w:r>
            <w:proofErr w:type="gramEnd"/>
          </w:p>
        </w:tc>
        <w:tc>
          <w:tcPr>
            <w:tcW w:w="2879" w:type="dxa"/>
            <w:vAlign w:val="center"/>
          </w:tcPr>
          <w:p w:rsidR="00C87A63" w:rsidRDefault="00535710">
            <w:pPr>
              <w:jc w:val="right"/>
            </w:pPr>
            <w:r>
              <w:rPr>
                <w:sz w:val="24"/>
              </w:rPr>
              <w:t>2,269,708.01</w:t>
            </w:r>
          </w:p>
        </w:tc>
        <w:tc>
          <w:tcPr>
            <w:tcW w:w="1620" w:type="dxa"/>
            <w:vAlign w:val="center"/>
          </w:tcPr>
          <w:p w:rsidR="00C87A63" w:rsidRDefault="00535710">
            <w:pPr>
              <w:jc w:val="right"/>
            </w:pPr>
            <w:r>
              <w:rPr>
                <w:sz w:val="24"/>
              </w:rPr>
              <w:t>2.06</w:t>
            </w:r>
          </w:p>
        </w:tc>
      </w:tr>
      <w:tr w:rsidR="00C87A63">
        <w:tc>
          <w:tcPr>
            <w:tcW w:w="869" w:type="dxa"/>
            <w:vAlign w:val="center"/>
          </w:tcPr>
          <w:p w:rsidR="00C87A63" w:rsidRDefault="00535710">
            <w:pPr>
              <w:jc w:val="center"/>
            </w:pPr>
            <w:r>
              <w:rPr>
                <w:sz w:val="24"/>
              </w:rPr>
              <w:t>19</w:t>
            </w:r>
          </w:p>
        </w:tc>
        <w:tc>
          <w:tcPr>
            <w:tcW w:w="1650" w:type="dxa"/>
            <w:vAlign w:val="center"/>
          </w:tcPr>
          <w:p w:rsidR="00C87A63" w:rsidRDefault="00535710">
            <w:pPr>
              <w:jc w:val="center"/>
            </w:pPr>
            <w:r>
              <w:rPr>
                <w:sz w:val="24"/>
              </w:rPr>
              <w:t>600176</w:t>
            </w:r>
          </w:p>
        </w:tc>
        <w:tc>
          <w:tcPr>
            <w:tcW w:w="1980" w:type="dxa"/>
            <w:vAlign w:val="center"/>
          </w:tcPr>
          <w:p w:rsidR="00C87A63" w:rsidRDefault="00535710">
            <w:pPr>
              <w:jc w:val="center"/>
            </w:pPr>
            <w:r>
              <w:rPr>
                <w:sz w:val="24"/>
              </w:rPr>
              <w:t>中国巨石</w:t>
            </w:r>
          </w:p>
        </w:tc>
        <w:tc>
          <w:tcPr>
            <w:tcW w:w="2879" w:type="dxa"/>
            <w:vAlign w:val="center"/>
          </w:tcPr>
          <w:p w:rsidR="00C87A63" w:rsidRDefault="00535710">
            <w:pPr>
              <w:jc w:val="right"/>
            </w:pPr>
            <w:r>
              <w:rPr>
                <w:sz w:val="24"/>
              </w:rPr>
              <w:t>2,221,662.00</w:t>
            </w:r>
          </w:p>
        </w:tc>
        <w:tc>
          <w:tcPr>
            <w:tcW w:w="1620" w:type="dxa"/>
            <w:vAlign w:val="center"/>
          </w:tcPr>
          <w:p w:rsidR="00C87A63" w:rsidRDefault="00535710">
            <w:pPr>
              <w:jc w:val="right"/>
            </w:pPr>
            <w:r>
              <w:rPr>
                <w:sz w:val="24"/>
              </w:rPr>
              <w:t>2.01</w:t>
            </w:r>
          </w:p>
        </w:tc>
      </w:tr>
      <w:tr w:rsidR="00C87A63">
        <w:tc>
          <w:tcPr>
            <w:tcW w:w="869" w:type="dxa"/>
            <w:vAlign w:val="center"/>
          </w:tcPr>
          <w:p w:rsidR="00C87A63" w:rsidRDefault="00535710">
            <w:pPr>
              <w:jc w:val="center"/>
            </w:pPr>
            <w:r>
              <w:rPr>
                <w:sz w:val="24"/>
              </w:rPr>
              <w:t>20</w:t>
            </w:r>
          </w:p>
        </w:tc>
        <w:tc>
          <w:tcPr>
            <w:tcW w:w="1650" w:type="dxa"/>
            <w:vAlign w:val="center"/>
          </w:tcPr>
          <w:p w:rsidR="00C87A63" w:rsidRDefault="00535710">
            <w:pPr>
              <w:jc w:val="center"/>
            </w:pPr>
            <w:r>
              <w:rPr>
                <w:sz w:val="24"/>
              </w:rPr>
              <w:t>002050</w:t>
            </w:r>
          </w:p>
        </w:tc>
        <w:tc>
          <w:tcPr>
            <w:tcW w:w="1980" w:type="dxa"/>
            <w:vAlign w:val="center"/>
          </w:tcPr>
          <w:p w:rsidR="00C87A63" w:rsidRDefault="00535710">
            <w:pPr>
              <w:jc w:val="center"/>
            </w:pPr>
            <w:r>
              <w:rPr>
                <w:sz w:val="24"/>
              </w:rPr>
              <w:t>三</w:t>
            </w:r>
            <w:proofErr w:type="gramStart"/>
            <w:r>
              <w:rPr>
                <w:sz w:val="24"/>
              </w:rPr>
              <w:t>花智控</w:t>
            </w:r>
            <w:proofErr w:type="gramEnd"/>
          </w:p>
        </w:tc>
        <w:tc>
          <w:tcPr>
            <w:tcW w:w="2879" w:type="dxa"/>
            <w:vAlign w:val="center"/>
          </w:tcPr>
          <w:p w:rsidR="00C87A63" w:rsidRDefault="00535710">
            <w:pPr>
              <w:jc w:val="right"/>
            </w:pPr>
            <w:r>
              <w:rPr>
                <w:sz w:val="24"/>
              </w:rPr>
              <w:t>2,154,388.00</w:t>
            </w:r>
          </w:p>
        </w:tc>
        <w:tc>
          <w:tcPr>
            <w:tcW w:w="1620" w:type="dxa"/>
            <w:vAlign w:val="center"/>
          </w:tcPr>
          <w:p w:rsidR="00C87A63" w:rsidRDefault="00535710">
            <w:pPr>
              <w:jc w:val="right"/>
            </w:pPr>
            <w:r>
              <w:rPr>
                <w:sz w:val="24"/>
              </w:rPr>
              <w:t>1.95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w:t>
      </w:r>
      <w:proofErr w:type="gramStart"/>
      <w:r w:rsidR="000F144F" w:rsidRPr="005312D8">
        <w:rPr>
          <w:b/>
          <w:bCs/>
          <w:color w:val="000000"/>
          <w:sz w:val="24"/>
        </w:rPr>
        <w:t>初</w:t>
      </w:r>
      <w:r w:rsidRPr="005312D8">
        <w:rPr>
          <w:b/>
          <w:bCs/>
          <w:color w:val="000000"/>
          <w:sz w:val="24"/>
        </w:rPr>
        <w:t>基金</w:t>
      </w:r>
      <w:proofErr w:type="gramEnd"/>
      <w:r w:rsidRPr="005312D8">
        <w:rPr>
          <w:b/>
          <w:bCs/>
          <w:color w:val="000000"/>
          <w:sz w:val="24"/>
        </w:rPr>
        <w:t>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w:t>
            </w:r>
            <w:proofErr w:type="gramStart"/>
            <w:r w:rsidR="00F22366" w:rsidRPr="00012F69">
              <w:rPr>
                <w:color w:val="000000"/>
                <w:sz w:val="24"/>
              </w:rPr>
              <w:t>初</w:t>
            </w:r>
            <w:r w:rsidRPr="005312D8">
              <w:rPr>
                <w:color w:val="000000"/>
                <w:sz w:val="24"/>
              </w:rPr>
              <w:t>基金</w:t>
            </w:r>
            <w:proofErr w:type="gramEnd"/>
            <w:r w:rsidRPr="005312D8">
              <w:rPr>
                <w:color w:val="000000"/>
                <w:sz w:val="24"/>
              </w:rPr>
              <w:t>资产净值比例（％）</w:t>
            </w:r>
          </w:p>
        </w:tc>
      </w:tr>
      <w:tr w:rsidR="00C87A63">
        <w:tc>
          <w:tcPr>
            <w:tcW w:w="869" w:type="dxa"/>
            <w:vAlign w:val="center"/>
          </w:tcPr>
          <w:p w:rsidR="00C87A63" w:rsidRDefault="00535710">
            <w:pPr>
              <w:jc w:val="center"/>
            </w:pPr>
            <w:r>
              <w:rPr>
                <w:color w:val="000000"/>
                <w:sz w:val="24"/>
              </w:rPr>
              <w:t>1</w:t>
            </w:r>
          </w:p>
        </w:tc>
        <w:tc>
          <w:tcPr>
            <w:tcW w:w="1650" w:type="dxa"/>
            <w:vAlign w:val="center"/>
          </w:tcPr>
          <w:p w:rsidR="00C87A63" w:rsidRDefault="00535710">
            <w:pPr>
              <w:jc w:val="center"/>
            </w:pPr>
            <w:r>
              <w:rPr>
                <w:color w:val="000000"/>
                <w:sz w:val="24"/>
              </w:rPr>
              <w:t>02238.HK</w:t>
            </w:r>
          </w:p>
        </w:tc>
        <w:tc>
          <w:tcPr>
            <w:tcW w:w="1980" w:type="dxa"/>
            <w:vAlign w:val="center"/>
          </w:tcPr>
          <w:p w:rsidR="00C87A63" w:rsidRDefault="00535710">
            <w:pPr>
              <w:jc w:val="center"/>
            </w:pPr>
            <w:proofErr w:type="gramStart"/>
            <w:r>
              <w:rPr>
                <w:color w:val="000000"/>
                <w:sz w:val="24"/>
              </w:rPr>
              <w:t>广汽集团</w:t>
            </w:r>
            <w:proofErr w:type="gramEnd"/>
          </w:p>
        </w:tc>
        <w:tc>
          <w:tcPr>
            <w:tcW w:w="2879" w:type="dxa"/>
            <w:vAlign w:val="center"/>
          </w:tcPr>
          <w:p w:rsidR="00C87A63" w:rsidRDefault="00535710">
            <w:pPr>
              <w:jc w:val="right"/>
            </w:pPr>
            <w:r>
              <w:rPr>
                <w:color w:val="000000"/>
                <w:sz w:val="24"/>
              </w:rPr>
              <w:t>6,955,107.37</w:t>
            </w:r>
          </w:p>
        </w:tc>
        <w:tc>
          <w:tcPr>
            <w:tcW w:w="1620" w:type="dxa"/>
            <w:vAlign w:val="center"/>
          </w:tcPr>
          <w:p w:rsidR="00C87A63" w:rsidRDefault="00535710">
            <w:pPr>
              <w:jc w:val="right"/>
            </w:pPr>
            <w:r>
              <w:rPr>
                <w:color w:val="000000"/>
                <w:sz w:val="24"/>
              </w:rPr>
              <w:t>6.30</w:t>
            </w:r>
          </w:p>
        </w:tc>
      </w:tr>
      <w:tr w:rsidR="00C87A63">
        <w:tc>
          <w:tcPr>
            <w:tcW w:w="869" w:type="dxa"/>
            <w:vAlign w:val="center"/>
          </w:tcPr>
          <w:p w:rsidR="00C87A63" w:rsidRDefault="00535710">
            <w:pPr>
              <w:jc w:val="center"/>
            </w:pPr>
            <w:r>
              <w:rPr>
                <w:color w:val="000000"/>
                <w:sz w:val="24"/>
              </w:rPr>
              <w:t>2</w:t>
            </w:r>
          </w:p>
        </w:tc>
        <w:tc>
          <w:tcPr>
            <w:tcW w:w="1650" w:type="dxa"/>
            <w:vAlign w:val="center"/>
          </w:tcPr>
          <w:p w:rsidR="00C87A63" w:rsidRDefault="00535710">
            <w:pPr>
              <w:jc w:val="center"/>
            </w:pPr>
            <w:r>
              <w:rPr>
                <w:color w:val="000000"/>
                <w:sz w:val="24"/>
              </w:rPr>
              <w:t>002555</w:t>
            </w:r>
          </w:p>
        </w:tc>
        <w:tc>
          <w:tcPr>
            <w:tcW w:w="1980" w:type="dxa"/>
            <w:vAlign w:val="center"/>
          </w:tcPr>
          <w:p w:rsidR="00C87A63" w:rsidRDefault="00535710">
            <w:pPr>
              <w:jc w:val="center"/>
            </w:pPr>
            <w:proofErr w:type="gramStart"/>
            <w:r>
              <w:rPr>
                <w:color w:val="000000"/>
                <w:sz w:val="24"/>
              </w:rPr>
              <w:t>三七互娱</w:t>
            </w:r>
            <w:proofErr w:type="gramEnd"/>
          </w:p>
        </w:tc>
        <w:tc>
          <w:tcPr>
            <w:tcW w:w="2879" w:type="dxa"/>
            <w:vAlign w:val="center"/>
          </w:tcPr>
          <w:p w:rsidR="00C87A63" w:rsidRDefault="00535710">
            <w:pPr>
              <w:jc w:val="right"/>
            </w:pPr>
            <w:r>
              <w:rPr>
                <w:color w:val="000000"/>
                <w:sz w:val="24"/>
              </w:rPr>
              <w:t>6,024,226.01</w:t>
            </w:r>
          </w:p>
        </w:tc>
        <w:tc>
          <w:tcPr>
            <w:tcW w:w="1620" w:type="dxa"/>
            <w:vAlign w:val="center"/>
          </w:tcPr>
          <w:p w:rsidR="00C87A63" w:rsidRDefault="00535710">
            <w:pPr>
              <w:jc w:val="right"/>
            </w:pPr>
            <w:r>
              <w:rPr>
                <w:color w:val="000000"/>
                <w:sz w:val="24"/>
              </w:rPr>
              <w:t>5.45</w:t>
            </w:r>
          </w:p>
        </w:tc>
      </w:tr>
      <w:tr w:rsidR="00C87A63">
        <w:tc>
          <w:tcPr>
            <w:tcW w:w="869" w:type="dxa"/>
            <w:vAlign w:val="center"/>
          </w:tcPr>
          <w:p w:rsidR="00C87A63" w:rsidRDefault="00535710">
            <w:pPr>
              <w:jc w:val="center"/>
            </w:pPr>
            <w:r>
              <w:rPr>
                <w:color w:val="000000"/>
                <w:sz w:val="24"/>
              </w:rPr>
              <w:t>3</w:t>
            </w:r>
          </w:p>
        </w:tc>
        <w:tc>
          <w:tcPr>
            <w:tcW w:w="1650" w:type="dxa"/>
            <w:vAlign w:val="center"/>
          </w:tcPr>
          <w:p w:rsidR="00C87A63" w:rsidRDefault="00535710">
            <w:pPr>
              <w:jc w:val="center"/>
            </w:pPr>
            <w:r>
              <w:rPr>
                <w:color w:val="000000"/>
                <w:sz w:val="24"/>
              </w:rPr>
              <w:t>01398.HK</w:t>
            </w:r>
          </w:p>
        </w:tc>
        <w:tc>
          <w:tcPr>
            <w:tcW w:w="1980" w:type="dxa"/>
            <w:vAlign w:val="center"/>
          </w:tcPr>
          <w:p w:rsidR="00C87A63" w:rsidRDefault="00535710">
            <w:pPr>
              <w:jc w:val="center"/>
            </w:pPr>
            <w:r>
              <w:rPr>
                <w:color w:val="000000"/>
                <w:sz w:val="24"/>
              </w:rPr>
              <w:t>工商银行</w:t>
            </w:r>
          </w:p>
        </w:tc>
        <w:tc>
          <w:tcPr>
            <w:tcW w:w="2879" w:type="dxa"/>
            <w:vAlign w:val="center"/>
          </w:tcPr>
          <w:p w:rsidR="00C87A63" w:rsidRDefault="00535710">
            <w:pPr>
              <w:jc w:val="right"/>
            </w:pPr>
            <w:r>
              <w:rPr>
                <w:color w:val="000000"/>
                <w:sz w:val="24"/>
              </w:rPr>
              <w:t>4,741,369.45</w:t>
            </w:r>
          </w:p>
        </w:tc>
        <w:tc>
          <w:tcPr>
            <w:tcW w:w="1620" w:type="dxa"/>
            <w:vAlign w:val="center"/>
          </w:tcPr>
          <w:p w:rsidR="00C87A63" w:rsidRDefault="00535710">
            <w:pPr>
              <w:jc w:val="right"/>
            </w:pPr>
            <w:r>
              <w:rPr>
                <w:color w:val="000000"/>
                <w:sz w:val="24"/>
              </w:rPr>
              <w:t>4.29</w:t>
            </w:r>
          </w:p>
        </w:tc>
      </w:tr>
      <w:tr w:rsidR="00C87A63">
        <w:tc>
          <w:tcPr>
            <w:tcW w:w="869" w:type="dxa"/>
            <w:vAlign w:val="center"/>
          </w:tcPr>
          <w:p w:rsidR="00C87A63" w:rsidRDefault="00535710">
            <w:pPr>
              <w:jc w:val="center"/>
            </w:pPr>
            <w:r>
              <w:rPr>
                <w:color w:val="000000"/>
                <w:sz w:val="24"/>
              </w:rPr>
              <w:t>4</w:t>
            </w:r>
          </w:p>
        </w:tc>
        <w:tc>
          <w:tcPr>
            <w:tcW w:w="1650" w:type="dxa"/>
            <w:vAlign w:val="center"/>
          </w:tcPr>
          <w:p w:rsidR="00C87A63" w:rsidRDefault="00535710">
            <w:pPr>
              <w:jc w:val="center"/>
            </w:pPr>
            <w:r>
              <w:rPr>
                <w:color w:val="000000"/>
                <w:sz w:val="24"/>
              </w:rPr>
              <w:t>03690.HK</w:t>
            </w:r>
          </w:p>
        </w:tc>
        <w:tc>
          <w:tcPr>
            <w:tcW w:w="1980" w:type="dxa"/>
            <w:vAlign w:val="center"/>
          </w:tcPr>
          <w:p w:rsidR="00C87A63" w:rsidRDefault="00535710">
            <w:pPr>
              <w:jc w:val="center"/>
            </w:pPr>
            <w:proofErr w:type="gramStart"/>
            <w:r>
              <w:rPr>
                <w:color w:val="000000"/>
                <w:sz w:val="24"/>
              </w:rPr>
              <w:t>美团点评</w:t>
            </w:r>
            <w:proofErr w:type="gramEnd"/>
            <w:r>
              <w:rPr>
                <w:color w:val="000000"/>
                <w:sz w:val="24"/>
              </w:rPr>
              <w:t>－Ｗ</w:t>
            </w:r>
          </w:p>
        </w:tc>
        <w:tc>
          <w:tcPr>
            <w:tcW w:w="2879" w:type="dxa"/>
            <w:vAlign w:val="center"/>
          </w:tcPr>
          <w:p w:rsidR="00C87A63" w:rsidRDefault="00535710">
            <w:pPr>
              <w:jc w:val="right"/>
            </w:pPr>
            <w:r>
              <w:rPr>
                <w:color w:val="000000"/>
                <w:sz w:val="24"/>
              </w:rPr>
              <w:t>4,560,644.95</w:t>
            </w:r>
          </w:p>
        </w:tc>
        <w:tc>
          <w:tcPr>
            <w:tcW w:w="1620" w:type="dxa"/>
            <w:vAlign w:val="center"/>
          </w:tcPr>
          <w:p w:rsidR="00C87A63" w:rsidRDefault="00535710">
            <w:pPr>
              <w:jc w:val="right"/>
            </w:pPr>
            <w:r>
              <w:rPr>
                <w:color w:val="000000"/>
                <w:sz w:val="24"/>
              </w:rPr>
              <w:t>4.13</w:t>
            </w:r>
          </w:p>
        </w:tc>
      </w:tr>
      <w:tr w:rsidR="00C87A63">
        <w:tc>
          <w:tcPr>
            <w:tcW w:w="869" w:type="dxa"/>
            <w:vAlign w:val="center"/>
          </w:tcPr>
          <w:p w:rsidR="00C87A63" w:rsidRDefault="00535710">
            <w:pPr>
              <w:jc w:val="center"/>
            </w:pPr>
            <w:r>
              <w:rPr>
                <w:color w:val="000000"/>
                <w:sz w:val="24"/>
              </w:rPr>
              <w:t>5</w:t>
            </w:r>
          </w:p>
        </w:tc>
        <w:tc>
          <w:tcPr>
            <w:tcW w:w="1650" w:type="dxa"/>
            <w:vAlign w:val="center"/>
          </w:tcPr>
          <w:p w:rsidR="00C87A63" w:rsidRDefault="00535710">
            <w:pPr>
              <w:jc w:val="center"/>
            </w:pPr>
            <w:r>
              <w:rPr>
                <w:color w:val="000000"/>
                <w:sz w:val="24"/>
              </w:rPr>
              <w:t>300413</w:t>
            </w:r>
          </w:p>
        </w:tc>
        <w:tc>
          <w:tcPr>
            <w:tcW w:w="1980" w:type="dxa"/>
            <w:vAlign w:val="center"/>
          </w:tcPr>
          <w:p w:rsidR="00C87A63" w:rsidRDefault="00535710">
            <w:pPr>
              <w:jc w:val="center"/>
            </w:pPr>
            <w:proofErr w:type="gramStart"/>
            <w:r>
              <w:rPr>
                <w:color w:val="000000"/>
                <w:sz w:val="24"/>
              </w:rPr>
              <w:t>芒果超媒</w:t>
            </w:r>
            <w:proofErr w:type="gramEnd"/>
          </w:p>
        </w:tc>
        <w:tc>
          <w:tcPr>
            <w:tcW w:w="2879" w:type="dxa"/>
            <w:vAlign w:val="center"/>
          </w:tcPr>
          <w:p w:rsidR="00C87A63" w:rsidRDefault="00535710">
            <w:pPr>
              <w:jc w:val="right"/>
            </w:pPr>
            <w:r>
              <w:rPr>
                <w:color w:val="000000"/>
                <w:sz w:val="24"/>
              </w:rPr>
              <w:t>4,410,974.00</w:t>
            </w:r>
          </w:p>
        </w:tc>
        <w:tc>
          <w:tcPr>
            <w:tcW w:w="1620" w:type="dxa"/>
            <w:vAlign w:val="center"/>
          </w:tcPr>
          <w:p w:rsidR="00C87A63" w:rsidRDefault="00535710">
            <w:pPr>
              <w:jc w:val="right"/>
            </w:pPr>
            <w:r>
              <w:rPr>
                <w:color w:val="000000"/>
                <w:sz w:val="24"/>
              </w:rPr>
              <w:t>3.99</w:t>
            </w:r>
          </w:p>
        </w:tc>
      </w:tr>
      <w:tr w:rsidR="00C87A63">
        <w:tc>
          <w:tcPr>
            <w:tcW w:w="869" w:type="dxa"/>
            <w:vAlign w:val="center"/>
          </w:tcPr>
          <w:p w:rsidR="00C87A63" w:rsidRDefault="00535710">
            <w:pPr>
              <w:jc w:val="center"/>
            </w:pPr>
            <w:r>
              <w:rPr>
                <w:color w:val="000000"/>
                <w:sz w:val="24"/>
              </w:rPr>
              <w:t>6</w:t>
            </w:r>
          </w:p>
        </w:tc>
        <w:tc>
          <w:tcPr>
            <w:tcW w:w="1650" w:type="dxa"/>
            <w:vAlign w:val="center"/>
          </w:tcPr>
          <w:p w:rsidR="00C87A63" w:rsidRDefault="00535710">
            <w:pPr>
              <w:jc w:val="center"/>
            </w:pPr>
            <w:r>
              <w:rPr>
                <w:color w:val="000000"/>
                <w:sz w:val="24"/>
              </w:rPr>
              <w:t>600570</w:t>
            </w:r>
          </w:p>
        </w:tc>
        <w:tc>
          <w:tcPr>
            <w:tcW w:w="1980" w:type="dxa"/>
            <w:vAlign w:val="center"/>
          </w:tcPr>
          <w:p w:rsidR="00C87A63" w:rsidRDefault="00535710">
            <w:pPr>
              <w:jc w:val="center"/>
            </w:pPr>
            <w:r>
              <w:rPr>
                <w:color w:val="000000"/>
                <w:sz w:val="24"/>
              </w:rPr>
              <w:t>恒生电子</w:t>
            </w:r>
          </w:p>
        </w:tc>
        <w:tc>
          <w:tcPr>
            <w:tcW w:w="2879" w:type="dxa"/>
            <w:vAlign w:val="center"/>
          </w:tcPr>
          <w:p w:rsidR="00C87A63" w:rsidRDefault="00535710">
            <w:pPr>
              <w:jc w:val="right"/>
            </w:pPr>
            <w:r>
              <w:rPr>
                <w:color w:val="000000"/>
                <w:sz w:val="24"/>
              </w:rPr>
              <w:t>4,079,874.31</w:t>
            </w:r>
          </w:p>
        </w:tc>
        <w:tc>
          <w:tcPr>
            <w:tcW w:w="1620" w:type="dxa"/>
            <w:vAlign w:val="center"/>
          </w:tcPr>
          <w:p w:rsidR="00C87A63" w:rsidRDefault="00535710">
            <w:pPr>
              <w:jc w:val="right"/>
            </w:pPr>
            <w:r>
              <w:rPr>
                <w:color w:val="000000"/>
                <w:sz w:val="24"/>
              </w:rPr>
              <w:t>3.69</w:t>
            </w:r>
          </w:p>
        </w:tc>
      </w:tr>
      <w:tr w:rsidR="00C87A63">
        <w:tc>
          <w:tcPr>
            <w:tcW w:w="869" w:type="dxa"/>
            <w:vAlign w:val="center"/>
          </w:tcPr>
          <w:p w:rsidR="00C87A63" w:rsidRDefault="00535710">
            <w:pPr>
              <w:jc w:val="center"/>
            </w:pPr>
            <w:r>
              <w:rPr>
                <w:color w:val="000000"/>
                <w:sz w:val="24"/>
              </w:rPr>
              <w:t>7</w:t>
            </w:r>
          </w:p>
        </w:tc>
        <w:tc>
          <w:tcPr>
            <w:tcW w:w="1650" w:type="dxa"/>
            <w:vAlign w:val="center"/>
          </w:tcPr>
          <w:p w:rsidR="00C87A63" w:rsidRDefault="00535710">
            <w:pPr>
              <w:jc w:val="center"/>
            </w:pPr>
            <w:r>
              <w:rPr>
                <w:color w:val="000000"/>
                <w:sz w:val="24"/>
              </w:rPr>
              <w:t>002439</w:t>
            </w:r>
          </w:p>
        </w:tc>
        <w:tc>
          <w:tcPr>
            <w:tcW w:w="1980" w:type="dxa"/>
            <w:vAlign w:val="center"/>
          </w:tcPr>
          <w:p w:rsidR="00C87A63" w:rsidRDefault="00535710">
            <w:pPr>
              <w:jc w:val="center"/>
            </w:pPr>
            <w:r>
              <w:rPr>
                <w:color w:val="000000"/>
                <w:sz w:val="24"/>
              </w:rPr>
              <w:t>启明星辰</w:t>
            </w:r>
          </w:p>
        </w:tc>
        <w:tc>
          <w:tcPr>
            <w:tcW w:w="2879" w:type="dxa"/>
            <w:vAlign w:val="center"/>
          </w:tcPr>
          <w:p w:rsidR="00C87A63" w:rsidRDefault="00535710">
            <w:pPr>
              <w:jc w:val="right"/>
            </w:pPr>
            <w:r>
              <w:rPr>
                <w:color w:val="000000"/>
                <w:sz w:val="24"/>
              </w:rPr>
              <w:t>4,062,373.40</w:t>
            </w:r>
          </w:p>
        </w:tc>
        <w:tc>
          <w:tcPr>
            <w:tcW w:w="1620" w:type="dxa"/>
            <w:vAlign w:val="center"/>
          </w:tcPr>
          <w:p w:rsidR="00C87A63" w:rsidRDefault="00535710">
            <w:pPr>
              <w:jc w:val="right"/>
            </w:pPr>
            <w:r>
              <w:rPr>
                <w:color w:val="000000"/>
                <w:sz w:val="24"/>
              </w:rPr>
              <w:t>3.68</w:t>
            </w:r>
          </w:p>
        </w:tc>
      </w:tr>
      <w:tr w:rsidR="00C87A63">
        <w:tc>
          <w:tcPr>
            <w:tcW w:w="869" w:type="dxa"/>
            <w:vAlign w:val="center"/>
          </w:tcPr>
          <w:p w:rsidR="00C87A63" w:rsidRDefault="00535710">
            <w:pPr>
              <w:jc w:val="center"/>
            </w:pPr>
            <w:r>
              <w:rPr>
                <w:color w:val="000000"/>
                <w:sz w:val="24"/>
              </w:rPr>
              <w:t>8</w:t>
            </w:r>
          </w:p>
        </w:tc>
        <w:tc>
          <w:tcPr>
            <w:tcW w:w="1650" w:type="dxa"/>
            <w:vAlign w:val="center"/>
          </w:tcPr>
          <w:p w:rsidR="00C87A63" w:rsidRDefault="00535710">
            <w:pPr>
              <w:jc w:val="center"/>
            </w:pPr>
            <w:r>
              <w:rPr>
                <w:color w:val="000000"/>
                <w:sz w:val="24"/>
              </w:rPr>
              <w:t>300760</w:t>
            </w:r>
          </w:p>
        </w:tc>
        <w:tc>
          <w:tcPr>
            <w:tcW w:w="1980" w:type="dxa"/>
            <w:vAlign w:val="center"/>
          </w:tcPr>
          <w:p w:rsidR="00C87A63" w:rsidRDefault="00535710">
            <w:pPr>
              <w:jc w:val="center"/>
            </w:pPr>
            <w:r>
              <w:rPr>
                <w:color w:val="000000"/>
                <w:sz w:val="24"/>
              </w:rPr>
              <w:t>迈瑞医疗</w:t>
            </w:r>
          </w:p>
        </w:tc>
        <w:tc>
          <w:tcPr>
            <w:tcW w:w="2879" w:type="dxa"/>
            <w:vAlign w:val="center"/>
          </w:tcPr>
          <w:p w:rsidR="00C87A63" w:rsidRDefault="00535710">
            <w:pPr>
              <w:jc w:val="right"/>
            </w:pPr>
            <w:r>
              <w:rPr>
                <w:color w:val="000000"/>
                <w:sz w:val="24"/>
              </w:rPr>
              <w:t>3,805,018.00</w:t>
            </w:r>
          </w:p>
        </w:tc>
        <w:tc>
          <w:tcPr>
            <w:tcW w:w="1620" w:type="dxa"/>
            <w:vAlign w:val="center"/>
          </w:tcPr>
          <w:p w:rsidR="00C87A63" w:rsidRDefault="00535710">
            <w:pPr>
              <w:jc w:val="right"/>
            </w:pPr>
            <w:r>
              <w:rPr>
                <w:color w:val="000000"/>
                <w:sz w:val="24"/>
              </w:rPr>
              <w:t>3.45</w:t>
            </w:r>
          </w:p>
        </w:tc>
      </w:tr>
      <w:tr w:rsidR="00C87A63">
        <w:tc>
          <w:tcPr>
            <w:tcW w:w="869" w:type="dxa"/>
            <w:vAlign w:val="center"/>
          </w:tcPr>
          <w:p w:rsidR="00C87A63" w:rsidRDefault="00535710">
            <w:pPr>
              <w:jc w:val="center"/>
            </w:pPr>
            <w:r>
              <w:rPr>
                <w:color w:val="000000"/>
                <w:sz w:val="24"/>
              </w:rPr>
              <w:t>9</w:t>
            </w:r>
          </w:p>
        </w:tc>
        <w:tc>
          <w:tcPr>
            <w:tcW w:w="1650" w:type="dxa"/>
            <w:vAlign w:val="center"/>
          </w:tcPr>
          <w:p w:rsidR="00C87A63" w:rsidRDefault="00535710">
            <w:pPr>
              <w:jc w:val="center"/>
            </w:pPr>
            <w:r>
              <w:rPr>
                <w:color w:val="000000"/>
                <w:sz w:val="24"/>
              </w:rPr>
              <w:t>02382.HK</w:t>
            </w:r>
          </w:p>
        </w:tc>
        <w:tc>
          <w:tcPr>
            <w:tcW w:w="1980" w:type="dxa"/>
            <w:vAlign w:val="center"/>
          </w:tcPr>
          <w:p w:rsidR="00C87A63" w:rsidRDefault="00535710">
            <w:pPr>
              <w:jc w:val="center"/>
            </w:pPr>
            <w:proofErr w:type="gramStart"/>
            <w:r>
              <w:rPr>
                <w:color w:val="000000"/>
                <w:sz w:val="24"/>
              </w:rPr>
              <w:t>舜宇光学</w:t>
            </w:r>
            <w:proofErr w:type="gramEnd"/>
            <w:r>
              <w:rPr>
                <w:color w:val="000000"/>
                <w:sz w:val="24"/>
              </w:rPr>
              <w:t>科技</w:t>
            </w:r>
          </w:p>
        </w:tc>
        <w:tc>
          <w:tcPr>
            <w:tcW w:w="2879" w:type="dxa"/>
            <w:vAlign w:val="center"/>
          </w:tcPr>
          <w:p w:rsidR="00C87A63" w:rsidRDefault="00535710">
            <w:pPr>
              <w:jc w:val="right"/>
            </w:pPr>
            <w:r>
              <w:rPr>
                <w:color w:val="000000"/>
                <w:sz w:val="24"/>
              </w:rPr>
              <w:t>3,527,159.07</w:t>
            </w:r>
          </w:p>
        </w:tc>
        <w:tc>
          <w:tcPr>
            <w:tcW w:w="1620" w:type="dxa"/>
            <w:vAlign w:val="center"/>
          </w:tcPr>
          <w:p w:rsidR="00C87A63" w:rsidRDefault="00535710">
            <w:pPr>
              <w:jc w:val="right"/>
            </w:pPr>
            <w:r>
              <w:rPr>
                <w:color w:val="000000"/>
                <w:sz w:val="24"/>
              </w:rPr>
              <w:t>3.19</w:t>
            </w:r>
          </w:p>
        </w:tc>
      </w:tr>
      <w:tr w:rsidR="00C87A63">
        <w:tc>
          <w:tcPr>
            <w:tcW w:w="869" w:type="dxa"/>
            <w:vAlign w:val="center"/>
          </w:tcPr>
          <w:p w:rsidR="00C87A63" w:rsidRDefault="00535710">
            <w:pPr>
              <w:jc w:val="center"/>
            </w:pPr>
            <w:r>
              <w:rPr>
                <w:color w:val="000000"/>
                <w:sz w:val="24"/>
              </w:rPr>
              <w:t>10</w:t>
            </w:r>
          </w:p>
        </w:tc>
        <w:tc>
          <w:tcPr>
            <w:tcW w:w="1650" w:type="dxa"/>
            <w:vAlign w:val="center"/>
          </w:tcPr>
          <w:p w:rsidR="00C87A63" w:rsidRDefault="00535710">
            <w:pPr>
              <w:jc w:val="center"/>
            </w:pPr>
            <w:r>
              <w:rPr>
                <w:color w:val="000000"/>
                <w:sz w:val="24"/>
              </w:rPr>
              <w:t>600132</w:t>
            </w:r>
          </w:p>
        </w:tc>
        <w:tc>
          <w:tcPr>
            <w:tcW w:w="1980" w:type="dxa"/>
            <w:vAlign w:val="center"/>
          </w:tcPr>
          <w:p w:rsidR="00C87A63" w:rsidRDefault="00535710">
            <w:pPr>
              <w:jc w:val="center"/>
            </w:pPr>
            <w:r>
              <w:rPr>
                <w:color w:val="000000"/>
                <w:sz w:val="24"/>
              </w:rPr>
              <w:t>重庆啤酒</w:t>
            </w:r>
          </w:p>
        </w:tc>
        <w:tc>
          <w:tcPr>
            <w:tcW w:w="2879" w:type="dxa"/>
            <w:vAlign w:val="center"/>
          </w:tcPr>
          <w:p w:rsidR="00C87A63" w:rsidRDefault="00535710">
            <w:pPr>
              <w:jc w:val="right"/>
            </w:pPr>
            <w:r>
              <w:rPr>
                <w:color w:val="000000"/>
                <w:sz w:val="24"/>
              </w:rPr>
              <w:t>3,351,206.81</w:t>
            </w:r>
          </w:p>
        </w:tc>
        <w:tc>
          <w:tcPr>
            <w:tcW w:w="1620" w:type="dxa"/>
            <w:vAlign w:val="center"/>
          </w:tcPr>
          <w:p w:rsidR="00C87A63" w:rsidRDefault="00535710">
            <w:pPr>
              <w:jc w:val="right"/>
            </w:pPr>
            <w:r>
              <w:rPr>
                <w:color w:val="000000"/>
                <w:sz w:val="24"/>
              </w:rPr>
              <w:t>3.03</w:t>
            </w:r>
          </w:p>
        </w:tc>
      </w:tr>
      <w:tr w:rsidR="00C87A63">
        <w:tc>
          <w:tcPr>
            <w:tcW w:w="869" w:type="dxa"/>
            <w:vAlign w:val="center"/>
          </w:tcPr>
          <w:p w:rsidR="00C87A63" w:rsidRDefault="00535710">
            <w:pPr>
              <w:jc w:val="center"/>
            </w:pPr>
            <w:r>
              <w:rPr>
                <w:color w:val="000000"/>
                <w:sz w:val="24"/>
              </w:rPr>
              <w:t>11</w:t>
            </w:r>
          </w:p>
        </w:tc>
        <w:tc>
          <w:tcPr>
            <w:tcW w:w="1650" w:type="dxa"/>
            <w:vAlign w:val="center"/>
          </w:tcPr>
          <w:p w:rsidR="00C87A63" w:rsidRDefault="00535710">
            <w:pPr>
              <w:jc w:val="center"/>
            </w:pPr>
            <w:r>
              <w:rPr>
                <w:color w:val="000000"/>
                <w:sz w:val="24"/>
              </w:rPr>
              <w:t>002371</w:t>
            </w:r>
          </w:p>
        </w:tc>
        <w:tc>
          <w:tcPr>
            <w:tcW w:w="1980" w:type="dxa"/>
            <w:vAlign w:val="center"/>
          </w:tcPr>
          <w:p w:rsidR="00C87A63" w:rsidRDefault="00535710">
            <w:pPr>
              <w:jc w:val="center"/>
            </w:pPr>
            <w:r>
              <w:rPr>
                <w:color w:val="000000"/>
                <w:sz w:val="24"/>
              </w:rPr>
              <w:t>北方华创</w:t>
            </w:r>
          </w:p>
        </w:tc>
        <w:tc>
          <w:tcPr>
            <w:tcW w:w="2879" w:type="dxa"/>
            <w:vAlign w:val="center"/>
          </w:tcPr>
          <w:p w:rsidR="00C87A63" w:rsidRDefault="00535710">
            <w:pPr>
              <w:jc w:val="right"/>
            </w:pPr>
            <w:r>
              <w:rPr>
                <w:color w:val="000000"/>
                <w:sz w:val="24"/>
              </w:rPr>
              <w:t>3,336,650.00</w:t>
            </w:r>
          </w:p>
        </w:tc>
        <w:tc>
          <w:tcPr>
            <w:tcW w:w="1620" w:type="dxa"/>
            <w:vAlign w:val="center"/>
          </w:tcPr>
          <w:p w:rsidR="00C87A63" w:rsidRDefault="00535710">
            <w:pPr>
              <w:jc w:val="right"/>
            </w:pPr>
            <w:r>
              <w:rPr>
                <w:color w:val="000000"/>
                <w:sz w:val="24"/>
              </w:rPr>
              <w:t>3.02</w:t>
            </w:r>
          </w:p>
        </w:tc>
      </w:tr>
      <w:tr w:rsidR="00C87A63">
        <w:tc>
          <w:tcPr>
            <w:tcW w:w="869" w:type="dxa"/>
            <w:vAlign w:val="center"/>
          </w:tcPr>
          <w:p w:rsidR="00C87A63" w:rsidRDefault="00535710">
            <w:pPr>
              <w:jc w:val="center"/>
            </w:pPr>
            <w:r>
              <w:rPr>
                <w:color w:val="000000"/>
                <w:sz w:val="24"/>
              </w:rPr>
              <w:t>12</w:t>
            </w:r>
          </w:p>
        </w:tc>
        <w:tc>
          <w:tcPr>
            <w:tcW w:w="1650" w:type="dxa"/>
            <w:vAlign w:val="center"/>
          </w:tcPr>
          <w:p w:rsidR="00C87A63" w:rsidRDefault="00535710">
            <w:pPr>
              <w:jc w:val="center"/>
            </w:pPr>
            <w:r>
              <w:rPr>
                <w:color w:val="000000"/>
                <w:sz w:val="24"/>
              </w:rPr>
              <w:t>01918.HK</w:t>
            </w:r>
          </w:p>
        </w:tc>
        <w:tc>
          <w:tcPr>
            <w:tcW w:w="1980" w:type="dxa"/>
            <w:vAlign w:val="center"/>
          </w:tcPr>
          <w:p w:rsidR="00C87A63" w:rsidRDefault="00535710">
            <w:pPr>
              <w:jc w:val="center"/>
            </w:pPr>
            <w:proofErr w:type="gramStart"/>
            <w:r>
              <w:rPr>
                <w:color w:val="000000"/>
                <w:sz w:val="24"/>
              </w:rPr>
              <w:t>融创中国</w:t>
            </w:r>
            <w:proofErr w:type="gramEnd"/>
          </w:p>
        </w:tc>
        <w:tc>
          <w:tcPr>
            <w:tcW w:w="2879" w:type="dxa"/>
            <w:vAlign w:val="center"/>
          </w:tcPr>
          <w:p w:rsidR="00C87A63" w:rsidRDefault="00535710">
            <w:pPr>
              <w:jc w:val="right"/>
            </w:pPr>
            <w:r>
              <w:rPr>
                <w:color w:val="000000"/>
                <w:sz w:val="24"/>
              </w:rPr>
              <w:t>3,279,346.64</w:t>
            </w:r>
          </w:p>
        </w:tc>
        <w:tc>
          <w:tcPr>
            <w:tcW w:w="1620" w:type="dxa"/>
            <w:vAlign w:val="center"/>
          </w:tcPr>
          <w:p w:rsidR="00C87A63" w:rsidRDefault="00535710">
            <w:pPr>
              <w:jc w:val="right"/>
            </w:pPr>
            <w:r>
              <w:rPr>
                <w:color w:val="000000"/>
                <w:sz w:val="24"/>
              </w:rPr>
              <w:t>2.97</w:t>
            </w:r>
          </w:p>
        </w:tc>
      </w:tr>
      <w:tr w:rsidR="00C87A63">
        <w:tc>
          <w:tcPr>
            <w:tcW w:w="869" w:type="dxa"/>
            <w:vAlign w:val="center"/>
          </w:tcPr>
          <w:p w:rsidR="00C87A63" w:rsidRDefault="00535710">
            <w:pPr>
              <w:jc w:val="center"/>
            </w:pPr>
            <w:r>
              <w:rPr>
                <w:color w:val="000000"/>
                <w:sz w:val="24"/>
              </w:rPr>
              <w:t>13</w:t>
            </w:r>
          </w:p>
        </w:tc>
        <w:tc>
          <w:tcPr>
            <w:tcW w:w="1650" w:type="dxa"/>
            <w:vAlign w:val="center"/>
          </w:tcPr>
          <w:p w:rsidR="00C87A63" w:rsidRDefault="00535710">
            <w:pPr>
              <w:jc w:val="center"/>
            </w:pPr>
            <w:r>
              <w:rPr>
                <w:color w:val="000000"/>
                <w:sz w:val="24"/>
              </w:rPr>
              <w:t>600048</w:t>
            </w:r>
          </w:p>
        </w:tc>
        <w:tc>
          <w:tcPr>
            <w:tcW w:w="1980" w:type="dxa"/>
            <w:vAlign w:val="center"/>
          </w:tcPr>
          <w:p w:rsidR="00C87A63" w:rsidRDefault="00535710">
            <w:pPr>
              <w:jc w:val="center"/>
            </w:pPr>
            <w:r>
              <w:rPr>
                <w:color w:val="000000"/>
                <w:sz w:val="24"/>
              </w:rPr>
              <w:t>保利地产</w:t>
            </w:r>
          </w:p>
        </w:tc>
        <w:tc>
          <w:tcPr>
            <w:tcW w:w="2879" w:type="dxa"/>
            <w:vAlign w:val="center"/>
          </w:tcPr>
          <w:p w:rsidR="00C87A63" w:rsidRDefault="00535710">
            <w:pPr>
              <w:jc w:val="right"/>
            </w:pPr>
            <w:r>
              <w:rPr>
                <w:color w:val="000000"/>
                <w:sz w:val="24"/>
              </w:rPr>
              <w:t>3,224,861.00</w:t>
            </w:r>
          </w:p>
        </w:tc>
        <w:tc>
          <w:tcPr>
            <w:tcW w:w="1620" w:type="dxa"/>
            <w:vAlign w:val="center"/>
          </w:tcPr>
          <w:p w:rsidR="00C87A63" w:rsidRDefault="00535710">
            <w:pPr>
              <w:jc w:val="right"/>
            </w:pPr>
            <w:r>
              <w:rPr>
                <w:color w:val="000000"/>
                <w:sz w:val="24"/>
              </w:rPr>
              <w:t>2.92</w:t>
            </w:r>
          </w:p>
        </w:tc>
      </w:tr>
      <w:tr w:rsidR="00C87A63">
        <w:tc>
          <w:tcPr>
            <w:tcW w:w="869" w:type="dxa"/>
            <w:vAlign w:val="center"/>
          </w:tcPr>
          <w:p w:rsidR="00C87A63" w:rsidRDefault="00535710">
            <w:pPr>
              <w:jc w:val="center"/>
            </w:pPr>
            <w:r>
              <w:rPr>
                <w:color w:val="000000"/>
                <w:sz w:val="24"/>
              </w:rPr>
              <w:t>14</w:t>
            </w:r>
          </w:p>
        </w:tc>
        <w:tc>
          <w:tcPr>
            <w:tcW w:w="1650" w:type="dxa"/>
            <w:vAlign w:val="center"/>
          </w:tcPr>
          <w:p w:rsidR="00C87A63" w:rsidRDefault="00535710">
            <w:pPr>
              <w:jc w:val="center"/>
            </w:pPr>
            <w:r>
              <w:rPr>
                <w:color w:val="000000"/>
                <w:sz w:val="24"/>
              </w:rPr>
              <w:t>601872</w:t>
            </w:r>
          </w:p>
        </w:tc>
        <w:tc>
          <w:tcPr>
            <w:tcW w:w="1980" w:type="dxa"/>
            <w:vAlign w:val="center"/>
          </w:tcPr>
          <w:p w:rsidR="00C87A63" w:rsidRDefault="00535710">
            <w:pPr>
              <w:jc w:val="center"/>
            </w:pPr>
            <w:r>
              <w:rPr>
                <w:color w:val="000000"/>
                <w:sz w:val="24"/>
              </w:rPr>
              <w:t>招商轮船</w:t>
            </w:r>
          </w:p>
        </w:tc>
        <w:tc>
          <w:tcPr>
            <w:tcW w:w="2879" w:type="dxa"/>
            <w:vAlign w:val="center"/>
          </w:tcPr>
          <w:p w:rsidR="00C87A63" w:rsidRDefault="00535710">
            <w:pPr>
              <w:jc w:val="right"/>
            </w:pPr>
            <w:r>
              <w:rPr>
                <w:color w:val="000000"/>
                <w:sz w:val="24"/>
              </w:rPr>
              <w:t>3,215,742.72</w:t>
            </w:r>
          </w:p>
        </w:tc>
        <w:tc>
          <w:tcPr>
            <w:tcW w:w="1620" w:type="dxa"/>
            <w:vAlign w:val="center"/>
          </w:tcPr>
          <w:p w:rsidR="00C87A63" w:rsidRDefault="00535710">
            <w:pPr>
              <w:jc w:val="right"/>
            </w:pPr>
            <w:r>
              <w:rPr>
                <w:color w:val="000000"/>
                <w:sz w:val="24"/>
              </w:rPr>
              <w:t>2.91</w:t>
            </w:r>
          </w:p>
        </w:tc>
      </w:tr>
      <w:tr w:rsidR="00C87A63">
        <w:tc>
          <w:tcPr>
            <w:tcW w:w="869" w:type="dxa"/>
            <w:vAlign w:val="center"/>
          </w:tcPr>
          <w:p w:rsidR="00C87A63" w:rsidRDefault="00535710">
            <w:pPr>
              <w:jc w:val="center"/>
            </w:pPr>
            <w:r>
              <w:rPr>
                <w:color w:val="000000"/>
                <w:sz w:val="24"/>
              </w:rPr>
              <w:t>15</w:t>
            </w:r>
          </w:p>
        </w:tc>
        <w:tc>
          <w:tcPr>
            <w:tcW w:w="1650" w:type="dxa"/>
            <w:vAlign w:val="center"/>
          </w:tcPr>
          <w:p w:rsidR="00C87A63" w:rsidRDefault="00535710">
            <w:pPr>
              <w:jc w:val="center"/>
            </w:pPr>
            <w:r>
              <w:rPr>
                <w:color w:val="000000"/>
                <w:sz w:val="24"/>
              </w:rPr>
              <w:t>600009</w:t>
            </w:r>
          </w:p>
        </w:tc>
        <w:tc>
          <w:tcPr>
            <w:tcW w:w="1980" w:type="dxa"/>
            <w:vAlign w:val="center"/>
          </w:tcPr>
          <w:p w:rsidR="00C87A63" w:rsidRDefault="00535710">
            <w:pPr>
              <w:jc w:val="center"/>
            </w:pPr>
            <w:r>
              <w:rPr>
                <w:color w:val="000000"/>
                <w:sz w:val="24"/>
              </w:rPr>
              <w:t>上海机场</w:t>
            </w:r>
          </w:p>
        </w:tc>
        <w:tc>
          <w:tcPr>
            <w:tcW w:w="2879" w:type="dxa"/>
            <w:vAlign w:val="center"/>
          </w:tcPr>
          <w:p w:rsidR="00C87A63" w:rsidRDefault="00535710">
            <w:pPr>
              <w:jc w:val="right"/>
            </w:pPr>
            <w:r>
              <w:rPr>
                <w:color w:val="000000"/>
                <w:sz w:val="24"/>
              </w:rPr>
              <w:t>3,211,582.00</w:t>
            </w:r>
          </w:p>
        </w:tc>
        <w:tc>
          <w:tcPr>
            <w:tcW w:w="1620" w:type="dxa"/>
            <w:vAlign w:val="center"/>
          </w:tcPr>
          <w:p w:rsidR="00C87A63" w:rsidRDefault="00535710">
            <w:pPr>
              <w:jc w:val="right"/>
            </w:pPr>
            <w:r>
              <w:rPr>
                <w:color w:val="000000"/>
                <w:sz w:val="24"/>
              </w:rPr>
              <w:t>2.91</w:t>
            </w:r>
          </w:p>
        </w:tc>
      </w:tr>
      <w:tr w:rsidR="00C87A63">
        <w:tc>
          <w:tcPr>
            <w:tcW w:w="869" w:type="dxa"/>
            <w:vAlign w:val="center"/>
          </w:tcPr>
          <w:p w:rsidR="00C87A63" w:rsidRDefault="00535710">
            <w:pPr>
              <w:jc w:val="center"/>
            </w:pPr>
            <w:r>
              <w:rPr>
                <w:color w:val="000000"/>
                <w:sz w:val="24"/>
              </w:rPr>
              <w:t>16</w:t>
            </w:r>
          </w:p>
        </w:tc>
        <w:tc>
          <w:tcPr>
            <w:tcW w:w="1650" w:type="dxa"/>
            <w:vAlign w:val="center"/>
          </w:tcPr>
          <w:p w:rsidR="00C87A63" w:rsidRDefault="00535710">
            <w:pPr>
              <w:jc w:val="center"/>
            </w:pPr>
            <w:r>
              <w:rPr>
                <w:color w:val="000000"/>
                <w:sz w:val="24"/>
              </w:rPr>
              <w:t>01171.HK</w:t>
            </w:r>
          </w:p>
        </w:tc>
        <w:tc>
          <w:tcPr>
            <w:tcW w:w="1980" w:type="dxa"/>
            <w:vAlign w:val="center"/>
          </w:tcPr>
          <w:p w:rsidR="00C87A63" w:rsidRDefault="00535710">
            <w:pPr>
              <w:jc w:val="center"/>
            </w:pPr>
            <w:r>
              <w:rPr>
                <w:color w:val="000000"/>
                <w:sz w:val="24"/>
              </w:rPr>
              <w:t>兖州煤业股份</w:t>
            </w:r>
          </w:p>
        </w:tc>
        <w:tc>
          <w:tcPr>
            <w:tcW w:w="2879" w:type="dxa"/>
            <w:vAlign w:val="center"/>
          </w:tcPr>
          <w:p w:rsidR="00C87A63" w:rsidRDefault="00535710">
            <w:pPr>
              <w:jc w:val="right"/>
            </w:pPr>
            <w:r>
              <w:rPr>
                <w:color w:val="000000"/>
                <w:sz w:val="24"/>
              </w:rPr>
              <w:t>3,195,714.30</w:t>
            </w:r>
          </w:p>
        </w:tc>
        <w:tc>
          <w:tcPr>
            <w:tcW w:w="1620" w:type="dxa"/>
            <w:vAlign w:val="center"/>
          </w:tcPr>
          <w:p w:rsidR="00C87A63" w:rsidRDefault="00535710">
            <w:pPr>
              <w:jc w:val="right"/>
            </w:pPr>
            <w:r>
              <w:rPr>
                <w:color w:val="000000"/>
                <w:sz w:val="24"/>
              </w:rPr>
              <w:t>2.89</w:t>
            </w:r>
          </w:p>
        </w:tc>
      </w:tr>
      <w:tr w:rsidR="00C87A63">
        <w:tc>
          <w:tcPr>
            <w:tcW w:w="869" w:type="dxa"/>
            <w:vAlign w:val="center"/>
          </w:tcPr>
          <w:p w:rsidR="00C87A63" w:rsidRDefault="00535710">
            <w:pPr>
              <w:jc w:val="center"/>
            </w:pPr>
            <w:r>
              <w:rPr>
                <w:color w:val="000000"/>
                <w:sz w:val="24"/>
              </w:rPr>
              <w:t>17</w:t>
            </w:r>
          </w:p>
        </w:tc>
        <w:tc>
          <w:tcPr>
            <w:tcW w:w="1650" w:type="dxa"/>
            <w:vAlign w:val="center"/>
          </w:tcPr>
          <w:p w:rsidR="00C87A63" w:rsidRDefault="00535710">
            <w:pPr>
              <w:jc w:val="center"/>
            </w:pPr>
            <w:r>
              <w:rPr>
                <w:color w:val="000000"/>
                <w:sz w:val="24"/>
              </w:rPr>
              <w:t>000651</w:t>
            </w:r>
          </w:p>
        </w:tc>
        <w:tc>
          <w:tcPr>
            <w:tcW w:w="1980" w:type="dxa"/>
            <w:vAlign w:val="center"/>
          </w:tcPr>
          <w:p w:rsidR="00C87A63" w:rsidRDefault="00535710">
            <w:pPr>
              <w:jc w:val="center"/>
            </w:pPr>
            <w:r>
              <w:rPr>
                <w:color w:val="000000"/>
                <w:sz w:val="24"/>
              </w:rPr>
              <w:t>格力电器</w:t>
            </w:r>
          </w:p>
        </w:tc>
        <w:tc>
          <w:tcPr>
            <w:tcW w:w="2879" w:type="dxa"/>
            <w:vAlign w:val="center"/>
          </w:tcPr>
          <w:p w:rsidR="00C87A63" w:rsidRDefault="00535710">
            <w:pPr>
              <w:jc w:val="right"/>
            </w:pPr>
            <w:r>
              <w:rPr>
                <w:color w:val="000000"/>
                <w:sz w:val="24"/>
              </w:rPr>
              <w:t>3,142,500.00</w:t>
            </w:r>
          </w:p>
        </w:tc>
        <w:tc>
          <w:tcPr>
            <w:tcW w:w="1620" w:type="dxa"/>
            <w:vAlign w:val="center"/>
          </w:tcPr>
          <w:p w:rsidR="00C87A63" w:rsidRDefault="00535710">
            <w:pPr>
              <w:jc w:val="right"/>
            </w:pPr>
            <w:r>
              <w:rPr>
                <w:color w:val="000000"/>
                <w:sz w:val="24"/>
              </w:rPr>
              <w:t>2.85</w:t>
            </w:r>
          </w:p>
        </w:tc>
      </w:tr>
      <w:tr w:rsidR="00C87A63">
        <w:tc>
          <w:tcPr>
            <w:tcW w:w="869" w:type="dxa"/>
            <w:vAlign w:val="center"/>
          </w:tcPr>
          <w:p w:rsidR="00C87A63" w:rsidRDefault="00535710">
            <w:pPr>
              <w:jc w:val="center"/>
            </w:pPr>
            <w:r>
              <w:rPr>
                <w:color w:val="000000"/>
                <w:sz w:val="24"/>
              </w:rPr>
              <w:t>18</w:t>
            </w:r>
          </w:p>
        </w:tc>
        <w:tc>
          <w:tcPr>
            <w:tcW w:w="1650" w:type="dxa"/>
            <w:vAlign w:val="center"/>
          </w:tcPr>
          <w:p w:rsidR="00C87A63" w:rsidRDefault="00535710">
            <w:pPr>
              <w:jc w:val="center"/>
            </w:pPr>
            <w:r>
              <w:rPr>
                <w:color w:val="000000"/>
                <w:sz w:val="24"/>
              </w:rPr>
              <w:t>01138.HK</w:t>
            </w:r>
          </w:p>
        </w:tc>
        <w:tc>
          <w:tcPr>
            <w:tcW w:w="1980" w:type="dxa"/>
            <w:vAlign w:val="center"/>
          </w:tcPr>
          <w:p w:rsidR="00C87A63" w:rsidRDefault="00535710">
            <w:pPr>
              <w:jc w:val="center"/>
            </w:pPr>
            <w:r>
              <w:rPr>
                <w:color w:val="000000"/>
                <w:sz w:val="24"/>
              </w:rPr>
              <w:t>中远海能</w:t>
            </w:r>
          </w:p>
        </w:tc>
        <w:tc>
          <w:tcPr>
            <w:tcW w:w="2879" w:type="dxa"/>
            <w:vAlign w:val="center"/>
          </w:tcPr>
          <w:p w:rsidR="00C87A63" w:rsidRDefault="00535710">
            <w:pPr>
              <w:jc w:val="right"/>
            </w:pPr>
            <w:r>
              <w:rPr>
                <w:color w:val="000000"/>
                <w:sz w:val="24"/>
              </w:rPr>
              <w:t>2,966,637.23</w:t>
            </w:r>
          </w:p>
        </w:tc>
        <w:tc>
          <w:tcPr>
            <w:tcW w:w="1620" w:type="dxa"/>
            <w:vAlign w:val="center"/>
          </w:tcPr>
          <w:p w:rsidR="00C87A63" w:rsidRDefault="00535710">
            <w:pPr>
              <w:jc w:val="right"/>
            </w:pPr>
            <w:r>
              <w:rPr>
                <w:color w:val="000000"/>
                <w:sz w:val="24"/>
              </w:rPr>
              <w:t>2.69</w:t>
            </w:r>
          </w:p>
        </w:tc>
      </w:tr>
      <w:tr w:rsidR="00C87A63">
        <w:tc>
          <w:tcPr>
            <w:tcW w:w="869" w:type="dxa"/>
            <w:vAlign w:val="center"/>
          </w:tcPr>
          <w:p w:rsidR="00C87A63" w:rsidRDefault="00535710">
            <w:pPr>
              <w:jc w:val="center"/>
            </w:pPr>
            <w:r>
              <w:rPr>
                <w:color w:val="000000"/>
                <w:sz w:val="24"/>
              </w:rPr>
              <w:t>19</w:t>
            </w:r>
          </w:p>
        </w:tc>
        <w:tc>
          <w:tcPr>
            <w:tcW w:w="1650" w:type="dxa"/>
            <w:vAlign w:val="center"/>
          </w:tcPr>
          <w:p w:rsidR="00C87A63" w:rsidRDefault="00535710">
            <w:pPr>
              <w:jc w:val="center"/>
            </w:pPr>
            <w:r>
              <w:rPr>
                <w:color w:val="000000"/>
                <w:sz w:val="24"/>
              </w:rPr>
              <w:t>603186</w:t>
            </w:r>
          </w:p>
        </w:tc>
        <w:tc>
          <w:tcPr>
            <w:tcW w:w="1980" w:type="dxa"/>
            <w:vAlign w:val="center"/>
          </w:tcPr>
          <w:p w:rsidR="00C87A63" w:rsidRDefault="00535710">
            <w:pPr>
              <w:jc w:val="center"/>
            </w:pPr>
            <w:r>
              <w:rPr>
                <w:color w:val="000000"/>
                <w:sz w:val="24"/>
              </w:rPr>
              <w:t>华正新材</w:t>
            </w:r>
          </w:p>
        </w:tc>
        <w:tc>
          <w:tcPr>
            <w:tcW w:w="2879" w:type="dxa"/>
            <w:vAlign w:val="center"/>
          </w:tcPr>
          <w:p w:rsidR="00C87A63" w:rsidRDefault="00535710">
            <w:pPr>
              <w:jc w:val="right"/>
            </w:pPr>
            <w:r>
              <w:rPr>
                <w:color w:val="000000"/>
                <w:sz w:val="24"/>
              </w:rPr>
              <w:t>2,907,593.00</w:t>
            </w:r>
          </w:p>
        </w:tc>
        <w:tc>
          <w:tcPr>
            <w:tcW w:w="1620" w:type="dxa"/>
            <w:vAlign w:val="center"/>
          </w:tcPr>
          <w:p w:rsidR="00C87A63" w:rsidRDefault="00535710">
            <w:pPr>
              <w:jc w:val="right"/>
            </w:pPr>
            <w:r>
              <w:rPr>
                <w:color w:val="000000"/>
                <w:sz w:val="24"/>
              </w:rPr>
              <w:t>2.63</w:t>
            </w:r>
          </w:p>
        </w:tc>
      </w:tr>
      <w:tr w:rsidR="00C87A63">
        <w:tc>
          <w:tcPr>
            <w:tcW w:w="869" w:type="dxa"/>
            <w:vAlign w:val="center"/>
          </w:tcPr>
          <w:p w:rsidR="00C87A63" w:rsidRDefault="00535710">
            <w:pPr>
              <w:jc w:val="center"/>
            </w:pPr>
            <w:r>
              <w:rPr>
                <w:color w:val="000000"/>
                <w:sz w:val="24"/>
              </w:rPr>
              <w:t>20</w:t>
            </w:r>
          </w:p>
        </w:tc>
        <w:tc>
          <w:tcPr>
            <w:tcW w:w="1650" w:type="dxa"/>
            <w:vAlign w:val="center"/>
          </w:tcPr>
          <w:p w:rsidR="00C87A63" w:rsidRDefault="00535710">
            <w:pPr>
              <w:jc w:val="center"/>
            </w:pPr>
            <w:r>
              <w:rPr>
                <w:color w:val="000000"/>
                <w:sz w:val="24"/>
              </w:rPr>
              <w:t>002027</w:t>
            </w:r>
          </w:p>
        </w:tc>
        <w:tc>
          <w:tcPr>
            <w:tcW w:w="1980" w:type="dxa"/>
            <w:vAlign w:val="center"/>
          </w:tcPr>
          <w:p w:rsidR="00C87A63" w:rsidRDefault="00535710">
            <w:pPr>
              <w:jc w:val="center"/>
            </w:pPr>
            <w:r>
              <w:rPr>
                <w:color w:val="000000"/>
                <w:sz w:val="24"/>
              </w:rPr>
              <w:t>分众传媒</w:t>
            </w:r>
          </w:p>
        </w:tc>
        <w:tc>
          <w:tcPr>
            <w:tcW w:w="2879" w:type="dxa"/>
            <w:vAlign w:val="center"/>
          </w:tcPr>
          <w:p w:rsidR="00C87A63" w:rsidRDefault="00535710">
            <w:pPr>
              <w:jc w:val="right"/>
            </w:pPr>
            <w:r>
              <w:rPr>
                <w:color w:val="000000"/>
                <w:sz w:val="24"/>
              </w:rPr>
              <w:t>2,865,000.00</w:t>
            </w:r>
          </w:p>
        </w:tc>
        <w:tc>
          <w:tcPr>
            <w:tcW w:w="1620" w:type="dxa"/>
            <w:vAlign w:val="center"/>
          </w:tcPr>
          <w:p w:rsidR="00C87A63" w:rsidRDefault="00535710">
            <w:pPr>
              <w:jc w:val="right"/>
            </w:pPr>
            <w:r>
              <w:rPr>
                <w:color w:val="000000"/>
                <w:sz w:val="24"/>
              </w:rPr>
              <w:t>2.59</w:t>
            </w:r>
          </w:p>
        </w:tc>
      </w:tr>
      <w:tr w:rsidR="00C87A63">
        <w:tc>
          <w:tcPr>
            <w:tcW w:w="869" w:type="dxa"/>
            <w:vAlign w:val="center"/>
          </w:tcPr>
          <w:p w:rsidR="00C87A63" w:rsidRDefault="00535710">
            <w:pPr>
              <w:jc w:val="center"/>
            </w:pPr>
            <w:r>
              <w:rPr>
                <w:color w:val="000000"/>
                <w:sz w:val="24"/>
              </w:rPr>
              <w:t>21</w:t>
            </w:r>
          </w:p>
        </w:tc>
        <w:tc>
          <w:tcPr>
            <w:tcW w:w="1650" w:type="dxa"/>
            <w:vAlign w:val="center"/>
          </w:tcPr>
          <w:p w:rsidR="00C87A63" w:rsidRDefault="00535710">
            <w:pPr>
              <w:jc w:val="center"/>
            </w:pPr>
            <w:r>
              <w:rPr>
                <w:color w:val="000000"/>
                <w:sz w:val="24"/>
              </w:rPr>
              <w:t>01070.HK</w:t>
            </w:r>
          </w:p>
        </w:tc>
        <w:tc>
          <w:tcPr>
            <w:tcW w:w="1980" w:type="dxa"/>
            <w:vAlign w:val="center"/>
          </w:tcPr>
          <w:p w:rsidR="00C87A63" w:rsidRDefault="00535710">
            <w:pPr>
              <w:jc w:val="center"/>
            </w:pPr>
            <w:r>
              <w:rPr>
                <w:color w:val="000000"/>
                <w:sz w:val="24"/>
              </w:rPr>
              <w:t>ＴＣＬ电子</w:t>
            </w:r>
          </w:p>
        </w:tc>
        <w:tc>
          <w:tcPr>
            <w:tcW w:w="2879" w:type="dxa"/>
            <w:vAlign w:val="center"/>
          </w:tcPr>
          <w:p w:rsidR="00C87A63" w:rsidRDefault="00535710">
            <w:pPr>
              <w:jc w:val="right"/>
            </w:pPr>
            <w:r>
              <w:rPr>
                <w:color w:val="000000"/>
                <w:sz w:val="24"/>
              </w:rPr>
              <w:t>2,709,357.05</w:t>
            </w:r>
          </w:p>
        </w:tc>
        <w:tc>
          <w:tcPr>
            <w:tcW w:w="1620" w:type="dxa"/>
            <w:vAlign w:val="center"/>
          </w:tcPr>
          <w:p w:rsidR="00C87A63" w:rsidRDefault="00535710">
            <w:pPr>
              <w:jc w:val="right"/>
            </w:pPr>
            <w:r>
              <w:rPr>
                <w:color w:val="000000"/>
                <w:sz w:val="24"/>
              </w:rPr>
              <w:t>2.45</w:t>
            </w:r>
          </w:p>
        </w:tc>
      </w:tr>
      <w:tr w:rsidR="00C87A63">
        <w:tc>
          <w:tcPr>
            <w:tcW w:w="869" w:type="dxa"/>
            <w:vAlign w:val="center"/>
          </w:tcPr>
          <w:p w:rsidR="00C87A63" w:rsidRDefault="00535710">
            <w:pPr>
              <w:jc w:val="center"/>
            </w:pPr>
            <w:r>
              <w:rPr>
                <w:color w:val="000000"/>
                <w:sz w:val="24"/>
              </w:rPr>
              <w:t>22</w:t>
            </w:r>
          </w:p>
        </w:tc>
        <w:tc>
          <w:tcPr>
            <w:tcW w:w="1650" w:type="dxa"/>
            <w:vAlign w:val="center"/>
          </w:tcPr>
          <w:p w:rsidR="00C87A63" w:rsidRDefault="00535710">
            <w:pPr>
              <w:jc w:val="center"/>
            </w:pPr>
            <w:r>
              <w:rPr>
                <w:color w:val="000000"/>
                <w:sz w:val="24"/>
              </w:rPr>
              <w:t>00884.HK</w:t>
            </w:r>
          </w:p>
        </w:tc>
        <w:tc>
          <w:tcPr>
            <w:tcW w:w="1980" w:type="dxa"/>
            <w:vAlign w:val="center"/>
          </w:tcPr>
          <w:p w:rsidR="00C87A63" w:rsidRDefault="00535710">
            <w:pPr>
              <w:jc w:val="center"/>
            </w:pPr>
            <w:r>
              <w:rPr>
                <w:color w:val="000000"/>
                <w:sz w:val="24"/>
              </w:rPr>
              <w:t>旭辉控股集团</w:t>
            </w:r>
          </w:p>
        </w:tc>
        <w:tc>
          <w:tcPr>
            <w:tcW w:w="2879" w:type="dxa"/>
            <w:vAlign w:val="center"/>
          </w:tcPr>
          <w:p w:rsidR="00C87A63" w:rsidRDefault="00535710">
            <w:pPr>
              <w:jc w:val="right"/>
            </w:pPr>
            <w:r>
              <w:rPr>
                <w:color w:val="000000"/>
                <w:sz w:val="24"/>
              </w:rPr>
              <w:t>2,677,865.92</w:t>
            </w:r>
          </w:p>
        </w:tc>
        <w:tc>
          <w:tcPr>
            <w:tcW w:w="1620" w:type="dxa"/>
            <w:vAlign w:val="center"/>
          </w:tcPr>
          <w:p w:rsidR="00C87A63" w:rsidRDefault="00535710">
            <w:pPr>
              <w:jc w:val="right"/>
            </w:pPr>
            <w:r>
              <w:rPr>
                <w:color w:val="000000"/>
                <w:sz w:val="24"/>
              </w:rPr>
              <w:t>2.42</w:t>
            </w:r>
          </w:p>
        </w:tc>
      </w:tr>
      <w:tr w:rsidR="00C87A63">
        <w:tc>
          <w:tcPr>
            <w:tcW w:w="869" w:type="dxa"/>
            <w:vAlign w:val="center"/>
          </w:tcPr>
          <w:p w:rsidR="00C87A63" w:rsidRDefault="00535710">
            <w:pPr>
              <w:jc w:val="center"/>
            </w:pPr>
            <w:r>
              <w:rPr>
                <w:color w:val="000000"/>
                <w:sz w:val="24"/>
              </w:rPr>
              <w:t>23</w:t>
            </w:r>
          </w:p>
        </w:tc>
        <w:tc>
          <w:tcPr>
            <w:tcW w:w="1650" w:type="dxa"/>
            <w:vAlign w:val="center"/>
          </w:tcPr>
          <w:p w:rsidR="00C87A63" w:rsidRDefault="00535710">
            <w:pPr>
              <w:jc w:val="center"/>
            </w:pPr>
            <w:r>
              <w:rPr>
                <w:color w:val="000000"/>
                <w:sz w:val="24"/>
              </w:rPr>
              <w:t>000858</w:t>
            </w:r>
          </w:p>
        </w:tc>
        <w:tc>
          <w:tcPr>
            <w:tcW w:w="1980" w:type="dxa"/>
            <w:vAlign w:val="center"/>
          </w:tcPr>
          <w:p w:rsidR="00C87A63" w:rsidRDefault="00535710">
            <w:pPr>
              <w:jc w:val="center"/>
            </w:pPr>
            <w:r>
              <w:rPr>
                <w:color w:val="000000"/>
                <w:sz w:val="24"/>
              </w:rPr>
              <w:t>五粮液</w:t>
            </w:r>
          </w:p>
        </w:tc>
        <w:tc>
          <w:tcPr>
            <w:tcW w:w="2879" w:type="dxa"/>
            <w:vAlign w:val="center"/>
          </w:tcPr>
          <w:p w:rsidR="00C87A63" w:rsidRDefault="00535710">
            <w:pPr>
              <w:jc w:val="right"/>
            </w:pPr>
            <w:r>
              <w:rPr>
                <w:color w:val="000000"/>
                <w:sz w:val="24"/>
              </w:rPr>
              <w:t>2,600,812.09</w:t>
            </w:r>
          </w:p>
        </w:tc>
        <w:tc>
          <w:tcPr>
            <w:tcW w:w="1620" w:type="dxa"/>
            <w:vAlign w:val="center"/>
          </w:tcPr>
          <w:p w:rsidR="00C87A63" w:rsidRDefault="00535710">
            <w:pPr>
              <w:jc w:val="right"/>
            </w:pPr>
            <w:r>
              <w:rPr>
                <w:color w:val="000000"/>
                <w:sz w:val="24"/>
              </w:rPr>
              <w:t>2.35</w:t>
            </w:r>
          </w:p>
        </w:tc>
      </w:tr>
      <w:tr w:rsidR="00C87A63">
        <w:tc>
          <w:tcPr>
            <w:tcW w:w="869" w:type="dxa"/>
            <w:vAlign w:val="center"/>
          </w:tcPr>
          <w:p w:rsidR="00C87A63" w:rsidRDefault="00535710">
            <w:pPr>
              <w:jc w:val="center"/>
            </w:pPr>
            <w:r>
              <w:rPr>
                <w:color w:val="000000"/>
                <w:sz w:val="24"/>
              </w:rPr>
              <w:lastRenderedPageBreak/>
              <w:t>24</w:t>
            </w:r>
          </w:p>
        </w:tc>
        <w:tc>
          <w:tcPr>
            <w:tcW w:w="1650" w:type="dxa"/>
            <w:vAlign w:val="center"/>
          </w:tcPr>
          <w:p w:rsidR="00C87A63" w:rsidRDefault="00535710">
            <w:pPr>
              <w:jc w:val="center"/>
            </w:pPr>
            <w:r>
              <w:rPr>
                <w:color w:val="000000"/>
                <w:sz w:val="24"/>
              </w:rPr>
              <w:t>002745</w:t>
            </w:r>
          </w:p>
        </w:tc>
        <w:tc>
          <w:tcPr>
            <w:tcW w:w="1980" w:type="dxa"/>
            <w:vAlign w:val="center"/>
          </w:tcPr>
          <w:p w:rsidR="00C87A63" w:rsidRDefault="00535710">
            <w:pPr>
              <w:jc w:val="center"/>
            </w:pPr>
            <w:r>
              <w:rPr>
                <w:color w:val="000000"/>
                <w:sz w:val="24"/>
              </w:rPr>
              <w:t>木林森</w:t>
            </w:r>
          </w:p>
        </w:tc>
        <w:tc>
          <w:tcPr>
            <w:tcW w:w="2879" w:type="dxa"/>
            <w:vAlign w:val="center"/>
          </w:tcPr>
          <w:p w:rsidR="00C87A63" w:rsidRDefault="00535710">
            <w:pPr>
              <w:jc w:val="right"/>
            </w:pPr>
            <w:r>
              <w:rPr>
                <w:color w:val="000000"/>
                <w:sz w:val="24"/>
              </w:rPr>
              <w:t>2,437,864.10</w:t>
            </w:r>
          </w:p>
        </w:tc>
        <w:tc>
          <w:tcPr>
            <w:tcW w:w="1620" w:type="dxa"/>
            <w:vAlign w:val="center"/>
          </w:tcPr>
          <w:p w:rsidR="00C87A63" w:rsidRDefault="00535710">
            <w:pPr>
              <w:jc w:val="right"/>
            </w:pPr>
            <w:r>
              <w:rPr>
                <w:color w:val="000000"/>
                <w:sz w:val="24"/>
              </w:rPr>
              <w:t>2.21</w:t>
            </w:r>
          </w:p>
        </w:tc>
      </w:tr>
      <w:tr w:rsidR="00C87A63">
        <w:tc>
          <w:tcPr>
            <w:tcW w:w="869" w:type="dxa"/>
            <w:vAlign w:val="center"/>
          </w:tcPr>
          <w:p w:rsidR="00C87A63" w:rsidRDefault="00535710">
            <w:pPr>
              <w:jc w:val="center"/>
            </w:pPr>
            <w:r>
              <w:rPr>
                <w:color w:val="000000"/>
                <w:sz w:val="24"/>
              </w:rPr>
              <w:t>25</w:t>
            </w:r>
          </w:p>
        </w:tc>
        <w:tc>
          <w:tcPr>
            <w:tcW w:w="1650" w:type="dxa"/>
            <w:vAlign w:val="center"/>
          </w:tcPr>
          <w:p w:rsidR="00C87A63" w:rsidRDefault="00535710">
            <w:pPr>
              <w:jc w:val="center"/>
            </w:pPr>
            <w:r>
              <w:rPr>
                <w:color w:val="000000"/>
                <w:sz w:val="24"/>
              </w:rPr>
              <w:t>02400.HK</w:t>
            </w:r>
          </w:p>
        </w:tc>
        <w:tc>
          <w:tcPr>
            <w:tcW w:w="1980" w:type="dxa"/>
            <w:vAlign w:val="center"/>
          </w:tcPr>
          <w:p w:rsidR="00C87A63" w:rsidRDefault="00535710">
            <w:pPr>
              <w:jc w:val="center"/>
            </w:pPr>
            <w:r>
              <w:rPr>
                <w:color w:val="000000"/>
                <w:sz w:val="24"/>
              </w:rPr>
              <w:t>心动公司</w:t>
            </w:r>
          </w:p>
        </w:tc>
        <w:tc>
          <w:tcPr>
            <w:tcW w:w="2879" w:type="dxa"/>
            <w:vAlign w:val="center"/>
          </w:tcPr>
          <w:p w:rsidR="00C87A63" w:rsidRDefault="00535710">
            <w:pPr>
              <w:jc w:val="right"/>
            </w:pPr>
            <w:r>
              <w:rPr>
                <w:color w:val="000000"/>
                <w:sz w:val="24"/>
              </w:rPr>
              <w:t>2,362,996.84</w:t>
            </w:r>
          </w:p>
        </w:tc>
        <w:tc>
          <w:tcPr>
            <w:tcW w:w="1620" w:type="dxa"/>
            <w:vAlign w:val="center"/>
          </w:tcPr>
          <w:p w:rsidR="00C87A63" w:rsidRDefault="00535710">
            <w:pPr>
              <w:jc w:val="right"/>
            </w:pPr>
            <w:r>
              <w:rPr>
                <w:color w:val="000000"/>
                <w:sz w:val="24"/>
              </w:rPr>
              <w:t>2.14</w:t>
            </w:r>
          </w:p>
        </w:tc>
      </w:tr>
      <w:tr w:rsidR="00C87A63">
        <w:tc>
          <w:tcPr>
            <w:tcW w:w="869" w:type="dxa"/>
            <w:vAlign w:val="center"/>
          </w:tcPr>
          <w:p w:rsidR="00C87A63" w:rsidRDefault="00535710">
            <w:pPr>
              <w:jc w:val="center"/>
            </w:pPr>
            <w:r>
              <w:rPr>
                <w:color w:val="000000"/>
                <w:sz w:val="24"/>
              </w:rPr>
              <w:t>26</w:t>
            </w:r>
          </w:p>
        </w:tc>
        <w:tc>
          <w:tcPr>
            <w:tcW w:w="1650" w:type="dxa"/>
            <w:vAlign w:val="center"/>
          </w:tcPr>
          <w:p w:rsidR="00C87A63" w:rsidRDefault="00535710">
            <w:pPr>
              <w:jc w:val="center"/>
            </w:pPr>
            <w:r>
              <w:rPr>
                <w:color w:val="000000"/>
                <w:sz w:val="24"/>
              </w:rPr>
              <w:t>603019</w:t>
            </w:r>
          </w:p>
        </w:tc>
        <w:tc>
          <w:tcPr>
            <w:tcW w:w="1980" w:type="dxa"/>
            <w:vAlign w:val="center"/>
          </w:tcPr>
          <w:p w:rsidR="00C87A63" w:rsidRDefault="00535710">
            <w:pPr>
              <w:jc w:val="center"/>
            </w:pPr>
            <w:r>
              <w:rPr>
                <w:color w:val="000000"/>
                <w:sz w:val="24"/>
              </w:rPr>
              <w:t>中科曙光</w:t>
            </w:r>
          </w:p>
        </w:tc>
        <w:tc>
          <w:tcPr>
            <w:tcW w:w="2879" w:type="dxa"/>
            <w:vAlign w:val="center"/>
          </w:tcPr>
          <w:p w:rsidR="00C87A63" w:rsidRDefault="00535710">
            <w:pPr>
              <w:jc w:val="right"/>
            </w:pPr>
            <w:r>
              <w:rPr>
                <w:color w:val="000000"/>
                <w:sz w:val="24"/>
              </w:rPr>
              <w:t>2,347,759.00</w:t>
            </w:r>
          </w:p>
        </w:tc>
        <w:tc>
          <w:tcPr>
            <w:tcW w:w="1620" w:type="dxa"/>
            <w:vAlign w:val="center"/>
          </w:tcPr>
          <w:p w:rsidR="00C87A63" w:rsidRDefault="00535710">
            <w:pPr>
              <w:jc w:val="right"/>
            </w:pPr>
            <w:r>
              <w:rPr>
                <w:color w:val="000000"/>
                <w:sz w:val="24"/>
              </w:rPr>
              <w:t>2.13</w:t>
            </w:r>
          </w:p>
        </w:tc>
      </w:tr>
      <w:tr w:rsidR="00C87A63">
        <w:tc>
          <w:tcPr>
            <w:tcW w:w="869" w:type="dxa"/>
            <w:vAlign w:val="center"/>
          </w:tcPr>
          <w:p w:rsidR="00C87A63" w:rsidRDefault="00535710">
            <w:pPr>
              <w:jc w:val="center"/>
            </w:pPr>
            <w:r>
              <w:rPr>
                <w:color w:val="000000"/>
                <w:sz w:val="24"/>
              </w:rPr>
              <w:t>27</w:t>
            </w:r>
          </w:p>
        </w:tc>
        <w:tc>
          <w:tcPr>
            <w:tcW w:w="1650" w:type="dxa"/>
            <w:vAlign w:val="center"/>
          </w:tcPr>
          <w:p w:rsidR="00C87A63" w:rsidRDefault="00535710">
            <w:pPr>
              <w:jc w:val="center"/>
            </w:pPr>
            <w:r>
              <w:rPr>
                <w:color w:val="000000"/>
                <w:sz w:val="24"/>
              </w:rPr>
              <w:t>601636</w:t>
            </w:r>
          </w:p>
        </w:tc>
        <w:tc>
          <w:tcPr>
            <w:tcW w:w="1980" w:type="dxa"/>
            <w:vAlign w:val="center"/>
          </w:tcPr>
          <w:p w:rsidR="00C87A63" w:rsidRDefault="00535710">
            <w:pPr>
              <w:jc w:val="center"/>
            </w:pPr>
            <w:proofErr w:type="gramStart"/>
            <w:r>
              <w:rPr>
                <w:color w:val="000000"/>
                <w:sz w:val="24"/>
              </w:rPr>
              <w:t>旗滨集团</w:t>
            </w:r>
            <w:proofErr w:type="gramEnd"/>
          </w:p>
        </w:tc>
        <w:tc>
          <w:tcPr>
            <w:tcW w:w="2879" w:type="dxa"/>
            <w:vAlign w:val="center"/>
          </w:tcPr>
          <w:p w:rsidR="00C87A63" w:rsidRDefault="00535710">
            <w:pPr>
              <w:jc w:val="right"/>
            </w:pPr>
            <w:r>
              <w:rPr>
                <w:color w:val="000000"/>
                <w:sz w:val="24"/>
              </w:rPr>
              <w:t>2,343,000.00</w:t>
            </w:r>
          </w:p>
        </w:tc>
        <w:tc>
          <w:tcPr>
            <w:tcW w:w="1620" w:type="dxa"/>
            <w:vAlign w:val="center"/>
          </w:tcPr>
          <w:p w:rsidR="00C87A63" w:rsidRDefault="00535710">
            <w:pPr>
              <w:jc w:val="right"/>
            </w:pPr>
            <w:r>
              <w:rPr>
                <w:color w:val="000000"/>
                <w:sz w:val="24"/>
              </w:rPr>
              <w:t>2.12</w:t>
            </w:r>
          </w:p>
        </w:tc>
      </w:tr>
      <w:tr w:rsidR="00C87A63">
        <w:tc>
          <w:tcPr>
            <w:tcW w:w="869" w:type="dxa"/>
            <w:vAlign w:val="center"/>
          </w:tcPr>
          <w:p w:rsidR="00C87A63" w:rsidRDefault="00535710">
            <w:pPr>
              <w:jc w:val="center"/>
            </w:pPr>
            <w:r>
              <w:rPr>
                <w:color w:val="000000"/>
                <w:sz w:val="24"/>
              </w:rPr>
              <w:t>28</w:t>
            </w:r>
          </w:p>
        </w:tc>
        <w:tc>
          <w:tcPr>
            <w:tcW w:w="1650" w:type="dxa"/>
            <w:vAlign w:val="center"/>
          </w:tcPr>
          <w:p w:rsidR="00C87A63" w:rsidRDefault="00535710">
            <w:pPr>
              <w:jc w:val="center"/>
            </w:pPr>
            <w:r>
              <w:rPr>
                <w:color w:val="000000"/>
                <w:sz w:val="24"/>
              </w:rPr>
              <w:t>300014</w:t>
            </w:r>
          </w:p>
        </w:tc>
        <w:tc>
          <w:tcPr>
            <w:tcW w:w="1980" w:type="dxa"/>
            <w:vAlign w:val="center"/>
          </w:tcPr>
          <w:p w:rsidR="00C87A63" w:rsidRDefault="00535710">
            <w:pPr>
              <w:jc w:val="center"/>
            </w:pPr>
            <w:r>
              <w:rPr>
                <w:color w:val="000000"/>
                <w:sz w:val="24"/>
              </w:rPr>
              <w:t>亿</w:t>
            </w:r>
            <w:proofErr w:type="gramStart"/>
            <w:r>
              <w:rPr>
                <w:color w:val="000000"/>
                <w:sz w:val="24"/>
              </w:rPr>
              <w:t>纬锂能</w:t>
            </w:r>
            <w:proofErr w:type="gramEnd"/>
          </w:p>
        </w:tc>
        <w:tc>
          <w:tcPr>
            <w:tcW w:w="2879" w:type="dxa"/>
            <w:vAlign w:val="center"/>
          </w:tcPr>
          <w:p w:rsidR="00C87A63" w:rsidRDefault="00535710">
            <w:pPr>
              <w:jc w:val="right"/>
            </w:pPr>
            <w:r>
              <w:rPr>
                <w:color w:val="000000"/>
                <w:sz w:val="24"/>
              </w:rPr>
              <w:t>2,342,000.00</w:t>
            </w:r>
          </w:p>
        </w:tc>
        <w:tc>
          <w:tcPr>
            <w:tcW w:w="1620" w:type="dxa"/>
            <w:vAlign w:val="center"/>
          </w:tcPr>
          <w:p w:rsidR="00C87A63" w:rsidRDefault="00535710">
            <w:pPr>
              <w:jc w:val="right"/>
            </w:pPr>
            <w:r>
              <w:rPr>
                <w:color w:val="000000"/>
                <w:sz w:val="24"/>
              </w:rPr>
              <w:t>2.12</w:t>
            </w:r>
          </w:p>
        </w:tc>
      </w:tr>
      <w:tr w:rsidR="00C87A63">
        <w:tc>
          <w:tcPr>
            <w:tcW w:w="869" w:type="dxa"/>
            <w:vAlign w:val="center"/>
          </w:tcPr>
          <w:p w:rsidR="00C87A63" w:rsidRDefault="00535710">
            <w:pPr>
              <w:jc w:val="center"/>
            </w:pPr>
            <w:r>
              <w:rPr>
                <w:color w:val="000000"/>
                <w:sz w:val="24"/>
              </w:rPr>
              <w:t>29</w:t>
            </w:r>
          </w:p>
        </w:tc>
        <w:tc>
          <w:tcPr>
            <w:tcW w:w="1650" w:type="dxa"/>
            <w:vAlign w:val="center"/>
          </w:tcPr>
          <w:p w:rsidR="00C87A63" w:rsidRDefault="00535710">
            <w:pPr>
              <w:jc w:val="center"/>
            </w:pPr>
            <w:r>
              <w:rPr>
                <w:color w:val="000000"/>
                <w:sz w:val="24"/>
              </w:rPr>
              <w:t>300253</w:t>
            </w:r>
          </w:p>
        </w:tc>
        <w:tc>
          <w:tcPr>
            <w:tcW w:w="1980" w:type="dxa"/>
            <w:vAlign w:val="center"/>
          </w:tcPr>
          <w:p w:rsidR="00C87A63" w:rsidRDefault="00535710">
            <w:pPr>
              <w:jc w:val="center"/>
            </w:pPr>
            <w:r>
              <w:rPr>
                <w:color w:val="000000"/>
                <w:sz w:val="24"/>
              </w:rPr>
              <w:t>卫</w:t>
            </w:r>
            <w:proofErr w:type="gramStart"/>
            <w:r>
              <w:rPr>
                <w:color w:val="000000"/>
                <w:sz w:val="24"/>
              </w:rPr>
              <w:t>宁健康</w:t>
            </w:r>
            <w:proofErr w:type="gramEnd"/>
          </w:p>
        </w:tc>
        <w:tc>
          <w:tcPr>
            <w:tcW w:w="2879" w:type="dxa"/>
            <w:vAlign w:val="center"/>
          </w:tcPr>
          <w:p w:rsidR="00C87A63" w:rsidRDefault="00535710">
            <w:pPr>
              <w:jc w:val="right"/>
            </w:pPr>
            <w:r>
              <w:rPr>
                <w:color w:val="000000"/>
                <w:sz w:val="24"/>
              </w:rPr>
              <w:t>2,251,515.70</w:t>
            </w:r>
          </w:p>
        </w:tc>
        <w:tc>
          <w:tcPr>
            <w:tcW w:w="1620" w:type="dxa"/>
            <w:vAlign w:val="center"/>
          </w:tcPr>
          <w:p w:rsidR="00C87A63" w:rsidRDefault="00535710">
            <w:pPr>
              <w:jc w:val="right"/>
            </w:pPr>
            <w:r>
              <w:rPr>
                <w:color w:val="000000"/>
                <w:sz w:val="24"/>
              </w:rPr>
              <w:t>2.04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90,521,383.18</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131,179,386.71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49182730"/>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182731"/>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182732"/>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49182733"/>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49182734"/>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182735"/>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49182736"/>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49182737"/>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37,908.30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38,381.65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1,998.75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779,973.85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858,262.55</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proofErr w:type="gramStart"/>
      <w:r w:rsidRPr="005312D8">
        <w:rPr>
          <w:b/>
          <w:bCs/>
          <w:color w:val="000000"/>
          <w:sz w:val="24"/>
        </w:rPr>
        <w:t>期末前</w:t>
      </w:r>
      <w:proofErr w:type="gramEnd"/>
      <w:r w:rsidRPr="005312D8">
        <w:rPr>
          <w:b/>
          <w:bCs/>
          <w:color w:val="000000"/>
          <w:sz w:val="24"/>
        </w:rPr>
        <w:t>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w:t>
      </w:r>
      <w:proofErr w:type="gramStart"/>
      <w:r w:rsidRPr="005312D8">
        <w:rPr>
          <w:kern w:val="0"/>
          <w:sz w:val="24"/>
        </w:rPr>
        <w:t>期末前</w:t>
      </w:r>
      <w:proofErr w:type="gramEnd"/>
      <w:r w:rsidRPr="005312D8">
        <w:rPr>
          <w:kern w:val="0"/>
          <w:sz w:val="24"/>
        </w:rPr>
        <w:t>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182738"/>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49182739"/>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746"/>
        <w:gridCol w:w="1461"/>
        <w:gridCol w:w="1227"/>
        <w:gridCol w:w="1609"/>
        <w:gridCol w:w="1596"/>
        <w:gridCol w:w="1627"/>
      </w:tblGrid>
      <w:tr w:rsidR="00425052" w:rsidRPr="005312D8" w:rsidTr="00425052">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C87A63" w:rsidRDefault="00535710">
            <w:pPr>
              <w:jc w:val="center"/>
            </w:pPr>
            <w:r>
              <w:lastRenderedPageBreak/>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w:t>
            </w:r>
            <w:proofErr w:type="gramStart"/>
            <w:r w:rsidRPr="005312D8">
              <w:rPr>
                <w:sz w:val="24"/>
              </w:rPr>
              <w:t>人结构</w:t>
            </w:r>
            <w:proofErr w:type="gramEnd"/>
          </w:p>
        </w:tc>
      </w:tr>
      <w:tr w:rsidR="00425052" w:rsidRPr="005312D8" w:rsidTr="0042505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C87A63" w:rsidRDefault="00C87A6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425052" w:rsidRPr="005312D8" w:rsidTr="0042505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C87A63" w:rsidRDefault="00C87A6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425052" w:rsidRPr="005312D8" w:rsidTr="00425052">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C87A63" w:rsidRDefault="00535710">
            <w:pPr>
              <w:jc w:val="center"/>
            </w:pPr>
            <w:r>
              <w:rPr>
                <w:bCs/>
                <w:color w:val="000000"/>
                <w:sz w:val="24"/>
              </w:rPr>
              <w:t>2,678</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20,461.29</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54,795,328.96</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100.00%</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49182740"/>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9,926.31</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0.02%</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49182741"/>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D10442">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D10442">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D10442">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w:t>
            </w:r>
            <w:proofErr w:type="gramStart"/>
            <w:r w:rsidRPr="005312D8">
              <w:rPr>
                <w:rFonts w:hint="eastAsia"/>
                <w:color w:val="000000"/>
                <w:sz w:val="24"/>
              </w:rPr>
              <w:t>基金基金</w:t>
            </w:r>
            <w:proofErr w:type="gramEnd"/>
            <w:r w:rsidRPr="005312D8">
              <w:rPr>
                <w:rFonts w:hint="eastAsia"/>
                <w:color w:val="000000"/>
                <w:sz w:val="24"/>
              </w:rPr>
              <w:t>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182742"/>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2019</w:t>
            </w:r>
            <w:r w:rsidRPr="005312D8">
              <w:rPr>
                <w:sz w:val="24"/>
              </w:rPr>
              <w:t>年</w:t>
            </w:r>
            <w:r w:rsidRPr="005312D8">
              <w:rPr>
                <w:sz w:val="24"/>
              </w:rPr>
              <w:t>1</w:t>
            </w:r>
            <w:r w:rsidRPr="005312D8">
              <w:rPr>
                <w:sz w:val="24"/>
              </w:rPr>
              <w:t>月</w:t>
            </w:r>
            <w:r w:rsidRPr="005312D8">
              <w:rPr>
                <w:sz w:val="24"/>
              </w:rPr>
              <w:t>18</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780,567,196.69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w:t>
            </w:r>
            <w:proofErr w:type="gramStart"/>
            <w:r w:rsidRPr="005312D8">
              <w:rPr>
                <w:sz w:val="24"/>
              </w:rPr>
              <w:t>初基金</w:t>
            </w:r>
            <w:proofErr w:type="gramEnd"/>
            <w:r w:rsidRPr="005312D8">
              <w:rPr>
                <w:sz w:val="24"/>
              </w:rPr>
              <w:t>份额总额</w:t>
            </w:r>
          </w:p>
        </w:tc>
        <w:tc>
          <w:tcPr>
            <w:tcW w:w="2085" w:type="pct"/>
          </w:tcPr>
          <w:p w:rsidR="001548F9" w:rsidRPr="005312D8" w:rsidRDefault="001548F9" w:rsidP="0048308E">
            <w:pPr>
              <w:spacing w:before="29" w:line="288" w:lineRule="auto"/>
              <w:jc w:val="right"/>
              <w:rPr>
                <w:sz w:val="24"/>
              </w:rPr>
            </w:pPr>
            <w:r w:rsidRPr="005312D8">
              <w:rPr>
                <w:sz w:val="24"/>
              </w:rPr>
              <w:t>88,712,298.07</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w:t>
            </w:r>
            <w:proofErr w:type="gramStart"/>
            <w:r w:rsidRPr="005312D8">
              <w:rPr>
                <w:sz w:val="24"/>
              </w:rPr>
              <w:t>期</w:t>
            </w:r>
            <w:r w:rsidR="001548F9" w:rsidRPr="005312D8">
              <w:rPr>
                <w:sz w:val="24"/>
              </w:rPr>
              <w:t>基金</w:t>
            </w:r>
            <w:proofErr w:type="gramEnd"/>
            <w:r w:rsidR="001548F9" w:rsidRPr="005312D8">
              <w:rPr>
                <w:sz w:val="24"/>
              </w:rPr>
              <w:t>总申购份额</w:t>
            </w:r>
          </w:p>
        </w:tc>
        <w:tc>
          <w:tcPr>
            <w:tcW w:w="2085" w:type="pct"/>
          </w:tcPr>
          <w:p w:rsidR="001548F9" w:rsidRPr="005312D8" w:rsidRDefault="001548F9" w:rsidP="0048308E">
            <w:pPr>
              <w:spacing w:before="29" w:line="288" w:lineRule="auto"/>
              <w:jc w:val="right"/>
              <w:rPr>
                <w:sz w:val="24"/>
              </w:rPr>
            </w:pPr>
            <w:r w:rsidRPr="005312D8">
              <w:rPr>
                <w:sz w:val="24"/>
              </w:rPr>
              <w:t>18,621,043.03</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w:t>
            </w:r>
            <w:proofErr w:type="gramStart"/>
            <w:r w:rsidR="005151E7" w:rsidRPr="005312D8">
              <w:rPr>
                <w:sz w:val="24"/>
              </w:rPr>
              <w:t>期</w:t>
            </w:r>
            <w:r w:rsidRPr="005312D8">
              <w:rPr>
                <w:sz w:val="24"/>
              </w:rPr>
              <w:t>基金</w:t>
            </w:r>
            <w:proofErr w:type="gramEnd"/>
            <w:r w:rsidRPr="005312D8">
              <w:rPr>
                <w:sz w:val="24"/>
              </w:rPr>
              <w:t>总赎回份额</w:t>
            </w:r>
          </w:p>
        </w:tc>
        <w:tc>
          <w:tcPr>
            <w:tcW w:w="2085" w:type="pct"/>
          </w:tcPr>
          <w:p w:rsidR="001548F9" w:rsidRPr="005312D8" w:rsidRDefault="001548F9" w:rsidP="0048308E">
            <w:pPr>
              <w:spacing w:before="29" w:line="288" w:lineRule="auto"/>
              <w:jc w:val="right"/>
              <w:rPr>
                <w:sz w:val="24"/>
              </w:rPr>
            </w:pPr>
            <w:r w:rsidRPr="005312D8">
              <w:rPr>
                <w:sz w:val="24"/>
              </w:rPr>
              <w:t>52,538,012.14</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w:t>
            </w:r>
            <w:proofErr w:type="gramStart"/>
            <w:r w:rsidRPr="005312D8">
              <w:rPr>
                <w:sz w:val="24"/>
              </w:rPr>
              <w:t>期</w:t>
            </w:r>
            <w:r w:rsidR="001548F9" w:rsidRPr="005312D8">
              <w:rPr>
                <w:sz w:val="24"/>
              </w:rPr>
              <w:t>基金</w:t>
            </w:r>
            <w:proofErr w:type="gramEnd"/>
            <w:r w:rsidR="001548F9" w:rsidRPr="005312D8">
              <w:rPr>
                <w:sz w:val="24"/>
              </w:rPr>
              <w:t>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54,795,328.96</w:t>
            </w:r>
          </w:p>
        </w:tc>
      </w:tr>
    </w:tbl>
    <w:p w:rsidR="00C87A63" w:rsidRDefault="0053571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182743"/>
      <w:r w:rsidRPr="005312D8">
        <w:rPr>
          <w:b/>
          <w:bCs/>
          <w:szCs w:val="24"/>
          <w:lang w:val="en-US"/>
        </w:rPr>
        <w:lastRenderedPageBreak/>
        <w:t xml:space="preserve">§10  </w:t>
      </w:r>
      <w:r w:rsidRPr="005312D8">
        <w:rPr>
          <w:b/>
          <w:bCs/>
          <w:szCs w:val="24"/>
          <w:lang w:val="en-US"/>
        </w:rPr>
        <w:t>重大事件揭示</w:t>
      </w:r>
      <w:bookmarkEnd w:id="88"/>
      <w:bookmarkEnd w:id="89"/>
    </w:p>
    <w:p w:rsidR="00843462" w:rsidRPr="00843462" w:rsidRDefault="00843462"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_Toc49182744"/>
      <w:bookmarkStart w:id="93" w:name="OLE_LINK49"/>
      <w:bookmarkStart w:id="94" w:name="OLE_LINK50"/>
      <w:bookmarkStart w:id="95" w:name="OLE_LINK72"/>
      <w:bookmarkStart w:id="96" w:name="OLE_LINK101"/>
      <w:bookmarkStart w:id="97" w:name="OLE_LINK102"/>
      <w:bookmarkStart w:id="98" w:name="OLE_LINK130"/>
      <w:bookmarkStart w:id="99" w:name="OLE_LINK143"/>
      <w:bookmarkStart w:id="100" w:name="OLE_LINK159"/>
      <w:bookmarkStart w:id="101" w:name="OLE_LINK170"/>
      <w:r w:rsidRPr="00843462">
        <w:rPr>
          <w:rFonts w:ascii="Times New Roman" w:hAnsi="Times New Roman"/>
          <w:kern w:val="0"/>
          <w:szCs w:val="24"/>
        </w:rPr>
        <w:t>10.1</w:t>
      </w:r>
      <w:r w:rsidR="008A43B9">
        <w:rPr>
          <w:rFonts w:ascii="Times New Roman" w:hAnsi="Times New Roman"/>
          <w:kern w:val="0"/>
          <w:szCs w:val="24"/>
        </w:rPr>
        <w:t xml:space="preserve"> </w:t>
      </w:r>
      <w:r w:rsidRPr="00843462">
        <w:rPr>
          <w:rFonts w:ascii="Times New Roman" w:hAnsi="Times New Roman" w:hint="eastAsia"/>
          <w:kern w:val="0"/>
          <w:szCs w:val="24"/>
        </w:rPr>
        <w:t>基金份额持有人大会决议</w:t>
      </w:r>
      <w:bookmarkEnd w:id="90"/>
      <w:bookmarkEnd w:id="91"/>
      <w:bookmarkEnd w:id="92"/>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49182745"/>
      <w:r w:rsidRPr="00843462">
        <w:rPr>
          <w:rFonts w:ascii="Times New Roman" w:hAnsi="Times New Roman"/>
          <w:kern w:val="0"/>
          <w:szCs w:val="24"/>
        </w:rPr>
        <w:t>10.2</w:t>
      </w:r>
      <w:r w:rsidR="008A43B9">
        <w:rPr>
          <w:rFonts w:ascii="Times New Roman" w:hAnsi="Times New Roman"/>
          <w:kern w:val="0"/>
          <w:szCs w:val="24"/>
        </w:rPr>
        <w:t xml:space="preserve"> </w:t>
      </w:r>
      <w:r w:rsidRPr="00843462">
        <w:rPr>
          <w:rFonts w:ascii="Times New Roman" w:hAnsi="Times New Roman" w:hint="eastAsia"/>
          <w:kern w:val="0"/>
          <w:szCs w:val="24"/>
        </w:rPr>
        <w:t>基金管理人、基金托管人的专门基金托管部门的重大人事变动</w:t>
      </w:r>
      <w:bookmarkEnd w:id="102"/>
      <w:bookmarkEnd w:id="103"/>
      <w:bookmarkEnd w:id="104"/>
    </w:p>
    <w:p w:rsidR="00C87A63" w:rsidRDefault="00535710">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49182746"/>
      <w:r w:rsidRPr="00843462">
        <w:rPr>
          <w:rFonts w:ascii="Times New Roman" w:hAnsi="Times New Roman"/>
          <w:kern w:val="0"/>
          <w:szCs w:val="24"/>
        </w:rPr>
        <w:t>10.3</w:t>
      </w:r>
      <w:r w:rsidR="008A43B9">
        <w:rPr>
          <w:rFonts w:ascii="Times New Roman" w:hAnsi="Times New Roman"/>
          <w:kern w:val="0"/>
          <w:szCs w:val="24"/>
        </w:rPr>
        <w:t xml:space="preserve"> </w:t>
      </w:r>
      <w:r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49182747"/>
      <w:r w:rsidRPr="00843462">
        <w:rPr>
          <w:rFonts w:ascii="Times New Roman" w:hAnsi="Times New Roman"/>
          <w:kern w:val="0"/>
          <w:szCs w:val="24"/>
        </w:rPr>
        <w:t>10.4</w:t>
      </w:r>
      <w:r w:rsidR="008A43B9">
        <w:rPr>
          <w:rFonts w:ascii="Times New Roman" w:hAnsi="Times New Roman"/>
          <w:kern w:val="0"/>
          <w:szCs w:val="24"/>
        </w:rPr>
        <w:t xml:space="preserve"> </w:t>
      </w:r>
      <w:r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409100466"/>
      <w:bookmarkStart w:id="112" w:name="_Toc409100103"/>
      <w:bookmarkStart w:id="113" w:name="_Toc49182748"/>
      <w:r w:rsidRPr="00843462">
        <w:rPr>
          <w:rFonts w:ascii="Times New Roman" w:hAnsi="Times New Roman"/>
          <w:kern w:val="0"/>
          <w:szCs w:val="24"/>
        </w:rPr>
        <w:t>10.5</w:t>
      </w:r>
      <w:r w:rsidRPr="00843462">
        <w:rPr>
          <w:rFonts w:ascii="Times New Roman" w:hAnsi="Times New Roman"/>
          <w:kern w:val="0"/>
          <w:szCs w:val="24"/>
        </w:rPr>
        <w:t>为基金进行审计的会计师事务所情况</w:t>
      </w:r>
      <w:bookmarkEnd w:id="111"/>
      <w:bookmarkEnd w:id="112"/>
      <w:bookmarkEnd w:id="113"/>
    </w:p>
    <w:p w:rsidR="00843462" w:rsidRDefault="00843462" w:rsidP="00843462">
      <w:pPr>
        <w:tabs>
          <w:tab w:val="left" w:pos="426"/>
        </w:tabs>
        <w:spacing w:before="29" w:line="288" w:lineRule="auto"/>
        <w:jc w:val="left"/>
        <w:rPr>
          <w:kern w:val="0"/>
          <w:sz w:val="24"/>
        </w:rPr>
      </w:pPr>
      <w:bookmarkStart w:id="114"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409100104"/>
      <w:bookmarkStart w:id="116" w:name="_Toc409100467"/>
      <w:bookmarkStart w:id="117" w:name="_Toc361324899"/>
      <w:bookmarkStart w:id="118" w:name="_Toc49182749"/>
      <w:bookmarkEnd w:id="114"/>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5"/>
      <w:bookmarkEnd w:id="116"/>
      <w:bookmarkEnd w:id="117"/>
      <w:bookmarkEnd w:id="118"/>
    </w:p>
    <w:p w:rsidR="00C87A63" w:rsidRDefault="00535710">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C87A63" w:rsidRDefault="00535710">
      <w:pPr>
        <w:tabs>
          <w:tab w:val="left" w:pos="426"/>
        </w:tabs>
        <w:spacing w:before="29" w:line="288" w:lineRule="auto"/>
        <w:jc w:val="left"/>
        <w:rPr>
          <w:kern w:val="0"/>
          <w:sz w:val="24"/>
        </w:rPr>
      </w:pPr>
      <w:r>
        <w:rPr>
          <w:kern w:val="0"/>
          <w:sz w:val="24"/>
        </w:rPr>
        <w:t>基金管理人及其高级管理人员本报告期内未受监管部门稽查或处罚。</w:t>
      </w:r>
    </w:p>
    <w:p w:rsidR="00C87A63" w:rsidRDefault="00535710">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9" w:name="_Toc361324900"/>
      <w:bookmarkStart w:id="120" w:name="_Toc409100468"/>
      <w:bookmarkStart w:id="121" w:name="_Toc409100105"/>
      <w:bookmarkStart w:id="122" w:name="_Toc49182750"/>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9"/>
      <w:bookmarkEnd w:id="120"/>
      <w:bookmarkEnd w:id="121"/>
      <w:bookmarkEnd w:id="122"/>
    </w:p>
    <w:p w:rsidR="00843462" w:rsidRPr="00843462" w:rsidRDefault="00843462" w:rsidP="00843462">
      <w:pPr>
        <w:tabs>
          <w:tab w:val="left" w:pos="426"/>
        </w:tabs>
        <w:spacing w:before="29" w:line="288" w:lineRule="auto"/>
        <w:jc w:val="left"/>
        <w:rPr>
          <w:b/>
          <w:kern w:val="0"/>
          <w:sz w:val="24"/>
        </w:rPr>
      </w:pPr>
      <w:bookmarkStart w:id="123" w:name="_Toc249760070"/>
      <w:r w:rsidRPr="00843462">
        <w:rPr>
          <w:b/>
          <w:kern w:val="0"/>
          <w:sz w:val="24"/>
        </w:rPr>
        <w:t>10.7.1</w:t>
      </w:r>
      <w:r w:rsidRPr="00843462">
        <w:rPr>
          <w:b/>
          <w:kern w:val="0"/>
          <w:sz w:val="24"/>
        </w:rPr>
        <w:t>基金租用证券公司交易单元进行股票投资及佣金支付情况</w:t>
      </w:r>
      <w:bookmarkEnd w:id="123"/>
    </w:p>
    <w:bookmarkEnd w:id="93"/>
    <w:bookmarkEnd w:id="94"/>
    <w:bookmarkEnd w:id="95"/>
    <w:bookmarkEnd w:id="96"/>
    <w:bookmarkEnd w:id="97"/>
    <w:bookmarkEnd w:id="98"/>
    <w:bookmarkEnd w:id="99"/>
    <w:bookmarkEnd w:id="100"/>
    <w:bookmarkEnd w:id="101"/>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4"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C87A63">
        <w:tc>
          <w:tcPr>
            <w:tcW w:w="1560" w:type="dxa"/>
            <w:vAlign w:val="center"/>
          </w:tcPr>
          <w:p w:rsidR="00C87A63" w:rsidRDefault="00535710">
            <w:pPr>
              <w:jc w:val="left"/>
            </w:pPr>
            <w:r>
              <w:rPr>
                <w:rFonts w:eastAsiaTheme="minorEastAsia"/>
                <w:sz w:val="24"/>
              </w:rPr>
              <w:t>国泰君安证</w:t>
            </w:r>
            <w:r>
              <w:rPr>
                <w:rFonts w:eastAsiaTheme="minorEastAsia"/>
                <w:sz w:val="24"/>
              </w:rPr>
              <w:lastRenderedPageBreak/>
              <w:t>券股份有限公司</w:t>
            </w:r>
          </w:p>
        </w:tc>
        <w:tc>
          <w:tcPr>
            <w:tcW w:w="780" w:type="dxa"/>
            <w:vAlign w:val="center"/>
          </w:tcPr>
          <w:p w:rsidR="00C87A63" w:rsidRDefault="00535710">
            <w:pPr>
              <w:jc w:val="right"/>
            </w:pPr>
            <w:r>
              <w:rPr>
                <w:rFonts w:eastAsiaTheme="minorEastAsia"/>
                <w:sz w:val="24"/>
              </w:rPr>
              <w:lastRenderedPageBreak/>
              <w:t>1</w:t>
            </w:r>
          </w:p>
        </w:tc>
        <w:tc>
          <w:tcPr>
            <w:tcW w:w="1800" w:type="dxa"/>
            <w:vAlign w:val="center"/>
          </w:tcPr>
          <w:p w:rsidR="00C87A63" w:rsidRDefault="00535710">
            <w:pPr>
              <w:jc w:val="right"/>
            </w:pPr>
            <w:r>
              <w:rPr>
                <w:rFonts w:eastAsiaTheme="minorEastAsia"/>
                <w:sz w:val="24"/>
              </w:rPr>
              <w:t>8,328,662.37</w:t>
            </w:r>
          </w:p>
        </w:tc>
        <w:tc>
          <w:tcPr>
            <w:tcW w:w="1080" w:type="dxa"/>
            <w:vAlign w:val="center"/>
          </w:tcPr>
          <w:p w:rsidR="00C87A63" w:rsidRDefault="00535710">
            <w:pPr>
              <w:jc w:val="right"/>
            </w:pPr>
            <w:r>
              <w:rPr>
                <w:rFonts w:eastAsiaTheme="minorEastAsia"/>
                <w:sz w:val="24"/>
              </w:rPr>
              <w:t>3.77%</w:t>
            </w:r>
          </w:p>
        </w:tc>
        <w:tc>
          <w:tcPr>
            <w:tcW w:w="1620" w:type="dxa"/>
            <w:vAlign w:val="center"/>
          </w:tcPr>
          <w:p w:rsidR="00C87A63" w:rsidRDefault="00535710">
            <w:pPr>
              <w:jc w:val="right"/>
            </w:pPr>
            <w:r>
              <w:rPr>
                <w:rFonts w:eastAsiaTheme="minorEastAsia"/>
                <w:sz w:val="24"/>
              </w:rPr>
              <w:t>7,756.51</w:t>
            </w:r>
          </w:p>
        </w:tc>
        <w:tc>
          <w:tcPr>
            <w:tcW w:w="1080" w:type="dxa"/>
            <w:vAlign w:val="center"/>
          </w:tcPr>
          <w:p w:rsidR="00C87A63" w:rsidRDefault="00535710">
            <w:pPr>
              <w:jc w:val="right"/>
            </w:pPr>
            <w:r>
              <w:rPr>
                <w:rFonts w:eastAsiaTheme="minorEastAsia"/>
                <w:sz w:val="24"/>
              </w:rPr>
              <w:t>3.98%</w:t>
            </w:r>
          </w:p>
        </w:tc>
        <w:tc>
          <w:tcPr>
            <w:tcW w:w="1080" w:type="dxa"/>
            <w:vAlign w:val="center"/>
          </w:tcPr>
          <w:p w:rsidR="00C87A63" w:rsidRDefault="00535710">
            <w:pPr>
              <w:jc w:val="left"/>
            </w:pPr>
            <w:r>
              <w:rPr>
                <w:rFonts w:eastAsiaTheme="minorEastAsia"/>
                <w:sz w:val="24"/>
              </w:rPr>
              <w:t>-</w:t>
            </w:r>
          </w:p>
        </w:tc>
      </w:tr>
      <w:tr w:rsidR="00C87A63">
        <w:tc>
          <w:tcPr>
            <w:tcW w:w="1560" w:type="dxa"/>
            <w:vAlign w:val="center"/>
          </w:tcPr>
          <w:p w:rsidR="00C87A63" w:rsidRDefault="00535710">
            <w:pPr>
              <w:jc w:val="left"/>
            </w:pPr>
            <w:r>
              <w:rPr>
                <w:rFonts w:eastAsiaTheme="minorEastAsia"/>
                <w:sz w:val="24"/>
              </w:rPr>
              <w:t>招商证券股份有限公司</w:t>
            </w:r>
          </w:p>
        </w:tc>
        <w:tc>
          <w:tcPr>
            <w:tcW w:w="780" w:type="dxa"/>
            <w:vAlign w:val="center"/>
          </w:tcPr>
          <w:p w:rsidR="00C87A63" w:rsidRDefault="00535710">
            <w:pPr>
              <w:jc w:val="right"/>
            </w:pPr>
            <w:r>
              <w:rPr>
                <w:rFonts w:eastAsiaTheme="minorEastAsia"/>
                <w:sz w:val="24"/>
              </w:rPr>
              <w:t>1</w:t>
            </w:r>
          </w:p>
        </w:tc>
        <w:tc>
          <w:tcPr>
            <w:tcW w:w="1800" w:type="dxa"/>
            <w:vAlign w:val="center"/>
          </w:tcPr>
          <w:p w:rsidR="00C87A63" w:rsidRDefault="00535710">
            <w:pPr>
              <w:jc w:val="right"/>
            </w:pPr>
            <w:r>
              <w:rPr>
                <w:rFonts w:eastAsiaTheme="minorEastAsia"/>
                <w:sz w:val="24"/>
              </w:rPr>
              <w:t>8,131,227.31</w:t>
            </w:r>
          </w:p>
        </w:tc>
        <w:tc>
          <w:tcPr>
            <w:tcW w:w="1080" w:type="dxa"/>
            <w:vAlign w:val="center"/>
          </w:tcPr>
          <w:p w:rsidR="00C87A63" w:rsidRDefault="00535710">
            <w:pPr>
              <w:jc w:val="right"/>
            </w:pPr>
            <w:r>
              <w:rPr>
                <w:rFonts w:eastAsiaTheme="minorEastAsia"/>
                <w:sz w:val="24"/>
              </w:rPr>
              <w:t>3.68%</w:t>
            </w:r>
          </w:p>
        </w:tc>
        <w:tc>
          <w:tcPr>
            <w:tcW w:w="1620" w:type="dxa"/>
            <w:vAlign w:val="center"/>
          </w:tcPr>
          <w:p w:rsidR="00C87A63" w:rsidRDefault="00535710">
            <w:pPr>
              <w:jc w:val="right"/>
            </w:pPr>
            <w:r>
              <w:rPr>
                <w:rFonts w:eastAsiaTheme="minorEastAsia"/>
                <w:sz w:val="24"/>
              </w:rPr>
              <w:t>7,572.71</w:t>
            </w:r>
          </w:p>
        </w:tc>
        <w:tc>
          <w:tcPr>
            <w:tcW w:w="1080" w:type="dxa"/>
            <w:vAlign w:val="center"/>
          </w:tcPr>
          <w:p w:rsidR="00C87A63" w:rsidRDefault="00535710">
            <w:pPr>
              <w:jc w:val="right"/>
            </w:pPr>
            <w:r>
              <w:rPr>
                <w:rFonts w:eastAsiaTheme="minorEastAsia"/>
                <w:sz w:val="24"/>
              </w:rPr>
              <w:t>3.88%</w:t>
            </w:r>
          </w:p>
        </w:tc>
        <w:tc>
          <w:tcPr>
            <w:tcW w:w="1080" w:type="dxa"/>
            <w:vAlign w:val="center"/>
          </w:tcPr>
          <w:p w:rsidR="00C87A63" w:rsidRDefault="00535710">
            <w:pPr>
              <w:jc w:val="left"/>
            </w:pPr>
            <w:r>
              <w:rPr>
                <w:rFonts w:eastAsiaTheme="minorEastAsia"/>
                <w:sz w:val="24"/>
              </w:rPr>
              <w:t>-</w:t>
            </w:r>
          </w:p>
        </w:tc>
      </w:tr>
      <w:tr w:rsidR="00C87A63">
        <w:tc>
          <w:tcPr>
            <w:tcW w:w="1560" w:type="dxa"/>
            <w:vAlign w:val="center"/>
          </w:tcPr>
          <w:p w:rsidR="00C87A63" w:rsidRDefault="00535710">
            <w:pPr>
              <w:jc w:val="left"/>
            </w:pPr>
            <w:r>
              <w:rPr>
                <w:rFonts w:eastAsiaTheme="minorEastAsia"/>
                <w:sz w:val="24"/>
              </w:rPr>
              <w:t>中信证券股份有限公司</w:t>
            </w:r>
          </w:p>
        </w:tc>
        <w:tc>
          <w:tcPr>
            <w:tcW w:w="780" w:type="dxa"/>
            <w:vAlign w:val="center"/>
          </w:tcPr>
          <w:p w:rsidR="00C87A63" w:rsidRDefault="00535710">
            <w:pPr>
              <w:jc w:val="right"/>
            </w:pPr>
            <w:r>
              <w:rPr>
                <w:rFonts w:eastAsiaTheme="minorEastAsia"/>
                <w:sz w:val="24"/>
              </w:rPr>
              <w:t>1</w:t>
            </w:r>
          </w:p>
        </w:tc>
        <w:tc>
          <w:tcPr>
            <w:tcW w:w="1800" w:type="dxa"/>
            <w:vAlign w:val="center"/>
          </w:tcPr>
          <w:p w:rsidR="00C87A63" w:rsidRDefault="00535710">
            <w:pPr>
              <w:jc w:val="right"/>
            </w:pPr>
            <w:r>
              <w:rPr>
                <w:rFonts w:eastAsiaTheme="minorEastAsia"/>
                <w:sz w:val="24"/>
              </w:rPr>
              <w:t>6,667,964.60</w:t>
            </w:r>
          </w:p>
        </w:tc>
        <w:tc>
          <w:tcPr>
            <w:tcW w:w="1080" w:type="dxa"/>
            <w:vAlign w:val="center"/>
          </w:tcPr>
          <w:p w:rsidR="00C87A63" w:rsidRDefault="00535710">
            <w:pPr>
              <w:jc w:val="right"/>
            </w:pPr>
            <w:r>
              <w:rPr>
                <w:rFonts w:eastAsiaTheme="minorEastAsia"/>
                <w:sz w:val="24"/>
              </w:rPr>
              <w:t>3.02%</w:t>
            </w:r>
          </w:p>
        </w:tc>
        <w:tc>
          <w:tcPr>
            <w:tcW w:w="1620" w:type="dxa"/>
            <w:vAlign w:val="center"/>
          </w:tcPr>
          <w:p w:rsidR="00C87A63" w:rsidRDefault="00535710">
            <w:pPr>
              <w:jc w:val="right"/>
            </w:pPr>
            <w:r>
              <w:rPr>
                <w:rFonts w:eastAsiaTheme="minorEastAsia"/>
                <w:sz w:val="24"/>
              </w:rPr>
              <w:t>6,209.89</w:t>
            </w:r>
          </w:p>
        </w:tc>
        <w:tc>
          <w:tcPr>
            <w:tcW w:w="1080" w:type="dxa"/>
            <w:vAlign w:val="center"/>
          </w:tcPr>
          <w:p w:rsidR="00C87A63" w:rsidRDefault="00535710">
            <w:pPr>
              <w:jc w:val="right"/>
            </w:pPr>
            <w:r>
              <w:rPr>
                <w:rFonts w:eastAsiaTheme="minorEastAsia"/>
                <w:sz w:val="24"/>
              </w:rPr>
              <w:t>3.19%</w:t>
            </w:r>
          </w:p>
        </w:tc>
        <w:tc>
          <w:tcPr>
            <w:tcW w:w="1080" w:type="dxa"/>
            <w:vAlign w:val="center"/>
          </w:tcPr>
          <w:p w:rsidR="00C87A63" w:rsidRDefault="00535710">
            <w:pPr>
              <w:jc w:val="left"/>
            </w:pPr>
            <w:r>
              <w:rPr>
                <w:rFonts w:eastAsiaTheme="minorEastAsia"/>
                <w:sz w:val="24"/>
              </w:rPr>
              <w:t>-</w:t>
            </w:r>
          </w:p>
        </w:tc>
      </w:tr>
      <w:tr w:rsidR="00C87A63">
        <w:tc>
          <w:tcPr>
            <w:tcW w:w="1560" w:type="dxa"/>
            <w:vAlign w:val="center"/>
          </w:tcPr>
          <w:p w:rsidR="00C87A63" w:rsidRDefault="00535710">
            <w:pPr>
              <w:jc w:val="left"/>
            </w:pPr>
            <w:r>
              <w:rPr>
                <w:rFonts w:eastAsiaTheme="minorEastAsia"/>
                <w:sz w:val="24"/>
              </w:rPr>
              <w:t>中国国际金融股份有限公司</w:t>
            </w:r>
          </w:p>
        </w:tc>
        <w:tc>
          <w:tcPr>
            <w:tcW w:w="780" w:type="dxa"/>
            <w:vAlign w:val="center"/>
          </w:tcPr>
          <w:p w:rsidR="00C87A63" w:rsidRDefault="00AB7313">
            <w:pPr>
              <w:jc w:val="right"/>
            </w:pPr>
            <w:r>
              <w:rPr>
                <w:rFonts w:eastAsiaTheme="minorEastAsia" w:hint="eastAsia"/>
                <w:sz w:val="24"/>
              </w:rPr>
              <w:t>2</w:t>
            </w:r>
          </w:p>
        </w:tc>
        <w:tc>
          <w:tcPr>
            <w:tcW w:w="1800" w:type="dxa"/>
            <w:vAlign w:val="center"/>
          </w:tcPr>
          <w:p w:rsidR="00C87A63" w:rsidRDefault="00535710">
            <w:pPr>
              <w:jc w:val="right"/>
            </w:pPr>
            <w:r>
              <w:rPr>
                <w:rFonts w:eastAsiaTheme="minorEastAsia"/>
                <w:sz w:val="24"/>
              </w:rPr>
              <w:t>63,100,743.62</w:t>
            </w:r>
          </w:p>
        </w:tc>
        <w:tc>
          <w:tcPr>
            <w:tcW w:w="1080" w:type="dxa"/>
            <w:vAlign w:val="center"/>
          </w:tcPr>
          <w:p w:rsidR="00C87A63" w:rsidRDefault="00535710">
            <w:pPr>
              <w:jc w:val="right"/>
            </w:pPr>
            <w:r>
              <w:rPr>
                <w:rFonts w:eastAsiaTheme="minorEastAsia"/>
                <w:sz w:val="24"/>
              </w:rPr>
              <w:t>28.58%</w:t>
            </w:r>
          </w:p>
        </w:tc>
        <w:tc>
          <w:tcPr>
            <w:tcW w:w="1620" w:type="dxa"/>
            <w:vAlign w:val="center"/>
          </w:tcPr>
          <w:p w:rsidR="00C87A63" w:rsidRDefault="00535710">
            <w:pPr>
              <w:jc w:val="right"/>
            </w:pPr>
            <w:r>
              <w:rPr>
                <w:rFonts w:eastAsiaTheme="minorEastAsia"/>
                <w:sz w:val="24"/>
              </w:rPr>
              <w:t>50,480.58</w:t>
            </w:r>
          </w:p>
        </w:tc>
        <w:tc>
          <w:tcPr>
            <w:tcW w:w="1080" w:type="dxa"/>
            <w:vAlign w:val="center"/>
          </w:tcPr>
          <w:p w:rsidR="00C87A63" w:rsidRDefault="00535710">
            <w:pPr>
              <w:jc w:val="right"/>
            </w:pPr>
            <w:r>
              <w:rPr>
                <w:rFonts w:eastAsiaTheme="minorEastAsia"/>
                <w:sz w:val="24"/>
              </w:rPr>
              <w:t>25.89%</w:t>
            </w:r>
          </w:p>
        </w:tc>
        <w:tc>
          <w:tcPr>
            <w:tcW w:w="1080" w:type="dxa"/>
            <w:vAlign w:val="center"/>
          </w:tcPr>
          <w:p w:rsidR="00C87A63" w:rsidRDefault="00535710">
            <w:pPr>
              <w:jc w:val="left"/>
            </w:pPr>
            <w:r>
              <w:rPr>
                <w:rFonts w:eastAsiaTheme="minorEastAsia"/>
                <w:sz w:val="24"/>
              </w:rPr>
              <w:t>-</w:t>
            </w:r>
          </w:p>
        </w:tc>
      </w:tr>
      <w:tr w:rsidR="00C87A63">
        <w:tc>
          <w:tcPr>
            <w:tcW w:w="1560" w:type="dxa"/>
            <w:vAlign w:val="center"/>
          </w:tcPr>
          <w:p w:rsidR="00C87A63" w:rsidRDefault="00535710">
            <w:pPr>
              <w:jc w:val="left"/>
            </w:pPr>
            <w:r>
              <w:rPr>
                <w:rFonts w:eastAsiaTheme="minorEastAsia"/>
                <w:sz w:val="24"/>
              </w:rPr>
              <w:t>国金证券股份有限公司</w:t>
            </w:r>
          </w:p>
        </w:tc>
        <w:tc>
          <w:tcPr>
            <w:tcW w:w="780" w:type="dxa"/>
            <w:vAlign w:val="center"/>
          </w:tcPr>
          <w:p w:rsidR="00C87A63" w:rsidRDefault="00535710">
            <w:pPr>
              <w:jc w:val="right"/>
            </w:pPr>
            <w:r>
              <w:rPr>
                <w:rFonts w:eastAsiaTheme="minorEastAsia"/>
                <w:sz w:val="24"/>
              </w:rPr>
              <w:t>2</w:t>
            </w:r>
          </w:p>
        </w:tc>
        <w:tc>
          <w:tcPr>
            <w:tcW w:w="1800" w:type="dxa"/>
            <w:vAlign w:val="center"/>
          </w:tcPr>
          <w:p w:rsidR="00C87A63" w:rsidRDefault="00535710">
            <w:pPr>
              <w:jc w:val="right"/>
            </w:pPr>
            <w:r>
              <w:rPr>
                <w:rFonts w:eastAsiaTheme="minorEastAsia"/>
                <w:sz w:val="24"/>
              </w:rPr>
              <w:t>4,393,083.89</w:t>
            </w:r>
          </w:p>
        </w:tc>
        <w:tc>
          <w:tcPr>
            <w:tcW w:w="1080" w:type="dxa"/>
            <w:vAlign w:val="center"/>
          </w:tcPr>
          <w:p w:rsidR="00C87A63" w:rsidRDefault="00535710">
            <w:pPr>
              <w:jc w:val="right"/>
            </w:pPr>
            <w:r>
              <w:rPr>
                <w:rFonts w:eastAsiaTheme="minorEastAsia"/>
                <w:sz w:val="24"/>
              </w:rPr>
              <w:t>1.99%</w:t>
            </w:r>
          </w:p>
        </w:tc>
        <w:tc>
          <w:tcPr>
            <w:tcW w:w="1620" w:type="dxa"/>
            <w:vAlign w:val="center"/>
          </w:tcPr>
          <w:p w:rsidR="00C87A63" w:rsidRDefault="00535710">
            <w:pPr>
              <w:jc w:val="right"/>
            </w:pPr>
            <w:r>
              <w:rPr>
                <w:rFonts w:eastAsiaTheme="minorEastAsia"/>
                <w:sz w:val="24"/>
              </w:rPr>
              <w:t>4,091.20</w:t>
            </w:r>
          </w:p>
        </w:tc>
        <w:tc>
          <w:tcPr>
            <w:tcW w:w="1080" w:type="dxa"/>
            <w:vAlign w:val="center"/>
          </w:tcPr>
          <w:p w:rsidR="00C87A63" w:rsidRDefault="00535710">
            <w:pPr>
              <w:jc w:val="right"/>
            </w:pPr>
            <w:r>
              <w:rPr>
                <w:rFonts w:eastAsiaTheme="minorEastAsia"/>
                <w:sz w:val="24"/>
              </w:rPr>
              <w:t>2.10%</w:t>
            </w:r>
          </w:p>
        </w:tc>
        <w:tc>
          <w:tcPr>
            <w:tcW w:w="1080" w:type="dxa"/>
            <w:vAlign w:val="center"/>
          </w:tcPr>
          <w:p w:rsidR="00C87A63" w:rsidRDefault="00535710">
            <w:pPr>
              <w:jc w:val="left"/>
            </w:pPr>
            <w:r>
              <w:rPr>
                <w:rFonts w:eastAsiaTheme="minorEastAsia"/>
                <w:sz w:val="24"/>
              </w:rPr>
              <w:t>-</w:t>
            </w:r>
          </w:p>
        </w:tc>
      </w:tr>
      <w:tr w:rsidR="00C87A63">
        <w:tc>
          <w:tcPr>
            <w:tcW w:w="1560" w:type="dxa"/>
            <w:vAlign w:val="center"/>
          </w:tcPr>
          <w:p w:rsidR="00C87A63" w:rsidRDefault="00535710">
            <w:pPr>
              <w:jc w:val="left"/>
            </w:pPr>
            <w:r>
              <w:rPr>
                <w:rFonts w:eastAsiaTheme="minorEastAsia"/>
                <w:sz w:val="24"/>
              </w:rPr>
              <w:t>中泰证券股份有限公司</w:t>
            </w:r>
          </w:p>
        </w:tc>
        <w:tc>
          <w:tcPr>
            <w:tcW w:w="780" w:type="dxa"/>
            <w:vAlign w:val="center"/>
          </w:tcPr>
          <w:p w:rsidR="00C87A63" w:rsidRDefault="00535710">
            <w:pPr>
              <w:jc w:val="right"/>
            </w:pPr>
            <w:r>
              <w:rPr>
                <w:rFonts w:eastAsiaTheme="minorEastAsia"/>
                <w:sz w:val="24"/>
              </w:rPr>
              <w:t>1</w:t>
            </w:r>
          </w:p>
        </w:tc>
        <w:tc>
          <w:tcPr>
            <w:tcW w:w="1800" w:type="dxa"/>
            <w:vAlign w:val="center"/>
          </w:tcPr>
          <w:p w:rsidR="00C87A63" w:rsidRDefault="00535710">
            <w:pPr>
              <w:jc w:val="right"/>
            </w:pPr>
            <w:r>
              <w:rPr>
                <w:rFonts w:eastAsiaTheme="minorEastAsia"/>
                <w:sz w:val="24"/>
              </w:rPr>
              <w:t>4,298,956.30</w:t>
            </w:r>
          </w:p>
        </w:tc>
        <w:tc>
          <w:tcPr>
            <w:tcW w:w="1080" w:type="dxa"/>
            <w:vAlign w:val="center"/>
          </w:tcPr>
          <w:p w:rsidR="00C87A63" w:rsidRDefault="00535710">
            <w:pPr>
              <w:jc w:val="right"/>
            </w:pPr>
            <w:r>
              <w:rPr>
                <w:rFonts w:eastAsiaTheme="minorEastAsia"/>
                <w:sz w:val="24"/>
              </w:rPr>
              <w:t>1.95%</w:t>
            </w:r>
          </w:p>
        </w:tc>
        <w:tc>
          <w:tcPr>
            <w:tcW w:w="1620" w:type="dxa"/>
            <w:vAlign w:val="center"/>
          </w:tcPr>
          <w:p w:rsidR="00C87A63" w:rsidRDefault="00535710">
            <w:pPr>
              <w:jc w:val="right"/>
            </w:pPr>
            <w:r>
              <w:rPr>
                <w:rFonts w:eastAsiaTheme="minorEastAsia"/>
                <w:sz w:val="24"/>
              </w:rPr>
              <w:t>4,003.66</w:t>
            </w:r>
          </w:p>
        </w:tc>
        <w:tc>
          <w:tcPr>
            <w:tcW w:w="1080" w:type="dxa"/>
            <w:vAlign w:val="center"/>
          </w:tcPr>
          <w:p w:rsidR="00C87A63" w:rsidRDefault="00535710">
            <w:pPr>
              <w:jc w:val="right"/>
            </w:pPr>
            <w:r>
              <w:rPr>
                <w:rFonts w:eastAsiaTheme="minorEastAsia"/>
                <w:sz w:val="24"/>
              </w:rPr>
              <w:t>2.05%</w:t>
            </w:r>
          </w:p>
        </w:tc>
        <w:tc>
          <w:tcPr>
            <w:tcW w:w="1080" w:type="dxa"/>
            <w:vAlign w:val="center"/>
          </w:tcPr>
          <w:p w:rsidR="00C87A63" w:rsidRDefault="00535710">
            <w:pPr>
              <w:jc w:val="left"/>
            </w:pPr>
            <w:r>
              <w:rPr>
                <w:rFonts w:eastAsiaTheme="minorEastAsia"/>
                <w:sz w:val="24"/>
              </w:rPr>
              <w:t>-</w:t>
            </w:r>
          </w:p>
        </w:tc>
      </w:tr>
      <w:tr w:rsidR="00C87A63">
        <w:tc>
          <w:tcPr>
            <w:tcW w:w="1560" w:type="dxa"/>
            <w:vAlign w:val="center"/>
          </w:tcPr>
          <w:p w:rsidR="00C87A63" w:rsidRDefault="00535710">
            <w:pPr>
              <w:jc w:val="left"/>
            </w:pPr>
            <w:r>
              <w:rPr>
                <w:rFonts w:eastAsiaTheme="minorEastAsia"/>
                <w:sz w:val="24"/>
              </w:rPr>
              <w:t>天风证券股份有限公司</w:t>
            </w:r>
          </w:p>
        </w:tc>
        <w:tc>
          <w:tcPr>
            <w:tcW w:w="780" w:type="dxa"/>
            <w:vAlign w:val="center"/>
          </w:tcPr>
          <w:p w:rsidR="00C87A63" w:rsidRDefault="00535710">
            <w:pPr>
              <w:jc w:val="right"/>
            </w:pPr>
            <w:r>
              <w:rPr>
                <w:rFonts w:eastAsiaTheme="minorEastAsia"/>
                <w:sz w:val="24"/>
              </w:rPr>
              <w:t>1</w:t>
            </w:r>
          </w:p>
        </w:tc>
        <w:tc>
          <w:tcPr>
            <w:tcW w:w="1800" w:type="dxa"/>
            <w:vAlign w:val="center"/>
          </w:tcPr>
          <w:p w:rsidR="00C87A63" w:rsidRDefault="00535710">
            <w:pPr>
              <w:jc w:val="right"/>
            </w:pPr>
            <w:r>
              <w:rPr>
                <w:rFonts w:eastAsiaTheme="minorEastAsia"/>
                <w:sz w:val="24"/>
              </w:rPr>
              <w:t>36,225,171.62</w:t>
            </w:r>
          </w:p>
        </w:tc>
        <w:tc>
          <w:tcPr>
            <w:tcW w:w="1080" w:type="dxa"/>
            <w:vAlign w:val="center"/>
          </w:tcPr>
          <w:p w:rsidR="00C87A63" w:rsidRDefault="00535710">
            <w:pPr>
              <w:jc w:val="right"/>
            </w:pPr>
            <w:r>
              <w:rPr>
                <w:rFonts w:eastAsiaTheme="minorEastAsia"/>
                <w:sz w:val="24"/>
              </w:rPr>
              <w:t>16.41%</w:t>
            </w:r>
          </w:p>
        </w:tc>
        <w:tc>
          <w:tcPr>
            <w:tcW w:w="1620" w:type="dxa"/>
            <w:vAlign w:val="center"/>
          </w:tcPr>
          <w:p w:rsidR="00C87A63" w:rsidRDefault="00535710">
            <w:pPr>
              <w:jc w:val="right"/>
            </w:pPr>
            <w:r>
              <w:rPr>
                <w:rFonts w:eastAsiaTheme="minorEastAsia"/>
                <w:sz w:val="24"/>
              </w:rPr>
              <w:t>33,736.49</w:t>
            </w:r>
          </w:p>
        </w:tc>
        <w:tc>
          <w:tcPr>
            <w:tcW w:w="1080" w:type="dxa"/>
            <w:vAlign w:val="center"/>
          </w:tcPr>
          <w:p w:rsidR="00C87A63" w:rsidRDefault="00535710">
            <w:pPr>
              <w:jc w:val="right"/>
            </w:pPr>
            <w:r>
              <w:rPr>
                <w:rFonts w:eastAsiaTheme="minorEastAsia"/>
                <w:sz w:val="24"/>
              </w:rPr>
              <w:t>17.30%</w:t>
            </w:r>
          </w:p>
        </w:tc>
        <w:tc>
          <w:tcPr>
            <w:tcW w:w="1080" w:type="dxa"/>
            <w:vAlign w:val="center"/>
          </w:tcPr>
          <w:p w:rsidR="00C87A63" w:rsidRDefault="00535710">
            <w:pPr>
              <w:jc w:val="left"/>
            </w:pPr>
            <w:r>
              <w:rPr>
                <w:rFonts w:eastAsiaTheme="minorEastAsia"/>
                <w:sz w:val="24"/>
              </w:rPr>
              <w:t>-</w:t>
            </w:r>
          </w:p>
        </w:tc>
      </w:tr>
      <w:tr w:rsidR="00C87A63">
        <w:tc>
          <w:tcPr>
            <w:tcW w:w="1560" w:type="dxa"/>
            <w:vAlign w:val="center"/>
          </w:tcPr>
          <w:p w:rsidR="00C87A63" w:rsidRDefault="00535710">
            <w:pPr>
              <w:jc w:val="left"/>
            </w:pPr>
            <w:r>
              <w:rPr>
                <w:rFonts w:eastAsiaTheme="minorEastAsia"/>
                <w:sz w:val="24"/>
              </w:rPr>
              <w:t>华创证券有限责任公司</w:t>
            </w:r>
          </w:p>
        </w:tc>
        <w:tc>
          <w:tcPr>
            <w:tcW w:w="780" w:type="dxa"/>
            <w:vAlign w:val="center"/>
          </w:tcPr>
          <w:p w:rsidR="00C87A63" w:rsidRDefault="00535710">
            <w:pPr>
              <w:jc w:val="right"/>
            </w:pPr>
            <w:r>
              <w:rPr>
                <w:rFonts w:eastAsiaTheme="minorEastAsia"/>
                <w:sz w:val="24"/>
              </w:rPr>
              <w:t>1</w:t>
            </w:r>
          </w:p>
        </w:tc>
        <w:tc>
          <w:tcPr>
            <w:tcW w:w="1800" w:type="dxa"/>
            <w:vAlign w:val="center"/>
          </w:tcPr>
          <w:p w:rsidR="00C87A63" w:rsidRDefault="00535710">
            <w:pPr>
              <w:jc w:val="right"/>
            </w:pPr>
            <w:r>
              <w:rPr>
                <w:rFonts w:eastAsiaTheme="minorEastAsia"/>
                <w:sz w:val="24"/>
              </w:rPr>
              <w:t>24,703,112.29</w:t>
            </w:r>
          </w:p>
        </w:tc>
        <w:tc>
          <w:tcPr>
            <w:tcW w:w="1080" w:type="dxa"/>
            <w:vAlign w:val="center"/>
          </w:tcPr>
          <w:p w:rsidR="00C87A63" w:rsidRDefault="00535710">
            <w:pPr>
              <w:jc w:val="right"/>
            </w:pPr>
            <w:r>
              <w:rPr>
                <w:rFonts w:eastAsiaTheme="minorEastAsia"/>
                <w:sz w:val="24"/>
              </w:rPr>
              <w:t>11.19%</w:t>
            </w:r>
          </w:p>
        </w:tc>
        <w:tc>
          <w:tcPr>
            <w:tcW w:w="1620" w:type="dxa"/>
            <w:vAlign w:val="center"/>
          </w:tcPr>
          <w:p w:rsidR="00C87A63" w:rsidRDefault="00535710">
            <w:pPr>
              <w:jc w:val="right"/>
            </w:pPr>
            <w:r>
              <w:rPr>
                <w:rFonts w:eastAsiaTheme="minorEastAsia"/>
                <w:sz w:val="24"/>
              </w:rPr>
              <w:t>23,006.04</w:t>
            </w:r>
          </w:p>
        </w:tc>
        <w:tc>
          <w:tcPr>
            <w:tcW w:w="1080" w:type="dxa"/>
            <w:vAlign w:val="center"/>
          </w:tcPr>
          <w:p w:rsidR="00C87A63" w:rsidRDefault="00535710">
            <w:pPr>
              <w:jc w:val="right"/>
            </w:pPr>
            <w:r>
              <w:rPr>
                <w:rFonts w:eastAsiaTheme="minorEastAsia"/>
                <w:sz w:val="24"/>
              </w:rPr>
              <w:t>11.80%</w:t>
            </w:r>
          </w:p>
        </w:tc>
        <w:tc>
          <w:tcPr>
            <w:tcW w:w="1080" w:type="dxa"/>
            <w:vAlign w:val="center"/>
          </w:tcPr>
          <w:p w:rsidR="00C87A63" w:rsidRDefault="00535710">
            <w:pPr>
              <w:jc w:val="left"/>
            </w:pPr>
            <w:r>
              <w:rPr>
                <w:rFonts w:eastAsiaTheme="minorEastAsia"/>
                <w:sz w:val="24"/>
              </w:rPr>
              <w:t>-</w:t>
            </w:r>
          </w:p>
        </w:tc>
      </w:tr>
      <w:tr w:rsidR="00C87A63">
        <w:tc>
          <w:tcPr>
            <w:tcW w:w="1560" w:type="dxa"/>
            <w:vAlign w:val="center"/>
          </w:tcPr>
          <w:p w:rsidR="00C87A63" w:rsidRDefault="00535710">
            <w:pPr>
              <w:jc w:val="left"/>
            </w:pPr>
            <w:proofErr w:type="gramStart"/>
            <w:r>
              <w:rPr>
                <w:rFonts w:eastAsiaTheme="minorEastAsia"/>
                <w:sz w:val="24"/>
              </w:rPr>
              <w:t>申万宏源证券</w:t>
            </w:r>
            <w:proofErr w:type="gramEnd"/>
            <w:r>
              <w:rPr>
                <w:rFonts w:eastAsiaTheme="minorEastAsia"/>
                <w:sz w:val="24"/>
              </w:rPr>
              <w:t>有限公司</w:t>
            </w:r>
          </w:p>
        </w:tc>
        <w:tc>
          <w:tcPr>
            <w:tcW w:w="780" w:type="dxa"/>
            <w:vAlign w:val="center"/>
          </w:tcPr>
          <w:p w:rsidR="00C87A63" w:rsidRDefault="00535710">
            <w:pPr>
              <w:jc w:val="right"/>
            </w:pPr>
            <w:r>
              <w:rPr>
                <w:rFonts w:eastAsiaTheme="minorEastAsia"/>
                <w:sz w:val="24"/>
              </w:rPr>
              <w:t>3</w:t>
            </w:r>
          </w:p>
        </w:tc>
        <w:tc>
          <w:tcPr>
            <w:tcW w:w="1800" w:type="dxa"/>
            <w:vAlign w:val="center"/>
          </w:tcPr>
          <w:p w:rsidR="00C87A63" w:rsidRDefault="00535710">
            <w:pPr>
              <w:jc w:val="right"/>
            </w:pPr>
            <w:r>
              <w:rPr>
                <w:rFonts w:eastAsiaTheme="minorEastAsia"/>
                <w:sz w:val="24"/>
              </w:rPr>
              <w:t>21,085,731.65</w:t>
            </w:r>
          </w:p>
        </w:tc>
        <w:tc>
          <w:tcPr>
            <w:tcW w:w="1080" w:type="dxa"/>
            <w:vAlign w:val="center"/>
          </w:tcPr>
          <w:p w:rsidR="00C87A63" w:rsidRDefault="00535710">
            <w:pPr>
              <w:jc w:val="right"/>
            </w:pPr>
            <w:r>
              <w:rPr>
                <w:rFonts w:eastAsiaTheme="minorEastAsia"/>
                <w:sz w:val="24"/>
              </w:rPr>
              <w:t>9.55%</w:t>
            </w:r>
          </w:p>
        </w:tc>
        <w:tc>
          <w:tcPr>
            <w:tcW w:w="1620" w:type="dxa"/>
            <w:vAlign w:val="center"/>
          </w:tcPr>
          <w:p w:rsidR="00C87A63" w:rsidRDefault="00535710">
            <w:pPr>
              <w:jc w:val="right"/>
            </w:pPr>
            <w:r>
              <w:rPr>
                <w:rFonts w:eastAsiaTheme="minorEastAsia"/>
                <w:sz w:val="24"/>
              </w:rPr>
              <w:t>17,271.79</w:t>
            </w:r>
          </w:p>
        </w:tc>
        <w:tc>
          <w:tcPr>
            <w:tcW w:w="1080" w:type="dxa"/>
            <w:vAlign w:val="center"/>
          </w:tcPr>
          <w:p w:rsidR="00C87A63" w:rsidRDefault="00535710">
            <w:pPr>
              <w:jc w:val="right"/>
            </w:pPr>
            <w:r>
              <w:rPr>
                <w:rFonts w:eastAsiaTheme="minorEastAsia"/>
                <w:sz w:val="24"/>
              </w:rPr>
              <w:t>8.86%</w:t>
            </w:r>
          </w:p>
        </w:tc>
        <w:tc>
          <w:tcPr>
            <w:tcW w:w="1080" w:type="dxa"/>
            <w:vAlign w:val="center"/>
          </w:tcPr>
          <w:p w:rsidR="00C87A63" w:rsidRDefault="00535710">
            <w:pPr>
              <w:jc w:val="left"/>
            </w:pPr>
            <w:r>
              <w:rPr>
                <w:rFonts w:eastAsiaTheme="minorEastAsia"/>
                <w:sz w:val="24"/>
              </w:rPr>
              <w:t>-</w:t>
            </w:r>
          </w:p>
        </w:tc>
      </w:tr>
      <w:tr w:rsidR="00C87A63">
        <w:tc>
          <w:tcPr>
            <w:tcW w:w="1560" w:type="dxa"/>
            <w:vAlign w:val="center"/>
          </w:tcPr>
          <w:p w:rsidR="00C87A63" w:rsidRDefault="00535710">
            <w:pPr>
              <w:jc w:val="left"/>
            </w:pPr>
            <w:r>
              <w:rPr>
                <w:rFonts w:eastAsiaTheme="minorEastAsia"/>
                <w:sz w:val="24"/>
              </w:rPr>
              <w:t>光大证券股份有限公司</w:t>
            </w:r>
          </w:p>
        </w:tc>
        <w:tc>
          <w:tcPr>
            <w:tcW w:w="780" w:type="dxa"/>
            <w:vAlign w:val="center"/>
          </w:tcPr>
          <w:p w:rsidR="00C87A63" w:rsidRDefault="00535710">
            <w:pPr>
              <w:jc w:val="right"/>
            </w:pPr>
            <w:r>
              <w:rPr>
                <w:rFonts w:eastAsiaTheme="minorEastAsia"/>
                <w:sz w:val="24"/>
              </w:rPr>
              <w:t>2</w:t>
            </w:r>
          </w:p>
        </w:tc>
        <w:tc>
          <w:tcPr>
            <w:tcW w:w="1800" w:type="dxa"/>
            <w:vAlign w:val="center"/>
          </w:tcPr>
          <w:p w:rsidR="00C87A63" w:rsidRDefault="00535710">
            <w:pPr>
              <w:jc w:val="right"/>
            </w:pPr>
            <w:r>
              <w:rPr>
                <w:rFonts w:eastAsiaTheme="minorEastAsia"/>
                <w:sz w:val="24"/>
              </w:rPr>
              <w:t>16,606,445.09</w:t>
            </w:r>
          </w:p>
        </w:tc>
        <w:tc>
          <w:tcPr>
            <w:tcW w:w="1080" w:type="dxa"/>
            <w:vAlign w:val="center"/>
          </w:tcPr>
          <w:p w:rsidR="00C87A63" w:rsidRDefault="00535710">
            <w:pPr>
              <w:jc w:val="right"/>
            </w:pPr>
            <w:r>
              <w:rPr>
                <w:rFonts w:eastAsiaTheme="minorEastAsia"/>
                <w:sz w:val="24"/>
              </w:rPr>
              <w:t>7.52%</w:t>
            </w:r>
          </w:p>
        </w:tc>
        <w:tc>
          <w:tcPr>
            <w:tcW w:w="1620" w:type="dxa"/>
            <w:vAlign w:val="center"/>
          </w:tcPr>
          <w:p w:rsidR="00C87A63" w:rsidRDefault="00535710">
            <w:pPr>
              <w:jc w:val="right"/>
            </w:pPr>
            <w:r>
              <w:rPr>
                <w:rFonts w:eastAsiaTheme="minorEastAsia"/>
                <w:sz w:val="24"/>
              </w:rPr>
              <w:t>15,465.62</w:t>
            </w:r>
          </w:p>
        </w:tc>
        <w:tc>
          <w:tcPr>
            <w:tcW w:w="1080" w:type="dxa"/>
            <w:vAlign w:val="center"/>
          </w:tcPr>
          <w:p w:rsidR="00C87A63" w:rsidRDefault="00535710">
            <w:pPr>
              <w:jc w:val="right"/>
            </w:pPr>
            <w:r>
              <w:rPr>
                <w:rFonts w:eastAsiaTheme="minorEastAsia"/>
                <w:sz w:val="24"/>
              </w:rPr>
              <w:t>7.93%</w:t>
            </w:r>
          </w:p>
        </w:tc>
        <w:tc>
          <w:tcPr>
            <w:tcW w:w="1080" w:type="dxa"/>
            <w:vAlign w:val="center"/>
          </w:tcPr>
          <w:p w:rsidR="00C87A63" w:rsidRDefault="00535710">
            <w:pPr>
              <w:jc w:val="left"/>
            </w:pPr>
            <w:r>
              <w:rPr>
                <w:rFonts w:eastAsiaTheme="minorEastAsia"/>
                <w:sz w:val="24"/>
              </w:rPr>
              <w:t>-</w:t>
            </w:r>
          </w:p>
        </w:tc>
      </w:tr>
      <w:tr w:rsidR="00C87A63">
        <w:tc>
          <w:tcPr>
            <w:tcW w:w="1560" w:type="dxa"/>
            <w:vAlign w:val="center"/>
          </w:tcPr>
          <w:p w:rsidR="00C87A63" w:rsidRDefault="00535710">
            <w:pPr>
              <w:jc w:val="left"/>
            </w:pPr>
            <w:r>
              <w:rPr>
                <w:rFonts w:eastAsiaTheme="minorEastAsia"/>
                <w:sz w:val="24"/>
              </w:rPr>
              <w:t>东北证券股份有限公司</w:t>
            </w:r>
          </w:p>
        </w:tc>
        <w:tc>
          <w:tcPr>
            <w:tcW w:w="780" w:type="dxa"/>
            <w:vAlign w:val="center"/>
          </w:tcPr>
          <w:p w:rsidR="00C87A63" w:rsidRDefault="00535710">
            <w:pPr>
              <w:jc w:val="right"/>
            </w:pPr>
            <w:r>
              <w:rPr>
                <w:rFonts w:eastAsiaTheme="minorEastAsia"/>
                <w:sz w:val="24"/>
              </w:rPr>
              <w:t>2</w:t>
            </w:r>
          </w:p>
        </w:tc>
        <w:tc>
          <w:tcPr>
            <w:tcW w:w="1800" w:type="dxa"/>
            <w:vAlign w:val="center"/>
          </w:tcPr>
          <w:p w:rsidR="00C87A63" w:rsidRDefault="00535710">
            <w:pPr>
              <w:jc w:val="right"/>
            </w:pPr>
            <w:r>
              <w:rPr>
                <w:rFonts w:eastAsiaTheme="minorEastAsia"/>
                <w:sz w:val="24"/>
              </w:rPr>
              <w:t>14,922,335.24</w:t>
            </w:r>
          </w:p>
        </w:tc>
        <w:tc>
          <w:tcPr>
            <w:tcW w:w="1080" w:type="dxa"/>
            <w:vAlign w:val="center"/>
          </w:tcPr>
          <w:p w:rsidR="00C87A63" w:rsidRDefault="00535710">
            <w:pPr>
              <w:jc w:val="right"/>
            </w:pPr>
            <w:r>
              <w:rPr>
                <w:rFonts w:eastAsiaTheme="minorEastAsia"/>
                <w:sz w:val="24"/>
              </w:rPr>
              <w:t>6.76%</w:t>
            </w:r>
          </w:p>
        </w:tc>
        <w:tc>
          <w:tcPr>
            <w:tcW w:w="1620" w:type="dxa"/>
            <w:vAlign w:val="center"/>
          </w:tcPr>
          <w:p w:rsidR="00C87A63" w:rsidRDefault="00535710">
            <w:pPr>
              <w:jc w:val="right"/>
            </w:pPr>
            <w:r>
              <w:rPr>
                <w:rFonts w:eastAsiaTheme="minorEastAsia"/>
                <w:sz w:val="24"/>
              </w:rPr>
              <w:t>13,897.06</w:t>
            </w:r>
          </w:p>
        </w:tc>
        <w:tc>
          <w:tcPr>
            <w:tcW w:w="1080" w:type="dxa"/>
            <w:vAlign w:val="center"/>
          </w:tcPr>
          <w:p w:rsidR="00C87A63" w:rsidRDefault="00535710">
            <w:pPr>
              <w:jc w:val="right"/>
            </w:pPr>
            <w:r>
              <w:rPr>
                <w:rFonts w:eastAsiaTheme="minorEastAsia"/>
                <w:sz w:val="24"/>
              </w:rPr>
              <w:t>7.13%</w:t>
            </w:r>
          </w:p>
        </w:tc>
        <w:tc>
          <w:tcPr>
            <w:tcW w:w="1080" w:type="dxa"/>
            <w:vAlign w:val="center"/>
          </w:tcPr>
          <w:p w:rsidR="00C87A63" w:rsidRDefault="00535710">
            <w:pPr>
              <w:jc w:val="left"/>
            </w:pPr>
            <w:r>
              <w:rPr>
                <w:rFonts w:eastAsiaTheme="minorEastAsia"/>
                <w:sz w:val="24"/>
              </w:rPr>
              <w:t>-</w:t>
            </w:r>
          </w:p>
        </w:tc>
      </w:tr>
      <w:tr w:rsidR="00C87A63">
        <w:tc>
          <w:tcPr>
            <w:tcW w:w="1560" w:type="dxa"/>
            <w:vAlign w:val="center"/>
          </w:tcPr>
          <w:p w:rsidR="00C87A63" w:rsidRDefault="00535710">
            <w:pPr>
              <w:jc w:val="left"/>
            </w:pPr>
            <w:r>
              <w:rPr>
                <w:rFonts w:eastAsiaTheme="minorEastAsia"/>
                <w:sz w:val="24"/>
              </w:rPr>
              <w:t>兴业证券股份有限公司</w:t>
            </w:r>
          </w:p>
        </w:tc>
        <w:tc>
          <w:tcPr>
            <w:tcW w:w="780" w:type="dxa"/>
            <w:vAlign w:val="center"/>
          </w:tcPr>
          <w:p w:rsidR="00C87A63" w:rsidRDefault="00535710">
            <w:pPr>
              <w:jc w:val="right"/>
            </w:pPr>
            <w:r>
              <w:rPr>
                <w:rFonts w:eastAsiaTheme="minorEastAsia"/>
                <w:sz w:val="24"/>
              </w:rPr>
              <w:t>1</w:t>
            </w:r>
          </w:p>
        </w:tc>
        <w:tc>
          <w:tcPr>
            <w:tcW w:w="1800" w:type="dxa"/>
            <w:vAlign w:val="center"/>
          </w:tcPr>
          <w:p w:rsidR="00C87A63" w:rsidRDefault="00535710">
            <w:pPr>
              <w:jc w:val="right"/>
            </w:pPr>
            <w:r>
              <w:rPr>
                <w:rFonts w:eastAsiaTheme="minorEastAsia"/>
                <w:sz w:val="24"/>
              </w:rPr>
              <w:t>12,307,540.78</w:t>
            </w:r>
          </w:p>
        </w:tc>
        <w:tc>
          <w:tcPr>
            <w:tcW w:w="1080" w:type="dxa"/>
            <w:vAlign w:val="center"/>
          </w:tcPr>
          <w:p w:rsidR="00C87A63" w:rsidRDefault="00535710">
            <w:pPr>
              <w:jc w:val="right"/>
            </w:pPr>
            <w:r>
              <w:rPr>
                <w:rFonts w:eastAsiaTheme="minorEastAsia"/>
                <w:sz w:val="24"/>
              </w:rPr>
              <w:t>5.57%</w:t>
            </w:r>
          </w:p>
        </w:tc>
        <w:tc>
          <w:tcPr>
            <w:tcW w:w="1620" w:type="dxa"/>
            <w:vAlign w:val="center"/>
          </w:tcPr>
          <w:p w:rsidR="00C87A63" w:rsidRDefault="00535710">
            <w:pPr>
              <w:jc w:val="right"/>
            </w:pPr>
            <w:r>
              <w:rPr>
                <w:rFonts w:eastAsiaTheme="minorEastAsia"/>
                <w:sz w:val="24"/>
              </w:rPr>
              <w:t>11,462.01</w:t>
            </w:r>
          </w:p>
        </w:tc>
        <w:tc>
          <w:tcPr>
            <w:tcW w:w="1080" w:type="dxa"/>
            <w:vAlign w:val="center"/>
          </w:tcPr>
          <w:p w:rsidR="00C87A63" w:rsidRDefault="00535710">
            <w:pPr>
              <w:jc w:val="right"/>
            </w:pPr>
            <w:r>
              <w:rPr>
                <w:rFonts w:eastAsiaTheme="minorEastAsia"/>
                <w:sz w:val="24"/>
              </w:rPr>
              <w:t>5.88%</w:t>
            </w:r>
          </w:p>
        </w:tc>
        <w:tc>
          <w:tcPr>
            <w:tcW w:w="1080" w:type="dxa"/>
            <w:vAlign w:val="center"/>
          </w:tcPr>
          <w:p w:rsidR="00C87A63" w:rsidRDefault="00535710">
            <w:pPr>
              <w:jc w:val="left"/>
            </w:pPr>
            <w:r>
              <w:rPr>
                <w:rFonts w:eastAsiaTheme="minorEastAsia"/>
                <w:sz w:val="24"/>
              </w:rPr>
              <w:t>-</w:t>
            </w:r>
          </w:p>
        </w:tc>
      </w:tr>
      <w:tr w:rsidR="00C87A63">
        <w:tc>
          <w:tcPr>
            <w:tcW w:w="1560" w:type="dxa"/>
            <w:vAlign w:val="center"/>
          </w:tcPr>
          <w:p w:rsidR="00C87A63" w:rsidRDefault="00535710">
            <w:pPr>
              <w:jc w:val="left"/>
            </w:pPr>
            <w:r>
              <w:rPr>
                <w:rFonts w:eastAsiaTheme="minorEastAsia"/>
                <w:sz w:val="24"/>
              </w:rPr>
              <w:t>中银国际证券股份有限公司</w:t>
            </w:r>
          </w:p>
        </w:tc>
        <w:tc>
          <w:tcPr>
            <w:tcW w:w="780" w:type="dxa"/>
            <w:vAlign w:val="center"/>
          </w:tcPr>
          <w:p w:rsidR="00C87A63" w:rsidRDefault="00535710">
            <w:pPr>
              <w:jc w:val="right"/>
            </w:pPr>
            <w:r>
              <w:rPr>
                <w:rFonts w:eastAsiaTheme="minorEastAsia"/>
                <w:sz w:val="24"/>
              </w:rPr>
              <w:t>1</w:t>
            </w:r>
          </w:p>
        </w:tc>
        <w:tc>
          <w:tcPr>
            <w:tcW w:w="180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right"/>
            </w:pPr>
            <w:r>
              <w:rPr>
                <w:rFonts w:eastAsiaTheme="minorEastAsia"/>
                <w:sz w:val="24"/>
              </w:rPr>
              <w:t>-</w:t>
            </w:r>
          </w:p>
        </w:tc>
        <w:tc>
          <w:tcPr>
            <w:tcW w:w="162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left"/>
            </w:pPr>
            <w:r>
              <w:rPr>
                <w:rFonts w:eastAsiaTheme="minorEastAsia"/>
                <w:sz w:val="24"/>
              </w:rPr>
              <w:t>-</w:t>
            </w:r>
          </w:p>
        </w:tc>
      </w:tr>
      <w:tr w:rsidR="00C87A63">
        <w:tc>
          <w:tcPr>
            <w:tcW w:w="1560" w:type="dxa"/>
            <w:vAlign w:val="center"/>
          </w:tcPr>
          <w:p w:rsidR="00C87A63" w:rsidRDefault="00535710">
            <w:pPr>
              <w:jc w:val="left"/>
            </w:pPr>
            <w:r>
              <w:rPr>
                <w:rFonts w:eastAsiaTheme="minorEastAsia"/>
                <w:sz w:val="24"/>
              </w:rPr>
              <w:t>安信证券股份有限公司</w:t>
            </w:r>
          </w:p>
        </w:tc>
        <w:tc>
          <w:tcPr>
            <w:tcW w:w="780" w:type="dxa"/>
            <w:vAlign w:val="center"/>
          </w:tcPr>
          <w:p w:rsidR="00C87A63" w:rsidRDefault="00535710">
            <w:pPr>
              <w:jc w:val="right"/>
            </w:pPr>
            <w:r>
              <w:rPr>
                <w:rFonts w:eastAsiaTheme="minorEastAsia"/>
                <w:sz w:val="24"/>
              </w:rPr>
              <w:t>2</w:t>
            </w:r>
          </w:p>
        </w:tc>
        <w:tc>
          <w:tcPr>
            <w:tcW w:w="180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right"/>
            </w:pPr>
            <w:r>
              <w:rPr>
                <w:rFonts w:eastAsiaTheme="minorEastAsia"/>
                <w:sz w:val="24"/>
              </w:rPr>
              <w:t>-</w:t>
            </w:r>
          </w:p>
        </w:tc>
        <w:tc>
          <w:tcPr>
            <w:tcW w:w="162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left"/>
            </w:pPr>
            <w:r>
              <w:rPr>
                <w:rFonts w:eastAsiaTheme="minorEastAsia"/>
                <w:sz w:val="24"/>
              </w:rPr>
              <w:t>-</w:t>
            </w:r>
          </w:p>
        </w:tc>
      </w:tr>
      <w:tr w:rsidR="00C87A63">
        <w:tc>
          <w:tcPr>
            <w:tcW w:w="1560" w:type="dxa"/>
            <w:vAlign w:val="center"/>
          </w:tcPr>
          <w:p w:rsidR="00C87A63" w:rsidRDefault="00535710">
            <w:pPr>
              <w:jc w:val="left"/>
            </w:pPr>
            <w:r>
              <w:rPr>
                <w:rFonts w:eastAsiaTheme="minorEastAsia"/>
                <w:sz w:val="24"/>
              </w:rPr>
              <w:t>国</w:t>
            </w:r>
            <w:proofErr w:type="gramStart"/>
            <w:r>
              <w:rPr>
                <w:rFonts w:eastAsiaTheme="minorEastAsia"/>
                <w:sz w:val="24"/>
              </w:rPr>
              <w:t>海证券</w:t>
            </w:r>
            <w:proofErr w:type="gramEnd"/>
            <w:r>
              <w:rPr>
                <w:rFonts w:eastAsiaTheme="minorEastAsia"/>
                <w:sz w:val="24"/>
              </w:rPr>
              <w:t>股份有限公司</w:t>
            </w:r>
          </w:p>
        </w:tc>
        <w:tc>
          <w:tcPr>
            <w:tcW w:w="780" w:type="dxa"/>
            <w:vAlign w:val="center"/>
          </w:tcPr>
          <w:p w:rsidR="00C87A63" w:rsidRDefault="00535710">
            <w:pPr>
              <w:jc w:val="right"/>
            </w:pPr>
            <w:r>
              <w:rPr>
                <w:rFonts w:eastAsiaTheme="minorEastAsia"/>
                <w:sz w:val="24"/>
              </w:rPr>
              <w:t>1</w:t>
            </w:r>
          </w:p>
        </w:tc>
        <w:tc>
          <w:tcPr>
            <w:tcW w:w="180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right"/>
            </w:pPr>
            <w:r>
              <w:rPr>
                <w:rFonts w:eastAsiaTheme="minorEastAsia"/>
                <w:sz w:val="24"/>
              </w:rPr>
              <w:t>-</w:t>
            </w:r>
          </w:p>
        </w:tc>
        <w:tc>
          <w:tcPr>
            <w:tcW w:w="162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left"/>
            </w:pPr>
            <w:r>
              <w:rPr>
                <w:rFonts w:eastAsiaTheme="minorEastAsia"/>
                <w:sz w:val="24"/>
              </w:rPr>
              <w:t>-</w:t>
            </w:r>
          </w:p>
        </w:tc>
      </w:tr>
      <w:tr w:rsidR="00C87A63">
        <w:tc>
          <w:tcPr>
            <w:tcW w:w="1560" w:type="dxa"/>
            <w:vAlign w:val="center"/>
          </w:tcPr>
          <w:p w:rsidR="00C87A63" w:rsidRDefault="00535710">
            <w:pPr>
              <w:jc w:val="left"/>
            </w:pPr>
            <w:r>
              <w:rPr>
                <w:rFonts w:eastAsiaTheme="minorEastAsia"/>
                <w:sz w:val="24"/>
              </w:rPr>
              <w:t>国信证券股份有限公司</w:t>
            </w:r>
          </w:p>
        </w:tc>
        <w:tc>
          <w:tcPr>
            <w:tcW w:w="780" w:type="dxa"/>
            <w:vAlign w:val="center"/>
          </w:tcPr>
          <w:p w:rsidR="00C87A63" w:rsidRDefault="00535710">
            <w:pPr>
              <w:jc w:val="right"/>
            </w:pPr>
            <w:r>
              <w:rPr>
                <w:rFonts w:eastAsiaTheme="minorEastAsia"/>
                <w:sz w:val="24"/>
              </w:rPr>
              <w:t>1</w:t>
            </w:r>
          </w:p>
        </w:tc>
        <w:tc>
          <w:tcPr>
            <w:tcW w:w="180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right"/>
            </w:pPr>
            <w:r>
              <w:rPr>
                <w:rFonts w:eastAsiaTheme="minorEastAsia"/>
                <w:sz w:val="24"/>
              </w:rPr>
              <w:t>-</w:t>
            </w:r>
          </w:p>
        </w:tc>
        <w:tc>
          <w:tcPr>
            <w:tcW w:w="162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left"/>
            </w:pPr>
            <w:r>
              <w:rPr>
                <w:rFonts w:eastAsiaTheme="minorEastAsia"/>
                <w:sz w:val="24"/>
              </w:rPr>
              <w:t>-</w:t>
            </w:r>
          </w:p>
        </w:tc>
      </w:tr>
      <w:tr w:rsidR="00C87A63">
        <w:tc>
          <w:tcPr>
            <w:tcW w:w="1560" w:type="dxa"/>
            <w:vAlign w:val="center"/>
          </w:tcPr>
          <w:p w:rsidR="00C87A63" w:rsidRDefault="00535710">
            <w:pPr>
              <w:jc w:val="left"/>
            </w:pPr>
            <w:r>
              <w:rPr>
                <w:rFonts w:eastAsiaTheme="minorEastAsia"/>
                <w:sz w:val="24"/>
              </w:rPr>
              <w:t>海通证券股份有限公司</w:t>
            </w:r>
          </w:p>
        </w:tc>
        <w:tc>
          <w:tcPr>
            <w:tcW w:w="780" w:type="dxa"/>
            <w:vAlign w:val="center"/>
          </w:tcPr>
          <w:p w:rsidR="00C87A63" w:rsidRDefault="00535710">
            <w:pPr>
              <w:jc w:val="right"/>
            </w:pPr>
            <w:r>
              <w:rPr>
                <w:rFonts w:eastAsiaTheme="minorEastAsia"/>
                <w:sz w:val="24"/>
              </w:rPr>
              <w:t>1</w:t>
            </w:r>
          </w:p>
        </w:tc>
        <w:tc>
          <w:tcPr>
            <w:tcW w:w="180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right"/>
            </w:pPr>
            <w:r>
              <w:rPr>
                <w:rFonts w:eastAsiaTheme="minorEastAsia"/>
                <w:sz w:val="24"/>
              </w:rPr>
              <w:t>-</w:t>
            </w:r>
          </w:p>
        </w:tc>
        <w:tc>
          <w:tcPr>
            <w:tcW w:w="162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left"/>
            </w:pPr>
            <w:r>
              <w:rPr>
                <w:rFonts w:eastAsiaTheme="minorEastAsia"/>
                <w:sz w:val="24"/>
              </w:rPr>
              <w:t>-</w:t>
            </w:r>
          </w:p>
        </w:tc>
      </w:tr>
      <w:tr w:rsidR="00C87A63">
        <w:tc>
          <w:tcPr>
            <w:tcW w:w="1560" w:type="dxa"/>
            <w:vAlign w:val="center"/>
          </w:tcPr>
          <w:p w:rsidR="00C87A63" w:rsidRDefault="00535710">
            <w:pPr>
              <w:jc w:val="left"/>
            </w:pPr>
            <w:r>
              <w:rPr>
                <w:rFonts w:eastAsiaTheme="minorEastAsia"/>
                <w:sz w:val="24"/>
              </w:rPr>
              <w:t>华泰证券股份有限公司</w:t>
            </w:r>
          </w:p>
        </w:tc>
        <w:tc>
          <w:tcPr>
            <w:tcW w:w="780" w:type="dxa"/>
            <w:vAlign w:val="center"/>
          </w:tcPr>
          <w:p w:rsidR="00C87A63" w:rsidRDefault="00535710">
            <w:pPr>
              <w:jc w:val="right"/>
            </w:pPr>
            <w:r>
              <w:rPr>
                <w:rFonts w:eastAsiaTheme="minorEastAsia"/>
                <w:sz w:val="24"/>
              </w:rPr>
              <w:t>1</w:t>
            </w:r>
          </w:p>
        </w:tc>
        <w:tc>
          <w:tcPr>
            <w:tcW w:w="180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right"/>
            </w:pPr>
            <w:r>
              <w:rPr>
                <w:rFonts w:eastAsiaTheme="minorEastAsia"/>
                <w:sz w:val="24"/>
              </w:rPr>
              <w:t>-</w:t>
            </w:r>
          </w:p>
        </w:tc>
        <w:tc>
          <w:tcPr>
            <w:tcW w:w="162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left"/>
            </w:pPr>
            <w:r>
              <w:rPr>
                <w:rFonts w:eastAsiaTheme="minorEastAsia"/>
                <w:sz w:val="24"/>
              </w:rPr>
              <w:t>-</w:t>
            </w:r>
          </w:p>
        </w:tc>
      </w:tr>
      <w:tr w:rsidR="00C87A63">
        <w:tc>
          <w:tcPr>
            <w:tcW w:w="1560" w:type="dxa"/>
            <w:vAlign w:val="center"/>
          </w:tcPr>
          <w:p w:rsidR="00C87A63" w:rsidRDefault="00535710">
            <w:pPr>
              <w:jc w:val="left"/>
            </w:pPr>
            <w:r>
              <w:rPr>
                <w:rFonts w:eastAsiaTheme="minorEastAsia"/>
                <w:sz w:val="24"/>
              </w:rPr>
              <w:t>华西证券股份有限公司</w:t>
            </w:r>
          </w:p>
        </w:tc>
        <w:tc>
          <w:tcPr>
            <w:tcW w:w="780" w:type="dxa"/>
            <w:vAlign w:val="center"/>
          </w:tcPr>
          <w:p w:rsidR="00C87A63" w:rsidRDefault="00535710">
            <w:pPr>
              <w:jc w:val="right"/>
            </w:pPr>
            <w:r>
              <w:rPr>
                <w:rFonts w:eastAsiaTheme="minorEastAsia"/>
                <w:sz w:val="24"/>
              </w:rPr>
              <w:t>1</w:t>
            </w:r>
          </w:p>
        </w:tc>
        <w:tc>
          <w:tcPr>
            <w:tcW w:w="180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right"/>
            </w:pPr>
            <w:r>
              <w:rPr>
                <w:rFonts w:eastAsiaTheme="minorEastAsia"/>
                <w:sz w:val="24"/>
              </w:rPr>
              <w:t>-</w:t>
            </w:r>
          </w:p>
        </w:tc>
        <w:tc>
          <w:tcPr>
            <w:tcW w:w="162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left"/>
            </w:pPr>
            <w:r>
              <w:rPr>
                <w:rFonts w:eastAsiaTheme="minorEastAsia"/>
                <w:sz w:val="24"/>
              </w:rPr>
              <w:t>-</w:t>
            </w:r>
          </w:p>
        </w:tc>
      </w:tr>
      <w:tr w:rsidR="00C87A63">
        <w:tc>
          <w:tcPr>
            <w:tcW w:w="1560" w:type="dxa"/>
            <w:vAlign w:val="center"/>
          </w:tcPr>
          <w:p w:rsidR="00C87A63" w:rsidRDefault="00535710">
            <w:pPr>
              <w:jc w:val="left"/>
            </w:pPr>
            <w:r>
              <w:rPr>
                <w:rFonts w:eastAsiaTheme="minorEastAsia"/>
                <w:sz w:val="24"/>
              </w:rPr>
              <w:t>瑞银证券有限责任公司</w:t>
            </w:r>
          </w:p>
        </w:tc>
        <w:tc>
          <w:tcPr>
            <w:tcW w:w="780" w:type="dxa"/>
            <w:vAlign w:val="center"/>
          </w:tcPr>
          <w:p w:rsidR="00C87A63" w:rsidRDefault="00535710">
            <w:pPr>
              <w:jc w:val="right"/>
            </w:pPr>
            <w:r>
              <w:rPr>
                <w:rFonts w:eastAsiaTheme="minorEastAsia"/>
                <w:sz w:val="24"/>
              </w:rPr>
              <w:t>1</w:t>
            </w:r>
          </w:p>
        </w:tc>
        <w:tc>
          <w:tcPr>
            <w:tcW w:w="180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right"/>
            </w:pPr>
            <w:r>
              <w:rPr>
                <w:rFonts w:eastAsiaTheme="minorEastAsia"/>
                <w:sz w:val="24"/>
              </w:rPr>
              <w:t>-</w:t>
            </w:r>
          </w:p>
        </w:tc>
        <w:tc>
          <w:tcPr>
            <w:tcW w:w="162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left"/>
            </w:pPr>
            <w:r>
              <w:rPr>
                <w:rFonts w:eastAsiaTheme="minorEastAsia"/>
                <w:sz w:val="24"/>
              </w:rPr>
              <w:t>-</w:t>
            </w:r>
          </w:p>
        </w:tc>
      </w:tr>
      <w:tr w:rsidR="00C87A63">
        <w:tc>
          <w:tcPr>
            <w:tcW w:w="1560" w:type="dxa"/>
            <w:vAlign w:val="center"/>
          </w:tcPr>
          <w:p w:rsidR="00C87A63" w:rsidRDefault="00535710">
            <w:pPr>
              <w:jc w:val="left"/>
            </w:pPr>
            <w:r>
              <w:rPr>
                <w:rFonts w:eastAsiaTheme="minorEastAsia"/>
                <w:sz w:val="24"/>
              </w:rPr>
              <w:t>西部证券股份有限公司</w:t>
            </w:r>
          </w:p>
        </w:tc>
        <w:tc>
          <w:tcPr>
            <w:tcW w:w="780" w:type="dxa"/>
            <w:vAlign w:val="center"/>
          </w:tcPr>
          <w:p w:rsidR="00C87A63" w:rsidRDefault="00535710">
            <w:pPr>
              <w:jc w:val="right"/>
            </w:pPr>
            <w:r>
              <w:rPr>
                <w:rFonts w:eastAsiaTheme="minorEastAsia"/>
                <w:sz w:val="24"/>
              </w:rPr>
              <w:t>2</w:t>
            </w:r>
          </w:p>
        </w:tc>
        <w:tc>
          <w:tcPr>
            <w:tcW w:w="180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right"/>
            </w:pPr>
            <w:r>
              <w:rPr>
                <w:rFonts w:eastAsiaTheme="minorEastAsia"/>
                <w:sz w:val="24"/>
              </w:rPr>
              <w:t>-</w:t>
            </w:r>
          </w:p>
        </w:tc>
        <w:tc>
          <w:tcPr>
            <w:tcW w:w="162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left"/>
            </w:pPr>
            <w:r>
              <w:rPr>
                <w:rFonts w:eastAsiaTheme="minorEastAsia"/>
                <w:sz w:val="24"/>
              </w:rPr>
              <w:t>-</w:t>
            </w:r>
          </w:p>
        </w:tc>
      </w:tr>
      <w:tr w:rsidR="00C87A63">
        <w:tc>
          <w:tcPr>
            <w:tcW w:w="1560" w:type="dxa"/>
            <w:vAlign w:val="center"/>
          </w:tcPr>
          <w:p w:rsidR="00C87A63" w:rsidRDefault="00535710">
            <w:pPr>
              <w:jc w:val="left"/>
            </w:pPr>
            <w:r>
              <w:rPr>
                <w:rFonts w:eastAsiaTheme="minorEastAsia"/>
                <w:sz w:val="24"/>
              </w:rPr>
              <w:lastRenderedPageBreak/>
              <w:t>中国银河证券股份有限公司</w:t>
            </w:r>
          </w:p>
        </w:tc>
        <w:tc>
          <w:tcPr>
            <w:tcW w:w="780" w:type="dxa"/>
            <w:vAlign w:val="center"/>
          </w:tcPr>
          <w:p w:rsidR="00C87A63" w:rsidRDefault="00535710">
            <w:pPr>
              <w:jc w:val="right"/>
            </w:pPr>
            <w:r>
              <w:rPr>
                <w:rFonts w:eastAsiaTheme="minorEastAsia"/>
                <w:sz w:val="24"/>
              </w:rPr>
              <w:t>1</w:t>
            </w:r>
          </w:p>
        </w:tc>
        <w:tc>
          <w:tcPr>
            <w:tcW w:w="180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right"/>
            </w:pPr>
            <w:r>
              <w:rPr>
                <w:rFonts w:eastAsiaTheme="minorEastAsia"/>
                <w:sz w:val="24"/>
              </w:rPr>
              <w:t>-</w:t>
            </w:r>
          </w:p>
        </w:tc>
        <w:tc>
          <w:tcPr>
            <w:tcW w:w="162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left"/>
            </w:pPr>
            <w:r>
              <w:rPr>
                <w:rFonts w:eastAsiaTheme="minorEastAsia"/>
                <w:sz w:val="24"/>
              </w:rPr>
              <w:t>-</w:t>
            </w:r>
          </w:p>
        </w:tc>
      </w:tr>
      <w:tr w:rsidR="00C87A63">
        <w:tc>
          <w:tcPr>
            <w:tcW w:w="1560" w:type="dxa"/>
            <w:vAlign w:val="center"/>
          </w:tcPr>
          <w:p w:rsidR="00C87A63" w:rsidRDefault="00535710">
            <w:pPr>
              <w:jc w:val="left"/>
            </w:pPr>
            <w:r>
              <w:rPr>
                <w:rFonts w:eastAsiaTheme="minorEastAsia"/>
                <w:sz w:val="24"/>
              </w:rPr>
              <w:t>英大证券有限责任公司</w:t>
            </w:r>
          </w:p>
        </w:tc>
        <w:tc>
          <w:tcPr>
            <w:tcW w:w="780" w:type="dxa"/>
            <w:vAlign w:val="center"/>
          </w:tcPr>
          <w:p w:rsidR="00C87A63" w:rsidRDefault="00535710">
            <w:pPr>
              <w:jc w:val="right"/>
            </w:pPr>
            <w:r>
              <w:rPr>
                <w:rFonts w:eastAsiaTheme="minorEastAsia"/>
                <w:sz w:val="24"/>
              </w:rPr>
              <w:t>1</w:t>
            </w:r>
          </w:p>
        </w:tc>
        <w:tc>
          <w:tcPr>
            <w:tcW w:w="180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right"/>
            </w:pPr>
            <w:r>
              <w:rPr>
                <w:rFonts w:eastAsiaTheme="minorEastAsia"/>
                <w:sz w:val="24"/>
              </w:rPr>
              <w:t>-</w:t>
            </w:r>
          </w:p>
        </w:tc>
        <w:tc>
          <w:tcPr>
            <w:tcW w:w="162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left"/>
            </w:pPr>
            <w:r>
              <w:rPr>
                <w:rFonts w:eastAsiaTheme="minorEastAsia"/>
                <w:sz w:val="24"/>
              </w:rPr>
              <w:t>-</w:t>
            </w:r>
          </w:p>
        </w:tc>
      </w:tr>
      <w:tr w:rsidR="00C87A63">
        <w:tc>
          <w:tcPr>
            <w:tcW w:w="1560" w:type="dxa"/>
            <w:vAlign w:val="center"/>
          </w:tcPr>
          <w:p w:rsidR="00C87A63" w:rsidRDefault="00535710">
            <w:pPr>
              <w:jc w:val="left"/>
            </w:pPr>
            <w:r>
              <w:rPr>
                <w:rFonts w:eastAsiaTheme="minorEastAsia"/>
                <w:sz w:val="24"/>
              </w:rPr>
              <w:t>中</w:t>
            </w:r>
            <w:proofErr w:type="gramStart"/>
            <w:r>
              <w:rPr>
                <w:rFonts w:eastAsiaTheme="minorEastAsia"/>
                <w:sz w:val="24"/>
              </w:rPr>
              <w:t>信建投证券</w:t>
            </w:r>
            <w:proofErr w:type="gramEnd"/>
            <w:r>
              <w:rPr>
                <w:rFonts w:eastAsiaTheme="minorEastAsia"/>
                <w:sz w:val="24"/>
              </w:rPr>
              <w:t>股份有限公司</w:t>
            </w:r>
          </w:p>
        </w:tc>
        <w:tc>
          <w:tcPr>
            <w:tcW w:w="780" w:type="dxa"/>
            <w:vAlign w:val="center"/>
          </w:tcPr>
          <w:p w:rsidR="00C87A63" w:rsidRDefault="00535710">
            <w:pPr>
              <w:jc w:val="right"/>
            </w:pPr>
            <w:r>
              <w:rPr>
                <w:rFonts w:eastAsiaTheme="minorEastAsia"/>
                <w:sz w:val="24"/>
              </w:rPr>
              <w:t>1</w:t>
            </w:r>
          </w:p>
        </w:tc>
        <w:tc>
          <w:tcPr>
            <w:tcW w:w="180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right"/>
            </w:pPr>
            <w:r>
              <w:rPr>
                <w:rFonts w:eastAsiaTheme="minorEastAsia"/>
                <w:sz w:val="24"/>
              </w:rPr>
              <w:t>-</w:t>
            </w:r>
          </w:p>
        </w:tc>
        <w:tc>
          <w:tcPr>
            <w:tcW w:w="162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right"/>
            </w:pPr>
            <w:r>
              <w:rPr>
                <w:rFonts w:eastAsiaTheme="minorEastAsia"/>
                <w:sz w:val="24"/>
              </w:rPr>
              <w:t>-</w:t>
            </w:r>
          </w:p>
        </w:tc>
        <w:tc>
          <w:tcPr>
            <w:tcW w:w="1080" w:type="dxa"/>
            <w:vAlign w:val="center"/>
          </w:tcPr>
          <w:p w:rsidR="00C87A63" w:rsidRDefault="00535710">
            <w:pPr>
              <w:jc w:val="left"/>
            </w:pPr>
            <w:r>
              <w:rPr>
                <w:rFonts w:eastAsiaTheme="minorEastAsia"/>
                <w:sz w:val="24"/>
              </w:rPr>
              <w:t>-</w:t>
            </w:r>
          </w:p>
        </w:tc>
      </w:tr>
    </w:tbl>
    <w:p w:rsidR="00683E26" w:rsidRDefault="00683E26" w:rsidP="00404082">
      <w:pPr>
        <w:autoSpaceDE w:val="0"/>
        <w:autoSpaceDN w:val="0"/>
        <w:adjustRightInd w:val="0"/>
        <w:spacing w:line="360" w:lineRule="auto"/>
        <w:jc w:val="left"/>
        <w:rPr>
          <w:rFonts w:eastAsiaTheme="minorEastAsia"/>
          <w:color w:val="000000" w:themeColor="text1"/>
          <w:sz w:val="24"/>
        </w:rPr>
      </w:pPr>
      <w:r>
        <w:rPr>
          <w:rFonts w:eastAsiaTheme="minorEastAsia" w:hint="eastAsia"/>
          <w:sz w:val="24"/>
        </w:rPr>
        <w:t>注</w:t>
      </w:r>
      <w:r>
        <w:rPr>
          <w:rFonts w:eastAsiaTheme="minorEastAsia"/>
          <w:sz w:val="24"/>
        </w:rPr>
        <w:t>：</w:t>
      </w:r>
      <w:r>
        <w:rPr>
          <w:rFonts w:eastAsiaTheme="minorEastAsia"/>
          <w:color w:val="000000" w:themeColor="text1"/>
          <w:sz w:val="24"/>
        </w:rPr>
        <w:t>1</w:t>
      </w:r>
      <w:r>
        <w:rPr>
          <w:rFonts w:eastAsiaTheme="minorEastAsia"/>
          <w:color w:val="000000" w:themeColor="text1"/>
          <w:sz w:val="24"/>
        </w:rPr>
        <w:t>、报告期内，本基金</w:t>
      </w:r>
      <w:r>
        <w:rPr>
          <w:rFonts w:eastAsiaTheme="minorEastAsia" w:hint="eastAsia"/>
          <w:color w:val="000000" w:themeColor="text1"/>
          <w:sz w:val="24"/>
        </w:rPr>
        <w:t>退</w:t>
      </w:r>
      <w:proofErr w:type="gramStart"/>
      <w:r>
        <w:rPr>
          <w:rFonts w:eastAsiaTheme="minorEastAsia" w:hint="eastAsia"/>
          <w:color w:val="000000" w:themeColor="text1"/>
          <w:sz w:val="24"/>
        </w:rPr>
        <w:t>租</w:t>
      </w:r>
      <w:r>
        <w:rPr>
          <w:rFonts w:eastAsiaTheme="minorEastAsia"/>
          <w:color w:val="000000" w:themeColor="text1"/>
          <w:sz w:val="24"/>
        </w:rPr>
        <w:t>交易</w:t>
      </w:r>
      <w:proofErr w:type="gramEnd"/>
      <w:r>
        <w:rPr>
          <w:rFonts w:eastAsiaTheme="minorEastAsia"/>
          <w:color w:val="000000" w:themeColor="text1"/>
          <w:sz w:val="24"/>
        </w:rPr>
        <w:t>单元</w:t>
      </w:r>
      <w:r>
        <w:rPr>
          <w:rFonts w:eastAsiaTheme="minorEastAsia" w:hint="eastAsia"/>
          <w:color w:val="000000" w:themeColor="text1"/>
          <w:sz w:val="24"/>
        </w:rPr>
        <w:t>为长城证券股份有限公司，</w:t>
      </w:r>
      <w:r w:rsidRPr="00E90EE0">
        <w:rPr>
          <w:rFonts w:eastAsiaTheme="minorEastAsia" w:hint="eastAsia"/>
          <w:color w:val="000000" w:themeColor="text1"/>
          <w:sz w:val="24"/>
        </w:rPr>
        <w:t>其它交易单元未发生变化</w:t>
      </w:r>
      <w:r>
        <w:rPr>
          <w:rFonts w:eastAsiaTheme="minorEastAsia"/>
          <w:color w:val="000000" w:themeColor="text1"/>
          <w:sz w:val="24"/>
        </w:rPr>
        <w:t>；</w:t>
      </w:r>
    </w:p>
    <w:p w:rsidR="00683E26" w:rsidRDefault="00683E26" w:rsidP="00683E2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843462" w:rsidRDefault="00683E26" w:rsidP="00683E26">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683E26" w:rsidRPr="005312D8" w:rsidRDefault="00683E26" w:rsidP="00683E26">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5" w:name="_Toc49182751"/>
      <w:bookmarkEnd w:id="124"/>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5"/>
    </w:p>
    <w:p w:rsidR="0057207F" w:rsidRPr="005312D8" w:rsidRDefault="00683E26" w:rsidP="0057207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hint="eastAsia"/>
          <w:color w:val="000000" w:themeColor="text1"/>
          <w:sz w:val="24"/>
        </w:rPr>
        <w:t>无</w:t>
      </w:r>
      <w:r>
        <w:rPr>
          <w:rFonts w:eastAsiaTheme="minorEastAsia"/>
          <w:color w:val="000000" w:themeColor="text1"/>
          <w:sz w:val="24"/>
        </w:rPr>
        <w:t>。</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6" w:name="_Toc49182752"/>
      <w:r w:rsidRPr="005312D8">
        <w:rPr>
          <w:rFonts w:ascii="Times New Roman" w:hAnsi="Times New Roman"/>
          <w:szCs w:val="24"/>
        </w:rPr>
        <w:t xml:space="preserve">10.8 </w:t>
      </w:r>
      <w:r w:rsidRPr="005312D8">
        <w:rPr>
          <w:rFonts w:ascii="Times New Roman" w:hAnsi="Times New Roman"/>
          <w:kern w:val="0"/>
          <w:szCs w:val="24"/>
        </w:rPr>
        <w:t>其他重大事件</w:t>
      </w:r>
      <w:bookmarkEnd w:id="12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C87A63">
        <w:tc>
          <w:tcPr>
            <w:tcW w:w="720" w:type="dxa"/>
            <w:vAlign w:val="center"/>
          </w:tcPr>
          <w:p w:rsidR="00C87A63" w:rsidRDefault="00535710">
            <w:pPr>
              <w:jc w:val="center"/>
            </w:pPr>
            <w:r>
              <w:rPr>
                <w:color w:val="000000"/>
                <w:sz w:val="24"/>
              </w:rPr>
              <w:t>1</w:t>
            </w:r>
          </w:p>
        </w:tc>
        <w:tc>
          <w:tcPr>
            <w:tcW w:w="4319" w:type="dxa"/>
            <w:vAlign w:val="center"/>
          </w:tcPr>
          <w:p w:rsidR="00C87A63" w:rsidRDefault="00535710">
            <w:r>
              <w:rPr>
                <w:color w:val="000000"/>
                <w:sz w:val="24"/>
              </w:rPr>
              <w:t>交银施罗德核心资产混合型证券投资基金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C87A63" w:rsidRDefault="00535710">
            <w:r>
              <w:rPr>
                <w:color w:val="000000"/>
                <w:sz w:val="24"/>
              </w:rPr>
              <w:t>公司网站</w:t>
            </w:r>
          </w:p>
        </w:tc>
        <w:tc>
          <w:tcPr>
            <w:tcW w:w="1440" w:type="dxa"/>
            <w:vAlign w:val="center"/>
          </w:tcPr>
          <w:p w:rsidR="00C87A63" w:rsidRDefault="00535710">
            <w:pPr>
              <w:jc w:val="center"/>
            </w:pPr>
            <w:r>
              <w:rPr>
                <w:color w:val="000000"/>
                <w:sz w:val="24"/>
              </w:rPr>
              <w:t>2020-01-21</w:t>
            </w:r>
          </w:p>
        </w:tc>
      </w:tr>
      <w:tr w:rsidR="00C87A63">
        <w:tc>
          <w:tcPr>
            <w:tcW w:w="720" w:type="dxa"/>
            <w:vAlign w:val="center"/>
          </w:tcPr>
          <w:p w:rsidR="00C87A63" w:rsidRDefault="00535710">
            <w:pPr>
              <w:jc w:val="center"/>
            </w:pPr>
            <w:r>
              <w:rPr>
                <w:color w:val="000000"/>
                <w:sz w:val="24"/>
              </w:rPr>
              <w:t>2</w:t>
            </w:r>
          </w:p>
        </w:tc>
        <w:tc>
          <w:tcPr>
            <w:tcW w:w="4319" w:type="dxa"/>
            <w:vAlign w:val="center"/>
          </w:tcPr>
          <w:p w:rsidR="00C87A63" w:rsidRDefault="00535710">
            <w:r>
              <w:rPr>
                <w:color w:val="000000"/>
                <w:sz w:val="24"/>
              </w:rPr>
              <w:t>交银施罗德基金管理有限公司关于春节假期调整延期办理有关业务的公告</w:t>
            </w:r>
          </w:p>
        </w:tc>
        <w:tc>
          <w:tcPr>
            <w:tcW w:w="2519" w:type="dxa"/>
            <w:vAlign w:val="center"/>
          </w:tcPr>
          <w:p w:rsidR="00C87A63" w:rsidRDefault="00535710">
            <w:r>
              <w:rPr>
                <w:color w:val="000000"/>
                <w:sz w:val="24"/>
              </w:rPr>
              <w:t>中国证券报、上海证券报、证券时报、公司网站</w:t>
            </w:r>
          </w:p>
        </w:tc>
        <w:tc>
          <w:tcPr>
            <w:tcW w:w="1440" w:type="dxa"/>
            <w:vAlign w:val="center"/>
          </w:tcPr>
          <w:p w:rsidR="00C87A63" w:rsidRDefault="00535710">
            <w:pPr>
              <w:jc w:val="center"/>
            </w:pPr>
            <w:r>
              <w:rPr>
                <w:color w:val="000000"/>
                <w:sz w:val="24"/>
              </w:rPr>
              <w:t>2020-01-31</w:t>
            </w:r>
          </w:p>
        </w:tc>
      </w:tr>
      <w:tr w:rsidR="00C87A63">
        <w:tc>
          <w:tcPr>
            <w:tcW w:w="720" w:type="dxa"/>
            <w:vAlign w:val="center"/>
          </w:tcPr>
          <w:p w:rsidR="00C87A63" w:rsidRDefault="00535710">
            <w:pPr>
              <w:jc w:val="center"/>
            </w:pPr>
            <w:r>
              <w:rPr>
                <w:color w:val="000000"/>
                <w:sz w:val="24"/>
              </w:rPr>
              <w:t>3</w:t>
            </w:r>
          </w:p>
        </w:tc>
        <w:tc>
          <w:tcPr>
            <w:tcW w:w="4319" w:type="dxa"/>
            <w:vAlign w:val="center"/>
          </w:tcPr>
          <w:p w:rsidR="00C87A63" w:rsidRDefault="00535710">
            <w:r>
              <w:rPr>
                <w:color w:val="000000"/>
                <w:sz w:val="24"/>
              </w:rPr>
              <w:t>交银施罗德基金管理有限公司关于</w:t>
            </w:r>
            <w:proofErr w:type="gramStart"/>
            <w:r>
              <w:rPr>
                <w:color w:val="000000"/>
                <w:sz w:val="24"/>
              </w:rPr>
              <w:t>终止泰诚财富</w:t>
            </w:r>
            <w:proofErr w:type="gramEnd"/>
            <w:r>
              <w:rPr>
                <w:color w:val="000000"/>
                <w:sz w:val="24"/>
              </w:rPr>
              <w:t>基金销售（大连）有限公司办理相关销售业务的公告</w:t>
            </w:r>
          </w:p>
        </w:tc>
        <w:tc>
          <w:tcPr>
            <w:tcW w:w="2519" w:type="dxa"/>
            <w:vAlign w:val="center"/>
          </w:tcPr>
          <w:p w:rsidR="00C87A63" w:rsidRDefault="00535710">
            <w:r>
              <w:rPr>
                <w:color w:val="000000"/>
                <w:sz w:val="24"/>
              </w:rPr>
              <w:t>中国证券报、上海证券报、证券时报、公司网站</w:t>
            </w:r>
          </w:p>
        </w:tc>
        <w:tc>
          <w:tcPr>
            <w:tcW w:w="1440" w:type="dxa"/>
            <w:vAlign w:val="center"/>
          </w:tcPr>
          <w:p w:rsidR="00C87A63" w:rsidRDefault="00535710">
            <w:pPr>
              <w:jc w:val="center"/>
            </w:pPr>
            <w:r>
              <w:rPr>
                <w:color w:val="000000"/>
                <w:sz w:val="24"/>
              </w:rPr>
              <w:t>2020-03-21</w:t>
            </w:r>
          </w:p>
        </w:tc>
      </w:tr>
      <w:tr w:rsidR="00C87A63">
        <w:tc>
          <w:tcPr>
            <w:tcW w:w="720" w:type="dxa"/>
            <w:vAlign w:val="center"/>
          </w:tcPr>
          <w:p w:rsidR="00C87A63" w:rsidRDefault="00535710">
            <w:pPr>
              <w:jc w:val="center"/>
            </w:pPr>
            <w:r>
              <w:rPr>
                <w:color w:val="000000"/>
                <w:sz w:val="24"/>
              </w:rPr>
              <w:t>4</w:t>
            </w:r>
          </w:p>
        </w:tc>
        <w:tc>
          <w:tcPr>
            <w:tcW w:w="4319" w:type="dxa"/>
            <w:vAlign w:val="center"/>
          </w:tcPr>
          <w:p w:rsidR="00C87A63" w:rsidRDefault="00535710">
            <w:r>
              <w:rPr>
                <w:color w:val="000000"/>
                <w:sz w:val="24"/>
              </w:rPr>
              <w:t>交银施罗德核心资产混合型证券投资基金</w:t>
            </w:r>
            <w:r>
              <w:rPr>
                <w:color w:val="000000"/>
                <w:sz w:val="24"/>
              </w:rPr>
              <w:t>2019</w:t>
            </w:r>
            <w:r>
              <w:rPr>
                <w:color w:val="000000"/>
                <w:sz w:val="24"/>
              </w:rPr>
              <w:t>年年度报告</w:t>
            </w:r>
          </w:p>
        </w:tc>
        <w:tc>
          <w:tcPr>
            <w:tcW w:w="2519" w:type="dxa"/>
            <w:vAlign w:val="center"/>
          </w:tcPr>
          <w:p w:rsidR="00C87A63" w:rsidRDefault="00535710">
            <w:r>
              <w:rPr>
                <w:color w:val="000000"/>
                <w:sz w:val="24"/>
              </w:rPr>
              <w:t>公司网站</w:t>
            </w:r>
          </w:p>
        </w:tc>
        <w:tc>
          <w:tcPr>
            <w:tcW w:w="1440" w:type="dxa"/>
            <w:vAlign w:val="center"/>
          </w:tcPr>
          <w:p w:rsidR="00C87A63" w:rsidRDefault="00535710">
            <w:pPr>
              <w:jc w:val="center"/>
            </w:pPr>
            <w:r>
              <w:rPr>
                <w:color w:val="000000"/>
                <w:sz w:val="24"/>
              </w:rPr>
              <w:t>2020-03-30</w:t>
            </w:r>
          </w:p>
        </w:tc>
      </w:tr>
      <w:tr w:rsidR="00C87A63">
        <w:tc>
          <w:tcPr>
            <w:tcW w:w="720" w:type="dxa"/>
            <w:vAlign w:val="center"/>
          </w:tcPr>
          <w:p w:rsidR="00C87A63" w:rsidRDefault="00535710">
            <w:pPr>
              <w:jc w:val="center"/>
            </w:pPr>
            <w:r>
              <w:rPr>
                <w:color w:val="000000"/>
                <w:sz w:val="24"/>
              </w:rPr>
              <w:t>5</w:t>
            </w:r>
          </w:p>
        </w:tc>
        <w:tc>
          <w:tcPr>
            <w:tcW w:w="4319" w:type="dxa"/>
            <w:vAlign w:val="center"/>
          </w:tcPr>
          <w:p w:rsidR="00C87A63" w:rsidRDefault="00535710">
            <w:r>
              <w:rPr>
                <w:color w:val="000000"/>
                <w:sz w:val="24"/>
              </w:rPr>
              <w:t>交银施罗德基金管理有限公司关于暂停部分销售机构办理相关销售业务的公告</w:t>
            </w:r>
          </w:p>
        </w:tc>
        <w:tc>
          <w:tcPr>
            <w:tcW w:w="2519" w:type="dxa"/>
            <w:vAlign w:val="center"/>
          </w:tcPr>
          <w:p w:rsidR="00C87A63" w:rsidRDefault="00535710">
            <w:r>
              <w:rPr>
                <w:color w:val="000000"/>
                <w:sz w:val="24"/>
              </w:rPr>
              <w:t>中国证券报、上海证券报、证券时报、公司网站</w:t>
            </w:r>
          </w:p>
        </w:tc>
        <w:tc>
          <w:tcPr>
            <w:tcW w:w="1440" w:type="dxa"/>
            <w:vAlign w:val="center"/>
          </w:tcPr>
          <w:p w:rsidR="00C87A63" w:rsidRDefault="00535710">
            <w:pPr>
              <w:jc w:val="center"/>
            </w:pPr>
            <w:r>
              <w:rPr>
                <w:color w:val="000000"/>
                <w:sz w:val="24"/>
              </w:rPr>
              <w:t>2020-04-13</w:t>
            </w:r>
          </w:p>
        </w:tc>
      </w:tr>
      <w:tr w:rsidR="00C87A63">
        <w:tc>
          <w:tcPr>
            <w:tcW w:w="720" w:type="dxa"/>
            <w:vAlign w:val="center"/>
          </w:tcPr>
          <w:p w:rsidR="00C87A63" w:rsidRDefault="00535710">
            <w:pPr>
              <w:jc w:val="center"/>
            </w:pPr>
            <w:r>
              <w:rPr>
                <w:color w:val="000000"/>
                <w:sz w:val="24"/>
              </w:rPr>
              <w:t>6</w:t>
            </w:r>
          </w:p>
        </w:tc>
        <w:tc>
          <w:tcPr>
            <w:tcW w:w="4319" w:type="dxa"/>
            <w:vAlign w:val="center"/>
          </w:tcPr>
          <w:p w:rsidR="00C87A63" w:rsidRDefault="00535710">
            <w:r>
              <w:rPr>
                <w:color w:val="000000"/>
                <w:sz w:val="24"/>
              </w:rPr>
              <w:t>交银施罗德核心资产混合型证券投资基金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C87A63" w:rsidRDefault="00535710">
            <w:r>
              <w:rPr>
                <w:color w:val="000000"/>
                <w:sz w:val="24"/>
              </w:rPr>
              <w:t>公司网站</w:t>
            </w:r>
          </w:p>
        </w:tc>
        <w:tc>
          <w:tcPr>
            <w:tcW w:w="1440" w:type="dxa"/>
            <w:vAlign w:val="center"/>
          </w:tcPr>
          <w:p w:rsidR="00C87A63" w:rsidRDefault="00535710">
            <w:pPr>
              <w:jc w:val="center"/>
            </w:pPr>
            <w:r>
              <w:rPr>
                <w:color w:val="000000"/>
                <w:sz w:val="24"/>
              </w:rPr>
              <w:t>2020-04-22</w:t>
            </w:r>
          </w:p>
        </w:tc>
      </w:tr>
      <w:tr w:rsidR="00C87A63">
        <w:tc>
          <w:tcPr>
            <w:tcW w:w="720" w:type="dxa"/>
            <w:vAlign w:val="center"/>
          </w:tcPr>
          <w:p w:rsidR="00C87A63" w:rsidRDefault="00535710">
            <w:pPr>
              <w:jc w:val="center"/>
            </w:pPr>
            <w:r>
              <w:rPr>
                <w:color w:val="000000"/>
                <w:sz w:val="24"/>
              </w:rPr>
              <w:t>7</w:t>
            </w:r>
          </w:p>
        </w:tc>
        <w:tc>
          <w:tcPr>
            <w:tcW w:w="4319" w:type="dxa"/>
            <w:vAlign w:val="center"/>
          </w:tcPr>
          <w:p w:rsidR="00C87A63" w:rsidRDefault="00535710">
            <w:r>
              <w:rPr>
                <w:color w:val="000000"/>
                <w:sz w:val="24"/>
              </w:rPr>
              <w:t>交银施罗德核心资产混合型证券投资基金（更新）招募说明书（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C87A63" w:rsidRDefault="00535710">
            <w:r>
              <w:rPr>
                <w:color w:val="000000"/>
                <w:sz w:val="24"/>
              </w:rPr>
              <w:t>公司网站</w:t>
            </w:r>
          </w:p>
        </w:tc>
        <w:tc>
          <w:tcPr>
            <w:tcW w:w="1440" w:type="dxa"/>
            <w:vAlign w:val="center"/>
          </w:tcPr>
          <w:p w:rsidR="00C87A63" w:rsidRDefault="00535710">
            <w:pPr>
              <w:jc w:val="center"/>
            </w:pPr>
            <w:r>
              <w:rPr>
                <w:color w:val="000000"/>
                <w:sz w:val="24"/>
              </w:rPr>
              <w:t>2020-06-24</w:t>
            </w:r>
          </w:p>
        </w:tc>
      </w:tr>
      <w:tr w:rsidR="00C87A63">
        <w:tc>
          <w:tcPr>
            <w:tcW w:w="720" w:type="dxa"/>
            <w:vAlign w:val="center"/>
          </w:tcPr>
          <w:p w:rsidR="00C87A63" w:rsidRDefault="00535710">
            <w:pPr>
              <w:jc w:val="center"/>
            </w:pPr>
            <w:r>
              <w:rPr>
                <w:color w:val="000000"/>
                <w:sz w:val="24"/>
              </w:rPr>
              <w:lastRenderedPageBreak/>
              <w:t>8</w:t>
            </w:r>
          </w:p>
        </w:tc>
        <w:tc>
          <w:tcPr>
            <w:tcW w:w="4319" w:type="dxa"/>
            <w:vAlign w:val="center"/>
          </w:tcPr>
          <w:p w:rsidR="00C87A63" w:rsidRDefault="00535710">
            <w:r>
              <w:rPr>
                <w:color w:val="000000"/>
                <w:sz w:val="24"/>
              </w:rPr>
              <w:t>交银施罗德核心资产混合型证券投资基金（更新）招募说明书摘要（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C87A63" w:rsidRDefault="00535710">
            <w:r>
              <w:rPr>
                <w:color w:val="000000"/>
                <w:sz w:val="24"/>
              </w:rPr>
              <w:t>公司网站</w:t>
            </w:r>
          </w:p>
        </w:tc>
        <w:tc>
          <w:tcPr>
            <w:tcW w:w="1440" w:type="dxa"/>
            <w:vAlign w:val="center"/>
          </w:tcPr>
          <w:p w:rsidR="00C87A63" w:rsidRDefault="00535710">
            <w:pPr>
              <w:jc w:val="center"/>
            </w:pPr>
            <w:r>
              <w:rPr>
                <w:color w:val="000000"/>
                <w:sz w:val="24"/>
              </w:rPr>
              <w:t>2020-06-24</w:t>
            </w:r>
          </w:p>
        </w:tc>
      </w:tr>
    </w:tbl>
    <w:p w:rsidR="0039076D" w:rsidRPr="005312D8" w:rsidRDefault="0039076D" w:rsidP="0048308E">
      <w:pPr>
        <w:tabs>
          <w:tab w:val="left" w:pos="426"/>
        </w:tabs>
        <w:spacing w:before="29" w:line="288" w:lineRule="auto"/>
        <w:jc w:val="left"/>
        <w:rPr>
          <w:kern w:val="0"/>
          <w:sz w:val="24"/>
        </w:rPr>
      </w:pPr>
    </w:p>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7" w:name="_Toc225500055"/>
      <w:bookmarkStart w:id="128" w:name="_Toc49182753"/>
      <w:r w:rsidRPr="005312D8">
        <w:rPr>
          <w:b/>
          <w:bCs/>
          <w:szCs w:val="24"/>
          <w:lang w:val="en-US"/>
        </w:rPr>
        <w:t>§</w:t>
      </w:r>
      <w:r w:rsidR="001548F9" w:rsidRPr="005312D8">
        <w:rPr>
          <w:b/>
          <w:bCs/>
          <w:szCs w:val="24"/>
          <w:lang w:val="en-US"/>
        </w:rPr>
        <w:t xml:space="preserve">11  </w:t>
      </w:r>
      <w:r w:rsidR="001548F9" w:rsidRPr="005312D8">
        <w:rPr>
          <w:b/>
          <w:bCs/>
          <w:szCs w:val="24"/>
          <w:lang w:val="en-US"/>
        </w:rPr>
        <w:t>备查文件目录</w:t>
      </w:r>
      <w:bookmarkEnd w:id="127"/>
      <w:bookmarkEnd w:id="128"/>
    </w:p>
    <w:p w:rsidR="001548F9" w:rsidRPr="005312D8" w:rsidRDefault="001548F9" w:rsidP="0048308E">
      <w:pPr>
        <w:pStyle w:val="20"/>
        <w:spacing w:before="29" w:after="0" w:line="288" w:lineRule="auto"/>
        <w:rPr>
          <w:rFonts w:ascii="Times New Roman" w:hAnsi="Times New Roman"/>
          <w:kern w:val="0"/>
          <w:szCs w:val="24"/>
        </w:rPr>
      </w:pPr>
      <w:bookmarkStart w:id="129" w:name="_Toc49182754"/>
      <w:r w:rsidRPr="005312D8">
        <w:rPr>
          <w:rFonts w:ascii="Times New Roman" w:hAnsi="Times New Roman"/>
          <w:kern w:val="0"/>
          <w:szCs w:val="24"/>
        </w:rPr>
        <w:t xml:space="preserve">11.1 </w:t>
      </w:r>
      <w:r w:rsidRPr="005312D8">
        <w:rPr>
          <w:rFonts w:ascii="Times New Roman" w:hAnsi="Times New Roman"/>
          <w:kern w:val="0"/>
          <w:szCs w:val="24"/>
        </w:rPr>
        <w:t>备查文件目录</w:t>
      </w:r>
      <w:bookmarkEnd w:id="129"/>
    </w:p>
    <w:p w:rsidR="00C87A63" w:rsidRDefault="00535710">
      <w:pPr>
        <w:spacing w:before="29" w:line="288" w:lineRule="auto"/>
        <w:ind w:firstLineChars="200" w:firstLine="480"/>
        <w:rPr>
          <w:color w:val="000000"/>
          <w:sz w:val="24"/>
        </w:rPr>
      </w:pPr>
      <w:r>
        <w:rPr>
          <w:color w:val="000000"/>
          <w:sz w:val="24"/>
        </w:rPr>
        <w:t>1</w:t>
      </w:r>
      <w:r>
        <w:rPr>
          <w:color w:val="000000"/>
          <w:sz w:val="24"/>
        </w:rPr>
        <w:t>、中国证监会准予交银施罗德核心资产混合型证券投资基金募集注册的文件；</w:t>
      </w:r>
      <w:r>
        <w:rPr>
          <w:color w:val="000000"/>
          <w:sz w:val="24"/>
        </w:rPr>
        <w:t xml:space="preserve"> </w:t>
      </w:r>
    </w:p>
    <w:p w:rsidR="00C87A63" w:rsidRDefault="00535710">
      <w:pPr>
        <w:spacing w:before="29" w:line="288" w:lineRule="auto"/>
        <w:ind w:firstLineChars="200" w:firstLine="480"/>
        <w:rPr>
          <w:color w:val="000000"/>
          <w:sz w:val="24"/>
        </w:rPr>
      </w:pPr>
      <w:r>
        <w:rPr>
          <w:color w:val="000000"/>
          <w:sz w:val="24"/>
        </w:rPr>
        <w:t>2</w:t>
      </w:r>
      <w:r>
        <w:rPr>
          <w:color w:val="000000"/>
          <w:sz w:val="24"/>
        </w:rPr>
        <w:t>、《交银施罗德核心资产混合型证券投资基金基金合同》；</w:t>
      </w:r>
      <w:r>
        <w:rPr>
          <w:color w:val="000000"/>
          <w:sz w:val="24"/>
        </w:rPr>
        <w:t xml:space="preserve"> </w:t>
      </w:r>
    </w:p>
    <w:p w:rsidR="00C87A63" w:rsidRDefault="00535710">
      <w:pPr>
        <w:spacing w:before="29" w:line="288" w:lineRule="auto"/>
        <w:ind w:firstLineChars="200" w:firstLine="480"/>
        <w:rPr>
          <w:color w:val="000000"/>
          <w:sz w:val="24"/>
        </w:rPr>
      </w:pPr>
      <w:r>
        <w:rPr>
          <w:color w:val="000000"/>
          <w:sz w:val="24"/>
        </w:rPr>
        <w:t>3</w:t>
      </w:r>
      <w:r>
        <w:rPr>
          <w:color w:val="000000"/>
          <w:sz w:val="24"/>
        </w:rPr>
        <w:t>、《交银施罗德核心资产混合型证券投资基金招募说明书》；</w:t>
      </w:r>
      <w:r>
        <w:rPr>
          <w:color w:val="000000"/>
          <w:sz w:val="24"/>
        </w:rPr>
        <w:t xml:space="preserve"> </w:t>
      </w:r>
    </w:p>
    <w:p w:rsidR="00C87A63" w:rsidRDefault="00535710">
      <w:pPr>
        <w:spacing w:before="29" w:line="288" w:lineRule="auto"/>
        <w:ind w:firstLineChars="200" w:firstLine="480"/>
        <w:rPr>
          <w:color w:val="000000"/>
          <w:sz w:val="24"/>
        </w:rPr>
      </w:pPr>
      <w:r>
        <w:rPr>
          <w:color w:val="000000"/>
          <w:sz w:val="24"/>
        </w:rPr>
        <w:t>4</w:t>
      </w:r>
      <w:r>
        <w:rPr>
          <w:color w:val="000000"/>
          <w:sz w:val="24"/>
        </w:rPr>
        <w:t>、《交银施罗德核心资产混合型证券投资基金托管协议》；</w:t>
      </w:r>
      <w:r>
        <w:rPr>
          <w:color w:val="000000"/>
          <w:sz w:val="24"/>
        </w:rPr>
        <w:t xml:space="preserve"> </w:t>
      </w:r>
    </w:p>
    <w:p w:rsidR="00C87A63" w:rsidRDefault="00535710">
      <w:pPr>
        <w:spacing w:before="29" w:line="288" w:lineRule="auto"/>
        <w:ind w:firstLineChars="200" w:firstLine="480"/>
        <w:rPr>
          <w:color w:val="000000"/>
          <w:sz w:val="24"/>
        </w:rPr>
      </w:pPr>
      <w:r>
        <w:rPr>
          <w:color w:val="000000"/>
          <w:sz w:val="24"/>
        </w:rPr>
        <w:t>5</w:t>
      </w:r>
      <w:r>
        <w:rPr>
          <w:color w:val="000000"/>
          <w:sz w:val="24"/>
        </w:rPr>
        <w:t>、关于申请募集注册交银施罗德核心资产混合型证券投资基金的法律意见书；</w:t>
      </w:r>
      <w:r>
        <w:rPr>
          <w:color w:val="000000"/>
          <w:sz w:val="24"/>
        </w:rPr>
        <w:t xml:space="preserve"> </w:t>
      </w:r>
    </w:p>
    <w:p w:rsidR="00C87A63" w:rsidRDefault="00535710">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C87A63" w:rsidRDefault="00535710">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、报告期内交银施罗德核心资产混合型证券投资基金在指定报刊上各项公告的原稿。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0" w:name="_Toc49182755"/>
      <w:r w:rsidRPr="005312D8">
        <w:rPr>
          <w:rFonts w:ascii="Times New Roman" w:hAnsi="Times New Roman"/>
          <w:kern w:val="0"/>
          <w:szCs w:val="24"/>
        </w:rPr>
        <w:t>11</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0"/>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1" w:name="_Toc49182756"/>
      <w:r w:rsidRPr="005312D8">
        <w:rPr>
          <w:rFonts w:ascii="Times New Roman" w:hAnsi="Times New Roman"/>
          <w:kern w:val="0"/>
          <w:szCs w:val="24"/>
        </w:rPr>
        <w:t>11</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1"/>
    </w:p>
    <w:p w:rsidR="00C87A63" w:rsidRDefault="0053571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BA7EC2"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BAB" w:rsidRDefault="00491BAB">
      <w:r>
        <w:separator/>
      </w:r>
    </w:p>
  </w:endnote>
  <w:endnote w:type="continuationSeparator" w:id="0">
    <w:p w:rsidR="00491BAB" w:rsidRDefault="0049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565" w:rsidRDefault="00A36565"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36565" w:rsidRDefault="00A36565"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565" w:rsidRDefault="00A36565"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83DF7">
      <w:rPr>
        <w:noProof/>
        <w:kern w:val="0"/>
        <w:szCs w:val="21"/>
      </w:rPr>
      <w:t>27</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C83DF7">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BAB" w:rsidRDefault="00491BAB">
      <w:r>
        <w:separator/>
      </w:r>
    </w:p>
  </w:footnote>
  <w:footnote w:type="continuationSeparator" w:id="0">
    <w:p w:rsidR="00491BAB" w:rsidRDefault="00491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交银施罗德核心资产混合型证券投资基金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C7F"/>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696E"/>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34"/>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090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082"/>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5052"/>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BA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710"/>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8DF"/>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37E"/>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E26"/>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2B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3B9"/>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964"/>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EC9"/>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313"/>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292"/>
    <w:rsid w:val="00C403CD"/>
    <w:rsid w:val="00C40A42"/>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3DF7"/>
    <w:rsid w:val="00C84593"/>
    <w:rsid w:val="00C84953"/>
    <w:rsid w:val="00C84B7F"/>
    <w:rsid w:val="00C850A3"/>
    <w:rsid w:val="00C85670"/>
    <w:rsid w:val="00C858E0"/>
    <w:rsid w:val="00C85C32"/>
    <w:rsid w:val="00C85D62"/>
    <w:rsid w:val="00C85EF2"/>
    <w:rsid w:val="00C85F45"/>
    <w:rsid w:val="00C86293"/>
    <w:rsid w:val="00C86C8C"/>
    <w:rsid w:val="00C872E8"/>
    <w:rsid w:val="00C87568"/>
    <w:rsid w:val="00C87A63"/>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4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368D"/>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0EE0"/>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3CC7"/>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8A43B9"/>
    <w:pPr>
      <w:tabs>
        <w:tab w:val="left" w:pos="426"/>
        <w:tab w:val="right" w:leader="dot" w:pos="9072"/>
      </w:tabs>
    </w:pPr>
  </w:style>
  <w:style w:type="paragraph" w:styleId="TOC3">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997EF-C7ED-4BA6-A9D9-A9D1DD86C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1</Pages>
  <Words>5887</Words>
  <Characters>33562</Characters>
  <Application>Microsoft Office Word</Application>
  <DocSecurity>0</DocSecurity>
  <Lines>279</Lines>
  <Paragraphs>78</Paragraphs>
  <ScaleCrop>false</ScaleCrop>
  <Company/>
  <LinksUpToDate>false</LinksUpToDate>
  <CharactersWithSpaces>39371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3310</cp:revision>
  <cp:lastPrinted>2007-07-19T00:46:00Z</cp:lastPrinted>
  <dcterms:created xsi:type="dcterms:W3CDTF">2013-08-19T07:44:00Z</dcterms:created>
  <dcterms:modified xsi:type="dcterms:W3CDTF">2020-08-25T06:04:00Z</dcterms:modified>
</cp:coreProperties>
</file>