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交银施罗德深证</w:t>
      </w:r>
      <w:r w:rsidRPr="005312D8">
        <w:rPr>
          <w:b/>
          <w:sz w:val="36"/>
          <w:szCs w:val="36"/>
        </w:rPr>
        <w:t>300</w:t>
      </w:r>
      <w:r w:rsidRPr="005312D8">
        <w:rPr>
          <w:b/>
          <w:sz w:val="36"/>
          <w:szCs w:val="36"/>
        </w:rPr>
        <w:t>价值交易型开放式指数证券投资基金联接基金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039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3039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81D0A" w:rsidRDefault="00E4113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D81D0A" w:rsidRDefault="00E4113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81D0A" w:rsidRDefault="00E4113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81D0A" w:rsidRDefault="00E4113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81D0A" w:rsidRDefault="00E4113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2265FB">
      <w:pPr>
        <w:pStyle w:val="20"/>
        <w:spacing w:before="29" w:after="0" w:line="288" w:lineRule="auto"/>
        <w:rPr>
          <w:b w:val="0"/>
          <w:bCs w:val="0"/>
          <w:kern w:val="0"/>
        </w:rPr>
      </w:pPr>
      <w:r w:rsidRPr="005312D8">
        <w:br w:type="page"/>
      </w:r>
      <w:bookmarkStart w:id="3" w:name="_Toc49330395"/>
      <w:r w:rsidRPr="002265FB">
        <w:rPr>
          <w:rFonts w:ascii="Times New Roman" w:hAnsi="Times New Roman"/>
          <w:kern w:val="0"/>
          <w:szCs w:val="24"/>
        </w:rPr>
        <w:lastRenderedPageBreak/>
        <w:t xml:space="preserve">1.2 </w:t>
      </w:r>
      <w:r w:rsidRPr="002265FB">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2265FB"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30393" w:history="1">
        <w:r w:rsidR="002265FB" w:rsidRPr="002D3D58">
          <w:rPr>
            <w:rStyle w:val="a8"/>
            <w:b/>
            <w:bCs/>
            <w:noProof/>
          </w:rPr>
          <w:t xml:space="preserve">§1  </w:t>
        </w:r>
        <w:r w:rsidR="002265FB" w:rsidRPr="002D3D58">
          <w:rPr>
            <w:rStyle w:val="a8"/>
            <w:rFonts w:hint="eastAsia"/>
            <w:b/>
            <w:bCs/>
            <w:noProof/>
          </w:rPr>
          <w:t>重要提示及目录</w:t>
        </w:r>
        <w:r w:rsidR="002265FB">
          <w:rPr>
            <w:noProof/>
            <w:webHidden/>
          </w:rPr>
          <w:tab/>
        </w:r>
        <w:r w:rsidR="002265FB">
          <w:rPr>
            <w:noProof/>
            <w:webHidden/>
          </w:rPr>
          <w:fldChar w:fldCharType="begin"/>
        </w:r>
        <w:r w:rsidR="002265FB">
          <w:rPr>
            <w:noProof/>
            <w:webHidden/>
          </w:rPr>
          <w:instrText xml:space="preserve"> PAGEREF _Toc49330393 \h </w:instrText>
        </w:r>
        <w:r w:rsidR="002265FB">
          <w:rPr>
            <w:noProof/>
            <w:webHidden/>
          </w:rPr>
        </w:r>
        <w:r w:rsidR="002265FB">
          <w:rPr>
            <w:noProof/>
            <w:webHidden/>
          </w:rPr>
          <w:fldChar w:fldCharType="separate"/>
        </w:r>
        <w:r w:rsidR="002265FB">
          <w:rPr>
            <w:noProof/>
            <w:webHidden/>
          </w:rPr>
          <w:t>2</w:t>
        </w:r>
        <w:r w:rsidR="002265FB">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394" w:history="1">
        <w:r w:rsidRPr="002D3D58">
          <w:rPr>
            <w:rStyle w:val="a8"/>
            <w:noProof/>
          </w:rPr>
          <w:t xml:space="preserve">1.1 </w:t>
        </w:r>
        <w:r w:rsidRPr="002D3D58">
          <w:rPr>
            <w:rStyle w:val="a8"/>
            <w:rFonts w:hint="eastAsia"/>
            <w:noProof/>
          </w:rPr>
          <w:t>重要提示</w:t>
        </w:r>
        <w:r>
          <w:rPr>
            <w:noProof/>
            <w:webHidden/>
          </w:rPr>
          <w:tab/>
        </w:r>
        <w:r>
          <w:rPr>
            <w:noProof/>
            <w:webHidden/>
          </w:rPr>
          <w:fldChar w:fldCharType="begin"/>
        </w:r>
        <w:r>
          <w:rPr>
            <w:noProof/>
            <w:webHidden/>
          </w:rPr>
          <w:instrText xml:space="preserve"> PAGEREF _Toc49330394 \h </w:instrText>
        </w:r>
        <w:r>
          <w:rPr>
            <w:noProof/>
            <w:webHidden/>
          </w:rPr>
        </w:r>
        <w:r>
          <w:rPr>
            <w:noProof/>
            <w:webHidden/>
          </w:rPr>
          <w:fldChar w:fldCharType="separate"/>
        </w:r>
        <w:r>
          <w:rPr>
            <w:noProof/>
            <w:webHidden/>
          </w:rPr>
          <w:t>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395" w:history="1">
        <w:r w:rsidRPr="002D3D58">
          <w:rPr>
            <w:rStyle w:val="a8"/>
            <w:noProof/>
          </w:rPr>
          <w:t xml:space="preserve">1.2 </w:t>
        </w:r>
        <w:r w:rsidRPr="002D3D58">
          <w:rPr>
            <w:rStyle w:val="a8"/>
            <w:rFonts w:hint="eastAsia"/>
            <w:noProof/>
          </w:rPr>
          <w:t>目录</w:t>
        </w:r>
        <w:r>
          <w:rPr>
            <w:noProof/>
            <w:webHidden/>
          </w:rPr>
          <w:tab/>
        </w:r>
        <w:r>
          <w:rPr>
            <w:noProof/>
            <w:webHidden/>
          </w:rPr>
          <w:fldChar w:fldCharType="begin"/>
        </w:r>
        <w:r>
          <w:rPr>
            <w:noProof/>
            <w:webHidden/>
          </w:rPr>
          <w:instrText xml:space="preserve"> PAGEREF _Toc49330395 \h </w:instrText>
        </w:r>
        <w:r>
          <w:rPr>
            <w:noProof/>
            <w:webHidden/>
          </w:rPr>
        </w:r>
        <w:r>
          <w:rPr>
            <w:noProof/>
            <w:webHidden/>
          </w:rPr>
          <w:fldChar w:fldCharType="separate"/>
        </w:r>
        <w:r>
          <w:rPr>
            <w:noProof/>
            <w:webHidden/>
          </w:rPr>
          <w:t>3</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396" w:history="1">
        <w:r w:rsidRPr="002D3D58">
          <w:rPr>
            <w:rStyle w:val="a8"/>
            <w:b/>
            <w:bCs/>
            <w:noProof/>
          </w:rPr>
          <w:t xml:space="preserve">§2  </w:t>
        </w:r>
        <w:r w:rsidRPr="002D3D58">
          <w:rPr>
            <w:rStyle w:val="a8"/>
            <w:rFonts w:hint="eastAsia"/>
            <w:b/>
            <w:bCs/>
            <w:noProof/>
          </w:rPr>
          <w:t>基金简介</w:t>
        </w:r>
        <w:r>
          <w:rPr>
            <w:noProof/>
            <w:webHidden/>
          </w:rPr>
          <w:tab/>
        </w:r>
        <w:r>
          <w:rPr>
            <w:noProof/>
            <w:webHidden/>
          </w:rPr>
          <w:fldChar w:fldCharType="begin"/>
        </w:r>
        <w:r>
          <w:rPr>
            <w:noProof/>
            <w:webHidden/>
          </w:rPr>
          <w:instrText xml:space="preserve"> PAGEREF _Toc49330396 \h </w:instrText>
        </w:r>
        <w:r>
          <w:rPr>
            <w:noProof/>
            <w:webHidden/>
          </w:rPr>
        </w:r>
        <w:r>
          <w:rPr>
            <w:noProof/>
            <w:webHidden/>
          </w:rPr>
          <w:fldChar w:fldCharType="separate"/>
        </w:r>
        <w:r>
          <w:rPr>
            <w:noProof/>
            <w:webHidden/>
          </w:rPr>
          <w:t>5</w:t>
        </w:r>
        <w:r>
          <w:rPr>
            <w:noProof/>
            <w:webHidden/>
          </w:rPr>
          <w:fldChar w:fldCharType="end"/>
        </w:r>
      </w:hyperlink>
    </w:p>
    <w:p w:rsidR="002265FB" w:rsidRDefault="002265FB" w:rsidP="002265FB">
      <w:pPr>
        <w:pStyle w:val="22"/>
        <w:tabs>
          <w:tab w:val="left" w:pos="735"/>
        </w:tabs>
        <w:rPr>
          <w:rFonts w:asciiTheme="minorHAnsi" w:eastAsiaTheme="minorEastAsia" w:hAnsiTheme="minorHAnsi" w:cstheme="minorBidi"/>
          <w:noProof/>
          <w:kern w:val="2"/>
          <w:szCs w:val="22"/>
        </w:rPr>
      </w:pPr>
      <w:hyperlink w:anchor="_Toc49330397" w:history="1">
        <w:r w:rsidRPr="002D3D58">
          <w:rPr>
            <w:rStyle w:val="a8"/>
            <w:noProof/>
          </w:rPr>
          <w:t>2.1</w:t>
        </w:r>
        <w:r>
          <w:rPr>
            <w:rFonts w:asciiTheme="minorHAnsi" w:eastAsiaTheme="minorEastAsia" w:hAnsiTheme="minorHAnsi" w:cstheme="minorBidi"/>
            <w:noProof/>
            <w:kern w:val="2"/>
            <w:szCs w:val="22"/>
          </w:rPr>
          <w:tab/>
        </w:r>
        <w:r w:rsidRPr="002D3D58">
          <w:rPr>
            <w:rStyle w:val="a8"/>
            <w:rFonts w:hint="eastAsia"/>
            <w:noProof/>
          </w:rPr>
          <w:t>基金基本情况</w:t>
        </w:r>
        <w:r>
          <w:rPr>
            <w:noProof/>
            <w:webHidden/>
          </w:rPr>
          <w:tab/>
        </w:r>
        <w:r>
          <w:rPr>
            <w:noProof/>
            <w:webHidden/>
          </w:rPr>
          <w:fldChar w:fldCharType="begin"/>
        </w:r>
        <w:r>
          <w:rPr>
            <w:noProof/>
            <w:webHidden/>
          </w:rPr>
          <w:instrText xml:space="preserve"> PAGEREF _Toc49330397 \h </w:instrText>
        </w:r>
        <w:r>
          <w:rPr>
            <w:noProof/>
            <w:webHidden/>
          </w:rPr>
        </w:r>
        <w:r>
          <w:rPr>
            <w:noProof/>
            <w:webHidden/>
          </w:rPr>
          <w:fldChar w:fldCharType="separate"/>
        </w:r>
        <w:r>
          <w:rPr>
            <w:noProof/>
            <w:webHidden/>
          </w:rPr>
          <w:t>5</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398" w:history="1">
        <w:r w:rsidRPr="002D3D58">
          <w:rPr>
            <w:rStyle w:val="a8"/>
            <w:noProof/>
          </w:rPr>
          <w:t xml:space="preserve">2.2 </w:t>
        </w:r>
        <w:r w:rsidRPr="002D3D58">
          <w:rPr>
            <w:rStyle w:val="a8"/>
            <w:rFonts w:hint="eastAsia"/>
            <w:noProof/>
          </w:rPr>
          <w:t>基金产品说明</w:t>
        </w:r>
        <w:r>
          <w:rPr>
            <w:noProof/>
            <w:webHidden/>
          </w:rPr>
          <w:tab/>
        </w:r>
        <w:r>
          <w:rPr>
            <w:noProof/>
            <w:webHidden/>
          </w:rPr>
          <w:fldChar w:fldCharType="begin"/>
        </w:r>
        <w:r>
          <w:rPr>
            <w:noProof/>
            <w:webHidden/>
          </w:rPr>
          <w:instrText xml:space="preserve"> PAGEREF _Toc49330398 \h </w:instrText>
        </w:r>
        <w:r>
          <w:rPr>
            <w:noProof/>
            <w:webHidden/>
          </w:rPr>
        </w:r>
        <w:r>
          <w:rPr>
            <w:noProof/>
            <w:webHidden/>
          </w:rPr>
          <w:fldChar w:fldCharType="separate"/>
        </w:r>
        <w:r>
          <w:rPr>
            <w:noProof/>
            <w:webHidden/>
          </w:rPr>
          <w:t>5</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399" w:history="1">
        <w:r w:rsidRPr="002D3D58">
          <w:rPr>
            <w:rStyle w:val="a8"/>
            <w:noProof/>
          </w:rPr>
          <w:t xml:space="preserve">2.3 </w:t>
        </w:r>
        <w:r w:rsidRPr="002D3D58">
          <w:rPr>
            <w:rStyle w:val="a8"/>
            <w:rFonts w:hint="eastAsia"/>
            <w:noProof/>
          </w:rPr>
          <w:t>基金管理人和基金托管人</w:t>
        </w:r>
        <w:r>
          <w:rPr>
            <w:noProof/>
            <w:webHidden/>
          </w:rPr>
          <w:tab/>
        </w:r>
        <w:r>
          <w:rPr>
            <w:noProof/>
            <w:webHidden/>
          </w:rPr>
          <w:fldChar w:fldCharType="begin"/>
        </w:r>
        <w:r>
          <w:rPr>
            <w:noProof/>
            <w:webHidden/>
          </w:rPr>
          <w:instrText xml:space="preserve"> PAGEREF _Toc49330399 \h </w:instrText>
        </w:r>
        <w:r>
          <w:rPr>
            <w:noProof/>
            <w:webHidden/>
          </w:rPr>
        </w:r>
        <w:r>
          <w:rPr>
            <w:noProof/>
            <w:webHidden/>
          </w:rPr>
          <w:fldChar w:fldCharType="separate"/>
        </w:r>
        <w:r>
          <w:rPr>
            <w:noProof/>
            <w:webHidden/>
          </w:rPr>
          <w:t>6</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0" w:history="1">
        <w:r w:rsidRPr="002D3D58">
          <w:rPr>
            <w:rStyle w:val="a8"/>
            <w:noProof/>
          </w:rPr>
          <w:t xml:space="preserve">2.4 </w:t>
        </w:r>
        <w:r w:rsidRPr="002D3D58">
          <w:rPr>
            <w:rStyle w:val="a8"/>
            <w:rFonts w:hint="eastAsia"/>
            <w:noProof/>
          </w:rPr>
          <w:t>信息披露方式</w:t>
        </w:r>
        <w:r>
          <w:rPr>
            <w:noProof/>
            <w:webHidden/>
          </w:rPr>
          <w:tab/>
        </w:r>
        <w:r>
          <w:rPr>
            <w:noProof/>
            <w:webHidden/>
          </w:rPr>
          <w:fldChar w:fldCharType="begin"/>
        </w:r>
        <w:r>
          <w:rPr>
            <w:noProof/>
            <w:webHidden/>
          </w:rPr>
          <w:instrText xml:space="preserve"> PAGEREF _Toc49330400 \h </w:instrText>
        </w:r>
        <w:r>
          <w:rPr>
            <w:noProof/>
            <w:webHidden/>
          </w:rPr>
        </w:r>
        <w:r>
          <w:rPr>
            <w:noProof/>
            <w:webHidden/>
          </w:rPr>
          <w:fldChar w:fldCharType="separate"/>
        </w:r>
        <w:r>
          <w:rPr>
            <w:noProof/>
            <w:webHidden/>
          </w:rPr>
          <w:t>7</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1" w:history="1">
        <w:r w:rsidRPr="002D3D58">
          <w:rPr>
            <w:rStyle w:val="a8"/>
            <w:noProof/>
          </w:rPr>
          <w:t xml:space="preserve">2.5 </w:t>
        </w:r>
        <w:r w:rsidRPr="002D3D58">
          <w:rPr>
            <w:rStyle w:val="a8"/>
            <w:rFonts w:hint="eastAsia"/>
            <w:noProof/>
          </w:rPr>
          <w:t>其他相关资料</w:t>
        </w:r>
        <w:r>
          <w:rPr>
            <w:noProof/>
            <w:webHidden/>
          </w:rPr>
          <w:tab/>
        </w:r>
        <w:r>
          <w:rPr>
            <w:noProof/>
            <w:webHidden/>
          </w:rPr>
          <w:fldChar w:fldCharType="begin"/>
        </w:r>
        <w:r>
          <w:rPr>
            <w:noProof/>
            <w:webHidden/>
          </w:rPr>
          <w:instrText xml:space="preserve"> PAGEREF _Toc49330401 \h </w:instrText>
        </w:r>
        <w:r>
          <w:rPr>
            <w:noProof/>
            <w:webHidden/>
          </w:rPr>
        </w:r>
        <w:r>
          <w:rPr>
            <w:noProof/>
            <w:webHidden/>
          </w:rPr>
          <w:fldChar w:fldCharType="separate"/>
        </w:r>
        <w:r>
          <w:rPr>
            <w:noProof/>
            <w:webHidden/>
          </w:rPr>
          <w:t>7</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02" w:history="1">
        <w:r w:rsidRPr="002D3D58">
          <w:rPr>
            <w:rStyle w:val="a8"/>
            <w:b/>
            <w:bCs/>
            <w:noProof/>
          </w:rPr>
          <w:t xml:space="preserve">§3  </w:t>
        </w:r>
        <w:r w:rsidRPr="002D3D58">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_Toc49330402 \h </w:instrText>
        </w:r>
        <w:r>
          <w:rPr>
            <w:noProof/>
            <w:webHidden/>
          </w:rPr>
        </w:r>
        <w:r>
          <w:rPr>
            <w:noProof/>
            <w:webHidden/>
          </w:rPr>
          <w:fldChar w:fldCharType="separate"/>
        </w:r>
        <w:r>
          <w:rPr>
            <w:noProof/>
            <w:webHidden/>
          </w:rPr>
          <w:t>7</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3" w:history="1">
        <w:r w:rsidRPr="002D3D58">
          <w:rPr>
            <w:rStyle w:val="a8"/>
            <w:noProof/>
          </w:rPr>
          <w:t xml:space="preserve">3.1 </w:t>
        </w:r>
        <w:r w:rsidRPr="002D3D58">
          <w:rPr>
            <w:rStyle w:val="a8"/>
            <w:rFonts w:hint="eastAsia"/>
            <w:noProof/>
          </w:rPr>
          <w:t>主要会计数据和财务指标</w:t>
        </w:r>
        <w:r>
          <w:rPr>
            <w:noProof/>
            <w:webHidden/>
          </w:rPr>
          <w:tab/>
        </w:r>
        <w:r>
          <w:rPr>
            <w:noProof/>
            <w:webHidden/>
          </w:rPr>
          <w:fldChar w:fldCharType="begin"/>
        </w:r>
        <w:r>
          <w:rPr>
            <w:noProof/>
            <w:webHidden/>
          </w:rPr>
          <w:instrText xml:space="preserve"> PAGEREF _Toc49330403 \h </w:instrText>
        </w:r>
        <w:r>
          <w:rPr>
            <w:noProof/>
            <w:webHidden/>
          </w:rPr>
        </w:r>
        <w:r>
          <w:rPr>
            <w:noProof/>
            <w:webHidden/>
          </w:rPr>
          <w:fldChar w:fldCharType="separate"/>
        </w:r>
        <w:r>
          <w:rPr>
            <w:noProof/>
            <w:webHidden/>
          </w:rPr>
          <w:t>7</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4" w:history="1">
        <w:r w:rsidRPr="002D3D58">
          <w:rPr>
            <w:rStyle w:val="a8"/>
            <w:noProof/>
          </w:rPr>
          <w:t xml:space="preserve">3.2 </w:t>
        </w:r>
        <w:r w:rsidRPr="002D3D58">
          <w:rPr>
            <w:rStyle w:val="a8"/>
            <w:rFonts w:hint="eastAsia"/>
            <w:noProof/>
          </w:rPr>
          <w:t>基金净值表现</w:t>
        </w:r>
        <w:r>
          <w:rPr>
            <w:noProof/>
            <w:webHidden/>
          </w:rPr>
          <w:tab/>
        </w:r>
        <w:r>
          <w:rPr>
            <w:noProof/>
            <w:webHidden/>
          </w:rPr>
          <w:fldChar w:fldCharType="begin"/>
        </w:r>
        <w:r>
          <w:rPr>
            <w:noProof/>
            <w:webHidden/>
          </w:rPr>
          <w:instrText xml:space="preserve"> PAGEREF _Toc49330404 \h </w:instrText>
        </w:r>
        <w:r>
          <w:rPr>
            <w:noProof/>
            <w:webHidden/>
          </w:rPr>
        </w:r>
        <w:r>
          <w:rPr>
            <w:noProof/>
            <w:webHidden/>
          </w:rPr>
          <w:fldChar w:fldCharType="separate"/>
        </w:r>
        <w:r>
          <w:rPr>
            <w:noProof/>
            <w:webHidden/>
          </w:rPr>
          <w:t>8</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05" w:history="1">
        <w:r w:rsidRPr="002D3D58">
          <w:rPr>
            <w:rStyle w:val="a8"/>
            <w:b/>
            <w:bCs/>
            <w:noProof/>
          </w:rPr>
          <w:t xml:space="preserve">§4  </w:t>
        </w:r>
        <w:r w:rsidRPr="002D3D58">
          <w:rPr>
            <w:rStyle w:val="a8"/>
            <w:rFonts w:hint="eastAsia"/>
            <w:b/>
            <w:bCs/>
            <w:noProof/>
          </w:rPr>
          <w:t>管理人报告</w:t>
        </w:r>
        <w:r>
          <w:rPr>
            <w:noProof/>
            <w:webHidden/>
          </w:rPr>
          <w:tab/>
        </w:r>
        <w:r>
          <w:rPr>
            <w:noProof/>
            <w:webHidden/>
          </w:rPr>
          <w:fldChar w:fldCharType="begin"/>
        </w:r>
        <w:r>
          <w:rPr>
            <w:noProof/>
            <w:webHidden/>
          </w:rPr>
          <w:instrText xml:space="preserve"> PAGEREF _Toc49330405 \h </w:instrText>
        </w:r>
        <w:r>
          <w:rPr>
            <w:noProof/>
            <w:webHidden/>
          </w:rPr>
        </w:r>
        <w:r>
          <w:rPr>
            <w:noProof/>
            <w:webHidden/>
          </w:rPr>
          <w:fldChar w:fldCharType="separate"/>
        </w:r>
        <w:r>
          <w:rPr>
            <w:noProof/>
            <w:webHidden/>
          </w:rPr>
          <w:t>9</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6" w:history="1">
        <w:r w:rsidRPr="002D3D58">
          <w:rPr>
            <w:rStyle w:val="a8"/>
            <w:noProof/>
          </w:rPr>
          <w:t xml:space="preserve">4.1 </w:t>
        </w:r>
        <w:r w:rsidRPr="002D3D58">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_Toc49330406 \h </w:instrText>
        </w:r>
        <w:r>
          <w:rPr>
            <w:noProof/>
            <w:webHidden/>
          </w:rPr>
        </w:r>
        <w:r>
          <w:rPr>
            <w:noProof/>
            <w:webHidden/>
          </w:rPr>
          <w:fldChar w:fldCharType="separate"/>
        </w:r>
        <w:r>
          <w:rPr>
            <w:noProof/>
            <w:webHidden/>
          </w:rPr>
          <w:t>9</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7" w:history="1">
        <w:r w:rsidRPr="002D3D58">
          <w:rPr>
            <w:rStyle w:val="a8"/>
            <w:noProof/>
          </w:rPr>
          <w:t xml:space="preserve">4.2 </w:t>
        </w:r>
        <w:r w:rsidRPr="002D3D58">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_Toc49330407 \h </w:instrText>
        </w:r>
        <w:r>
          <w:rPr>
            <w:noProof/>
            <w:webHidden/>
          </w:rPr>
        </w:r>
        <w:r>
          <w:rPr>
            <w:noProof/>
            <w:webHidden/>
          </w:rPr>
          <w:fldChar w:fldCharType="separate"/>
        </w:r>
        <w:r>
          <w:rPr>
            <w:noProof/>
            <w:webHidden/>
          </w:rPr>
          <w:t>10</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8" w:history="1">
        <w:r w:rsidRPr="002D3D58">
          <w:rPr>
            <w:rStyle w:val="a8"/>
            <w:noProof/>
          </w:rPr>
          <w:t xml:space="preserve">4.3 </w:t>
        </w:r>
        <w:r w:rsidRPr="002D3D58">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_Toc49330408 \h </w:instrText>
        </w:r>
        <w:r>
          <w:rPr>
            <w:noProof/>
            <w:webHidden/>
          </w:rPr>
        </w:r>
        <w:r>
          <w:rPr>
            <w:noProof/>
            <w:webHidden/>
          </w:rPr>
          <w:fldChar w:fldCharType="separate"/>
        </w:r>
        <w:r>
          <w:rPr>
            <w:noProof/>
            <w:webHidden/>
          </w:rPr>
          <w:t>10</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09" w:history="1">
        <w:r w:rsidRPr="002D3D58">
          <w:rPr>
            <w:rStyle w:val="a8"/>
            <w:noProof/>
          </w:rPr>
          <w:t xml:space="preserve">4.4 </w:t>
        </w:r>
        <w:r w:rsidRPr="002D3D58">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_Toc49330409 \h </w:instrText>
        </w:r>
        <w:r>
          <w:rPr>
            <w:noProof/>
            <w:webHidden/>
          </w:rPr>
        </w:r>
        <w:r>
          <w:rPr>
            <w:noProof/>
            <w:webHidden/>
          </w:rPr>
          <w:fldChar w:fldCharType="separate"/>
        </w:r>
        <w:r>
          <w:rPr>
            <w:noProof/>
            <w:webHidden/>
          </w:rPr>
          <w:t>11</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0" w:history="1">
        <w:r w:rsidRPr="002D3D58">
          <w:rPr>
            <w:rStyle w:val="a8"/>
            <w:noProof/>
          </w:rPr>
          <w:t xml:space="preserve">4.5 </w:t>
        </w:r>
        <w:r w:rsidRPr="002D3D58">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_Toc49330410 \h </w:instrText>
        </w:r>
        <w:r>
          <w:rPr>
            <w:noProof/>
            <w:webHidden/>
          </w:rPr>
        </w:r>
        <w:r>
          <w:rPr>
            <w:noProof/>
            <w:webHidden/>
          </w:rPr>
          <w:fldChar w:fldCharType="separate"/>
        </w:r>
        <w:r>
          <w:rPr>
            <w:noProof/>
            <w:webHidden/>
          </w:rPr>
          <w:t>12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1" w:history="1">
        <w:r w:rsidRPr="002D3D58">
          <w:rPr>
            <w:rStyle w:val="a8"/>
            <w:noProof/>
          </w:rPr>
          <w:t xml:space="preserve">4.6 </w:t>
        </w:r>
        <w:r w:rsidRPr="002D3D58">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_Toc49330411 \h </w:instrText>
        </w:r>
        <w:r>
          <w:rPr>
            <w:noProof/>
            <w:webHidden/>
          </w:rPr>
        </w:r>
        <w:r>
          <w:rPr>
            <w:noProof/>
            <w:webHidden/>
          </w:rPr>
          <w:fldChar w:fldCharType="separate"/>
        </w:r>
        <w:r>
          <w:rPr>
            <w:noProof/>
            <w:webHidden/>
          </w:rPr>
          <w:t>12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2" w:history="1">
        <w:r w:rsidRPr="002D3D58">
          <w:rPr>
            <w:rStyle w:val="a8"/>
            <w:noProof/>
          </w:rPr>
          <w:t xml:space="preserve">4.7 </w:t>
        </w:r>
        <w:r w:rsidRPr="002D3D58">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_Toc49330412 \h </w:instrText>
        </w:r>
        <w:r>
          <w:rPr>
            <w:noProof/>
            <w:webHidden/>
          </w:rPr>
        </w:r>
        <w:r>
          <w:rPr>
            <w:noProof/>
            <w:webHidden/>
          </w:rPr>
          <w:fldChar w:fldCharType="separate"/>
        </w:r>
        <w:r>
          <w:rPr>
            <w:noProof/>
            <w:webHidden/>
          </w:rPr>
          <w:t>12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3" w:history="1">
        <w:r w:rsidRPr="002D3D58">
          <w:rPr>
            <w:rStyle w:val="a8"/>
            <w:noProof/>
          </w:rPr>
          <w:t xml:space="preserve">4.8 </w:t>
        </w:r>
        <w:r w:rsidRPr="002D3D58">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_Toc49330413 \h </w:instrText>
        </w:r>
        <w:r>
          <w:rPr>
            <w:noProof/>
            <w:webHidden/>
          </w:rPr>
        </w:r>
        <w:r>
          <w:rPr>
            <w:noProof/>
            <w:webHidden/>
          </w:rPr>
          <w:fldChar w:fldCharType="separate"/>
        </w:r>
        <w:r>
          <w:rPr>
            <w:noProof/>
            <w:webHidden/>
          </w:rPr>
          <w:t>12</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14" w:history="1">
        <w:r w:rsidRPr="002D3D58">
          <w:rPr>
            <w:rStyle w:val="a8"/>
            <w:b/>
            <w:bCs/>
            <w:noProof/>
          </w:rPr>
          <w:t xml:space="preserve">§5  </w:t>
        </w:r>
        <w:r w:rsidRPr="002D3D58">
          <w:rPr>
            <w:rStyle w:val="a8"/>
            <w:rFonts w:hint="eastAsia"/>
            <w:b/>
            <w:bCs/>
            <w:noProof/>
          </w:rPr>
          <w:t>托管人报告</w:t>
        </w:r>
        <w:r>
          <w:rPr>
            <w:noProof/>
            <w:webHidden/>
          </w:rPr>
          <w:tab/>
        </w:r>
        <w:r>
          <w:rPr>
            <w:noProof/>
            <w:webHidden/>
          </w:rPr>
          <w:fldChar w:fldCharType="begin"/>
        </w:r>
        <w:r>
          <w:rPr>
            <w:noProof/>
            <w:webHidden/>
          </w:rPr>
          <w:instrText xml:space="preserve"> PAGEREF _Toc49330414 \h </w:instrText>
        </w:r>
        <w:r>
          <w:rPr>
            <w:noProof/>
            <w:webHidden/>
          </w:rPr>
        </w:r>
        <w:r>
          <w:rPr>
            <w:noProof/>
            <w:webHidden/>
          </w:rPr>
          <w:fldChar w:fldCharType="separate"/>
        </w:r>
        <w:r>
          <w:rPr>
            <w:noProof/>
            <w:webHidden/>
          </w:rPr>
          <w:t>12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5" w:history="1">
        <w:r w:rsidRPr="002D3D58">
          <w:rPr>
            <w:rStyle w:val="a8"/>
            <w:noProof/>
          </w:rPr>
          <w:t xml:space="preserve">5.1 </w:t>
        </w:r>
        <w:r w:rsidRPr="002D3D58">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_Toc49330415 \h </w:instrText>
        </w:r>
        <w:r>
          <w:rPr>
            <w:noProof/>
            <w:webHidden/>
          </w:rPr>
        </w:r>
        <w:r>
          <w:rPr>
            <w:noProof/>
            <w:webHidden/>
          </w:rPr>
          <w:fldChar w:fldCharType="separate"/>
        </w:r>
        <w:r>
          <w:rPr>
            <w:noProof/>
            <w:webHidden/>
          </w:rPr>
          <w:t>12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6" w:history="1">
        <w:r w:rsidRPr="002D3D58">
          <w:rPr>
            <w:rStyle w:val="a8"/>
            <w:noProof/>
          </w:rPr>
          <w:t xml:space="preserve">5.2 </w:t>
        </w:r>
        <w:r w:rsidRPr="002D3D58">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_Toc49330416 \h </w:instrText>
        </w:r>
        <w:r>
          <w:rPr>
            <w:noProof/>
            <w:webHidden/>
          </w:rPr>
        </w:r>
        <w:r>
          <w:rPr>
            <w:noProof/>
            <w:webHidden/>
          </w:rPr>
          <w:fldChar w:fldCharType="separate"/>
        </w:r>
        <w:r>
          <w:rPr>
            <w:noProof/>
            <w:webHidden/>
          </w:rPr>
          <w:t>13</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7" w:history="1">
        <w:r w:rsidRPr="002D3D58">
          <w:rPr>
            <w:rStyle w:val="a8"/>
            <w:noProof/>
          </w:rPr>
          <w:t xml:space="preserve">5.3 </w:t>
        </w:r>
        <w:r w:rsidRPr="002D3D58">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_Toc49330417 \h </w:instrText>
        </w:r>
        <w:r>
          <w:rPr>
            <w:noProof/>
            <w:webHidden/>
          </w:rPr>
        </w:r>
        <w:r>
          <w:rPr>
            <w:noProof/>
            <w:webHidden/>
          </w:rPr>
          <w:fldChar w:fldCharType="separate"/>
        </w:r>
        <w:r>
          <w:rPr>
            <w:noProof/>
            <w:webHidden/>
          </w:rPr>
          <w:t>13</w:t>
        </w:r>
        <w:r>
          <w:rPr>
            <w:noProof/>
            <w:webHidden/>
          </w:rPr>
          <w:fldChar w:fldCharType="end"/>
        </w:r>
      </w:hyperlink>
    </w:p>
    <w:p w:rsidR="002265FB" w:rsidRDefault="002265FB" w:rsidP="002265FB">
      <w:pPr>
        <w:pStyle w:val="11"/>
        <w:tabs>
          <w:tab w:val="left" w:pos="411"/>
        </w:tabs>
        <w:rPr>
          <w:rFonts w:asciiTheme="minorHAnsi" w:eastAsiaTheme="minorEastAsia" w:hAnsiTheme="minorHAnsi" w:cstheme="minorBidi"/>
          <w:noProof/>
          <w:szCs w:val="22"/>
        </w:rPr>
      </w:pPr>
      <w:hyperlink w:anchor="_Toc49330418" w:history="1">
        <w:r w:rsidRPr="002D3D58">
          <w:rPr>
            <w:rStyle w:val="a8"/>
            <w:b/>
            <w:bCs/>
            <w:noProof/>
          </w:rPr>
          <w:t>§6</w:t>
        </w:r>
        <w:r>
          <w:rPr>
            <w:rFonts w:asciiTheme="minorHAnsi" w:eastAsiaTheme="minorEastAsia" w:hAnsiTheme="minorHAnsi" w:cstheme="minorBidi"/>
            <w:noProof/>
            <w:szCs w:val="22"/>
          </w:rPr>
          <w:tab/>
        </w:r>
        <w:r w:rsidRPr="002D3D58">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_Toc49330418 \h </w:instrText>
        </w:r>
        <w:r>
          <w:rPr>
            <w:noProof/>
            <w:webHidden/>
          </w:rPr>
        </w:r>
        <w:r>
          <w:rPr>
            <w:noProof/>
            <w:webHidden/>
          </w:rPr>
          <w:fldChar w:fldCharType="separate"/>
        </w:r>
        <w:r>
          <w:rPr>
            <w:noProof/>
            <w:webHidden/>
          </w:rPr>
          <w:t>13</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19" w:history="1">
        <w:r w:rsidRPr="002D3D58">
          <w:rPr>
            <w:rStyle w:val="a8"/>
            <w:noProof/>
          </w:rPr>
          <w:t xml:space="preserve">6.1 </w:t>
        </w:r>
        <w:r w:rsidRPr="002D3D58">
          <w:rPr>
            <w:rStyle w:val="a8"/>
            <w:rFonts w:hint="eastAsia"/>
            <w:noProof/>
          </w:rPr>
          <w:t>资产负债表</w:t>
        </w:r>
        <w:r>
          <w:rPr>
            <w:noProof/>
            <w:webHidden/>
          </w:rPr>
          <w:tab/>
        </w:r>
        <w:r>
          <w:rPr>
            <w:noProof/>
            <w:webHidden/>
          </w:rPr>
          <w:fldChar w:fldCharType="begin"/>
        </w:r>
        <w:r>
          <w:rPr>
            <w:noProof/>
            <w:webHidden/>
          </w:rPr>
          <w:instrText xml:space="preserve"> PAGEREF _Toc49330419 \h </w:instrText>
        </w:r>
        <w:r>
          <w:rPr>
            <w:noProof/>
            <w:webHidden/>
          </w:rPr>
        </w:r>
        <w:r>
          <w:rPr>
            <w:noProof/>
            <w:webHidden/>
          </w:rPr>
          <w:fldChar w:fldCharType="separate"/>
        </w:r>
        <w:r>
          <w:rPr>
            <w:noProof/>
            <w:webHidden/>
          </w:rPr>
          <w:t>13</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20" w:history="1">
        <w:r w:rsidRPr="002D3D58">
          <w:rPr>
            <w:rStyle w:val="a8"/>
            <w:noProof/>
          </w:rPr>
          <w:t xml:space="preserve">6.2 </w:t>
        </w:r>
        <w:r w:rsidRPr="002D3D58">
          <w:rPr>
            <w:rStyle w:val="a8"/>
            <w:rFonts w:hint="eastAsia"/>
            <w:noProof/>
          </w:rPr>
          <w:t>利润表</w:t>
        </w:r>
        <w:r>
          <w:rPr>
            <w:noProof/>
            <w:webHidden/>
          </w:rPr>
          <w:tab/>
        </w:r>
        <w:r>
          <w:rPr>
            <w:noProof/>
            <w:webHidden/>
          </w:rPr>
          <w:fldChar w:fldCharType="begin"/>
        </w:r>
        <w:r>
          <w:rPr>
            <w:noProof/>
            <w:webHidden/>
          </w:rPr>
          <w:instrText xml:space="preserve"> PAGEREF _Toc49330420 \h </w:instrText>
        </w:r>
        <w:r>
          <w:rPr>
            <w:noProof/>
            <w:webHidden/>
          </w:rPr>
        </w:r>
        <w:r>
          <w:rPr>
            <w:noProof/>
            <w:webHidden/>
          </w:rPr>
          <w:fldChar w:fldCharType="separate"/>
        </w:r>
        <w:r>
          <w:rPr>
            <w:noProof/>
            <w:webHidden/>
          </w:rPr>
          <w:t>15</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21" w:history="1">
        <w:r w:rsidRPr="002D3D58">
          <w:rPr>
            <w:rStyle w:val="a8"/>
            <w:noProof/>
          </w:rPr>
          <w:t xml:space="preserve">6.3 </w:t>
        </w:r>
        <w:r w:rsidRPr="002D3D58">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_Toc49330421 \h </w:instrText>
        </w:r>
        <w:r>
          <w:rPr>
            <w:noProof/>
            <w:webHidden/>
          </w:rPr>
        </w:r>
        <w:r>
          <w:rPr>
            <w:noProof/>
            <w:webHidden/>
          </w:rPr>
          <w:fldChar w:fldCharType="separate"/>
        </w:r>
        <w:r>
          <w:rPr>
            <w:noProof/>
            <w:webHidden/>
          </w:rPr>
          <w:t>16</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22" w:history="1">
        <w:r w:rsidRPr="002D3D58">
          <w:rPr>
            <w:rStyle w:val="a8"/>
            <w:noProof/>
          </w:rPr>
          <w:t xml:space="preserve">6.4 </w:t>
        </w:r>
        <w:r w:rsidRPr="002D3D58">
          <w:rPr>
            <w:rStyle w:val="a8"/>
            <w:rFonts w:hint="eastAsia"/>
            <w:noProof/>
          </w:rPr>
          <w:t>报表附注</w:t>
        </w:r>
        <w:r>
          <w:rPr>
            <w:noProof/>
            <w:webHidden/>
          </w:rPr>
          <w:tab/>
        </w:r>
        <w:r>
          <w:rPr>
            <w:noProof/>
            <w:webHidden/>
          </w:rPr>
          <w:fldChar w:fldCharType="begin"/>
        </w:r>
        <w:r>
          <w:rPr>
            <w:noProof/>
            <w:webHidden/>
          </w:rPr>
          <w:instrText xml:space="preserve"> PAGEREF _Toc49330422 \h </w:instrText>
        </w:r>
        <w:r>
          <w:rPr>
            <w:noProof/>
            <w:webHidden/>
          </w:rPr>
        </w:r>
        <w:r>
          <w:rPr>
            <w:noProof/>
            <w:webHidden/>
          </w:rPr>
          <w:fldChar w:fldCharType="separate"/>
        </w:r>
        <w:r>
          <w:rPr>
            <w:noProof/>
            <w:webHidden/>
          </w:rPr>
          <w:t>17</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23" w:history="1">
        <w:r w:rsidRPr="002D3D58">
          <w:rPr>
            <w:rStyle w:val="a8"/>
            <w:b/>
            <w:bCs/>
            <w:noProof/>
          </w:rPr>
          <w:t xml:space="preserve">§7  </w:t>
        </w:r>
        <w:r w:rsidRPr="002D3D58">
          <w:rPr>
            <w:rStyle w:val="a8"/>
            <w:rFonts w:hint="eastAsia"/>
            <w:b/>
            <w:bCs/>
            <w:noProof/>
          </w:rPr>
          <w:t>投资组合报告</w:t>
        </w:r>
        <w:r>
          <w:rPr>
            <w:noProof/>
            <w:webHidden/>
          </w:rPr>
          <w:tab/>
        </w:r>
        <w:r>
          <w:rPr>
            <w:noProof/>
            <w:webHidden/>
          </w:rPr>
          <w:fldChar w:fldCharType="begin"/>
        </w:r>
        <w:r>
          <w:rPr>
            <w:noProof/>
            <w:webHidden/>
          </w:rPr>
          <w:instrText xml:space="preserve"> PAGEREF _Toc49330423 \h </w:instrText>
        </w:r>
        <w:r>
          <w:rPr>
            <w:noProof/>
            <w:webHidden/>
          </w:rPr>
        </w:r>
        <w:r>
          <w:rPr>
            <w:noProof/>
            <w:webHidden/>
          </w:rPr>
          <w:fldChar w:fldCharType="separate"/>
        </w:r>
        <w:r>
          <w:rPr>
            <w:noProof/>
            <w:webHidden/>
          </w:rPr>
          <w:t>35</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24" w:history="1">
        <w:r w:rsidRPr="002D3D58">
          <w:rPr>
            <w:rStyle w:val="a8"/>
            <w:noProof/>
          </w:rPr>
          <w:t xml:space="preserve">7.1 </w:t>
        </w:r>
        <w:r w:rsidRPr="002D3D58">
          <w:rPr>
            <w:rStyle w:val="a8"/>
            <w:rFonts w:hint="eastAsia"/>
            <w:noProof/>
          </w:rPr>
          <w:t>期末基金资产组合情况</w:t>
        </w:r>
        <w:r>
          <w:rPr>
            <w:noProof/>
            <w:webHidden/>
          </w:rPr>
          <w:tab/>
        </w:r>
        <w:r>
          <w:rPr>
            <w:noProof/>
            <w:webHidden/>
          </w:rPr>
          <w:fldChar w:fldCharType="begin"/>
        </w:r>
        <w:r>
          <w:rPr>
            <w:noProof/>
            <w:webHidden/>
          </w:rPr>
          <w:instrText xml:space="preserve"> PAGEREF _Toc49330424 \h </w:instrText>
        </w:r>
        <w:r>
          <w:rPr>
            <w:noProof/>
            <w:webHidden/>
          </w:rPr>
        </w:r>
        <w:r>
          <w:rPr>
            <w:noProof/>
            <w:webHidden/>
          </w:rPr>
          <w:fldChar w:fldCharType="separate"/>
        </w:r>
        <w:r>
          <w:rPr>
            <w:noProof/>
            <w:webHidden/>
          </w:rPr>
          <w:t>35</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25" w:history="1">
        <w:r w:rsidRPr="002D3D58">
          <w:rPr>
            <w:rStyle w:val="a8"/>
            <w:noProof/>
          </w:rPr>
          <w:t xml:space="preserve">7.2 </w:t>
        </w:r>
        <w:r w:rsidRPr="002D3D58">
          <w:rPr>
            <w:rStyle w:val="a8"/>
            <w:rFonts w:hint="eastAsia"/>
            <w:noProof/>
          </w:rPr>
          <w:t>期末投资目标基金明细</w:t>
        </w:r>
        <w:r>
          <w:rPr>
            <w:noProof/>
            <w:webHidden/>
          </w:rPr>
          <w:tab/>
        </w:r>
        <w:r>
          <w:rPr>
            <w:noProof/>
            <w:webHidden/>
          </w:rPr>
          <w:fldChar w:fldCharType="begin"/>
        </w:r>
        <w:r>
          <w:rPr>
            <w:noProof/>
            <w:webHidden/>
          </w:rPr>
          <w:instrText xml:space="preserve"> PAGEREF _Toc49330425 \h </w:instrText>
        </w:r>
        <w:r>
          <w:rPr>
            <w:noProof/>
            <w:webHidden/>
          </w:rPr>
        </w:r>
        <w:r>
          <w:rPr>
            <w:noProof/>
            <w:webHidden/>
          </w:rPr>
          <w:fldChar w:fldCharType="separate"/>
        </w:r>
        <w:r>
          <w:rPr>
            <w:noProof/>
            <w:webHidden/>
          </w:rPr>
          <w:t>35</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26" w:history="1">
        <w:r w:rsidRPr="002D3D58">
          <w:rPr>
            <w:rStyle w:val="a8"/>
            <w:noProof/>
          </w:rPr>
          <w:t xml:space="preserve">7.3 </w:t>
        </w:r>
        <w:r w:rsidRPr="002D3D58">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_Toc49330426 \h </w:instrText>
        </w:r>
        <w:r>
          <w:rPr>
            <w:noProof/>
            <w:webHidden/>
          </w:rPr>
        </w:r>
        <w:r>
          <w:rPr>
            <w:noProof/>
            <w:webHidden/>
          </w:rPr>
          <w:fldChar w:fldCharType="separate"/>
        </w:r>
        <w:r>
          <w:rPr>
            <w:noProof/>
            <w:webHidden/>
          </w:rPr>
          <w:t>36</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29" w:history="1">
        <w:r w:rsidRPr="002D3D58">
          <w:rPr>
            <w:rStyle w:val="a8"/>
            <w:noProof/>
          </w:rPr>
          <w:t xml:space="preserve">7.4 </w:t>
        </w:r>
        <w:r w:rsidRPr="002D3D5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_Toc49330429 \h </w:instrText>
        </w:r>
        <w:r>
          <w:rPr>
            <w:noProof/>
            <w:webHidden/>
          </w:rPr>
        </w:r>
        <w:r>
          <w:rPr>
            <w:noProof/>
            <w:webHidden/>
          </w:rPr>
          <w:fldChar w:fldCharType="separate"/>
        </w:r>
        <w:r>
          <w:rPr>
            <w:noProof/>
            <w:webHidden/>
          </w:rPr>
          <w:t>37</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0" w:history="1">
        <w:r w:rsidRPr="002D3D58">
          <w:rPr>
            <w:rStyle w:val="a8"/>
            <w:noProof/>
          </w:rPr>
          <w:t>7.5</w:t>
        </w:r>
        <w:r w:rsidRPr="002D3D58">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_Toc49330430 \h </w:instrText>
        </w:r>
        <w:r>
          <w:rPr>
            <w:noProof/>
            <w:webHidden/>
          </w:rPr>
        </w:r>
        <w:r>
          <w:rPr>
            <w:noProof/>
            <w:webHidden/>
          </w:rPr>
          <w:fldChar w:fldCharType="separate"/>
        </w:r>
        <w:r>
          <w:rPr>
            <w:noProof/>
            <w:webHidden/>
          </w:rPr>
          <w:t>37</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1" w:history="1">
        <w:r w:rsidRPr="002D3D58">
          <w:rPr>
            <w:rStyle w:val="a8"/>
            <w:noProof/>
          </w:rPr>
          <w:t xml:space="preserve">7.6 </w:t>
        </w:r>
        <w:r w:rsidRPr="002D3D58">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_Toc49330431 \h </w:instrText>
        </w:r>
        <w:r>
          <w:rPr>
            <w:noProof/>
            <w:webHidden/>
          </w:rPr>
        </w:r>
        <w:r>
          <w:rPr>
            <w:noProof/>
            <w:webHidden/>
          </w:rPr>
          <w:fldChar w:fldCharType="separate"/>
        </w:r>
        <w:r>
          <w:rPr>
            <w:noProof/>
            <w:webHidden/>
          </w:rPr>
          <w:t>39</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2" w:history="1">
        <w:r w:rsidRPr="002D3D58">
          <w:rPr>
            <w:rStyle w:val="a8"/>
            <w:noProof/>
          </w:rPr>
          <w:t>7.7</w:t>
        </w:r>
        <w:r w:rsidRPr="002D3D58">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_Toc49330432 \h </w:instrText>
        </w:r>
        <w:r>
          <w:rPr>
            <w:noProof/>
            <w:webHidden/>
          </w:rPr>
        </w:r>
        <w:r>
          <w:rPr>
            <w:noProof/>
            <w:webHidden/>
          </w:rPr>
          <w:fldChar w:fldCharType="separate"/>
        </w:r>
        <w:r>
          <w:rPr>
            <w:noProof/>
            <w:webHidden/>
          </w:rPr>
          <w:t>39</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3" w:history="1">
        <w:r w:rsidRPr="002D3D58">
          <w:rPr>
            <w:rStyle w:val="a8"/>
            <w:noProof/>
          </w:rPr>
          <w:t xml:space="preserve">7.8 </w:t>
        </w:r>
        <w:r w:rsidRPr="002D3D58">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_Toc49330433 \h </w:instrText>
        </w:r>
        <w:r>
          <w:rPr>
            <w:noProof/>
            <w:webHidden/>
          </w:rPr>
        </w:r>
        <w:r>
          <w:rPr>
            <w:noProof/>
            <w:webHidden/>
          </w:rPr>
          <w:fldChar w:fldCharType="separate"/>
        </w:r>
        <w:r>
          <w:rPr>
            <w:noProof/>
            <w:webHidden/>
          </w:rPr>
          <w:t>39</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4" w:history="1">
        <w:r w:rsidRPr="002D3D58">
          <w:rPr>
            <w:rStyle w:val="a8"/>
            <w:noProof/>
          </w:rPr>
          <w:t xml:space="preserve">7.9 </w:t>
        </w:r>
        <w:r w:rsidRPr="002D3D58">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_Toc49330434 \h </w:instrText>
        </w:r>
        <w:r>
          <w:rPr>
            <w:noProof/>
            <w:webHidden/>
          </w:rPr>
        </w:r>
        <w:r>
          <w:rPr>
            <w:noProof/>
            <w:webHidden/>
          </w:rPr>
          <w:fldChar w:fldCharType="separate"/>
        </w:r>
        <w:r>
          <w:rPr>
            <w:noProof/>
            <w:webHidden/>
          </w:rPr>
          <w:t>39</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5" w:history="1">
        <w:r w:rsidRPr="002D3D58">
          <w:rPr>
            <w:rStyle w:val="a8"/>
            <w:noProof/>
          </w:rPr>
          <w:t xml:space="preserve">7.10 </w:t>
        </w:r>
        <w:r w:rsidRPr="002D3D58">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_Toc49330435 \h </w:instrText>
        </w:r>
        <w:r>
          <w:rPr>
            <w:noProof/>
            <w:webHidden/>
          </w:rPr>
        </w:r>
        <w:r>
          <w:rPr>
            <w:noProof/>
            <w:webHidden/>
          </w:rPr>
          <w:fldChar w:fldCharType="separate"/>
        </w:r>
        <w:r>
          <w:rPr>
            <w:noProof/>
            <w:webHidden/>
          </w:rPr>
          <w:t>39</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6" w:history="1">
        <w:r w:rsidRPr="002D3D58">
          <w:rPr>
            <w:rStyle w:val="a8"/>
            <w:noProof/>
          </w:rPr>
          <w:t xml:space="preserve">7.11 </w:t>
        </w:r>
        <w:r w:rsidRPr="002D3D58">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_Toc49330436 \h </w:instrText>
        </w:r>
        <w:r>
          <w:rPr>
            <w:noProof/>
            <w:webHidden/>
          </w:rPr>
        </w:r>
        <w:r>
          <w:rPr>
            <w:noProof/>
            <w:webHidden/>
          </w:rPr>
          <w:fldChar w:fldCharType="separate"/>
        </w:r>
        <w:r>
          <w:rPr>
            <w:noProof/>
            <w:webHidden/>
          </w:rPr>
          <w:t>40</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7" w:history="1">
        <w:r w:rsidRPr="002D3D58">
          <w:rPr>
            <w:rStyle w:val="a8"/>
            <w:noProof/>
          </w:rPr>
          <w:t>7.12</w:t>
        </w:r>
        <w:r w:rsidRPr="002D3D58">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_Toc49330437 \h </w:instrText>
        </w:r>
        <w:r>
          <w:rPr>
            <w:noProof/>
            <w:webHidden/>
          </w:rPr>
        </w:r>
        <w:r>
          <w:rPr>
            <w:noProof/>
            <w:webHidden/>
          </w:rPr>
          <w:fldChar w:fldCharType="separate"/>
        </w:r>
        <w:r>
          <w:rPr>
            <w:noProof/>
            <w:webHidden/>
          </w:rPr>
          <w:t>40</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38" w:history="1">
        <w:r w:rsidRPr="002D3D58">
          <w:rPr>
            <w:rStyle w:val="a8"/>
            <w:noProof/>
          </w:rPr>
          <w:t xml:space="preserve">7.13 </w:t>
        </w:r>
        <w:r w:rsidRPr="002D3D58">
          <w:rPr>
            <w:rStyle w:val="a8"/>
            <w:rFonts w:hint="eastAsia"/>
            <w:noProof/>
          </w:rPr>
          <w:t>投资组合报告附注</w:t>
        </w:r>
        <w:r>
          <w:rPr>
            <w:noProof/>
            <w:webHidden/>
          </w:rPr>
          <w:tab/>
        </w:r>
        <w:r>
          <w:rPr>
            <w:noProof/>
            <w:webHidden/>
          </w:rPr>
          <w:fldChar w:fldCharType="begin"/>
        </w:r>
        <w:r>
          <w:rPr>
            <w:noProof/>
            <w:webHidden/>
          </w:rPr>
          <w:instrText xml:space="preserve"> PAGEREF _Toc49330438 \h </w:instrText>
        </w:r>
        <w:r>
          <w:rPr>
            <w:noProof/>
            <w:webHidden/>
          </w:rPr>
        </w:r>
        <w:r>
          <w:rPr>
            <w:noProof/>
            <w:webHidden/>
          </w:rPr>
          <w:fldChar w:fldCharType="separate"/>
        </w:r>
        <w:r>
          <w:rPr>
            <w:noProof/>
            <w:webHidden/>
          </w:rPr>
          <w:t>40</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39" w:history="1">
        <w:r w:rsidRPr="002D3D58">
          <w:rPr>
            <w:rStyle w:val="a8"/>
            <w:b/>
            <w:bCs/>
            <w:noProof/>
          </w:rPr>
          <w:t xml:space="preserve">§8  </w:t>
        </w:r>
        <w:r w:rsidRPr="002D3D58">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_Toc49330439 \h </w:instrText>
        </w:r>
        <w:r>
          <w:rPr>
            <w:noProof/>
            <w:webHidden/>
          </w:rPr>
        </w:r>
        <w:r>
          <w:rPr>
            <w:noProof/>
            <w:webHidden/>
          </w:rPr>
          <w:fldChar w:fldCharType="separate"/>
        </w:r>
        <w:r>
          <w:rPr>
            <w:noProof/>
            <w:webHidden/>
          </w:rPr>
          <w:t>41</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40" w:history="1">
        <w:r w:rsidRPr="002D3D58">
          <w:rPr>
            <w:rStyle w:val="a8"/>
            <w:noProof/>
          </w:rPr>
          <w:t xml:space="preserve">8.1 </w:t>
        </w:r>
        <w:r w:rsidRPr="002D3D58">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_Toc49330440 \h </w:instrText>
        </w:r>
        <w:r>
          <w:rPr>
            <w:noProof/>
            <w:webHidden/>
          </w:rPr>
        </w:r>
        <w:r>
          <w:rPr>
            <w:noProof/>
            <w:webHidden/>
          </w:rPr>
          <w:fldChar w:fldCharType="separate"/>
        </w:r>
        <w:r>
          <w:rPr>
            <w:noProof/>
            <w:webHidden/>
          </w:rPr>
          <w:t>41</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41" w:history="1">
        <w:r w:rsidRPr="002D3D58">
          <w:rPr>
            <w:rStyle w:val="a8"/>
            <w:noProof/>
          </w:rPr>
          <w:t xml:space="preserve">8.2 </w:t>
        </w:r>
        <w:r w:rsidRPr="002D3D58">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_Toc49330441 \h </w:instrText>
        </w:r>
        <w:r>
          <w:rPr>
            <w:noProof/>
            <w:webHidden/>
          </w:rPr>
        </w:r>
        <w:r>
          <w:rPr>
            <w:noProof/>
            <w:webHidden/>
          </w:rPr>
          <w:fldChar w:fldCharType="separate"/>
        </w:r>
        <w:r>
          <w:rPr>
            <w:noProof/>
            <w:webHidden/>
          </w:rPr>
          <w:t>41</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42" w:history="1">
        <w:r w:rsidRPr="002D3D58">
          <w:rPr>
            <w:rStyle w:val="a8"/>
            <w:noProof/>
          </w:rPr>
          <w:t>8.3</w:t>
        </w:r>
        <w:r w:rsidRPr="002D3D58">
          <w:rPr>
            <w:rStyle w:val="a8"/>
            <w:rFonts w:hint="eastAsia"/>
            <w:noProof/>
          </w:rPr>
          <w:t>期末基金管理人的从业人员持有本开放式</w:t>
        </w:r>
        <w:bookmarkStart w:id="4" w:name="_GoBack"/>
        <w:bookmarkEnd w:id="4"/>
        <w:r w:rsidRPr="002D3D58">
          <w:rPr>
            <w:rStyle w:val="a8"/>
            <w:rFonts w:hint="eastAsia"/>
            <w:noProof/>
          </w:rPr>
          <w:t>基金份额总量区间的情况</w:t>
        </w:r>
        <w:r>
          <w:rPr>
            <w:noProof/>
            <w:webHidden/>
          </w:rPr>
          <w:tab/>
        </w:r>
        <w:r>
          <w:rPr>
            <w:noProof/>
            <w:webHidden/>
          </w:rPr>
          <w:fldChar w:fldCharType="begin"/>
        </w:r>
        <w:r>
          <w:rPr>
            <w:noProof/>
            <w:webHidden/>
          </w:rPr>
          <w:instrText xml:space="preserve"> PAGEREF _Toc49330442 \h </w:instrText>
        </w:r>
        <w:r>
          <w:rPr>
            <w:noProof/>
            <w:webHidden/>
          </w:rPr>
        </w:r>
        <w:r>
          <w:rPr>
            <w:noProof/>
            <w:webHidden/>
          </w:rPr>
          <w:fldChar w:fldCharType="separate"/>
        </w:r>
        <w:r>
          <w:rPr>
            <w:noProof/>
            <w:webHidden/>
          </w:rPr>
          <w:t>41</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43" w:history="1">
        <w:r w:rsidRPr="002D3D58">
          <w:rPr>
            <w:rStyle w:val="a8"/>
            <w:b/>
            <w:bCs/>
            <w:noProof/>
          </w:rPr>
          <w:t>§9</w:t>
        </w:r>
        <w:r w:rsidRPr="002D3D58">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_Toc49330443 \h </w:instrText>
        </w:r>
        <w:r>
          <w:rPr>
            <w:noProof/>
            <w:webHidden/>
          </w:rPr>
        </w:r>
        <w:r>
          <w:rPr>
            <w:noProof/>
            <w:webHidden/>
          </w:rPr>
          <w:fldChar w:fldCharType="separate"/>
        </w:r>
        <w:r>
          <w:rPr>
            <w:noProof/>
            <w:webHidden/>
          </w:rPr>
          <w:t>41</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44" w:history="1">
        <w:r w:rsidRPr="002D3D58">
          <w:rPr>
            <w:rStyle w:val="a8"/>
            <w:b/>
            <w:bCs/>
            <w:noProof/>
          </w:rPr>
          <w:t xml:space="preserve">§10  </w:t>
        </w:r>
        <w:r w:rsidRPr="002D3D58">
          <w:rPr>
            <w:rStyle w:val="a8"/>
            <w:rFonts w:hint="eastAsia"/>
            <w:b/>
            <w:bCs/>
            <w:noProof/>
          </w:rPr>
          <w:t>重大事件揭示</w:t>
        </w:r>
        <w:r>
          <w:rPr>
            <w:noProof/>
            <w:webHidden/>
          </w:rPr>
          <w:tab/>
        </w:r>
        <w:r>
          <w:rPr>
            <w:noProof/>
            <w:webHidden/>
          </w:rPr>
          <w:fldChar w:fldCharType="begin"/>
        </w:r>
        <w:r>
          <w:rPr>
            <w:noProof/>
            <w:webHidden/>
          </w:rPr>
          <w:instrText xml:space="preserve"> PAGEREF _Toc49330444 \h </w:instrText>
        </w:r>
        <w:r>
          <w:rPr>
            <w:noProof/>
            <w:webHidden/>
          </w:rPr>
        </w:r>
        <w:r>
          <w:rPr>
            <w:noProof/>
            <w:webHidden/>
          </w:rPr>
          <w:fldChar w:fldCharType="separate"/>
        </w:r>
        <w:r>
          <w:rPr>
            <w:noProof/>
            <w:webHidden/>
          </w:rPr>
          <w:t>42</w:t>
        </w:r>
        <w:r>
          <w:rPr>
            <w:noProof/>
            <w:webHidden/>
          </w:rPr>
          <w:fldChar w:fldCharType="end"/>
        </w:r>
      </w:hyperlink>
    </w:p>
    <w:p w:rsidR="002265FB" w:rsidRDefault="002265FB" w:rsidP="002265FB">
      <w:pPr>
        <w:pStyle w:val="22"/>
        <w:tabs>
          <w:tab w:val="left" w:pos="831"/>
        </w:tabs>
        <w:rPr>
          <w:rFonts w:asciiTheme="minorHAnsi" w:eastAsiaTheme="minorEastAsia" w:hAnsiTheme="minorHAnsi" w:cstheme="minorBidi"/>
          <w:noProof/>
          <w:kern w:val="2"/>
          <w:szCs w:val="22"/>
        </w:rPr>
      </w:pPr>
      <w:hyperlink w:anchor="_Toc49330445" w:history="1">
        <w:r w:rsidRPr="002D3D58">
          <w:rPr>
            <w:rStyle w:val="a8"/>
            <w:noProof/>
          </w:rPr>
          <w:t>10.1</w:t>
        </w:r>
        <w:r>
          <w:rPr>
            <w:rFonts w:asciiTheme="minorHAnsi" w:eastAsiaTheme="minorEastAsia" w:hAnsiTheme="minorHAnsi" w:cstheme="minorBidi"/>
            <w:noProof/>
            <w:kern w:val="2"/>
            <w:szCs w:val="22"/>
          </w:rPr>
          <w:tab/>
        </w:r>
        <w:r w:rsidRPr="002D3D58">
          <w:rPr>
            <w:rStyle w:val="a8"/>
            <w:rFonts w:hint="eastAsia"/>
            <w:noProof/>
          </w:rPr>
          <w:t>基金份额持有人大会决议</w:t>
        </w:r>
        <w:r>
          <w:rPr>
            <w:noProof/>
            <w:webHidden/>
          </w:rPr>
          <w:tab/>
        </w:r>
        <w:r>
          <w:rPr>
            <w:noProof/>
            <w:webHidden/>
          </w:rPr>
          <w:fldChar w:fldCharType="begin"/>
        </w:r>
        <w:r>
          <w:rPr>
            <w:noProof/>
            <w:webHidden/>
          </w:rPr>
          <w:instrText xml:space="preserve"> PAGEREF _Toc49330445 \h </w:instrText>
        </w:r>
        <w:r>
          <w:rPr>
            <w:noProof/>
            <w:webHidden/>
          </w:rPr>
        </w:r>
        <w:r>
          <w:rPr>
            <w:noProof/>
            <w:webHidden/>
          </w:rPr>
          <w:fldChar w:fldCharType="separate"/>
        </w:r>
        <w:r>
          <w:rPr>
            <w:noProof/>
            <w:webHidden/>
          </w:rPr>
          <w:t>42</w:t>
        </w:r>
        <w:r>
          <w:rPr>
            <w:noProof/>
            <w:webHidden/>
          </w:rPr>
          <w:fldChar w:fldCharType="end"/>
        </w:r>
      </w:hyperlink>
    </w:p>
    <w:p w:rsidR="002265FB" w:rsidRDefault="002265FB" w:rsidP="002265FB">
      <w:pPr>
        <w:pStyle w:val="22"/>
        <w:tabs>
          <w:tab w:val="left" w:pos="831"/>
        </w:tabs>
        <w:rPr>
          <w:rFonts w:asciiTheme="minorHAnsi" w:eastAsiaTheme="minorEastAsia" w:hAnsiTheme="minorHAnsi" w:cstheme="minorBidi"/>
          <w:noProof/>
          <w:kern w:val="2"/>
          <w:szCs w:val="22"/>
        </w:rPr>
      </w:pPr>
      <w:hyperlink w:anchor="_Toc49330446" w:history="1">
        <w:r w:rsidRPr="002D3D58">
          <w:rPr>
            <w:rStyle w:val="a8"/>
            <w:noProof/>
          </w:rPr>
          <w:t>10.2</w:t>
        </w:r>
        <w:r>
          <w:rPr>
            <w:rFonts w:asciiTheme="minorHAnsi" w:eastAsiaTheme="minorEastAsia" w:hAnsiTheme="minorHAnsi" w:cstheme="minorBidi"/>
            <w:noProof/>
            <w:kern w:val="2"/>
            <w:szCs w:val="22"/>
          </w:rPr>
          <w:tab/>
        </w:r>
        <w:r w:rsidRPr="002D3D58">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_Toc49330446 \h </w:instrText>
        </w:r>
        <w:r>
          <w:rPr>
            <w:noProof/>
            <w:webHidden/>
          </w:rPr>
        </w:r>
        <w:r>
          <w:rPr>
            <w:noProof/>
            <w:webHidden/>
          </w:rPr>
          <w:fldChar w:fldCharType="separate"/>
        </w:r>
        <w:r>
          <w:rPr>
            <w:noProof/>
            <w:webHidden/>
          </w:rPr>
          <w:t>42</w:t>
        </w:r>
        <w:r>
          <w:rPr>
            <w:noProof/>
            <w:webHidden/>
          </w:rPr>
          <w:fldChar w:fldCharType="end"/>
        </w:r>
      </w:hyperlink>
    </w:p>
    <w:p w:rsidR="002265FB" w:rsidRDefault="002265FB" w:rsidP="002265FB">
      <w:pPr>
        <w:pStyle w:val="22"/>
        <w:tabs>
          <w:tab w:val="left" w:pos="831"/>
        </w:tabs>
        <w:rPr>
          <w:rFonts w:asciiTheme="minorHAnsi" w:eastAsiaTheme="minorEastAsia" w:hAnsiTheme="minorHAnsi" w:cstheme="minorBidi"/>
          <w:noProof/>
          <w:kern w:val="2"/>
          <w:szCs w:val="22"/>
        </w:rPr>
      </w:pPr>
      <w:hyperlink w:anchor="_Toc49330447" w:history="1">
        <w:r w:rsidRPr="002D3D58">
          <w:rPr>
            <w:rStyle w:val="a8"/>
            <w:noProof/>
          </w:rPr>
          <w:t>10.3</w:t>
        </w:r>
        <w:r>
          <w:rPr>
            <w:rFonts w:asciiTheme="minorHAnsi" w:eastAsiaTheme="minorEastAsia" w:hAnsiTheme="minorHAnsi" w:cstheme="minorBidi"/>
            <w:noProof/>
            <w:kern w:val="2"/>
            <w:szCs w:val="22"/>
          </w:rPr>
          <w:tab/>
        </w:r>
        <w:r w:rsidRPr="002D3D58">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_Toc49330447 \h </w:instrText>
        </w:r>
        <w:r>
          <w:rPr>
            <w:noProof/>
            <w:webHidden/>
          </w:rPr>
        </w:r>
        <w:r>
          <w:rPr>
            <w:noProof/>
            <w:webHidden/>
          </w:rPr>
          <w:fldChar w:fldCharType="separate"/>
        </w:r>
        <w:r>
          <w:rPr>
            <w:noProof/>
            <w:webHidden/>
          </w:rPr>
          <w:t>42</w:t>
        </w:r>
        <w:r>
          <w:rPr>
            <w:noProof/>
            <w:webHidden/>
          </w:rPr>
          <w:fldChar w:fldCharType="end"/>
        </w:r>
      </w:hyperlink>
    </w:p>
    <w:p w:rsidR="002265FB" w:rsidRDefault="002265FB" w:rsidP="002265FB">
      <w:pPr>
        <w:pStyle w:val="22"/>
        <w:tabs>
          <w:tab w:val="left" w:pos="831"/>
        </w:tabs>
        <w:rPr>
          <w:rFonts w:asciiTheme="minorHAnsi" w:eastAsiaTheme="minorEastAsia" w:hAnsiTheme="minorHAnsi" w:cstheme="minorBidi"/>
          <w:noProof/>
          <w:kern w:val="2"/>
          <w:szCs w:val="22"/>
        </w:rPr>
      </w:pPr>
      <w:hyperlink w:anchor="_Toc49330448" w:history="1">
        <w:r w:rsidRPr="002D3D58">
          <w:rPr>
            <w:rStyle w:val="a8"/>
            <w:noProof/>
          </w:rPr>
          <w:t>10.4</w:t>
        </w:r>
        <w:r>
          <w:rPr>
            <w:rFonts w:asciiTheme="minorHAnsi" w:eastAsiaTheme="minorEastAsia" w:hAnsiTheme="minorHAnsi" w:cstheme="minorBidi"/>
            <w:noProof/>
            <w:kern w:val="2"/>
            <w:szCs w:val="22"/>
          </w:rPr>
          <w:tab/>
        </w:r>
        <w:r w:rsidRPr="002D3D58">
          <w:rPr>
            <w:rStyle w:val="a8"/>
            <w:rFonts w:hint="eastAsia"/>
            <w:noProof/>
          </w:rPr>
          <w:t>基金投资策略的改变</w:t>
        </w:r>
        <w:r>
          <w:rPr>
            <w:noProof/>
            <w:webHidden/>
          </w:rPr>
          <w:tab/>
        </w:r>
        <w:r>
          <w:rPr>
            <w:noProof/>
            <w:webHidden/>
          </w:rPr>
          <w:fldChar w:fldCharType="begin"/>
        </w:r>
        <w:r>
          <w:rPr>
            <w:noProof/>
            <w:webHidden/>
          </w:rPr>
          <w:instrText xml:space="preserve"> PAGEREF _Toc49330448 \h </w:instrText>
        </w:r>
        <w:r>
          <w:rPr>
            <w:noProof/>
            <w:webHidden/>
          </w:rPr>
        </w:r>
        <w:r>
          <w:rPr>
            <w:noProof/>
            <w:webHidden/>
          </w:rPr>
          <w:fldChar w:fldCharType="separate"/>
        </w:r>
        <w:r>
          <w:rPr>
            <w:noProof/>
            <w:webHidden/>
          </w:rPr>
          <w:t>42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49" w:history="1">
        <w:r w:rsidRPr="002D3D58">
          <w:rPr>
            <w:rStyle w:val="a8"/>
            <w:noProof/>
          </w:rPr>
          <w:t>10.5</w:t>
        </w:r>
        <w:r w:rsidRPr="002D3D58">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_Toc49330449 \h </w:instrText>
        </w:r>
        <w:r>
          <w:rPr>
            <w:noProof/>
            <w:webHidden/>
          </w:rPr>
        </w:r>
        <w:r>
          <w:rPr>
            <w:noProof/>
            <w:webHidden/>
          </w:rPr>
          <w:fldChar w:fldCharType="separate"/>
        </w:r>
        <w:r>
          <w:rPr>
            <w:noProof/>
            <w:webHidden/>
          </w:rPr>
          <w:t>42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50" w:history="1">
        <w:r w:rsidRPr="002D3D58">
          <w:rPr>
            <w:rStyle w:val="a8"/>
            <w:noProof/>
          </w:rPr>
          <w:t>10.6</w:t>
        </w:r>
        <w:r w:rsidRPr="002D3D58">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_Toc49330450 \h </w:instrText>
        </w:r>
        <w:r>
          <w:rPr>
            <w:noProof/>
            <w:webHidden/>
          </w:rPr>
        </w:r>
        <w:r>
          <w:rPr>
            <w:noProof/>
            <w:webHidden/>
          </w:rPr>
          <w:fldChar w:fldCharType="separate"/>
        </w:r>
        <w:r>
          <w:rPr>
            <w:noProof/>
            <w:webHidden/>
          </w:rPr>
          <w:t>42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51" w:history="1">
        <w:r w:rsidRPr="002D3D58">
          <w:rPr>
            <w:rStyle w:val="a8"/>
            <w:noProof/>
          </w:rPr>
          <w:t>10.7</w:t>
        </w:r>
        <w:r w:rsidRPr="002D3D58">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_Toc49330451 \h </w:instrText>
        </w:r>
        <w:r>
          <w:rPr>
            <w:noProof/>
            <w:webHidden/>
          </w:rPr>
        </w:r>
        <w:r>
          <w:rPr>
            <w:noProof/>
            <w:webHidden/>
          </w:rPr>
          <w:fldChar w:fldCharType="separate"/>
        </w:r>
        <w:r>
          <w:rPr>
            <w:noProof/>
            <w:webHidden/>
          </w:rPr>
          <w:t>42</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53" w:history="1">
        <w:r w:rsidRPr="002D3D58">
          <w:rPr>
            <w:rStyle w:val="a8"/>
            <w:noProof/>
          </w:rPr>
          <w:t xml:space="preserve">10.8 </w:t>
        </w:r>
        <w:r w:rsidRPr="002D3D58">
          <w:rPr>
            <w:rStyle w:val="a8"/>
            <w:rFonts w:hint="eastAsia"/>
            <w:noProof/>
          </w:rPr>
          <w:t>其他重大事件</w:t>
        </w:r>
        <w:r>
          <w:rPr>
            <w:noProof/>
            <w:webHidden/>
          </w:rPr>
          <w:tab/>
        </w:r>
        <w:r>
          <w:rPr>
            <w:noProof/>
            <w:webHidden/>
          </w:rPr>
          <w:fldChar w:fldCharType="begin"/>
        </w:r>
        <w:r>
          <w:rPr>
            <w:noProof/>
            <w:webHidden/>
          </w:rPr>
          <w:instrText xml:space="preserve"> PAGEREF _Toc49330453 \h </w:instrText>
        </w:r>
        <w:r>
          <w:rPr>
            <w:noProof/>
            <w:webHidden/>
          </w:rPr>
        </w:r>
        <w:r>
          <w:rPr>
            <w:noProof/>
            <w:webHidden/>
          </w:rPr>
          <w:fldChar w:fldCharType="separate"/>
        </w:r>
        <w:r>
          <w:rPr>
            <w:noProof/>
            <w:webHidden/>
          </w:rPr>
          <w:t>43</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54" w:history="1">
        <w:r w:rsidRPr="002D3D58">
          <w:rPr>
            <w:rStyle w:val="a8"/>
            <w:b/>
            <w:bCs/>
            <w:noProof/>
          </w:rPr>
          <w:t xml:space="preserve">§11 </w:t>
        </w:r>
        <w:r w:rsidRPr="002D3D58">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_Toc49330454 \h </w:instrText>
        </w:r>
        <w:r>
          <w:rPr>
            <w:noProof/>
            <w:webHidden/>
          </w:rPr>
        </w:r>
        <w:r>
          <w:rPr>
            <w:noProof/>
            <w:webHidden/>
          </w:rPr>
          <w:fldChar w:fldCharType="separate"/>
        </w:r>
        <w:r>
          <w:rPr>
            <w:noProof/>
            <w:webHidden/>
          </w:rPr>
          <w:t>44</w:t>
        </w:r>
        <w:r>
          <w:rPr>
            <w:noProof/>
            <w:webHidden/>
          </w:rPr>
          <w:fldChar w:fldCharType="end"/>
        </w:r>
      </w:hyperlink>
    </w:p>
    <w:p w:rsidR="002265FB" w:rsidRDefault="002265FB">
      <w:pPr>
        <w:pStyle w:val="11"/>
        <w:rPr>
          <w:rFonts w:asciiTheme="minorHAnsi" w:eastAsiaTheme="minorEastAsia" w:hAnsiTheme="minorHAnsi" w:cstheme="minorBidi"/>
          <w:noProof/>
          <w:szCs w:val="22"/>
        </w:rPr>
      </w:pPr>
      <w:hyperlink w:anchor="_Toc49330455" w:history="1">
        <w:r w:rsidRPr="002D3D58">
          <w:rPr>
            <w:rStyle w:val="a8"/>
            <w:b/>
            <w:bCs/>
            <w:noProof/>
          </w:rPr>
          <w:t xml:space="preserve">§12  </w:t>
        </w:r>
        <w:r w:rsidRPr="002D3D58">
          <w:rPr>
            <w:rStyle w:val="a8"/>
            <w:rFonts w:hint="eastAsia"/>
            <w:b/>
            <w:bCs/>
            <w:noProof/>
          </w:rPr>
          <w:t>备查文件目录</w:t>
        </w:r>
        <w:r>
          <w:rPr>
            <w:noProof/>
            <w:webHidden/>
          </w:rPr>
          <w:tab/>
        </w:r>
        <w:r>
          <w:rPr>
            <w:noProof/>
            <w:webHidden/>
          </w:rPr>
          <w:fldChar w:fldCharType="begin"/>
        </w:r>
        <w:r>
          <w:rPr>
            <w:noProof/>
            <w:webHidden/>
          </w:rPr>
          <w:instrText xml:space="preserve"> PAGEREF _Toc49330455 \h </w:instrText>
        </w:r>
        <w:r>
          <w:rPr>
            <w:noProof/>
            <w:webHidden/>
          </w:rPr>
        </w:r>
        <w:r>
          <w:rPr>
            <w:noProof/>
            <w:webHidden/>
          </w:rPr>
          <w:fldChar w:fldCharType="separate"/>
        </w:r>
        <w:r>
          <w:rPr>
            <w:noProof/>
            <w:webHidden/>
          </w:rPr>
          <w:t>44</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56" w:history="1">
        <w:r w:rsidRPr="002D3D58">
          <w:rPr>
            <w:rStyle w:val="a8"/>
            <w:noProof/>
          </w:rPr>
          <w:t xml:space="preserve">12.1 </w:t>
        </w:r>
        <w:r w:rsidRPr="002D3D58">
          <w:rPr>
            <w:rStyle w:val="a8"/>
            <w:rFonts w:hint="eastAsia"/>
            <w:noProof/>
          </w:rPr>
          <w:t>备查文件目录</w:t>
        </w:r>
        <w:r>
          <w:rPr>
            <w:noProof/>
            <w:webHidden/>
          </w:rPr>
          <w:tab/>
        </w:r>
        <w:r>
          <w:rPr>
            <w:noProof/>
            <w:webHidden/>
          </w:rPr>
          <w:fldChar w:fldCharType="begin"/>
        </w:r>
        <w:r>
          <w:rPr>
            <w:noProof/>
            <w:webHidden/>
          </w:rPr>
          <w:instrText xml:space="preserve"> PAGEREF _Toc49330456 \h </w:instrText>
        </w:r>
        <w:r>
          <w:rPr>
            <w:noProof/>
            <w:webHidden/>
          </w:rPr>
        </w:r>
        <w:r>
          <w:rPr>
            <w:noProof/>
            <w:webHidden/>
          </w:rPr>
          <w:fldChar w:fldCharType="separate"/>
        </w:r>
        <w:r>
          <w:rPr>
            <w:noProof/>
            <w:webHidden/>
          </w:rPr>
          <w:t>44</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57" w:history="1">
        <w:r w:rsidRPr="002D3D58">
          <w:rPr>
            <w:rStyle w:val="a8"/>
            <w:noProof/>
          </w:rPr>
          <w:t xml:space="preserve">12.2 </w:t>
        </w:r>
        <w:r w:rsidRPr="002D3D58">
          <w:rPr>
            <w:rStyle w:val="a8"/>
            <w:rFonts w:hint="eastAsia"/>
            <w:noProof/>
          </w:rPr>
          <w:t>存放地点</w:t>
        </w:r>
        <w:r>
          <w:rPr>
            <w:noProof/>
            <w:webHidden/>
          </w:rPr>
          <w:tab/>
        </w:r>
        <w:r>
          <w:rPr>
            <w:noProof/>
            <w:webHidden/>
          </w:rPr>
          <w:fldChar w:fldCharType="begin"/>
        </w:r>
        <w:r>
          <w:rPr>
            <w:noProof/>
            <w:webHidden/>
          </w:rPr>
          <w:instrText xml:space="preserve"> PAGEREF _Toc49330457 \h </w:instrText>
        </w:r>
        <w:r>
          <w:rPr>
            <w:noProof/>
            <w:webHidden/>
          </w:rPr>
        </w:r>
        <w:r>
          <w:rPr>
            <w:noProof/>
            <w:webHidden/>
          </w:rPr>
          <w:fldChar w:fldCharType="separate"/>
        </w:r>
        <w:r>
          <w:rPr>
            <w:noProof/>
            <w:webHidden/>
          </w:rPr>
          <w:t>45</w:t>
        </w:r>
        <w:r>
          <w:rPr>
            <w:noProof/>
            <w:webHidden/>
          </w:rPr>
          <w:fldChar w:fldCharType="end"/>
        </w:r>
      </w:hyperlink>
    </w:p>
    <w:p w:rsidR="002265FB" w:rsidRDefault="002265FB">
      <w:pPr>
        <w:pStyle w:val="22"/>
        <w:rPr>
          <w:rFonts w:asciiTheme="minorHAnsi" w:eastAsiaTheme="minorEastAsia" w:hAnsiTheme="minorHAnsi" w:cstheme="minorBidi"/>
          <w:noProof/>
          <w:kern w:val="2"/>
          <w:szCs w:val="22"/>
        </w:rPr>
      </w:pPr>
      <w:hyperlink w:anchor="_Toc49330458" w:history="1">
        <w:r w:rsidRPr="002D3D58">
          <w:rPr>
            <w:rStyle w:val="a8"/>
            <w:noProof/>
          </w:rPr>
          <w:t xml:space="preserve">12.3 </w:t>
        </w:r>
        <w:r w:rsidRPr="002D3D58">
          <w:rPr>
            <w:rStyle w:val="a8"/>
            <w:rFonts w:hint="eastAsia"/>
            <w:noProof/>
          </w:rPr>
          <w:t>查阅方式</w:t>
        </w:r>
        <w:r>
          <w:rPr>
            <w:noProof/>
            <w:webHidden/>
          </w:rPr>
          <w:tab/>
        </w:r>
        <w:r>
          <w:rPr>
            <w:noProof/>
            <w:webHidden/>
          </w:rPr>
          <w:fldChar w:fldCharType="begin"/>
        </w:r>
        <w:r>
          <w:rPr>
            <w:noProof/>
            <w:webHidden/>
          </w:rPr>
          <w:instrText xml:space="preserve"> PAGEREF _Toc49330458 \h </w:instrText>
        </w:r>
        <w:r>
          <w:rPr>
            <w:noProof/>
            <w:webHidden/>
          </w:rPr>
        </w:r>
        <w:r>
          <w:rPr>
            <w:noProof/>
            <w:webHidden/>
          </w:rPr>
          <w:fldChar w:fldCharType="separate"/>
        </w:r>
        <w:r>
          <w:rPr>
            <w:noProof/>
            <w:webHidden/>
          </w:rPr>
          <w:t>45</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49330396"/>
      <w:r w:rsidRPr="005312D8">
        <w:rPr>
          <w:b/>
          <w:bCs/>
          <w:szCs w:val="24"/>
          <w:lang w:val="en-US"/>
        </w:rPr>
        <w:lastRenderedPageBreak/>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4933039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交银施罗德深证</w:t>
            </w:r>
            <w:r w:rsidRPr="005312D8">
              <w:rPr>
                <w:sz w:val="24"/>
              </w:rPr>
              <w:t>300</w:t>
            </w:r>
            <w:r w:rsidRPr="005312D8">
              <w:rPr>
                <w:sz w:val="24"/>
              </w:rPr>
              <w:t>价值交易型开放式指数证券投资基金联接基金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交银深证</w:t>
            </w:r>
            <w:r w:rsidRPr="005312D8">
              <w:rPr>
                <w:sz w:val="24"/>
              </w:rPr>
              <w:t>300</w:t>
            </w:r>
            <w:r w:rsidRPr="005312D8">
              <w:rPr>
                <w:sz w:val="24"/>
              </w:rPr>
              <w:t>价值</w:t>
            </w:r>
            <w:r w:rsidRPr="005312D8">
              <w:rPr>
                <w:sz w:val="24"/>
              </w:rPr>
              <w:t>ETF</w:t>
            </w:r>
            <w:r w:rsidRPr="005312D8">
              <w:rPr>
                <w:sz w:val="24"/>
              </w:rPr>
              <w:t>联接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9</w:t>
            </w:r>
            <w:r w:rsidRPr="005312D8">
              <w:rPr>
                <w:sz w:val="24"/>
              </w:rPr>
              <w:t>月</w:t>
            </w:r>
            <w:r w:rsidRPr="005312D8">
              <w:rPr>
                <w:sz w:val="24"/>
              </w:rPr>
              <w:t>28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34,788,947.17</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7D33E1" w:rsidRPr="005312D8" w:rsidRDefault="007D33E1" w:rsidP="0048308E">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5312D8">
          <w:rPr>
            <w:b/>
            <w:sz w:val="24"/>
          </w:rPr>
          <w:t xml:space="preserve">2.1.1 </w:t>
        </w:r>
      </w:smartTag>
      <w:r w:rsidRPr="005312D8">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深证</w:t>
            </w:r>
            <w:r w:rsidRPr="005312D8">
              <w:rPr>
                <w:sz w:val="24"/>
              </w:rPr>
              <w:t>300</w:t>
            </w:r>
            <w:r w:rsidRPr="005312D8">
              <w:rPr>
                <w:sz w:val="24"/>
              </w:rPr>
              <w:t>价值交易型开放式指数证券投资基金</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159913</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交易型开放式</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2011</w:t>
            </w:r>
            <w:r w:rsidRPr="005312D8">
              <w:rPr>
                <w:sz w:val="24"/>
              </w:rPr>
              <w:t>年</w:t>
            </w:r>
            <w:r w:rsidRPr="005312D8">
              <w:rPr>
                <w:sz w:val="24"/>
              </w:rPr>
              <w:t>9</w:t>
            </w:r>
            <w:r w:rsidRPr="005312D8">
              <w:rPr>
                <w:sz w:val="24"/>
              </w:rPr>
              <w:t>月</w:t>
            </w:r>
            <w:r w:rsidRPr="005312D8">
              <w:rPr>
                <w:sz w:val="24"/>
              </w:rPr>
              <w:t>22</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深圳证券交易所</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2011</w:t>
            </w:r>
            <w:r w:rsidRPr="005312D8">
              <w:rPr>
                <w:sz w:val="24"/>
              </w:rPr>
              <w:t>年</w:t>
            </w:r>
            <w:r w:rsidRPr="005312D8">
              <w:rPr>
                <w:sz w:val="24"/>
              </w:rPr>
              <w:t>10</w:t>
            </w:r>
            <w:r w:rsidRPr="005312D8">
              <w:rPr>
                <w:sz w:val="24"/>
              </w:rPr>
              <w:t>月</w:t>
            </w:r>
            <w:r w:rsidRPr="005312D8">
              <w:rPr>
                <w:sz w:val="24"/>
              </w:rPr>
              <w:t>25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交银施罗德基金管理有限公司</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中国农业银行股份有限公司</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4933039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本基金通过把全部或接近全部的基金资产投资于目标</w:t>
            </w:r>
            <w:r w:rsidRPr="005312D8">
              <w:rPr>
                <w:sz w:val="24"/>
              </w:rPr>
              <w:t>ETF</w:t>
            </w:r>
            <w:r w:rsidRPr="005312D8">
              <w:rPr>
                <w:sz w:val="24"/>
              </w:rPr>
              <w:t>、标的指数成份股和备选成份股进行被动式指数化投资，正常情况下投资于目标</w:t>
            </w:r>
            <w:r w:rsidRPr="005312D8">
              <w:rPr>
                <w:sz w:val="24"/>
              </w:rPr>
              <w:t>ETF</w:t>
            </w:r>
            <w:r w:rsidRPr="005312D8">
              <w:rPr>
                <w:sz w:val="24"/>
              </w:rPr>
              <w:t>的资产比例不低于基金资产净值的</w:t>
            </w:r>
            <w:r w:rsidRPr="005312D8">
              <w:rPr>
                <w:sz w:val="24"/>
              </w:rPr>
              <w:t>90%</w:t>
            </w:r>
            <w:r w:rsidRPr="005312D8">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深证</w:t>
            </w:r>
            <w:r w:rsidRPr="005312D8">
              <w:rPr>
                <w:sz w:val="24"/>
              </w:rPr>
              <w:t>300</w:t>
            </w:r>
            <w:r w:rsidRPr="005312D8">
              <w:rPr>
                <w:sz w:val="24"/>
              </w:rPr>
              <w:t>价值价格指数收益率</w:t>
            </w:r>
            <w:r w:rsidRPr="005312D8">
              <w:rPr>
                <w:sz w:val="24"/>
              </w:rPr>
              <w:t>×95%</w:t>
            </w:r>
            <w:r w:rsidRPr="005312D8">
              <w:rPr>
                <w:sz w:val="24"/>
              </w:rPr>
              <w:t>＋银行活期存款税后收益率</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w:t>
            </w:r>
            <w:r w:rsidRPr="005312D8">
              <w:rPr>
                <w:sz w:val="24"/>
              </w:rPr>
              <w:t>ETF</w:t>
            </w:r>
            <w:r w:rsidRPr="005312D8">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sz w:val="24"/>
        </w:rPr>
      </w:pPr>
      <w:r w:rsidRPr="005312D8">
        <w:rPr>
          <w:b/>
          <w:sz w:val="24"/>
        </w:rPr>
        <w:t xml:space="preserve">2.2.1 </w:t>
      </w:r>
      <w:r w:rsidRPr="005312D8">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紧密跟踪标的指数，追求跟踪偏离度和跟踪误差最小化。</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本基金绝大部分资产采用完全复制法，跟踪深证</w:t>
            </w:r>
            <w:r w:rsidRPr="005312D8">
              <w:rPr>
                <w:sz w:val="24"/>
              </w:rPr>
              <w:t>300</w:t>
            </w:r>
            <w:r w:rsidRPr="005312D8">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深证</w:t>
            </w:r>
            <w:r w:rsidRPr="005312D8">
              <w:rPr>
                <w:sz w:val="24"/>
              </w:rPr>
              <w:t>300</w:t>
            </w:r>
            <w:r w:rsidRPr="005312D8">
              <w:rPr>
                <w:sz w:val="24"/>
              </w:rPr>
              <w:t>价值价格指数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4933039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w:t>
            </w:r>
            <w:r w:rsidRPr="005312D8">
              <w:rPr>
                <w:color w:val="000000"/>
                <w:kern w:val="0"/>
                <w:sz w:val="24"/>
              </w:rPr>
              <w:lastRenderedPageBreak/>
              <w:t>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北京市东城区建国门内大街</w:t>
            </w:r>
            <w:r w:rsidRPr="005312D8">
              <w:rPr>
                <w:color w:val="000000"/>
                <w:kern w:val="0"/>
                <w:sz w:val="24"/>
              </w:rPr>
              <w:lastRenderedPageBreak/>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lastRenderedPageBreak/>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4933040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4933040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E41139">
        <w:tc>
          <w:tcPr>
            <w:tcW w:w="1894"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158"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3946"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E41139">
        <w:tc>
          <w:tcPr>
            <w:tcW w:w="1894"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158"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3946"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E41139"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0402"/>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4933040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2,276,346.19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-2,348,096.42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-0.0630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24,528,223.24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0.705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65,414,870.38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1.880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88.00%</w:t>
            </w:r>
          </w:p>
        </w:tc>
      </w:tr>
    </w:tbl>
    <w:bookmarkEnd w:id="16"/>
    <w:bookmarkEnd w:id="17"/>
    <w:p w:rsidR="00D81D0A" w:rsidRDefault="00E4113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4933040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E57B52">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81D0A">
        <w:tc>
          <w:tcPr>
            <w:tcW w:w="1497" w:type="dxa"/>
            <w:vAlign w:val="center"/>
          </w:tcPr>
          <w:p w:rsidR="00D81D0A" w:rsidRDefault="00E41139">
            <w:pPr>
              <w:jc w:val="left"/>
            </w:pPr>
            <w:r>
              <w:rPr>
                <w:color w:val="000000"/>
                <w:sz w:val="24"/>
              </w:rPr>
              <w:t>过去一个月</w:t>
            </w:r>
          </w:p>
        </w:tc>
        <w:tc>
          <w:tcPr>
            <w:tcW w:w="1251" w:type="dxa"/>
            <w:vAlign w:val="center"/>
          </w:tcPr>
          <w:p w:rsidR="00D81D0A" w:rsidRDefault="00E41139">
            <w:pPr>
              <w:jc w:val="center"/>
            </w:pPr>
            <w:r>
              <w:rPr>
                <w:color w:val="000000"/>
                <w:sz w:val="24"/>
              </w:rPr>
              <w:t>6.46%</w:t>
            </w:r>
          </w:p>
        </w:tc>
        <w:tc>
          <w:tcPr>
            <w:tcW w:w="1250" w:type="dxa"/>
            <w:vAlign w:val="center"/>
          </w:tcPr>
          <w:p w:rsidR="00D81D0A" w:rsidRDefault="00E41139">
            <w:pPr>
              <w:jc w:val="center"/>
            </w:pPr>
            <w:r>
              <w:rPr>
                <w:color w:val="000000"/>
                <w:sz w:val="24"/>
              </w:rPr>
              <w:t>0.95%</w:t>
            </w:r>
          </w:p>
        </w:tc>
        <w:tc>
          <w:tcPr>
            <w:tcW w:w="1250" w:type="dxa"/>
            <w:vAlign w:val="center"/>
          </w:tcPr>
          <w:p w:rsidR="00D81D0A" w:rsidRDefault="00E41139">
            <w:pPr>
              <w:jc w:val="center"/>
            </w:pPr>
            <w:r>
              <w:rPr>
                <w:color w:val="000000"/>
                <w:sz w:val="24"/>
              </w:rPr>
              <w:t>5.89%</w:t>
            </w:r>
          </w:p>
        </w:tc>
        <w:tc>
          <w:tcPr>
            <w:tcW w:w="1250" w:type="dxa"/>
            <w:vAlign w:val="center"/>
          </w:tcPr>
          <w:p w:rsidR="00D81D0A" w:rsidRDefault="00E41139">
            <w:pPr>
              <w:jc w:val="center"/>
            </w:pPr>
            <w:r>
              <w:rPr>
                <w:color w:val="000000"/>
                <w:sz w:val="24"/>
              </w:rPr>
              <w:t>0.98%</w:t>
            </w:r>
          </w:p>
        </w:tc>
        <w:tc>
          <w:tcPr>
            <w:tcW w:w="1250" w:type="dxa"/>
            <w:vAlign w:val="center"/>
          </w:tcPr>
          <w:p w:rsidR="00D81D0A" w:rsidRDefault="00E41139">
            <w:pPr>
              <w:jc w:val="center"/>
            </w:pPr>
            <w:r>
              <w:rPr>
                <w:color w:val="000000"/>
                <w:sz w:val="24"/>
              </w:rPr>
              <w:t>0.57%</w:t>
            </w:r>
          </w:p>
        </w:tc>
        <w:tc>
          <w:tcPr>
            <w:tcW w:w="1250" w:type="dxa"/>
            <w:vAlign w:val="center"/>
          </w:tcPr>
          <w:p w:rsidR="00D81D0A" w:rsidRDefault="00E41139">
            <w:pPr>
              <w:jc w:val="center"/>
            </w:pPr>
            <w:r>
              <w:rPr>
                <w:color w:val="000000"/>
                <w:sz w:val="24"/>
              </w:rPr>
              <w:t>-0.03%</w:t>
            </w:r>
          </w:p>
        </w:tc>
      </w:tr>
      <w:tr w:rsidR="00D81D0A">
        <w:tc>
          <w:tcPr>
            <w:tcW w:w="1497" w:type="dxa"/>
            <w:vAlign w:val="center"/>
          </w:tcPr>
          <w:p w:rsidR="00D81D0A" w:rsidRDefault="00E41139">
            <w:pPr>
              <w:jc w:val="left"/>
            </w:pPr>
            <w:r>
              <w:rPr>
                <w:color w:val="000000"/>
                <w:sz w:val="24"/>
              </w:rPr>
              <w:t>过去三个月</w:t>
            </w:r>
          </w:p>
        </w:tc>
        <w:tc>
          <w:tcPr>
            <w:tcW w:w="1251" w:type="dxa"/>
            <w:vAlign w:val="center"/>
          </w:tcPr>
          <w:p w:rsidR="00D81D0A" w:rsidRDefault="00E41139">
            <w:pPr>
              <w:jc w:val="center"/>
            </w:pPr>
            <w:r>
              <w:rPr>
                <w:color w:val="000000"/>
                <w:sz w:val="24"/>
              </w:rPr>
              <w:t>12.64%</w:t>
            </w:r>
          </w:p>
        </w:tc>
        <w:tc>
          <w:tcPr>
            <w:tcW w:w="1250" w:type="dxa"/>
            <w:vAlign w:val="center"/>
          </w:tcPr>
          <w:p w:rsidR="00D81D0A" w:rsidRDefault="00E41139">
            <w:pPr>
              <w:jc w:val="center"/>
            </w:pPr>
            <w:r>
              <w:rPr>
                <w:color w:val="000000"/>
                <w:sz w:val="24"/>
              </w:rPr>
              <w:t>0.91%</w:t>
            </w:r>
          </w:p>
        </w:tc>
        <w:tc>
          <w:tcPr>
            <w:tcW w:w="1250" w:type="dxa"/>
            <w:vAlign w:val="center"/>
          </w:tcPr>
          <w:p w:rsidR="00D81D0A" w:rsidRDefault="00E41139">
            <w:pPr>
              <w:jc w:val="center"/>
            </w:pPr>
            <w:r>
              <w:rPr>
                <w:color w:val="000000"/>
                <w:sz w:val="24"/>
              </w:rPr>
              <w:t>11.85%</w:t>
            </w:r>
          </w:p>
        </w:tc>
        <w:tc>
          <w:tcPr>
            <w:tcW w:w="1250" w:type="dxa"/>
            <w:vAlign w:val="center"/>
          </w:tcPr>
          <w:p w:rsidR="00D81D0A" w:rsidRDefault="00E41139">
            <w:pPr>
              <w:jc w:val="center"/>
            </w:pPr>
            <w:r>
              <w:rPr>
                <w:color w:val="000000"/>
                <w:sz w:val="24"/>
              </w:rPr>
              <w:t>0.93%</w:t>
            </w:r>
          </w:p>
        </w:tc>
        <w:tc>
          <w:tcPr>
            <w:tcW w:w="1250" w:type="dxa"/>
            <w:vAlign w:val="center"/>
          </w:tcPr>
          <w:p w:rsidR="00D81D0A" w:rsidRDefault="00E41139">
            <w:pPr>
              <w:jc w:val="center"/>
            </w:pPr>
            <w:r>
              <w:rPr>
                <w:color w:val="000000"/>
                <w:sz w:val="24"/>
              </w:rPr>
              <w:t>0.79%</w:t>
            </w:r>
          </w:p>
        </w:tc>
        <w:tc>
          <w:tcPr>
            <w:tcW w:w="1250" w:type="dxa"/>
            <w:vAlign w:val="center"/>
          </w:tcPr>
          <w:p w:rsidR="00D81D0A" w:rsidRDefault="00E41139">
            <w:pPr>
              <w:jc w:val="center"/>
            </w:pPr>
            <w:r>
              <w:rPr>
                <w:color w:val="000000"/>
                <w:sz w:val="24"/>
              </w:rPr>
              <w:t>-0.02%</w:t>
            </w:r>
          </w:p>
        </w:tc>
      </w:tr>
      <w:tr w:rsidR="00D81D0A">
        <w:tc>
          <w:tcPr>
            <w:tcW w:w="1497" w:type="dxa"/>
            <w:vAlign w:val="center"/>
          </w:tcPr>
          <w:p w:rsidR="00D81D0A" w:rsidRDefault="00E41139">
            <w:pPr>
              <w:jc w:val="left"/>
            </w:pPr>
            <w:r>
              <w:rPr>
                <w:color w:val="000000"/>
                <w:sz w:val="24"/>
              </w:rPr>
              <w:t>过去六个月</w:t>
            </w:r>
          </w:p>
        </w:tc>
        <w:tc>
          <w:tcPr>
            <w:tcW w:w="1251" w:type="dxa"/>
            <w:vAlign w:val="center"/>
          </w:tcPr>
          <w:p w:rsidR="00D81D0A" w:rsidRDefault="00E41139">
            <w:pPr>
              <w:jc w:val="center"/>
            </w:pPr>
            <w:r>
              <w:rPr>
                <w:color w:val="000000"/>
                <w:sz w:val="24"/>
              </w:rPr>
              <w:t>-2.19%</w:t>
            </w:r>
          </w:p>
        </w:tc>
        <w:tc>
          <w:tcPr>
            <w:tcW w:w="1250" w:type="dxa"/>
            <w:vAlign w:val="center"/>
          </w:tcPr>
          <w:p w:rsidR="00D81D0A" w:rsidRDefault="00E41139">
            <w:pPr>
              <w:jc w:val="center"/>
            </w:pPr>
            <w:r>
              <w:rPr>
                <w:color w:val="000000"/>
                <w:sz w:val="24"/>
              </w:rPr>
              <w:t>1.58%</w:t>
            </w:r>
          </w:p>
        </w:tc>
        <w:tc>
          <w:tcPr>
            <w:tcW w:w="1250" w:type="dxa"/>
            <w:vAlign w:val="center"/>
          </w:tcPr>
          <w:p w:rsidR="00D81D0A" w:rsidRDefault="00E41139">
            <w:pPr>
              <w:jc w:val="center"/>
            </w:pPr>
            <w:r>
              <w:rPr>
                <w:color w:val="000000"/>
                <w:sz w:val="24"/>
              </w:rPr>
              <w:t>-3.50%</w:t>
            </w:r>
          </w:p>
        </w:tc>
        <w:tc>
          <w:tcPr>
            <w:tcW w:w="1250" w:type="dxa"/>
            <w:vAlign w:val="center"/>
          </w:tcPr>
          <w:p w:rsidR="00D81D0A" w:rsidRDefault="00E41139">
            <w:pPr>
              <w:jc w:val="center"/>
            </w:pPr>
            <w:r>
              <w:rPr>
                <w:color w:val="000000"/>
                <w:sz w:val="24"/>
              </w:rPr>
              <w:t>1.63%</w:t>
            </w:r>
          </w:p>
        </w:tc>
        <w:tc>
          <w:tcPr>
            <w:tcW w:w="1250" w:type="dxa"/>
            <w:vAlign w:val="center"/>
          </w:tcPr>
          <w:p w:rsidR="00D81D0A" w:rsidRDefault="00E41139">
            <w:pPr>
              <w:jc w:val="center"/>
            </w:pPr>
            <w:r>
              <w:rPr>
                <w:color w:val="000000"/>
                <w:sz w:val="24"/>
              </w:rPr>
              <w:t>1.31%</w:t>
            </w:r>
          </w:p>
        </w:tc>
        <w:tc>
          <w:tcPr>
            <w:tcW w:w="1250" w:type="dxa"/>
            <w:vAlign w:val="center"/>
          </w:tcPr>
          <w:p w:rsidR="00D81D0A" w:rsidRDefault="00E41139">
            <w:pPr>
              <w:jc w:val="center"/>
            </w:pPr>
            <w:r>
              <w:rPr>
                <w:color w:val="000000"/>
                <w:sz w:val="24"/>
              </w:rPr>
              <w:t>-0.05%</w:t>
            </w:r>
          </w:p>
        </w:tc>
      </w:tr>
      <w:tr w:rsidR="00D81D0A">
        <w:tc>
          <w:tcPr>
            <w:tcW w:w="1497" w:type="dxa"/>
            <w:vAlign w:val="center"/>
          </w:tcPr>
          <w:p w:rsidR="00D81D0A" w:rsidRDefault="00E41139">
            <w:pPr>
              <w:jc w:val="left"/>
            </w:pPr>
            <w:r>
              <w:rPr>
                <w:color w:val="000000"/>
                <w:sz w:val="24"/>
              </w:rPr>
              <w:t>过去一年</w:t>
            </w:r>
          </w:p>
        </w:tc>
        <w:tc>
          <w:tcPr>
            <w:tcW w:w="1251" w:type="dxa"/>
            <w:vAlign w:val="center"/>
          </w:tcPr>
          <w:p w:rsidR="00D81D0A" w:rsidRDefault="00E41139">
            <w:pPr>
              <w:jc w:val="center"/>
            </w:pPr>
            <w:r>
              <w:rPr>
                <w:color w:val="000000"/>
                <w:sz w:val="24"/>
              </w:rPr>
              <w:t>8.92%</w:t>
            </w:r>
          </w:p>
        </w:tc>
        <w:tc>
          <w:tcPr>
            <w:tcW w:w="1250" w:type="dxa"/>
            <w:vAlign w:val="center"/>
          </w:tcPr>
          <w:p w:rsidR="00D81D0A" w:rsidRDefault="00E41139">
            <w:pPr>
              <w:jc w:val="center"/>
            </w:pPr>
            <w:r>
              <w:rPr>
                <w:color w:val="000000"/>
                <w:sz w:val="24"/>
              </w:rPr>
              <w:t>1.28%</w:t>
            </w:r>
          </w:p>
        </w:tc>
        <w:tc>
          <w:tcPr>
            <w:tcW w:w="1250" w:type="dxa"/>
            <w:vAlign w:val="center"/>
          </w:tcPr>
          <w:p w:rsidR="00D81D0A" w:rsidRDefault="00E41139">
            <w:pPr>
              <w:jc w:val="center"/>
            </w:pPr>
            <w:r>
              <w:rPr>
                <w:color w:val="000000"/>
                <w:sz w:val="24"/>
              </w:rPr>
              <w:t>7.15%</w:t>
            </w:r>
          </w:p>
        </w:tc>
        <w:tc>
          <w:tcPr>
            <w:tcW w:w="1250" w:type="dxa"/>
            <w:vAlign w:val="center"/>
          </w:tcPr>
          <w:p w:rsidR="00D81D0A" w:rsidRDefault="00E41139">
            <w:pPr>
              <w:jc w:val="center"/>
            </w:pPr>
            <w:r>
              <w:rPr>
                <w:color w:val="000000"/>
                <w:sz w:val="24"/>
              </w:rPr>
              <w:t>1.32%</w:t>
            </w:r>
          </w:p>
        </w:tc>
        <w:tc>
          <w:tcPr>
            <w:tcW w:w="1250" w:type="dxa"/>
            <w:vAlign w:val="center"/>
          </w:tcPr>
          <w:p w:rsidR="00D81D0A" w:rsidRDefault="00E41139">
            <w:pPr>
              <w:jc w:val="center"/>
            </w:pPr>
            <w:r>
              <w:rPr>
                <w:color w:val="000000"/>
                <w:sz w:val="24"/>
              </w:rPr>
              <w:t>1.77%</w:t>
            </w:r>
          </w:p>
        </w:tc>
        <w:tc>
          <w:tcPr>
            <w:tcW w:w="1250" w:type="dxa"/>
            <w:vAlign w:val="center"/>
          </w:tcPr>
          <w:p w:rsidR="00D81D0A" w:rsidRDefault="00E41139">
            <w:pPr>
              <w:jc w:val="center"/>
            </w:pPr>
            <w:r>
              <w:rPr>
                <w:color w:val="000000"/>
                <w:sz w:val="24"/>
              </w:rPr>
              <w:t>-0.04%</w:t>
            </w:r>
          </w:p>
        </w:tc>
      </w:tr>
      <w:tr w:rsidR="00D81D0A">
        <w:tc>
          <w:tcPr>
            <w:tcW w:w="1497" w:type="dxa"/>
            <w:vAlign w:val="center"/>
          </w:tcPr>
          <w:p w:rsidR="00D81D0A" w:rsidRDefault="00E41139">
            <w:pPr>
              <w:jc w:val="left"/>
            </w:pPr>
            <w:r>
              <w:rPr>
                <w:color w:val="000000"/>
                <w:sz w:val="24"/>
              </w:rPr>
              <w:t>过去三年</w:t>
            </w:r>
          </w:p>
        </w:tc>
        <w:tc>
          <w:tcPr>
            <w:tcW w:w="1251" w:type="dxa"/>
            <w:vAlign w:val="center"/>
          </w:tcPr>
          <w:p w:rsidR="00D81D0A" w:rsidRDefault="00E41139">
            <w:pPr>
              <w:jc w:val="center"/>
            </w:pPr>
            <w:r>
              <w:rPr>
                <w:color w:val="000000"/>
                <w:sz w:val="24"/>
              </w:rPr>
              <w:t>19.37%</w:t>
            </w:r>
          </w:p>
        </w:tc>
        <w:tc>
          <w:tcPr>
            <w:tcW w:w="1250" w:type="dxa"/>
            <w:vAlign w:val="center"/>
          </w:tcPr>
          <w:p w:rsidR="00D81D0A" w:rsidRDefault="00E41139">
            <w:pPr>
              <w:jc w:val="center"/>
            </w:pPr>
            <w:r>
              <w:rPr>
                <w:color w:val="000000"/>
                <w:sz w:val="24"/>
              </w:rPr>
              <w:t>1.34%</w:t>
            </w:r>
          </w:p>
        </w:tc>
        <w:tc>
          <w:tcPr>
            <w:tcW w:w="1250" w:type="dxa"/>
            <w:vAlign w:val="center"/>
          </w:tcPr>
          <w:p w:rsidR="00D81D0A" w:rsidRDefault="00E41139">
            <w:pPr>
              <w:jc w:val="center"/>
            </w:pPr>
            <w:r>
              <w:rPr>
                <w:color w:val="000000"/>
                <w:sz w:val="24"/>
              </w:rPr>
              <w:t>16.22%</w:t>
            </w:r>
          </w:p>
        </w:tc>
        <w:tc>
          <w:tcPr>
            <w:tcW w:w="1250" w:type="dxa"/>
            <w:vAlign w:val="center"/>
          </w:tcPr>
          <w:p w:rsidR="00D81D0A" w:rsidRDefault="00E41139">
            <w:pPr>
              <w:jc w:val="center"/>
            </w:pPr>
            <w:r>
              <w:rPr>
                <w:color w:val="000000"/>
                <w:sz w:val="24"/>
              </w:rPr>
              <w:t>1.38%</w:t>
            </w:r>
          </w:p>
        </w:tc>
        <w:tc>
          <w:tcPr>
            <w:tcW w:w="1250" w:type="dxa"/>
            <w:vAlign w:val="center"/>
          </w:tcPr>
          <w:p w:rsidR="00D81D0A" w:rsidRDefault="00E41139">
            <w:pPr>
              <w:jc w:val="center"/>
            </w:pPr>
            <w:r>
              <w:rPr>
                <w:color w:val="000000"/>
                <w:sz w:val="24"/>
              </w:rPr>
              <w:t>3.15%</w:t>
            </w:r>
          </w:p>
        </w:tc>
        <w:tc>
          <w:tcPr>
            <w:tcW w:w="1250" w:type="dxa"/>
            <w:vAlign w:val="center"/>
          </w:tcPr>
          <w:p w:rsidR="00D81D0A" w:rsidRDefault="00E41139">
            <w:pPr>
              <w:jc w:val="center"/>
            </w:pPr>
            <w:r>
              <w:rPr>
                <w:color w:val="000000"/>
                <w:sz w:val="24"/>
              </w:rPr>
              <w:t>-0.04%</w:t>
            </w:r>
          </w:p>
        </w:tc>
      </w:tr>
      <w:tr w:rsidR="00D81D0A">
        <w:tc>
          <w:tcPr>
            <w:tcW w:w="1497" w:type="dxa"/>
            <w:vAlign w:val="center"/>
          </w:tcPr>
          <w:p w:rsidR="00D81D0A" w:rsidRDefault="00E41139">
            <w:pPr>
              <w:jc w:val="left"/>
            </w:pPr>
            <w:r>
              <w:rPr>
                <w:color w:val="000000"/>
                <w:sz w:val="24"/>
              </w:rPr>
              <w:t>自基金合同生效起至今</w:t>
            </w:r>
          </w:p>
        </w:tc>
        <w:tc>
          <w:tcPr>
            <w:tcW w:w="1251" w:type="dxa"/>
            <w:vAlign w:val="center"/>
          </w:tcPr>
          <w:p w:rsidR="00D81D0A" w:rsidRDefault="00E41139">
            <w:pPr>
              <w:jc w:val="center"/>
            </w:pPr>
            <w:r>
              <w:rPr>
                <w:color w:val="000000"/>
                <w:sz w:val="24"/>
              </w:rPr>
              <w:t>88.00%</w:t>
            </w:r>
          </w:p>
        </w:tc>
        <w:tc>
          <w:tcPr>
            <w:tcW w:w="1250" w:type="dxa"/>
            <w:vAlign w:val="center"/>
          </w:tcPr>
          <w:p w:rsidR="00D81D0A" w:rsidRDefault="00E41139">
            <w:pPr>
              <w:jc w:val="center"/>
            </w:pPr>
            <w:r>
              <w:rPr>
                <w:color w:val="000000"/>
                <w:sz w:val="24"/>
              </w:rPr>
              <w:t>1.46%</w:t>
            </w:r>
          </w:p>
        </w:tc>
        <w:tc>
          <w:tcPr>
            <w:tcW w:w="1250" w:type="dxa"/>
            <w:vAlign w:val="center"/>
          </w:tcPr>
          <w:p w:rsidR="00D81D0A" w:rsidRDefault="00E41139">
            <w:pPr>
              <w:jc w:val="center"/>
            </w:pPr>
            <w:r>
              <w:rPr>
                <w:color w:val="000000"/>
                <w:sz w:val="24"/>
              </w:rPr>
              <w:t>75.43%</w:t>
            </w:r>
          </w:p>
        </w:tc>
        <w:tc>
          <w:tcPr>
            <w:tcW w:w="1250" w:type="dxa"/>
            <w:vAlign w:val="center"/>
          </w:tcPr>
          <w:p w:rsidR="00D81D0A" w:rsidRDefault="00E41139">
            <w:pPr>
              <w:jc w:val="center"/>
            </w:pPr>
            <w:r>
              <w:rPr>
                <w:color w:val="000000"/>
                <w:sz w:val="24"/>
              </w:rPr>
              <w:t>1.51%</w:t>
            </w:r>
          </w:p>
        </w:tc>
        <w:tc>
          <w:tcPr>
            <w:tcW w:w="1250" w:type="dxa"/>
            <w:vAlign w:val="center"/>
          </w:tcPr>
          <w:p w:rsidR="00D81D0A" w:rsidRDefault="00E41139">
            <w:pPr>
              <w:jc w:val="center"/>
            </w:pPr>
            <w:r>
              <w:rPr>
                <w:color w:val="000000"/>
                <w:sz w:val="24"/>
              </w:rPr>
              <w:t>12.57%</w:t>
            </w:r>
          </w:p>
        </w:tc>
        <w:tc>
          <w:tcPr>
            <w:tcW w:w="1250" w:type="dxa"/>
            <w:vAlign w:val="center"/>
          </w:tcPr>
          <w:p w:rsidR="00D81D0A" w:rsidRDefault="00E41139">
            <w:pPr>
              <w:jc w:val="center"/>
            </w:pPr>
            <w:r>
              <w:rPr>
                <w:color w:val="000000"/>
                <w:sz w:val="24"/>
              </w:rPr>
              <w:t>-0.05%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注：本基金的业绩比较基准为深证</w:t>
      </w:r>
      <w:r w:rsidRPr="005312D8">
        <w:rPr>
          <w:kern w:val="0"/>
          <w:sz w:val="24"/>
        </w:rPr>
        <w:t>300</w:t>
      </w:r>
      <w:r w:rsidRPr="005312D8">
        <w:rPr>
          <w:kern w:val="0"/>
          <w:sz w:val="24"/>
        </w:rPr>
        <w:t>价值价格指数收益率</w:t>
      </w:r>
      <w:r w:rsidRPr="005312D8">
        <w:rPr>
          <w:kern w:val="0"/>
          <w:sz w:val="24"/>
        </w:rPr>
        <w:t>×95%</w:t>
      </w:r>
      <w:r w:rsidRPr="005312D8">
        <w:rPr>
          <w:kern w:val="0"/>
          <w:sz w:val="24"/>
        </w:rPr>
        <w:t>＋银行活期存款税后收益率</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28</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0405"/>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4933040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81D0A" w:rsidRDefault="00E4113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81D0A">
        <w:tc>
          <w:tcPr>
            <w:tcW w:w="851" w:type="dxa"/>
            <w:vAlign w:val="center"/>
          </w:tcPr>
          <w:p w:rsidR="00D81D0A" w:rsidRDefault="00E41139">
            <w:pPr>
              <w:jc w:val="center"/>
            </w:pPr>
            <w:r>
              <w:rPr>
                <w:color w:val="000000"/>
                <w:sz w:val="24"/>
              </w:rPr>
              <w:t>蔡铮</w:t>
            </w:r>
          </w:p>
        </w:tc>
        <w:tc>
          <w:tcPr>
            <w:tcW w:w="1417" w:type="dxa"/>
            <w:vAlign w:val="center"/>
          </w:tcPr>
          <w:p w:rsidR="00D81D0A" w:rsidRDefault="00E41139">
            <w:pPr>
              <w:jc w:val="center"/>
            </w:pPr>
            <w:r>
              <w:rPr>
                <w:color w:val="000000"/>
                <w:sz w:val="24"/>
              </w:rPr>
              <w:t>交银上证</w:t>
            </w:r>
            <w:r>
              <w:rPr>
                <w:color w:val="000000"/>
                <w:sz w:val="24"/>
              </w:rPr>
              <w:lastRenderedPageBreak/>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418" w:type="dxa"/>
            <w:vAlign w:val="center"/>
          </w:tcPr>
          <w:p w:rsidR="00D81D0A" w:rsidRDefault="00E41139">
            <w:pPr>
              <w:jc w:val="center"/>
            </w:pPr>
            <w:r>
              <w:rPr>
                <w:color w:val="000000"/>
                <w:sz w:val="24"/>
              </w:rPr>
              <w:lastRenderedPageBreak/>
              <w:t>2012-12-27</w:t>
            </w:r>
          </w:p>
        </w:tc>
        <w:tc>
          <w:tcPr>
            <w:tcW w:w="1417" w:type="dxa"/>
            <w:vAlign w:val="center"/>
          </w:tcPr>
          <w:p w:rsidR="00D81D0A" w:rsidRDefault="00E41139">
            <w:pPr>
              <w:jc w:val="center"/>
            </w:pPr>
            <w:r>
              <w:rPr>
                <w:color w:val="000000"/>
                <w:sz w:val="24"/>
              </w:rPr>
              <w:t>-</w:t>
            </w:r>
          </w:p>
        </w:tc>
        <w:tc>
          <w:tcPr>
            <w:tcW w:w="833" w:type="dxa"/>
            <w:vAlign w:val="center"/>
          </w:tcPr>
          <w:p w:rsidR="00D81D0A" w:rsidRDefault="00E41139">
            <w:pPr>
              <w:jc w:val="center"/>
            </w:pPr>
            <w:r>
              <w:rPr>
                <w:color w:val="000000"/>
                <w:sz w:val="24"/>
              </w:rPr>
              <w:t>11</w:t>
            </w:r>
            <w:r>
              <w:rPr>
                <w:color w:val="000000"/>
                <w:sz w:val="24"/>
              </w:rPr>
              <w:t>年</w:t>
            </w:r>
          </w:p>
        </w:tc>
        <w:tc>
          <w:tcPr>
            <w:tcW w:w="3062" w:type="dxa"/>
            <w:vAlign w:val="center"/>
          </w:tcPr>
          <w:p w:rsidR="00D81D0A" w:rsidRDefault="00E41139">
            <w:r>
              <w:rPr>
                <w:color w:val="000000"/>
                <w:sz w:val="24"/>
              </w:rPr>
              <w:t>蔡铮先生，中国国籍，复旦</w:t>
            </w:r>
            <w:r>
              <w:rPr>
                <w:color w:val="000000"/>
                <w:sz w:val="24"/>
              </w:rPr>
              <w:lastRenderedPageBreak/>
              <w:t>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D81D0A" w:rsidRDefault="00E4113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81D0A" w:rsidRDefault="00E4113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4933040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4933040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81D0A" w:rsidRDefault="00E41139">
      <w:pPr>
        <w:spacing w:before="29" w:line="288" w:lineRule="auto"/>
        <w:ind w:firstLineChars="200" w:firstLine="480"/>
        <w:rPr>
          <w:color w:val="000000"/>
          <w:sz w:val="24"/>
        </w:rPr>
      </w:pPr>
      <w:r>
        <w:rPr>
          <w:color w:val="00000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D81D0A" w:rsidRDefault="00E4113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81D0A" w:rsidRDefault="00E4113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4933040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2020</w:t>
      </w:r>
      <w:r w:rsidRPr="005312D8">
        <w:rPr>
          <w:color w:val="000000"/>
          <w:sz w:val="24"/>
        </w:rPr>
        <w:t>年上半年，新冠疫情对全球经济和资本市场均产生较大冲击。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5312D8">
        <w:rPr>
          <w:color w:val="000000"/>
          <w:sz w:val="24"/>
        </w:rPr>
        <w:t>2019</w:t>
      </w:r>
      <w:r w:rsidRPr="005312D8">
        <w:rPr>
          <w:color w:val="000000"/>
          <w:sz w:val="24"/>
        </w:rPr>
        <w:t>年底明显加大，但伴随国内疫情及经济形势逐步好转，二季度</w:t>
      </w:r>
      <w:r w:rsidRPr="005312D8">
        <w:rPr>
          <w:color w:val="000000"/>
          <w:sz w:val="24"/>
        </w:rPr>
        <w:t>A</w:t>
      </w:r>
      <w:r w:rsidRPr="005312D8">
        <w:rPr>
          <w:color w:val="000000"/>
          <w:sz w:val="24"/>
        </w:rPr>
        <w:t>股市场风险偏好稳步回升，市场点位震荡上行。作为跟踪基准指数的指数基金，上半年基金总体呈现先宽幅震荡后震荡上行的走势。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4933041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国内疫情防控向好形势持续巩固，企业复工复产深入推进，国内经济继续保持修复性增长。预计未来我国货币政策边际放松的力度减弱，财政政策或将成为经济刺激的主要着力点。国内资本市场各项金融改革政策有序推进，创业板注册制细则落地，科创板</w:t>
      </w:r>
      <w:r w:rsidRPr="005312D8">
        <w:rPr>
          <w:color w:val="000000"/>
          <w:sz w:val="24"/>
        </w:rPr>
        <w:t>50</w:t>
      </w:r>
      <w:r w:rsidRPr="005312D8">
        <w:rPr>
          <w:color w:val="000000"/>
          <w:sz w:val="24"/>
        </w:rPr>
        <w:t>指数正式发布，同时上证综指编制规则迎来较大调整。这一系列措施有望提振市场信心与情绪，吸引增量资金入场。总体而言，从中长期来看我们对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4933041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D81D0A" w:rsidRDefault="00E4113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81D0A" w:rsidRDefault="00E4113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4933041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4933041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0414"/>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4933041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w:t>
      </w:r>
      <w:r w:rsidRPr="005312D8">
        <w:rPr>
          <w:color w:val="000000"/>
          <w:sz w:val="24"/>
        </w:rPr>
        <w:t>在托管本基金的过程中，本基金托管人中国农业银行股份有限公司严格遵守《</w:t>
      </w:r>
      <w:r w:rsidR="00307317" w:rsidRPr="00307317">
        <w:rPr>
          <w:rFonts w:hint="eastAsia"/>
          <w:color w:val="000000"/>
          <w:sz w:val="24"/>
        </w:rPr>
        <w:t>中华人民共和国证券投资基金法</w:t>
      </w:r>
      <w:r w:rsidRPr="005312D8">
        <w:rPr>
          <w:color w:val="000000"/>
          <w:sz w:val="24"/>
        </w:rPr>
        <w:t>》相关法律法规的规定以及基金合同、托管协议的约定，对本基金基金管理人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lastRenderedPageBreak/>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4933041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w:t>
      </w:r>
      <w:r w:rsidR="00307317" w:rsidRPr="00307317">
        <w:rPr>
          <w:rFonts w:hint="eastAsia"/>
          <w:color w:val="000000"/>
          <w:sz w:val="24"/>
        </w:rPr>
        <w:t>中华人民共和国证券投资基金法</w:t>
      </w:r>
      <w:r w:rsidRPr="005312D8">
        <w:rPr>
          <w:color w:val="000000"/>
          <w:sz w:val="24"/>
        </w:rPr>
        <w:t>》等有关法律法规，在各重要方面的运作严格按照基金合同的规定进行。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49330417"/>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49330418"/>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4933041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会计主体：交银施罗德深证</w:t>
      </w:r>
      <w:r w:rsidRPr="005312D8">
        <w:rPr>
          <w:color w:val="000000"/>
          <w:sz w:val="24"/>
        </w:rPr>
        <w:t>300</w:t>
      </w:r>
      <w:r w:rsidRPr="005312D8">
        <w:rPr>
          <w:color w:val="000000"/>
          <w:sz w:val="24"/>
        </w:rPr>
        <w:t>价值交易型开放式指数证券投资基金联接基金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3,818,599.25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5,067,678.31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11,457.08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6,032.51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62,070,916.90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70,209,635.60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3,879.40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1,843.10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62,067,037.50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70,207,792.50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771.37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1,161.45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159,657.11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167,168.24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66,061,401.71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75,451,676.11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428.56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574,756.41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1,099,027.78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1,755.98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2,404.93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480.99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3,327.72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9,138.72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65,911.48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142,314.14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646,531.33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1,253,366.56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34,788,947.17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38,598,424.59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30,625,923.21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35,599,884.96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65,414,870.38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74,198,309.55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66,061,401.71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75,451,676.11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1.880</w:t>
      </w:r>
      <w:r w:rsidRPr="005312D8">
        <w:rPr>
          <w:kern w:val="0"/>
          <w:sz w:val="24"/>
        </w:rPr>
        <w:t>元，基金份额总额</w:t>
      </w:r>
      <w:r w:rsidRPr="005312D8">
        <w:rPr>
          <w:kern w:val="0"/>
          <w:sz w:val="24"/>
        </w:rPr>
        <w:t>34,788,947.17</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49330420"/>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-2,240,495.51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20,159,054.66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17,708.71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26,144.49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17,708.71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19,563.14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6,581.35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2,338,500.32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2,025,818.84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-66,683.08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331,938.94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2,395,611.10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1,674,307.26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-2,510.00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9,572.30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22,082.64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-4,624,442.61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18,066,007.19</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27,738.07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41,084.14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107,600.91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149,601.31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13,357.56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15,728.19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2,671.52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3,145.62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22,829.49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40,831.84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lastRenderedPageBreak/>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68,742.34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89,895.66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-2,348,096.42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20,009,453.35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-2,348,096.42</w:t>
            </w:r>
          </w:p>
        </w:tc>
        <w:tc>
          <w:tcPr>
            <w:tcW w:w="2250" w:type="dxa"/>
            <w:vAlign w:val="bottom"/>
          </w:tcPr>
          <w:p w:rsidR="00AB6C76" w:rsidRPr="005312D8" w:rsidRDefault="00AB6C76" w:rsidP="00F329FA">
            <w:pPr>
              <w:jc w:val="right"/>
              <w:rPr>
                <w:b/>
                <w:color w:val="000000"/>
                <w:szCs w:val="21"/>
              </w:rPr>
            </w:pPr>
            <w:r w:rsidRPr="005312D8">
              <w:rPr>
                <w:b/>
                <w:color w:val="000000"/>
                <w:sz w:val="24"/>
              </w:rPr>
              <w:t>20,009,453.35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4933042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38,598,424.59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35,599,884.96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74,198,309.55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-2,348,096.42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-2,348,096.42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-3,809,477.42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-2,625,865.33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-6,435,342.75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12,406,832.95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10,341,734.54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22,748,567.49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-16,216,310.37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-12,967,599.87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-29,183,910.24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34,788,947.17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30,625,923.21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65,414,870.38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44,016,293.91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12,607,749.52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56,624,043.43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20,009,453.35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20,009,453.35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2,255,414.30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975,616.36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3,231,030.66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25,945,779.26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16,661,768.02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42,607,547.28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-23,690,364.96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-15,686,151.66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-39,376,516.62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46,271,708.21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33,592,819.23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79,864,527.44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4933042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81D0A" w:rsidRDefault="00E41139">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D81D0A" w:rsidRDefault="00E41139">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w:t>
      </w:r>
      <w:r>
        <w:rPr>
          <w:color w:val="000000"/>
          <w:sz w:val="24"/>
        </w:rPr>
        <w:lastRenderedPageBreak/>
        <w:t>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根据《中华人民共和国证券投资基金法》和《交银施罗德深证</w:t>
      </w:r>
      <w:r w:rsidRPr="005312D8">
        <w:rPr>
          <w:color w:val="000000"/>
          <w:sz w:val="24"/>
        </w:rPr>
        <w:t>300</w:t>
      </w:r>
      <w:r w:rsidRPr="005312D8">
        <w:rPr>
          <w:color w:val="000000"/>
          <w:sz w:val="24"/>
        </w:rPr>
        <w:t>价值交易型开放式指数证券投资基金联接基金基金合同》的有关规定，本基金以目标</w:t>
      </w:r>
      <w:r w:rsidRPr="005312D8">
        <w:rPr>
          <w:color w:val="000000"/>
          <w:sz w:val="24"/>
        </w:rPr>
        <w:t>ETF</w:t>
      </w:r>
      <w:r w:rsidRPr="005312D8">
        <w:rPr>
          <w:color w:val="000000"/>
          <w:sz w:val="24"/>
        </w:rPr>
        <w:t>、标的指数成份股、备选成份股为主要投资对象</w:t>
      </w:r>
      <w:r w:rsidRPr="005312D8">
        <w:rPr>
          <w:color w:val="000000"/>
          <w:sz w:val="24"/>
        </w:rPr>
        <w:t>(</w:t>
      </w:r>
      <w:r w:rsidRPr="005312D8">
        <w:rPr>
          <w:color w:val="000000"/>
          <w:sz w:val="24"/>
        </w:rPr>
        <w:t>含中小板股票和创业板股票及其他经中国证监会核准的上市股票</w:t>
      </w:r>
      <w:r w:rsidRPr="005312D8">
        <w:rPr>
          <w:color w:val="000000"/>
          <w:sz w:val="24"/>
        </w:rPr>
        <w:t>)</w:t>
      </w:r>
      <w:r w:rsidRPr="005312D8">
        <w:rPr>
          <w:color w:val="000000"/>
          <w:sz w:val="24"/>
        </w:rPr>
        <w:t>，把全部或接近全部的基金资产用于跟踪标的指数的表现，正常情况下投资于目标</w:t>
      </w:r>
      <w:r w:rsidRPr="005312D8">
        <w:rPr>
          <w:color w:val="000000"/>
          <w:sz w:val="24"/>
        </w:rPr>
        <w:t>ETF</w:t>
      </w:r>
      <w:r w:rsidRPr="005312D8">
        <w:rPr>
          <w:color w:val="000000"/>
          <w:sz w:val="24"/>
        </w:rPr>
        <w:t>的资产比例不低于基金资产净值的</w:t>
      </w:r>
      <w:r w:rsidRPr="005312D8">
        <w:rPr>
          <w:color w:val="000000"/>
          <w:sz w:val="24"/>
        </w:rPr>
        <w:t>90%</w:t>
      </w:r>
      <w:r w:rsidRPr="005312D8">
        <w:rPr>
          <w:color w:val="000000"/>
          <w:sz w:val="24"/>
        </w:rPr>
        <w:t>，基金持有的现金及到期日在一年以内的政府债券的投资比例合计不低于基金资产净值的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，其中现金不包括结算备付金、存出保证金和应收申购款等。此外，为更好地实现投资目标，本基金也可少量投资于新股、债券、回购、权证及中国证监会允许基金投资的其它金融工具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。在正常市场情况下，本基金日均跟踪偏离度的绝对值不超过</w:t>
      </w:r>
      <w:r w:rsidRPr="005312D8">
        <w:rPr>
          <w:color w:val="000000"/>
          <w:sz w:val="24"/>
        </w:rPr>
        <w:t>0.3%</w:t>
      </w:r>
      <w:r w:rsidRPr="005312D8">
        <w:rPr>
          <w:color w:val="000000"/>
          <w:sz w:val="24"/>
        </w:rPr>
        <w:t>，年跟踪误差不超过</w:t>
      </w:r>
      <w:r w:rsidRPr="005312D8">
        <w:rPr>
          <w:color w:val="000000"/>
          <w:sz w:val="24"/>
        </w:rPr>
        <w:t>4%</w:t>
      </w:r>
      <w:r w:rsidRPr="005312D8">
        <w:rPr>
          <w:color w:val="000000"/>
          <w:sz w:val="24"/>
        </w:rPr>
        <w:t>。本基金的业绩比较基准为深证</w:t>
      </w:r>
      <w:r w:rsidRPr="005312D8">
        <w:rPr>
          <w:color w:val="000000"/>
          <w:sz w:val="24"/>
        </w:rPr>
        <w:t>300</w:t>
      </w:r>
      <w:r w:rsidRPr="005312D8">
        <w:rPr>
          <w:color w:val="000000"/>
          <w:sz w:val="24"/>
        </w:rPr>
        <w:t>价值价格指数收益率</w:t>
      </w:r>
      <w:r w:rsidRPr="005312D8">
        <w:rPr>
          <w:color w:val="000000"/>
          <w:sz w:val="24"/>
        </w:rPr>
        <w:t>×95%</w:t>
      </w:r>
      <w:r w:rsidRPr="005312D8">
        <w:rPr>
          <w:color w:val="000000"/>
          <w:sz w:val="24"/>
        </w:rPr>
        <w:t>＋银行活期存款税后收益率</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颁布的《证券投资基金会计核算业务指引》、《交银施罗德深证</w:t>
      </w:r>
      <w:r w:rsidRPr="005312D8">
        <w:rPr>
          <w:color w:val="000000"/>
          <w:sz w:val="24"/>
        </w:rPr>
        <w:t>300</w:t>
      </w:r>
      <w:r w:rsidRPr="005312D8">
        <w:rPr>
          <w:color w:val="000000"/>
          <w:sz w:val="24"/>
        </w:rPr>
        <w:t>价值交易型开放式指数证券投资基金联接基金基金合同》和在财务报表附注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D81D0A" w:rsidRDefault="00E4113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81D0A" w:rsidRDefault="00E4113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D81D0A" w:rsidRDefault="00E4113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81D0A" w:rsidRDefault="00E4113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81D0A" w:rsidRDefault="00E4113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81D0A" w:rsidRDefault="00E4113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3,818,599.25</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3,818,599.25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3,884.95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3,879.40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-5.55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51,411,538.28</w:t>
            </w:r>
          </w:p>
        </w:tc>
        <w:tc>
          <w:tcPr>
            <w:tcW w:w="2264" w:type="dxa"/>
            <w:vAlign w:val="bottom"/>
          </w:tcPr>
          <w:p w:rsidR="00A8543B" w:rsidRPr="005312D8" w:rsidRDefault="00A8543B" w:rsidP="0048308E">
            <w:pPr>
              <w:spacing w:before="29" w:line="288" w:lineRule="auto"/>
              <w:jc w:val="right"/>
              <w:rPr>
                <w:sz w:val="24"/>
              </w:rPr>
            </w:pPr>
            <w:r w:rsidRPr="005312D8">
              <w:rPr>
                <w:sz w:val="24"/>
              </w:rPr>
              <w:t>62,067,037.50</w:t>
            </w:r>
          </w:p>
        </w:tc>
        <w:tc>
          <w:tcPr>
            <w:tcW w:w="2265" w:type="dxa"/>
            <w:vAlign w:val="bottom"/>
          </w:tcPr>
          <w:p w:rsidR="00A8543B" w:rsidRPr="005312D8" w:rsidRDefault="00A8543B" w:rsidP="0048308E">
            <w:pPr>
              <w:spacing w:before="29" w:line="288" w:lineRule="auto"/>
              <w:jc w:val="right"/>
              <w:rPr>
                <w:sz w:val="24"/>
              </w:rPr>
            </w:pPr>
            <w:r w:rsidRPr="005312D8">
              <w:rPr>
                <w:sz w:val="24"/>
              </w:rPr>
              <w:t>10,655,499.22</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51,415,423.23</w:t>
            </w:r>
          </w:p>
        </w:tc>
        <w:tc>
          <w:tcPr>
            <w:tcW w:w="2264" w:type="dxa"/>
            <w:vAlign w:val="bottom"/>
          </w:tcPr>
          <w:p w:rsidR="00A8543B" w:rsidRPr="005312D8" w:rsidRDefault="00A8543B" w:rsidP="0048308E">
            <w:pPr>
              <w:spacing w:before="29" w:line="288" w:lineRule="auto"/>
              <w:jc w:val="right"/>
              <w:rPr>
                <w:sz w:val="24"/>
              </w:rPr>
            </w:pPr>
            <w:r w:rsidRPr="005312D8">
              <w:rPr>
                <w:sz w:val="24"/>
              </w:rPr>
              <w:t>62,070,916.90</w:t>
            </w:r>
          </w:p>
        </w:tc>
        <w:tc>
          <w:tcPr>
            <w:tcW w:w="2265" w:type="dxa"/>
            <w:vAlign w:val="bottom"/>
          </w:tcPr>
          <w:p w:rsidR="00A8543B" w:rsidRPr="005312D8" w:rsidRDefault="00A8543B" w:rsidP="0048308E">
            <w:pPr>
              <w:spacing w:before="29" w:line="288" w:lineRule="auto"/>
              <w:jc w:val="right"/>
              <w:rPr>
                <w:sz w:val="24"/>
              </w:rPr>
            </w:pPr>
            <w:r w:rsidRPr="005312D8">
              <w:rPr>
                <w:sz w:val="24"/>
              </w:rPr>
              <w:t>10,655,493.67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注：基金投资均为本基金持有的目标</w:t>
      </w:r>
      <w:r w:rsidRPr="005312D8">
        <w:rPr>
          <w:kern w:val="0"/>
          <w:sz w:val="24"/>
        </w:rPr>
        <w:t>ETF</w:t>
      </w:r>
      <w:r w:rsidRPr="005312D8">
        <w:rPr>
          <w:kern w:val="0"/>
          <w:sz w:val="24"/>
        </w:rPr>
        <w:t>的份额，按目标</w:t>
      </w:r>
      <w:r w:rsidRPr="005312D8">
        <w:rPr>
          <w:kern w:val="0"/>
          <w:sz w:val="24"/>
        </w:rPr>
        <w:t>ETF</w:t>
      </w:r>
      <w:r w:rsidRPr="005312D8">
        <w:rPr>
          <w:kern w:val="0"/>
          <w:sz w:val="24"/>
        </w:rPr>
        <w:t>份额当日净值估值；若估值日非证券交易所的营业日，以目标</w:t>
      </w:r>
      <w:r w:rsidRPr="005312D8">
        <w:rPr>
          <w:kern w:val="0"/>
          <w:sz w:val="24"/>
        </w:rPr>
        <w:t>ETF</w:t>
      </w:r>
      <w:r w:rsidRPr="005312D8">
        <w:rPr>
          <w:kern w:val="0"/>
          <w:sz w:val="24"/>
        </w:rPr>
        <w:t>最近工作日的基金份额净值估值。本基金可采用股票组合申赎的方式或证券二级市场交易的方式进行目标</w:t>
      </w:r>
      <w:r w:rsidRPr="005312D8">
        <w:rPr>
          <w:kern w:val="0"/>
          <w:sz w:val="24"/>
        </w:rPr>
        <w:t>ETF</w:t>
      </w:r>
      <w:r w:rsidRPr="005312D8">
        <w:rPr>
          <w:kern w:val="0"/>
          <w:sz w:val="24"/>
        </w:rPr>
        <w:t>份额的买卖。</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lastRenderedPageBreak/>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766.13</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0.04</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771.37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3,327.72</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3,327.72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1,019.45</w:t>
            </w:r>
          </w:p>
        </w:tc>
      </w:tr>
      <w:tr w:rsidR="00D81D0A">
        <w:tc>
          <w:tcPr>
            <w:tcW w:w="3610" w:type="dxa"/>
            <w:vAlign w:val="center"/>
          </w:tcPr>
          <w:p w:rsidR="00D81D0A" w:rsidRDefault="00E41139">
            <w:pPr>
              <w:jc w:val="left"/>
            </w:pPr>
            <w:r>
              <w:rPr>
                <w:sz w:val="24"/>
              </w:rPr>
              <w:t>预提信息披露费</w:t>
            </w:r>
          </w:p>
        </w:tc>
        <w:tc>
          <w:tcPr>
            <w:tcW w:w="5388" w:type="dxa"/>
            <w:vAlign w:val="center"/>
          </w:tcPr>
          <w:p w:rsidR="00D81D0A" w:rsidRDefault="00E41139">
            <w:pPr>
              <w:jc w:val="right"/>
            </w:pPr>
            <w:r>
              <w:rPr>
                <w:sz w:val="24"/>
              </w:rPr>
              <w:t>39,781.56</w:t>
            </w:r>
          </w:p>
        </w:tc>
      </w:tr>
      <w:tr w:rsidR="00D81D0A">
        <w:tc>
          <w:tcPr>
            <w:tcW w:w="3610" w:type="dxa"/>
            <w:vAlign w:val="center"/>
          </w:tcPr>
          <w:p w:rsidR="00D81D0A" w:rsidRDefault="00E41139">
            <w:pPr>
              <w:jc w:val="left"/>
            </w:pPr>
            <w:r>
              <w:rPr>
                <w:sz w:val="24"/>
              </w:rPr>
              <w:t>预提审计费</w:t>
            </w:r>
          </w:p>
        </w:tc>
        <w:tc>
          <w:tcPr>
            <w:tcW w:w="5388" w:type="dxa"/>
            <w:vAlign w:val="center"/>
          </w:tcPr>
          <w:p w:rsidR="00D81D0A" w:rsidRDefault="00E41139">
            <w:pPr>
              <w:jc w:val="right"/>
            </w:pPr>
            <w:r>
              <w:rPr>
                <w:sz w:val="24"/>
              </w:rPr>
              <w:t>19,890.78</w:t>
            </w:r>
          </w:p>
        </w:tc>
      </w:tr>
      <w:tr w:rsidR="00D81D0A">
        <w:tc>
          <w:tcPr>
            <w:tcW w:w="3610" w:type="dxa"/>
            <w:vAlign w:val="center"/>
          </w:tcPr>
          <w:p w:rsidR="00D81D0A" w:rsidRDefault="00E41139">
            <w:pPr>
              <w:jc w:val="left"/>
            </w:pPr>
            <w:r>
              <w:rPr>
                <w:sz w:val="24"/>
              </w:rPr>
              <w:t>预提账户维护费</w:t>
            </w:r>
          </w:p>
        </w:tc>
        <w:tc>
          <w:tcPr>
            <w:tcW w:w="5388" w:type="dxa"/>
            <w:vAlign w:val="center"/>
          </w:tcPr>
          <w:p w:rsidR="00D81D0A" w:rsidRDefault="00E41139">
            <w:pPr>
              <w:jc w:val="right"/>
            </w:pPr>
            <w:r>
              <w:rPr>
                <w:sz w:val="24"/>
              </w:rPr>
              <w:t>4,500.00</w:t>
            </w:r>
          </w:p>
        </w:tc>
      </w:tr>
      <w:tr w:rsidR="00D81D0A">
        <w:tc>
          <w:tcPr>
            <w:tcW w:w="3610" w:type="dxa"/>
            <w:vAlign w:val="center"/>
          </w:tcPr>
          <w:p w:rsidR="00D81D0A" w:rsidRDefault="00E41139">
            <w:pPr>
              <w:jc w:val="left"/>
            </w:pPr>
            <w:r>
              <w:rPr>
                <w:sz w:val="24"/>
              </w:rPr>
              <w:t>应付后端申购费</w:t>
            </w:r>
          </w:p>
        </w:tc>
        <w:tc>
          <w:tcPr>
            <w:tcW w:w="5388" w:type="dxa"/>
            <w:vAlign w:val="center"/>
          </w:tcPr>
          <w:p w:rsidR="00D81D0A" w:rsidRDefault="00E41139">
            <w:pPr>
              <w:jc w:val="right"/>
            </w:pPr>
            <w:r>
              <w:rPr>
                <w:sz w:val="24"/>
              </w:rPr>
              <w:t>719.69</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65,911.48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38,598,424.59</w:t>
            </w:r>
          </w:p>
        </w:tc>
        <w:tc>
          <w:tcPr>
            <w:tcW w:w="3364" w:type="dxa"/>
            <w:vAlign w:val="center"/>
          </w:tcPr>
          <w:p w:rsidR="00FE7A92" w:rsidRPr="005312D8" w:rsidRDefault="00FE7A92" w:rsidP="00F51CBC">
            <w:pPr>
              <w:jc w:val="right"/>
              <w:rPr>
                <w:sz w:val="24"/>
              </w:rPr>
            </w:pPr>
            <w:r w:rsidRPr="005312D8">
              <w:rPr>
                <w:sz w:val="24"/>
              </w:rPr>
              <w:t>38,598,424.59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12,406,832.95</w:t>
            </w:r>
          </w:p>
        </w:tc>
        <w:tc>
          <w:tcPr>
            <w:tcW w:w="3364" w:type="dxa"/>
            <w:vAlign w:val="center"/>
          </w:tcPr>
          <w:p w:rsidR="00FE7A92" w:rsidRPr="005312D8" w:rsidRDefault="00FE7A92" w:rsidP="00F51CBC">
            <w:pPr>
              <w:jc w:val="right"/>
              <w:rPr>
                <w:sz w:val="24"/>
              </w:rPr>
            </w:pPr>
            <w:r w:rsidRPr="005312D8">
              <w:rPr>
                <w:sz w:val="24"/>
              </w:rPr>
              <w:t>12,406,832.95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-16,216,310.37</w:t>
            </w:r>
          </w:p>
        </w:tc>
        <w:tc>
          <w:tcPr>
            <w:tcW w:w="3364" w:type="dxa"/>
            <w:vAlign w:val="center"/>
          </w:tcPr>
          <w:p w:rsidR="00FE7A92" w:rsidRPr="005312D8" w:rsidRDefault="00FE7A92" w:rsidP="00F51CBC">
            <w:pPr>
              <w:jc w:val="right"/>
              <w:rPr>
                <w:sz w:val="24"/>
              </w:rPr>
            </w:pPr>
            <w:r w:rsidRPr="005312D8">
              <w:rPr>
                <w:sz w:val="24"/>
              </w:rPr>
              <w:t>-16,216,310.37</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34,788,947.17</w:t>
            </w:r>
          </w:p>
        </w:tc>
        <w:tc>
          <w:tcPr>
            <w:tcW w:w="3364" w:type="dxa"/>
            <w:vAlign w:val="center"/>
          </w:tcPr>
          <w:p w:rsidR="00FE7A92" w:rsidRPr="005312D8" w:rsidRDefault="00FE7A92" w:rsidP="00F51CBC">
            <w:pPr>
              <w:jc w:val="right"/>
              <w:rPr>
                <w:sz w:val="24"/>
              </w:rPr>
            </w:pPr>
            <w:r w:rsidRPr="005312D8">
              <w:rPr>
                <w:sz w:val="24"/>
              </w:rPr>
              <w:t>34,788,947.17</w:t>
            </w:r>
          </w:p>
        </w:tc>
      </w:tr>
    </w:tbl>
    <w:p w:rsidR="00D81D0A" w:rsidRDefault="00E411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24,884,246.98</w:t>
            </w:r>
          </w:p>
        </w:tc>
        <w:tc>
          <w:tcPr>
            <w:tcW w:w="2100" w:type="dxa"/>
            <w:vAlign w:val="center"/>
          </w:tcPr>
          <w:p w:rsidR="001548F9" w:rsidRPr="005312D8" w:rsidRDefault="001548F9" w:rsidP="0048308E">
            <w:pPr>
              <w:spacing w:before="29" w:line="288" w:lineRule="auto"/>
              <w:jc w:val="right"/>
              <w:rPr>
                <w:sz w:val="24"/>
              </w:rPr>
            </w:pPr>
            <w:r w:rsidRPr="005312D8">
              <w:rPr>
                <w:sz w:val="24"/>
              </w:rPr>
              <w:t>10,715,637.98</w:t>
            </w:r>
          </w:p>
        </w:tc>
        <w:tc>
          <w:tcPr>
            <w:tcW w:w="2100" w:type="dxa"/>
            <w:vAlign w:val="center"/>
          </w:tcPr>
          <w:p w:rsidR="001548F9" w:rsidRPr="005312D8" w:rsidRDefault="001548F9" w:rsidP="0048308E">
            <w:pPr>
              <w:spacing w:before="29" w:line="288" w:lineRule="auto"/>
              <w:jc w:val="right"/>
              <w:rPr>
                <w:sz w:val="24"/>
              </w:rPr>
            </w:pPr>
            <w:r w:rsidRPr="005312D8">
              <w:rPr>
                <w:sz w:val="24"/>
              </w:rPr>
              <w:t>35,599,884.96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2,276,346.19</w:t>
            </w:r>
          </w:p>
        </w:tc>
        <w:tc>
          <w:tcPr>
            <w:tcW w:w="2100" w:type="dxa"/>
            <w:vAlign w:val="center"/>
          </w:tcPr>
          <w:p w:rsidR="001548F9" w:rsidRPr="005312D8" w:rsidRDefault="001548F9" w:rsidP="0048308E">
            <w:pPr>
              <w:spacing w:before="29" w:line="288" w:lineRule="auto"/>
              <w:jc w:val="right"/>
              <w:rPr>
                <w:sz w:val="24"/>
              </w:rPr>
            </w:pPr>
            <w:r w:rsidRPr="005312D8">
              <w:rPr>
                <w:sz w:val="24"/>
              </w:rPr>
              <w:t>-4,624,442.61</w:t>
            </w:r>
          </w:p>
        </w:tc>
        <w:tc>
          <w:tcPr>
            <w:tcW w:w="2100" w:type="dxa"/>
            <w:vAlign w:val="center"/>
          </w:tcPr>
          <w:p w:rsidR="001548F9" w:rsidRPr="005312D8" w:rsidRDefault="001548F9" w:rsidP="0048308E">
            <w:pPr>
              <w:spacing w:before="29" w:line="288" w:lineRule="auto"/>
              <w:jc w:val="right"/>
              <w:rPr>
                <w:sz w:val="24"/>
              </w:rPr>
            </w:pPr>
            <w:r w:rsidRPr="005312D8">
              <w:rPr>
                <w:sz w:val="24"/>
              </w:rPr>
              <w:t>-2,348,096.42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-2,632,369.93</w:t>
            </w:r>
          </w:p>
        </w:tc>
        <w:tc>
          <w:tcPr>
            <w:tcW w:w="2100" w:type="dxa"/>
            <w:vAlign w:val="center"/>
          </w:tcPr>
          <w:p w:rsidR="001548F9" w:rsidRPr="005312D8" w:rsidRDefault="001548F9" w:rsidP="0048308E">
            <w:pPr>
              <w:spacing w:before="29" w:line="288" w:lineRule="auto"/>
              <w:jc w:val="right"/>
              <w:rPr>
                <w:sz w:val="24"/>
              </w:rPr>
            </w:pPr>
            <w:r w:rsidRPr="005312D8">
              <w:rPr>
                <w:sz w:val="24"/>
              </w:rPr>
              <w:t>6,504.60</w:t>
            </w:r>
          </w:p>
        </w:tc>
        <w:tc>
          <w:tcPr>
            <w:tcW w:w="2100" w:type="dxa"/>
            <w:vAlign w:val="center"/>
          </w:tcPr>
          <w:p w:rsidR="001548F9" w:rsidRPr="005312D8" w:rsidRDefault="001548F9" w:rsidP="0048308E">
            <w:pPr>
              <w:spacing w:before="29" w:line="288" w:lineRule="auto"/>
              <w:jc w:val="right"/>
              <w:rPr>
                <w:sz w:val="24"/>
              </w:rPr>
            </w:pPr>
            <w:r w:rsidRPr="005312D8">
              <w:rPr>
                <w:sz w:val="24"/>
              </w:rPr>
              <w:t>-2,625,865.33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8,510,064.26</w:t>
            </w:r>
          </w:p>
        </w:tc>
        <w:tc>
          <w:tcPr>
            <w:tcW w:w="2100" w:type="dxa"/>
            <w:vAlign w:val="center"/>
          </w:tcPr>
          <w:p w:rsidR="001548F9" w:rsidRPr="005312D8" w:rsidRDefault="001548F9" w:rsidP="0048308E">
            <w:pPr>
              <w:spacing w:before="29" w:line="288" w:lineRule="auto"/>
              <w:jc w:val="right"/>
              <w:rPr>
                <w:sz w:val="24"/>
              </w:rPr>
            </w:pPr>
            <w:r w:rsidRPr="005312D8">
              <w:rPr>
                <w:sz w:val="24"/>
              </w:rPr>
              <w:t>1,831,670.28</w:t>
            </w:r>
          </w:p>
        </w:tc>
        <w:tc>
          <w:tcPr>
            <w:tcW w:w="2100" w:type="dxa"/>
            <w:vAlign w:val="center"/>
          </w:tcPr>
          <w:p w:rsidR="001548F9" w:rsidRPr="005312D8" w:rsidRDefault="001548F9" w:rsidP="0048308E">
            <w:pPr>
              <w:spacing w:before="29" w:line="288" w:lineRule="auto"/>
              <w:jc w:val="right"/>
              <w:rPr>
                <w:sz w:val="24"/>
              </w:rPr>
            </w:pPr>
            <w:r w:rsidRPr="005312D8">
              <w:rPr>
                <w:sz w:val="24"/>
              </w:rPr>
              <w:t>10,341,734.54</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-11,142,434.19</w:t>
            </w:r>
          </w:p>
        </w:tc>
        <w:tc>
          <w:tcPr>
            <w:tcW w:w="2100" w:type="dxa"/>
            <w:vAlign w:val="center"/>
          </w:tcPr>
          <w:p w:rsidR="001548F9" w:rsidRPr="005312D8" w:rsidRDefault="001548F9" w:rsidP="0048308E">
            <w:pPr>
              <w:spacing w:before="29" w:line="288" w:lineRule="auto"/>
              <w:jc w:val="right"/>
              <w:rPr>
                <w:sz w:val="24"/>
              </w:rPr>
            </w:pPr>
            <w:r w:rsidRPr="005312D8">
              <w:rPr>
                <w:sz w:val="24"/>
              </w:rPr>
              <w:t>-1,825,165.68</w:t>
            </w:r>
          </w:p>
        </w:tc>
        <w:tc>
          <w:tcPr>
            <w:tcW w:w="2100" w:type="dxa"/>
            <w:vAlign w:val="center"/>
          </w:tcPr>
          <w:p w:rsidR="001548F9" w:rsidRPr="005312D8" w:rsidRDefault="001548F9" w:rsidP="0048308E">
            <w:pPr>
              <w:spacing w:before="29" w:line="288" w:lineRule="auto"/>
              <w:jc w:val="right"/>
              <w:rPr>
                <w:sz w:val="24"/>
              </w:rPr>
            </w:pPr>
            <w:r w:rsidRPr="005312D8">
              <w:rPr>
                <w:sz w:val="24"/>
              </w:rPr>
              <w:t>-12,967,599.87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24,528,223.24</w:t>
            </w:r>
          </w:p>
        </w:tc>
        <w:tc>
          <w:tcPr>
            <w:tcW w:w="2100" w:type="dxa"/>
            <w:vAlign w:val="center"/>
          </w:tcPr>
          <w:p w:rsidR="001548F9" w:rsidRPr="005312D8" w:rsidRDefault="001548F9" w:rsidP="0048308E">
            <w:pPr>
              <w:spacing w:before="29" w:line="288" w:lineRule="auto"/>
              <w:jc w:val="right"/>
              <w:rPr>
                <w:sz w:val="24"/>
              </w:rPr>
            </w:pPr>
            <w:r w:rsidRPr="005312D8">
              <w:rPr>
                <w:sz w:val="24"/>
              </w:rPr>
              <w:t>6,097,699.97</w:t>
            </w:r>
          </w:p>
        </w:tc>
        <w:tc>
          <w:tcPr>
            <w:tcW w:w="2100" w:type="dxa"/>
            <w:vAlign w:val="center"/>
          </w:tcPr>
          <w:p w:rsidR="001548F9" w:rsidRPr="005312D8" w:rsidRDefault="001548F9" w:rsidP="0048308E">
            <w:pPr>
              <w:spacing w:before="29" w:line="288" w:lineRule="auto"/>
              <w:jc w:val="right"/>
              <w:rPr>
                <w:sz w:val="24"/>
              </w:rPr>
            </w:pPr>
            <w:r w:rsidRPr="005312D8">
              <w:rPr>
                <w:sz w:val="24"/>
              </w:rPr>
              <w:t>30,625,923.21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17,547.30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68.61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92.80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17,708.71</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95,266.18</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-161,949.26</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-66,683.08</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9,315,605.30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9,220,339.12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95,266.18</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申购差价收入</w:t>
      </w:r>
    </w:p>
    <w:p w:rsidR="007D33E1" w:rsidRPr="005312D8" w:rsidRDefault="007D33E1"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5312D8" w:rsidTr="006D0F32">
        <w:trPr>
          <w:trHeight w:val="327"/>
        </w:trPr>
        <w:tc>
          <w:tcPr>
            <w:tcW w:w="3794" w:type="dxa"/>
            <w:vAlign w:val="center"/>
          </w:tcPr>
          <w:p w:rsidR="007D33E1" w:rsidRPr="005312D8" w:rsidRDefault="007D33E1" w:rsidP="0048308E">
            <w:pPr>
              <w:spacing w:before="29" w:line="288" w:lineRule="auto"/>
              <w:jc w:val="center"/>
              <w:rPr>
                <w:b/>
                <w:color w:val="000000"/>
                <w:sz w:val="24"/>
              </w:rPr>
            </w:pPr>
            <w:r w:rsidRPr="005312D8">
              <w:rPr>
                <w:color w:val="000000"/>
                <w:sz w:val="24"/>
              </w:rPr>
              <w:t>项目</w:t>
            </w:r>
          </w:p>
        </w:tc>
        <w:tc>
          <w:tcPr>
            <w:tcW w:w="5492" w:type="dxa"/>
            <w:vAlign w:val="center"/>
          </w:tcPr>
          <w:p w:rsidR="007D33E1" w:rsidRPr="005312D8" w:rsidRDefault="007D33E1" w:rsidP="0048308E">
            <w:pPr>
              <w:spacing w:before="29" w:line="288" w:lineRule="auto"/>
              <w:jc w:val="center"/>
              <w:rPr>
                <w:color w:val="000000"/>
                <w:sz w:val="24"/>
              </w:rPr>
            </w:pPr>
            <w:r w:rsidRPr="005312D8">
              <w:rPr>
                <w:color w:val="000000"/>
                <w:sz w:val="24"/>
              </w:rPr>
              <w:t>本期</w:t>
            </w:r>
          </w:p>
          <w:p w:rsidR="007D33E1" w:rsidRPr="005312D8" w:rsidRDefault="007D33E1" w:rsidP="0048308E">
            <w:pPr>
              <w:spacing w:before="29" w:line="288" w:lineRule="auto"/>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申购基金份额总额</w:t>
            </w:r>
          </w:p>
        </w:tc>
        <w:tc>
          <w:tcPr>
            <w:tcW w:w="5492" w:type="dxa"/>
            <w:vAlign w:val="center"/>
          </w:tcPr>
          <w:p w:rsidR="007D33E1" w:rsidRPr="005312D8" w:rsidRDefault="007D33E1" w:rsidP="0048308E">
            <w:pPr>
              <w:spacing w:before="29" w:line="288" w:lineRule="auto"/>
              <w:jc w:val="right"/>
              <w:rPr>
                <w:sz w:val="24"/>
              </w:rPr>
            </w:pPr>
            <w:r w:rsidRPr="005312D8">
              <w:rPr>
                <w:sz w:val="24"/>
              </w:rPr>
              <w:t>8,042,000.00</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减：现金支付申购款总额</w:t>
            </w:r>
          </w:p>
        </w:tc>
        <w:tc>
          <w:tcPr>
            <w:tcW w:w="5492" w:type="dxa"/>
            <w:vAlign w:val="center"/>
          </w:tcPr>
          <w:p w:rsidR="007D33E1" w:rsidRPr="005312D8" w:rsidRDefault="007D33E1" w:rsidP="0048308E">
            <w:pPr>
              <w:spacing w:before="29" w:line="288" w:lineRule="auto"/>
              <w:jc w:val="right"/>
              <w:rPr>
                <w:sz w:val="24"/>
              </w:rPr>
            </w:pPr>
            <w:r w:rsidRPr="005312D8">
              <w:rPr>
                <w:sz w:val="24"/>
              </w:rPr>
              <w:t>-1,603.01</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减：申购股票成本总额</w:t>
            </w:r>
          </w:p>
        </w:tc>
        <w:tc>
          <w:tcPr>
            <w:tcW w:w="5492" w:type="dxa"/>
            <w:vAlign w:val="center"/>
          </w:tcPr>
          <w:p w:rsidR="007D33E1" w:rsidRPr="005312D8" w:rsidRDefault="007D33E1" w:rsidP="0048308E">
            <w:pPr>
              <w:spacing w:before="29" w:line="288" w:lineRule="auto"/>
              <w:jc w:val="right"/>
              <w:rPr>
                <w:sz w:val="24"/>
              </w:rPr>
            </w:pPr>
            <w:r w:rsidRPr="005312D8">
              <w:rPr>
                <w:sz w:val="24"/>
              </w:rPr>
              <w:t>8,205,552.27</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sz w:val="24"/>
              </w:rPr>
              <w:t>申购差价收入</w:t>
            </w:r>
          </w:p>
        </w:tc>
        <w:tc>
          <w:tcPr>
            <w:tcW w:w="5492" w:type="dxa"/>
            <w:vAlign w:val="center"/>
          </w:tcPr>
          <w:p w:rsidR="007D33E1" w:rsidRPr="005312D8" w:rsidRDefault="007D33E1" w:rsidP="0048308E">
            <w:pPr>
              <w:spacing w:before="29" w:line="288" w:lineRule="auto"/>
              <w:jc w:val="right"/>
              <w:rPr>
                <w:sz w:val="24"/>
              </w:rPr>
            </w:pPr>
            <w:r w:rsidRPr="005312D8">
              <w:rPr>
                <w:sz w:val="24"/>
              </w:rPr>
              <w:t>-161,949.26</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1548F9" w:rsidP="0048308E">
            <w:pPr>
              <w:spacing w:before="29" w:line="288" w:lineRule="auto"/>
              <w:jc w:val="right"/>
              <w:rPr>
                <w:sz w:val="24"/>
              </w:rPr>
            </w:pPr>
            <w:r w:rsidRPr="005312D8">
              <w:rPr>
                <w:sz w:val="24"/>
              </w:rPr>
              <w:t>13,954,161.05</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1548F9" w:rsidP="0048308E">
            <w:pPr>
              <w:spacing w:before="29" w:line="288" w:lineRule="auto"/>
              <w:jc w:val="right"/>
              <w:rPr>
                <w:sz w:val="24"/>
              </w:rPr>
            </w:pPr>
            <w:r w:rsidRPr="005312D8">
              <w:rPr>
                <w:sz w:val="24"/>
              </w:rPr>
              <w:t>11,558,549.95</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2,395,611.10</w:t>
            </w:r>
          </w:p>
        </w:tc>
      </w:tr>
    </w:tbl>
    <w:p w:rsidR="001548F9" w:rsidRPr="005312D8" w:rsidRDefault="001548F9" w:rsidP="0048308E">
      <w:pPr>
        <w:spacing w:before="29" w:line="288" w:lineRule="auto"/>
        <w:rPr>
          <w:color w:val="00000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6.4.7.14</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9,572.30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9,572.30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-4,624,442.61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-23.56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-4,624,419.05</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lastRenderedPageBreak/>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-4,624,442.61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25,324.10</w:t>
            </w:r>
          </w:p>
        </w:tc>
      </w:tr>
      <w:tr w:rsidR="00D81D0A">
        <w:tc>
          <w:tcPr>
            <w:tcW w:w="3604" w:type="dxa"/>
            <w:vAlign w:val="center"/>
          </w:tcPr>
          <w:p w:rsidR="00D81D0A" w:rsidRDefault="00E41139">
            <w:pPr>
              <w:jc w:val="left"/>
            </w:pPr>
            <w:r>
              <w:rPr>
                <w:sz w:val="24"/>
              </w:rPr>
              <w:t>基金转换费收入</w:t>
            </w:r>
          </w:p>
        </w:tc>
        <w:tc>
          <w:tcPr>
            <w:tcW w:w="5394" w:type="dxa"/>
            <w:vAlign w:val="center"/>
          </w:tcPr>
          <w:p w:rsidR="00D81D0A" w:rsidRDefault="00E41139">
            <w:pPr>
              <w:jc w:val="right"/>
            </w:pPr>
            <w:r>
              <w:rPr>
                <w:sz w:val="24"/>
              </w:rPr>
              <w:t>2,413.97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27,738.07</w:t>
            </w:r>
          </w:p>
        </w:tc>
      </w:tr>
    </w:tbl>
    <w:p w:rsidR="00D81D0A" w:rsidRDefault="00E4113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6.4.7.20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22,354.20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5A5EE2" w:rsidRPr="000307A0" w:rsidTr="00441B02">
        <w:trPr>
          <w:trHeight w:val="285"/>
        </w:trPr>
        <w:tc>
          <w:tcPr>
            <w:tcW w:w="3688" w:type="dxa"/>
            <w:tcBorders>
              <w:top w:val="single" w:sz="4" w:space="0" w:color="000000"/>
              <w:left w:val="single" w:sz="4" w:space="0" w:color="000000"/>
              <w:bottom w:val="single" w:sz="4" w:space="0" w:color="000000"/>
              <w:right w:val="single" w:sz="4" w:space="0" w:color="000000"/>
            </w:tcBorders>
            <w:vAlign w:val="bottom"/>
          </w:tcPr>
          <w:p w:rsidR="005A5EE2" w:rsidRPr="007715BA" w:rsidRDefault="005A5EE2" w:rsidP="005A5EE2">
            <w:pPr>
              <w:rPr>
                <w:rFonts w:eastAsiaTheme="minorEastAsia"/>
                <w:szCs w:val="21"/>
              </w:rPr>
            </w:pPr>
            <w:r>
              <w:rPr>
                <w:rFonts w:eastAsiaTheme="minorEastAsia" w:hint="eastAsia"/>
                <w:szCs w:val="21"/>
              </w:rPr>
              <w:t>交易基金产生的费用</w:t>
            </w:r>
          </w:p>
        </w:tc>
        <w:tc>
          <w:tcPr>
            <w:tcW w:w="5530" w:type="dxa"/>
            <w:tcBorders>
              <w:top w:val="single" w:sz="4" w:space="0" w:color="000000"/>
              <w:left w:val="single" w:sz="4" w:space="0" w:color="000000"/>
              <w:bottom w:val="single" w:sz="4" w:space="0" w:color="000000"/>
              <w:right w:val="single" w:sz="4" w:space="0" w:color="000000"/>
            </w:tcBorders>
            <w:vAlign w:val="bottom"/>
          </w:tcPr>
          <w:p w:rsidR="005A5EE2" w:rsidRPr="007715BA" w:rsidRDefault="005A5EE2" w:rsidP="005A5EE2">
            <w:pPr>
              <w:jc w:val="right"/>
              <w:rPr>
                <w:rFonts w:eastAsiaTheme="minorEastAsia"/>
                <w:szCs w:val="21"/>
              </w:rPr>
            </w:pPr>
            <w:r w:rsidRPr="00950535">
              <w:rPr>
                <w:rFonts w:eastAsiaTheme="minorEastAsia"/>
                <w:szCs w:val="21"/>
              </w:rPr>
              <w:t>475.29</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22,829.49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6.4.7.21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19,890.78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39,781.56</w:t>
            </w:r>
          </w:p>
        </w:tc>
      </w:tr>
      <w:tr w:rsidR="00D81D0A">
        <w:tc>
          <w:tcPr>
            <w:tcW w:w="3689" w:type="dxa"/>
            <w:vAlign w:val="center"/>
          </w:tcPr>
          <w:p w:rsidR="00D81D0A" w:rsidRDefault="00E41139">
            <w:pPr>
              <w:jc w:val="left"/>
            </w:pPr>
            <w:r>
              <w:rPr>
                <w:sz w:val="24"/>
              </w:rPr>
              <w:t>银行费用</w:t>
            </w:r>
          </w:p>
        </w:tc>
        <w:tc>
          <w:tcPr>
            <w:tcW w:w="5309" w:type="dxa"/>
            <w:vAlign w:val="center"/>
          </w:tcPr>
          <w:p w:rsidR="00D81D0A" w:rsidRDefault="00E41139">
            <w:pPr>
              <w:jc w:val="right"/>
            </w:pPr>
            <w:r>
              <w:rPr>
                <w:sz w:val="24"/>
              </w:rPr>
              <w:t>70.00</w:t>
            </w:r>
          </w:p>
        </w:tc>
      </w:tr>
      <w:tr w:rsidR="00D81D0A">
        <w:tc>
          <w:tcPr>
            <w:tcW w:w="3689" w:type="dxa"/>
            <w:vAlign w:val="center"/>
          </w:tcPr>
          <w:p w:rsidR="00D81D0A" w:rsidRDefault="00E41139">
            <w:pPr>
              <w:jc w:val="left"/>
            </w:pPr>
            <w:r>
              <w:rPr>
                <w:sz w:val="24"/>
              </w:rPr>
              <w:t>债券账户费用</w:t>
            </w:r>
          </w:p>
        </w:tc>
        <w:tc>
          <w:tcPr>
            <w:tcW w:w="5309" w:type="dxa"/>
            <w:vAlign w:val="center"/>
          </w:tcPr>
          <w:p w:rsidR="00D81D0A" w:rsidRDefault="00E41139">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68,742.34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81D0A">
        <w:tc>
          <w:tcPr>
            <w:tcW w:w="5219" w:type="dxa"/>
            <w:vAlign w:val="center"/>
          </w:tcPr>
          <w:p w:rsidR="00D81D0A" w:rsidRDefault="00E4113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81D0A" w:rsidRDefault="00E41139">
            <w:pPr>
              <w:jc w:val="left"/>
            </w:pPr>
            <w:r>
              <w:rPr>
                <w:color w:val="000000"/>
                <w:sz w:val="24"/>
              </w:rPr>
              <w:t>基金管理人、基金销售机构</w:t>
            </w:r>
          </w:p>
        </w:tc>
      </w:tr>
      <w:tr w:rsidR="00D81D0A">
        <w:tc>
          <w:tcPr>
            <w:tcW w:w="5219" w:type="dxa"/>
            <w:vAlign w:val="center"/>
          </w:tcPr>
          <w:p w:rsidR="00D81D0A" w:rsidRDefault="00E4113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81D0A" w:rsidRDefault="00E41139">
            <w:pPr>
              <w:jc w:val="left"/>
            </w:pPr>
            <w:r>
              <w:rPr>
                <w:color w:val="000000"/>
                <w:sz w:val="24"/>
              </w:rPr>
              <w:t>基金托管人、基金销售机构</w:t>
            </w:r>
          </w:p>
        </w:tc>
      </w:tr>
      <w:tr w:rsidR="00D81D0A">
        <w:tc>
          <w:tcPr>
            <w:tcW w:w="5219" w:type="dxa"/>
            <w:vAlign w:val="center"/>
          </w:tcPr>
          <w:p w:rsidR="00D81D0A" w:rsidRDefault="00E41139">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D81D0A" w:rsidRDefault="00E41139">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13,357.56</w:t>
            </w:r>
          </w:p>
        </w:tc>
        <w:tc>
          <w:tcPr>
            <w:tcW w:w="2656" w:type="dxa"/>
            <w:vAlign w:val="center"/>
          </w:tcPr>
          <w:p w:rsidR="00C657FD" w:rsidRPr="005312D8" w:rsidRDefault="00C657FD" w:rsidP="00D25134">
            <w:pPr>
              <w:spacing w:before="29" w:line="288" w:lineRule="auto"/>
              <w:jc w:val="right"/>
              <w:rPr>
                <w:sz w:val="24"/>
              </w:rPr>
            </w:pPr>
            <w:r w:rsidRPr="005312D8">
              <w:rPr>
                <w:sz w:val="24"/>
              </w:rPr>
              <w:t>15,728.19</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50,252.73</w:t>
            </w:r>
          </w:p>
        </w:tc>
        <w:tc>
          <w:tcPr>
            <w:tcW w:w="2656" w:type="dxa"/>
            <w:vAlign w:val="center"/>
          </w:tcPr>
          <w:p w:rsidR="00C657FD" w:rsidRPr="005312D8" w:rsidRDefault="00C657FD" w:rsidP="00D25134">
            <w:pPr>
              <w:spacing w:before="29" w:line="288" w:lineRule="auto"/>
              <w:jc w:val="right"/>
              <w:rPr>
                <w:sz w:val="24"/>
              </w:rPr>
            </w:pPr>
            <w:r w:rsidRPr="005312D8">
              <w:rPr>
                <w:sz w:val="24"/>
              </w:rPr>
              <w:t>54,371.08</w:t>
            </w:r>
          </w:p>
        </w:tc>
      </w:tr>
    </w:tbl>
    <w:p w:rsidR="00D81D0A" w:rsidRDefault="00E41139">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lastRenderedPageBreak/>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2,671.52</w:t>
            </w:r>
          </w:p>
        </w:tc>
        <w:tc>
          <w:tcPr>
            <w:tcW w:w="2656" w:type="dxa"/>
            <w:vAlign w:val="center"/>
          </w:tcPr>
          <w:p w:rsidR="00660F57" w:rsidRPr="005312D8" w:rsidRDefault="00660F57" w:rsidP="008D10B6">
            <w:pPr>
              <w:spacing w:before="29" w:line="288" w:lineRule="auto"/>
              <w:jc w:val="right"/>
              <w:rPr>
                <w:sz w:val="24"/>
              </w:rPr>
            </w:pPr>
            <w:r w:rsidRPr="005312D8">
              <w:rPr>
                <w:sz w:val="24"/>
              </w:rPr>
              <w:t>3,145.62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注：本基金基金财产中投资于目标</w:t>
      </w:r>
      <w:r w:rsidRPr="005312D8">
        <w:rPr>
          <w:kern w:val="0"/>
          <w:sz w:val="24"/>
        </w:rPr>
        <w:t>ETF</w:t>
      </w:r>
      <w:r w:rsidRPr="005312D8">
        <w:rPr>
          <w:kern w:val="0"/>
          <w:sz w:val="24"/>
        </w:rPr>
        <w:t>的部分不收取托管费，支付基金托管人的托管费按前一日基金资产净值扣除基金财产中目标</w:t>
      </w:r>
      <w:r w:rsidRPr="005312D8">
        <w:rPr>
          <w:kern w:val="0"/>
          <w:sz w:val="24"/>
        </w:rPr>
        <w:t>ETF</w:t>
      </w:r>
      <w:r w:rsidRPr="005312D8">
        <w:rPr>
          <w:kern w:val="0"/>
          <w:sz w:val="24"/>
        </w:rPr>
        <w:t>份额所对应资产净值后剩余部分</w:t>
      </w:r>
      <w:r w:rsidRPr="005312D8">
        <w:rPr>
          <w:kern w:val="0"/>
          <w:sz w:val="24"/>
        </w:rPr>
        <w:t>(</w:t>
      </w:r>
      <w:r w:rsidRPr="005312D8">
        <w:rPr>
          <w:kern w:val="0"/>
          <w:sz w:val="24"/>
        </w:rPr>
        <w:t>若为负数，则取</w:t>
      </w:r>
      <w:r w:rsidRPr="005312D8">
        <w:rPr>
          <w:kern w:val="0"/>
          <w:sz w:val="24"/>
        </w:rPr>
        <w:t>0)</w:t>
      </w:r>
      <w:r w:rsidRPr="005312D8">
        <w:rPr>
          <w:kern w:val="0"/>
          <w:sz w:val="24"/>
        </w:rPr>
        <w:t>的</w:t>
      </w:r>
      <w:r w:rsidRPr="005312D8">
        <w:rPr>
          <w:kern w:val="0"/>
          <w:sz w:val="24"/>
        </w:rPr>
        <w:t>0.1%</w:t>
      </w:r>
      <w:r w:rsidRPr="005312D8">
        <w:rPr>
          <w:kern w:val="0"/>
          <w:sz w:val="24"/>
        </w:rPr>
        <w:t>年费率计提，逐日累计至每月月底，按月支付。其计算公式为：日托管费＝</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lastRenderedPageBreak/>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37.72%</w:t>
            </w:r>
          </w:p>
        </w:tc>
        <w:tc>
          <w:tcPr>
            <w:tcW w:w="2970" w:type="dxa"/>
            <w:vAlign w:val="center"/>
          </w:tcPr>
          <w:p w:rsidR="001548F9" w:rsidRPr="005312D8" w:rsidRDefault="001548F9" w:rsidP="0048308E">
            <w:pPr>
              <w:spacing w:before="29" w:line="288" w:lineRule="auto"/>
              <w:jc w:val="right"/>
              <w:rPr>
                <w:sz w:val="24"/>
              </w:rPr>
            </w:pPr>
            <w:r w:rsidRPr="005312D8">
              <w:rPr>
                <w:sz w:val="24"/>
              </w:rPr>
              <w:t>28.36%</w:t>
            </w:r>
          </w:p>
        </w:tc>
      </w:tr>
    </w:tbl>
    <w:p w:rsidR="00D81D0A" w:rsidRDefault="00E411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81D0A" w:rsidRDefault="00E4113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81D0A">
        <w:tc>
          <w:tcPr>
            <w:tcW w:w="2127" w:type="dxa"/>
            <w:vAlign w:val="center"/>
          </w:tcPr>
          <w:p w:rsidR="00D81D0A" w:rsidRDefault="00E41139">
            <w:pPr>
              <w:jc w:val="left"/>
            </w:pPr>
            <w:r>
              <w:rPr>
                <w:sz w:val="24"/>
              </w:rPr>
              <w:t>中国农业银行股份有限公司</w:t>
            </w:r>
          </w:p>
        </w:tc>
        <w:tc>
          <w:tcPr>
            <w:tcW w:w="1842" w:type="dxa"/>
            <w:vAlign w:val="center"/>
          </w:tcPr>
          <w:p w:rsidR="00D81D0A" w:rsidRDefault="00E41139">
            <w:pPr>
              <w:jc w:val="right"/>
            </w:pPr>
            <w:r>
              <w:rPr>
                <w:sz w:val="24"/>
              </w:rPr>
              <w:t>3,818,599.25</w:t>
            </w:r>
          </w:p>
        </w:tc>
        <w:tc>
          <w:tcPr>
            <w:tcW w:w="1560" w:type="dxa"/>
            <w:vAlign w:val="center"/>
          </w:tcPr>
          <w:p w:rsidR="00D81D0A" w:rsidRDefault="00E41139">
            <w:pPr>
              <w:jc w:val="right"/>
            </w:pPr>
            <w:r>
              <w:rPr>
                <w:sz w:val="24"/>
              </w:rPr>
              <w:t>17,547.30</w:t>
            </w:r>
          </w:p>
        </w:tc>
        <w:tc>
          <w:tcPr>
            <w:tcW w:w="1842" w:type="dxa"/>
            <w:vAlign w:val="center"/>
          </w:tcPr>
          <w:p w:rsidR="00D81D0A" w:rsidRDefault="00E41139">
            <w:pPr>
              <w:jc w:val="right"/>
            </w:pPr>
            <w:r>
              <w:rPr>
                <w:sz w:val="24"/>
              </w:rPr>
              <w:t>4,338,152.34</w:t>
            </w:r>
          </w:p>
        </w:tc>
        <w:tc>
          <w:tcPr>
            <w:tcW w:w="1627" w:type="dxa"/>
            <w:vAlign w:val="center"/>
          </w:tcPr>
          <w:p w:rsidR="00D81D0A" w:rsidRDefault="00E41139">
            <w:pPr>
              <w:jc w:val="right"/>
            </w:pPr>
            <w:r>
              <w:rPr>
                <w:sz w:val="24"/>
              </w:rPr>
              <w:t>19,162.48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本基金本报告期末持有</w:t>
      </w:r>
      <w:r w:rsidRPr="005312D8">
        <w:rPr>
          <w:rFonts w:eastAsiaTheme="minorEastAsia"/>
          <w:color w:val="000000" w:themeColor="text1"/>
          <w:kern w:val="0"/>
          <w:sz w:val="24"/>
        </w:rPr>
        <w:t>40,802,500</w:t>
      </w:r>
      <w:r w:rsidRPr="005312D8">
        <w:rPr>
          <w:rFonts w:eastAsiaTheme="minorEastAsia"/>
          <w:color w:val="000000" w:themeColor="text1"/>
          <w:kern w:val="0"/>
          <w:sz w:val="24"/>
        </w:rPr>
        <w:t>份目标</w:t>
      </w:r>
      <w:r w:rsidRPr="005312D8">
        <w:rPr>
          <w:rFonts w:eastAsiaTheme="minorEastAsia"/>
          <w:color w:val="000000" w:themeColor="text1"/>
          <w:kern w:val="0"/>
          <w:sz w:val="24"/>
        </w:rPr>
        <w:t>ETF</w:t>
      </w:r>
      <w:r w:rsidRPr="005312D8">
        <w:rPr>
          <w:rFonts w:eastAsiaTheme="minorEastAsia"/>
          <w:color w:val="000000" w:themeColor="text1"/>
          <w:kern w:val="0"/>
          <w:sz w:val="24"/>
        </w:rPr>
        <w:t>基金份额，占其总份额的比例为</w:t>
      </w:r>
      <w:r w:rsidRPr="005312D8">
        <w:rPr>
          <w:rFonts w:eastAsiaTheme="minorEastAsia"/>
          <w:color w:val="000000" w:themeColor="text1"/>
          <w:kern w:val="0"/>
          <w:sz w:val="24"/>
        </w:rPr>
        <w:t>94.17%</w:t>
      </w:r>
      <w:r w:rsidRPr="005312D8">
        <w:rPr>
          <w:rFonts w:eastAsiaTheme="minorEastAsia"/>
          <w:color w:val="000000" w:themeColor="text1"/>
          <w:kern w:val="0"/>
          <w:sz w:val="24"/>
        </w:rPr>
        <w:t>。</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D81D0A" w:rsidRDefault="00E41139">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D81D0A" w:rsidRDefault="00E4113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81D0A" w:rsidRDefault="00E4113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81D0A" w:rsidRDefault="00E4113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81D0A" w:rsidRDefault="00E4113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w:t>
      </w:r>
      <w:r>
        <w:rPr>
          <w:color w:val="000000"/>
          <w:sz w:val="24"/>
        </w:rPr>
        <w:lastRenderedPageBreak/>
        <w:t>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D81D0A" w:rsidRDefault="00E4113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81D0A" w:rsidRDefault="00E4113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81D0A" w:rsidRDefault="00E41139">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81D0A" w:rsidRDefault="00E411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81D0A" w:rsidRDefault="00E411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81D0A" w:rsidRDefault="00E411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81D0A" w:rsidRDefault="00E411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81D0A" w:rsidRDefault="00E411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D81D0A" w:rsidRDefault="00E4113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81D0A" w:rsidRDefault="00E4113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lastRenderedPageBreak/>
        <w:t>本基金持有及承担的大部分金融资产和金融负债不计息，因此本基金的收入及经营活动的现金流量在很大程度上独立于市场利率变化。本基金持有的利率敏感性资产主要为银行存款及存出保证金等。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81D0A">
        <w:tc>
          <w:tcPr>
            <w:tcW w:w="1740" w:type="dxa"/>
            <w:vAlign w:val="center"/>
          </w:tcPr>
          <w:p w:rsidR="00D81D0A" w:rsidRDefault="00E41139">
            <w:pPr>
              <w:jc w:val="left"/>
            </w:pPr>
            <w:r>
              <w:rPr>
                <w:color w:val="000000"/>
                <w:sz w:val="18"/>
                <w:szCs w:val="18"/>
              </w:rPr>
              <w:t>银行存款</w:t>
            </w:r>
          </w:p>
        </w:tc>
        <w:tc>
          <w:tcPr>
            <w:tcW w:w="1559" w:type="dxa"/>
            <w:vAlign w:val="center"/>
          </w:tcPr>
          <w:p w:rsidR="00D81D0A" w:rsidRDefault="00E41139">
            <w:pPr>
              <w:jc w:val="left"/>
            </w:pPr>
            <w:r>
              <w:rPr>
                <w:color w:val="000000"/>
                <w:sz w:val="18"/>
                <w:szCs w:val="18"/>
              </w:rPr>
              <w:t>3,818,599.25</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w:t>
            </w:r>
          </w:p>
        </w:tc>
        <w:tc>
          <w:tcPr>
            <w:tcW w:w="1446" w:type="dxa"/>
            <w:vAlign w:val="center"/>
          </w:tcPr>
          <w:p w:rsidR="00D81D0A" w:rsidRDefault="00E41139">
            <w:pPr>
              <w:jc w:val="left"/>
            </w:pPr>
            <w:r>
              <w:rPr>
                <w:color w:val="000000"/>
                <w:sz w:val="18"/>
                <w:szCs w:val="18"/>
              </w:rPr>
              <w:t>3,818,599.25</w:t>
            </w:r>
          </w:p>
        </w:tc>
      </w:tr>
      <w:tr w:rsidR="00D81D0A">
        <w:tc>
          <w:tcPr>
            <w:tcW w:w="1740" w:type="dxa"/>
            <w:vAlign w:val="center"/>
          </w:tcPr>
          <w:p w:rsidR="00D81D0A" w:rsidRDefault="00E41139">
            <w:pPr>
              <w:jc w:val="left"/>
            </w:pPr>
            <w:r>
              <w:rPr>
                <w:color w:val="000000"/>
                <w:sz w:val="18"/>
                <w:szCs w:val="18"/>
              </w:rPr>
              <w:t>存出保证金</w:t>
            </w:r>
          </w:p>
        </w:tc>
        <w:tc>
          <w:tcPr>
            <w:tcW w:w="1559" w:type="dxa"/>
            <w:vAlign w:val="center"/>
          </w:tcPr>
          <w:p w:rsidR="00D81D0A" w:rsidRDefault="00E41139">
            <w:pPr>
              <w:jc w:val="left"/>
            </w:pPr>
            <w:r>
              <w:rPr>
                <w:color w:val="000000"/>
                <w:sz w:val="18"/>
                <w:szCs w:val="18"/>
              </w:rPr>
              <w:t>11,457.08</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w:t>
            </w:r>
          </w:p>
        </w:tc>
        <w:tc>
          <w:tcPr>
            <w:tcW w:w="1446" w:type="dxa"/>
            <w:vAlign w:val="center"/>
          </w:tcPr>
          <w:p w:rsidR="00D81D0A" w:rsidRDefault="00E41139">
            <w:pPr>
              <w:jc w:val="left"/>
            </w:pPr>
            <w:r>
              <w:rPr>
                <w:color w:val="000000"/>
                <w:sz w:val="18"/>
                <w:szCs w:val="18"/>
              </w:rPr>
              <w:t>11,457.08</w:t>
            </w:r>
          </w:p>
        </w:tc>
      </w:tr>
      <w:tr w:rsidR="00D81D0A">
        <w:tc>
          <w:tcPr>
            <w:tcW w:w="1740" w:type="dxa"/>
            <w:vAlign w:val="center"/>
          </w:tcPr>
          <w:p w:rsidR="00D81D0A" w:rsidRDefault="00E41139">
            <w:pPr>
              <w:jc w:val="left"/>
            </w:pPr>
            <w:r>
              <w:rPr>
                <w:color w:val="000000"/>
                <w:sz w:val="18"/>
                <w:szCs w:val="18"/>
              </w:rPr>
              <w:t>交易性金融资产</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62,070,916.90</w:t>
            </w:r>
          </w:p>
        </w:tc>
        <w:tc>
          <w:tcPr>
            <w:tcW w:w="1446" w:type="dxa"/>
            <w:vAlign w:val="center"/>
          </w:tcPr>
          <w:p w:rsidR="00D81D0A" w:rsidRDefault="00E41139">
            <w:pPr>
              <w:jc w:val="left"/>
            </w:pPr>
            <w:r>
              <w:rPr>
                <w:color w:val="000000"/>
                <w:sz w:val="18"/>
                <w:szCs w:val="18"/>
              </w:rPr>
              <w:t>62,070,916.90</w:t>
            </w:r>
          </w:p>
        </w:tc>
      </w:tr>
      <w:tr w:rsidR="00D81D0A">
        <w:tc>
          <w:tcPr>
            <w:tcW w:w="1740" w:type="dxa"/>
            <w:vAlign w:val="center"/>
          </w:tcPr>
          <w:p w:rsidR="00D81D0A" w:rsidRDefault="00E41139">
            <w:pPr>
              <w:jc w:val="left"/>
            </w:pPr>
            <w:r>
              <w:rPr>
                <w:color w:val="000000"/>
                <w:sz w:val="18"/>
                <w:szCs w:val="18"/>
              </w:rPr>
              <w:t>应收利息</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771.37</w:t>
            </w:r>
          </w:p>
        </w:tc>
        <w:tc>
          <w:tcPr>
            <w:tcW w:w="1446" w:type="dxa"/>
            <w:vAlign w:val="center"/>
          </w:tcPr>
          <w:p w:rsidR="00D81D0A" w:rsidRDefault="00E41139">
            <w:pPr>
              <w:jc w:val="left"/>
            </w:pPr>
            <w:r>
              <w:rPr>
                <w:color w:val="000000"/>
                <w:sz w:val="18"/>
                <w:szCs w:val="18"/>
              </w:rPr>
              <w:t>771.37</w:t>
            </w:r>
          </w:p>
        </w:tc>
      </w:tr>
      <w:tr w:rsidR="00D81D0A">
        <w:tc>
          <w:tcPr>
            <w:tcW w:w="1740" w:type="dxa"/>
            <w:vAlign w:val="center"/>
          </w:tcPr>
          <w:p w:rsidR="00D81D0A" w:rsidRDefault="00E41139">
            <w:pPr>
              <w:jc w:val="left"/>
            </w:pPr>
            <w:r>
              <w:rPr>
                <w:color w:val="000000"/>
                <w:sz w:val="18"/>
                <w:szCs w:val="18"/>
              </w:rPr>
              <w:t>应收申购款</w:t>
            </w:r>
          </w:p>
        </w:tc>
        <w:tc>
          <w:tcPr>
            <w:tcW w:w="1559" w:type="dxa"/>
            <w:vAlign w:val="center"/>
          </w:tcPr>
          <w:p w:rsidR="00D81D0A" w:rsidRDefault="00E41139">
            <w:pPr>
              <w:jc w:val="left"/>
            </w:pPr>
            <w:r>
              <w:rPr>
                <w:color w:val="000000"/>
                <w:sz w:val="18"/>
                <w:szCs w:val="18"/>
              </w:rPr>
              <w:t>698.95</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158,958.16</w:t>
            </w:r>
          </w:p>
        </w:tc>
        <w:tc>
          <w:tcPr>
            <w:tcW w:w="1446" w:type="dxa"/>
            <w:vAlign w:val="center"/>
          </w:tcPr>
          <w:p w:rsidR="00D81D0A" w:rsidRDefault="00E41139">
            <w:pPr>
              <w:jc w:val="left"/>
            </w:pPr>
            <w:r>
              <w:rPr>
                <w:color w:val="000000"/>
                <w:sz w:val="18"/>
                <w:szCs w:val="18"/>
              </w:rPr>
              <w:t>159,657.11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3,830,755.28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62,230,646.43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66,061,401.71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81D0A">
        <w:tc>
          <w:tcPr>
            <w:tcW w:w="1740" w:type="dxa"/>
            <w:vAlign w:val="center"/>
          </w:tcPr>
          <w:p w:rsidR="00D81D0A" w:rsidRDefault="00E41139">
            <w:pPr>
              <w:jc w:val="left"/>
            </w:pPr>
            <w:r>
              <w:rPr>
                <w:color w:val="000000"/>
                <w:sz w:val="18"/>
                <w:szCs w:val="18"/>
              </w:rPr>
              <w:t>应付证券清算款</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428.56</w:t>
            </w:r>
          </w:p>
        </w:tc>
        <w:tc>
          <w:tcPr>
            <w:tcW w:w="1446" w:type="dxa"/>
            <w:vAlign w:val="center"/>
          </w:tcPr>
          <w:p w:rsidR="00D81D0A" w:rsidRDefault="00E41139">
            <w:pPr>
              <w:jc w:val="left"/>
            </w:pPr>
            <w:r>
              <w:rPr>
                <w:color w:val="000000"/>
                <w:sz w:val="18"/>
                <w:szCs w:val="18"/>
              </w:rPr>
              <w:t>428.56</w:t>
            </w:r>
          </w:p>
        </w:tc>
      </w:tr>
      <w:tr w:rsidR="00D81D0A">
        <w:tc>
          <w:tcPr>
            <w:tcW w:w="1740" w:type="dxa"/>
            <w:vAlign w:val="center"/>
          </w:tcPr>
          <w:p w:rsidR="00D81D0A" w:rsidRDefault="00E41139">
            <w:pPr>
              <w:jc w:val="left"/>
            </w:pPr>
            <w:r>
              <w:rPr>
                <w:color w:val="000000"/>
                <w:sz w:val="18"/>
                <w:szCs w:val="18"/>
              </w:rPr>
              <w:t>应付赎回款</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574,756.41</w:t>
            </w:r>
          </w:p>
        </w:tc>
        <w:tc>
          <w:tcPr>
            <w:tcW w:w="1446" w:type="dxa"/>
            <w:vAlign w:val="center"/>
          </w:tcPr>
          <w:p w:rsidR="00D81D0A" w:rsidRDefault="00E41139">
            <w:pPr>
              <w:jc w:val="left"/>
            </w:pPr>
            <w:r>
              <w:rPr>
                <w:color w:val="000000"/>
                <w:sz w:val="18"/>
                <w:szCs w:val="18"/>
              </w:rPr>
              <w:t>574,756.41</w:t>
            </w:r>
          </w:p>
        </w:tc>
      </w:tr>
      <w:tr w:rsidR="00D81D0A">
        <w:tc>
          <w:tcPr>
            <w:tcW w:w="1740" w:type="dxa"/>
            <w:vAlign w:val="center"/>
          </w:tcPr>
          <w:p w:rsidR="00D81D0A" w:rsidRDefault="00E41139">
            <w:pPr>
              <w:jc w:val="left"/>
            </w:pPr>
            <w:r>
              <w:rPr>
                <w:color w:val="000000"/>
                <w:sz w:val="18"/>
                <w:szCs w:val="18"/>
              </w:rPr>
              <w:t>应付管理人报酬</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1,755.98</w:t>
            </w:r>
          </w:p>
        </w:tc>
        <w:tc>
          <w:tcPr>
            <w:tcW w:w="1446" w:type="dxa"/>
            <w:vAlign w:val="center"/>
          </w:tcPr>
          <w:p w:rsidR="00D81D0A" w:rsidRDefault="00E41139">
            <w:pPr>
              <w:jc w:val="left"/>
            </w:pPr>
            <w:r>
              <w:rPr>
                <w:color w:val="000000"/>
                <w:sz w:val="18"/>
                <w:szCs w:val="18"/>
              </w:rPr>
              <w:t>1,755.98</w:t>
            </w:r>
          </w:p>
        </w:tc>
      </w:tr>
      <w:tr w:rsidR="00D81D0A">
        <w:tc>
          <w:tcPr>
            <w:tcW w:w="1740" w:type="dxa"/>
            <w:vAlign w:val="center"/>
          </w:tcPr>
          <w:p w:rsidR="00D81D0A" w:rsidRDefault="00E41139">
            <w:pPr>
              <w:jc w:val="left"/>
            </w:pPr>
            <w:r>
              <w:rPr>
                <w:color w:val="000000"/>
                <w:sz w:val="18"/>
                <w:szCs w:val="18"/>
              </w:rPr>
              <w:t>应付托管费</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351.18</w:t>
            </w:r>
          </w:p>
        </w:tc>
        <w:tc>
          <w:tcPr>
            <w:tcW w:w="1446" w:type="dxa"/>
            <w:vAlign w:val="center"/>
          </w:tcPr>
          <w:p w:rsidR="00D81D0A" w:rsidRDefault="00E41139">
            <w:pPr>
              <w:jc w:val="left"/>
            </w:pPr>
            <w:r>
              <w:rPr>
                <w:color w:val="000000"/>
                <w:sz w:val="18"/>
                <w:szCs w:val="18"/>
              </w:rPr>
              <w:t>351.18</w:t>
            </w:r>
          </w:p>
        </w:tc>
      </w:tr>
      <w:tr w:rsidR="00D81D0A">
        <w:tc>
          <w:tcPr>
            <w:tcW w:w="1740" w:type="dxa"/>
            <w:vAlign w:val="center"/>
          </w:tcPr>
          <w:p w:rsidR="00D81D0A" w:rsidRDefault="00E41139">
            <w:pPr>
              <w:jc w:val="left"/>
            </w:pPr>
            <w:r>
              <w:rPr>
                <w:color w:val="000000"/>
                <w:sz w:val="18"/>
                <w:szCs w:val="18"/>
              </w:rPr>
              <w:t>应付交易费用</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3,327.72</w:t>
            </w:r>
          </w:p>
        </w:tc>
        <w:tc>
          <w:tcPr>
            <w:tcW w:w="1446" w:type="dxa"/>
            <w:vAlign w:val="center"/>
          </w:tcPr>
          <w:p w:rsidR="00D81D0A" w:rsidRDefault="00E41139">
            <w:pPr>
              <w:jc w:val="left"/>
            </w:pPr>
            <w:r>
              <w:rPr>
                <w:color w:val="000000"/>
                <w:sz w:val="18"/>
                <w:szCs w:val="18"/>
              </w:rPr>
              <w:t>3,327.72</w:t>
            </w:r>
          </w:p>
        </w:tc>
      </w:tr>
      <w:tr w:rsidR="00D81D0A">
        <w:tc>
          <w:tcPr>
            <w:tcW w:w="1740" w:type="dxa"/>
            <w:vAlign w:val="center"/>
          </w:tcPr>
          <w:p w:rsidR="00D81D0A" w:rsidRDefault="00E41139">
            <w:pPr>
              <w:jc w:val="left"/>
            </w:pPr>
            <w:r>
              <w:rPr>
                <w:color w:val="000000"/>
                <w:sz w:val="18"/>
                <w:szCs w:val="18"/>
              </w:rPr>
              <w:t>其他负债</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65,911.48</w:t>
            </w:r>
          </w:p>
        </w:tc>
        <w:tc>
          <w:tcPr>
            <w:tcW w:w="1446" w:type="dxa"/>
            <w:vAlign w:val="center"/>
          </w:tcPr>
          <w:p w:rsidR="00D81D0A" w:rsidRDefault="00E41139">
            <w:pPr>
              <w:jc w:val="left"/>
            </w:pPr>
            <w:r>
              <w:rPr>
                <w:color w:val="000000"/>
                <w:sz w:val="18"/>
                <w:szCs w:val="18"/>
              </w:rPr>
              <w:t>65,911.48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646,531.33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646,531.33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3,830,755.28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61,584,115.10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65,414,870.38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81D0A">
        <w:tc>
          <w:tcPr>
            <w:tcW w:w="1740" w:type="dxa"/>
            <w:vAlign w:val="center"/>
          </w:tcPr>
          <w:p w:rsidR="00D81D0A" w:rsidRDefault="00E41139">
            <w:pPr>
              <w:jc w:val="left"/>
            </w:pPr>
            <w:r>
              <w:rPr>
                <w:color w:val="000000"/>
                <w:sz w:val="18"/>
                <w:szCs w:val="18"/>
              </w:rPr>
              <w:t>银行存款</w:t>
            </w:r>
          </w:p>
        </w:tc>
        <w:tc>
          <w:tcPr>
            <w:tcW w:w="1559" w:type="dxa"/>
            <w:vAlign w:val="center"/>
          </w:tcPr>
          <w:p w:rsidR="00D81D0A" w:rsidRDefault="00E41139">
            <w:pPr>
              <w:jc w:val="left"/>
            </w:pPr>
            <w:r>
              <w:rPr>
                <w:color w:val="000000"/>
                <w:sz w:val="18"/>
                <w:szCs w:val="18"/>
              </w:rPr>
              <w:t>5,067,678.31</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w:t>
            </w:r>
          </w:p>
        </w:tc>
        <w:tc>
          <w:tcPr>
            <w:tcW w:w="1446" w:type="dxa"/>
            <w:vAlign w:val="center"/>
          </w:tcPr>
          <w:p w:rsidR="00D81D0A" w:rsidRDefault="00E41139">
            <w:pPr>
              <w:jc w:val="left"/>
            </w:pPr>
            <w:r>
              <w:rPr>
                <w:color w:val="000000"/>
                <w:sz w:val="18"/>
                <w:szCs w:val="18"/>
              </w:rPr>
              <w:t>5,067,678.31</w:t>
            </w:r>
          </w:p>
        </w:tc>
      </w:tr>
      <w:tr w:rsidR="00D81D0A">
        <w:tc>
          <w:tcPr>
            <w:tcW w:w="1740" w:type="dxa"/>
            <w:vAlign w:val="center"/>
          </w:tcPr>
          <w:p w:rsidR="00D81D0A" w:rsidRDefault="00E41139">
            <w:pPr>
              <w:jc w:val="left"/>
            </w:pPr>
            <w:r>
              <w:rPr>
                <w:color w:val="000000"/>
                <w:sz w:val="18"/>
                <w:szCs w:val="18"/>
              </w:rPr>
              <w:t>存出保证金</w:t>
            </w:r>
          </w:p>
        </w:tc>
        <w:tc>
          <w:tcPr>
            <w:tcW w:w="1559" w:type="dxa"/>
            <w:vAlign w:val="center"/>
          </w:tcPr>
          <w:p w:rsidR="00D81D0A" w:rsidRDefault="00E41139">
            <w:pPr>
              <w:jc w:val="left"/>
            </w:pPr>
            <w:r>
              <w:rPr>
                <w:color w:val="000000"/>
                <w:sz w:val="18"/>
                <w:szCs w:val="18"/>
              </w:rPr>
              <w:t>6,032.51</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w:t>
            </w:r>
          </w:p>
        </w:tc>
        <w:tc>
          <w:tcPr>
            <w:tcW w:w="1446" w:type="dxa"/>
            <w:vAlign w:val="center"/>
          </w:tcPr>
          <w:p w:rsidR="00D81D0A" w:rsidRDefault="00E41139">
            <w:pPr>
              <w:jc w:val="left"/>
            </w:pPr>
            <w:r>
              <w:rPr>
                <w:color w:val="000000"/>
                <w:sz w:val="18"/>
                <w:szCs w:val="18"/>
              </w:rPr>
              <w:t>6,032.51</w:t>
            </w:r>
          </w:p>
        </w:tc>
      </w:tr>
      <w:tr w:rsidR="00D81D0A">
        <w:tc>
          <w:tcPr>
            <w:tcW w:w="1740" w:type="dxa"/>
            <w:vAlign w:val="center"/>
          </w:tcPr>
          <w:p w:rsidR="00D81D0A" w:rsidRDefault="00E41139">
            <w:pPr>
              <w:jc w:val="left"/>
            </w:pPr>
            <w:r>
              <w:rPr>
                <w:color w:val="000000"/>
                <w:sz w:val="18"/>
                <w:szCs w:val="18"/>
              </w:rPr>
              <w:t>交易性金融资产</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70,209,635.60</w:t>
            </w:r>
          </w:p>
        </w:tc>
        <w:tc>
          <w:tcPr>
            <w:tcW w:w="1446" w:type="dxa"/>
            <w:vAlign w:val="center"/>
          </w:tcPr>
          <w:p w:rsidR="00D81D0A" w:rsidRDefault="00E41139">
            <w:pPr>
              <w:jc w:val="left"/>
            </w:pPr>
            <w:r>
              <w:rPr>
                <w:color w:val="000000"/>
                <w:sz w:val="18"/>
                <w:szCs w:val="18"/>
              </w:rPr>
              <w:t>70,209,635.60</w:t>
            </w:r>
          </w:p>
        </w:tc>
      </w:tr>
      <w:tr w:rsidR="00D81D0A">
        <w:tc>
          <w:tcPr>
            <w:tcW w:w="1740" w:type="dxa"/>
            <w:vAlign w:val="center"/>
          </w:tcPr>
          <w:p w:rsidR="00D81D0A" w:rsidRDefault="00E41139">
            <w:pPr>
              <w:jc w:val="left"/>
            </w:pPr>
            <w:r>
              <w:rPr>
                <w:color w:val="000000"/>
                <w:sz w:val="18"/>
                <w:szCs w:val="18"/>
              </w:rPr>
              <w:t>应收利息</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1,161.45</w:t>
            </w:r>
          </w:p>
        </w:tc>
        <w:tc>
          <w:tcPr>
            <w:tcW w:w="1446" w:type="dxa"/>
            <w:vAlign w:val="center"/>
          </w:tcPr>
          <w:p w:rsidR="00D81D0A" w:rsidRDefault="00E41139">
            <w:pPr>
              <w:jc w:val="left"/>
            </w:pPr>
            <w:r>
              <w:rPr>
                <w:color w:val="000000"/>
                <w:sz w:val="18"/>
                <w:szCs w:val="18"/>
              </w:rPr>
              <w:t>1,161.45</w:t>
            </w:r>
          </w:p>
        </w:tc>
      </w:tr>
      <w:tr w:rsidR="00D81D0A">
        <w:tc>
          <w:tcPr>
            <w:tcW w:w="1740" w:type="dxa"/>
            <w:vAlign w:val="center"/>
          </w:tcPr>
          <w:p w:rsidR="00D81D0A" w:rsidRDefault="00E41139">
            <w:pPr>
              <w:jc w:val="left"/>
            </w:pPr>
            <w:r>
              <w:rPr>
                <w:color w:val="000000"/>
                <w:sz w:val="18"/>
                <w:szCs w:val="18"/>
              </w:rPr>
              <w:t>应收申购款</w:t>
            </w:r>
          </w:p>
        </w:tc>
        <w:tc>
          <w:tcPr>
            <w:tcW w:w="1559" w:type="dxa"/>
            <w:vAlign w:val="center"/>
          </w:tcPr>
          <w:p w:rsidR="00D81D0A" w:rsidRDefault="00E41139">
            <w:pPr>
              <w:jc w:val="left"/>
            </w:pPr>
            <w:r>
              <w:rPr>
                <w:color w:val="000000"/>
                <w:sz w:val="18"/>
                <w:szCs w:val="18"/>
              </w:rPr>
              <w:t>3,124.73</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left"/>
            </w:pPr>
            <w:r>
              <w:rPr>
                <w:color w:val="000000"/>
                <w:sz w:val="18"/>
                <w:szCs w:val="18"/>
              </w:rPr>
              <w:t>164,043.51</w:t>
            </w:r>
          </w:p>
        </w:tc>
        <w:tc>
          <w:tcPr>
            <w:tcW w:w="1446" w:type="dxa"/>
            <w:vAlign w:val="center"/>
          </w:tcPr>
          <w:p w:rsidR="00D81D0A" w:rsidRDefault="00E41139">
            <w:pPr>
              <w:jc w:val="left"/>
            </w:pPr>
            <w:r>
              <w:rPr>
                <w:color w:val="000000"/>
                <w:sz w:val="18"/>
                <w:szCs w:val="18"/>
              </w:rPr>
              <w:t>167,168.24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5,076,835.55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70,374,840.56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75,451,676.11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81D0A">
        <w:tc>
          <w:tcPr>
            <w:tcW w:w="1740" w:type="dxa"/>
            <w:vAlign w:val="center"/>
          </w:tcPr>
          <w:p w:rsidR="00D81D0A" w:rsidRDefault="00E41139">
            <w:pPr>
              <w:jc w:val="left"/>
            </w:pPr>
            <w:r>
              <w:rPr>
                <w:color w:val="000000"/>
                <w:sz w:val="18"/>
                <w:szCs w:val="18"/>
              </w:rPr>
              <w:t>应付赎回款</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center"/>
            </w:pPr>
            <w:r>
              <w:rPr>
                <w:color w:val="000000"/>
                <w:sz w:val="18"/>
                <w:szCs w:val="18"/>
              </w:rPr>
              <w:t>1,099,027.78</w:t>
            </w:r>
          </w:p>
        </w:tc>
        <w:tc>
          <w:tcPr>
            <w:tcW w:w="1446" w:type="dxa"/>
            <w:vAlign w:val="center"/>
          </w:tcPr>
          <w:p w:rsidR="00D81D0A" w:rsidRDefault="00E41139">
            <w:pPr>
              <w:jc w:val="left"/>
            </w:pPr>
            <w:r>
              <w:rPr>
                <w:color w:val="000000"/>
                <w:sz w:val="18"/>
                <w:szCs w:val="18"/>
              </w:rPr>
              <w:t>1,099,027.78</w:t>
            </w:r>
          </w:p>
        </w:tc>
      </w:tr>
      <w:tr w:rsidR="00D81D0A">
        <w:tc>
          <w:tcPr>
            <w:tcW w:w="1740" w:type="dxa"/>
            <w:vAlign w:val="center"/>
          </w:tcPr>
          <w:p w:rsidR="00D81D0A" w:rsidRDefault="00E41139">
            <w:pPr>
              <w:jc w:val="left"/>
            </w:pPr>
            <w:r>
              <w:rPr>
                <w:color w:val="000000"/>
                <w:sz w:val="18"/>
                <w:szCs w:val="18"/>
              </w:rPr>
              <w:t>应付管理人报酬</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center"/>
            </w:pPr>
            <w:r>
              <w:rPr>
                <w:color w:val="000000"/>
                <w:sz w:val="18"/>
                <w:szCs w:val="18"/>
              </w:rPr>
              <w:t>2,404.93</w:t>
            </w:r>
          </w:p>
        </w:tc>
        <w:tc>
          <w:tcPr>
            <w:tcW w:w="1446" w:type="dxa"/>
            <w:vAlign w:val="center"/>
          </w:tcPr>
          <w:p w:rsidR="00D81D0A" w:rsidRDefault="00E41139">
            <w:pPr>
              <w:jc w:val="left"/>
            </w:pPr>
            <w:r>
              <w:rPr>
                <w:color w:val="000000"/>
                <w:sz w:val="18"/>
                <w:szCs w:val="18"/>
              </w:rPr>
              <w:t>2,404.93</w:t>
            </w:r>
          </w:p>
        </w:tc>
      </w:tr>
      <w:tr w:rsidR="00D81D0A">
        <w:tc>
          <w:tcPr>
            <w:tcW w:w="1740" w:type="dxa"/>
            <w:vAlign w:val="center"/>
          </w:tcPr>
          <w:p w:rsidR="00D81D0A" w:rsidRDefault="00E41139">
            <w:pPr>
              <w:jc w:val="left"/>
            </w:pPr>
            <w:r>
              <w:rPr>
                <w:color w:val="000000"/>
                <w:sz w:val="18"/>
                <w:szCs w:val="18"/>
              </w:rPr>
              <w:t>应付托管费</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center"/>
            </w:pPr>
            <w:r>
              <w:rPr>
                <w:color w:val="000000"/>
                <w:sz w:val="18"/>
                <w:szCs w:val="18"/>
              </w:rPr>
              <w:t>480.99</w:t>
            </w:r>
          </w:p>
        </w:tc>
        <w:tc>
          <w:tcPr>
            <w:tcW w:w="1446" w:type="dxa"/>
            <w:vAlign w:val="center"/>
          </w:tcPr>
          <w:p w:rsidR="00D81D0A" w:rsidRDefault="00E41139">
            <w:pPr>
              <w:jc w:val="left"/>
            </w:pPr>
            <w:r>
              <w:rPr>
                <w:color w:val="000000"/>
                <w:sz w:val="18"/>
                <w:szCs w:val="18"/>
              </w:rPr>
              <w:t>480.99</w:t>
            </w:r>
          </w:p>
        </w:tc>
      </w:tr>
      <w:tr w:rsidR="00D81D0A">
        <w:tc>
          <w:tcPr>
            <w:tcW w:w="1740" w:type="dxa"/>
            <w:vAlign w:val="center"/>
          </w:tcPr>
          <w:p w:rsidR="00D81D0A" w:rsidRDefault="00E41139">
            <w:pPr>
              <w:jc w:val="left"/>
            </w:pPr>
            <w:r>
              <w:rPr>
                <w:color w:val="000000"/>
                <w:sz w:val="18"/>
                <w:szCs w:val="18"/>
              </w:rPr>
              <w:t>应付交易费用</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center"/>
            </w:pPr>
            <w:r>
              <w:rPr>
                <w:color w:val="000000"/>
                <w:sz w:val="18"/>
                <w:szCs w:val="18"/>
              </w:rPr>
              <w:t>9,138.72</w:t>
            </w:r>
          </w:p>
        </w:tc>
        <w:tc>
          <w:tcPr>
            <w:tcW w:w="1446" w:type="dxa"/>
            <w:vAlign w:val="center"/>
          </w:tcPr>
          <w:p w:rsidR="00D81D0A" w:rsidRDefault="00E41139">
            <w:pPr>
              <w:jc w:val="left"/>
            </w:pPr>
            <w:r>
              <w:rPr>
                <w:color w:val="000000"/>
                <w:sz w:val="18"/>
                <w:szCs w:val="18"/>
              </w:rPr>
              <w:t>9,138.72</w:t>
            </w:r>
          </w:p>
        </w:tc>
      </w:tr>
      <w:tr w:rsidR="00D81D0A">
        <w:tc>
          <w:tcPr>
            <w:tcW w:w="1740" w:type="dxa"/>
            <w:vAlign w:val="center"/>
          </w:tcPr>
          <w:p w:rsidR="00D81D0A" w:rsidRDefault="00E41139">
            <w:pPr>
              <w:jc w:val="left"/>
            </w:pPr>
            <w:r>
              <w:rPr>
                <w:color w:val="000000"/>
                <w:sz w:val="18"/>
                <w:szCs w:val="18"/>
              </w:rPr>
              <w:t>其他负债</w:t>
            </w:r>
          </w:p>
        </w:tc>
        <w:tc>
          <w:tcPr>
            <w:tcW w:w="1559" w:type="dxa"/>
            <w:vAlign w:val="center"/>
          </w:tcPr>
          <w:p w:rsidR="00D81D0A" w:rsidRDefault="00E41139">
            <w:pPr>
              <w:jc w:val="left"/>
            </w:pPr>
            <w:r>
              <w:rPr>
                <w:color w:val="000000"/>
                <w:sz w:val="18"/>
                <w:szCs w:val="18"/>
              </w:rPr>
              <w:t>-</w:t>
            </w:r>
          </w:p>
        </w:tc>
        <w:tc>
          <w:tcPr>
            <w:tcW w:w="1473" w:type="dxa"/>
            <w:vAlign w:val="center"/>
          </w:tcPr>
          <w:p w:rsidR="00D81D0A" w:rsidRDefault="00E41139">
            <w:pPr>
              <w:jc w:val="left"/>
            </w:pPr>
            <w:r>
              <w:rPr>
                <w:color w:val="000000"/>
                <w:sz w:val="18"/>
                <w:szCs w:val="18"/>
              </w:rPr>
              <w:t>-</w:t>
            </w:r>
          </w:p>
        </w:tc>
        <w:tc>
          <w:tcPr>
            <w:tcW w:w="1221" w:type="dxa"/>
            <w:vAlign w:val="center"/>
          </w:tcPr>
          <w:p w:rsidR="00D81D0A" w:rsidRDefault="00E41139">
            <w:pPr>
              <w:jc w:val="left"/>
            </w:pPr>
            <w:r>
              <w:rPr>
                <w:color w:val="000000"/>
                <w:sz w:val="18"/>
                <w:szCs w:val="18"/>
              </w:rPr>
              <w:t>-</w:t>
            </w:r>
          </w:p>
        </w:tc>
        <w:tc>
          <w:tcPr>
            <w:tcW w:w="1559" w:type="dxa"/>
            <w:vAlign w:val="center"/>
          </w:tcPr>
          <w:p w:rsidR="00D81D0A" w:rsidRDefault="00E41139">
            <w:pPr>
              <w:jc w:val="center"/>
            </w:pPr>
            <w:r>
              <w:rPr>
                <w:color w:val="000000"/>
                <w:sz w:val="18"/>
                <w:szCs w:val="18"/>
              </w:rPr>
              <w:t>142,314.14</w:t>
            </w:r>
          </w:p>
        </w:tc>
        <w:tc>
          <w:tcPr>
            <w:tcW w:w="1446" w:type="dxa"/>
            <w:vAlign w:val="center"/>
          </w:tcPr>
          <w:p w:rsidR="00D81D0A" w:rsidRDefault="00E41139">
            <w:pPr>
              <w:jc w:val="left"/>
            </w:pPr>
            <w:r>
              <w:rPr>
                <w:color w:val="000000"/>
                <w:sz w:val="18"/>
                <w:szCs w:val="18"/>
              </w:rPr>
              <w:t>142,314.14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1,253,366.56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1,253,366.56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5,076,835.55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69,121,474.00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74,198,309.55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81D0A" w:rsidRDefault="00E4113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D81D0A" w:rsidRDefault="00E41139">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w:t>
      </w:r>
      <w:r>
        <w:rPr>
          <w:color w:val="000000"/>
          <w:sz w:val="24"/>
        </w:rPr>
        <w:lastRenderedPageBreak/>
        <w:t>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，基金持有的现金或者到期日在一年以内的政府债券的比例合计不低于基金资产净值的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3,879.40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1,843.10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62,067,037.50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94.88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70,207,792.50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94.62</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62,070,916.90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94.89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70,209,635.60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94.62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81D0A">
        <w:tc>
          <w:tcPr>
            <w:tcW w:w="986" w:type="dxa"/>
            <w:vAlign w:val="center"/>
          </w:tcPr>
          <w:p w:rsidR="00D81D0A" w:rsidRDefault="00E41139">
            <w:pPr>
              <w:jc w:val="left"/>
            </w:pPr>
            <w:r>
              <w:rPr>
                <w:color w:val="000000"/>
                <w:sz w:val="24"/>
              </w:rPr>
              <w:t>假设</w:t>
            </w:r>
          </w:p>
        </w:tc>
        <w:tc>
          <w:tcPr>
            <w:tcW w:w="8012" w:type="dxa"/>
            <w:gridSpan w:val="4"/>
            <w:vAlign w:val="center"/>
          </w:tcPr>
          <w:p w:rsidR="00D81D0A" w:rsidRDefault="00E41139">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81D0A">
        <w:tc>
          <w:tcPr>
            <w:tcW w:w="994" w:type="dxa"/>
            <w:gridSpan w:val="2"/>
            <w:vMerge/>
          </w:tcPr>
          <w:p w:rsidR="00D81D0A" w:rsidRDefault="00D81D0A"/>
        </w:tc>
        <w:tc>
          <w:tcPr>
            <w:tcW w:w="3259" w:type="dxa"/>
            <w:vAlign w:val="center"/>
          </w:tcPr>
          <w:p w:rsidR="00D81D0A" w:rsidRDefault="00E41139">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D81D0A" w:rsidRDefault="00E41139">
            <w:pPr>
              <w:jc w:val="right"/>
            </w:pPr>
            <w:r>
              <w:rPr>
                <w:color w:val="000000"/>
                <w:sz w:val="24"/>
              </w:rPr>
              <w:t>增加约</w:t>
            </w:r>
            <w:r>
              <w:rPr>
                <w:color w:val="000000"/>
                <w:sz w:val="24"/>
              </w:rPr>
              <w:t>317</w:t>
            </w:r>
          </w:p>
        </w:tc>
        <w:tc>
          <w:tcPr>
            <w:tcW w:w="2619" w:type="dxa"/>
            <w:vAlign w:val="center"/>
          </w:tcPr>
          <w:p w:rsidR="00D81D0A" w:rsidRDefault="00E41139">
            <w:pPr>
              <w:jc w:val="right"/>
            </w:pPr>
            <w:r>
              <w:rPr>
                <w:color w:val="000000"/>
                <w:sz w:val="24"/>
              </w:rPr>
              <w:t>增加约</w:t>
            </w:r>
            <w:r>
              <w:rPr>
                <w:color w:val="000000"/>
                <w:sz w:val="24"/>
              </w:rPr>
              <w:t>359</w:t>
            </w:r>
          </w:p>
        </w:tc>
      </w:tr>
      <w:tr w:rsidR="00D81D0A">
        <w:tc>
          <w:tcPr>
            <w:tcW w:w="994" w:type="dxa"/>
            <w:gridSpan w:val="2"/>
            <w:vMerge/>
          </w:tcPr>
          <w:p w:rsidR="00D81D0A" w:rsidRDefault="00D81D0A"/>
        </w:tc>
        <w:tc>
          <w:tcPr>
            <w:tcW w:w="3259" w:type="dxa"/>
            <w:vAlign w:val="center"/>
          </w:tcPr>
          <w:p w:rsidR="00D81D0A" w:rsidRDefault="00E41139">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D81D0A" w:rsidRDefault="00E41139">
            <w:pPr>
              <w:jc w:val="right"/>
            </w:pPr>
            <w:r>
              <w:rPr>
                <w:color w:val="000000"/>
                <w:sz w:val="24"/>
              </w:rPr>
              <w:t>减少约</w:t>
            </w:r>
            <w:r>
              <w:rPr>
                <w:color w:val="000000"/>
                <w:sz w:val="24"/>
              </w:rPr>
              <w:t>317</w:t>
            </w:r>
          </w:p>
        </w:tc>
        <w:tc>
          <w:tcPr>
            <w:tcW w:w="2619" w:type="dxa"/>
            <w:vAlign w:val="center"/>
          </w:tcPr>
          <w:p w:rsidR="00D81D0A" w:rsidRDefault="00E41139">
            <w:pPr>
              <w:jc w:val="right"/>
            </w:pPr>
            <w:r>
              <w:rPr>
                <w:color w:val="000000"/>
                <w:sz w:val="24"/>
              </w:rPr>
              <w:t>减少约</w:t>
            </w:r>
            <w:r>
              <w:rPr>
                <w:color w:val="000000"/>
                <w:sz w:val="24"/>
              </w:rPr>
              <w:t>359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0423"/>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042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3,879.40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3,879.40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62,067,037.50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93.95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3,818,599.25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5.78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171,885.56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0.26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66,061,401.71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677CEB" w:rsidRPr="005312D8" w:rsidRDefault="00677CEB" w:rsidP="00677CEB">
      <w:pPr>
        <w:pStyle w:val="20"/>
        <w:spacing w:before="0" w:after="0"/>
        <w:rPr>
          <w:rFonts w:asciiTheme="minorEastAsia" w:eastAsiaTheme="minorEastAsia" w:hAnsiTheme="minorEastAsia"/>
          <w:color w:val="000000"/>
          <w:szCs w:val="24"/>
        </w:rPr>
      </w:pPr>
      <w:bookmarkStart w:id="64" w:name="_Toc49330425"/>
      <w:r w:rsidRPr="005312D8">
        <w:rPr>
          <w:rFonts w:ascii="Times New Roman" w:eastAsiaTheme="minorEastAsia" w:hAnsi="Times New Roman"/>
          <w:color w:val="000000"/>
          <w:szCs w:val="24"/>
        </w:rPr>
        <w:t>7.2</w:t>
      </w:r>
      <w:r w:rsidRPr="005312D8">
        <w:rPr>
          <w:rFonts w:ascii="Times New Roman" w:eastAsiaTheme="minorEastAsia" w:hAnsi="Times New Roman" w:hint="eastAsia"/>
          <w:color w:val="000000"/>
          <w:szCs w:val="24"/>
        </w:rPr>
        <w:t xml:space="preserve"> </w:t>
      </w:r>
      <w:r w:rsidRPr="005312D8">
        <w:rPr>
          <w:rFonts w:ascii="Times New Roman" w:hAnsi="Times New Roman"/>
          <w:kern w:val="0"/>
          <w:szCs w:val="24"/>
        </w:rPr>
        <w:t>期末</w:t>
      </w:r>
      <w:r w:rsidRPr="005312D8">
        <w:rPr>
          <w:rFonts w:ascii="Times New Roman" w:hAnsi="Times New Roman" w:hint="eastAsia"/>
          <w:kern w:val="0"/>
          <w:szCs w:val="24"/>
        </w:rPr>
        <w:t>投资目标基金明细</w:t>
      </w:r>
      <w:bookmarkEnd w:id="64"/>
    </w:p>
    <w:p w:rsidR="00677CEB" w:rsidRPr="005312D8" w:rsidRDefault="00677CEB" w:rsidP="00677CEB">
      <w:pPr>
        <w:wordWrap w:val="0"/>
        <w:spacing w:line="360" w:lineRule="auto"/>
        <w:jc w:val="right"/>
        <w:rPr>
          <w:color w:val="000000"/>
          <w:sz w:val="24"/>
        </w:rPr>
      </w:pPr>
      <w:r w:rsidRPr="005312D8">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5312D8" w:rsidTr="00FE2FD0">
        <w:tc>
          <w:tcPr>
            <w:tcW w:w="68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序号</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基金名称</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基金类型</w:t>
            </w:r>
          </w:p>
        </w:tc>
        <w:tc>
          <w:tcPr>
            <w:tcW w:w="1092"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运作方式</w:t>
            </w:r>
          </w:p>
        </w:tc>
        <w:tc>
          <w:tcPr>
            <w:tcW w:w="176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管理人</w:t>
            </w:r>
          </w:p>
        </w:tc>
        <w:tc>
          <w:tcPr>
            <w:tcW w:w="1793"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公允价值</w:t>
            </w:r>
          </w:p>
        </w:tc>
        <w:tc>
          <w:tcPr>
            <w:tcW w:w="1201"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占基金资产净值比例</w:t>
            </w:r>
            <w:r w:rsidRPr="005312D8">
              <w:rPr>
                <w:color w:val="000000"/>
                <w:sz w:val="24"/>
              </w:rPr>
              <w:t>(%)</w:t>
            </w:r>
          </w:p>
        </w:tc>
      </w:tr>
      <w:tr w:rsidR="00D81D0A">
        <w:tc>
          <w:tcPr>
            <w:tcW w:w="688" w:type="dxa"/>
            <w:vAlign w:val="center"/>
          </w:tcPr>
          <w:p w:rsidR="00D81D0A" w:rsidRDefault="00E41139">
            <w:pPr>
              <w:jc w:val="center"/>
            </w:pPr>
            <w:r>
              <w:rPr>
                <w:color w:val="000000"/>
                <w:sz w:val="24"/>
              </w:rPr>
              <w:t>1</w:t>
            </w:r>
          </w:p>
        </w:tc>
        <w:tc>
          <w:tcPr>
            <w:tcW w:w="1228" w:type="dxa"/>
            <w:vAlign w:val="center"/>
          </w:tcPr>
          <w:p w:rsidR="00D81D0A" w:rsidRDefault="00E41139">
            <w:pPr>
              <w:jc w:val="center"/>
            </w:pPr>
            <w:r>
              <w:rPr>
                <w:color w:val="000000"/>
                <w:sz w:val="24"/>
              </w:rPr>
              <w:t>深证</w:t>
            </w:r>
            <w:r>
              <w:rPr>
                <w:color w:val="000000"/>
                <w:sz w:val="24"/>
              </w:rPr>
              <w:t>300</w:t>
            </w:r>
            <w:r>
              <w:rPr>
                <w:color w:val="000000"/>
                <w:sz w:val="24"/>
              </w:rPr>
              <w:t>价值交易型开放式</w:t>
            </w:r>
            <w:r>
              <w:rPr>
                <w:color w:val="000000"/>
                <w:sz w:val="24"/>
              </w:rPr>
              <w:lastRenderedPageBreak/>
              <w:t>指数证券投资基金</w:t>
            </w:r>
          </w:p>
        </w:tc>
        <w:tc>
          <w:tcPr>
            <w:tcW w:w="1228" w:type="dxa"/>
            <w:vAlign w:val="center"/>
          </w:tcPr>
          <w:p w:rsidR="00D81D0A" w:rsidRDefault="00E41139">
            <w:pPr>
              <w:jc w:val="center"/>
            </w:pPr>
            <w:r>
              <w:rPr>
                <w:color w:val="000000"/>
                <w:sz w:val="24"/>
              </w:rPr>
              <w:lastRenderedPageBreak/>
              <w:t>股票型</w:t>
            </w:r>
          </w:p>
        </w:tc>
        <w:tc>
          <w:tcPr>
            <w:tcW w:w="1092" w:type="dxa"/>
            <w:vAlign w:val="center"/>
          </w:tcPr>
          <w:p w:rsidR="00D81D0A" w:rsidRDefault="00E41139">
            <w:pPr>
              <w:jc w:val="center"/>
            </w:pPr>
            <w:r>
              <w:rPr>
                <w:color w:val="000000"/>
                <w:sz w:val="24"/>
              </w:rPr>
              <w:t>交易型开放式</w:t>
            </w:r>
          </w:p>
        </w:tc>
        <w:tc>
          <w:tcPr>
            <w:tcW w:w="1768" w:type="dxa"/>
            <w:vAlign w:val="center"/>
          </w:tcPr>
          <w:p w:rsidR="00D81D0A" w:rsidRDefault="00E41139">
            <w:pPr>
              <w:jc w:val="center"/>
            </w:pPr>
            <w:r>
              <w:rPr>
                <w:color w:val="000000"/>
                <w:sz w:val="24"/>
              </w:rPr>
              <w:t>交银施罗德基金管理有限公司</w:t>
            </w:r>
          </w:p>
        </w:tc>
        <w:tc>
          <w:tcPr>
            <w:tcW w:w="1793" w:type="dxa"/>
            <w:vAlign w:val="center"/>
          </w:tcPr>
          <w:p w:rsidR="00D81D0A" w:rsidRDefault="00E41139">
            <w:pPr>
              <w:jc w:val="right"/>
            </w:pPr>
            <w:r>
              <w:rPr>
                <w:color w:val="000000"/>
                <w:sz w:val="24"/>
              </w:rPr>
              <w:t>62,067,037.50</w:t>
            </w:r>
          </w:p>
        </w:tc>
        <w:tc>
          <w:tcPr>
            <w:tcW w:w="1201" w:type="dxa"/>
            <w:vAlign w:val="center"/>
          </w:tcPr>
          <w:p w:rsidR="00D81D0A" w:rsidRDefault="00E41139">
            <w:pPr>
              <w:jc w:val="right"/>
            </w:pPr>
            <w:r>
              <w:rPr>
                <w:color w:val="000000"/>
                <w:sz w:val="24"/>
              </w:rPr>
              <w:t>94.88</w:t>
            </w:r>
          </w:p>
        </w:tc>
      </w:tr>
    </w:tbl>
    <w:p w:rsidR="00677CEB" w:rsidRPr="005312D8" w:rsidRDefault="00677CEB"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5" w:name="_Toc225498274"/>
      <w:bookmarkStart w:id="66" w:name="_Toc49330426"/>
      <w:r w:rsidRPr="005312D8">
        <w:rPr>
          <w:rFonts w:ascii="Times New Roman" w:hAnsi="Times New Roman"/>
          <w:kern w:val="0"/>
          <w:szCs w:val="24"/>
        </w:rPr>
        <w:t xml:space="preserve">7.3 </w:t>
      </w:r>
      <w:r w:rsidRPr="005312D8">
        <w:rPr>
          <w:rFonts w:ascii="Times New Roman" w:hAnsi="Times New Roman"/>
          <w:kern w:val="0"/>
          <w:szCs w:val="24"/>
        </w:rPr>
        <w:t>期末按行业分类的股票投资组合</w:t>
      </w:r>
      <w:bookmarkEnd w:id="65"/>
      <w:bookmarkEnd w:id="66"/>
    </w:p>
    <w:p w:rsidR="0077020F" w:rsidRPr="005312D8" w:rsidRDefault="0077020F" w:rsidP="0077020F">
      <w:pPr>
        <w:pStyle w:val="20"/>
        <w:spacing w:before="29" w:after="0" w:line="288" w:lineRule="auto"/>
        <w:rPr>
          <w:rFonts w:ascii="Times New Roman" w:hAnsi="Times New Roman"/>
          <w:color w:val="000000"/>
          <w:szCs w:val="24"/>
        </w:rPr>
      </w:pPr>
      <w:bookmarkStart w:id="67" w:name="_Toc49330427"/>
      <w:r w:rsidRPr="005312D8">
        <w:rPr>
          <w:rFonts w:ascii="Times New Roman" w:hAnsi="Times New Roman"/>
          <w:color w:val="000000"/>
          <w:szCs w:val="24"/>
        </w:rPr>
        <w:t>7.3.1</w:t>
      </w:r>
      <w:r w:rsidRPr="005312D8">
        <w:rPr>
          <w:rFonts w:ascii="Times New Roman" w:hAnsi="Times New Roman" w:hint="eastAsia"/>
          <w:color w:val="000000"/>
          <w:szCs w:val="24"/>
        </w:rPr>
        <w:t>报告期末按行业分类的境内股票投资组合</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1,462.50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2,416.90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3,879.40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0.01</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8" w:name="_Toc49330428"/>
      <w:r w:rsidRPr="005312D8">
        <w:rPr>
          <w:rFonts w:ascii="Times New Roman" w:hAnsi="Times New Roman"/>
          <w:kern w:val="0"/>
          <w:szCs w:val="24"/>
        </w:rPr>
        <w:t>7.3.2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49330429"/>
      <w:r w:rsidRPr="005312D8">
        <w:rPr>
          <w:rFonts w:ascii="Times New Roman" w:hAnsi="Times New Roman"/>
          <w:kern w:val="0"/>
          <w:szCs w:val="24"/>
        </w:rPr>
        <w:t xml:space="preserve">7.4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D81D0A">
        <w:tc>
          <w:tcPr>
            <w:tcW w:w="862" w:type="dxa"/>
            <w:vAlign w:val="center"/>
          </w:tcPr>
          <w:p w:rsidR="00D81D0A" w:rsidRDefault="00E41139">
            <w:pPr>
              <w:jc w:val="center"/>
            </w:pPr>
            <w:r>
              <w:rPr>
                <w:color w:val="000000"/>
                <w:sz w:val="24"/>
              </w:rPr>
              <w:t>1</w:t>
            </w:r>
          </w:p>
        </w:tc>
        <w:tc>
          <w:tcPr>
            <w:tcW w:w="1346" w:type="dxa"/>
            <w:vAlign w:val="center"/>
          </w:tcPr>
          <w:p w:rsidR="00D81D0A" w:rsidRDefault="00E41139">
            <w:pPr>
              <w:jc w:val="center"/>
            </w:pPr>
            <w:r>
              <w:rPr>
                <w:color w:val="000000"/>
                <w:sz w:val="24"/>
              </w:rPr>
              <w:t>000333</w:t>
            </w:r>
          </w:p>
        </w:tc>
        <w:tc>
          <w:tcPr>
            <w:tcW w:w="1795" w:type="dxa"/>
            <w:vAlign w:val="center"/>
          </w:tcPr>
          <w:p w:rsidR="00D81D0A" w:rsidRDefault="00E41139">
            <w:pPr>
              <w:jc w:val="center"/>
            </w:pPr>
            <w:r>
              <w:rPr>
                <w:color w:val="000000"/>
                <w:sz w:val="24"/>
              </w:rPr>
              <w:t>美的集团</w:t>
            </w:r>
          </w:p>
        </w:tc>
        <w:tc>
          <w:tcPr>
            <w:tcW w:w="1346" w:type="dxa"/>
            <w:vAlign w:val="center"/>
          </w:tcPr>
          <w:p w:rsidR="00D81D0A" w:rsidRDefault="00E41139">
            <w:pPr>
              <w:jc w:val="right"/>
            </w:pPr>
            <w:r>
              <w:rPr>
                <w:color w:val="000000"/>
                <w:sz w:val="24"/>
              </w:rPr>
              <w:t>30</w:t>
            </w:r>
          </w:p>
        </w:tc>
        <w:tc>
          <w:tcPr>
            <w:tcW w:w="1944" w:type="dxa"/>
            <w:vAlign w:val="center"/>
          </w:tcPr>
          <w:p w:rsidR="00D81D0A" w:rsidRDefault="00E41139">
            <w:pPr>
              <w:jc w:val="right"/>
            </w:pPr>
            <w:r>
              <w:rPr>
                <w:color w:val="000000"/>
                <w:sz w:val="24"/>
              </w:rPr>
              <w:t>1,793.70</w:t>
            </w:r>
          </w:p>
        </w:tc>
        <w:tc>
          <w:tcPr>
            <w:tcW w:w="1705" w:type="dxa"/>
            <w:vAlign w:val="center"/>
          </w:tcPr>
          <w:p w:rsidR="00D81D0A" w:rsidRDefault="00E41139">
            <w:pPr>
              <w:jc w:val="right"/>
            </w:pPr>
            <w:r>
              <w:rPr>
                <w:color w:val="000000"/>
                <w:sz w:val="24"/>
              </w:rPr>
              <w:t>0.00</w:t>
            </w:r>
          </w:p>
        </w:tc>
      </w:tr>
      <w:tr w:rsidR="00D81D0A">
        <w:tc>
          <w:tcPr>
            <w:tcW w:w="862" w:type="dxa"/>
            <w:vAlign w:val="center"/>
          </w:tcPr>
          <w:p w:rsidR="00D81D0A" w:rsidRDefault="00E41139">
            <w:pPr>
              <w:jc w:val="center"/>
            </w:pPr>
            <w:r>
              <w:rPr>
                <w:color w:val="000000"/>
                <w:sz w:val="24"/>
              </w:rPr>
              <w:t>2</w:t>
            </w:r>
          </w:p>
        </w:tc>
        <w:tc>
          <w:tcPr>
            <w:tcW w:w="1346" w:type="dxa"/>
            <w:vAlign w:val="center"/>
          </w:tcPr>
          <w:p w:rsidR="00D81D0A" w:rsidRDefault="00E41139">
            <w:pPr>
              <w:jc w:val="center"/>
            </w:pPr>
            <w:r>
              <w:rPr>
                <w:color w:val="000000"/>
                <w:sz w:val="24"/>
              </w:rPr>
              <w:t>000983</w:t>
            </w:r>
          </w:p>
        </w:tc>
        <w:tc>
          <w:tcPr>
            <w:tcW w:w="1795" w:type="dxa"/>
            <w:vAlign w:val="center"/>
          </w:tcPr>
          <w:p w:rsidR="00D81D0A" w:rsidRDefault="00E41139">
            <w:pPr>
              <w:jc w:val="center"/>
            </w:pPr>
            <w:r>
              <w:rPr>
                <w:color w:val="000000"/>
                <w:sz w:val="24"/>
              </w:rPr>
              <w:t>西山煤电</w:t>
            </w:r>
          </w:p>
        </w:tc>
        <w:tc>
          <w:tcPr>
            <w:tcW w:w="1346" w:type="dxa"/>
            <w:vAlign w:val="center"/>
          </w:tcPr>
          <w:p w:rsidR="00D81D0A" w:rsidRDefault="00E41139">
            <w:pPr>
              <w:jc w:val="right"/>
            </w:pPr>
            <w:r>
              <w:rPr>
                <w:color w:val="000000"/>
                <w:sz w:val="24"/>
              </w:rPr>
              <w:t>390</w:t>
            </w:r>
          </w:p>
        </w:tc>
        <w:tc>
          <w:tcPr>
            <w:tcW w:w="1944" w:type="dxa"/>
            <w:vAlign w:val="center"/>
          </w:tcPr>
          <w:p w:rsidR="00D81D0A" w:rsidRDefault="00E41139">
            <w:pPr>
              <w:jc w:val="right"/>
            </w:pPr>
            <w:r>
              <w:rPr>
                <w:color w:val="000000"/>
                <w:sz w:val="24"/>
              </w:rPr>
              <w:t>1,462.50</w:t>
            </w:r>
          </w:p>
        </w:tc>
        <w:tc>
          <w:tcPr>
            <w:tcW w:w="1705" w:type="dxa"/>
            <w:vAlign w:val="center"/>
          </w:tcPr>
          <w:p w:rsidR="00D81D0A" w:rsidRDefault="00E41139">
            <w:pPr>
              <w:jc w:val="right"/>
            </w:pPr>
            <w:r>
              <w:rPr>
                <w:color w:val="000000"/>
                <w:sz w:val="24"/>
              </w:rPr>
              <w:t>0.00</w:t>
            </w:r>
          </w:p>
        </w:tc>
      </w:tr>
      <w:tr w:rsidR="00D81D0A">
        <w:tc>
          <w:tcPr>
            <w:tcW w:w="862" w:type="dxa"/>
            <w:vAlign w:val="center"/>
          </w:tcPr>
          <w:p w:rsidR="00D81D0A" w:rsidRDefault="00E41139">
            <w:pPr>
              <w:jc w:val="center"/>
            </w:pPr>
            <w:r>
              <w:rPr>
                <w:color w:val="000000"/>
                <w:sz w:val="24"/>
              </w:rPr>
              <w:t>3</w:t>
            </w:r>
          </w:p>
        </w:tc>
        <w:tc>
          <w:tcPr>
            <w:tcW w:w="1346" w:type="dxa"/>
            <w:vAlign w:val="center"/>
          </w:tcPr>
          <w:p w:rsidR="00D81D0A" w:rsidRDefault="00E41139">
            <w:pPr>
              <w:jc w:val="center"/>
            </w:pPr>
            <w:r>
              <w:rPr>
                <w:color w:val="000000"/>
                <w:sz w:val="24"/>
              </w:rPr>
              <w:t>000703</w:t>
            </w:r>
          </w:p>
        </w:tc>
        <w:tc>
          <w:tcPr>
            <w:tcW w:w="1795" w:type="dxa"/>
            <w:vAlign w:val="center"/>
          </w:tcPr>
          <w:p w:rsidR="00D81D0A" w:rsidRDefault="00E41139">
            <w:pPr>
              <w:jc w:val="center"/>
            </w:pPr>
            <w:r>
              <w:rPr>
                <w:color w:val="000000"/>
                <w:sz w:val="24"/>
              </w:rPr>
              <w:t>恒逸石化</w:t>
            </w:r>
          </w:p>
        </w:tc>
        <w:tc>
          <w:tcPr>
            <w:tcW w:w="1346" w:type="dxa"/>
            <w:vAlign w:val="center"/>
          </w:tcPr>
          <w:p w:rsidR="00D81D0A" w:rsidRDefault="00E41139">
            <w:pPr>
              <w:jc w:val="right"/>
            </w:pPr>
            <w:r>
              <w:rPr>
                <w:color w:val="000000"/>
                <w:sz w:val="24"/>
              </w:rPr>
              <w:t>60</w:t>
            </w:r>
          </w:p>
        </w:tc>
        <w:tc>
          <w:tcPr>
            <w:tcW w:w="1944" w:type="dxa"/>
            <w:vAlign w:val="center"/>
          </w:tcPr>
          <w:p w:rsidR="00D81D0A" w:rsidRDefault="00E41139">
            <w:pPr>
              <w:jc w:val="right"/>
            </w:pPr>
            <w:r>
              <w:rPr>
                <w:color w:val="000000"/>
                <w:sz w:val="24"/>
              </w:rPr>
              <w:t>547.80</w:t>
            </w:r>
          </w:p>
        </w:tc>
        <w:tc>
          <w:tcPr>
            <w:tcW w:w="1705" w:type="dxa"/>
            <w:vAlign w:val="center"/>
          </w:tcPr>
          <w:p w:rsidR="00D81D0A" w:rsidRDefault="00E41139">
            <w:pPr>
              <w:jc w:val="right"/>
            </w:pPr>
            <w:r>
              <w:rPr>
                <w:color w:val="000000"/>
                <w:sz w:val="24"/>
              </w:rPr>
              <w:t>0.00</w:t>
            </w:r>
          </w:p>
        </w:tc>
      </w:tr>
      <w:tr w:rsidR="00D81D0A">
        <w:tc>
          <w:tcPr>
            <w:tcW w:w="862" w:type="dxa"/>
            <w:vAlign w:val="center"/>
          </w:tcPr>
          <w:p w:rsidR="00D81D0A" w:rsidRDefault="00E41139">
            <w:pPr>
              <w:jc w:val="center"/>
            </w:pPr>
            <w:r>
              <w:rPr>
                <w:color w:val="000000"/>
                <w:sz w:val="24"/>
              </w:rPr>
              <w:t>4</w:t>
            </w:r>
          </w:p>
        </w:tc>
        <w:tc>
          <w:tcPr>
            <w:tcW w:w="1346" w:type="dxa"/>
            <w:vAlign w:val="center"/>
          </w:tcPr>
          <w:p w:rsidR="00D81D0A" w:rsidRDefault="00E41139">
            <w:pPr>
              <w:jc w:val="center"/>
            </w:pPr>
            <w:r>
              <w:rPr>
                <w:color w:val="000000"/>
                <w:sz w:val="24"/>
              </w:rPr>
              <w:t>000932</w:t>
            </w:r>
          </w:p>
        </w:tc>
        <w:tc>
          <w:tcPr>
            <w:tcW w:w="1795" w:type="dxa"/>
            <w:vAlign w:val="center"/>
          </w:tcPr>
          <w:p w:rsidR="00D81D0A" w:rsidRDefault="00E41139">
            <w:pPr>
              <w:jc w:val="center"/>
            </w:pPr>
            <w:r>
              <w:rPr>
                <w:color w:val="000000"/>
                <w:sz w:val="24"/>
              </w:rPr>
              <w:t>华菱钢铁</w:t>
            </w:r>
          </w:p>
        </w:tc>
        <w:tc>
          <w:tcPr>
            <w:tcW w:w="1346" w:type="dxa"/>
            <w:vAlign w:val="center"/>
          </w:tcPr>
          <w:p w:rsidR="00D81D0A" w:rsidRDefault="00E41139">
            <w:pPr>
              <w:jc w:val="right"/>
            </w:pPr>
            <w:r>
              <w:rPr>
                <w:color w:val="000000"/>
                <w:sz w:val="24"/>
              </w:rPr>
              <w:t>20</w:t>
            </w:r>
          </w:p>
        </w:tc>
        <w:tc>
          <w:tcPr>
            <w:tcW w:w="1944" w:type="dxa"/>
            <w:vAlign w:val="center"/>
          </w:tcPr>
          <w:p w:rsidR="00D81D0A" w:rsidRDefault="00E41139">
            <w:pPr>
              <w:jc w:val="right"/>
            </w:pPr>
            <w:r>
              <w:rPr>
                <w:color w:val="000000"/>
                <w:sz w:val="24"/>
              </w:rPr>
              <w:t>75.40</w:t>
            </w:r>
          </w:p>
        </w:tc>
        <w:tc>
          <w:tcPr>
            <w:tcW w:w="1705" w:type="dxa"/>
            <w:vAlign w:val="center"/>
          </w:tcPr>
          <w:p w:rsidR="00D81D0A" w:rsidRDefault="00E41139">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70" w:name="_Toc49330430"/>
      <w:r w:rsidRPr="005312D8">
        <w:rPr>
          <w:rFonts w:ascii="Times New Roman" w:hAnsi="Times New Roman"/>
          <w:kern w:val="0"/>
          <w:szCs w:val="24"/>
        </w:rPr>
        <w:t>7.5</w:t>
      </w:r>
      <w:bookmarkStart w:id="71" w:name="_Toc234814103"/>
      <w:r w:rsidRPr="005312D8">
        <w:rPr>
          <w:rFonts w:ascii="Times New Roman" w:hAnsi="Times New Roman"/>
          <w:kern w:val="0"/>
          <w:szCs w:val="24"/>
        </w:rPr>
        <w:t>报告期内股票投资组合的重大变动</w:t>
      </w:r>
      <w:bookmarkEnd w:id="70"/>
      <w:bookmarkEnd w:id="71"/>
    </w:p>
    <w:p w:rsidR="00285211" w:rsidRPr="00285211" w:rsidRDefault="00285211" w:rsidP="00285211">
      <w:pPr>
        <w:spacing w:before="29" w:line="288" w:lineRule="auto"/>
        <w:rPr>
          <w:b/>
          <w:bCs/>
          <w:color w:val="000000"/>
          <w:sz w:val="24"/>
        </w:rPr>
      </w:pPr>
      <w:r w:rsidRPr="005312D8">
        <w:rPr>
          <w:b/>
          <w:color w:val="000000"/>
          <w:sz w:val="24"/>
        </w:rPr>
        <w:t xml:space="preserve">7.5.1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D81D0A">
        <w:tc>
          <w:tcPr>
            <w:tcW w:w="869" w:type="dxa"/>
            <w:vAlign w:val="center"/>
          </w:tcPr>
          <w:p w:rsidR="00D81D0A" w:rsidRDefault="00E41139">
            <w:pPr>
              <w:jc w:val="center"/>
            </w:pPr>
            <w:r>
              <w:rPr>
                <w:sz w:val="24"/>
              </w:rPr>
              <w:t>1</w:t>
            </w:r>
          </w:p>
        </w:tc>
        <w:tc>
          <w:tcPr>
            <w:tcW w:w="1650" w:type="dxa"/>
            <w:vAlign w:val="center"/>
          </w:tcPr>
          <w:p w:rsidR="00D81D0A" w:rsidRDefault="00E41139">
            <w:pPr>
              <w:jc w:val="center"/>
            </w:pPr>
            <w:r>
              <w:rPr>
                <w:sz w:val="24"/>
              </w:rPr>
              <w:t>000651</w:t>
            </w:r>
          </w:p>
        </w:tc>
        <w:tc>
          <w:tcPr>
            <w:tcW w:w="1980" w:type="dxa"/>
            <w:vAlign w:val="center"/>
          </w:tcPr>
          <w:p w:rsidR="00D81D0A" w:rsidRDefault="00E41139">
            <w:pPr>
              <w:jc w:val="center"/>
            </w:pPr>
            <w:r>
              <w:rPr>
                <w:sz w:val="24"/>
              </w:rPr>
              <w:t>格力电器</w:t>
            </w:r>
          </w:p>
        </w:tc>
        <w:tc>
          <w:tcPr>
            <w:tcW w:w="2879" w:type="dxa"/>
            <w:vAlign w:val="center"/>
          </w:tcPr>
          <w:p w:rsidR="00D81D0A" w:rsidRDefault="00E41139">
            <w:pPr>
              <w:jc w:val="right"/>
            </w:pPr>
            <w:r>
              <w:rPr>
                <w:sz w:val="24"/>
              </w:rPr>
              <w:t>459,573.00</w:t>
            </w:r>
          </w:p>
        </w:tc>
        <w:tc>
          <w:tcPr>
            <w:tcW w:w="1620" w:type="dxa"/>
            <w:vAlign w:val="center"/>
          </w:tcPr>
          <w:p w:rsidR="00D81D0A" w:rsidRDefault="00E41139">
            <w:pPr>
              <w:jc w:val="right"/>
            </w:pPr>
            <w:r>
              <w:rPr>
                <w:sz w:val="24"/>
              </w:rPr>
              <w:t>0.62</w:t>
            </w:r>
          </w:p>
        </w:tc>
      </w:tr>
      <w:tr w:rsidR="00D81D0A">
        <w:tc>
          <w:tcPr>
            <w:tcW w:w="869" w:type="dxa"/>
            <w:vAlign w:val="center"/>
          </w:tcPr>
          <w:p w:rsidR="00D81D0A" w:rsidRDefault="00E41139">
            <w:pPr>
              <w:jc w:val="center"/>
            </w:pPr>
            <w:r>
              <w:rPr>
                <w:sz w:val="24"/>
              </w:rPr>
              <w:t>2</w:t>
            </w:r>
          </w:p>
        </w:tc>
        <w:tc>
          <w:tcPr>
            <w:tcW w:w="1650" w:type="dxa"/>
            <w:vAlign w:val="center"/>
          </w:tcPr>
          <w:p w:rsidR="00D81D0A" w:rsidRDefault="00E41139">
            <w:pPr>
              <w:jc w:val="center"/>
            </w:pPr>
            <w:r>
              <w:rPr>
                <w:sz w:val="24"/>
              </w:rPr>
              <w:t>000333</w:t>
            </w:r>
          </w:p>
        </w:tc>
        <w:tc>
          <w:tcPr>
            <w:tcW w:w="1980" w:type="dxa"/>
            <w:vAlign w:val="center"/>
          </w:tcPr>
          <w:p w:rsidR="00D81D0A" w:rsidRDefault="00E41139">
            <w:pPr>
              <w:jc w:val="center"/>
            </w:pPr>
            <w:r>
              <w:rPr>
                <w:sz w:val="24"/>
              </w:rPr>
              <w:t>美的集团</w:t>
            </w:r>
          </w:p>
        </w:tc>
        <w:tc>
          <w:tcPr>
            <w:tcW w:w="2879" w:type="dxa"/>
            <w:vAlign w:val="center"/>
          </w:tcPr>
          <w:p w:rsidR="00D81D0A" w:rsidRDefault="00E41139">
            <w:pPr>
              <w:jc w:val="right"/>
            </w:pPr>
            <w:r>
              <w:rPr>
                <w:sz w:val="24"/>
              </w:rPr>
              <w:t>437,606.25</w:t>
            </w:r>
          </w:p>
        </w:tc>
        <w:tc>
          <w:tcPr>
            <w:tcW w:w="1620" w:type="dxa"/>
            <w:vAlign w:val="center"/>
          </w:tcPr>
          <w:p w:rsidR="00D81D0A" w:rsidRDefault="00E41139">
            <w:pPr>
              <w:jc w:val="right"/>
            </w:pPr>
            <w:r>
              <w:rPr>
                <w:sz w:val="24"/>
              </w:rPr>
              <w:t>0.59</w:t>
            </w:r>
          </w:p>
        </w:tc>
      </w:tr>
      <w:tr w:rsidR="00D81D0A">
        <w:tc>
          <w:tcPr>
            <w:tcW w:w="869" w:type="dxa"/>
            <w:vAlign w:val="center"/>
          </w:tcPr>
          <w:p w:rsidR="00D81D0A" w:rsidRDefault="00E41139">
            <w:pPr>
              <w:jc w:val="center"/>
            </w:pPr>
            <w:r>
              <w:rPr>
                <w:sz w:val="24"/>
              </w:rPr>
              <w:t>3</w:t>
            </w:r>
          </w:p>
        </w:tc>
        <w:tc>
          <w:tcPr>
            <w:tcW w:w="1650" w:type="dxa"/>
            <w:vAlign w:val="center"/>
          </w:tcPr>
          <w:p w:rsidR="00D81D0A" w:rsidRDefault="00E41139">
            <w:pPr>
              <w:jc w:val="center"/>
            </w:pPr>
            <w:r>
              <w:rPr>
                <w:sz w:val="24"/>
              </w:rPr>
              <w:t>000725</w:t>
            </w:r>
          </w:p>
        </w:tc>
        <w:tc>
          <w:tcPr>
            <w:tcW w:w="1980" w:type="dxa"/>
            <w:vAlign w:val="center"/>
          </w:tcPr>
          <w:p w:rsidR="00D81D0A" w:rsidRDefault="00E41139">
            <w:pPr>
              <w:jc w:val="center"/>
            </w:pPr>
            <w:r>
              <w:rPr>
                <w:sz w:val="24"/>
              </w:rPr>
              <w:t>京东方</w:t>
            </w:r>
            <w:r>
              <w:rPr>
                <w:sz w:val="24"/>
              </w:rPr>
              <w:t>A</w:t>
            </w:r>
          </w:p>
        </w:tc>
        <w:tc>
          <w:tcPr>
            <w:tcW w:w="2879" w:type="dxa"/>
            <w:vAlign w:val="center"/>
          </w:tcPr>
          <w:p w:rsidR="00D81D0A" w:rsidRDefault="00E41139">
            <w:pPr>
              <w:jc w:val="right"/>
            </w:pPr>
            <w:r>
              <w:rPr>
                <w:sz w:val="24"/>
              </w:rPr>
              <w:t>193,878.00</w:t>
            </w:r>
          </w:p>
        </w:tc>
        <w:tc>
          <w:tcPr>
            <w:tcW w:w="1620" w:type="dxa"/>
            <w:vAlign w:val="center"/>
          </w:tcPr>
          <w:p w:rsidR="00D81D0A" w:rsidRDefault="00E41139">
            <w:pPr>
              <w:jc w:val="right"/>
            </w:pPr>
            <w:r>
              <w:rPr>
                <w:sz w:val="24"/>
              </w:rPr>
              <w:t>0.26</w:t>
            </w:r>
          </w:p>
        </w:tc>
      </w:tr>
      <w:tr w:rsidR="00D81D0A">
        <w:tc>
          <w:tcPr>
            <w:tcW w:w="869" w:type="dxa"/>
            <w:vAlign w:val="center"/>
          </w:tcPr>
          <w:p w:rsidR="00D81D0A" w:rsidRDefault="00E41139">
            <w:pPr>
              <w:jc w:val="center"/>
            </w:pPr>
            <w:r>
              <w:rPr>
                <w:sz w:val="24"/>
              </w:rPr>
              <w:t>4</w:t>
            </w:r>
          </w:p>
        </w:tc>
        <w:tc>
          <w:tcPr>
            <w:tcW w:w="1650" w:type="dxa"/>
            <w:vAlign w:val="center"/>
          </w:tcPr>
          <w:p w:rsidR="00D81D0A" w:rsidRDefault="00E41139">
            <w:pPr>
              <w:jc w:val="center"/>
            </w:pPr>
            <w:r>
              <w:rPr>
                <w:sz w:val="24"/>
              </w:rPr>
              <w:t>000568</w:t>
            </w:r>
          </w:p>
        </w:tc>
        <w:tc>
          <w:tcPr>
            <w:tcW w:w="1980" w:type="dxa"/>
            <w:vAlign w:val="center"/>
          </w:tcPr>
          <w:p w:rsidR="00D81D0A" w:rsidRDefault="00E41139">
            <w:pPr>
              <w:jc w:val="center"/>
            </w:pPr>
            <w:r>
              <w:rPr>
                <w:sz w:val="24"/>
              </w:rPr>
              <w:t>泸州老窖</w:t>
            </w:r>
          </w:p>
        </w:tc>
        <w:tc>
          <w:tcPr>
            <w:tcW w:w="2879" w:type="dxa"/>
            <w:vAlign w:val="center"/>
          </w:tcPr>
          <w:p w:rsidR="00D81D0A" w:rsidRDefault="00E41139">
            <w:pPr>
              <w:jc w:val="right"/>
            </w:pPr>
            <w:r>
              <w:rPr>
                <w:sz w:val="24"/>
              </w:rPr>
              <w:t>110,676.00</w:t>
            </w:r>
          </w:p>
        </w:tc>
        <w:tc>
          <w:tcPr>
            <w:tcW w:w="1620" w:type="dxa"/>
            <w:vAlign w:val="center"/>
          </w:tcPr>
          <w:p w:rsidR="00D81D0A" w:rsidRDefault="00E41139">
            <w:pPr>
              <w:jc w:val="right"/>
            </w:pPr>
            <w:r>
              <w:rPr>
                <w:sz w:val="24"/>
              </w:rPr>
              <w:t>0.15</w:t>
            </w:r>
          </w:p>
        </w:tc>
      </w:tr>
      <w:tr w:rsidR="00D81D0A">
        <w:tc>
          <w:tcPr>
            <w:tcW w:w="869" w:type="dxa"/>
            <w:vAlign w:val="center"/>
          </w:tcPr>
          <w:p w:rsidR="00D81D0A" w:rsidRDefault="00E41139">
            <w:pPr>
              <w:jc w:val="center"/>
            </w:pPr>
            <w:r>
              <w:rPr>
                <w:sz w:val="24"/>
              </w:rPr>
              <w:t>5</w:t>
            </w:r>
          </w:p>
        </w:tc>
        <w:tc>
          <w:tcPr>
            <w:tcW w:w="1650" w:type="dxa"/>
            <w:vAlign w:val="center"/>
          </w:tcPr>
          <w:p w:rsidR="00D81D0A" w:rsidRDefault="00E41139">
            <w:pPr>
              <w:jc w:val="center"/>
            </w:pPr>
            <w:r>
              <w:rPr>
                <w:sz w:val="24"/>
              </w:rPr>
              <w:t>000002</w:t>
            </w:r>
          </w:p>
        </w:tc>
        <w:tc>
          <w:tcPr>
            <w:tcW w:w="1980" w:type="dxa"/>
            <w:vAlign w:val="center"/>
          </w:tcPr>
          <w:p w:rsidR="00D81D0A" w:rsidRDefault="00E41139">
            <w:pPr>
              <w:jc w:val="center"/>
            </w:pPr>
            <w:r>
              <w:rPr>
                <w:sz w:val="24"/>
              </w:rPr>
              <w:t>万科</w:t>
            </w:r>
            <w:r>
              <w:rPr>
                <w:sz w:val="24"/>
              </w:rPr>
              <w:t>A</w:t>
            </w:r>
          </w:p>
        </w:tc>
        <w:tc>
          <w:tcPr>
            <w:tcW w:w="2879" w:type="dxa"/>
            <w:vAlign w:val="center"/>
          </w:tcPr>
          <w:p w:rsidR="00D81D0A" w:rsidRDefault="00E41139">
            <w:pPr>
              <w:jc w:val="right"/>
            </w:pPr>
            <w:r>
              <w:rPr>
                <w:sz w:val="24"/>
              </w:rPr>
              <w:t>106,745.00</w:t>
            </w:r>
          </w:p>
        </w:tc>
        <w:tc>
          <w:tcPr>
            <w:tcW w:w="1620" w:type="dxa"/>
            <w:vAlign w:val="center"/>
          </w:tcPr>
          <w:p w:rsidR="00D81D0A" w:rsidRDefault="00E41139">
            <w:pPr>
              <w:jc w:val="right"/>
            </w:pPr>
            <w:r>
              <w:rPr>
                <w:sz w:val="24"/>
              </w:rPr>
              <w:t>0.14</w:t>
            </w:r>
          </w:p>
        </w:tc>
      </w:tr>
      <w:tr w:rsidR="00D81D0A">
        <w:tc>
          <w:tcPr>
            <w:tcW w:w="869" w:type="dxa"/>
            <w:vAlign w:val="center"/>
          </w:tcPr>
          <w:p w:rsidR="00D81D0A" w:rsidRDefault="00E41139">
            <w:pPr>
              <w:jc w:val="center"/>
            </w:pPr>
            <w:r>
              <w:rPr>
                <w:sz w:val="24"/>
              </w:rPr>
              <w:t>6</w:t>
            </w:r>
          </w:p>
        </w:tc>
        <w:tc>
          <w:tcPr>
            <w:tcW w:w="1650" w:type="dxa"/>
            <w:vAlign w:val="center"/>
          </w:tcPr>
          <w:p w:rsidR="00D81D0A" w:rsidRDefault="00E41139">
            <w:pPr>
              <w:jc w:val="center"/>
            </w:pPr>
            <w:r>
              <w:rPr>
                <w:sz w:val="24"/>
              </w:rPr>
              <w:t>002304</w:t>
            </w:r>
          </w:p>
        </w:tc>
        <w:tc>
          <w:tcPr>
            <w:tcW w:w="1980" w:type="dxa"/>
            <w:vAlign w:val="center"/>
          </w:tcPr>
          <w:p w:rsidR="00D81D0A" w:rsidRDefault="00E41139">
            <w:pPr>
              <w:jc w:val="center"/>
            </w:pPr>
            <w:r>
              <w:rPr>
                <w:sz w:val="24"/>
              </w:rPr>
              <w:t>洋河股份</w:t>
            </w:r>
          </w:p>
        </w:tc>
        <w:tc>
          <w:tcPr>
            <w:tcW w:w="2879" w:type="dxa"/>
            <w:vAlign w:val="center"/>
          </w:tcPr>
          <w:p w:rsidR="00D81D0A" w:rsidRDefault="00E41139">
            <w:pPr>
              <w:jc w:val="right"/>
            </w:pPr>
            <w:r>
              <w:rPr>
                <w:sz w:val="24"/>
              </w:rPr>
              <w:t>104,129.00</w:t>
            </w:r>
          </w:p>
        </w:tc>
        <w:tc>
          <w:tcPr>
            <w:tcW w:w="1620" w:type="dxa"/>
            <w:vAlign w:val="center"/>
          </w:tcPr>
          <w:p w:rsidR="00D81D0A" w:rsidRDefault="00E41139">
            <w:pPr>
              <w:jc w:val="right"/>
            </w:pPr>
            <w:r>
              <w:rPr>
                <w:sz w:val="24"/>
              </w:rPr>
              <w:t>0.14</w:t>
            </w:r>
          </w:p>
        </w:tc>
      </w:tr>
      <w:tr w:rsidR="00D81D0A">
        <w:tc>
          <w:tcPr>
            <w:tcW w:w="869" w:type="dxa"/>
            <w:vAlign w:val="center"/>
          </w:tcPr>
          <w:p w:rsidR="00D81D0A" w:rsidRDefault="00E41139">
            <w:pPr>
              <w:jc w:val="center"/>
            </w:pPr>
            <w:r>
              <w:rPr>
                <w:sz w:val="24"/>
              </w:rPr>
              <w:t>7</w:t>
            </w:r>
          </w:p>
        </w:tc>
        <w:tc>
          <w:tcPr>
            <w:tcW w:w="1650" w:type="dxa"/>
            <w:vAlign w:val="center"/>
          </w:tcPr>
          <w:p w:rsidR="00D81D0A" w:rsidRDefault="00E41139">
            <w:pPr>
              <w:jc w:val="center"/>
            </w:pPr>
            <w:r>
              <w:rPr>
                <w:sz w:val="24"/>
              </w:rPr>
              <w:t>000100</w:t>
            </w:r>
          </w:p>
        </w:tc>
        <w:tc>
          <w:tcPr>
            <w:tcW w:w="1980" w:type="dxa"/>
            <w:vAlign w:val="center"/>
          </w:tcPr>
          <w:p w:rsidR="00D81D0A" w:rsidRDefault="00E41139">
            <w:pPr>
              <w:jc w:val="center"/>
            </w:pPr>
            <w:r>
              <w:rPr>
                <w:sz w:val="24"/>
              </w:rPr>
              <w:t>TCL</w:t>
            </w:r>
            <w:r>
              <w:rPr>
                <w:sz w:val="24"/>
              </w:rPr>
              <w:t>科技</w:t>
            </w:r>
          </w:p>
        </w:tc>
        <w:tc>
          <w:tcPr>
            <w:tcW w:w="2879" w:type="dxa"/>
            <w:vAlign w:val="center"/>
          </w:tcPr>
          <w:p w:rsidR="00D81D0A" w:rsidRDefault="00E41139">
            <w:pPr>
              <w:jc w:val="right"/>
            </w:pPr>
            <w:r>
              <w:rPr>
                <w:sz w:val="24"/>
              </w:rPr>
              <w:t>102,674.00</w:t>
            </w:r>
          </w:p>
        </w:tc>
        <w:tc>
          <w:tcPr>
            <w:tcW w:w="1620" w:type="dxa"/>
            <w:vAlign w:val="center"/>
          </w:tcPr>
          <w:p w:rsidR="00D81D0A" w:rsidRDefault="00E41139">
            <w:pPr>
              <w:jc w:val="right"/>
            </w:pPr>
            <w:r>
              <w:rPr>
                <w:sz w:val="24"/>
              </w:rPr>
              <w:t>0.14</w:t>
            </w:r>
          </w:p>
        </w:tc>
      </w:tr>
      <w:tr w:rsidR="00D81D0A">
        <w:tc>
          <w:tcPr>
            <w:tcW w:w="869" w:type="dxa"/>
            <w:vAlign w:val="center"/>
          </w:tcPr>
          <w:p w:rsidR="00D81D0A" w:rsidRDefault="00E41139">
            <w:pPr>
              <w:jc w:val="center"/>
            </w:pPr>
            <w:r>
              <w:rPr>
                <w:sz w:val="24"/>
              </w:rPr>
              <w:t>8</w:t>
            </w:r>
          </w:p>
        </w:tc>
        <w:tc>
          <w:tcPr>
            <w:tcW w:w="1650" w:type="dxa"/>
            <w:vAlign w:val="center"/>
          </w:tcPr>
          <w:p w:rsidR="00D81D0A" w:rsidRDefault="00E41139">
            <w:pPr>
              <w:jc w:val="center"/>
            </w:pPr>
            <w:r>
              <w:rPr>
                <w:sz w:val="24"/>
              </w:rPr>
              <w:t>000338</w:t>
            </w:r>
          </w:p>
        </w:tc>
        <w:tc>
          <w:tcPr>
            <w:tcW w:w="1980" w:type="dxa"/>
            <w:vAlign w:val="center"/>
          </w:tcPr>
          <w:p w:rsidR="00D81D0A" w:rsidRDefault="00E41139">
            <w:pPr>
              <w:jc w:val="center"/>
            </w:pPr>
            <w:r>
              <w:rPr>
                <w:sz w:val="24"/>
              </w:rPr>
              <w:t>潍柴动力</w:t>
            </w:r>
          </w:p>
        </w:tc>
        <w:tc>
          <w:tcPr>
            <w:tcW w:w="2879" w:type="dxa"/>
            <w:vAlign w:val="center"/>
          </w:tcPr>
          <w:p w:rsidR="00D81D0A" w:rsidRDefault="00E41139">
            <w:pPr>
              <w:jc w:val="right"/>
            </w:pPr>
            <w:r>
              <w:rPr>
                <w:sz w:val="24"/>
              </w:rPr>
              <w:t>99,005.00</w:t>
            </w:r>
          </w:p>
        </w:tc>
        <w:tc>
          <w:tcPr>
            <w:tcW w:w="1620" w:type="dxa"/>
            <w:vAlign w:val="center"/>
          </w:tcPr>
          <w:p w:rsidR="00D81D0A" w:rsidRDefault="00E41139">
            <w:pPr>
              <w:jc w:val="right"/>
            </w:pPr>
            <w:r>
              <w:rPr>
                <w:sz w:val="24"/>
              </w:rPr>
              <w:t>0.13</w:t>
            </w:r>
          </w:p>
        </w:tc>
      </w:tr>
      <w:tr w:rsidR="00D81D0A">
        <w:tc>
          <w:tcPr>
            <w:tcW w:w="869" w:type="dxa"/>
            <w:vAlign w:val="center"/>
          </w:tcPr>
          <w:p w:rsidR="00D81D0A" w:rsidRDefault="00E41139">
            <w:pPr>
              <w:jc w:val="center"/>
            </w:pPr>
            <w:r>
              <w:rPr>
                <w:sz w:val="24"/>
              </w:rPr>
              <w:t>9</w:t>
            </w:r>
          </w:p>
        </w:tc>
        <w:tc>
          <w:tcPr>
            <w:tcW w:w="1650" w:type="dxa"/>
            <w:vAlign w:val="center"/>
          </w:tcPr>
          <w:p w:rsidR="00D81D0A" w:rsidRDefault="00E41139">
            <w:pPr>
              <w:jc w:val="center"/>
            </w:pPr>
            <w:r>
              <w:rPr>
                <w:sz w:val="24"/>
              </w:rPr>
              <w:t>001979</w:t>
            </w:r>
          </w:p>
        </w:tc>
        <w:tc>
          <w:tcPr>
            <w:tcW w:w="1980" w:type="dxa"/>
            <w:vAlign w:val="center"/>
          </w:tcPr>
          <w:p w:rsidR="00D81D0A" w:rsidRDefault="00E41139">
            <w:pPr>
              <w:jc w:val="center"/>
            </w:pPr>
            <w:r>
              <w:rPr>
                <w:sz w:val="24"/>
              </w:rPr>
              <w:t>招商蛇口</w:t>
            </w:r>
          </w:p>
        </w:tc>
        <w:tc>
          <w:tcPr>
            <w:tcW w:w="2879" w:type="dxa"/>
            <w:vAlign w:val="center"/>
          </w:tcPr>
          <w:p w:rsidR="00D81D0A" w:rsidRDefault="00E41139">
            <w:pPr>
              <w:jc w:val="right"/>
            </w:pPr>
            <w:r>
              <w:rPr>
                <w:sz w:val="24"/>
              </w:rPr>
              <w:t>88,153.00</w:t>
            </w:r>
          </w:p>
        </w:tc>
        <w:tc>
          <w:tcPr>
            <w:tcW w:w="1620" w:type="dxa"/>
            <w:vAlign w:val="center"/>
          </w:tcPr>
          <w:p w:rsidR="00D81D0A" w:rsidRDefault="00E41139">
            <w:pPr>
              <w:jc w:val="right"/>
            </w:pPr>
            <w:r>
              <w:rPr>
                <w:sz w:val="24"/>
              </w:rPr>
              <w:t>0.12</w:t>
            </w:r>
          </w:p>
        </w:tc>
      </w:tr>
      <w:tr w:rsidR="00D81D0A">
        <w:tc>
          <w:tcPr>
            <w:tcW w:w="869" w:type="dxa"/>
            <w:vAlign w:val="center"/>
          </w:tcPr>
          <w:p w:rsidR="00D81D0A" w:rsidRDefault="00E41139">
            <w:pPr>
              <w:jc w:val="center"/>
            </w:pPr>
            <w:r>
              <w:rPr>
                <w:sz w:val="24"/>
              </w:rPr>
              <w:t>10</w:t>
            </w:r>
          </w:p>
        </w:tc>
        <w:tc>
          <w:tcPr>
            <w:tcW w:w="1650" w:type="dxa"/>
            <w:vAlign w:val="center"/>
          </w:tcPr>
          <w:p w:rsidR="00D81D0A" w:rsidRDefault="00E41139">
            <w:pPr>
              <w:jc w:val="center"/>
            </w:pPr>
            <w:r>
              <w:rPr>
                <w:sz w:val="24"/>
              </w:rPr>
              <w:t>000001</w:t>
            </w:r>
          </w:p>
        </w:tc>
        <w:tc>
          <w:tcPr>
            <w:tcW w:w="1980" w:type="dxa"/>
            <w:vAlign w:val="center"/>
          </w:tcPr>
          <w:p w:rsidR="00D81D0A" w:rsidRDefault="00E41139">
            <w:pPr>
              <w:jc w:val="center"/>
            </w:pPr>
            <w:r>
              <w:rPr>
                <w:sz w:val="24"/>
              </w:rPr>
              <w:t>平安银行</w:t>
            </w:r>
          </w:p>
        </w:tc>
        <w:tc>
          <w:tcPr>
            <w:tcW w:w="2879" w:type="dxa"/>
            <w:vAlign w:val="center"/>
          </w:tcPr>
          <w:p w:rsidR="00D81D0A" w:rsidRDefault="00E41139">
            <w:pPr>
              <w:jc w:val="right"/>
            </w:pPr>
            <w:r>
              <w:rPr>
                <w:sz w:val="24"/>
              </w:rPr>
              <w:t>84,780.00</w:t>
            </w:r>
          </w:p>
        </w:tc>
        <w:tc>
          <w:tcPr>
            <w:tcW w:w="1620" w:type="dxa"/>
            <w:vAlign w:val="center"/>
          </w:tcPr>
          <w:p w:rsidR="00D81D0A" w:rsidRDefault="00E41139">
            <w:pPr>
              <w:jc w:val="right"/>
            </w:pPr>
            <w:r>
              <w:rPr>
                <w:sz w:val="24"/>
              </w:rPr>
              <w:t>0.11</w:t>
            </w:r>
          </w:p>
        </w:tc>
      </w:tr>
      <w:tr w:rsidR="00D81D0A">
        <w:tc>
          <w:tcPr>
            <w:tcW w:w="869" w:type="dxa"/>
            <w:vAlign w:val="center"/>
          </w:tcPr>
          <w:p w:rsidR="00D81D0A" w:rsidRDefault="00E41139">
            <w:pPr>
              <w:jc w:val="center"/>
            </w:pPr>
            <w:r>
              <w:rPr>
                <w:sz w:val="24"/>
              </w:rPr>
              <w:t>11</w:t>
            </w:r>
          </w:p>
        </w:tc>
        <w:tc>
          <w:tcPr>
            <w:tcW w:w="1650" w:type="dxa"/>
            <w:vAlign w:val="center"/>
          </w:tcPr>
          <w:p w:rsidR="00D81D0A" w:rsidRDefault="00E41139">
            <w:pPr>
              <w:jc w:val="center"/>
            </w:pPr>
            <w:r>
              <w:rPr>
                <w:sz w:val="24"/>
              </w:rPr>
              <w:t>000776</w:t>
            </w:r>
          </w:p>
        </w:tc>
        <w:tc>
          <w:tcPr>
            <w:tcW w:w="1980" w:type="dxa"/>
            <w:vAlign w:val="center"/>
          </w:tcPr>
          <w:p w:rsidR="00D81D0A" w:rsidRDefault="00E41139">
            <w:pPr>
              <w:jc w:val="center"/>
            </w:pPr>
            <w:r>
              <w:rPr>
                <w:sz w:val="24"/>
              </w:rPr>
              <w:t>广发证券</w:t>
            </w:r>
          </w:p>
        </w:tc>
        <w:tc>
          <w:tcPr>
            <w:tcW w:w="2879" w:type="dxa"/>
            <w:vAlign w:val="center"/>
          </w:tcPr>
          <w:p w:rsidR="00D81D0A" w:rsidRDefault="00E41139">
            <w:pPr>
              <w:jc w:val="right"/>
            </w:pPr>
            <w:r>
              <w:rPr>
                <w:sz w:val="24"/>
              </w:rPr>
              <w:t>68,777.00</w:t>
            </w:r>
          </w:p>
        </w:tc>
        <w:tc>
          <w:tcPr>
            <w:tcW w:w="1620" w:type="dxa"/>
            <w:vAlign w:val="center"/>
          </w:tcPr>
          <w:p w:rsidR="00D81D0A" w:rsidRDefault="00E41139">
            <w:pPr>
              <w:jc w:val="right"/>
            </w:pPr>
            <w:r>
              <w:rPr>
                <w:sz w:val="24"/>
              </w:rPr>
              <w:t>0.09</w:t>
            </w:r>
          </w:p>
        </w:tc>
      </w:tr>
      <w:tr w:rsidR="00D81D0A">
        <w:tc>
          <w:tcPr>
            <w:tcW w:w="869" w:type="dxa"/>
            <w:vAlign w:val="center"/>
          </w:tcPr>
          <w:p w:rsidR="00D81D0A" w:rsidRDefault="00E41139">
            <w:pPr>
              <w:jc w:val="center"/>
            </w:pPr>
            <w:r>
              <w:rPr>
                <w:sz w:val="24"/>
              </w:rPr>
              <w:t>12</w:t>
            </w:r>
          </w:p>
        </w:tc>
        <w:tc>
          <w:tcPr>
            <w:tcW w:w="1650" w:type="dxa"/>
            <w:vAlign w:val="center"/>
          </w:tcPr>
          <w:p w:rsidR="00D81D0A" w:rsidRDefault="00E41139">
            <w:pPr>
              <w:jc w:val="center"/>
            </w:pPr>
            <w:r>
              <w:rPr>
                <w:sz w:val="24"/>
              </w:rPr>
              <w:t>002024</w:t>
            </w:r>
          </w:p>
        </w:tc>
        <w:tc>
          <w:tcPr>
            <w:tcW w:w="1980" w:type="dxa"/>
            <w:vAlign w:val="center"/>
          </w:tcPr>
          <w:p w:rsidR="00D81D0A" w:rsidRDefault="00E41139">
            <w:pPr>
              <w:jc w:val="center"/>
            </w:pPr>
            <w:r>
              <w:rPr>
                <w:sz w:val="24"/>
              </w:rPr>
              <w:t>苏宁易购</w:t>
            </w:r>
          </w:p>
        </w:tc>
        <w:tc>
          <w:tcPr>
            <w:tcW w:w="2879" w:type="dxa"/>
            <w:vAlign w:val="center"/>
          </w:tcPr>
          <w:p w:rsidR="00D81D0A" w:rsidRDefault="00E41139">
            <w:pPr>
              <w:jc w:val="right"/>
            </w:pPr>
            <w:r>
              <w:rPr>
                <w:sz w:val="24"/>
              </w:rPr>
              <w:t>51,889.00</w:t>
            </w:r>
          </w:p>
        </w:tc>
        <w:tc>
          <w:tcPr>
            <w:tcW w:w="1620" w:type="dxa"/>
            <w:vAlign w:val="center"/>
          </w:tcPr>
          <w:p w:rsidR="00D81D0A" w:rsidRDefault="00E41139">
            <w:pPr>
              <w:jc w:val="right"/>
            </w:pPr>
            <w:r>
              <w:rPr>
                <w:sz w:val="24"/>
              </w:rPr>
              <w:t>0.07</w:t>
            </w:r>
          </w:p>
        </w:tc>
      </w:tr>
      <w:tr w:rsidR="00D81D0A">
        <w:tc>
          <w:tcPr>
            <w:tcW w:w="869" w:type="dxa"/>
            <w:vAlign w:val="center"/>
          </w:tcPr>
          <w:p w:rsidR="00D81D0A" w:rsidRDefault="00E41139">
            <w:pPr>
              <w:jc w:val="center"/>
            </w:pPr>
            <w:r>
              <w:rPr>
                <w:sz w:val="24"/>
              </w:rPr>
              <w:lastRenderedPageBreak/>
              <w:t>13</w:t>
            </w:r>
          </w:p>
        </w:tc>
        <w:tc>
          <w:tcPr>
            <w:tcW w:w="1650" w:type="dxa"/>
            <w:vAlign w:val="center"/>
          </w:tcPr>
          <w:p w:rsidR="00D81D0A" w:rsidRDefault="00E41139">
            <w:pPr>
              <w:jc w:val="center"/>
            </w:pPr>
            <w:r>
              <w:rPr>
                <w:sz w:val="24"/>
              </w:rPr>
              <w:t>000157</w:t>
            </w:r>
          </w:p>
        </w:tc>
        <w:tc>
          <w:tcPr>
            <w:tcW w:w="1980" w:type="dxa"/>
            <w:vAlign w:val="center"/>
          </w:tcPr>
          <w:p w:rsidR="00D81D0A" w:rsidRDefault="00E41139">
            <w:pPr>
              <w:jc w:val="center"/>
            </w:pPr>
            <w:r>
              <w:rPr>
                <w:sz w:val="24"/>
              </w:rPr>
              <w:t>中联重科</w:t>
            </w:r>
          </w:p>
        </w:tc>
        <w:tc>
          <w:tcPr>
            <w:tcW w:w="2879" w:type="dxa"/>
            <w:vAlign w:val="center"/>
          </w:tcPr>
          <w:p w:rsidR="00D81D0A" w:rsidRDefault="00E41139">
            <w:pPr>
              <w:jc w:val="right"/>
            </w:pPr>
            <w:r>
              <w:rPr>
                <w:sz w:val="24"/>
              </w:rPr>
              <w:t>49,417.00</w:t>
            </w:r>
          </w:p>
        </w:tc>
        <w:tc>
          <w:tcPr>
            <w:tcW w:w="1620" w:type="dxa"/>
            <w:vAlign w:val="center"/>
          </w:tcPr>
          <w:p w:rsidR="00D81D0A" w:rsidRDefault="00E41139">
            <w:pPr>
              <w:jc w:val="right"/>
            </w:pPr>
            <w:r>
              <w:rPr>
                <w:sz w:val="24"/>
              </w:rPr>
              <w:t>0.07</w:t>
            </w:r>
          </w:p>
        </w:tc>
      </w:tr>
      <w:tr w:rsidR="00D81D0A">
        <w:tc>
          <w:tcPr>
            <w:tcW w:w="869" w:type="dxa"/>
            <w:vAlign w:val="center"/>
          </w:tcPr>
          <w:p w:rsidR="00D81D0A" w:rsidRDefault="00E41139">
            <w:pPr>
              <w:jc w:val="center"/>
            </w:pPr>
            <w:r>
              <w:rPr>
                <w:sz w:val="24"/>
              </w:rPr>
              <w:t>14</w:t>
            </w:r>
          </w:p>
        </w:tc>
        <w:tc>
          <w:tcPr>
            <w:tcW w:w="1650" w:type="dxa"/>
            <w:vAlign w:val="center"/>
          </w:tcPr>
          <w:p w:rsidR="00D81D0A" w:rsidRDefault="00E41139">
            <w:pPr>
              <w:jc w:val="center"/>
            </w:pPr>
            <w:r>
              <w:rPr>
                <w:sz w:val="24"/>
              </w:rPr>
              <w:t>002001</w:t>
            </w:r>
          </w:p>
        </w:tc>
        <w:tc>
          <w:tcPr>
            <w:tcW w:w="1980" w:type="dxa"/>
            <w:vAlign w:val="center"/>
          </w:tcPr>
          <w:p w:rsidR="00D81D0A" w:rsidRDefault="00E41139">
            <w:pPr>
              <w:jc w:val="center"/>
            </w:pPr>
            <w:r>
              <w:rPr>
                <w:sz w:val="24"/>
              </w:rPr>
              <w:t>新和成</w:t>
            </w:r>
          </w:p>
        </w:tc>
        <w:tc>
          <w:tcPr>
            <w:tcW w:w="2879" w:type="dxa"/>
            <w:vAlign w:val="center"/>
          </w:tcPr>
          <w:p w:rsidR="00D81D0A" w:rsidRDefault="00E41139">
            <w:pPr>
              <w:jc w:val="right"/>
            </w:pPr>
            <w:r>
              <w:rPr>
                <w:sz w:val="24"/>
              </w:rPr>
              <w:t>49,391.00</w:t>
            </w:r>
          </w:p>
        </w:tc>
        <w:tc>
          <w:tcPr>
            <w:tcW w:w="1620" w:type="dxa"/>
            <w:vAlign w:val="center"/>
          </w:tcPr>
          <w:p w:rsidR="00D81D0A" w:rsidRDefault="00E41139">
            <w:pPr>
              <w:jc w:val="right"/>
            </w:pPr>
            <w:r>
              <w:rPr>
                <w:sz w:val="24"/>
              </w:rPr>
              <w:t>0.07</w:t>
            </w:r>
          </w:p>
        </w:tc>
      </w:tr>
      <w:tr w:rsidR="00D81D0A">
        <w:tc>
          <w:tcPr>
            <w:tcW w:w="869" w:type="dxa"/>
            <w:vAlign w:val="center"/>
          </w:tcPr>
          <w:p w:rsidR="00D81D0A" w:rsidRDefault="00E41139">
            <w:pPr>
              <w:jc w:val="center"/>
            </w:pPr>
            <w:r>
              <w:rPr>
                <w:sz w:val="24"/>
              </w:rPr>
              <w:t>15</w:t>
            </w:r>
          </w:p>
        </w:tc>
        <w:tc>
          <w:tcPr>
            <w:tcW w:w="1650" w:type="dxa"/>
            <w:vAlign w:val="center"/>
          </w:tcPr>
          <w:p w:rsidR="00D81D0A" w:rsidRDefault="00E41139">
            <w:pPr>
              <w:jc w:val="center"/>
            </w:pPr>
            <w:r>
              <w:rPr>
                <w:sz w:val="24"/>
              </w:rPr>
              <w:t>002202</w:t>
            </w:r>
          </w:p>
        </w:tc>
        <w:tc>
          <w:tcPr>
            <w:tcW w:w="1980" w:type="dxa"/>
            <w:vAlign w:val="center"/>
          </w:tcPr>
          <w:p w:rsidR="00D81D0A" w:rsidRDefault="00E41139">
            <w:pPr>
              <w:jc w:val="center"/>
            </w:pPr>
            <w:r>
              <w:rPr>
                <w:sz w:val="24"/>
              </w:rPr>
              <w:t>金风科技</w:t>
            </w:r>
          </w:p>
        </w:tc>
        <w:tc>
          <w:tcPr>
            <w:tcW w:w="2879" w:type="dxa"/>
            <w:vAlign w:val="center"/>
          </w:tcPr>
          <w:p w:rsidR="00D81D0A" w:rsidRDefault="00E41139">
            <w:pPr>
              <w:jc w:val="right"/>
            </w:pPr>
            <w:r>
              <w:rPr>
                <w:sz w:val="24"/>
              </w:rPr>
              <w:t>47,231.00</w:t>
            </w:r>
          </w:p>
        </w:tc>
        <w:tc>
          <w:tcPr>
            <w:tcW w:w="1620" w:type="dxa"/>
            <w:vAlign w:val="center"/>
          </w:tcPr>
          <w:p w:rsidR="00D81D0A" w:rsidRDefault="00E41139">
            <w:pPr>
              <w:jc w:val="right"/>
            </w:pPr>
            <w:r>
              <w:rPr>
                <w:sz w:val="24"/>
              </w:rPr>
              <w:t>0.06</w:t>
            </w:r>
          </w:p>
        </w:tc>
      </w:tr>
      <w:tr w:rsidR="00D81D0A">
        <w:tc>
          <w:tcPr>
            <w:tcW w:w="869" w:type="dxa"/>
            <w:vAlign w:val="center"/>
          </w:tcPr>
          <w:p w:rsidR="00D81D0A" w:rsidRDefault="00E41139">
            <w:pPr>
              <w:jc w:val="center"/>
            </w:pPr>
            <w:r>
              <w:rPr>
                <w:sz w:val="24"/>
              </w:rPr>
              <w:t>16</w:t>
            </w:r>
          </w:p>
        </w:tc>
        <w:tc>
          <w:tcPr>
            <w:tcW w:w="1650" w:type="dxa"/>
            <w:vAlign w:val="center"/>
          </w:tcPr>
          <w:p w:rsidR="00D81D0A" w:rsidRDefault="00E41139">
            <w:pPr>
              <w:jc w:val="center"/>
            </w:pPr>
            <w:r>
              <w:rPr>
                <w:sz w:val="24"/>
              </w:rPr>
              <w:t>000783</w:t>
            </w:r>
          </w:p>
        </w:tc>
        <w:tc>
          <w:tcPr>
            <w:tcW w:w="1980" w:type="dxa"/>
            <w:vAlign w:val="center"/>
          </w:tcPr>
          <w:p w:rsidR="00D81D0A" w:rsidRDefault="00E41139">
            <w:pPr>
              <w:jc w:val="center"/>
            </w:pPr>
            <w:r>
              <w:rPr>
                <w:sz w:val="24"/>
              </w:rPr>
              <w:t>长江证券</w:t>
            </w:r>
          </w:p>
        </w:tc>
        <w:tc>
          <w:tcPr>
            <w:tcW w:w="2879" w:type="dxa"/>
            <w:vAlign w:val="center"/>
          </w:tcPr>
          <w:p w:rsidR="00D81D0A" w:rsidRDefault="00E41139">
            <w:pPr>
              <w:jc w:val="right"/>
            </w:pPr>
            <w:r>
              <w:rPr>
                <w:sz w:val="24"/>
              </w:rPr>
              <w:t>44,956.00</w:t>
            </w:r>
          </w:p>
        </w:tc>
        <w:tc>
          <w:tcPr>
            <w:tcW w:w="1620" w:type="dxa"/>
            <w:vAlign w:val="center"/>
          </w:tcPr>
          <w:p w:rsidR="00D81D0A" w:rsidRDefault="00E41139">
            <w:pPr>
              <w:jc w:val="right"/>
            </w:pPr>
            <w:r>
              <w:rPr>
                <w:sz w:val="24"/>
              </w:rPr>
              <w:t>0.06</w:t>
            </w:r>
          </w:p>
        </w:tc>
      </w:tr>
      <w:tr w:rsidR="00D81D0A">
        <w:tc>
          <w:tcPr>
            <w:tcW w:w="869" w:type="dxa"/>
            <w:vAlign w:val="center"/>
          </w:tcPr>
          <w:p w:rsidR="00D81D0A" w:rsidRDefault="00E41139">
            <w:pPr>
              <w:jc w:val="center"/>
            </w:pPr>
            <w:r>
              <w:rPr>
                <w:sz w:val="24"/>
              </w:rPr>
              <w:t>17</w:t>
            </w:r>
          </w:p>
        </w:tc>
        <w:tc>
          <w:tcPr>
            <w:tcW w:w="1650" w:type="dxa"/>
            <w:vAlign w:val="center"/>
          </w:tcPr>
          <w:p w:rsidR="00D81D0A" w:rsidRDefault="00E41139">
            <w:pPr>
              <w:jc w:val="center"/>
            </w:pPr>
            <w:r>
              <w:rPr>
                <w:sz w:val="24"/>
              </w:rPr>
              <w:t>000069</w:t>
            </w:r>
          </w:p>
        </w:tc>
        <w:tc>
          <w:tcPr>
            <w:tcW w:w="1980" w:type="dxa"/>
            <w:vAlign w:val="center"/>
          </w:tcPr>
          <w:p w:rsidR="00D81D0A" w:rsidRDefault="00E41139">
            <w:pPr>
              <w:jc w:val="center"/>
            </w:pPr>
            <w:r>
              <w:rPr>
                <w:sz w:val="24"/>
              </w:rPr>
              <w:t>华侨城</w:t>
            </w:r>
            <w:r>
              <w:rPr>
                <w:sz w:val="24"/>
              </w:rPr>
              <w:t>A</w:t>
            </w:r>
          </w:p>
        </w:tc>
        <w:tc>
          <w:tcPr>
            <w:tcW w:w="2879" w:type="dxa"/>
            <w:vAlign w:val="center"/>
          </w:tcPr>
          <w:p w:rsidR="00D81D0A" w:rsidRDefault="00E41139">
            <w:pPr>
              <w:jc w:val="right"/>
            </w:pPr>
            <w:r>
              <w:rPr>
                <w:sz w:val="24"/>
              </w:rPr>
              <w:t>42,643.00</w:t>
            </w:r>
          </w:p>
        </w:tc>
        <w:tc>
          <w:tcPr>
            <w:tcW w:w="1620" w:type="dxa"/>
            <w:vAlign w:val="center"/>
          </w:tcPr>
          <w:p w:rsidR="00D81D0A" w:rsidRDefault="00E41139">
            <w:pPr>
              <w:jc w:val="right"/>
            </w:pPr>
            <w:r>
              <w:rPr>
                <w:sz w:val="24"/>
              </w:rPr>
              <w:t>0.06</w:t>
            </w:r>
          </w:p>
        </w:tc>
      </w:tr>
      <w:tr w:rsidR="00D81D0A">
        <w:tc>
          <w:tcPr>
            <w:tcW w:w="869" w:type="dxa"/>
            <w:vAlign w:val="center"/>
          </w:tcPr>
          <w:p w:rsidR="00D81D0A" w:rsidRDefault="00E41139">
            <w:pPr>
              <w:jc w:val="center"/>
            </w:pPr>
            <w:r>
              <w:rPr>
                <w:sz w:val="24"/>
              </w:rPr>
              <w:t>18</w:t>
            </w:r>
          </w:p>
        </w:tc>
        <w:tc>
          <w:tcPr>
            <w:tcW w:w="1650" w:type="dxa"/>
            <w:vAlign w:val="center"/>
          </w:tcPr>
          <w:p w:rsidR="00D81D0A" w:rsidRDefault="00E41139">
            <w:pPr>
              <w:jc w:val="center"/>
            </w:pPr>
            <w:r>
              <w:rPr>
                <w:sz w:val="24"/>
              </w:rPr>
              <w:t>000786</w:t>
            </w:r>
          </w:p>
        </w:tc>
        <w:tc>
          <w:tcPr>
            <w:tcW w:w="1980" w:type="dxa"/>
            <w:vAlign w:val="center"/>
          </w:tcPr>
          <w:p w:rsidR="00D81D0A" w:rsidRDefault="00E41139">
            <w:pPr>
              <w:jc w:val="center"/>
            </w:pPr>
            <w:r>
              <w:rPr>
                <w:sz w:val="24"/>
              </w:rPr>
              <w:t>北新建材</w:t>
            </w:r>
          </w:p>
        </w:tc>
        <w:tc>
          <w:tcPr>
            <w:tcW w:w="2879" w:type="dxa"/>
            <w:vAlign w:val="center"/>
          </w:tcPr>
          <w:p w:rsidR="00D81D0A" w:rsidRDefault="00E41139">
            <w:pPr>
              <w:jc w:val="right"/>
            </w:pPr>
            <w:r>
              <w:rPr>
                <w:sz w:val="24"/>
              </w:rPr>
              <w:t>40,637.00</w:t>
            </w:r>
          </w:p>
        </w:tc>
        <w:tc>
          <w:tcPr>
            <w:tcW w:w="1620" w:type="dxa"/>
            <w:vAlign w:val="center"/>
          </w:tcPr>
          <w:p w:rsidR="00D81D0A" w:rsidRDefault="00E41139">
            <w:pPr>
              <w:jc w:val="right"/>
            </w:pPr>
            <w:r>
              <w:rPr>
                <w:sz w:val="24"/>
              </w:rPr>
              <w:t>0.05</w:t>
            </w:r>
          </w:p>
        </w:tc>
      </w:tr>
      <w:tr w:rsidR="00D81D0A">
        <w:tc>
          <w:tcPr>
            <w:tcW w:w="869" w:type="dxa"/>
            <w:vAlign w:val="center"/>
          </w:tcPr>
          <w:p w:rsidR="00D81D0A" w:rsidRDefault="00E41139">
            <w:pPr>
              <w:jc w:val="center"/>
            </w:pPr>
            <w:r>
              <w:rPr>
                <w:sz w:val="24"/>
              </w:rPr>
              <w:t>19</w:t>
            </w:r>
          </w:p>
        </w:tc>
        <w:tc>
          <w:tcPr>
            <w:tcW w:w="1650" w:type="dxa"/>
            <w:vAlign w:val="center"/>
          </w:tcPr>
          <w:p w:rsidR="00D81D0A" w:rsidRDefault="00E41139">
            <w:pPr>
              <w:jc w:val="center"/>
            </w:pPr>
            <w:r>
              <w:rPr>
                <w:sz w:val="24"/>
              </w:rPr>
              <w:t>300088</w:t>
            </w:r>
          </w:p>
        </w:tc>
        <w:tc>
          <w:tcPr>
            <w:tcW w:w="1980" w:type="dxa"/>
            <w:vAlign w:val="center"/>
          </w:tcPr>
          <w:p w:rsidR="00D81D0A" w:rsidRDefault="00E41139">
            <w:pPr>
              <w:jc w:val="center"/>
            </w:pPr>
            <w:r>
              <w:rPr>
                <w:sz w:val="24"/>
              </w:rPr>
              <w:t>长信科技</w:t>
            </w:r>
          </w:p>
        </w:tc>
        <w:tc>
          <w:tcPr>
            <w:tcW w:w="2879" w:type="dxa"/>
            <w:vAlign w:val="center"/>
          </w:tcPr>
          <w:p w:rsidR="00D81D0A" w:rsidRDefault="00E41139">
            <w:pPr>
              <w:jc w:val="right"/>
            </w:pPr>
            <w:r>
              <w:rPr>
                <w:sz w:val="24"/>
              </w:rPr>
              <w:t>38,453.00</w:t>
            </w:r>
          </w:p>
        </w:tc>
        <w:tc>
          <w:tcPr>
            <w:tcW w:w="1620" w:type="dxa"/>
            <w:vAlign w:val="center"/>
          </w:tcPr>
          <w:p w:rsidR="00D81D0A" w:rsidRDefault="00E41139">
            <w:pPr>
              <w:jc w:val="right"/>
            </w:pPr>
            <w:r>
              <w:rPr>
                <w:sz w:val="24"/>
              </w:rPr>
              <w:t>0.05</w:t>
            </w:r>
          </w:p>
        </w:tc>
      </w:tr>
      <w:tr w:rsidR="00D81D0A">
        <w:tc>
          <w:tcPr>
            <w:tcW w:w="869" w:type="dxa"/>
            <w:vAlign w:val="center"/>
          </w:tcPr>
          <w:p w:rsidR="00D81D0A" w:rsidRDefault="00E41139">
            <w:pPr>
              <w:jc w:val="center"/>
            </w:pPr>
            <w:r>
              <w:rPr>
                <w:sz w:val="24"/>
              </w:rPr>
              <w:t>20</w:t>
            </w:r>
          </w:p>
        </w:tc>
        <w:tc>
          <w:tcPr>
            <w:tcW w:w="1650" w:type="dxa"/>
            <w:vAlign w:val="center"/>
          </w:tcPr>
          <w:p w:rsidR="00D81D0A" w:rsidRDefault="00E41139">
            <w:pPr>
              <w:jc w:val="center"/>
            </w:pPr>
            <w:r>
              <w:rPr>
                <w:sz w:val="24"/>
              </w:rPr>
              <w:t>002050</w:t>
            </w:r>
          </w:p>
        </w:tc>
        <w:tc>
          <w:tcPr>
            <w:tcW w:w="1980" w:type="dxa"/>
            <w:vAlign w:val="center"/>
          </w:tcPr>
          <w:p w:rsidR="00D81D0A" w:rsidRDefault="00E41139">
            <w:pPr>
              <w:jc w:val="center"/>
            </w:pPr>
            <w:r>
              <w:rPr>
                <w:sz w:val="24"/>
              </w:rPr>
              <w:t>三花智控</w:t>
            </w:r>
          </w:p>
        </w:tc>
        <w:tc>
          <w:tcPr>
            <w:tcW w:w="2879" w:type="dxa"/>
            <w:vAlign w:val="center"/>
          </w:tcPr>
          <w:p w:rsidR="00D81D0A" w:rsidRDefault="00E41139">
            <w:pPr>
              <w:jc w:val="right"/>
            </w:pPr>
            <w:r>
              <w:rPr>
                <w:sz w:val="24"/>
              </w:rPr>
              <w:t>37,149.00</w:t>
            </w:r>
          </w:p>
        </w:tc>
        <w:tc>
          <w:tcPr>
            <w:tcW w:w="1620" w:type="dxa"/>
            <w:vAlign w:val="center"/>
          </w:tcPr>
          <w:p w:rsidR="00D81D0A" w:rsidRDefault="00E41139">
            <w:pPr>
              <w:jc w:val="right"/>
            </w:pPr>
            <w:r>
              <w:rPr>
                <w:sz w:val="24"/>
              </w:rPr>
              <w:t>0.05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7.5.2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D81D0A">
        <w:tc>
          <w:tcPr>
            <w:tcW w:w="869" w:type="dxa"/>
            <w:vAlign w:val="center"/>
          </w:tcPr>
          <w:p w:rsidR="00D81D0A" w:rsidRDefault="00E41139">
            <w:pPr>
              <w:jc w:val="center"/>
            </w:pPr>
            <w:r>
              <w:rPr>
                <w:color w:val="000000"/>
                <w:sz w:val="24"/>
              </w:rPr>
              <w:t>1</w:t>
            </w:r>
          </w:p>
        </w:tc>
        <w:tc>
          <w:tcPr>
            <w:tcW w:w="1650" w:type="dxa"/>
            <w:vAlign w:val="center"/>
          </w:tcPr>
          <w:p w:rsidR="00D81D0A" w:rsidRDefault="00E41139">
            <w:pPr>
              <w:jc w:val="center"/>
            </w:pPr>
            <w:r>
              <w:rPr>
                <w:color w:val="000000"/>
                <w:sz w:val="24"/>
              </w:rPr>
              <w:t>000651</w:t>
            </w:r>
          </w:p>
        </w:tc>
        <w:tc>
          <w:tcPr>
            <w:tcW w:w="1980" w:type="dxa"/>
            <w:vAlign w:val="center"/>
          </w:tcPr>
          <w:p w:rsidR="00D81D0A" w:rsidRDefault="00E41139">
            <w:pPr>
              <w:jc w:val="center"/>
            </w:pPr>
            <w:r>
              <w:rPr>
                <w:color w:val="000000"/>
                <w:sz w:val="24"/>
              </w:rPr>
              <w:t>格力电器</w:t>
            </w:r>
          </w:p>
        </w:tc>
        <w:tc>
          <w:tcPr>
            <w:tcW w:w="2879" w:type="dxa"/>
            <w:vAlign w:val="center"/>
          </w:tcPr>
          <w:p w:rsidR="00D81D0A" w:rsidRDefault="00E41139">
            <w:pPr>
              <w:jc w:val="right"/>
            </w:pPr>
            <w:r>
              <w:rPr>
                <w:color w:val="000000"/>
                <w:sz w:val="24"/>
              </w:rPr>
              <w:t>1,173,906.00</w:t>
            </w:r>
          </w:p>
        </w:tc>
        <w:tc>
          <w:tcPr>
            <w:tcW w:w="1620" w:type="dxa"/>
            <w:vAlign w:val="center"/>
          </w:tcPr>
          <w:p w:rsidR="00D81D0A" w:rsidRDefault="00E41139">
            <w:pPr>
              <w:jc w:val="right"/>
            </w:pPr>
            <w:r>
              <w:rPr>
                <w:color w:val="000000"/>
                <w:sz w:val="24"/>
              </w:rPr>
              <w:t>1.58</w:t>
            </w:r>
          </w:p>
        </w:tc>
      </w:tr>
      <w:tr w:rsidR="00D81D0A">
        <w:tc>
          <w:tcPr>
            <w:tcW w:w="869" w:type="dxa"/>
            <w:vAlign w:val="center"/>
          </w:tcPr>
          <w:p w:rsidR="00D81D0A" w:rsidRDefault="00E41139">
            <w:pPr>
              <w:jc w:val="center"/>
            </w:pPr>
            <w:r>
              <w:rPr>
                <w:color w:val="000000"/>
                <w:sz w:val="24"/>
              </w:rPr>
              <w:t>2</w:t>
            </w:r>
          </w:p>
        </w:tc>
        <w:tc>
          <w:tcPr>
            <w:tcW w:w="1650" w:type="dxa"/>
            <w:vAlign w:val="center"/>
          </w:tcPr>
          <w:p w:rsidR="00D81D0A" w:rsidRDefault="00E41139">
            <w:pPr>
              <w:jc w:val="center"/>
            </w:pPr>
            <w:r>
              <w:rPr>
                <w:color w:val="000000"/>
                <w:sz w:val="24"/>
              </w:rPr>
              <w:t>000333</w:t>
            </w:r>
          </w:p>
        </w:tc>
        <w:tc>
          <w:tcPr>
            <w:tcW w:w="1980" w:type="dxa"/>
            <w:vAlign w:val="center"/>
          </w:tcPr>
          <w:p w:rsidR="00D81D0A" w:rsidRDefault="00E41139">
            <w:pPr>
              <w:jc w:val="center"/>
            </w:pPr>
            <w:r>
              <w:rPr>
                <w:color w:val="000000"/>
                <w:sz w:val="24"/>
              </w:rPr>
              <w:t>美的集团</w:t>
            </w:r>
          </w:p>
        </w:tc>
        <w:tc>
          <w:tcPr>
            <w:tcW w:w="2879" w:type="dxa"/>
            <w:vAlign w:val="center"/>
          </w:tcPr>
          <w:p w:rsidR="00D81D0A" w:rsidRDefault="00E41139">
            <w:pPr>
              <w:jc w:val="right"/>
            </w:pPr>
            <w:r>
              <w:rPr>
                <w:color w:val="000000"/>
                <w:sz w:val="24"/>
              </w:rPr>
              <w:t>1,147,518.00</w:t>
            </w:r>
          </w:p>
        </w:tc>
        <w:tc>
          <w:tcPr>
            <w:tcW w:w="1620" w:type="dxa"/>
            <w:vAlign w:val="center"/>
          </w:tcPr>
          <w:p w:rsidR="00D81D0A" w:rsidRDefault="00E41139">
            <w:pPr>
              <w:jc w:val="right"/>
            </w:pPr>
            <w:r>
              <w:rPr>
                <w:color w:val="000000"/>
                <w:sz w:val="24"/>
              </w:rPr>
              <w:t>1.55</w:t>
            </w:r>
          </w:p>
        </w:tc>
      </w:tr>
      <w:tr w:rsidR="00D81D0A">
        <w:tc>
          <w:tcPr>
            <w:tcW w:w="869" w:type="dxa"/>
            <w:vAlign w:val="center"/>
          </w:tcPr>
          <w:p w:rsidR="00D81D0A" w:rsidRDefault="00E41139">
            <w:pPr>
              <w:jc w:val="center"/>
            </w:pPr>
            <w:r>
              <w:rPr>
                <w:color w:val="000000"/>
                <w:sz w:val="24"/>
              </w:rPr>
              <w:t>3</w:t>
            </w:r>
          </w:p>
        </w:tc>
        <w:tc>
          <w:tcPr>
            <w:tcW w:w="1650" w:type="dxa"/>
            <w:vAlign w:val="center"/>
          </w:tcPr>
          <w:p w:rsidR="00D81D0A" w:rsidRDefault="00E41139">
            <w:pPr>
              <w:jc w:val="center"/>
            </w:pPr>
            <w:r>
              <w:rPr>
                <w:color w:val="000000"/>
                <w:sz w:val="24"/>
              </w:rPr>
              <w:t>000002</w:t>
            </w:r>
          </w:p>
        </w:tc>
        <w:tc>
          <w:tcPr>
            <w:tcW w:w="1980" w:type="dxa"/>
            <w:vAlign w:val="center"/>
          </w:tcPr>
          <w:p w:rsidR="00D81D0A" w:rsidRDefault="00E41139">
            <w:pPr>
              <w:jc w:val="center"/>
            </w:pPr>
            <w:r>
              <w:rPr>
                <w:color w:val="000000"/>
                <w:sz w:val="24"/>
              </w:rPr>
              <w:t>万科</w:t>
            </w:r>
            <w:r>
              <w:rPr>
                <w:color w:val="000000"/>
                <w:sz w:val="24"/>
              </w:rPr>
              <w:t>A</w:t>
            </w:r>
          </w:p>
        </w:tc>
        <w:tc>
          <w:tcPr>
            <w:tcW w:w="2879" w:type="dxa"/>
            <w:vAlign w:val="center"/>
          </w:tcPr>
          <w:p w:rsidR="00D81D0A" w:rsidRDefault="00E41139">
            <w:pPr>
              <w:jc w:val="right"/>
            </w:pPr>
            <w:r>
              <w:rPr>
                <w:color w:val="000000"/>
                <w:sz w:val="24"/>
              </w:rPr>
              <w:t>498,917.00</w:t>
            </w:r>
          </w:p>
        </w:tc>
        <w:tc>
          <w:tcPr>
            <w:tcW w:w="1620" w:type="dxa"/>
            <w:vAlign w:val="center"/>
          </w:tcPr>
          <w:p w:rsidR="00D81D0A" w:rsidRDefault="00E41139">
            <w:pPr>
              <w:jc w:val="right"/>
            </w:pPr>
            <w:r>
              <w:rPr>
                <w:color w:val="000000"/>
                <w:sz w:val="24"/>
              </w:rPr>
              <w:t>0.67</w:t>
            </w:r>
          </w:p>
        </w:tc>
      </w:tr>
      <w:tr w:rsidR="00D81D0A">
        <w:tc>
          <w:tcPr>
            <w:tcW w:w="869" w:type="dxa"/>
            <w:vAlign w:val="center"/>
          </w:tcPr>
          <w:p w:rsidR="00D81D0A" w:rsidRDefault="00E41139">
            <w:pPr>
              <w:jc w:val="center"/>
            </w:pPr>
            <w:r>
              <w:rPr>
                <w:color w:val="000000"/>
                <w:sz w:val="24"/>
              </w:rPr>
              <w:t>4</w:t>
            </w:r>
          </w:p>
        </w:tc>
        <w:tc>
          <w:tcPr>
            <w:tcW w:w="1650" w:type="dxa"/>
            <w:vAlign w:val="center"/>
          </w:tcPr>
          <w:p w:rsidR="00D81D0A" w:rsidRDefault="00E41139">
            <w:pPr>
              <w:jc w:val="center"/>
            </w:pPr>
            <w:r>
              <w:rPr>
                <w:color w:val="000000"/>
                <w:sz w:val="24"/>
              </w:rPr>
              <w:t>000725</w:t>
            </w:r>
          </w:p>
        </w:tc>
        <w:tc>
          <w:tcPr>
            <w:tcW w:w="1980" w:type="dxa"/>
            <w:vAlign w:val="center"/>
          </w:tcPr>
          <w:p w:rsidR="00D81D0A" w:rsidRDefault="00E41139">
            <w:pPr>
              <w:jc w:val="center"/>
            </w:pPr>
            <w:r>
              <w:rPr>
                <w:color w:val="000000"/>
                <w:sz w:val="24"/>
              </w:rPr>
              <w:t>京东方</w:t>
            </w:r>
            <w:r>
              <w:rPr>
                <w:color w:val="000000"/>
                <w:sz w:val="24"/>
              </w:rPr>
              <w:t>A</w:t>
            </w:r>
          </w:p>
        </w:tc>
        <w:tc>
          <w:tcPr>
            <w:tcW w:w="2879" w:type="dxa"/>
            <w:vAlign w:val="center"/>
          </w:tcPr>
          <w:p w:rsidR="00D81D0A" w:rsidRDefault="00E41139">
            <w:pPr>
              <w:jc w:val="right"/>
            </w:pPr>
            <w:r>
              <w:rPr>
                <w:color w:val="000000"/>
                <w:sz w:val="24"/>
              </w:rPr>
              <w:t>482,908.00</w:t>
            </w:r>
          </w:p>
        </w:tc>
        <w:tc>
          <w:tcPr>
            <w:tcW w:w="1620" w:type="dxa"/>
            <w:vAlign w:val="center"/>
          </w:tcPr>
          <w:p w:rsidR="00D81D0A" w:rsidRDefault="00E41139">
            <w:pPr>
              <w:jc w:val="right"/>
            </w:pPr>
            <w:r>
              <w:rPr>
                <w:color w:val="000000"/>
                <w:sz w:val="24"/>
              </w:rPr>
              <w:t>0.65</w:t>
            </w:r>
          </w:p>
        </w:tc>
      </w:tr>
      <w:tr w:rsidR="00D81D0A">
        <w:tc>
          <w:tcPr>
            <w:tcW w:w="869" w:type="dxa"/>
            <w:vAlign w:val="center"/>
          </w:tcPr>
          <w:p w:rsidR="00D81D0A" w:rsidRDefault="00E41139">
            <w:pPr>
              <w:jc w:val="center"/>
            </w:pPr>
            <w:r>
              <w:rPr>
                <w:color w:val="000000"/>
                <w:sz w:val="24"/>
              </w:rPr>
              <w:t>5</w:t>
            </w:r>
          </w:p>
        </w:tc>
        <w:tc>
          <w:tcPr>
            <w:tcW w:w="1650" w:type="dxa"/>
            <w:vAlign w:val="center"/>
          </w:tcPr>
          <w:p w:rsidR="00D81D0A" w:rsidRDefault="00E41139">
            <w:pPr>
              <w:jc w:val="center"/>
            </w:pPr>
            <w:r>
              <w:rPr>
                <w:color w:val="000000"/>
                <w:sz w:val="24"/>
              </w:rPr>
              <w:t>000001</w:t>
            </w:r>
          </w:p>
        </w:tc>
        <w:tc>
          <w:tcPr>
            <w:tcW w:w="1980" w:type="dxa"/>
            <w:vAlign w:val="center"/>
          </w:tcPr>
          <w:p w:rsidR="00D81D0A" w:rsidRDefault="00E41139">
            <w:pPr>
              <w:jc w:val="center"/>
            </w:pPr>
            <w:r>
              <w:rPr>
                <w:color w:val="000000"/>
                <w:sz w:val="24"/>
              </w:rPr>
              <w:t>平安银行</w:t>
            </w:r>
          </w:p>
        </w:tc>
        <w:tc>
          <w:tcPr>
            <w:tcW w:w="2879" w:type="dxa"/>
            <w:vAlign w:val="center"/>
          </w:tcPr>
          <w:p w:rsidR="00D81D0A" w:rsidRDefault="00E41139">
            <w:pPr>
              <w:jc w:val="right"/>
            </w:pPr>
            <w:r>
              <w:rPr>
                <w:color w:val="000000"/>
                <w:sz w:val="24"/>
              </w:rPr>
              <w:t>414,753.00</w:t>
            </w:r>
          </w:p>
        </w:tc>
        <w:tc>
          <w:tcPr>
            <w:tcW w:w="1620" w:type="dxa"/>
            <w:vAlign w:val="center"/>
          </w:tcPr>
          <w:p w:rsidR="00D81D0A" w:rsidRDefault="00E41139">
            <w:pPr>
              <w:jc w:val="right"/>
            </w:pPr>
            <w:r>
              <w:rPr>
                <w:color w:val="000000"/>
                <w:sz w:val="24"/>
              </w:rPr>
              <w:t>0.56</w:t>
            </w:r>
          </w:p>
        </w:tc>
      </w:tr>
      <w:tr w:rsidR="00D81D0A">
        <w:tc>
          <w:tcPr>
            <w:tcW w:w="869" w:type="dxa"/>
            <w:vAlign w:val="center"/>
          </w:tcPr>
          <w:p w:rsidR="00D81D0A" w:rsidRDefault="00E41139">
            <w:pPr>
              <w:jc w:val="center"/>
            </w:pPr>
            <w:r>
              <w:rPr>
                <w:color w:val="000000"/>
                <w:sz w:val="24"/>
              </w:rPr>
              <w:t>6</w:t>
            </w:r>
          </w:p>
        </w:tc>
        <w:tc>
          <w:tcPr>
            <w:tcW w:w="1650" w:type="dxa"/>
            <w:vAlign w:val="center"/>
          </w:tcPr>
          <w:p w:rsidR="00D81D0A" w:rsidRDefault="00E41139">
            <w:pPr>
              <w:jc w:val="center"/>
            </w:pPr>
            <w:r>
              <w:rPr>
                <w:color w:val="000000"/>
                <w:sz w:val="24"/>
              </w:rPr>
              <w:t>000568</w:t>
            </w:r>
          </w:p>
        </w:tc>
        <w:tc>
          <w:tcPr>
            <w:tcW w:w="1980" w:type="dxa"/>
            <w:vAlign w:val="center"/>
          </w:tcPr>
          <w:p w:rsidR="00D81D0A" w:rsidRDefault="00E41139">
            <w:pPr>
              <w:jc w:val="center"/>
            </w:pPr>
            <w:r>
              <w:rPr>
                <w:color w:val="000000"/>
                <w:sz w:val="24"/>
              </w:rPr>
              <w:t>泸州老窖</w:t>
            </w:r>
          </w:p>
        </w:tc>
        <w:tc>
          <w:tcPr>
            <w:tcW w:w="2879" w:type="dxa"/>
            <w:vAlign w:val="center"/>
          </w:tcPr>
          <w:p w:rsidR="00D81D0A" w:rsidRDefault="00E41139">
            <w:pPr>
              <w:jc w:val="right"/>
            </w:pPr>
            <w:r>
              <w:rPr>
                <w:color w:val="000000"/>
                <w:sz w:val="24"/>
              </w:rPr>
              <w:t>285,325.00</w:t>
            </w:r>
          </w:p>
        </w:tc>
        <w:tc>
          <w:tcPr>
            <w:tcW w:w="1620" w:type="dxa"/>
            <w:vAlign w:val="center"/>
          </w:tcPr>
          <w:p w:rsidR="00D81D0A" w:rsidRDefault="00E41139">
            <w:pPr>
              <w:jc w:val="right"/>
            </w:pPr>
            <w:r>
              <w:rPr>
                <w:color w:val="000000"/>
                <w:sz w:val="24"/>
              </w:rPr>
              <w:t>0.38</w:t>
            </w:r>
          </w:p>
        </w:tc>
      </w:tr>
      <w:tr w:rsidR="00D81D0A">
        <w:tc>
          <w:tcPr>
            <w:tcW w:w="869" w:type="dxa"/>
            <w:vAlign w:val="center"/>
          </w:tcPr>
          <w:p w:rsidR="00D81D0A" w:rsidRDefault="00E41139">
            <w:pPr>
              <w:jc w:val="center"/>
            </w:pPr>
            <w:r>
              <w:rPr>
                <w:color w:val="000000"/>
                <w:sz w:val="24"/>
              </w:rPr>
              <w:t>7</w:t>
            </w:r>
          </w:p>
        </w:tc>
        <w:tc>
          <w:tcPr>
            <w:tcW w:w="1650" w:type="dxa"/>
            <w:vAlign w:val="center"/>
          </w:tcPr>
          <w:p w:rsidR="00D81D0A" w:rsidRDefault="00E41139">
            <w:pPr>
              <w:jc w:val="center"/>
            </w:pPr>
            <w:r>
              <w:rPr>
                <w:color w:val="000000"/>
                <w:sz w:val="24"/>
              </w:rPr>
              <w:t>000100</w:t>
            </w:r>
          </w:p>
        </w:tc>
        <w:tc>
          <w:tcPr>
            <w:tcW w:w="1980" w:type="dxa"/>
            <w:vAlign w:val="center"/>
          </w:tcPr>
          <w:p w:rsidR="00D81D0A" w:rsidRDefault="00E41139">
            <w:pPr>
              <w:jc w:val="center"/>
            </w:pPr>
            <w:r>
              <w:rPr>
                <w:color w:val="000000"/>
                <w:sz w:val="24"/>
              </w:rPr>
              <w:t>TCL</w:t>
            </w:r>
            <w:r>
              <w:rPr>
                <w:color w:val="000000"/>
                <w:sz w:val="24"/>
              </w:rPr>
              <w:t>科技</w:t>
            </w:r>
          </w:p>
        </w:tc>
        <w:tc>
          <w:tcPr>
            <w:tcW w:w="2879" w:type="dxa"/>
            <w:vAlign w:val="center"/>
          </w:tcPr>
          <w:p w:rsidR="00D81D0A" w:rsidRDefault="00E41139">
            <w:pPr>
              <w:jc w:val="right"/>
            </w:pPr>
            <w:r>
              <w:rPr>
                <w:color w:val="000000"/>
                <w:sz w:val="24"/>
              </w:rPr>
              <w:t>275,532.00</w:t>
            </w:r>
          </w:p>
        </w:tc>
        <w:tc>
          <w:tcPr>
            <w:tcW w:w="1620" w:type="dxa"/>
            <w:vAlign w:val="center"/>
          </w:tcPr>
          <w:p w:rsidR="00D81D0A" w:rsidRDefault="00E41139">
            <w:pPr>
              <w:jc w:val="right"/>
            </w:pPr>
            <w:r>
              <w:rPr>
                <w:color w:val="000000"/>
                <w:sz w:val="24"/>
              </w:rPr>
              <w:t>0.37</w:t>
            </w:r>
          </w:p>
        </w:tc>
      </w:tr>
      <w:tr w:rsidR="00D81D0A">
        <w:tc>
          <w:tcPr>
            <w:tcW w:w="869" w:type="dxa"/>
            <w:vAlign w:val="center"/>
          </w:tcPr>
          <w:p w:rsidR="00D81D0A" w:rsidRDefault="00E41139">
            <w:pPr>
              <w:jc w:val="center"/>
            </w:pPr>
            <w:r>
              <w:rPr>
                <w:color w:val="000000"/>
                <w:sz w:val="24"/>
              </w:rPr>
              <w:t>8</w:t>
            </w:r>
          </w:p>
        </w:tc>
        <w:tc>
          <w:tcPr>
            <w:tcW w:w="1650" w:type="dxa"/>
            <w:vAlign w:val="center"/>
          </w:tcPr>
          <w:p w:rsidR="00D81D0A" w:rsidRDefault="00E41139">
            <w:pPr>
              <w:jc w:val="center"/>
            </w:pPr>
            <w:r>
              <w:rPr>
                <w:color w:val="000000"/>
                <w:sz w:val="24"/>
              </w:rPr>
              <w:t>000338</w:t>
            </w:r>
          </w:p>
        </w:tc>
        <w:tc>
          <w:tcPr>
            <w:tcW w:w="1980" w:type="dxa"/>
            <w:vAlign w:val="center"/>
          </w:tcPr>
          <w:p w:rsidR="00D81D0A" w:rsidRDefault="00E41139">
            <w:pPr>
              <w:jc w:val="center"/>
            </w:pPr>
            <w:r>
              <w:rPr>
                <w:color w:val="000000"/>
                <w:sz w:val="24"/>
              </w:rPr>
              <w:t>潍柴动力</w:t>
            </w:r>
          </w:p>
        </w:tc>
        <w:tc>
          <w:tcPr>
            <w:tcW w:w="2879" w:type="dxa"/>
            <w:vAlign w:val="center"/>
          </w:tcPr>
          <w:p w:rsidR="00D81D0A" w:rsidRDefault="00E41139">
            <w:pPr>
              <w:jc w:val="right"/>
            </w:pPr>
            <w:r>
              <w:rPr>
                <w:color w:val="000000"/>
                <w:sz w:val="24"/>
              </w:rPr>
              <w:t>262,135.00</w:t>
            </w:r>
          </w:p>
        </w:tc>
        <w:tc>
          <w:tcPr>
            <w:tcW w:w="1620" w:type="dxa"/>
            <w:vAlign w:val="center"/>
          </w:tcPr>
          <w:p w:rsidR="00D81D0A" w:rsidRDefault="00E41139">
            <w:pPr>
              <w:jc w:val="right"/>
            </w:pPr>
            <w:r>
              <w:rPr>
                <w:color w:val="000000"/>
                <w:sz w:val="24"/>
              </w:rPr>
              <w:t>0.35</w:t>
            </w:r>
          </w:p>
        </w:tc>
      </w:tr>
      <w:tr w:rsidR="00D81D0A">
        <w:tc>
          <w:tcPr>
            <w:tcW w:w="869" w:type="dxa"/>
            <w:vAlign w:val="center"/>
          </w:tcPr>
          <w:p w:rsidR="00D81D0A" w:rsidRDefault="00E41139">
            <w:pPr>
              <w:jc w:val="center"/>
            </w:pPr>
            <w:r>
              <w:rPr>
                <w:color w:val="000000"/>
                <w:sz w:val="24"/>
              </w:rPr>
              <w:t>9</w:t>
            </w:r>
          </w:p>
        </w:tc>
        <w:tc>
          <w:tcPr>
            <w:tcW w:w="1650" w:type="dxa"/>
            <w:vAlign w:val="center"/>
          </w:tcPr>
          <w:p w:rsidR="00D81D0A" w:rsidRDefault="00E41139">
            <w:pPr>
              <w:jc w:val="center"/>
            </w:pPr>
            <w:r>
              <w:rPr>
                <w:color w:val="000000"/>
                <w:sz w:val="24"/>
              </w:rPr>
              <w:t>002304</w:t>
            </w:r>
          </w:p>
        </w:tc>
        <w:tc>
          <w:tcPr>
            <w:tcW w:w="1980" w:type="dxa"/>
            <w:vAlign w:val="center"/>
          </w:tcPr>
          <w:p w:rsidR="00D81D0A" w:rsidRDefault="00E41139">
            <w:pPr>
              <w:jc w:val="center"/>
            </w:pPr>
            <w:r>
              <w:rPr>
                <w:color w:val="000000"/>
                <w:sz w:val="24"/>
              </w:rPr>
              <w:t>洋河股份</w:t>
            </w:r>
          </w:p>
        </w:tc>
        <w:tc>
          <w:tcPr>
            <w:tcW w:w="2879" w:type="dxa"/>
            <w:vAlign w:val="center"/>
          </w:tcPr>
          <w:p w:rsidR="00D81D0A" w:rsidRDefault="00E41139">
            <w:pPr>
              <w:jc w:val="right"/>
            </w:pPr>
            <w:r>
              <w:rPr>
                <w:color w:val="000000"/>
                <w:sz w:val="24"/>
              </w:rPr>
              <w:t>260,778.00</w:t>
            </w:r>
          </w:p>
        </w:tc>
        <w:tc>
          <w:tcPr>
            <w:tcW w:w="1620" w:type="dxa"/>
            <w:vAlign w:val="center"/>
          </w:tcPr>
          <w:p w:rsidR="00D81D0A" w:rsidRDefault="00E41139">
            <w:pPr>
              <w:jc w:val="right"/>
            </w:pPr>
            <w:r>
              <w:rPr>
                <w:color w:val="000000"/>
                <w:sz w:val="24"/>
              </w:rPr>
              <w:t>0.35</w:t>
            </w:r>
          </w:p>
        </w:tc>
      </w:tr>
      <w:tr w:rsidR="00D81D0A">
        <w:tc>
          <w:tcPr>
            <w:tcW w:w="869" w:type="dxa"/>
            <w:vAlign w:val="center"/>
          </w:tcPr>
          <w:p w:rsidR="00D81D0A" w:rsidRDefault="00E41139">
            <w:pPr>
              <w:jc w:val="center"/>
            </w:pPr>
            <w:r>
              <w:rPr>
                <w:color w:val="000000"/>
                <w:sz w:val="24"/>
              </w:rPr>
              <w:t>10</w:t>
            </w:r>
          </w:p>
        </w:tc>
        <w:tc>
          <w:tcPr>
            <w:tcW w:w="1650" w:type="dxa"/>
            <w:vAlign w:val="center"/>
          </w:tcPr>
          <w:p w:rsidR="00D81D0A" w:rsidRDefault="00E41139">
            <w:pPr>
              <w:jc w:val="center"/>
            </w:pPr>
            <w:r>
              <w:rPr>
                <w:color w:val="000000"/>
                <w:sz w:val="24"/>
              </w:rPr>
              <w:t>001979</w:t>
            </w:r>
          </w:p>
        </w:tc>
        <w:tc>
          <w:tcPr>
            <w:tcW w:w="1980" w:type="dxa"/>
            <w:vAlign w:val="center"/>
          </w:tcPr>
          <w:p w:rsidR="00D81D0A" w:rsidRDefault="00E41139">
            <w:pPr>
              <w:jc w:val="center"/>
            </w:pPr>
            <w:r>
              <w:rPr>
                <w:color w:val="000000"/>
                <w:sz w:val="24"/>
              </w:rPr>
              <w:t>招商蛇口</w:t>
            </w:r>
          </w:p>
        </w:tc>
        <w:tc>
          <w:tcPr>
            <w:tcW w:w="2879" w:type="dxa"/>
            <w:vAlign w:val="center"/>
          </w:tcPr>
          <w:p w:rsidR="00D81D0A" w:rsidRDefault="00E41139">
            <w:pPr>
              <w:jc w:val="right"/>
            </w:pPr>
            <w:r>
              <w:rPr>
                <w:color w:val="000000"/>
                <w:sz w:val="24"/>
              </w:rPr>
              <w:t>221,831.00</w:t>
            </w:r>
          </w:p>
        </w:tc>
        <w:tc>
          <w:tcPr>
            <w:tcW w:w="1620" w:type="dxa"/>
            <w:vAlign w:val="center"/>
          </w:tcPr>
          <w:p w:rsidR="00D81D0A" w:rsidRDefault="00E41139">
            <w:pPr>
              <w:jc w:val="right"/>
            </w:pPr>
            <w:r>
              <w:rPr>
                <w:color w:val="000000"/>
                <w:sz w:val="24"/>
              </w:rPr>
              <w:t>0.30</w:t>
            </w:r>
          </w:p>
        </w:tc>
      </w:tr>
      <w:tr w:rsidR="00D81D0A">
        <w:tc>
          <w:tcPr>
            <w:tcW w:w="869" w:type="dxa"/>
            <w:vAlign w:val="center"/>
          </w:tcPr>
          <w:p w:rsidR="00D81D0A" w:rsidRDefault="00E41139">
            <w:pPr>
              <w:jc w:val="center"/>
            </w:pPr>
            <w:r>
              <w:rPr>
                <w:color w:val="000000"/>
                <w:sz w:val="24"/>
              </w:rPr>
              <w:t>11</w:t>
            </w:r>
          </w:p>
        </w:tc>
        <w:tc>
          <w:tcPr>
            <w:tcW w:w="1650" w:type="dxa"/>
            <w:vAlign w:val="center"/>
          </w:tcPr>
          <w:p w:rsidR="00D81D0A" w:rsidRDefault="00E41139">
            <w:pPr>
              <w:jc w:val="center"/>
            </w:pPr>
            <w:r>
              <w:rPr>
                <w:color w:val="000000"/>
                <w:sz w:val="24"/>
              </w:rPr>
              <w:t>000776</w:t>
            </w:r>
          </w:p>
        </w:tc>
        <w:tc>
          <w:tcPr>
            <w:tcW w:w="1980" w:type="dxa"/>
            <w:vAlign w:val="center"/>
          </w:tcPr>
          <w:p w:rsidR="00D81D0A" w:rsidRDefault="00E41139">
            <w:pPr>
              <w:jc w:val="center"/>
            </w:pPr>
            <w:r>
              <w:rPr>
                <w:color w:val="000000"/>
                <w:sz w:val="24"/>
              </w:rPr>
              <w:t>广发证券</w:t>
            </w:r>
          </w:p>
        </w:tc>
        <w:tc>
          <w:tcPr>
            <w:tcW w:w="2879" w:type="dxa"/>
            <w:vAlign w:val="center"/>
          </w:tcPr>
          <w:p w:rsidR="00D81D0A" w:rsidRDefault="00E41139">
            <w:pPr>
              <w:jc w:val="right"/>
            </w:pPr>
            <w:r>
              <w:rPr>
                <w:color w:val="000000"/>
                <w:sz w:val="24"/>
              </w:rPr>
              <w:t>173,817.00</w:t>
            </w:r>
          </w:p>
        </w:tc>
        <w:tc>
          <w:tcPr>
            <w:tcW w:w="1620" w:type="dxa"/>
            <w:vAlign w:val="center"/>
          </w:tcPr>
          <w:p w:rsidR="00D81D0A" w:rsidRDefault="00E41139">
            <w:pPr>
              <w:jc w:val="right"/>
            </w:pPr>
            <w:r>
              <w:rPr>
                <w:color w:val="000000"/>
                <w:sz w:val="24"/>
              </w:rPr>
              <w:t>0.23</w:t>
            </w:r>
          </w:p>
        </w:tc>
      </w:tr>
      <w:tr w:rsidR="00D81D0A">
        <w:tc>
          <w:tcPr>
            <w:tcW w:w="869" w:type="dxa"/>
            <w:vAlign w:val="center"/>
          </w:tcPr>
          <w:p w:rsidR="00D81D0A" w:rsidRDefault="00E41139">
            <w:pPr>
              <w:jc w:val="center"/>
            </w:pPr>
            <w:r>
              <w:rPr>
                <w:color w:val="000000"/>
                <w:sz w:val="24"/>
              </w:rPr>
              <w:t>12</w:t>
            </w:r>
          </w:p>
        </w:tc>
        <w:tc>
          <w:tcPr>
            <w:tcW w:w="1650" w:type="dxa"/>
            <w:vAlign w:val="center"/>
          </w:tcPr>
          <w:p w:rsidR="00D81D0A" w:rsidRDefault="00E41139">
            <w:pPr>
              <w:jc w:val="center"/>
            </w:pPr>
            <w:r>
              <w:rPr>
                <w:color w:val="000000"/>
                <w:sz w:val="24"/>
              </w:rPr>
              <w:t>000157</w:t>
            </w:r>
          </w:p>
        </w:tc>
        <w:tc>
          <w:tcPr>
            <w:tcW w:w="1980" w:type="dxa"/>
            <w:vAlign w:val="center"/>
          </w:tcPr>
          <w:p w:rsidR="00D81D0A" w:rsidRDefault="00E41139">
            <w:pPr>
              <w:jc w:val="center"/>
            </w:pPr>
            <w:r>
              <w:rPr>
                <w:color w:val="000000"/>
                <w:sz w:val="24"/>
              </w:rPr>
              <w:t>中联重科</w:t>
            </w:r>
          </w:p>
        </w:tc>
        <w:tc>
          <w:tcPr>
            <w:tcW w:w="2879" w:type="dxa"/>
            <w:vAlign w:val="center"/>
          </w:tcPr>
          <w:p w:rsidR="00D81D0A" w:rsidRDefault="00E41139">
            <w:pPr>
              <w:jc w:val="right"/>
            </w:pPr>
            <w:r>
              <w:rPr>
                <w:color w:val="000000"/>
                <w:sz w:val="24"/>
              </w:rPr>
              <w:t>130,965.00</w:t>
            </w:r>
          </w:p>
        </w:tc>
        <w:tc>
          <w:tcPr>
            <w:tcW w:w="1620" w:type="dxa"/>
            <w:vAlign w:val="center"/>
          </w:tcPr>
          <w:p w:rsidR="00D81D0A" w:rsidRDefault="00E41139">
            <w:pPr>
              <w:jc w:val="right"/>
            </w:pPr>
            <w:r>
              <w:rPr>
                <w:color w:val="000000"/>
                <w:sz w:val="24"/>
              </w:rPr>
              <w:t>0.18</w:t>
            </w:r>
          </w:p>
        </w:tc>
      </w:tr>
      <w:tr w:rsidR="00D81D0A">
        <w:tc>
          <w:tcPr>
            <w:tcW w:w="869" w:type="dxa"/>
            <w:vAlign w:val="center"/>
          </w:tcPr>
          <w:p w:rsidR="00D81D0A" w:rsidRDefault="00E41139">
            <w:pPr>
              <w:jc w:val="center"/>
            </w:pPr>
            <w:r>
              <w:rPr>
                <w:color w:val="000000"/>
                <w:sz w:val="24"/>
              </w:rPr>
              <w:lastRenderedPageBreak/>
              <w:t>13</w:t>
            </w:r>
          </w:p>
        </w:tc>
        <w:tc>
          <w:tcPr>
            <w:tcW w:w="1650" w:type="dxa"/>
            <w:vAlign w:val="center"/>
          </w:tcPr>
          <w:p w:rsidR="00D81D0A" w:rsidRDefault="00E41139">
            <w:pPr>
              <w:jc w:val="center"/>
            </w:pPr>
            <w:r>
              <w:rPr>
                <w:color w:val="000000"/>
                <w:sz w:val="24"/>
              </w:rPr>
              <w:t>002024</w:t>
            </w:r>
          </w:p>
        </w:tc>
        <w:tc>
          <w:tcPr>
            <w:tcW w:w="1980" w:type="dxa"/>
            <w:vAlign w:val="center"/>
          </w:tcPr>
          <w:p w:rsidR="00D81D0A" w:rsidRDefault="00E41139">
            <w:pPr>
              <w:jc w:val="center"/>
            </w:pPr>
            <w:r>
              <w:rPr>
                <w:color w:val="000000"/>
                <w:sz w:val="24"/>
              </w:rPr>
              <w:t>苏宁易购</w:t>
            </w:r>
          </w:p>
        </w:tc>
        <w:tc>
          <w:tcPr>
            <w:tcW w:w="2879" w:type="dxa"/>
            <w:vAlign w:val="center"/>
          </w:tcPr>
          <w:p w:rsidR="00D81D0A" w:rsidRDefault="00E41139">
            <w:pPr>
              <w:jc w:val="right"/>
            </w:pPr>
            <w:r>
              <w:rPr>
                <w:color w:val="000000"/>
                <w:sz w:val="24"/>
              </w:rPr>
              <w:t>130,699.00</w:t>
            </w:r>
          </w:p>
        </w:tc>
        <w:tc>
          <w:tcPr>
            <w:tcW w:w="1620" w:type="dxa"/>
            <w:vAlign w:val="center"/>
          </w:tcPr>
          <w:p w:rsidR="00D81D0A" w:rsidRDefault="00E41139">
            <w:pPr>
              <w:jc w:val="right"/>
            </w:pPr>
            <w:r>
              <w:rPr>
                <w:color w:val="000000"/>
                <w:sz w:val="24"/>
              </w:rPr>
              <w:t>0.18</w:t>
            </w:r>
          </w:p>
        </w:tc>
      </w:tr>
      <w:tr w:rsidR="00D81D0A">
        <w:tc>
          <w:tcPr>
            <w:tcW w:w="869" w:type="dxa"/>
            <w:vAlign w:val="center"/>
          </w:tcPr>
          <w:p w:rsidR="00D81D0A" w:rsidRDefault="00E41139">
            <w:pPr>
              <w:jc w:val="center"/>
            </w:pPr>
            <w:r>
              <w:rPr>
                <w:color w:val="000000"/>
                <w:sz w:val="24"/>
              </w:rPr>
              <w:t>14</w:t>
            </w:r>
          </w:p>
        </w:tc>
        <w:tc>
          <w:tcPr>
            <w:tcW w:w="1650" w:type="dxa"/>
            <w:vAlign w:val="center"/>
          </w:tcPr>
          <w:p w:rsidR="00D81D0A" w:rsidRDefault="00E41139">
            <w:pPr>
              <w:jc w:val="center"/>
            </w:pPr>
            <w:r>
              <w:rPr>
                <w:color w:val="000000"/>
                <w:sz w:val="24"/>
              </w:rPr>
              <w:t>002001</w:t>
            </w:r>
          </w:p>
        </w:tc>
        <w:tc>
          <w:tcPr>
            <w:tcW w:w="1980" w:type="dxa"/>
            <w:vAlign w:val="center"/>
          </w:tcPr>
          <w:p w:rsidR="00D81D0A" w:rsidRDefault="00E41139">
            <w:pPr>
              <w:jc w:val="center"/>
            </w:pPr>
            <w:r>
              <w:rPr>
                <w:color w:val="000000"/>
                <w:sz w:val="24"/>
              </w:rPr>
              <w:t>新和成</w:t>
            </w:r>
          </w:p>
        </w:tc>
        <w:tc>
          <w:tcPr>
            <w:tcW w:w="2879" w:type="dxa"/>
            <w:vAlign w:val="center"/>
          </w:tcPr>
          <w:p w:rsidR="00D81D0A" w:rsidRDefault="00E41139">
            <w:pPr>
              <w:jc w:val="right"/>
            </w:pPr>
            <w:r>
              <w:rPr>
                <w:color w:val="000000"/>
                <w:sz w:val="24"/>
              </w:rPr>
              <w:t>123,862.00</w:t>
            </w:r>
          </w:p>
        </w:tc>
        <w:tc>
          <w:tcPr>
            <w:tcW w:w="1620" w:type="dxa"/>
            <w:vAlign w:val="center"/>
          </w:tcPr>
          <w:p w:rsidR="00D81D0A" w:rsidRDefault="00E41139">
            <w:pPr>
              <w:jc w:val="right"/>
            </w:pPr>
            <w:r>
              <w:rPr>
                <w:color w:val="000000"/>
                <w:sz w:val="24"/>
              </w:rPr>
              <w:t>0.17</w:t>
            </w:r>
          </w:p>
        </w:tc>
      </w:tr>
      <w:tr w:rsidR="00D81D0A">
        <w:tc>
          <w:tcPr>
            <w:tcW w:w="869" w:type="dxa"/>
            <w:vAlign w:val="center"/>
          </w:tcPr>
          <w:p w:rsidR="00D81D0A" w:rsidRDefault="00E41139">
            <w:pPr>
              <w:jc w:val="center"/>
            </w:pPr>
            <w:r>
              <w:rPr>
                <w:color w:val="000000"/>
                <w:sz w:val="24"/>
              </w:rPr>
              <w:t>15</w:t>
            </w:r>
          </w:p>
        </w:tc>
        <w:tc>
          <w:tcPr>
            <w:tcW w:w="1650" w:type="dxa"/>
            <w:vAlign w:val="center"/>
          </w:tcPr>
          <w:p w:rsidR="00D81D0A" w:rsidRDefault="00E41139">
            <w:pPr>
              <w:jc w:val="center"/>
            </w:pPr>
            <w:r>
              <w:rPr>
                <w:color w:val="000000"/>
                <w:sz w:val="24"/>
              </w:rPr>
              <w:t>002202</w:t>
            </w:r>
          </w:p>
        </w:tc>
        <w:tc>
          <w:tcPr>
            <w:tcW w:w="1980" w:type="dxa"/>
            <w:vAlign w:val="center"/>
          </w:tcPr>
          <w:p w:rsidR="00D81D0A" w:rsidRDefault="00E41139">
            <w:pPr>
              <w:jc w:val="center"/>
            </w:pPr>
            <w:r>
              <w:rPr>
                <w:color w:val="000000"/>
                <w:sz w:val="24"/>
              </w:rPr>
              <w:t>金风科技</w:t>
            </w:r>
          </w:p>
        </w:tc>
        <w:tc>
          <w:tcPr>
            <w:tcW w:w="2879" w:type="dxa"/>
            <w:vAlign w:val="center"/>
          </w:tcPr>
          <w:p w:rsidR="00D81D0A" w:rsidRDefault="00E41139">
            <w:pPr>
              <w:jc w:val="right"/>
            </w:pPr>
            <w:r>
              <w:rPr>
                <w:color w:val="000000"/>
                <w:sz w:val="24"/>
              </w:rPr>
              <w:t>117,603.00</w:t>
            </w:r>
          </w:p>
        </w:tc>
        <w:tc>
          <w:tcPr>
            <w:tcW w:w="1620" w:type="dxa"/>
            <w:vAlign w:val="center"/>
          </w:tcPr>
          <w:p w:rsidR="00D81D0A" w:rsidRDefault="00E41139">
            <w:pPr>
              <w:jc w:val="right"/>
            </w:pPr>
            <w:r>
              <w:rPr>
                <w:color w:val="000000"/>
                <w:sz w:val="24"/>
              </w:rPr>
              <w:t>0.16</w:t>
            </w:r>
          </w:p>
        </w:tc>
      </w:tr>
      <w:tr w:rsidR="00D81D0A">
        <w:tc>
          <w:tcPr>
            <w:tcW w:w="869" w:type="dxa"/>
            <w:vAlign w:val="center"/>
          </w:tcPr>
          <w:p w:rsidR="00D81D0A" w:rsidRDefault="00E41139">
            <w:pPr>
              <w:jc w:val="center"/>
            </w:pPr>
            <w:r>
              <w:rPr>
                <w:color w:val="000000"/>
                <w:sz w:val="24"/>
              </w:rPr>
              <w:t>16</w:t>
            </w:r>
          </w:p>
        </w:tc>
        <w:tc>
          <w:tcPr>
            <w:tcW w:w="1650" w:type="dxa"/>
            <w:vAlign w:val="center"/>
          </w:tcPr>
          <w:p w:rsidR="00D81D0A" w:rsidRDefault="00E41139">
            <w:pPr>
              <w:jc w:val="center"/>
            </w:pPr>
            <w:r>
              <w:rPr>
                <w:color w:val="000000"/>
                <w:sz w:val="24"/>
              </w:rPr>
              <w:t>000783</w:t>
            </w:r>
          </w:p>
        </w:tc>
        <w:tc>
          <w:tcPr>
            <w:tcW w:w="1980" w:type="dxa"/>
            <w:vAlign w:val="center"/>
          </w:tcPr>
          <w:p w:rsidR="00D81D0A" w:rsidRDefault="00E41139">
            <w:pPr>
              <w:jc w:val="center"/>
            </w:pPr>
            <w:r>
              <w:rPr>
                <w:color w:val="000000"/>
                <w:sz w:val="24"/>
              </w:rPr>
              <w:t>长江证券</w:t>
            </w:r>
          </w:p>
        </w:tc>
        <w:tc>
          <w:tcPr>
            <w:tcW w:w="2879" w:type="dxa"/>
            <w:vAlign w:val="center"/>
          </w:tcPr>
          <w:p w:rsidR="00D81D0A" w:rsidRDefault="00E41139">
            <w:pPr>
              <w:jc w:val="right"/>
            </w:pPr>
            <w:r>
              <w:rPr>
                <w:color w:val="000000"/>
                <w:sz w:val="24"/>
              </w:rPr>
              <w:t>110,257.00</w:t>
            </w:r>
          </w:p>
        </w:tc>
        <w:tc>
          <w:tcPr>
            <w:tcW w:w="1620" w:type="dxa"/>
            <w:vAlign w:val="center"/>
          </w:tcPr>
          <w:p w:rsidR="00D81D0A" w:rsidRDefault="00E41139">
            <w:pPr>
              <w:jc w:val="right"/>
            </w:pPr>
            <w:r>
              <w:rPr>
                <w:color w:val="000000"/>
                <w:sz w:val="24"/>
              </w:rPr>
              <w:t>0.15</w:t>
            </w:r>
          </w:p>
        </w:tc>
      </w:tr>
      <w:tr w:rsidR="00D81D0A">
        <w:tc>
          <w:tcPr>
            <w:tcW w:w="869" w:type="dxa"/>
            <w:vAlign w:val="center"/>
          </w:tcPr>
          <w:p w:rsidR="00D81D0A" w:rsidRDefault="00E41139">
            <w:pPr>
              <w:jc w:val="center"/>
            </w:pPr>
            <w:r>
              <w:rPr>
                <w:color w:val="000000"/>
                <w:sz w:val="24"/>
              </w:rPr>
              <w:t>17</w:t>
            </w:r>
          </w:p>
        </w:tc>
        <w:tc>
          <w:tcPr>
            <w:tcW w:w="1650" w:type="dxa"/>
            <w:vAlign w:val="center"/>
          </w:tcPr>
          <w:p w:rsidR="00D81D0A" w:rsidRDefault="00E41139">
            <w:pPr>
              <w:jc w:val="center"/>
            </w:pPr>
            <w:r>
              <w:rPr>
                <w:color w:val="000000"/>
                <w:sz w:val="24"/>
              </w:rPr>
              <w:t>000069</w:t>
            </w:r>
          </w:p>
        </w:tc>
        <w:tc>
          <w:tcPr>
            <w:tcW w:w="1980" w:type="dxa"/>
            <w:vAlign w:val="center"/>
          </w:tcPr>
          <w:p w:rsidR="00D81D0A" w:rsidRDefault="00E41139">
            <w:pPr>
              <w:jc w:val="center"/>
            </w:pPr>
            <w:r>
              <w:rPr>
                <w:color w:val="000000"/>
                <w:sz w:val="24"/>
              </w:rPr>
              <w:t>华侨城</w:t>
            </w:r>
            <w:r>
              <w:rPr>
                <w:color w:val="000000"/>
                <w:sz w:val="24"/>
              </w:rPr>
              <w:t>A</w:t>
            </w:r>
          </w:p>
        </w:tc>
        <w:tc>
          <w:tcPr>
            <w:tcW w:w="2879" w:type="dxa"/>
            <w:vAlign w:val="center"/>
          </w:tcPr>
          <w:p w:rsidR="00D81D0A" w:rsidRDefault="00E41139">
            <w:pPr>
              <w:jc w:val="right"/>
            </w:pPr>
            <w:r>
              <w:rPr>
                <w:color w:val="000000"/>
                <w:sz w:val="24"/>
              </w:rPr>
              <w:t>105,624.00</w:t>
            </w:r>
          </w:p>
        </w:tc>
        <w:tc>
          <w:tcPr>
            <w:tcW w:w="1620" w:type="dxa"/>
            <w:vAlign w:val="center"/>
          </w:tcPr>
          <w:p w:rsidR="00D81D0A" w:rsidRDefault="00E41139">
            <w:pPr>
              <w:jc w:val="right"/>
            </w:pPr>
            <w:r>
              <w:rPr>
                <w:color w:val="000000"/>
                <w:sz w:val="24"/>
              </w:rPr>
              <w:t>0.14</w:t>
            </w:r>
          </w:p>
        </w:tc>
      </w:tr>
      <w:tr w:rsidR="00D81D0A">
        <w:tc>
          <w:tcPr>
            <w:tcW w:w="869" w:type="dxa"/>
            <w:vAlign w:val="center"/>
          </w:tcPr>
          <w:p w:rsidR="00D81D0A" w:rsidRDefault="00E41139">
            <w:pPr>
              <w:jc w:val="center"/>
            </w:pPr>
            <w:r>
              <w:rPr>
                <w:color w:val="000000"/>
                <w:sz w:val="24"/>
              </w:rPr>
              <w:t>18</w:t>
            </w:r>
          </w:p>
        </w:tc>
        <w:tc>
          <w:tcPr>
            <w:tcW w:w="1650" w:type="dxa"/>
            <w:vAlign w:val="center"/>
          </w:tcPr>
          <w:p w:rsidR="00D81D0A" w:rsidRDefault="00E41139">
            <w:pPr>
              <w:jc w:val="center"/>
            </w:pPr>
            <w:r>
              <w:rPr>
                <w:color w:val="000000"/>
                <w:sz w:val="24"/>
              </w:rPr>
              <w:t>002050</w:t>
            </w:r>
          </w:p>
        </w:tc>
        <w:tc>
          <w:tcPr>
            <w:tcW w:w="1980" w:type="dxa"/>
            <w:vAlign w:val="center"/>
          </w:tcPr>
          <w:p w:rsidR="00D81D0A" w:rsidRDefault="00E41139">
            <w:pPr>
              <w:jc w:val="center"/>
            </w:pPr>
            <w:r>
              <w:rPr>
                <w:color w:val="000000"/>
                <w:sz w:val="24"/>
              </w:rPr>
              <w:t>三花智控</w:t>
            </w:r>
          </w:p>
        </w:tc>
        <w:tc>
          <w:tcPr>
            <w:tcW w:w="2879" w:type="dxa"/>
            <w:vAlign w:val="center"/>
          </w:tcPr>
          <w:p w:rsidR="00D81D0A" w:rsidRDefault="00E41139">
            <w:pPr>
              <w:jc w:val="right"/>
            </w:pPr>
            <w:r>
              <w:rPr>
                <w:color w:val="000000"/>
                <w:sz w:val="24"/>
              </w:rPr>
              <w:t>104,263.30</w:t>
            </w:r>
          </w:p>
        </w:tc>
        <w:tc>
          <w:tcPr>
            <w:tcW w:w="1620" w:type="dxa"/>
            <w:vAlign w:val="center"/>
          </w:tcPr>
          <w:p w:rsidR="00D81D0A" w:rsidRDefault="00E41139">
            <w:pPr>
              <w:jc w:val="right"/>
            </w:pPr>
            <w:r>
              <w:rPr>
                <w:color w:val="000000"/>
                <w:sz w:val="24"/>
              </w:rPr>
              <w:t>0.14</w:t>
            </w:r>
          </w:p>
        </w:tc>
      </w:tr>
      <w:tr w:rsidR="00D81D0A">
        <w:tc>
          <w:tcPr>
            <w:tcW w:w="869" w:type="dxa"/>
            <w:vAlign w:val="center"/>
          </w:tcPr>
          <w:p w:rsidR="00D81D0A" w:rsidRDefault="00E41139">
            <w:pPr>
              <w:jc w:val="center"/>
            </w:pPr>
            <w:r>
              <w:rPr>
                <w:color w:val="000000"/>
                <w:sz w:val="24"/>
              </w:rPr>
              <w:t>19</w:t>
            </w:r>
          </w:p>
        </w:tc>
        <w:tc>
          <w:tcPr>
            <w:tcW w:w="1650" w:type="dxa"/>
            <w:vAlign w:val="center"/>
          </w:tcPr>
          <w:p w:rsidR="00D81D0A" w:rsidRDefault="00E41139">
            <w:pPr>
              <w:jc w:val="center"/>
            </w:pPr>
            <w:r>
              <w:rPr>
                <w:color w:val="000000"/>
                <w:sz w:val="24"/>
              </w:rPr>
              <w:t>000425</w:t>
            </w:r>
          </w:p>
        </w:tc>
        <w:tc>
          <w:tcPr>
            <w:tcW w:w="1980" w:type="dxa"/>
            <w:vAlign w:val="center"/>
          </w:tcPr>
          <w:p w:rsidR="00D81D0A" w:rsidRDefault="00E41139">
            <w:pPr>
              <w:jc w:val="center"/>
            </w:pPr>
            <w:r>
              <w:rPr>
                <w:color w:val="000000"/>
                <w:sz w:val="24"/>
              </w:rPr>
              <w:t>徐工机械</w:t>
            </w:r>
          </w:p>
        </w:tc>
        <w:tc>
          <w:tcPr>
            <w:tcW w:w="2879" w:type="dxa"/>
            <w:vAlign w:val="center"/>
          </w:tcPr>
          <w:p w:rsidR="00D81D0A" w:rsidRDefault="00E41139">
            <w:pPr>
              <w:jc w:val="right"/>
            </w:pPr>
            <w:r>
              <w:rPr>
                <w:color w:val="000000"/>
                <w:sz w:val="24"/>
              </w:rPr>
              <w:t>98,745.00</w:t>
            </w:r>
          </w:p>
        </w:tc>
        <w:tc>
          <w:tcPr>
            <w:tcW w:w="1620" w:type="dxa"/>
            <w:vAlign w:val="center"/>
          </w:tcPr>
          <w:p w:rsidR="00D81D0A" w:rsidRDefault="00E41139">
            <w:pPr>
              <w:jc w:val="right"/>
            </w:pPr>
            <w:r>
              <w:rPr>
                <w:color w:val="000000"/>
                <w:sz w:val="24"/>
              </w:rPr>
              <w:t>0.13</w:t>
            </w:r>
          </w:p>
        </w:tc>
      </w:tr>
      <w:tr w:rsidR="00D81D0A">
        <w:tc>
          <w:tcPr>
            <w:tcW w:w="869" w:type="dxa"/>
            <w:vAlign w:val="center"/>
          </w:tcPr>
          <w:p w:rsidR="00D81D0A" w:rsidRDefault="00E41139">
            <w:pPr>
              <w:jc w:val="center"/>
            </w:pPr>
            <w:r>
              <w:rPr>
                <w:color w:val="000000"/>
                <w:sz w:val="24"/>
              </w:rPr>
              <w:t>20</w:t>
            </w:r>
          </w:p>
        </w:tc>
        <w:tc>
          <w:tcPr>
            <w:tcW w:w="1650" w:type="dxa"/>
            <w:vAlign w:val="center"/>
          </w:tcPr>
          <w:p w:rsidR="00D81D0A" w:rsidRDefault="00E41139">
            <w:pPr>
              <w:jc w:val="center"/>
            </w:pPr>
            <w:r>
              <w:rPr>
                <w:color w:val="000000"/>
                <w:sz w:val="24"/>
              </w:rPr>
              <w:t>300088</w:t>
            </w:r>
          </w:p>
        </w:tc>
        <w:tc>
          <w:tcPr>
            <w:tcW w:w="1980" w:type="dxa"/>
            <w:vAlign w:val="center"/>
          </w:tcPr>
          <w:p w:rsidR="00D81D0A" w:rsidRDefault="00E41139">
            <w:pPr>
              <w:jc w:val="center"/>
            </w:pPr>
            <w:r>
              <w:rPr>
                <w:color w:val="000000"/>
                <w:sz w:val="24"/>
              </w:rPr>
              <w:t>长信科技</w:t>
            </w:r>
          </w:p>
        </w:tc>
        <w:tc>
          <w:tcPr>
            <w:tcW w:w="2879" w:type="dxa"/>
            <w:vAlign w:val="center"/>
          </w:tcPr>
          <w:p w:rsidR="00D81D0A" w:rsidRDefault="00E41139">
            <w:pPr>
              <w:jc w:val="right"/>
            </w:pPr>
            <w:r>
              <w:rPr>
                <w:color w:val="000000"/>
                <w:sz w:val="24"/>
              </w:rPr>
              <w:t>94,913.00</w:t>
            </w:r>
          </w:p>
        </w:tc>
        <w:tc>
          <w:tcPr>
            <w:tcW w:w="1620" w:type="dxa"/>
            <w:vAlign w:val="center"/>
          </w:tcPr>
          <w:p w:rsidR="00D81D0A" w:rsidRDefault="00E41139">
            <w:pPr>
              <w:jc w:val="right"/>
            </w:pPr>
            <w:r>
              <w:rPr>
                <w:color w:val="000000"/>
                <w:sz w:val="24"/>
              </w:rPr>
              <w:t>0.13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7.5.3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3,464,157.25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9,315,605.30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49330431"/>
      <w:r w:rsidRPr="005312D8">
        <w:rPr>
          <w:rFonts w:ascii="Times New Roman" w:hAnsi="Times New Roman"/>
          <w:kern w:val="0"/>
          <w:szCs w:val="24"/>
        </w:rPr>
        <w:t xml:space="preserve">7.6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330432"/>
      <w:r w:rsidRPr="005312D8">
        <w:rPr>
          <w:rFonts w:ascii="Times New Roman" w:hAnsi="Times New Roman"/>
          <w:kern w:val="0"/>
          <w:szCs w:val="24"/>
        </w:rPr>
        <w:t>7.7</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5"/>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330433"/>
      <w:r w:rsidRPr="005312D8">
        <w:rPr>
          <w:rFonts w:ascii="Times New Roman" w:hAnsi="Times New Roman"/>
          <w:kern w:val="0"/>
          <w:szCs w:val="24"/>
        </w:rPr>
        <w:t xml:space="preserve">7.8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49330434"/>
      <w:r w:rsidRPr="005312D8">
        <w:rPr>
          <w:rFonts w:ascii="Times New Roman" w:hAnsi="Times New Roman"/>
          <w:kern w:val="0"/>
          <w:szCs w:val="24"/>
        </w:rPr>
        <w:t xml:space="preserve">7.9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330435"/>
      <w:r w:rsidRPr="005312D8">
        <w:rPr>
          <w:rFonts w:ascii="Times New Roman" w:hAnsi="Times New Roman"/>
          <w:kern w:val="0"/>
          <w:szCs w:val="24"/>
        </w:rPr>
        <w:t xml:space="preserve">7.10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330436"/>
      <w:r w:rsidRPr="005312D8">
        <w:rPr>
          <w:rFonts w:ascii="Times New Roman" w:hAnsi="Times New Roman"/>
          <w:kern w:val="0"/>
          <w:szCs w:val="24"/>
        </w:rPr>
        <w:t xml:space="preserve">7.11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49330437"/>
      <w:r w:rsidRPr="005312D8">
        <w:rPr>
          <w:rFonts w:ascii="Times New Roman" w:hAnsi="Times New Roman"/>
          <w:kern w:val="0"/>
          <w:szCs w:val="24"/>
        </w:rPr>
        <w:t>7.12</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49330438"/>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1"/>
    </w:p>
    <w:p w:rsidR="001548F9" w:rsidRPr="0013160C" w:rsidRDefault="001548F9" w:rsidP="00AA70DB">
      <w:pPr>
        <w:spacing w:before="29" w:line="288" w:lineRule="auto"/>
        <w:rPr>
          <w:b/>
          <w:color w:val="000000"/>
          <w:sz w:val="24"/>
        </w:rPr>
      </w:pPr>
      <w:r w:rsidRPr="0013160C">
        <w:rPr>
          <w:b/>
          <w:color w:val="000000"/>
          <w:sz w:val="24"/>
        </w:rPr>
        <w:t>7.13.1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7.13.2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11,457.08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771.37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159,657.11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171,885.56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49330439"/>
      <w:r w:rsidRPr="005312D8">
        <w:rPr>
          <w:b/>
          <w:bCs/>
          <w:szCs w:val="24"/>
          <w:lang w:val="en-US"/>
        </w:rPr>
        <w:lastRenderedPageBreak/>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4933044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E41139" w:rsidRPr="005312D8" w:rsidTr="00E4113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81D0A" w:rsidRDefault="00E4113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41139" w:rsidRPr="005312D8" w:rsidTr="00E411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1D0A" w:rsidRDefault="00D81D0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41139" w:rsidRPr="005312D8" w:rsidTr="00E411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1D0A" w:rsidRDefault="00D81D0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41139" w:rsidRPr="005312D8" w:rsidTr="00E4113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81D0A" w:rsidRDefault="00E41139">
            <w:pPr>
              <w:jc w:val="center"/>
            </w:pPr>
            <w:r>
              <w:rPr>
                <w:bCs/>
                <w:color w:val="000000"/>
                <w:sz w:val="24"/>
              </w:rPr>
              <w:t>5,153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6,751.20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13,122,765.66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37.72%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21,666,181.51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62.28%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4933044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64,040.24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0.18%</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4933044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49330443"/>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9</w:t>
            </w:r>
            <w:r w:rsidRPr="005312D8">
              <w:rPr>
                <w:sz w:val="24"/>
              </w:rPr>
              <w:t>月</w:t>
            </w:r>
            <w:r w:rsidRPr="005312D8">
              <w:rPr>
                <w:sz w:val="24"/>
              </w:rPr>
              <w:t>28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374,322,437.11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38,598,424.59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12,406,832.95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16,216,310.37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34,788,947.17</w:t>
            </w:r>
          </w:p>
        </w:tc>
      </w:tr>
    </w:tbl>
    <w:p w:rsidR="00D81D0A" w:rsidRDefault="00E4113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49330444"/>
      <w:r w:rsidRPr="005312D8">
        <w:rPr>
          <w:b/>
          <w:bCs/>
          <w:szCs w:val="24"/>
          <w:lang w:val="en-US"/>
        </w:rPr>
        <w:t xml:space="preserve">§10  </w:t>
      </w:r>
      <w:r w:rsidRPr="005312D8">
        <w:rPr>
          <w:b/>
          <w:bCs/>
          <w:szCs w:val="24"/>
          <w:lang w:val="en-US"/>
        </w:rPr>
        <w:t>重大事件揭示</w:t>
      </w:r>
      <w:bookmarkEnd w:id="90"/>
      <w:bookmarkEnd w:id="91"/>
    </w:p>
    <w:p w:rsidR="00843462" w:rsidRPr="00843462" w:rsidRDefault="00843462" w:rsidP="00843462">
      <w:pPr>
        <w:pStyle w:val="20"/>
        <w:spacing w:before="29" w:after="0" w:line="288" w:lineRule="auto"/>
        <w:rPr>
          <w:rFonts w:ascii="Times New Roman" w:hAnsi="Times New Roman"/>
          <w:kern w:val="0"/>
          <w:szCs w:val="24"/>
        </w:rPr>
      </w:pPr>
      <w:bookmarkStart w:id="92" w:name="_Toc361324894"/>
      <w:bookmarkStart w:id="93" w:name="_Toc374438161"/>
      <w:bookmarkStart w:id="94" w:name="OLE_LINK49"/>
      <w:bookmarkStart w:id="95" w:name="OLE_LINK50"/>
      <w:bookmarkStart w:id="96" w:name="OLE_LINK72"/>
      <w:bookmarkStart w:id="97" w:name="OLE_LINK101"/>
      <w:bookmarkStart w:id="98" w:name="OLE_LINK102"/>
      <w:bookmarkStart w:id="99" w:name="OLE_LINK130"/>
      <w:bookmarkStart w:id="100" w:name="OLE_LINK143"/>
      <w:bookmarkStart w:id="101" w:name="OLE_LINK159"/>
      <w:bookmarkStart w:id="102" w:name="OLE_LINK170"/>
      <w:bookmarkStart w:id="103" w:name="_Toc49330445"/>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2"/>
      <w:bookmarkEnd w:id="93"/>
      <w:bookmarkEnd w:id="103"/>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361324895"/>
      <w:bookmarkStart w:id="105" w:name="_Toc374438162"/>
      <w:bookmarkStart w:id="106" w:name="_Toc49330446"/>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4"/>
      <w:bookmarkEnd w:id="105"/>
      <w:bookmarkEnd w:id="106"/>
    </w:p>
    <w:p w:rsidR="00D81D0A" w:rsidRDefault="00E41139">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896"/>
      <w:bookmarkStart w:id="108" w:name="_Toc374438163"/>
      <w:bookmarkStart w:id="109" w:name="_Toc49330447"/>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7"/>
      <w:bookmarkEnd w:id="108"/>
      <w:bookmarkEnd w:id="109"/>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361324897"/>
      <w:bookmarkStart w:id="111" w:name="_Toc374438164"/>
      <w:bookmarkStart w:id="112" w:name="_Toc49330448"/>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0"/>
      <w:bookmarkEnd w:id="111"/>
      <w:bookmarkEnd w:id="112"/>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49330449"/>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49330450"/>
      <w:bookmarkEnd w:id="116"/>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D81D0A" w:rsidRDefault="00E4113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81D0A" w:rsidRDefault="00E41139">
      <w:pPr>
        <w:tabs>
          <w:tab w:val="left" w:pos="426"/>
        </w:tabs>
        <w:spacing w:before="29" w:line="288" w:lineRule="auto"/>
        <w:jc w:val="left"/>
        <w:rPr>
          <w:kern w:val="0"/>
          <w:sz w:val="24"/>
        </w:rPr>
      </w:pPr>
      <w:r>
        <w:rPr>
          <w:kern w:val="0"/>
          <w:sz w:val="24"/>
        </w:rPr>
        <w:t>基金管理人及其高级管理人员本报告期内未受监管部门稽查或处罚。</w:t>
      </w:r>
    </w:p>
    <w:p w:rsidR="00D81D0A" w:rsidRDefault="00E4113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49330451"/>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10.7.1</w:t>
      </w:r>
      <w:r w:rsidRPr="00843462">
        <w:rPr>
          <w:b/>
          <w:kern w:val="0"/>
          <w:sz w:val="24"/>
        </w:rPr>
        <w:t>基金租用证券公司交易单元进行股票投资及佣金支付情况</w:t>
      </w:r>
      <w:bookmarkEnd w:id="125"/>
    </w:p>
    <w:bookmarkEnd w:id="94"/>
    <w:bookmarkEnd w:id="95"/>
    <w:bookmarkEnd w:id="96"/>
    <w:bookmarkEnd w:id="97"/>
    <w:bookmarkEnd w:id="98"/>
    <w:bookmarkEnd w:id="99"/>
    <w:bookmarkEnd w:id="100"/>
    <w:bookmarkEnd w:id="101"/>
    <w:bookmarkEnd w:id="102"/>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w:t>
            </w:r>
            <w:r w:rsidRPr="005312D8">
              <w:rPr>
                <w:rFonts w:eastAsiaTheme="minorEastAsia"/>
                <w:sz w:val="24"/>
              </w:rPr>
              <w:lastRenderedPageBreak/>
              <w:t>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lastRenderedPageBreak/>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D81D0A">
        <w:tc>
          <w:tcPr>
            <w:tcW w:w="1560" w:type="dxa"/>
            <w:vAlign w:val="center"/>
          </w:tcPr>
          <w:p w:rsidR="00D81D0A" w:rsidRDefault="00E41139">
            <w:pPr>
              <w:jc w:val="left"/>
            </w:pPr>
            <w:r>
              <w:rPr>
                <w:rFonts w:eastAsiaTheme="minorEastAsia"/>
                <w:sz w:val="24"/>
              </w:rPr>
              <w:t>中国银河证券股份有限公司</w:t>
            </w:r>
          </w:p>
        </w:tc>
        <w:tc>
          <w:tcPr>
            <w:tcW w:w="780" w:type="dxa"/>
            <w:vAlign w:val="center"/>
          </w:tcPr>
          <w:p w:rsidR="00D81D0A" w:rsidRDefault="00E41139">
            <w:pPr>
              <w:jc w:val="right"/>
            </w:pPr>
            <w:r>
              <w:rPr>
                <w:rFonts w:eastAsiaTheme="minorEastAsia"/>
                <w:sz w:val="24"/>
              </w:rPr>
              <w:t>1</w:t>
            </w:r>
          </w:p>
        </w:tc>
        <w:tc>
          <w:tcPr>
            <w:tcW w:w="1800" w:type="dxa"/>
            <w:vAlign w:val="center"/>
          </w:tcPr>
          <w:p w:rsidR="00D81D0A" w:rsidRDefault="00E41139">
            <w:pPr>
              <w:jc w:val="right"/>
            </w:pPr>
            <w:r>
              <w:rPr>
                <w:rFonts w:eastAsiaTheme="minorEastAsia"/>
                <w:sz w:val="24"/>
              </w:rPr>
              <w:t>12,779,762.55</w:t>
            </w:r>
          </w:p>
        </w:tc>
        <w:tc>
          <w:tcPr>
            <w:tcW w:w="1080" w:type="dxa"/>
            <w:vAlign w:val="center"/>
          </w:tcPr>
          <w:p w:rsidR="00D81D0A" w:rsidRDefault="00E41139">
            <w:pPr>
              <w:jc w:val="right"/>
            </w:pPr>
            <w:r>
              <w:rPr>
                <w:rFonts w:eastAsiaTheme="minorEastAsia"/>
                <w:sz w:val="24"/>
              </w:rPr>
              <w:t>100.00%</w:t>
            </w:r>
          </w:p>
        </w:tc>
        <w:tc>
          <w:tcPr>
            <w:tcW w:w="1620" w:type="dxa"/>
            <w:vAlign w:val="center"/>
          </w:tcPr>
          <w:p w:rsidR="00D81D0A" w:rsidRDefault="00E41139">
            <w:pPr>
              <w:jc w:val="right"/>
            </w:pPr>
            <w:r>
              <w:rPr>
                <w:rFonts w:eastAsiaTheme="minorEastAsia"/>
                <w:sz w:val="24"/>
              </w:rPr>
              <w:t>11,902.49</w:t>
            </w:r>
          </w:p>
        </w:tc>
        <w:tc>
          <w:tcPr>
            <w:tcW w:w="1080" w:type="dxa"/>
            <w:vAlign w:val="center"/>
          </w:tcPr>
          <w:p w:rsidR="00D81D0A" w:rsidRDefault="00E41139">
            <w:pPr>
              <w:jc w:val="right"/>
            </w:pPr>
            <w:r>
              <w:rPr>
                <w:rFonts w:eastAsiaTheme="minorEastAsia"/>
                <w:sz w:val="24"/>
              </w:rPr>
              <w:t>100.00%</w:t>
            </w:r>
          </w:p>
        </w:tc>
        <w:tc>
          <w:tcPr>
            <w:tcW w:w="1080" w:type="dxa"/>
            <w:vAlign w:val="center"/>
          </w:tcPr>
          <w:p w:rsidR="00D81D0A" w:rsidRDefault="00E41139">
            <w:pPr>
              <w:jc w:val="left"/>
            </w:pPr>
            <w:r>
              <w:rPr>
                <w:rFonts w:eastAsiaTheme="minorEastAsia"/>
                <w:sz w:val="24"/>
              </w:rPr>
              <w:t>-</w:t>
            </w:r>
          </w:p>
        </w:tc>
      </w:tr>
      <w:tr w:rsidR="00D81D0A">
        <w:tc>
          <w:tcPr>
            <w:tcW w:w="1560" w:type="dxa"/>
            <w:vAlign w:val="center"/>
          </w:tcPr>
          <w:p w:rsidR="00D81D0A" w:rsidRDefault="00E41139">
            <w:pPr>
              <w:jc w:val="left"/>
            </w:pPr>
            <w:r>
              <w:rPr>
                <w:rFonts w:eastAsiaTheme="minorEastAsia"/>
                <w:sz w:val="24"/>
              </w:rPr>
              <w:t>海通证券股份有限公司</w:t>
            </w:r>
          </w:p>
        </w:tc>
        <w:tc>
          <w:tcPr>
            <w:tcW w:w="780" w:type="dxa"/>
            <w:vAlign w:val="center"/>
          </w:tcPr>
          <w:p w:rsidR="00D81D0A" w:rsidRDefault="00E41139">
            <w:pPr>
              <w:jc w:val="right"/>
            </w:pPr>
            <w:r>
              <w:rPr>
                <w:rFonts w:eastAsiaTheme="minorEastAsia"/>
                <w:sz w:val="24"/>
              </w:rPr>
              <w:t>1</w:t>
            </w:r>
          </w:p>
        </w:tc>
        <w:tc>
          <w:tcPr>
            <w:tcW w:w="1800" w:type="dxa"/>
            <w:vAlign w:val="center"/>
          </w:tcPr>
          <w:p w:rsidR="00D81D0A" w:rsidRDefault="00E41139">
            <w:pPr>
              <w:jc w:val="right"/>
            </w:pPr>
            <w:r>
              <w:rPr>
                <w:rFonts w:eastAsiaTheme="minorEastAsia"/>
                <w:sz w:val="24"/>
              </w:rPr>
              <w:t>-</w:t>
            </w:r>
          </w:p>
        </w:tc>
        <w:tc>
          <w:tcPr>
            <w:tcW w:w="1080" w:type="dxa"/>
            <w:vAlign w:val="center"/>
          </w:tcPr>
          <w:p w:rsidR="00D81D0A" w:rsidRDefault="00E41139">
            <w:pPr>
              <w:jc w:val="right"/>
            </w:pPr>
            <w:r>
              <w:rPr>
                <w:rFonts w:eastAsiaTheme="minorEastAsia"/>
                <w:sz w:val="24"/>
              </w:rPr>
              <w:t>-</w:t>
            </w:r>
          </w:p>
        </w:tc>
        <w:tc>
          <w:tcPr>
            <w:tcW w:w="1620" w:type="dxa"/>
            <w:vAlign w:val="center"/>
          </w:tcPr>
          <w:p w:rsidR="00D81D0A" w:rsidRDefault="00E41139">
            <w:pPr>
              <w:jc w:val="right"/>
            </w:pPr>
            <w:r>
              <w:rPr>
                <w:rFonts w:eastAsiaTheme="minorEastAsia"/>
                <w:sz w:val="24"/>
              </w:rPr>
              <w:t>-</w:t>
            </w:r>
          </w:p>
        </w:tc>
        <w:tc>
          <w:tcPr>
            <w:tcW w:w="1080" w:type="dxa"/>
            <w:vAlign w:val="center"/>
          </w:tcPr>
          <w:p w:rsidR="00D81D0A" w:rsidRDefault="00E41139">
            <w:pPr>
              <w:jc w:val="right"/>
            </w:pPr>
            <w:r>
              <w:rPr>
                <w:rFonts w:eastAsiaTheme="minorEastAsia"/>
                <w:sz w:val="24"/>
              </w:rPr>
              <w:t>-</w:t>
            </w:r>
          </w:p>
        </w:tc>
        <w:tc>
          <w:tcPr>
            <w:tcW w:w="1080" w:type="dxa"/>
            <w:vAlign w:val="center"/>
          </w:tcPr>
          <w:p w:rsidR="00D81D0A" w:rsidRDefault="00E41139">
            <w:pPr>
              <w:jc w:val="left"/>
            </w:pPr>
            <w:r>
              <w:rPr>
                <w:rFonts w:eastAsiaTheme="minorEastAsia"/>
                <w:sz w:val="24"/>
              </w:rPr>
              <w:t>-</w:t>
            </w:r>
          </w:p>
        </w:tc>
      </w:tr>
    </w:tbl>
    <w:p w:rsidR="00D81D0A" w:rsidRDefault="00E41139">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D81D0A" w:rsidRDefault="00E41139">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49330452"/>
      <w:bookmarkEnd w:id="126"/>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49330453"/>
      <w:r w:rsidRPr="005312D8">
        <w:rPr>
          <w:rFonts w:ascii="Times New Roman" w:hAnsi="Times New Roman"/>
          <w:szCs w:val="24"/>
        </w:rPr>
        <w:t xml:space="preserve">10.8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81D0A">
        <w:tc>
          <w:tcPr>
            <w:tcW w:w="720" w:type="dxa"/>
            <w:vAlign w:val="center"/>
          </w:tcPr>
          <w:p w:rsidR="00D81D0A" w:rsidRDefault="00E41139">
            <w:pPr>
              <w:jc w:val="center"/>
            </w:pPr>
            <w:r>
              <w:rPr>
                <w:color w:val="000000"/>
                <w:sz w:val="24"/>
              </w:rPr>
              <w:t>1</w:t>
            </w:r>
          </w:p>
        </w:tc>
        <w:tc>
          <w:tcPr>
            <w:tcW w:w="4319" w:type="dxa"/>
            <w:vAlign w:val="center"/>
          </w:tcPr>
          <w:p w:rsidR="00D81D0A" w:rsidRDefault="00E41139">
            <w:r>
              <w:rPr>
                <w:color w:val="000000"/>
                <w:sz w:val="24"/>
              </w:rPr>
              <w:t>交银施罗德基金管理有限公司关于增加阳光人寿保险股份有限公司为旗下基金销售机构的公告</w:t>
            </w:r>
          </w:p>
        </w:tc>
        <w:tc>
          <w:tcPr>
            <w:tcW w:w="2519" w:type="dxa"/>
            <w:vAlign w:val="center"/>
          </w:tcPr>
          <w:p w:rsidR="00D81D0A" w:rsidRDefault="00E41139">
            <w:r>
              <w:rPr>
                <w:color w:val="000000"/>
                <w:sz w:val="24"/>
              </w:rPr>
              <w:t>中国证券报、上海证券报、证券时报、公司网站</w:t>
            </w:r>
          </w:p>
        </w:tc>
        <w:tc>
          <w:tcPr>
            <w:tcW w:w="1440" w:type="dxa"/>
            <w:vAlign w:val="center"/>
          </w:tcPr>
          <w:p w:rsidR="00D81D0A" w:rsidRDefault="00E41139">
            <w:pPr>
              <w:jc w:val="center"/>
            </w:pPr>
            <w:r>
              <w:rPr>
                <w:color w:val="000000"/>
                <w:sz w:val="24"/>
              </w:rPr>
              <w:t>2020-01-20</w:t>
            </w:r>
          </w:p>
        </w:tc>
      </w:tr>
      <w:tr w:rsidR="00D81D0A">
        <w:tc>
          <w:tcPr>
            <w:tcW w:w="720" w:type="dxa"/>
            <w:vAlign w:val="center"/>
          </w:tcPr>
          <w:p w:rsidR="00D81D0A" w:rsidRDefault="00E41139">
            <w:pPr>
              <w:jc w:val="center"/>
            </w:pPr>
            <w:r>
              <w:rPr>
                <w:color w:val="000000"/>
                <w:sz w:val="24"/>
              </w:rPr>
              <w:t>2</w:t>
            </w:r>
          </w:p>
        </w:tc>
        <w:tc>
          <w:tcPr>
            <w:tcW w:w="4319" w:type="dxa"/>
            <w:vAlign w:val="center"/>
          </w:tcPr>
          <w:p w:rsidR="00D81D0A" w:rsidRDefault="00E4113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D81D0A" w:rsidRDefault="00E41139">
            <w:r>
              <w:rPr>
                <w:color w:val="000000"/>
                <w:sz w:val="24"/>
              </w:rPr>
              <w:t>公司网站</w:t>
            </w:r>
          </w:p>
        </w:tc>
        <w:tc>
          <w:tcPr>
            <w:tcW w:w="1440" w:type="dxa"/>
            <w:vAlign w:val="center"/>
          </w:tcPr>
          <w:p w:rsidR="00D81D0A" w:rsidRDefault="00E41139">
            <w:pPr>
              <w:jc w:val="center"/>
            </w:pPr>
            <w:r>
              <w:rPr>
                <w:color w:val="000000"/>
                <w:sz w:val="24"/>
              </w:rPr>
              <w:t>2020-01-21</w:t>
            </w:r>
          </w:p>
        </w:tc>
      </w:tr>
      <w:tr w:rsidR="00D81D0A">
        <w:tc>
          <w:tcPr>
            <w:tcW w:w="720" w:type="dxa"/>
            <w:vAlign w:val="center"/>
          </w:tcPr>
          <w:p w:rsidR="00D81D0A" w:rsidRDefault="00E41139">
            <w:pPr>
              <w:jc w:val="center"/>
            </w:pPr>
            <w:r>
              <w:rPr>
                <w:color w:val="000000"/>
                <w:sz w:val="24"/>
              </w:rPr>
              <w:t>3</w:t>
            </w:r>
          </w:p>
        </w:tc>
        <w:tc>
          <w:tcPr>
            <w:tcW w:w="4319" w:type="dxa"/>
            <w:vAlign w:val="center"/>
          </w:tcPr>
          <w:p w:rsidR="00D81D0A" w:rsidRDefault="00E41139">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81D0A" w:rsidRDefault="00E41139">
            <w:r>
              <w:rPr>
                <w:color w:val="000000"/>
                <w:sz w:val="24"/>
              </w:rPr>
              <w:t>公司网站</w:t>
            </w:r>
          </w:p>
        </w:tc>
        <w:tc>
          <w:tcPr>
            <w:tcW w:w="1440" w:type="dxa"/>
            <w:vAlign w:val="center"/>
          </w:tcPr>
          <w:p w:rsidR="00D81D0A" w:rsidRDefault="00E41139">
            <w:pPr>
              <w:jc w:val="center"/>
            </w:pPr>
            <w:r>
              <w:rPr>
                <w:color w:val="000000"/>
                <w:sz w:val="24"/>
              </w:rPr>
              <w:t>2020-01-23</w:t>
            </w:r>
          </w:p>
        </w:tc>
      </w:tr>
      <w:tr w:rsidR="00D81D0A">
        <w:tc>
          <w:tcPr>
            <w:tcW w:w="720" w:type="dxa"/>
            <w:vAlign w:val="center"/>
          </w:tcPr>
          <w:p w:rsidR="00D81D0A" w:rsidRDefault="00E41139">
            <w:pPr>
              <w:jc w:val="center"/>
            </w:pPr>
            <w:r>
              <w:rPr>
                <w:color w:val="000000"/>
                <w:sz w:val="24"/>
              </w:rPr>
              <w:t>4</w:t>
            </w:r>
          </w:p>
        </w:tc>
        <w:tc>
          <w:tcPr>
            <w:tcW w:w="4319" w:type="dxa"/>
            <w:vAlign w:val="center"/>
          </w:tcPr>
          <w:p w:rsidR="00D81D0A" w:rsidRDefault="00E41139">
            <w:r>
              <w:rPr>
                <w:color w:val="000000"/>
                <w:sz w:val="24"/>
              </w:rPr>
              <w:t>交银施罗德深证</w:t>
            </w:r>
            <w:r>
              <w:rPr>
                <w:color w:val="000000"/>
                <w:sz w:val="24"/>
              </w:rPr>
              <w:t>300</w:t>
            </w:r>
            <w:r>
              <w:rPr>
                <w:color w:val="000000"/>
                <w:sz w:val="24"/>
              </w:rPr>
              <w:t>价值交易型开放式指数证券投资基金联接基金（更新）招募说明书（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81D0A" w:rsidRDefault="00E41139">
            <w:r>
              <w:rPr>
                <w:color w:val="000000"/>
                <w:sz w:val="24"/>
              </w:rPr>
              <w:t>公司网站</w:t>
            </w:r>
          </w:p>
        </w:tc>
        <w:tc>
          <w:tcPr>
            <w:tcW w:w="1440" w:type="dxa"/>
            <w:vAlign w:val="center"/>
          </w:tcPr>
          <w:p w:rsidR="00D81D0A" w:rsidRDefault="00E41139">
            <w:pPr>
              <w:jc w:val="center"/>
            </w:pPr>
            <w:r>
              <w:rPr>
                <w:color w:val="000000"/>
                <w:sz w:val="24"/>
              </w:rPr>
              <w:t>2020-01-23</w:t>
            </w:r>
          </w:p>
        </w:tc>
      </w:tr>
      <w:tr w:rsidR="00D81D0A">
        <w:tc>
          <w:tcPr>
            <w:tcW w:w="720" w:type="dxa"/>
            <w:vAlign w:val="center"/>
          </w:tcPr>
          <w:p w:rsidR="00D81D0A" w:rsidRDefault="00E41139">
            <w:pPr>
              <w:jc w:val="center"/>
            </w:pPr>
            <w:r>
              <w:rPr>
                <w:color w:val="000000"/>
                <w:sz w:val="24"/>
              </w:rPr>
              <w:t>5</w:t>
            </w:r>
          </w:p>
        </w:tc>
        <w:tc>
          <w:tcPr>
            <w:tcW w:w="4319" w:type="dxa"/>
            <w:vAlign w:val="center"/>
          </w:tcPr>
          <w:p w:rsidR="00D81D0A" w:rsidRDefault="00E41139">
            <w:r>
              <w:rPr>
                <w:color w:val="000000"/>
                <w:sz w:val="24"/>
              </w:rPr>
              <w:t>交银施罗德基金管理有限公司关于春节假期调整延期办理有关业务的公告</w:t>
            </w:r>
          </w:p>
        </w:tc>
        <w:tc>
          <w:tcPr>
            <w:tcW w:w="2519" w:type="dxa"/>
            <w:vAlign w:val="center"/>
          </w:tcPr>
          <w:p w:rsidR="00D81D0A" w:rsidRDefault="00E41139">
            <w:r>
              <w:rPr>
                <w:color w:val="000000"/>
                <w:sz w:val="24"/>
              </w:rPr>
              <w:t>中国证券报、上海证券报、证券时报、公司网站</w:t>
            </w:r>
          </w:p>
        </w:tc>
        <w:tc>
          <w:tcPr>
            <w:tcW w:w="1440" w:type="dxa"/>
            <w:vAlign w:val="center"/>
          </w:tcPr>
          <w:p w:rsidR="00D81D0A" w:rsidRDefault="00E41139">
            <w:pPr>
              <w:jc w:val="center"/>
            </w:pPr>
            <w:r>
              <w:rPr>
                <w:color w:val="000000"/>
                <w:sz w:val="24"/>
              </w:rPr>
              <w:t>2020-01-31</w:t>
            </w:r>
          </w:p>
        </w:tc>
      </w:tr>
      <w:tr w:rsidR="00D81D0A">
        <w:tc>
          <w:tcPr>
            <w:tcW w:w="720" w:type="dxa"/>
            <w:vAlign w:val="center"/>
          </w:tcPr>
          <w:p w:rsidR="00D81D0A" w:rsidRDefault="00E41139">
            <w:pPr>
              <w:jc w:val="center"/>
            </w:pPr>
            <w:r>
              <w:rPr>
                <w:color w:val="000000"/>
                <w:sz w:val="24"/>
              </w:rPr>
              <w:t>6</w:t>
            </w:r>
          </w:p>
        </w:tc>
        <w:tc>
          <w:tcPr>
            <w:tcW w:w="4319" w:type="dxa"/>
            <w:vAlign w:val="center"/>
          </w:tcPr>
          <w:p w:rsidR="00D81D0A" w:rsidRDefault="00E41139">
            <w:r>
              <w:rPr>
                <w:color w:val="000000"/>
                <w:sz w:val="24"/>
              </w:rPr>
              <w:t>交银施罗德基金管理有限公司关于终止泰诚财富基金销售（大连）有限公司办理相关销售业务的公告</w:t>
            </w:r>
          </w:p>
        </w:tc>
        <w:tc>
          <w:tcPr>
            <w:tcW w:w="2519" w:type="dxa"/>
            <w:vAlign w:val="center"/>
          </w:tcPr>
          <w:p w:rsidR="00D81D0A" w:rsidRDefault="00E41139">
            <w:r>
              <w:rPr>
                <w:color w:val="000000"/>
                <w:sz w:val="24"/>
              </w:rPr>
              <w:t>中国证券报、上海证券报、证券时报、公司网站</w:t>
            </w:r>
          </w:p>
        </w:tc>
        <w:tc>
          <w:tcPr>
            <w:tcW w:w="1440" w:type="dxa"/>
            <w:vAlign w:val="center"/>
          </w:tcPr>
          <w:p w:rsidR="00D81D0A" w:rsidRDefault="00E41139">
            <w:pPr>
              <w:jc w:val="center"/>
            </w:pPr>
            <w:r>
              <w:rPr>
                <w:color w:val="000000"/>
                <w:sz w:val="24"/>
              </w:rPr>
              <w:t>2020-03-21</w:t>
            </w:r>
          </w:p>
        </w:tc>
      </w:tr>
      <w:tr w:rsidR="00D81D0A">
        <w:tc>
          <w:tcPr>
            <w:tcW w:w="720" w:type="dxa"/>
            <w:vAlign w:val="center"/>
          </w:tcPr>
          <w:p w:rsidR="00D81D0A" w:rsidRDefault="00E41139">
            <w:pPr>
              <w:jc w:val="center"/>
            </w:pPr>
            <w:r>
              <w:rPr>
                <w:color w:val="000000"/>
                <w:sz w:val="24"/>
              </w:rPr>
              <w:lastRenderedPageBreak/>
              <w:t>7</w:t>
            </w:r>
          </w:p>
        </w:tc>
        <w:tc>
          <w:tcPr>
            <w:tcW w:w="4319" w:type="dxa"/>
            <w:vAlign w:val="center"/>
          </w:tcPr>
          <w:p w:rsidR="00D81D0A" w:rsidRDefault="00E4113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年年度报告</w:t>
            </w:r>
          </w:p>
        </w:tc>
        <w:tc>
          <w:tcPr>
            <w:tcW w:w="2519" w:type="dxa"/>
            <w:vAlign w:val="center"/>
          </w:tcPr>
          <w:p w:rsidR="00D81D0A" w:rsidRDefault="00E41139">
            <w:r>
              <w:rPr>
                <w:color w:val="000000"/>
                <w:sz w:val="24"/>
              </w:rPr>
              <w:t>公司网站</w:t>
            </w:r>
          </w:p>
        </w:tc>
        <w:tc>
          <w:tcPr>
            <w:tcW w:w="1440" w:type="dxa"/>
            <w:vAlign w:val="center"/>
          </w:tcPr>
          <w:p w:rsidR="00D81D0A" w:rsidRDefault="00E41139">
            <w:pPr>
              <w:jc w:val="center"/>
            </w:pPr>
            <w:r>
              <w:rPr>
                <w:color w:val="000000"/>
                <w:sz w:val="24"/>
              </w:rPr>
              <w:t>2020-03-30</w:t>
            </w:r>
          </w:p>
        </w:tc>
      </w:tr>
      <w:tr w:rsidR="00D81D0A">
        <w:tc>
          <w:tcPr>
            <w:tcW w:w="720" w:type="dxa"/>
            <w:vAlign w:val="center"/>
          </w:tcPr>
          <w:p w:rsidR="00D81D0A" w:rsidRDefault="00E41139">
            <w:pPr>
              <w:jc w:val="center"/>
            </w:pPr>
            <w:r>
              <w:rPr>
                <w:color w:val="000000"/>
                <w:sz w:val="24"/>
              </w:rPr>
              <w:t>8</w:t>
            </w:r>
          </w:p>
        </w:tc>
        <w:tc>
          <w:tcPr>
            <w:tcW w:w="4319" w:type="dxa"/>
            <w:vAlign w:val="center"/>
          </w:tcPr>
          <w:p w:rsidR="00D81D0A" w:rsidRDefault="00E41139">
            <w:r>
              <w:rPr>
                <w:color w:val="000000"/>
                <w:sz w:val="24"/>
              </w:rPr>
              <w:t>交银施罗德基金管理有限公司关于暂停部分销售机构办理相关销售业务的公告</w:t>
            </w:r>
          </w:p>
        </w:tc>
        <w:tc>
          <w:tcPr>
            <w:tcW w:w="2519" w:type="dxa"/>
            <w:vAlign w:val="center"/>
          </w:tcPr>
          <w:p w:rsidR="00D81D0A" w:rsidRDefault="00E41139">
            <w:r>
              <w:rPr>
                <w:color w:val="000000"/>
                <w:sz w:val="24"/>
              </w:rPr>
              <w:t>中国证券报、上海证券报、证券时报、公司网站</w:t>
            </w:r>
          </w:p>
        </w:tc>
        <w:tc>
          <w:tcPr>
            <w:tcW w:w="1440" w:type="dxa"/>
            <w:vAlign w:val="center"/>
          </w:tcPr>
          <w:p w:rsidR="00D81D0A" w:rsidRDefault="00E41139">
            <w:pPr>
              <w:jc w:val="center"/>
            </w:pPr>
            <w:r>
              <w:rPr>
                <w:color w:val="000000"/>
                <w:sz w:val="24"/>
              </w:rPr>
              <w:t>2020-04-13</w:t>
            </w:r>
          </w:p>
        </w:tc>
      </w:tr>
      <w:tr w:rsidR="00D81D0A">
        <w:tc>
          <w:tcPr>
            <w:tcW w:w="720" w:type="dxa"/>
            <w:vAlign w:val="center"/>
          </w:tcPr>
          <w:p w:rsidR="00D81D0A" w:rsidRDefault="00E41139">
            <w:pPr>
              <w:jc w:val="center"/>
            </w:pPr>
            <w:r>
              <w:rPr>
                <w:color w:val="000000"/>
                <w:sz w:val="24"/>
              </w:rPr>
              <w:t>9</w:t>
            </w:r>
          </w:p>
        </w:tc>
        <w:tc>
          <w:tcPr>
            <w:tcW w:w="4319" w:type="dxa"/>
            <w:vAlign w:val="center"/>
          </w:tcPr>
          <w:p w:rsidR="00D81D0A" w:rsidRDefault="00E4113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D81D0A" w:rsidRDefault="00E41139">
            <w:r>
              <w:rPr>
                <w:color w:val="000000"/>
                <w:sz w:val="24"/>
              </w:rPr>
              <w:t>公司网站</w:t>
            </w:r>
          </w:p>
        </w:tc>
        <w:tc>
          <w:tcPr>
            <w:tcW w:w="1440" w:type="dxa"/>
            <w:vAlign w:val="center"/>
          </w:tcPr>
          <w:p w:rsidR="00D81D0A" w:rsidRDefault="00E41139">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49330454"/>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D81D0A">
        <w:tc>
          <w:tcPr>
            <w:tcW w:w="993" w:type="dxa"/>
            <w:vMerge w:val="restart"/>
          </w:tcPr>
          <w:p w:rsidR="00D81D0A" w:rsidRDefault="00D81D0A"/>
          <w:p w:rsidR="00D81D0A" w:rsidRDefault="00E41139">
            <w:r>
              <w:rPr>
                <w:rFonts w:ascii="宋体" w:hAnsi="宋体" w:hint="eastAsia"/>
                <w:bCs/>
                <w:color w:val="000000"/>
                <w:kern w:val="0"/>
                <w:szCs w:val="21"/>
              </w:rPr>
              <w:t>机构</w:t>
            </w:r>
          </w:p>
        </w:tc>
        <w:tc>
          <w:tcPr>
            <w:tcW w:w="992" w:type="dxa"/>
            <w:vAlign w:val="center"/>
          </w:tcPr>
          <w:p w:rsidR="00D81D0A" w:rsidRDefault="00E41139">
            <w:pPr>
              <w:jc w:val="center"/>
            </w:pPr>
            <w:r>
              <w:rPr>
                <w:rFonts w:ascii="宋体" w:hAnsi="宋体"/>
                <w:color w:val="000000"/>
                <w:kern w:val="0"/>
                <w:szCs w:val="21"/>
              </w:rPr>
              <w:t>1</w:t>
            </w:r>
          </w:p>
        </w:tc>
        <w:tc>
          <w:tcPr>
            <w:tcW w:w="1843" w:type="dxa"/>
            <w:vAlign w:val="center"/>
          </w:tcPr>
          <w:p w:rsidR="00D81D0A" w:rsidRDefault="00E41139">
            <w:pPr>
              <w:jc w:val="center"/>
            </w:pPr>
            <w:r>
              <w:rPr>
                <w:rFonts w:ascii="宋体" w:hAnsi="宋体"/>
                <w:color w:val="000000"/>
                <w:kern w:val="0"/>
                <w:szCs w:val="21"/>
              </w:rPr>
              <w:t>2020/1/1-2020/6/30</w:t>
            </w:r>
          </w:p>
        </w:tc>
        <w:tc>
          <w:tcPr>
            <w:tcW w:w="851" w:type="dxa"/>
            <w:vAlign w:val="center"/>
          </w:tcPr>
          <w:p w:rsidR="00D81D0A" w:rsidRDefault="00E41139">
            <w:pPr>
              <w:jc w:val="center"/>
            </w:pPr>
            <w:r>
              <w:rPr>
                <w:rFonts w:ascii="宋体" w:hAnsi="宋体"/>
                <w:color w:val="000000"/>
                <w:kern w:val="0"/>
                <w:szCs w:val="21"/>
              </w:rPr>
              <w:t>13,122,703.41</w:t>
            </w:r>
          </w:p>
        </w:tc>
        <w:tc>
          <w:tcPr>
            <w:tcW w:w="850" w:type="dxa"/>
            <w:vAlign w:val="center"/>
          </w:tcPr>
          <w:p w:rsidR="00D81D0A" w:rsidRDefault="00E41139">
            <w:pPr>
              <w:jc w:val="center"/>
            </w:pPr>
            <w:r>
              <w:rPr>
                <w:rFonts w:ascii="宋体" w:hAnsi="宋体"/>
                <w:color w:val="000000"/>
                <w:kern w:val="0"/>
                <w:szCs w:val="21"/>
              </w:rPr>
              <w:t>-</w:t>
            </w:r>
          </w:p>
        </w:tc>
        <w:tc>
          <w:tcPr>
            <w:tcW w:w="1134" w:type="dxa"/>
            <w:vAlign w:val="center"/>
          </w:tcPr>
          <w:p w:rsidR="00D81D0A" w:rsidRDefault="00E41139">
            <w:pPr>
              <w:jc w:val="center"/>
            </w:pPr>
            <w:r>
              <w:rPr>
                <w:rFonts w:ascii="宋体" w:hAnsi="宋体"/>
                <w:color w:val="000000"/>
                <w:kern w:val="0"/>
                <w:szCs w:val="21"/>
              </w:rPr>
              <w:t>-</w:t>
            </w:r>
          </w:p>
        </w:tc>
        <w:tc>
          <w:tcPr>
            <w:tcW w:w="1419" w:type="dxa"/>
            <w:vAlign w:val="center"/>
          </w:tcPr>
          <w:p w:rsidR="00D81D0A" w:rsidRDefault="00E41139">
            <w:pPr>
              <w:jc w:val="center"/>
            </w:pPr>
            <w:r>
              <w:rPr>
                <w:rFonts w:ascii="宋体" w:hAnsi="宋体"/>
                <w:color w:val="000000"/>
                <w:kern w:val="0"/>
                <w:szCs w:val="21"/>
              </w:rPr>
              <w:t>13,122,703.41</w:t>
            </w:r>
          </w:p>
        </w:tc>
        <w:tc>
          <w:tcPr>
            <w:tcW w:w="1130" w:type="dxa"/>
            <w:vAlign w:val="center"/>
          </w:tcPr>
          <w:p w:rsidR="00D81D0A" w:rsidRDefault="00E41139">
            <w:pPr>
              <w:jc w:val="center"/>
            </w:pPr>
            <w:r>
              <w:rPr>
                <w:rFonts w:ascii="宋体" w:hAnsi="宋体"/>
                <w:color w:val="000000"/>
                <w:kern w:val="0"/>
                <w:szCs w:val="21"/>
              </w:rPr>
              <w:t>37.72%</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49330455"/>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4933045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D81D0A" w:rsidRDefault="00E41139">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D81D0A" w:rsidRDefault="00E41139">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D81D0A" w:rsidRDefault="00E41139">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D81D0A" w:rsidRDefault="00E41139">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D81D0A" w:rsidRDefault="00E41139">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D81D0A" w:rsidRDefault="00E4113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D81D0A" w:rsidRDefault="00E4113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、报告期内交银施罗德深证</w:t>
      </w:r>
      <w:r w:rsidRPr="005312D8">
        <w:rPr>
          <w:color w:val="000000"/>
          <w:sz w:val="24"/>
        </w:rPr>
        <w:t>300</w:t>
      </w:r>
      <w:r w:rsidRPr="005312D8">
        <w:rPr>
          <w:color w:val="000000"/>
          <w:sz w:val="24"/>
        </w:rPr>
        <w:t>价值交易型开放式指数证券投资基金联接基金在指定报刊上各项公告的原稿。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33045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33045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D81D0A" w:rsidRDefault="00E4113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54" w:rsidRDefault="001A1354">
      <w:r>
        <w:separator/>
      </w:r>
    </w:p>
  </w:endnote>
  <w:endnote w:type="continuationSeparator" w:id="0">
    <w:p w:rsidR="001A1354" w:rsidRDefault="001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265FB">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265FB">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54" w:rsidRDefault="001A1354">
      <w:r>
        <w:separator/>
      </w:r>
    </w:p>
  </w:footnote>
  <w:footnote w:type="continuationSeparator" w:id="0">
    <w:p w:rsidR="001A1354" w:rsidRDefault="001A1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交银施罗德深证</w:t>
    </w:r>
    <w:r w:rsidRPr="00D3445F">
      <w:rPr>
        <w:rFonts w:eastAsiaTheme="minorEastAsia"/>
        <w:sz w:val="24"/>
      </w:rPr>
      <w:t>300</w:t>
    </w:r>
    <w:r w:rsidRPr="00D3445F">
      <w:rPr>
        <w:rFonts w:eastAsiaTheme="minorEastAsia"/>
        <w:sz w:val="24"/>
      </w:rPr>
      <w:t>价值交易型开放式指数证券投资基金联接基金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354"/>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5F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317"/>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5EE2"/>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535"/>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6A1C"/>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D0A"/>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139"/>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7B52"/>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FF5B-B939-47D7-9465-A6B4D01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45</Pages>
  <Words>5415</Words>
  <Characters>30867</Characters>
  <Application>Microsoft Office Word</Application>
  <DocSecurity>0</DocSecurity>
  <Lines>257</Lines>
  <Paragraphs>72</Paragraphs>
  <ScaleCrop>false</ScaleCrop>
  <Company/>
  <LinksUpToDate>false</LinksUpToDate>
  <CharactersWithSpaces>36210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3298</cp:revision>
  <cp:lastPrinted>2007-07-19T00:46:00Z</cp:lastPrinted>
  <dcterms:created xsi:type="dcterms:W3CDTF">2013-08-19T07:44:00Z</dcterms:created>
  <dcterms:modified xsi:type="dcterms:W3CDTF">2020-08-26T02:33:00Z</dcterms:modified>
</cp:coreProperties>
</file>