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交银施罗德中证海外中国互联网指数型证券投资基金</w:t>
      </w:r>
      <w:r w:rsidRPr="007F3452">
        <w:rPr>
          <w:b/>
          <w:sz w:val="36"/>
          <w:szCs w:val="36"/>
        </w:rPr>
        <w:t>(LOF)</w:t>
      </w:r>
      <w:bookmarkEnd w:id="0"/>
      <w:bookmarkEnd w:id="1"/>
      <w:bookmarkEnd w:id="2"/>
      <w:bookmarkEnd w:id="3"/>
      <w:bookmarkEnd w:id="4"/>
    </w:p>
    <w:p w:rsidR="00C90749" w:rsidRPr="00C90749" w:rsidRDefault="00C90749" w:rsidP="00CC055F">
      <w:pPr>
        <w:spacing w:before="29" w:line="288" w:lineRule="auto"/>
        <w:jc w:val="center"/>
        <w:rPr>
          <w:b/>
          <w:sz w:val="36"/>
          <w:szCs w:val="36"/>
        </w:rPr>
      </w:pPr>
      <w:r w:rsidRPr="00C90749">
        <w:rPr>
          <w:b/>
          <w:sz w:val="36"/>
          <w:szCs w:val="36"/>
        </w:rPr>
        <w:t>2020</w:t>
      </w:r>
      <w:r w:rsidRPr="00C90749">
        <w:rPr>
          <w:rFonts w:hint="eastAsia"/>
          <w:b/>
          <w:sz w:val="36"/>
          <w:szCs w:val="36"/>
        </w:rPr>
        <w:t>年中期报告</w:t>
      </w:r>
    </w:p>
    <w:p w:rsidR="008A5A5D" w:rsidRPr="007F3452" w:rsidRDefault="00146FBA" w:rsidP="00CC055F">
      <w:pPr>
        <w:spacing w:before="29" w:line="288" w:lineRule="auto"/>
        <w:jc w:val="center"/>
        <w:rPr>
          <w:b/>
          <w:sz w:val="36"/>
          <w:szCs w:val="36"/>
        </w:rPr>
      </w:pPr>
      <w:r w:rsidRPr="007F3452">
        <w:rPr>
          <w:b/>
          <w:sz w:val="36"/>
          <w:szCs w:val="36"/>
        </w:rPr>
        <w:t>2020</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基金托管人：中国农业银行股份有限公司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报告送出日期：二〇二〇年八月二十九日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default" r:id="rId8"/>
          <w:pgSz w:w="11926" w:h="15840"/>
          <w:pgMar w:top="1418" w:right="1418" w:bottom="851" w:left="1418" w:header="851" w:footer="992" w:gutter="0"/>
          <w:cols w:space="720"/>
          <w:titlePg/>
          <w:docGrid w:linePitch="286"/>
        </w:sectPr>
      </w:pPr>
    </w:p>
    <w:p w:rsidR="003F5C00"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 w:name="_Toc225498243"/>
      <w:bookmarkStart w:id="6" w:name="_Toc352255958"/>
      <w:bookmarkStart w:id="7" w:name="_Toc352256026"/>
      <w:bookmarkStart w:id="8" w:name="_Toc352331204"/>
      <w:bookmarkStart w:id="9" w:name="_Toc49242428"/>
      <w:r w:rsidRPr="007F3452">
        <w:rPr>
          <w:b/>
          <w:bCs/>
          <w:szCs w:val="24"/>
          <w:lang w:val="en-US"/>
        </w:rPr>
        <w:lastRenderedPageBreak/>
        <w:t xml:space="preserve">§1  </w:t>
      </w:r>
      <w:r w:rsidRPr="007F3452">
        <w:rPr>
          <w:b/>
          <w:bCs/>
          <w:szCs w:val="24"/>
          <w:lang w:val="en-US"/>
        </w:rPr>
        <w:t>重要提示及目录</w:t>
      </w:r>
      <w:bookmarkEnd w:id="5"/>
      <w:bookmarkEnd w:id="6"/>
      <w:bookmarkEnd w:id="7"/>
      <w:bookmarkEnd w:id="8"/>
      <w:bookmarkEnd w:id="9"/>
    </w:p>
    <w:p w:rsidR="008A5A5D" w:rsidRPr="007F3452" w:rsidRDefault="00D552D1" w:rsidP="00CC055F">
      <w:pPr>
        <w:pStyle w:val="20"/>
        <w:spacing w:before="29" w:after="0" w:line="288" w:lineRule="auto"/>
        <w:rPr>
          <w:rFonts w:ascii="Times New Roman" w:hAnsi="Times New Roman"/>
          <w:kern w:val="0"/>
          <w:szCs w:val="24"/>
        </w:rPr>
      </w:pPr>
      <w:bookmarkStart w:id="10" w:name="_Toc352255959"/>
      <w:bookmarkStart w:id="11" w:name="_Toc352256027"/>
      <w:bookmarkStart w:id="12" w:name="_Toc352331205"/>
      <w:bookmarkStart w:id="13" w:name="_Toc49242429"/>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0"/>
      <w:bookmarkEnd w:id="11"/>
      <w:bookmarkEnd w:id="12"/>
      <w:bookmarkEnd w:id="13"/>
    </w:p>
    <w:p w:rsidR="006E11C0" w:rsidRDefault="00150F8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6E11C0" w:rsidRDefault="00150F84">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E11C0" w:rsidRDefault="00150F8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E11C0" w:rsidRDefault="00150F8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E11C0" w:rsidRDefault="00150F8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p w:rsidR="00AA1229" w:rsidRDefault="00834A3C">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49242428" w:history="1">
        <w:r w:rsidR="00AA1229" w:rsidRPr="004551AE">
          <w:rPr>
            <w:rStyle w:val="a9"/>
            <w:b/>
            <w:bCs/>
            <w:noProof/>
          </w:rPr>
          <w:t xml:space="preserve">§1  </w:t>
        </w:r>
        <w:r w:rsidR="00AA1229" w:rsidRPr="004551AE">
          <w:rPr>
            <w:rStyle w:val="a9"/>
            <w:rFonts w:hint="eastAsia"/>
            <w:b/>
            <w:bCs/>
            <w:noProof/>
          </w:rPr>
          <w:t>重要提示及目录</w:t>
        </w:r>
        <w:r w:rsidR="00AA1229">
          <w:rPr>
            <w:noProof/>
            <w:webHidden/>
          </w:rPr>
          <w:tab/>
        </w:r>
        <w:r w:rsidR="00AA1229">
          <w:rPr>
            <w:noProof/>
            <w:webHidden/>
          </w:rPr>
          <w:fldChar w:fldCharType="begin"/>
        </w:r>
        <w:r w:rsidR="00AA1229">
          <w:rPr>
            <w:noProof/>
            <w:webHidden/>
          </w:rPr>
          <w:instrText xml:space="preserve"> PAGEREF _Toc49242428 \h </w:instrText>
        </w:r>
        <w:r w:rsidR="00AA1229">
          <w:rPr>
            <w:noProof/>
            <w:webHidden/>
          </w:rPr>
        </w:r>
        <w:r w:rsidR="00AA1229">
          <w:rPr>
            <w:noProof/>
            <w:webHidden/>
          </w:rPr>
          <w:fldChar w:fldCharType="separate"/>
        </w:r>
        <w:r w:rsidR="00AA1229">
          <w:rPr>
            <w:noProof/>
            <w:webHidden/>
          </w:rPr>
          <w:t>2</w:t>
        </w:r>
        <w:r w:rsidR="00AA1229">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29" w:history="1">
        <w:r>
          <w:rPr>
            <w:rStyle w:val="a9"/>
            <w:noProof/>
          </w:rPr>
          <w:t xml:space="preserve">1.1 </w:t>
        </w:r>
        <w:r w:rsidRPr="004551AE">
          <w:rPr>
            <w:rStyle w:val="a9"/>
            <w:rFonts w:hint="eastAsia"/>
            <w:noProof/>
          </w:rPr>
          <w:t>重要提示</w:t>
        </w:r>
        <w:r>
          <w:rPr>
            <w:noProof/>
            <w:webHidden/>
          </w:rPr>
          <w:tab/>
        </w:r>
        <w:r>
          <w:rPr>
            <w:noProof/>
            <w:webHidden/>
          </w:rPr>
          <w:fldChar w:fldCharType="begin"/>
        </w:r>
        <w:r>
          <w:rPr>
            <w:noProof/>
            <w:webHidden/>
          </w:rPr>
          <w:instrText xml:space="preserve"> PAGEREF _Toc49242429 \h </w:instrText>
        </w:r>
        <w:r>
          <w:rPr>
            <w:noProof/>
            <w:webHidden/>
          </w:rPr>
        </w:r>
        <w:r>
          <w:rPr>
            <w:noProof/>
            <w:webHidden/>
          </w:rPr>
          <w:fldChar w:fldCharType="separate"/>
        </w:r>
        <w:r>
          <w:rPr>
            <w:noProof/>
            <w:webHidden/>
          </w:rPr>
          <w:t>2</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30" w:history="1">
        <w:r w:rsidRPr="004551AE">
          <w:rPr>
            <w:rStyle w:val="a9"/>
            <w:b/>
            <w:bCs/>
            <w:noProof/>
          </w:rPr>
          <w:t xml:space="preserve">§2  </w:t>
        </w:r>
        <w:r w:rsidRPr="004551AE">
          <w:rPr>
            <w:rStyle w:val="a9"/>
            <w:rFonts w:hint="eastAsia"/>
            <w:b/>
            <w:bCs/>
            <w:noProof/>
          </w:rPr>
          <w:t>基金简介</w:t>
        </w:r>
        <w:r>
          <w:rPr>
            <w:noProof/>
            <w:webHidden/>
          </w:rPr>
          <w:tab/>
        </w:r>
        <w:r>
          <w:rPr>
            <w:noProof/>
            <w:webHidden/>
          </w:rPr>
          <w:fldChar w:fldCharType="begin"/>
        </w:r>
        <w:r>
          <w:rPr>
            <w:noProof/>
            <w:webHidden/>
          </w:rPr>
          <w:instrText xml:space="preserve"> PAGEREF _Toc49242430 \h </w:instrText>
        </w:r>
        <w:r>
          <w:rPr>
            <w:noProof/>
            <w:webHidden/>
          </w:rPr>
        </w:r>
        <w:r>
          <w:rPr>
            <w:noProof/>
            <w:webHidden/>
          </w:rPr>
          <w:fldChar w:fldCharType="separate"/>
        </w:r>
        <w:r>
          <w:rPr>
            <w:noProof/>
            <w:webHidden/>
          </w:rPr>
          <w:t>5</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1" w:history="1">
        <w:r w:rsidRPr="004551AE">
          <w:rPr>
            <w:rStyle w:val="a9"/>
            <w:noProof/>
          </w:rPr>
          <w:t>2.1</w:t>
        </w:r>
        <w:r w:rsidRPr="004551AE">
          <w:rPr>
            <w:rStyle w:val="a9"/>
            <w:rFonts w:hint="eastAsia"/>
            <w:noProof/>
          </w:rPr>
          <w:t>基金基本情况</w:t>
        </w:r>
        <w:r>
          <w:rPr>
            <w:noProof/>
            <w:webHidden/>
          </w:rPr>
          <w:tab/>
        </w:r>
        <w:r>
          <w:rPr>
            <w:noProof/>
            <w:webHidden/>
          </w:rPr>
          <w:fldChar w:fldCharType="begin"/>
        </w:r>
        <w:r>
          <w:rPr>
            <w:noProof/>
            <w:webHidden/>
          </w:rPr>
          <w:instrText xml:space="preserve"> PAGEREF _Toc49242431 \h </w:instrText>
        </w:r>
        <w:r>
          <w:rPr>
            <w:noProof/>
            <w:webHidden/>
          </w:rPr>
        </w:r>
        <w:r>
          <w:rPr>
            <w:noProof/>
            <w:webHidden/>
          </w:rPr>
          <w:fldChar w:fldCharType="separate"/>
        </w:r>
        <w:r>
          <w:rPr>
            <w:noProof/>
            <w:webHidden/>
          </w:rPr>
          <w:t>5</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2" w:history="1">
        <w:r w:rsidRPr="004551AE">
          <w:rPr>
            <w:rStyle w:val="a9"/>
            <w:noProof/>
          </w:rPr>
          <w:t xml:space="preserve">2.2 </w:t>
        </w:r>
        <w:r w:rsidRPr="004551AE">
          <w:rPr>
            <w:rStyle w:val="a9"/>
            <w:rFonts w:hint="eastAsia"/>
            <w:noProof/>
          </w:rPr>
          <w:t>基金产品说明</w:t>
        </w:r>
        <w:r>
          <w:rPr>
            <w:noProof/>
            <w:webHidden/>
          </w:rPr>
          <w:tab/>
        </w:r>
        <w:r>
          <w:rPr>
            <w:noProof/>
            <w:webHidden/>
          </w:rPr>
          <w:fldChar w:fldCharType="begin"/>
        </w:r>
        <w:r>
          <w:rPr>
            <w:noProof/>
            <w:webHidden/>
          </w:rPr>
          <w:instrText xml:space="preserve"> PAGEREF _Toc49242432 \h </w:instrText>
        </w:r>
        <w:r>
          <w:rPr>
            <w:noProof/>
            <w:webHidden/>
          </w:rPr>
        </w:r>
        <w:r>
          <w:rPr>
            <w:noProof/>
            <w:webHidden/>
          </w:rPr>
          <w:fldChar w:fldCharType="separate"/>
        </w:r>
        <w:r>
          <w:rPr>
            <w:noProof/>
            <w:webHidden/>
          </w:rPr>
          <w:t>5</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3" w:history="1">
        <w:r w:rsidRPr="004551AE">
          <w:rPr>
            <w:rStyle w:val="a9"/>
            <w:noProof/>
          </w:rPr>
          <w:t xml:space="preserve">2.3 </w:t>
        </w:r>
        <w:r w:rsidRPr="004551AE">
          <w:rPr>
            <w:rStyle w:val="a9"/>
            <w:rFonts w:hint="eastAsia"/>
            <w:noProof/>
          </w:rPr>
          <w:t>基金管理人和基金托管人</w:t>
        </w:r>
        <w:r>
          <w:rPr>
            <w:noProof/>
            <w:webHidden/>
          </w:rPr>
          <w:tab/>
        </w:r>
        <w:r>
          <w:rPr>
            <w:noProof/>
            <w:webHidden/>
          </w:rPr>
          <w:fldChar w:fldCharType="begin"/>
        </w:r>
        <w:r>
          <w:rPr>
            <w:noProof/>
            <w:webHidden/>
          </w:rPr>
          <w:instrText xml:space="preserve"> PAGEREF _Toc49242433 \h </w:instrText>
        </w:r>
        <w:r>
          <w:rPr>
            <w:noProof/>
            <w:webHidden/>
          </w:rPr>
        </w:r>
        <w:r>
          <w:rPr>
            <w:noProof/>
            <w:webHidden/>
          </w:rPr>
          <w:fldChar w:fldCharType="separate"/>
        </w:r>
        <w:r>
          <w:rPr>
            <w:noProof/>
            <w:webHidden/>
          </w:rPr>
          <w:t>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4" w:history="1">
        <w:r w:rsidRPr="004551AE">
          <w:rPr>
            <w:rStyle w:val="a9"/>
            <w:noProof/>
          </w:rPr>
          <w:t xml:space="preserve">2.4 </w:t>
        </w:r>
        <w:r w:rsidRPr="004551AE">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_Toc49242434 \h </w:instrText>
        </w:r>
        <w:r>
          <w:rPr>
            <w:noProof/>
            <w:webHidden/>
          </w:rPr>
        </w:r>
        <w:r>
          <w:rPr>
            <w:noProof/>
            <w:webHidden/>
          </w:rPr>
          <w:fldChar w:fldCharType="separate"/>
        </w:r>
        <w:r>
          <w:rPr>
            <w:noProof/>
            <w:webHidden/>
          </w:rPr>
          <w:t>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5" w:history="1">
        <w:r w:rsidRPr="004551AE">
          <w:rPr>
            <w:rStyle w:val="a9"/>
            <w:noProof/>
          </w:rPr>
          <w:t xml:space="preserve">2.5 </w:t>
        </w:r>
        <w:r w:rsidRPr="004551AE">
          <w:rPr>
            <w:rStyle w:val="a9"/>
            <w:rFonts w:hint="eastAsia"/>
            <w:noProof/>
          </w:rPr>
          <w:t>信息披露方式</w:t>
        </w:r>
        <w:r>
          <w:rPr>
            <w:noProof/>
            <w:webHidden/>
          </w:rPr>
          <w:tab/>
        </w:r>
        <w:r>
          <w:rPr>
            <w:noProof/>
            <w:webHidden/>
          </w:rPr>
          <w:fldChar w:fldCharType="begin"/>
        </w:r>
        <w:r>
          <w:rPr>
            <w:noProof/>
            <w:webHidden/>
          </w:rPr>
          <w:instrText xml:space="preserve"> PAGEREF _Toc49242435 \h </w:instrText>
        </w:r>
        <w:r>
          <w:rPr>
            <w:noProof/>
            <w:webHidden/>
          </w:rPr>
        </w:r>
        <w:r>
          <w:rPr>
            <w:noProof/>
            <w:webHidden/>
          </w:rPr>
          <w:fldChar w:fldCharType="separate"/>
        </w:r>
        <w:r>
          <w:rPr>
            <w:noProof/>
            <w:webHidden/>
          </w:rPr>
          <w:t>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6" w:history="1">
        <w:r w:rsidRPr="004551AE">
          <w:rPr>
            <w:rStyle w:val="a9"/>
            <w:noProof/>
          </w:rPr>
          <w:t xml:space="preserve">2.6 </w:t>
        </w:r>
        <w:r w:rsidRPr="004551AE">
          <w:rPr>
            <w:rStyle w:val="a9"/>
            <w:rFonts w:hint="eastAsia"/>
            <w:noProof/>
          </w:rPr>
          <w:t>其他相关资料</w:t>
        </w:r>
        <w:r>
          <w:rPr>
            <w:noProof/>
            <w:webHidden/>
          </w:rPr>
          <w:tab/>
        </w:r>
        <w:r>
          <w:rPr>
            <w:noProof/>
            <w:webHidden/>
          </w:rPr>
          <w:fldChar w:fldCharType="begin"/>
        </w:r>
        <w:r>
          <w:rPr>
            <w:noProof/>
            <w:webHidden/>
          </w:rPr>
          <w:instrText xml:space="preserve"> PAGEREF _Toc49242436 \h </w:instrText>
        </w:r>
        <w:r>
          <w:rPr>
            <w:noProof/>
            <w:webHidden/>
          </w:rPr>
        </w:r>
        <w:r>
          <w:rPr>
            <w:noProof/>
            <w:webHidden/>
          </w:rPr>
          <w:fldChar w:fldCharType="separate"/>
        </w:r>
        <w:r>
          <w:rPr>
            <w:noProof/>
            <w:webHidden/>
          </w:rPr>
          <w:t>7</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37" w:history="1">
        <w:r w:rsidRPr="004551AE">
          <w:rPr>
            <w:rStyle w:val="a9"/>
            <w:b/>
            <w:bCs/>
            <w:noProof/>
          </w:rPr>
          <w:t xml:space="preserve">§3 </w:t>
        </w:r>
        <w:r w:rsidRPr="004551AE">
          <w:rPr>
            <w:rStyle w:val="a9"/>
            <w:rFonts w:hint="eastAsia"/>
            <w:b/>
            <w:bCs/>
            <w:noProof/>
          </w:rPr>
          <w:t>主要财务指标和基金净值表现</w:t>
        </w:r>
        <w:r>
          <w:rPr>
            <w:noProof/>
            <w:webHidden/>
          </w:rPr>
          <w:tab/>
        </w:r>
        <w:r>
          <w:rPr>
            <w:noProof/>
            <w:webHidden/>
          </w:rPr>
          <w:fldChar w:fldCharType="begin"/>
        </w:r>
        <w:r>
          <w:rPr>
            <w:noProof/>
            <w:webHidden/>
          </w:rPr>
          <w:instrText xml:space="preserve"> PAGEREF _Toc49242437 \h </w:instrText>
        </w:r>
        <w:r>
          <w:rPr>
            <w:noProof/>
            <w:webHidden/>
          </w:rPr>
        </w:r>
        <w:r>
          <w:rPr>
            <w:noProof/>
            <w:webHidden/>
          </w:rPr>
          <w:fldChar w:fldCharType="separate"/>
        </w:r>
        <w:r>
          <w:rPr>
            <w:noProof/>
            <w:webHidden/>
          </w:rPr>
          <w:t>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8" w:history="1">
        <w:r w:rsidRPr="004551AE">
          <w:rPr>
            <w:rStyle w:val="a9"/>
            <w:noProof/>
          </w:rPr>
          <w:t xml:space="preserve">3.1 </w:t>
        </w:r>
        <w:r w:rsidRPr="004551AE">
          <w:rPr>
            <w:rStyle w:val="a9"/>
            <w:rFonts w:hint="eastAsia"/>
            <w:noProof/>
          </w:rPr>
          <w:t>主要会计数据和财务指标</w:t>
        </w:r>
        <w:r>
          <w:rPr>
            <w:noProof/>
            <w:webHidden/>
          </w:rPr>
          <w:tab/>
        </w:r>
        <w:r>
          <w:rPr>
            <w:noProof/>
            <w:webHidden/>
          </w:rPr>
          <w:fldChar w:fldCharType="begin"/>
        </w:r>
        <w:r>
          <w:rPr>
            <w:noProof/>
            <w:webHidden/>
          </w:rPr>
          <w:instrText xml:space="preserve"> PAGEREF _Toc49242438 \h </w:instrText>
        </w:r>
        <w:r>
          <w:rPr>
            <w:noProof/>
            <w:webHidden/>
          </w:rPr>
        </w:r>
        <w:r>
          <w:rPr>
            <w:noProof/>
            <w:webHidden/>
          </w:rPr>
          <w:fldChar w:fldCharType="separate"/>
        </w:r>
        <w:r>
          <w:rPr>
            <w:noProof/>
            <w:webHidden/>
          </w:rPr>
          <w:t>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39" w:history="1">
        <w:r w:rsidRPr="004551AE">
          <w:rPr>
            <w:rStyle w:val="a9"/>
            <w:noProof/>
          </w:rPr>
          <w:t xml:space="preserve">3.2 </w:t>
        </w:r>
        <w:r w:rsidRPr="004551AE">
          <w:rPr>
            <w:rStyle w:val="a9"/>
            <w:rFonts w:hint="eastAsia"/>
            <w:noProof/>
          </w:rPr>
          <w:t>基金净值表现</w:t>
        </w:r>
        <w:r>
          <w:rPr>
            <w:noProof/>
            <w:webHidden/>
          </w:rPr>
          <w:tab/>
        </w:r>
        <w:r>
          <w:rPr>
            <w:noProof/>
            <w:webHidden/>
          </w:rPr>
          <w:fldChar w:fldCharType="begin"/>
        </w:r>
        <w:r>
          <w:rPr>
            <w:noProof/>
            <w:webHidden/>
          </w:rPr>
          <w:instrText xml:space="preserve"> PAGEREF _Toc49242439 \h </w:instrText>
        </w:r>
        <w:r>
          <w:rPr>
            <w:noProof/>
            <w:webHidden/>
          </w:rPr>
        </w:r>
        <w:r>
          <w:rPr>
            <w:noProof/>
            <w:webHidden/>
          </w:rPr>
          <w:fldChar w:fldCharType="separate"/>
        </w:r>
        <w:r>
          <w:rPr>
            <w:noProof/>
            <w:webHidden/>
          </w:rPr>
          <w:t>7</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40" w:history="1">
        <w:r w:rsidRPr="004551AE">
          <w:rPr>
            <w:rStyle w:val="a9"/>
            <w:b/>
            <w:bCs/>
            <w:noProof/>
          </w:rPr>
          <w:t xml:space="preserve">§4  </w:t>
        </w:r>
        <w:r w:rsidRPr="004551AE">
          <w:rPr>
            <w:rStyle w:val="a9"/>
            <w:rFonts w:hint="eastAsia"/>
            <w:b/>
            <w:bCs/>
            <w:noProof/>
          </w:rPr>
          <w:t>管理人报告</w:t>
        </w:r>
        <w:r>
          <w:rPr>
            <w:noProof/>
            <w:webHidden/>
          </w:rPr>
          <w:tab/>
        </w:r>
        <w:r>
          <w:rPr>
            <w:noProof/>
            <w:webHidden/>
          </w:rPr>
          <w:fldChar w:fldCharType="begin"/>
        </w:r>
        <w:r>
          <w:rPr>
            <w:noProof/>
            <w:webHidden/>
          </w:rPr>
          <w:instrText xml:space="preserve"> PAGEREF _Toc49242440 \h </w:instrText>
        </w:r>
        <w:r>
          <w:rPr>
            <w:noProof/>
            <w:webHidden/>
          </w:rPr>
        </w:r>
        <w:r>
          <w:rPr>
            <w:noProof/>
            <w:webHidden/>
          </w:rPr>
          <w:fldChar w:fldCharType="separate"/>
        </w:r>
        <w:r>
          <w:rPr>
            <w:noProof/>
            <w:webHidden/>
          </w:rPr>
          <w:t>9</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1" w:history="1">
        <w:r w:rsidRPr="004551AE">
          <w:rPr>
            <w:rStyle w:val="a9"/>
            <w:noProof/>
          </w:rPr>
          <w:t xml:space="preserve">4.1 </w:t>
        </w:r>
        <w:r w:rsidRPr="004551AE">
          <w:rPr>
            <w:rStyle w:val="a9"/>
            <w:rFonts w:hint="eastAsia"/>
            <w:noProof/>
          </w:rPr>
          <w:t>基金管理人及基金经理情况</w:t>
        </w:r>
        <w:r>
          <w:rPr>
            <w:noProof/>
            <w:webHidden/>
          </w:rPr>
          <w:tab/>
        </w:r>
        <w:r>
          <w:rPr>
            <w:noProof/>
            <w:webHidden/>
          </w:rPr>
          <w:fldChar w:fldCharType="begin"/>
        </w:r>
        <w:r>
          <w:rPr>
            <w:noProof/>
            <w:webHidden/>
          </w:rPr>
          <w:instrText xml:space="preserve"> PAGEREF _Toc49242441 \h </w:instrText>
        </w:r>
        <w:r>
          <w:rPr>
            <w:noProof/>
            <w:webHidden/>
          </w:rPr>
        </w:r>
        <w:r>
          <w:rPr>
            <w:noProof/>
            <w:webHidden/>
          </w:rPr>
          <w:fldChar w:fldCharType="separate"/>
        </w:r>
        <w:r>
          <w:rPr>
            <w:noProof/>
            <w:webHidden/>
          </w:rPr>
          <w:t>9</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2" w:history="1">
        <w:r w:rsidRPr="004551AE">
          <w:rPr>
            <w:rStyle w:val="a9"/>
            <w:noProof/>
          </w:rPr>
          <w:t xml:space="preserve">4.2 </w:t>
        </w:r>
        <w:r w:rsidRPr="004551AE">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_Toc49242442 \h </w:instrText>
        </w:r>
        <w:r>
          <w:rPr>
            <w:noProof/>
            <w:webHidden/>
          </w:rPr>
        </w:r>
        <w:r>
          <w:rPr>
            <w:noProof/>
            <w:webHidden/>
          </w:rPr>
          <w:fldChar w:fldCharType="separate"/>
        </w:r>
        <w:r>
          <w:rPr>
            <w:noProof/>
            <w:webHidden/>
          </w:rPr>
          <w:t>12</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3" w:history="1">
        <w:r w:rsidRPr="004551AE">
          <w:rPr>
            <w:rStyle w:val="a9"/>
            <w:noProof/>
          </w:rPr>
          <w:t>4.3</w:t>
        </w:r>
        <w:r w:rsidRPr="004551A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_Toc49242443 \h </w:instrText>
        </w:r>
        <w:r>
          <w:rPr>
            <w:noProof/>
            <w:webHidden/>
          </w:rPr>
        </w:r>
        <w:r>
          <w:rPr>
            <w:noProof/>
            <w:webHidden/>
          </w:rPr>
          <w:fldChar w:fldCharType="separate"/>
        </w:r>
        <w:r>
          <w:rPr>
            <w:noProof/>
            <w:webHidden/>
          </w:rPr>
          <w:t>12</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4" w:history="1">
        <w:r w:rsidRPr="004551AE">
          <w:rPr>
            <w:rStyle w:val="a9"/>
            <w:noProof/>
          </w:rPr>
          <w:t xml:space="preserve">4.4 </w:t>
        </w:r>
        <w:r w:rsidRPr="004551A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_Toc49242444 \h </w:instrText>
        </w:r>
        <w:r>
          <w:rPr>
            <w:noProof/>
            <w:webHidden/>
          </w:rPr>
        </w:r>
        <w:r>
          <w:rPr>
            <w:noProof/>
            <w:webHidden/>
          </w:rPr>
          <w:fldChar w:fldCharType="separate"/>
        </w:r>
        <w:r>
          <w:rPr>
            <w:noProof/>
            <w:webHidden/>
          </w:rPr>
          <w:t>12</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5" w:history="1">
        <w:r w:rsidRPr="004551AE">
          <w:rPr>
            <w:rStyle w:val="a9"/>
            <w:noProof/>
          </w:rPr>
          <w:t xml:space="preserve">4.5 </w:t>
        </w:r>
        <w:r w:rsidRPr="004551A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_Toc49242445 \h </w:instrText>
        </w:r>
        <w:r>
          <w:rPr>
            <w:noProof/>
            <w:webHidden/>
          </w:rPr>
        </w:r>
        <w:r>
          <w:rPr>
            <w:noProof/>
            <w:webHidden/>
          </w:rPr>
          <w:fldChar w:fldCharType="separate"/>
        </w:r>
        <w:r>
          <w:rPr>
            <w:noProof/>
            <w:webHidden/>
          </w:rPr>
          <w:t>13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6" w:history="1">
        <w:r w:rsidRPr="004551AE">
          <w:rPr>
            <w:rStyle w:val="a9"/>
            <w:noProof/>
          </w:rPr>
          <w:t xml:space="preserve">4.6 </w:t>
        </w:r>
        <w:r w:rsidRPr="004551A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_Toc49242446 \h </w:instrText>
        </w:r>
        <w:r>
          <w:rPr>
            <w:noProof/>
            <w:webHidden/>
          </w:rPr>
        </w:r>
        <w:r>
          <w:rPr>
            <w:noProof/>
            <w:webHidden/>
          </w:rPr>
          <w:fldChar w:fldCharType="separate"/>
        </w:r>
        <w:r>
          <w:rPr>
            <w:noProof/>
            <w:webHidden/>
          </w:rPr>
          <w:t>13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7" w:history="1">
        <w:r w:rsidRPr="004551AE">
          <w:rPr>
            <w:rStyle w:val="a9"/>
            <w:noProof/>
          </w:rPr>
          <w:t xml:space="preserve">4.7 </w:t>
        </w:r>
        <w:r w:rsidRPr="004551A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_Toc49242447 \h </w:instrText>
        </w:r>
        <w:r>
          <w:rPr>
            <w:noProof/>
            <w:webHidden/>
          </w:rPr>
        </w:r>
        <w:r>
          <w:rPr>
            <w:noProof/>
            <w:webHidden/>
          </w:rPr>
          <w:fldChar w:fldCharType="separate"/>
        </w:r>
        <w:r>
          <w:rPr>
            <w:noProof/>
            <w:webHidden/>
          </w:rPr>
          <w:t>13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8" w:history="1">
        <w:r w:rsidRPr="004551AE">
          <w:rPr>
            <w:rStyle w:val="a9"/>
            <w:noProof/>
          </w:rPr>
          <w:t xml:space="preserve">4.8 </w:t>
        </w:r>
        <w:r w:rsidRPr="004551A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_Toc49242448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49" w:history="1">
        <w:r w:rsidRPr="004551AE">
          <w:rPr>
            <w:rStyle w:val="a9"/>
            <w:noProof/>
          </w:rPr>
          <w:t xml:space="preserve">4.9 </w:t>
        </w:r>
        <w:r w:rsidRPr="004551A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_Toc49242449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50" w:history="1">
        <w:r w:rsidRPr="004551AE">
          <w:rPr>
            <w:rStyle w:val="a9"/>
            <w:b/>
            <w:bCs/>
            <w:noProof/>
          </w:rPr>
          <w:t xml:space="preserve">§5  </w:t>
        </w:r>
        <w:r w:rsidRPr="004551AE">
          <w:rPr>
            <w:rStyle w:val="a9"/>
            <w:rFonts w:hint="eastAsia"/>
            <w:b/>
            <w:bCs/>
            <w:noProof/>
          </w:rPr>
          <w:t>托管人报告</w:t>
        </w:r>
        <w:r>
          <w:rPr>
            <w:noProof/>
            <w:webHidden/>
          </w:rPr>
          <w:tab/>
        </w:r>
        <w:r>
          <w:rPr>
            <w:noProof/>
            <w:webHidden/>
          </w:rPr>
          <w:fldChar w:fldCharType="begin"/>
        </w:r>
        <w:r>
          <w:rPr>
            <w:noProof/>
            <w:webHidden/>
          </w:rPr>
          <w:instrText xml:space="preserve"> PAGEREF _Toc49242450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1" w:history="1">
        <w:r w:rsidRPr="004551AE">
          <w:rPr>
            <w:rStyle w:val="a9"/>
            <w:noProof/>
          </w:rPr>
          <w:t xml:space="preserve">5.1 </w:t>
        </w:r>
        <w:r w:rsidRPr="004551A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_Toc49242451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2" w:history="1">
        <w:r w:rsidRPr="004551AE">
          <w:rPr>
            <w:rStyle w:val="a9"/>
            <w:noProof/>
          </w:rPr>
          <w:t xml:space="preserve">5.2 </w:t>
        </w:r>
        <w:r w:rsidRPr="004551A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_Toc49242452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3" w:history="1">
        <w:r w:rsidRPr="004551AE">
          <w:rPr>
            <w:rStyle w:val="a9"/>
            <w:noProof/>
          </w:rPr>
          <w:t xml:space="preserve">5.3 </w:t>
        </w:r>
        <w:r w:rsidRPr="004551AE">
          <w:rPr>
            <w:rStyle w:val="a9"/>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_Toc49242453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54" w:history="1">
        <w:r w:rsidRPr="004551AE">
          <w:rPr>
            <w:rStyle w:val="a9"/>
            <w:b/>
            <w:bCs/>
            <w:noProof/>
          </w:rPr>
          <w:t>§6</w:t>
        </w:r>
        <w:r>
          <w:rPr>
            <w:rFonts w:asciiTheme="minorHAnsi" w:eastAsiaTheme="minorEastAsia" w:hAnsiTheme="minorHAnsi" w:cstheme="minorBidi"/>
            <w:noProof/>
            <w:szCs w:val="22"/>
          </w:rPr>
          <w:tab/>
        </w:r>
        <w:r w:rsidRPr="004551AE">
          <w:rPr>
            <w:rStyle w:val="a9"/>
            <w:rFonts w:hint="eastAsia"/>
            <w:b/>
            <w:bCs/>
            <w:noProof/>
          </w:rPr>
          <w:t>中期财务会计报告（未经审计）</w:t>
        </w:r>
        <w:r>
          <w:rPr>
            <w:noProof/>
            <w:webHidden/>
          </w:rPr>
          <w:tab/>
        </w:r>
        <w:r>
          <w:rPr>
            <w:noProof/>
            <w:webHidden/>
          </w:rPr>
          <w:fldChar w:fldCharType="begin"/>
        </w:r>
        <w:r>
          <w:rPr>
            <w:noProof/>
            <w:webHidden/>
          </w:rPr>
          <w:instrText xml:space="preserve"> PAGEREF _Toc49242454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5" w:history="1">
        <w:r w:rsidRPr="004551AE">
          <w:rPr>
            <w:rStyle w:val="a9"/>
            <w:noProof/>
          </w:rPr>
          <w:t xml:space="preserve">6.1 </w:t>
        </w:r>
        <w:r w:rsidRPr="004551AE">
          <w:rPr>
            <w:rStyle w:val="a9"/>
            <w:rFonts w:hint="eastAsia"/>
            <w:noProof/>
          </w:rPr>
          <w:t>资产负债表</w:t>
        </w:r>
        <w:r>
          <w:rPr>
            <w:noProof/>
            <w:webHidden/>
          </w:rPr>
          <w:tab/>
        </w:r>
        <w:r>
          <w:rPr>
            <w:noProof/>
            <w:webHidden/>
          </w:rPr>
          <w:fldChar w:fldCharType="begin"/>
        </w:r>
        <w:r>
          <w:rPr>
            <w:noProof/>
            <w:webHidden/>
          </w:rPr>
          <w:instrText xml:space="preserve"> PAGEREF _Toc49242455 \h </w:instrText>
        </w:r>
        <w:r>
          <w:rPr>
            <w:noProof/>
            <w:webHidden/>
          </w:rPr>
        </w:r>
        <w:r>
          <w:rPr>
            <w:noProof/>
            <w:webHidden/>
          </w:rPr>
          <w:fldChar w:fldCharType="separate"/>
        </w:r>
        <w:r>
          <w:rPr>
            <w:noProof/>
            <w:webHidden/>
          </w:rPr>
          <w:t>14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6" w:history="1">
        <w:r w:rsidRPr="004551AE">
          <w:rPr>
            <w:rStyle w:val="a9"/>
            <w:noProof/>
          </w:rPr>
          <w:t xml:space="preserve">6.2 </w:t>
        </w:r>
        <w:r w:rsidRPr="004551AE">
          <w:rPr>
            <w:rStyle w:val="a9"/>
            <w:rFonts w:hint="eastAsia"/>
            <w:noProof/>
          </w:rPr>
          <w:t>利润表</w:t>
        </w:r>
        <w:r>
          <w:rPr>
            <w:noProof/>
            <w:webHidden/>
          </w:rPr>
          <w:tab/>
        </w:r>
        <w:r>
          <w:rPr>
            <w:noProof/>
            <w:webHidden/>
          </w:rPr>
          <w:fldChar w:fldCharType="begin"/>
        </w:r>
        <w:r>
          <w:rPr>
            <w:noProof/>
            <w:webHidden/>
          </w:rPr>
          <w:instrText xml:space="preserve"> PAGEREF _Toc49242456 \h </w:instrText>
        </w:r>
        <w:r>
          <w:rPr>
            <w:noProof/>
            <w:webHidden/>
          </w:rPr>
        </w:r>
        <w:r>
          <w:rPr>
            <w:noProof/>
            <w:webHidden/>
          </w:rPr>
          <w:fldChar w:fldCharType="separate"/>
        </w:r>
        <w:r>
          <w:rPr>
            <w:noProof/>
            <w:webHidden/>
          </w:rPr>
          <w:t>16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7" w:history="1">
        <w:r w:rsidRPr="004551AE">
          <w:rPr>
            <w:rStyle w:val="a9"/>
            <w:noProof/>
          </w:rPr>
          <w:t xml:space="preserve">6.3 </w:t>
        </w:r>
        <w:r w:rsidRPr="004551AE">
          <w:rPr>
            <w:rStyle w:val="a9"/>
            <w:rFonts w:hint="eastAsia"/>
            <w:noProof/>
          </w:rPr>
          <w:t>所有者权益（基金净值）变动表</w:t>
        </w:r>
        <w:r>
          <w:rPr>
            <w:noProof/>
            <w:webHidden/>
          </w:rPr>
          <w:tab/>
        </w:r>
        <w:r>
          <w:rPr>
            <w:noProof/>
            <w:webHidden/>
          </w:rPr>
          <w:fldChar w:fldCharType="begin"/>
        </w:r>
        <w:r>
          <w:rPr>
            <w:noProof/>
            <w:webHidden/>
          </w:rPr>
          <w:instrText xml:space="preserve"> PAGEREF _Toc49242457 \h </w:instrText>
        </w:r>
        <w:r>
          <w:rPr>
            <w:noProof/>
            <w:webHidden/>
          </w:rPr>
        </w:r>
        <w:r>
          <w:rPr>
            <w:noProof/>
            <w:webHidden/>
          </w:rPr>
          <w:fldChar w:fldCharType="separate"/>
        </w:r>
        <w:r>
          <w:rPr>
            <w:noProof/>
            <w:webHidden/>
          </w:rPr>
          <w:t>17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58" w:history="1">
        <w:r w:rsidRPr="004551AE">
          <w:rPr>
            <w:rStyle w:val="a9"/>
            <w:noProof/>
          </w:rPr>
          <w:t xml:space="preserve">6.4 </w:t>
        </w:r>
        <w:r w:rsidRPr="004551AE">
          <w:rPr>
            <w:rStyle w:val="a9"/>
            <w:rFonts w:hint="eastAsia"/>
            <w:noProof/>
          </w:rPr>
          <w:t>报表附注</w:t>
        </w:r>
        <w:r>
          <w:rPr>
            <w:noProof/>
            <w:webHidden/>
          </w:rPr>
          <w:tab/>
        </w:r>
        <w:r>
          <w:rPr>
            <w:noProof/>
            <w:webHidden/>
          </w:rPr>
          <w:fldChar w:fldCharType="begin"/>
        </w:r>
        <w:r>
          <w:rPr>
            <w:noProof/>
            <w:webHidden/>
          </w:rPr>
          <w:instrText xml:space="preserve"> PAGEREF _Toc49242458 \h </w:instrText>
        </w:r>
        <w:r>
          <w:rPr>
            <w:noProof/>
            <w:webHidden/>
          </w:rPr>
        </w:r>
        <w:r>
          <w:rPr>
            <w:noProof/>
            <w:webHidden/>
          </w:rPr>
          <w:fldChar w:fldCharType="separate"/>
        </w:r>
        <w:r>
          <w:rPr>
            <w:noProof/>
            <w:webHidden/>
          </w:rPr>
          <w:t>18</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59" w:history="1">
        <w:r w:rsidRPr="004551AE">
          <w:rPr>
            <w:rStyle w:val="a9"/>
            <w:b/>
            <w:bCs/>
            <w:noProof/>
          </w:rPr>
          <w:t>§7</w:t>
        </w:r>
        <w:r w:rsidRPr="004551AE">
          <w:rPr>
            <w:rStyle w:val="a9"/>
            <w:rFonts w:hint="eastAsia"/>
            <w:b/>
            <w:bCs/>
            <w:noProof/>
          </w:rPr>
          <w:t>投资组合报告</w:t>
        </w:r>
        <w:r>
          <w:rPr>
            <w:noProof/>
            <w:webHidden/>
          </w:rPr>
          <w:tab/>
        </w:r>
        <w:r>
          <w:rPr>
            <w:noProof/>
            <w:webHidden/>
          </w:rPr>
          <w:fldChar w:fldCharType="begin"/>
        </w:r>
        <w:r>
          <w:rPr>
            <w:noProof/>
            <w:webHidden/>
          </w:rPr>
          <w:instrText xml:space="preserve"> PAGEREF _Toc49242459 \h </w:instrText>
        </w:r>
        <w:r>
          <w:rPr>
            <w:noProof/>
            <w:webHidden/>
          </w:rPr>
        </w:r>
        <w:r>
          <w:rPr>
            <w:noProof/>
            <w:webHidden/>
          </w:rPr>
          <w:fldChar w:fldCharType="separate"/>
        </w:r>
        <w:r>
          <w:rPr>
            <w:noProof/>
            <w:webHidden/>
          </w:rPr>
          <w:t>36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0" w:history="1">
        <w:r w:rsidRPr="004551AE">
          <w:rPr>
            <w:rStyle w:val="a9"/>
            <w:noProof/>
          </w:rPr>
          <w:t>7.1</w:t>
        </w:r>
        <w:r w:rsidRPr="004551AE">
          <w:rPr>
            <w:rStyle w:val="a9"/>
            <w:rFonts w:hint="eastAsia"/>
            <w:noProof/>
          </w:rPr>
          <w:t>期末基金资产组合情况</w:t>
        </w:r>
        <w:r>
          <w:rPr>
            <w:noProof/>
            <w:webHidden/>
          </w:rPr>
          <w:tab/>
        </w:r>
        <w:r>
          <w:rPr>
            <w:noProof/>
            <w:webHidden/>
          </w:rPr>
          <w:fldChar w:fldCharType="begin"/>
        </w:r>
        <w:r>
          <w:rPr>
            <w:noProof/>
            <w:webHidden/>
          </w:rPr>
          <w:instrText xml:space="preserve"> PAGEREF _Toc49242460 \h </w:instrText>
        </w:r>
        <w:r>
          <w:rPr>
            <w:noProof/>
            <w:webHidden/>
          </w:rPr>
        </w:r>
        <w:r>
          <w:rPr>
            <w:noProof/>
            <w:webHidden/>
          </w:rPr>
          <w:fldChar w:fldCharType="separate"/>
        </w:r>
        <w:r>
          <w:rPr>
            <w:noProof/>
            <w:webHidden/>
          </w:rPr>
          <w:t>36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1" w:history="1">
        <w:r w:rsidRPr="004551AE">
          <w:rPr>
            <w:rStyle w:val="a9"/>
            <w:noProof/>
          </w:rPr>
          <w:t>7.2</w:t>
        </w:r>
        <w:r w:rsidRPr="004551AE">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_Toc49242461 \h </w:instrText>
        </w:r>
        <w:r>
          <w:rPr>
            <w:noProof/>
            <w:webHidden/>
          </w:rPr>
        </w:r>
        <w:r>
          <w:rPr>
            <w:noProof/>
            <w:webHidden/>
          </w:rPr>
          <w:fldChar w:fldCharType="separate"/>
        </w:r>
        <w:r>
          <w:rPr>
            <w:noProof/>
            <w:webHidden/>
          </w:rPr>
          <w:t>37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2" w:history="1">
        <w:r w:rsidRPr="004551AE">
          <w:rPr>
            <w:rStyle w:val="a9"/>
            <w:noProof/>
          </w:rPr>
          <w:t>7.3</w:t>
        </w:r>
        <w:r w:rsidRPr="004551AE">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_Toc49242462 \h </w:instrText>
        </w:r>
        <w:r>
          <w:rPr>
            <w:noProof/>
            <w:webHidden/>
          </w:rPr>
        </w:r>
        <w:r>
          <w:rPr>
            <w:noProof/>
            <w:webHidden/>
          </w:rPr>
          <w:fldChar w:fldCharType="separate"/>
        </w:r>
        <w:r>
          <w:rPr>
            <w:noProof/>
            <w:webHidden/>
          </w:rPr>
          <w:t>37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3" w:history="1">
        <w:r w:rsidRPr="004551AE">
          <w:rPr>
            <w:rStyle w:val="a9"/>
            <w:noProof/>
          </w:rPr>
          <w:t>7.4</w:t>
        </w:r>
        <w:r w:rsidRPr="004551AE">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_Toc49242463 \h </w:instrText>
        </w:r>
        <w:r>
          <w:rPr>
            <w:noProof/>
            <w:webHidden/>
          </w:rPr>
        </w:r>
        <w:r>
          <w:rPr>
            <w:noProof/>
            <w:webHidden/>
          </w:rPr>
          <w:fldChar w:fldCharType="separate"/>
        </w:r>
        <w:r>
          <w:rPr>
            <w:noProof/>
            <w:webHidden/>
          </w:rPr>
          <w:t>38</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6" w:history="1">
        <w:r w:rsidRPr="004551AE">
          <w:rPr>
            <w:rStyle w:val="a9"/>
            <w:noProof/>
          </w:rPr>
          <w:t>7.5</w:t>
        </w:r>
        <w:r w:rsidRPr="004551AE">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_Toc49242466 \h </w:instrText>
        </w:r>
        <w:r>
          <w:rPr>
            <w:noProof/>
            <w:webHidden/>
          </w:rPr>
        </w:r>
        <w:r>
          <w:rPr>
            <w:noProof/>
            <w:webHidden/>
          </w:rPr>
          <w:fldChar w:fldCharType="separate"/>
        </w:r>
        <w:r>
          <w:rPr>
            <w:noProof/>
            <w:webHidden/>
          </w:rPr>
          <w:t>41</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7" w:history="1">
        <w:r w:rsidRPr="004551AE">
          <w:rPr>
            <w:rStyle w:val="a9"/>
            <w:noProof/>
          </w:rPr>
          <w:t>7.6</w:t>
        </w:r>
        <w:r w:rsidRPr="004551AE">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_Toc49242467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8" w:history="1">
        <w:r w:rsidRPr="004551AE">
          <w:rPr>
            <w:rStyle w:val="a9"/>
            <w:noProof/>
          </w:rPr>
          <w:t>7.7</w:t>
        </w:r>
        <w:r w:rsidRPr="004551A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_Toc49242468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69" w:history="1">
        <w:r w:rsidRPr="004551AE">
          <w:rPr>
            <w:rStyle w:val="a9"/>
            <w:noProof/>
          </w:rPr>
          <w:t>7.8</w:t>
        </w:r>
        <w:r w:rsidRPr="004551A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_Toc49242469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0" w:history="1">
        <w:r w:rsidRPr="004551AE">
          <w:rPr>
            <w:rStyle w:val="a9"/>
            <w:noProof/>
          </w:rPr>
          <w:t>7.9</w:t>
        </w:r>
        <w:r w:rsidRPr="004551AE">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_Toc49242470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1" w:history="1">
        <w:r w:rsidRPr="004551AE">
          <w:rPr>
            <w:rStyle w:val="a9"/>
            <w:noProof/>
          </w:rPr>
          <w:t>7.10</w:t>
        </w:r>
        <w:r w:rsidRPr="004551AE">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_Toc49242471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2" w:history="1">
        <w:r w:rsidRPr="004551AE">
          <w:rPr>
            <w:rStyle w:val="a9"/>
            <w:noProof/>
          </w:rPr>
          <w:t>7.11</w:t>
        </w:r>
        <w:r w:rsidRPr="004551AE">
          <w:rPr>
            <w:rStyle w:val="a9"/>
            <w:rFonts w:hint="eastAsia"/>
            <w:noProof/>
          </w:rPr>
          <w:t>投资组合报告附注</w:t>
        </w:r>
        <w:r>
          <w:rPr>
            <w:noProof/>
            <w:webHidden/>
          </w:rPr>
          <w:tab/>
        </w:r>
        <w:r>
          <w:rPr>
            <w:noProof/>
            <w:webHidden/>
          </w:rPr>
          <w:fldChar w:fldCharType="begin"/>
        </w:r>
        <w:r>
          <w:rPr>
            <w:noProof/>
            <w:webHidden/>
          </w:rPr>
          <w:instrText xml:space="preserve"> PAGEREF _Toc49242472 \h </w:instrText>
        </w:r>
        <w:r>
          <w:rPr>
            <w:noProof/>
            <w:webHidden/>
          </w:rPr>
        </w:r>
        <w:r>
          <w:rPr>
            <w:noProof/>
            <w:webHidden/>
          </w:rPr>
          <w:fldChar w:fldCharType="separate"/>
        </w:r>
        <w:r>
          <w:rPr>
            <w:noProof/>
            <w:webHidden/>
          </w:rPr>
          <w:t>43</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73" w:history="1">
        <w:r w:rsidRPr="004551AE">
          <w:rPr>
            <w:rStyle w:val="a9"/>
            <w:b/>
            <w:bCs/>
            <w:noProof/>
          </w:rPr>
          <w:t>§8</w:t>
        </w:r>
        <w:r w:rsidRPr="004551AE">
          <w:rPr>
            <w:rStyle w:val="a9"/>
            <w:rFonts w:hint="eastAsia"/>
            <w:b/>
            <w:bCs/>
            <w:noProof/>
          </w:rPr>
          <w:t>基金份额持有人信息</w:t>
        </w:r>
        <w:r>
          <w:rPr>
            <w:noProof/>
            <w:webHidden/>
          </w:rPr>
          <w:tab/>
        </w:r>
        <w:r>
          <w:rPr>
            <w:noProof/>
            <w:webHidden/>
          </w:rPr>
          <w:fldChar w:fldCharType="begin"/>
        </w:r>
        <w:r>
          <w:rPr>
            <w:noProof/>
            <w:webHidden/>
          </w:rPr>
          <w:instrText xml:space="preserve"> PAGEREF _Toc49242473 \h </w:instrText>
        </w:r>
        <w:r>
          <w:rPr>
            <w:noProof/>
            <w:webHidden/>
          </w:rPr>
        </w:r>
        <w:r>
          <w:rPr>
            <w:noProof/>
            <w:webHidden/>
          </w:rPr>
          <w:fldChar w:fldCharType="separate"/>
        </w:r>
        <w:r>
          <w:rPr>
            <w:noProof/>
            <w:webHidden/>
          </w:rPr>
          <w:t>44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4" w:history="1">
        <w:r w:rsidRPr="004551AE">
          <w:rPr>
            <w:rStyle w:val="a9"/>
            <w:noProof/>
          </w:rPr>
          <w:t xml:space="preserve">8.1 </w:t>
        </w:r>
        <w:r w:rsidRPr="004551A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_Toc49242474 \h </w:instrText>
        </w:r>
        <w:r>
          <w:rPr>
            <w:noProof/>
            <w:webHidden/>
          </w:rPr>
        </w:r>
        <w:r>
          <w:rPr>
            <w:noProof/>
            <w:webHidden/>
          </w:rPr>
          <w:fldChar w:fldCharType="separate"/>
        </w:r>
        <w:r>
          <w:rPr>
            <w:noProof/>
            <w:webHidden/>
          </w:rPr>
          <w:t>44</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5" w:history="1">
        <w:r w:rsidRPr="004551AE">
          <w:rPr>
            <w:rStyle w:val="a9"/>
            <w:noProof/>
          </w:rPr>
          <w:t xml:space="preserve">8.2 </w:t>
        </w:r>
        <w:r w:rsidRPr="004551AE">
          <w:rPr>
            <w:rStyle w:val="a9"/>
            <w:rFonts w:hint="eastAsia"/>
            <w:noProof/>
          </w:rPr>
          <w:t>期末上市基金前十名持有人</w:t>
        </w:r>
        <w:r>
          <w:rPr>
            <w:noProof/>
            <w:webHidden/>
          </w:rPr>
          <w:tab/>
        </w:r>
        <w:r>
          <w:rPr>
            <w:noProof/>
            <w:webHidden/>
          </w:rPr>
          <w:fldChar w:fldCharType="begin"/>
        </w:r>
        <w:r>
          <w:rPr>
            <w:noProof/>
            <w:webHidden/>
          </w:rPr>
          <w:instrText xml:space="preserve"> PAGEREF _Toc49242475 \h </w:instrText>
        </w:r>
        <w:r>
          <w:rPr>
            <w:noProof/>
            <w:webHidden/>
          </w:rPr>
        </w:r>
        <w:r>
          <w:rPr>
            <w:noProof/>
            <w:webHidden/>
          </w:rPr>
          <w:fldChar w:fldCharType="separate"/>
        </w:r>
        <w:r>
          <w:rPr>
            <w:noProof/>
            <w:webHidden/>
          </w:rPr>
          <w:t>45</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6" w:history="1">
        <w:r w:rsidRPr="004551AE">
          <w:rPr>
            <w:rStyle w:val="a9"/>
            <w:noProof/>
          </w:rPr>
          <w:t>8.3</w:t>
        </w:r>
        <w:r w:rsidRPr="004551A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_Toc49242476 \h </w:instrText>
        </w:r>
        <w:r>
          <w:rPr>
            <w:noProof/>
            <w:webHidden/>
          </w:rPr>
        </w:r>
        <w:r>
          <w:rPr>
            <w:noProof/>
            <w:webHidden/>
          </w:rPr>
          <w:fldChar w:fldCharType="separate"/>
        </w:r>
        <w:r>
          <w:rPr>
            <w:noProof/>
            <w:webHidden/>
          </w:rPr>
          <w:t>45</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77" w:history="1">
        <w:r w:rsidRPr="004551AE">
          <w:rPr>
            <w:rStyle w:val="a9"/>
            <w:noProof/>
          </w:rPr>
          <w:t>8.4</w:t>
        </w:r>
        <w:r w:rsidRPr="004551A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_Toc49242477 \h </w:instrText>
        </w:r>
        <w:r>
          <w:rPr>
            <w:noProof/>
            <w:webHidden/>
          </w:rPr>
        </w:r>
        <w:r>
          <w:rPr>
            <w:noProof/>
            <w:webHidden/>
          </w:rPr>
          <w:fldChar w:fldCharType="separate"/>
        </w:r>
        <w:r>
          <w:rPr>
            <w:noProof/>
            <w:webHidden/>
          </w:rPr>
          <w:t>45</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78" w:history="1">
        <w:r w:rsidRPr="004551AE">
          <w:rPr>
            <w:rStyle w:val="a9"/>
            <w:b/>
            <w:bCs/>
            <w:noProof/>
          </w:rPr>
          <w:t>§9</w:t>
        </w:r>
        <w:r w:rsidRPr="004551AE">
          <w:rPr>
            <w:rStyle w:val="a9"/>
            <w:rFonts w:hint="eastAsia"/>
            <w:b/>
            <w:bCs/>
            <w:noProof/>
          </w:rPr>
          <w:t>开放式基金份额变动</w:t>
        </w:r>
        <w:r>
          <w:rPr>
            <w:noProof/>
            <w:webHidden/>
          </w:rPr>
          <w:tab/>
        </w:r>
        <w:r>
          <w:rPr>
            <w:noProof/>
            <w:webHidden/>
          </w:rPr>
          <w:fldChar w:fldCharType="begin"/>
        </w:r>
        <w:r>
          <w:rPr>
            <w:noProof/>
            <w:webHidden/>
          </w:rPr>
          <w:instrText xml:space="preserve"> PAGEREF _Toc49242478 \h </w:instrText>
        </w:r>
        <w:r>
          <w:rPr>
            <w:noProof/>
            <w:webHidden/>
          </w:rPr>
        </w:r>
        <w:r>
          <w:rPr>
            <w:noProof/>
            <w:webHidden/>
          </w:rPr>
          <w:fldChar w:fldCharType="separate"/>
        </w:r>
        <w:r>
          <w:rPr>
            <w:noProof/>
            <w:webHidden/>
          </w:rPr>
          <w:t>45</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79" w:history="1">
        <w:r w:rsidRPr="004551AE">
          <w:rPr>
            <w:rStyle w:val="a9"/>
            <w:b/>
            <w:bCs/>
            <w:noProof/>
          </w:rPr>
          <w:t>§10</w:t>
        </w:r>
        <w:r w:rsidRPr="004551AE">
          <w:rPr>
            <w:rStyle w:val="a9"/>
            <w:rFonts w:hint="eastAsia"/>
            <w:b/>
            <w:bCs/>
            <w:noProof/>
          </w:rPr>
          <w:t>重大事件揭示</w:t>
        </w:r>
        <w:r>
          <w:rPr>
            <w:noProof/>
            <w:webHidden/>
          </w:rPr>
          <w:tab/>
        </w:r>
        <w:r>
          <w:rPr>
            <w:noProof/>
            <w:webHidden/>
          </w:rPr>
          <w:fldChar w:fldCharType="begin"/>
        </w:r>
        <w:r>
          <w:rPr>
            <w:noProof/>
            <w:webHidden/>
          </w:rPr>
          <w:instrText xml:space="preserve"> PAGEREF _Toc49242479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0" w:history="1">
        <w:r w:rsidRPr="004551AE">
          <w:rPr>
            <w:rStyle w:val="a9"/>
            <w:noProof/>
          </w:rPr>
          <w:t>10.1</w:t>
        </w:r>
        <w:r w:rsidRPr="004551AE">
          <w:rPr>
            <w:rStyle w:val="a9"/>
            <w:rFonts w:hint="eastAsia"/>
            <w:noProof/>
          </w:rPr>
          <w:t>基金份额持有人大会决议</w:t>
        </w:r>
        <w:r>
          <w:rPr>
            <w:noProof/>
            <w:webHidden/>
          </w:rPr>
          <w:tab/>
        </w:r>
        <w:r>
          <w:rPr>
            <w:noProof/>
            <w:webHidden/>
          </w:rPr>
          <w:fldChar w:fldCharType="begin"/>
        </w:r>
        <w:r>
          <w:rPr>
            <w:noProof/>
            <w:webHidden/>
          </w:rPr>
          <w:instrText xml:space="preserve"> PAGEREF _Toc49242480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1" w:history="1">
        <w:r w:rsidRPr="004551AE">
          <w:rPr>
            <w:rStyle w:val="a9"/>
            <w:noProof/>
          </w:rPr>
          <w:t xml:space="preserve">10.2 </w:t>
        </w:r>
        <w:r w:rsidRPr="004551A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_Toc49242481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2" w:history="1">
        <w:r w:rsidRPr="004551AE">
          <w:rPr>
            <w:rStyle w:val="a9"/>
            <w:noProof/>
          </w:rPr>
          <w:t xml:space="preserve">10.3 </w:t>
        </w:r>
        <w:r w:rsidRPr="004551A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_Toc49242482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3" w:history="1">
        <w:r w:rsidRPr="004551AE">
          <w:rPr>
            <w:rStyle w:val="a9"/>
            <w:noProof/>
          </w:rPr>
          <w:t xml:space="preserve">10.4 </w:t>
        </w:r>
        <w:r w:rsidRPr="004551AE">
          <w:rPr>
            <w:rStyle w:val="a9"/>
            <w:rFonts w:hint="eastAsia"/>
            <w:noProof/>
          </w:rPr>
          <w:t>基金投资策略的改变</w:t>
        </w:r>
        <w:r>
          <w:rPr>
            <w:noProof/>
            <w:webHidden/>
          </w:rPr>
          <w:tab/>
        </w:r>
        <w:r>
          <w:rPr>
            <w:noProof/>
            <w:webHidden/>
          </w:rPr>
          <w:fldChar w:fldCharType="begin"/>
        </w:r>
        <w:r>
          <w:rPr>
            <w:noProof/>
            <w:webHidden/>
          </w:rPr>
          <w:instrText xml:space="preserve"> PAGEREF _Toc49242483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4" w:history="1">
        <w:r w:rsidRPr="004551AE">
          <w:rPr>
            <w:rStyle w:val="a9"/>
            <w:noProof/>
          </w:rPr>
          <w:t>10.5</w:t>
        </w:r>
        <w:r w:rsidRPr="004551A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_Toc49242484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5" w:history="1">
        <w:r w:rsidRPr="004551AE">
          <w:rPr>
            <w:rStyle w:val="a9"/>
            <w:noProof/>
          </w:rPr>
          <w:t xml:space="preserve">10.6 </w:t>
        </w:r>
        <w:r w:rsidRPr="004551A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_Toc49242485 \h </w:instrText>
        </w:r>
        <w:r>
          <w:rPr>
            <w:noProof/>
            <w:webHidden/>
          </w:rPr>
        </w:r>
        <w:r>
          <w:rPr>
            <w:noProof/>
            <w:webHidden/>
          </w:rPr>
          <w:fldChar w:fldCharType="separate"/>
        </w:r>
        <w:r>
          <w:rPr>
            <w:noProof/>
            <w:webHidden/>
          </w:rPr>
          <w:t>46</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6" w:history="1">
        <w:r w:rsidRPr="004551AE">
          <w:rPr>
            <w:rStyle w:val="a9"/>
            <w:noProof/>
          </w:rPr>
          <w:t xml:space="preserve">10.7 </w:t>
        </w:r>
        <w:r w:rsidRPr="004551A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_Toc49242486 \h </w:instrText>
        </w:r>
        <w:r>
          <w:rPr>
            <w:noProof/>
            <w:webHidden/>
          </w:rPr>
        </w:r>
        <w:r>
          <w:rPr>
            <w:noProof/>
            <w:webHidden/>
          </w:rPr>
          <w:fldChar w:fldCharType="separate"/>
        </w:r>
        <w:r>
          <w:rPr>
            <w:noProof/>
            <w:webHidden/>
          </w:rPr>
          <w:t>47</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7" w:history="1">
        <w:r w:rsidRPr="004551AE">
          <w:rPr>
            <w:rStyle w:val="a9"/>
            <w:noProof/>
          </w:rPr>
          <w:t>10.8</w:t>
        </w:r>
        <w:r w:rsidRPr="004551AE">
          <w:rPr>
            <w:rStyle w:val="a9"/>
            <w:rFonts w:hint="eastAsia"/>
            <w:noProof/>
          </w:rPr>
          <w:t>其他重大事件</w:t>
        </w:r>
        <w:r>
          <w:rPr>
            <w:noProof/>
            <w:webHidden/>
          </w:rPr>
          <w:tab/>
        </w:r>
        <w:r>
          <w:rPr>
            <w:noProof/>
            <w:webHidden/>
          </w:rPr>
          <w:fldChar w:fldCharType="begin"/>
        </w:r>
        <w:r>
          <w:rPr>
            <w:noProof/>
            <w:webHidden/>
          </w:rPr>
          <w:instrText xml:space="preserve"> PAGEREF _Toc49242487 \h </w:instrText>
        </w:r>
        <w:r>
          <w:rPr>
            <w:noProof/>
            <w:webHidden/>
          </w:rPr>
        </w:r>
        <w:r>
          <w:rPr>
            <w:noProof/>
            <w:webHidden/>
          </w:rPr>
          <w:fldChar w:fldCharType="separate"/>
        </w:r>
        <w:r>
          <w:rPr>
            <w:noProof/>
            <w:webHidden/>
          </w:rPr>
          <w:t>48</w:t>
        </w:r>
        <w:r>
          <w:rPr>
            <w:noProof/>
            <w:webHidden/>
          </w:rPr>
          <w:fldChar w:fldCharType="end"/>
        </w:r>
      </w:hyperlink>
    </w:p>
    <w:p w:rsidR="00AA1229" w:rsidRDefault="00AA1229">
      <w:pPr>
        <w:pStyle w:val="11"/>
        <w:rPr>
          <w:rFonts w:asciiTheme="minorHAnsi" w:eastAsiaTheme="minorEastAsia" w:hAnsiTheme="minorHAnsi" w:cstheme="minorBidi"/>
          <w:noProof/>
          <w:szCs w:val="22"/>
        </w:rPr>
      </w:pPr>
      <w:hyperlink w:anchor="_Toc49242488" w:history="1">
        <w:r w:rsidRPr="004551AE">
          <w:rPr>
            <w:rStyle w:val="a9"/>
            <w:b/>
            <w:bCs/>
            <w:noProof/>
          </w:rPr>
          <w:t>§11</w:t>
        </w:r>
        <w:r w:rsidRPr="004551AE">
          <w:rPr>
            <w:rStyle w:val="a9"/>
            <w:rFonts w:hint="eastAsia"/>
            <w:b/>
            <w:bCs/>
            <w:noProof/>
          </w:rPr>
          <w:t>备查文件目录</w:t>
        </w:r>
        <w:r>
          <w:rPr>
            <w:noProof/>
            <w:webHidden/>
          </w:rPr>
          <w:tab/>
        </w:r>
        <w:r>
          <w:rPr>
            <w:noProof/>
            <w:webHidden/>
          </w:rPr>
          <w:fldChar w:fldCharType="begin"/>
        </w:r>
        <w:r>
          <w:rPr>
            <w:noProof/>
            <w:webHidden/>
          </w:rPr>
          <w:instrText xml:space="preserve"> PAGEREF _Toc49242488 \h </w:instrText>
        </w:r>
        <w:r>
          <w:rPr>
            <w:noProof/>
            <w:webHidden/>
          </w:rPr>
        </w:r>
        <w:r>
          <w:rPr>
            <w:noProof/>
            <w:webHidden/>
          </w:rPr>
          <w:fldChar w:fldCharType="separate"/>
        </w:r>
        <w:r>
          <w:rPr>
            <w:noProof/>
            <w:webHidden/>
          </w:rPr>
          <w:t>50</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89" w:history="1">
        <w:r>
          <w:rPr>
            <w:rStyle w:val="a9"/>
            <w:noProof/>
          </w:rPr>
          <w:t>11.1</w:t>
        </w:r>
        <w:r w:rsidRPr="004551AE">
          <w:rPr>
            <w:rStyle w:val="a9"/>
            <w:rFonts w:hint="eastAsia"/>
            <w:noProof/>
          </w:rPr>
          <w:t>备查文件目录</w:t>
        </w:r>
        <w:r>
          <w:rPr>
            <w:noProof/>
            <w:webHidden/>
          </w:rPr>
          <w:tab/>
        </w:r>
        <w:r>
          <w:rPr>
            <w:noProof/>
            <w:webHidden/>
          </w:rPr>
          <w:fldChar w:fldCharType="begin"/>
        </w:r>
        <w:r>
          <w:rPr>
            <w:noProof/>
            <w:webHidden/>
          </w:rPr>
          <w:instrText xml:space="preserve"> PAGEREF _Toc49242489 \h </w:instrText>
        </w:r>
        <w:r>
          <w:rPr>
            <w:noProof/>
            <w:webHidden/>
          </w:rPr>
        </w:r>
        <w:r>
          <w:rPr>
            <w:noProof/>
            <w:webHidden/>
          </w:rPr>
          <w:fldChar w:fldCharType="separate"/>
        </w:r>
        <w:r>
          <w:rPr>
            <w:noProof/>
            <w:webHidden/>
          </w:rPr>
          <w:t>50</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90" w:history="1">
        <w:r w:rsidRPr="004551AE">
          <w:rPr>
            <w:rStyle w:val="a9"/>
            <w:noProof/>
          </w:rPr>
          <w:t>11.2</w:t>
        </w:r>
        <w:r w:rsidRPr="004551AE">
          <w:rPr>
            <w:rStyle w:val="a9"/>
            <w:rFonts w:hint="eastAsia"/>
            <w:noProof/>
          </w:rPr>
          <w:t>存放地点</w:t>
        </w:r>
        <w:r>
          <w:rPr>
            <w:noProof/>
            <w:webHidden/>
          </w:rPr>
          <w:tab/>
        </w:r>
        <w:r>
          <w:rPr>
            <w:noProof/>
            <w:webHidden/>
          </w:rPr>
          <w:fldChar w:fldCharType="begin"/>
        </w:r>
        <w:r>
          <w:rPr>
            <w:noProof/>
            <w:webHidden/>
          </w:rPr>
          <w:instrText xml:space="preserve"> PAGEREF _Toc49242490 \h </w:instrText>
        </w:r>
        <w:r>
          <w:rPr>
            <w:noProof/>
            <w:webHidden/>
          </w:rPr>
        </w:r>
        <w:r>
          <w:rPr>
            <w:noProof/>
            <w:webHidden/>
          </w:rPr>
          <w:fldChar w:fldCharType="separate"/>
        </w:r>
        <w:r>
          <w:rPr>
            <w:noProof/>
            <w:webHidden/>
          </w:rPr>
          <w:t>50</w:t>
        </w:r>
        <w:r>
          <w:rPr>
            <w:noProof/>
            <w:webHidden/>
          </w:rPr>
          <w:fldChar w:fldCharType="end"/>
        </w:r>
      </w:hyperlink>
    </w:p>
    <w:p w:rsidR="00AA1229" w:rsidRDefault="00AA1229">
      <w:pPr>
        <w:pStyle w:val="22"/>
        <w:ind w:left="420"/>
        <w:rPr>
          <w:rFonts w:asciiTheme="minorHAnsi" w:eastAsiaTheme="minorEastAsia" w:hAnsiTheme="minorHAnsi" w:cstheme="minorBidi"/>
          <w:noProof/>
          <w:kern w:val="2"/>
          <w:szCs w:val="22"/>
        </w:rPr>
      </w:pPr>
      <w:hyperlink w:anchor="_Toc49242491" w:history="1">
        <w:r w:rsidRPr="004551AE">
          <w:rPr>
            <w:rStyle w:val="a9"/>
            <w:noProof/>
          </w:rPr>
          <w:t>11.3</w:t>
        </w:r>
        <w:r w:rsidRPr="004551AE">
          <w:rPr>
            <w:rStyle w:val="a9"/>
            <w:rFonts w:hint="eastAsia"/>
            <w:noProof/>
          </w:rPr>
          <w:t>查阅方式</w:t>
        </w:r>
        <w:r>
          <w:rPr>
            <w:noProof/>
            <w:webHidden/>
          </w:rPr>
          <w:tab/>
        </w:r>
        <w:r>
          <w:rPr>
            <w:noProof/>
            <w:webHidden/>
          </w:rPr>
          <w:fldChar w:fldCharType="begin"/>
        </w:r>
        <w:r>
          <w:rPr>
            <w:noProof/>
            <w:webHidden/>
          </w:rPr>
          <w:instrText xml:space="preserve"> PAGEREF _Toc49242491 \h </w:instrText>
        </w:r>
        <w:r>
          <w:rPr>
            <w:noProof/>
            <w:webHidden/>
          </w:rPr>
        </w:r>
        <w:r>
          <w:rPr>
            <w:noProof/>
            <w:webHidden/>
          </w:rPr>
          <w:fldChar w:fldCharType="separate"/>
        </w:r>
        <w:r>
          <w:rPr>
            <w:noProof/>
            <w:webHidden/>
          </w:rPr>
          <w:t>50</w:t>
        </w:r>
        <w:r>
          <w:rPr>
            <w:noProof/>
            <w:webHidden/>
          </w:rPr>
          <w:fldChar w:fldCharType="end"/>
        </w:r>
      </w:hyperlink>
    </w:p>
    <w:p w:rsidR="008A5A5D" w:rsidRPr="007F3452" w:rsidRDefault="00834A3C"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bookmarkStart w:id="14" w:name="_GoBack"/>
      <w:bookmarkEnd w:id="14"/>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AC7852">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15" w:name="_Toc225498244"/>
      <w:bookmarkStart w:id="16" w:name="_Toc352255960"/>
      <w:bookmarkStart w:id="17" w:name="_Toc352256028"/>
      <w:bookmarkStart w:id="18" w:name="_Toc352331206"/>
      <w:bookmarkStart w:id="19" w:name="_Toc49242430"/>
      <w:r w:rsidRPr="007F3452">
        <w:rPr>
          <w:b/>
          <w:bCs/>
          <w:szCs w:val="24"/>
          <w:lang w:val="en-US"/>
        </w:rPr>
        <w:lastRenderedPageBreak/>
        <w:t xml:space="preserve">§2  </w:t>
      </w:r>
      <w:r w:rsidRPr="007F3452">
        <w:rPr>
          <w:b/>
          <w:bCs/>
          <w:szCs w:val="24"/>
          <w:lang w:val="en-US"/>
        </w:rPr>
        <w:t>基金简介</w:t>
      </w:r>
      <w:bookmarkEnd w:id="15"/>
      <w:bookmarkEnd w:id="16"/>
      <w:bookmarkEnd w:id="17"/>
      <w:bookmarkEnd w:id="18"/>
      <w:bookmarkEnd w:id="19"/>
    </w:p>
    <w:p w:rsidR="008A5A5D" w:rsidRPr="007F3452" w:rsidRDefault="008A5A5D" w:rsidP="00CC055F">
      <w:pPr>
        <w:pStyle w:val="20"/>
        <w:spacing w:before="29" w:after="0" w:line="288" w:lineRule="auto"/>
        <w:rPr>
          <w:rFonts w:ascii="Times New Roman" w:hAnsi="Times New Roman"/>
          <w:color w:val="000000"/>
          <w:szCs w:val="24"/>
        </w:rPr>
      </w:pPr>
      <w:bookmarkStart w:id="20" w:name="_Toc352255961"/>
      <w:bookmarkStart w:id="21" w:name="_Toc352256029"/>
      <w:bookmarkStart w:id="22" w:name="_Toc352331207"/>
      <w:bookmarkStart w:id="23" w:name="_Toc49242431"/>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交银施罗德中证海外中国互联网指数型证券投资基金</w:t>
            </w:r>
            <w:r w:rsidRPr="007F3452">
              <w:rPr>
                <w:sz w:val="24"/>
              </w:rPr>
              <w:t>(LOF)</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交银中证海外中国互联网指数</w:t>
            </w:r>
            <w:r w:rsidRPr="007F3452">
              <w:rPr>
                <w:sz w:val="24"/>
              </w:rPr>
              <w:t>(QDII-LOF)</w:t>
            </w:r>
          </w:p>
        </w:tc>
      </w:tr>
      <w:tr w:rsidR="00BD6C34" w:rsidRPr="007F3452" w:rsidTr="00BD6C34">
        <w:tc>
          <w:tcPr>
            <w:tcW w:w="3459" w:type="dxa"/>
          </w:tcPr>
          <w:p w:rsidR="00BD6C34" w:rsidRPr="007F3452" w:rsidRDefault="00BD6C34" w:rsidP="00BD6C34">
            <w:pPr>
              <w:spacing w:before="29" w:line="288" w:lineRule="auto"/>
              <w:jc w:val="left"/>
              <w:rPr>
                <w:sz w:val="24"/>
              </w:rPr>
            </w:pPr>
            <w:r w:rsidRPr="007F3452">
              <w:rPr>
                <w:rFonts w:hint="eastAsia"/>
                <w:sz w:val="24"/>
              </w:rPr>
              <w:t>场内简称</w:t>
            </w:r>
          </w:p>
        </w:tc>
        <w:tc>
          <w:tcPr>
            <w:tcW w:w="5539" w:type="dxa"/>
            <w:vAlign w:val="center"/>
          </w:tcPr>
          <w:p w:rsidR="00BD6C34" w:rsidRPr="007F3452" w:rsidRDefault="00BD6C34" w:rsidP="00BD6C34">
            <w:pPr>
              <w:spacing w:before="29" w:line="288" w:lineRule="auto"/>
              <w:jc w:val="left"/>
              <w:rPr>
                <w:sz w:val="24"/>
              </w:rPr>
            </w:pPr>
            <w:r w:rsidRPr="007F3452">
              <w:rPr>
                <w:rFonts w:hint="eastAsia"/>
                <w:sz w:val="24"/>
              </w:rPr>
              <w:t>中国互联</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上市契约型开放式</w:t>
            </w:r>
            <w:r w:rsidRPr="007F3452">
              <w:rPr>
                <w:sz w:val="24"/>
              </w:rPr>
              <w:t>(LOF)</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5</w:t>
            </w:r>
            <w:r w:rsidRPr="007F3452">
              <w:rPr>
                <w:sz w:val="24"/>
              </w:rPr>
              <w:t>月</w:t>
            </w:r>
            <w:r w:rsidRPr="007F3452">
              <w:rPr>
                <w:sz w:val="24"/>
              </w:rPr>
              <w:t>27</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中国农业银行股份有限公司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1,121,146,096.48</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基金份额上市的证券交易所</w:t>
            </w:r>
          </w:p>
        </w:tc>
        <w:tc>
          <w:tcPr>
            <w:tcW w:w="5539" w:type="dxa"/>
            <w:vAlign w:val="center"/>
          </w:tcPr>
          <w:p w:rsidR="00BD6C34" w:rsidRPr="007F3452" w:rsidRDefault="00BD6C34" w:rsidP="00CC055F">
            <w:pPr>
              <w:spacing w:before="29" w:line="288" w:lineRule="auto"/>
              <w:jc w:val="center"/>
              <w:rPr>
                <w:sz w:val="24"/>
              </w:rPr>
            </w:pPr>
            <w:r w:rsidRPr="007F3452">
              <w:rPr>
                <w:sz w:val="24"/>
              </w:rPr>
              <w:t>深圳证券交易所</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上市日期</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7</w:t>
            </w:r>
            <w:r w:rsidRPr="007F3452">
              <w:rPr>
                <w:sz w:val="24"/>
              </w:rPr>
              <w:t>月</w:t>
            </w:r>
            <w:r w:rsidRPr="007F3452">
              <w:rPr>
                <w:sz w:val="24"/>
              </w:rPr>
              <w:t>10</w:t>
            </w:r>
            <w:r w:rsidRPr="007F3452">
              <w:rPr>
                <w:sz w:val="24"/>
              </w:rPr>
              <w:t>日</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4" w:name="_Toc352255962"/>
      <w:bookmarkStart w:id="25" w:name="_Toc352256030"/>
      <w:bookmarkStart w:id="26" w:name="_Toc352331208"/>
      <w:bookmarkStart w:id="27" w:name="_Toc49242432"/>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本基金紧密跟踪标的指数，追求跟踪偏离度与跟踪误差最小化。本基金力争控制本基金日均跟踪偏离度的绝对值不超过</w:t>
            </w:r>
            <w:r w:rsidRPr="007F3452">
              <w:rPr>
                <w:sz w:val="24"/>
              </w:rPr>
              <w:t>0.5%</w:t>
            </w:r>
            <w:r w:rsidRPr="007F3452">
              <w:rPr>
                <w:sz w:val="24"/>
              </w:rPr>
              <w:t>，年跟踪误差不超过</w:t>
            </w:r>
            <w:r w:rsidRPr="007F3452">
              <w:rPr>
                <w:sz w:val="24"/>
              </w:rPr>
              <w:t>5%</w:t>
            </w:r>
            <w:r w:rsidRPr="007F3452">
              <w:rPr>
                <w:sz w:val="24"/>
              </w:rPr>
              <w:t>。</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中证海外中国互联网指数收益率</w:t>
            </w:r>
            <w:r w:rsidRPr="007F3452">
              <w:rPr>
                <w:sz w:val="24"/>
              </w:rPr>
              <w:t>×95%</w:t>
            </w:r>
            <w:r w:rsidRPr="007F3452">
              <w:rPr>
                <w:sz w:val="24"/>
              </w:rPr>
              <w:t>＋银行活期存款利率（税后）</w:t>
            </w:r>
            <w:r w:rsidRPr="007F3452">
              <w:rPr>
                <w:sz w:val="24"/>
              </w:rPr>
              <w:t>×5%</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8" w:name="_Toc225498247"/>
      <w:bookmarkStart w:id="29" w:name="_Toc352255963"/>
      <w:bookmarkStart w:id="30" w:name="_Toc352256031"/>
      <w:bookmarkStart w:id="31" w:name="_Toc352331209"/>
      <w:bookmarkStart w:id="32" w:name="_Toc49242433"/>
      <w:r w:rsidRPr="007F3452">
        <w:rPr>
          <w:rFonts w:ascii="Times New Roman" w:hAnsi="Times New Roman"/>
          <w:kern w:val="0"/>
          <w:szCs w:val="24"/>
        </w:rPr>
        <w:lastRenderedPageBreak/>
        <w:t xml:space="preserve">2.3 </w:t>
      </w:r>
      <w:r w:rsidRPr="007F3452">
        <w:rPr>
          <w:rFonts w:ascii="Times New Roman" w:hAnsi="Times New Roman"/>
          <w:kern w:val="0"/>
          <w:szCs w:val="24"/>
        </w:rPr>
        <w:t>基金管理人和基金托管人</w:t>
      </w:r>
      <w:bookmarkEnd w:id="28"/>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中国农业银行股份有限公司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贺倩</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010-66060069</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tgxxpl@abchina.com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95599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010-68121816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中国（上海）自由贸易试验区银城中路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北京市东城区建国门内大街</w:t>
            </w:r>
            <w:r w:rsidRPr="007F3452">
              <w:rPr>
                <w:color w:val="000000"/>
                <w:kern w:val="0"/>
                <w:sz w:val="24"/>
              </w:rPr>
              <w:t>69</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北京市西城区复兴门内大街</w:t>
            </w:r>
            <w:r w:rsidRPr="007F3452">
              <w:rPr>
                <w:color w:val="000000"/>
                <w:kern w:val="0"/>
                <w:sz w:val="24"/>
              </w:rPr>
              <w:t>28</w:t>
            </w:r>
            <w:r w:rsidRPr="007F3452">
              <w:rPr>
                <w:color w:val="000000"/>
                <w:kern w:val="0"/>
                <w:sz w:val="24"/>
              </w:rPr>
              <w:t>号凯晨世贸中心东座</w:t>
            </w:r>
            <w:r w:rsidRPr="007F3452">
              <w:rPr>
                <w:color w:val="000000"/>
                <w:kern w:val="0"/>
                <w:sz w:val="24"/>
              </w:rPr>
              <w:t>F9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100031</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阮红</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周慕冰</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3" w:name="_Toc224618346"/>
      <w:bookmarkStart w:id="34" w:name="_Toc235605676"/>
      <w:bookmarkStart w:id="35" w:name="_Toc286929724"/>
      <w:bookmarkStart w:id="36" w:name="_Toc352255964"/>
      <w:bookmarkStart w:id="37" w:name="_Toc352256032"/>
      <w:bookmarkStart w:id="38" w:name="_Toc352331210"/>
      <w:bookmarkStart w:id="39" w:name="_Toc49242434"/>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3"/>
      <w:bookmarkEnd w:id="34"/>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54F58">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54F58">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JPMorgan Chase Bank, National Association</w:t>
            </w:r>
          </w:p>
        </w:tc>
      </w:tr>
      <w:tr w:rsidR="008A5A5D" w:rsidRPr="007F3452" w:rsidTr="00D54F58">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摩根大通银行</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注册地址</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 xml:space="preserve">1111 Polaris Parkway, Columbus, OH 43240, U.S.A. </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办公地址</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383 Madison Avenue, New York, NY 10179-0001, U.S.A.</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邮政编码</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10179-0001</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0" w:name="_Toc225498248"/>
      <w:bookmarkStart w:id="41" w:name="_Toc352255965"/>
      <w:bookmarkStart w:id="42" w:name="_Toc352256033"/>
      <w:bookmarkStart w:id="43" w:name="_Toc352331211"/>
      <w:bookmarkStart w:id="44" w:name="_Toc49242435"/>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2A764B">
              <w:rPr>
                <w:color w:val="000000"/>
                <w:sz w:val="24"/>
              </w:rPr>
              <w:t>中期</w:t>
            </w:r>
            <w:r w:rsidRPr="007F3452">
              <w:rPr>
                <w:color w:val="000000"/>
                <w:sz w:val="24"/>
              </w:rPr>
              <w:t>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2A764B">
              <w:rPr>
                <w:color w:val="000000"/>
                <w:sz w:val="24"/>
              </w:rPr>
              <w:t>中期</w:t>
            </w:r>
            <w:r w:rsidRPr="007F3452">
              <w:rPr>
                <w:color w:val="000000"/>
                <w:sz w:val="24"/>
              </w:rPr>
              <w:t>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5" w:name="_Toc225498249"/>
      <w:bookmarkStart w:id="46" w:name="_Toc352255966"/>
      <w:bookmarkStart w:id="47" w:name="_Toc352256034"/>
      <w:bookmarkStart w:id="48" w:name="_Toc352331212"/>
      <w:bookmarkStart w:id="49" w:name="_Toc49242436"/>
      <w:r w:rsidRPr="007F3452">
        <w:rPr>
          <w:rFonts w:ascii="Times New Roman" w:hAnsi="Times New Roman"/>
          <w:kern w:val="0"/>
          <w:szCs w:val="24"/>
        </w:rPr>
        <w:lastRenderedPageBreak/>
        <w:t xml:space="preserve">2.6 </w:t>
      </w:r>
      <w:r w:rsidRPr="007F3452">
        <w:rPr>
          <w:rFonts w:ascii="Times New Roman" w:hAnsi="Times New Roman"/>
          <w:kern w:val="0"/>
          <w:szCs w:val="24"/>
        </w:rPr>
        <w:t>其他相关资料</w:t>
      </w:r>
      <w:bookmarkEnd w:id="45"/>
      <w:bookmarkEnd w:id="46"/>
      <w:bookmarkEnd w:id="47"/>
      <w:bookmarkEnd w:id="48"/>
      <w:bookmarkEnd w:id="4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0" w:name="_Toc352255967"/>
      <w:bookmarkStart w:id="51" w:name="_Toc352256035"/>
      <w:bookmarkStart w:id="52" w:name="_Toc352331213"/>
      <w:bookmarkStart w:id="53" w:name="_Toc49242437"/>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0"/>
      <w:bookmarkEnd w:id="51"/>
      <w:bookmarkEnd w:id="52"/>
      <w:bookmarkEnd w:id="53"/>
    </w:p>
    <w:p w:rsidR="008A5A5D" w:rsidRPr="007F3452" w:rsidRDefault="008A5A5D" w:rsidP="00CC055F">
      <w:pPr>
        <w:pStyle w:val="20"/>
        <w:spacing w:before="29" w:after="0" w:line="288" w:lineRule="auto"/>
        <w:rPr>
          <w:rFonts w:ascii="Times New Roman" w:hAnsi="Times New Roman"/>
          <w:kern w:val="0"/>
          <w:szCs w:val="24"/>
        </w:rPr>
      </w:pPr>
      <w:bookmarkStart w:id="54" w:name="_Toc286996129"/>
      <w:bookmarkStart w:id="55" w:name="_Toc352255968"/>
      <w:bookmarkStart w:id="56" w:name="_Toc352256036"/>
      <w:bookmarkStart w:id="57" w:name="_Toc352331214"/>
      <w:bookmarkStart w:id="58" w:name="_Toc49242438"/>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4"/>
      <w:bookmarkEnd w:id="55"/>
      <w:bookmarkEnd w:id="56"/>
      <w:bookmarkEnd w:id="57"/>
      <w:bookmarkEnd w:id="58"/>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2020</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102,299,090.93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480,463,317.64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0.4520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31.81%</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27.86%</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199,911,796.74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0.178</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1,939,817,467.97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1.730</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73.00%</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2</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9" w:name="_Toc225498252"/>
      <w:bookmarkStart w:id="60" w:name="_Toc352255969"/>
      <w:bookmarkStart w:id="61" w:name="_Toc352256037"/>
      <w:bookmarkStart w:id="62" w:name="_Toc352331215"/>
      <w:bookmarkStart w:id="63" w:name="_Toc49242439"/>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59"/>
      <w:bookmarkEnd w:id="60"/>
      <w:bookmarkEnd w:id="61"/>
      <w:bookmarkEnd w:id="62"/>
      <w:bookmarkEnd w:id="63"/>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89"/>
        <w:gridCol w:w="1200"/>
        <w:gridCol w:w="1160"/>
        <w:gridCol w:w="1201"/>
        <w:gridCol w:w="1160"/>
        <w:gridCol w:w="1201"/>
        <w:gridCol w:w="1187"/>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lastRenderedPageBreak/>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lastRenderedPageBreak/>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6E11C0">
        <w:tc>
          <w:tcPr>
            <w:tcW w:w="0" w:type="auto"/>
            <w:vAlign w:val="center"/>
          </w:tcPr>
          <w:p w:rsidR="006E11C0" w:rsidRDefault="00150F84">
            <w:pPr>
              <w:jc w:val="left"/>
            </w:pPr>
            <w:r>
              <w:rPr>
                <w:color w:val="000000"/>
                <w:sz w:val="24"/>
              </w:rPr>
              <w:t>过去一个月</w:t>
            </w:r>
          </w:p>
        </w:tc>
        <w:tc>
          <w:tcPr>
            <w:tcW w:w="0" w:type="auto"/>
            <w:vAlign w:val="center"/>
          </w:tcPr>
          <w:p w:rsidR="006E11C0" w:rsidRDefault="00150F84">
            <w:pPr>
              <w:jc w:val="center"/>
            </w:pPr>
            <w:r>
              <w:rPr>
                <w:color w:val="000000"/>
                <w:sz w:val="24"/>
              </w:rPr>
              <w:t>16.11%</w:t>
            </w:r>
          </w:p>
        </w:tc>
        <w:tc>
          <w:tcPr>
            <w:tcW w:w="0" w:type="auto"/>
            <w:vAlign w:val="center"/>
          </w:tcPr>
          <w:p w:rsidR="006E11C0" w:rsidRDefault="00150F84">
            <w:pPr>
              <w:jc w:val="center"/>
            </w:pPr>
            <w:r>
              <w:rPr>
                <w:color w:val="000000"/>
                <w:sz w:val="24"/>
              </w:rPr>
              <w:t>1.47%</w:t>
            </w:r>
          </w:p>
        </w:tc>
        <w:tc>
          <w:tcPr>
            <w:tcW w:w="0" w:type="auto"/>
            <w:vAlign w:val="center"/>
          </w:tcPr>
          <w:p w:rsidR="006E11C0" w:rsidRDefault="00150F84">
            <w:pPr>
              <w:jc w:val="center"/>
            </w:pPr>
            <w:r>
              <w:rPr>
                <w:color w:val="000000"/>
                <w:sz w:val="24"/>
              </w:rPr>
              <w:t>17.11%</w:t>
            </w:r>
          </w:p>
        </w:tc>
        <w:tc>
          <w:tcPr>
            <w:tcW w:w="0" w:type="auto"/>
            <w:vAlign w:val="center"/>
          </w:tcPr>
          <w:p w:rsidR="006E11C0" w:rsidRDefault="00150F84">
            <w:pPr>
              <w:jc w:val="center"/>
            </w:pPr>
            <w:r>
              <w:rPr>
                <w:color w:val="000000"/>
                <w:sz w:val="24"/>
              </w:rPr>
              <w:t>1.42%</w:t>
            </w:r>
          </w:p>
        </w:tc>
        <w:tc>
          <w:tcPr>
            <w:tcW w:w="0" w:type="auto"/>
            <w:vAlign w:val="center"/>
          </w:tcPr>
          <w:p w:rsidR="006E11C0" w:rsidRDefault="00150F84">
            <w:pPr>
              <w:jc w:val="center"/>
            </w:pPr>
            <w:r>
              <w:rPr>
                <w:color w:val="000000"/>
                <w:sz w:val="24"/>
              </w:rPr>
              <w:t>-1.00%</w:t>
            </w:r>
          </w:p>
        </w:tc>
        <w:tc>
          <w:tcPr>
            <w:tcW w:w="0" w:type="auto"/>
            <w:vAlign w:val="center"/>
          </w:tcPr>
          <w:p w:rsidR="006E11C0" w:rsidRDefault="00150F84">
            <w:pPr>
              <w:jc w:val="center"/>
            </w:pPr>
            <w:r>
              <w:rPr>
                <w:color w:val="000000"/>
                <w:sz w:val="24"/>
              </w:rPr>
              <w:t>0.05%</w:t>
            </w:r>
          </w:p>
        </w:tc>
      </w:tr>
      <w:tr w:rsidR="006E11C0">
        <w:tc>
          <w:tcPr>
            <w:tcW w:w="0" w:type="auto"/>
            <w:vAlign w:val="center"/>
          </w:tcPr>
          <w:p w:rsidR="006E11C0" w:rsidRDefault="00150F84">
            <w:pPr>
              <w:jc w:val="left"/>
            </w:pPr>
            <w:r>
              <w:rPr>
                <w:color w:val="000000"/>
                <w:sz w:val="24"/>
              </w:rPr>
              <w:t>过去三个月</w:t>
            </w:r>
          </w:p>
        </w:tc>
        <w:tc>
          <w:tcPr>
            <w:tcW w:w="0" w:type="auto"/>
            <w:vAlign w:val="center"/>
          </w:tcPr>
          <w:p w:rsidR="006E11C0" w:rsidRDefault="00150F84">
            <w:pPr>
              <w:jc w:val="center"/>
            </w:pPr>
            <w:r>
              <w:rPr>
                <w:color w:val="000000"/>
                <w:sz w:val="24"/>
              </w:rPr>
              <w:t>35.05%</w:t>
            </w:r>
          </w:p>
        </w:tc>
        <w:tc>
          <w:tcPr>
            <w:tcW w:w="0" w:type="auto"/>
            <w:vAlign w:val="center"/>
          </w:tcPr>
          <w:p w:rsidR="006E11C0" w:rsidRDefault="00150F84">
            <w:pPr>
              <w:jc w:val="center"/>
            </w:pPr>
            <w:r>
              <w:rPr>
                <w:color w:val="000000"/>
                <w:sz w:val="24"/>
              </w:rPr>
              <w:t>1.81%</w:t>
            </w:r>
          </w:p>
        </w:tc>
        <w:tc>
          <w:tcPr>
            <w:tcW w:w="0" w:type="auto"/>
            <w:vAlign w:val="center"/>
          </w:tcPr>
          <w:p w:rsidR="006E11C0" w:rsidRDefault="00150F84">
            <w:pPr>
              <w:jc w:val="center"/>
            </w:pPr>
            <w:r>
              <w:rPr>
                <w:color w:val="000000"/>
                <w:sz w:val="24"/>
              </w:rPr>
              <w:t>35.35%</w:t>
            </w:r>
          </w:p>
        </w:tc>
        <w:tc>
          <w:tcPr>
            <w:tcW w:w="0" w:type="auto"/>
            <w:vAlign w:val="center"/>
          </w:tcPr>
          <w:p w:rsidR="006E11C0" w:rsidRDefault="00150F84">
            <w:pPr>
              <w:jc w:val="center"/>
            </w:pPr>
            <w:r>
              <w:rPr>
                <w:color w:val="000000"/>
                <w:sz w:val="24"/>
              </w:rPr>
              <w:t>1.78%</w:t>
            </w:r>
          </w:p>
        </w:tc>
        <w:tc>
          <w:tcPr>
            <w:tcW w:w="0" w:type="auto"/>
            <w:vAlign w:val="center"/>
          </w:tcPr>
          <w:p w:rsidR="006E11C0" w:rsidRDefault="00150F84">
            <w:pPr>
              <w:jc w:val="center"/>
            </w:pPr>
            <w:r>
              <w:rPr>
                <w:color w:val="000000"/>
                <w:sz w:val="24"/>
              </w:rPr>
              <w:t>-0.30%</w:t>
            </w:r>
          </w:p>
        </w:tc>
        <w:tc>
          <w:tcPr>
            <w:tcW w:w="0" w:type="auto"/>
            <w:vAlign w:val="center"/>
          </w:tcPr>
          <w:p w:rsidR="006E11C0" w:rsidRDefault="00150F84">
            <w:pPr>
              <w:jc w:val="center"/>
            </w:pPr>
            <w:r>
              <w:rPr>
                <w:color w:val="000000"/>
                <w:sz w:val="24"/>
              </w:rPr>
              <w:t>0.03%</w:t>
            </w:r>
          </w:p>
        </w:tc>
      </w:tr>
      <w:tr w:rsidR="006E11C0">
        <w:tc>
          <w:tcPr>
            <w:tcW w:w="0" w:type="auto"/>
            <w:vAlign w:val="center"/>
          </w:tcPr>
          <w:p w:rsidR="006E11C0" w:rsidRDefault="00150F84">
            <w:pPr>
              <w:jc w:val="left"/>
            </w:pPr>
            <w:r>
              <w:rPr>
                <w:color w:val="000000"/>
                <w:sz w:val="24"/>
              </w:rPr>
              <w:t>过去六个月</w:t>
            </w:r>
          </w:p>
        </w:tc>
        <w:tc>
          <w:tcPr>
            <w:tcW w:w="0" w:type="auto"/>
            <w:vAlign w:val="center"/>
          </w:tcPr>
          <w:p w:rsidR="006E11C0" w:rsidRDefault="00150F84">
            <w:pPr>
              <w:jc w:val="center"/>
            </w:pPr>
            <w:r>
              <w:rPr>
                <w:color w:val="000000"/>
                <w:sz w:val="24"/>
              </w:rPr>
              <w:t>27.86%</w:t>
            </w:r>
          </w:p>
        </w:tc>
        <w:tc>
          <w:tcPr>
            <w:tcW w:w="0" w:type="auto"/>
            <w:vAlign w:val="center"/>
          </w:tcPr>
          <w:p w:rsidR="006E11C0" w:rsidRDefault="00150F84">
            <w:pPr>
              <w:jc w:val="center"/>
            </w:pPr>
            <w:r>
              <w:rPr>
                <w:color w:val="000000"/>
                <w:sz w:val="24"/>
              </w:rPr>
              <w:t>2.14%</w:t>
            </w:r>
          </w:p>
        </w:tc>
        <w:tc>
          <w:tcPr>
            <w:tcW w:w="0" w:type="auto"/>
            <w:vAlign w:val="center"/>
          </w:tcPr>
          <w:p w:rsidR="006E11C0" w:rsidRDefault="00150F84">
            <w:pPr>
              <w:jc w:val="center"/>
            </w:pPr>
            <w:r>
              <w:rPr>
                <w:color w:val="000000"/>
                <w:sz w:val="24"/>
              </w:rPr>
              <w:t>26.40%</w:t>
            </w:r>
          </w:p>
        </w:tc>
        <w:tc>
          <w:tcPr>
            <w:tcW w:w="0" w:type="auto"/>
            <w:vAlign w:val="center"/>
          </w:tcPr>
          <w:p w:rsidR="006E11C0" w:rsidRDefault="00150F84">
            <w:pPr>
              <w:jc w:val="center"/>
            </w:pPr>
            <w:r>
              <w:rPr>
                <w:color w:val="000000"/>
                <w:sz w:val="24"/>
              </w:rPr>
              <w:t>2.15%</w:t>
            </w:r>
          </w:p>
        </w:tc>
        <w:tc>
          <w:tcPr>
            <w:tcW w:w="0" w:type="auto"/>
            <w:vAlign w:val="center"/>
          </w:tcPr>
          <w:p w:rsidR="006E11C0" w:rsidRDefault="00150F84">
            <w:pPr>
              <w:jc w:val="center"/>
            </w:pPr>
            <w:r>
              <w:rPr>
                <w:color w:val="000000"/>
                <w:sz w:val="24"/>
              </w:rPr>
              <w:t>1.46%</w:t>
            </w:r>
          </w:p>
        </w:tc>
        <w:tc>
          <w:tcPr>
            <w:tcW w:w="0" w:type="auto"/>
            <w:vAlign w:val="center"/>
          </w:tcPr>
          <w:p w:rsidR="006E11C0" w:rsidRDefault="00150F84">
            <w:pPr>
              <w:jc w:val="center"/>
            </w:pPr>
            <w:r>
              <w:rPr>
                <w:color w:val="000000"/>
                <w:sz w:val="24"/>
              </w:rPr>
              <w:t>-0.01%</w:t>
            </w:r>
          </w:p>
        </w:tc>
      </w:tr>
      <w:tr w:rsidR="006E11C0">
        <w:tc>
          <w:tcPr>
            <w:tcW w:w="0" w:type="auto"/>
            <w:vAlign w:val="center"/>
          </w:tcPr>
          <w:p w:rsidR="006E11C0" w:rsidRDefault="00150F84">
            <w:pPr>
              <w:jc w:val="left"/>
            </w:pPr>
            <w:r>
              <w:rPr>
                <w:color w:val="000000"/>
                <w:sz w:val="24"/>
              </w:rPr>
              <w:t>过去一年</w:t>
            </w:r>
          </w:p>
        </w:tc>
        <w:tc>
          <w:tcPr>
            <w:tcW w:w="0" w:type="auto"/>
            <w:vAlign w:val="center"/>
          </w:tcPr>
          <w:p w:rsidR="006E11C0" w:rsidRDefault="00150F84">
            <w:pPr>
              <w:jc w:val="center"/>
            </w:pPr>
            <w:r>
              <w:rPr>
                <w:color w:val="000000"/>
                <w:sz w:val="24"/>
              </w:rPr>
              <w:t>44.89%</w:t>
            </w:r>
          </w:p>
        </w:tc>
        <w:tc>
          <w:tcPr>
            <w:tcW w:w="0" w:type="auto"/>
            <w:vAlign w:val="center"/>
          </w:tcPr>
          <w:p w:rsidR="006E11C0" w:rsidRDefault="00150F84">
            <w:pPr>
              <w:jc w:val="center"/>
            </w:pPr>
            <w:r>
              <w:rPr>
                <w:color w:val="000000"/>
                <w:sz w:val="24"/>
              </w:rPr>
              <w:t>1.74%</w:t>
            </w:r>
          </w:p>
        </w:tc>
        <w:tc>
          <w:tcPr>
            <w:tcW w:w="0" w:type="auto"/>
            <w:vAlign w:val="center"/>
          </w:tcPr>
          <w:p w:rsidR="006E11C0" w:rsidRDefault="00150F84">
            <w:pPr>
              <w:jc w:val="center"/>
            </w:pPr>
            <w:r>
              <w:rPr>
                <w:color w:val="000000"/>
                <w:sz w:val="24"/>
              </w:rPr>
              <w:t>39.69%</w:t>
            </w:r>
          </w:p>
        </w:tc>
        <w:tc>
          <w:tcPr>
            <w:tcW w:w="0" w:type="auto"/>
            <w:vAlign w:val="center"/>
          </w:tcPr>
          <w:p w:rsidR="006E11C0" w:rsidRDefault="00150F84">
            <w:pPr>
              <w:jc w:val="center"/>
            </w:pPr>
            <w:r>
              <w:rPr>
                <w:color w:val="000000"/>
                <w:sz w:val="24"/>
              </w:rPr>
              <w:t>1.75%</w:t>
            </w:r>
          </w:p>
        </w:tc>
        <w:tc>
          <w:tcPr>
            <w:tcW w:w="0" w:type="auto"/>
            <w:vAlign w:val="center"/>
          </w:tcPr>
          <w:p w:rsidR="006E11C0" w:rsidRDefault="00150F84">
            <w:pPr>
              <w:jc w:val="center"/>
            </w:pPr>
            <w:r>
              <w:rPr>
                <w:color w:val="000000"/>
                <w:sz w:val="24"/>
              </w:rPr>
              <w:t>5.20%</w:t>
            </w:r>
          </w:p>
        </w:tc>
        <w:tc>
          <w:tcPr>
            <w:tcW w:w="0" w:type="auto"/>
            <w:vAlign w:val="center"/>
          </w:tcPr>
          <w:p w:rsidR="006E11C0" w:rsidRDefault="00150F84">
            <w:pPr>
              <w:jc w:val="center"/>
            </w:pPr>
            <w:r>
              <w:rPr>
                <w:color w:val="000000"/>
                <w:sz w:val="24"/>
              </w:rPr>
              <w:t>-0.01%</w:t>
            </w:r>
          </w:p>
        </w:tc>
      </w:tr>
      <w:tr w:rsidR="006E11C0">
        <w:tc>
          <w:tcPr>
            <w:tcW w:w="0" w:type="auto"/>
            <w:vAlign w:val="center"/>
          </w:tcPr>
          <w:p w:rsidR="006E11C0" w:rsidRDefault="00150F84">
            <w:pPr>
              <w:jc w:val="left"/>
            </w:pPr>
            <w:r>
              <w:rPr>
                <w:color w:val="000000"/>
                <w:sz w:val="24"/>
              </w:rPr>
              <w:t>过去三年</w:t>
            </w:r>
          </w:p>
        </w:tc>
        <w:tc>
          <w:tcPr>
            <w:tcW w:w="0" w:type="auto"/>
            <w:vAlign w:val="center"/>
          </w:tcPr>
          <w:p w:rsidR="006E11C0" w:rsidRDefault="00150F84">
            <w:pPr>
              <w:jc w:val="center"/>
            </w:pPr>
            <w:r>
              <w:rPr>
                <w:color w:val="000000"/>
                <w:sz w:val="24"/>
              </w:rPr>
              <w:t>44.05%</w:t>
            </w:r>
          </w:p>
        </w:tc>
        <w:tc>
          <w:tcPr>
            <w:tcW w:w="0" w:type="auto"/>
            <w:vAlign w:val="center"/>
          </w:tcPr>
          <w:p w:rsidR="006E11C0" w:rsidRDefault="00150F84">
            <w:pPr>
              <w:jc w:val="center"/>
            </w:pPr>
            <w:r>
              <w:rPr>
                <w:color w:val="000000"/>
                <w:sz w:val="24"/>
              </w:rPr>
              <w:t>1.69%</w:t>
            </w:r>
          </w:p>
        </w:tc>
        <w:tc>
          <w:tcPr>
            <w:tcW w:w="0" w:type="auto"/>
            <w:vAlign w:val="center"/>
          </w:tcPr>
          <w:p w:rsidR="006E11C0" w:rsidRDefault="00150F84">
            <w:pPr>
              <w:jc w:val="center"/>
            </w:pPr>
            <w:r>
              <w:rPr>
                <w:color w:val="000000"/>
                <w:sz w:val="24"/>
              </w:rPr>
              <w:t>35.61%</w:t>
            </w:r>
          </w:p>
        </w:tc>
        <w:tc>
          <w:tcPr>
            <w:tcW w:w="0" w:type="auto"/>
            <w:vAlign w:val="center"/>
          </w:tcPr>
          <w:p w:rsidR="006E11C0" w:rsidRDefault="00150F84">
            <w:pPr>
              <w:jc w:val="center"/>
            </w:pPr>
            <w:r>
              <w:rPr>
                <w:color w:val="000000"/>
                <w:sz w:val="24"/>
              </w:rPr>
              <w:t>1.68%</w:t>
            </w:r>
          </w:p>
        </w:tc>
        <w:tc>
          <w:tcPr>
            <w:tcW w:w="0" w:type="auto"/>
            <w:vAlign w:val="center"/>
          </w:tcPr>
          <w:p w:rsidR="006E11C0" w:rsidRDefault="00150F84">
            <w:pPr>
              <w:jc w:val="center"/>
            </w:pPr>
            <w:r>
              <w:rPr>
                <w:color w:val="000000"/>
                <w:sz w:val="24"/>
              </w:rPr>
              <w:t>8.44%</w:t>
            </w:r>
          </w:p>
        </w:tc>
        <w:tc>
          <w:tcPr>
            <w:tcW w:w="0" w:type="auto"/>
            <w:vAlign w:val="center"/>
          </w:tcPr>
          <w:p w:rsidR="006E11C0" w:rsidRDefault="00150F84">
            <w:pPr>
              <w:jc w:val="center"/>
            </w:pPr>
            <w:r>
              <w:rPr>
                <w:color w:val="000000"/>
                <w:sz w:val="24"/>
              </w:rPr>
              <w:t>0.01%</w:t>
            </w:r>
          </w:p>
        </w:tc>
      </w:tr>
      <w:tr w:rsidR="006E11C0">
        <w:tc>
          <w:tcPr>
            <w:tcW w:w="0" w:type="auto"/>
            <w:vAlign w:val="center"/>
          </w:tcPr>
          <w:p w:rsidR="006E11C0" w:rsidRDefault="00150F84">
            <w:pPr>
              <w:jc w:val="left"/>
            </w:pPr>
            <w:r>
              <w:rPr>
                <w:color w:val="000000"/>
                <w:sz w:val="24"/>
              </w:rPr>
              <w:t>自基金合同生效起至今</w:t>
            </w:r>
          </w:p>
        </w:tc>
        <w:tc>
          <w:tcPr>
            <w:tcW w:w="0" w:type="auto"/>
            <w:vAlign w:val="center"/>
          </w:tcPr>
          <w:p w:rsidR="006E11C0" w:rsidRDefault="00150F84">
            <w:pPr>
              <w:jc w:val="center"/>
            </w:pPr>
            <w:r>
              <w:rPr>
                <w:color w:val="000000"/>
                <w:sz w:val="24"/>
              </w:rPr>
              <w:t>73.00%</w:t>
            </w:r>
          </w:p>
        </w:tc>
        <w:tc>
          <w:tcPr>
            <w:tcW w:w="0" w:type="auto"/>
            <w:vAlign w:val="center"/>
          </w:tcPr>
          <w:p w:rsidR="006E11C0" w:rsidRDefault="00150F84">
            <w:pPr>
              <w:jc w:val="center"/>
            </w:pPr>
            <w:r>
              <w:rPr>
                <w:color w:val="000000"/>
                <w:sz w:val="24"/>
              </w:rPr>
              <w:t>1.59%</w:t>
            </w:r>
          </w:p>
        </w:tc>
        <w:tc>
          <w:tcPr>
            <w:tcW w:w="0" w:type="auto"/>
            <w:vAlign w:val="center"/>
          </w:tcPr>
          <w:p w:rsidR="006E11C0" w:rsidRDefault="00150F84">
            <w:pPr>
              <w:jc w:val="center"/>
            </w:pPr>
            <w:r>
              <w:rPr>
                <w:color w:val="000000"/>
                <w:sz w:val="24"/>
              </w:rPr>
              <w:t>54.35%</w:t>
            </w:r>
          </w:p>
        </w:tc>
        <w:tc>
          <w:tcPr>
            <w:tcW w:w="0" w:type="auto"/>
            <w:vAlign w:val="center"/>
          </w:tcPr>
          <w:p w:rsidR="006E11C0" w:rsidRDefault="00150F84">
            <w:pPr>
              <w:jc w:val="center"/>
            </w:pPr>
            <w:r>
              <w:rPr>
                <w:color w:val="000000"/>
                <w:sz w:val="24"/>
              </w:rPr>
              <w:t>1.63%</w:t>
            </w:r>
          </w:p>
        </w:tc>
        <w:tc>
          <w:tcPr>
            <w:tcW w:w="0" w:type="auto"/>
            <w:vAlign w:val="center"/>
          </w:tcPr>
          <w:p w:rsidR="006E11C0" w:rsidRDefault="00150F84">
            <w:pPr>
              <w:jc w:val="center"/>
            </w:pPr>
            <w:r>
              <w:rPr>
                <w:color w:val="000000"/>
                <w:sz w:val="24"/>
              </w:rPr>
              <w:t>18.65%</w:t>
            </w:r>
          </w:p>
        </w:tc>
        <w:tc>
          <w:tcPr>
            <w:tcW w:w="0" w:type="auto"/>
            <w:vAlign w:val="center"/>
          </w:tcPr>
          <w:p w:rsidR="006E11C0" w:rsidRDefault="00150F84">
            <w:pPr>
              <w:jc w:val="center"/>
            </w:pPr>
            <w:r>
              <w:rPr>
                <w:color w:val="000000"/>
                <w:sz w:val="24"/>
              </w:rPr>
              <w:t>-0.04%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交银施罗德中证海外中国互联网指数型证券投资基金</w:t>
      </w:r>
      <w:r w:rsidRPr="007F3452">
        <w:rPr>
          <w:color w:val="000000"/>
          <w:sz w:val="24"/>
        </w:rPr>
        <w:t>(LOF)</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2015</w:t>
      </w:r>
      <w:r w:rsidR="00AC4A34" w:rsidRPr="007F3452">
        <w:rPr>
          <w:rFonts w:ascii="Times New Roman" w:hAnsi="Times New Roman"/>
          <w:sz w:val="24"/>
          <w:szCs w:val="24"/>
        </w:rPr>
        <w:t>年</w:t>
      </w:r>
      <w:r w:rsidR="00AC4A34" w:rsidRPr="007F3452">
        <w:rPr>
          <w:rFonts w:ascii="Times New Roman" w:hAnsi="Times New Roman"/>
          <w:sz w:val="24"/>
          <w:szCs w:val="24"/>
        </w:rPr>
        <w:t>5</w:t>
      </w:r>
      <w:r w:rsidR="00AC4A34" w:rsidRPr="007F3452">
        <w:rPr>
          <w:rFonts w:ascii="Times New Roman" w:hAnsi="Times New Roman"/>
          <w:sz w:val="24"/>
          <w:szCs w:val="24"/>
        </w:rPr>
        <w:t>月</w:t>
      </w:r>
      <w:r w:rsidR="00AC4A34" w:rsidRPr="007F3452">
        <w:rPr>
          <w:rFonts w:ascii="Times New Roman" w:hAnsi="Times New Roman"/>
          <w:sz w:val="24"/>
          <w:szCs w:val="24"/>
        </w:rPr>
        <w:t>27</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2020</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64" w:name="_Toc225498254"/>
      <w:bookmarkStart w:id="65" w:name="_Toc352255971"/>
      <w:bookmarkStart w:id="66" w:name="_Toc352256039"/>
      <w:bookmarkStart w:id="67" w:name="_Toc352331217"/>
      <w:bookmarkStart w:id="68" w:name="_Toc49242440"/>
      <w:r w:rsidRPr="007F3452">
        <w:rPr>
          <w:b/>
          <w:bCs/>
          <w:szCs w:val="24"/>
          <w:lang w:val="en-US"/>
        </w:rPr>
        <w:lastRenderedPageBreak/>
        <w:t xml:space="preserve">§4  </w:t>
      </w:r>
      <w:r w:rsidRPr="007F3452">
        <w:rPr>
          <w:b/>
          <w:bCs/>
          <w:szCs w:val="24"/>
          <w:lang w:val="en-US"/>
        </w:rPr>
        <w:t>管理人报告</w:t>
      </w:r>
      <w:bookmarkEnd w:id="64"/>
      <w:bookmarkEnd w:id="65"/>
      <w:bookmarkEnd w:id="66"/>
      <w:bookmarkEnd w:id="67"/>
      <w:bookmarkEnd w:id="68"/>
    </w:p>
    <w:p w:rsidR="008A5A5D" w:rsidRPr="007F3452" w:rsidRDefault="008A5A5D" w:rsidP="00CC055F">
      <w:pPr>
        <w:pStyle w:val="20"/>
        <w:spacing w:before="29" w:after="0" w:line="288" w:lineRule="auto"/>
        <w:rPr>
          <w:rFonts w:ascii="Times New Roman" w:hAnsi="Times New Roman"/>
          <w:kern w:val="0"/>
          <w:szCs w:val="24"/>
        </w:rPr>
      </w:pPr>
      <w:bookmarkStart w:id="69" w:name="_Toc352255972"/>
      <w:bookmarkStart w:id="70" w:name="_Toc352256040"/>
      <w:bookmarkStart w:id="71" w:name="_Toc352331218"/>
      <w:bookmarkStart w:id="72" w:name="_Toc49242441"/>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69"/>
      <w:bookmarkEnd w:id="70"/>
      <w:bookmarkEnd w:id="71"/>
      <w:bookmarkEnd w:id="72"/>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6E11C0" w:rsidRDefault="00150F84">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截至报告期末，公司管理了包括货币型、债券型、普通混合型和股票型在内的</w:t>
      </w:r>
      <w:r w:rsidRPr="007F3452">
        <w:rPr>
          <w:kern w:val="0"/>
          <w:sz w:val="24"/>
        </w:rPr>
        <w:t>89</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6E11C0">
        <w:tc>
          <w:tcPr>
            <w:tcW w:w="0" w:type="auto"/>
            <w:vAlign w:val="center"/>
          </w:tcPr>
          <w:p w:rsidR="006E11C0" w:rsidRDefault="00150F84">
            <w:pPr>
              <w:jc w:val="center"/>
            </w:pPr>
            <w:r>
              <w:rPr>
                <w:color w:val="000000"/>
                <w:sz w:val="24"/>
              </w:rPr>
              <w:t>蔡铮</w:t>
            </w:r>
          </w:p>
        </w:tc>
        <w:tc>
          <w:tcPr>
            <w:tcW w:w="0" w:type="auto"/>
            <w:vAlign w:val="center"/>
          </w:tcPr>
          <w:p w:rsidR="006E11C0" w:rsidRDefault="00150F8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0" w:type="auto"/>
            <w:vAlign w:val="center"/>
          </w:tcPr>
          <w:p w:rsidR="006E11C0" w:rsidRDefault="00150F84">
            <w:pPr>
              <w:jc w:val="center"/>
            </w:pPr>
            <w:r>
              <w:rPr>
                <w:color w:val="000000"/>
                <w:sz w:val="24"/>
              </w:rPr>
              <w:t>2015-05-27</w:t>
            </w:r>
          </w:p>
        </w:tc>
        <w:tc>
          <w:tcPr>
            <w:tcW w:w="0" w:type="auto"/>
            <w:vAlign w:val="center"/>
          </w:tcPr>
          <w:p w:rsidR="006E11C0" w:rsidRDefault="00150F84">
            <w:pPr>
              <w:jc w:val="center"/>
            </w:pPr>
            <w:r>
              <w:rPr>
                <w:color w:val="000000"/>
                <w:sz w:val="24"/>
              </w:rPr>
              <w:t>-</w:t>
            </w:r>
          </w:p>
        </w:tc>
        <w:tc>
          <w:tcPr>
            <w:tcW w:w="0" w:type="auto"/>
            <w:vAlign w:val="center"/>
          </w:tcPr>
          <w:p w:rsidR="006E11C0" w:rsidRDefault="00150F84">
            <w:pPr>
              <w:jc w:val="center"/>
            </w:pPr>
            <w:r>
              <w:rPr>
                <w:color w:val="000000"/>
                <w:sz w:val="24"/>
              </w:rPr>
              <w:t>11</w:t>
            </w:r>
            <w:r>
              <w:rPr>
                <w:color w:val="000000"/>
                <w:sz w:val="24"/>
              </w:rPr>
              <w:t>年</w:t>
            </w:r>
          </w:p>
        </w:tc>
        <w:tc>
          <w:tcPr>
            <w:tcW w:w="0" w:type="auto"/>
            <w:vAlign w:val="center"/>
          </w:tcPr>
          <w:p w:rsidR="006E11C0" w:rsidRDefault="00150F84">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w:t>
            </w:r>
            <w:r>
              <w:rPr>
                <w:color w:val="000000"/>
                <w:sz w:val="24"/>
              </w:rPr>
              <w:lastRenderedPageBreak/>
              <w:t>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lastRenderedPageBreak/>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6E11C0" w:rsidRDefault="00150F8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E11C0" w:rsidRDefault="00150F8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3" w:name="_Toc224618356"/>
      <w:bookmarkStart w:id="74" w:name="_Toc235605685"/>
      <w:bookmarkStart w:id="75" w:name="_Toc286929733"/>
      <w:bookmarkStart w:id="76" w:name="_Toc352255973"/>
      <w:bookmarkStart w:id="77" w:name="_Toc352256041"/>
      <w:bookmarkStart w:id="78" w:name="_Toc352331219"/>
      <w:bookmarkStart w:id="79" w:name="_Toc49242442"/>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3"/>
      <w:bookmarkEnd w:id="74"/>
      <w:bookmarkEnd w:id="75"/>
      <w:bookmarkEnd w:id="76"/>
      <w:bookmarkEnd w:id="77"/>
      <w:bookmarkEnd w:id="78"/>
      <w:bookmarkEnd w:id="79"/>
    </w:p>
    <w:p w:rsidR="008A5A5D" w:rsidRPr="007F3452" w:rsidRDefault="008A5A5D" w:rsidP="00CC055F">
      <w:pPr>
        <w:tabs>
          <w:tab w:val="left" w:pos="426"/>
        </w:tabs>
        <w:spacing w:before="29" w:line="288" w:lineRule="auto"/>
        <w:jc w:val="left"/>
        <w:rPr>
          <w:kern w:val="0"/>
          <w:sz w:val="24"/>
        </w:rPr>
      </w:pPr>
      <w:r w:rsidRPr="007F3452">
        <w:rPr>
          <w:kern w:val="0"/>
          <w:sz w:val="24"/>
        </w:rPr>
        <w:t>本基金未有聘任投资顾问。</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0" w:name="_Toc225498256"/>
      <w:bookmarkStart w:id="81" w:name="_Toc352255974"/>
      <w:bookmarkStart w:id="82" w:name="_Toc352256042"/>
      <w:bookmarkStart w:id="83" w:name="_Toc352331220"/>
      <w:bookmarkStart w:id="84" w:name="_Toc49242443"/>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0"/>
      <w:bookmarkEnd w:id="81"/>
      <w:bookmarkEnd w:id="82"/>
      <w:bookmarkEnd w:id="83"/>
      <w:bookmarkEnd w:id="84"/>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85" w:name="_Toc225498257"/>
      <w:bookmarkStart w:id="86" w:name="_Toc352255975"/>
      <w:bookmarkStart w:id="87" w:name="_Toc352256043"/>
      <w:bookmarkStart w:id="88" w:name="_Toc352331221"/>
      <w:bookmarkStart w:id="89" w:name="_Toc49242444"/>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85"/>
      <w:bookmarkEnd w:id="86"/>
      <w:bookmarkEnd w:id="87"/>
      <w:bookmarkEnd w:id="88"/>
      <w:bookmarkEnd w:id="89"/>
    </w:p>
    <w:p w:rsidR="008A5A5D" w:rsidRPr="007F3452" w:rsidRDefault="008A5A5D" w:rsidP="00CC055F">
      <w:pPr>
        <w:autoSpaceDE w:val="0"/>
        <w:autoSpaceDN w:val="0"/>
        <w:adjustRightInd w:val="0"/>
        <w:spacing w:before="29" w:line="288" w:lineRule="auto"/>
        <w:jc w:val="left"/>
        <w:rPr>
          <w:b/>
          <w:color w:val="000000"/>
          <w:kern w:val="0"/>
          <w:sz w:val="24"/>
        </w:rPr>
      </w:pPr>
      <w:bookmarkStart w:id="90" w:name="_Toc225498258"/>
      <w:bookmarkStart w:id="91" w:name="_Toc352255976"/>
      <w:bookmarkStart w:id="92" w:name="_Toc352256044"/>
      <w:bookmarkStart w:id="93"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6E11C0" w:rsidRDefault="00150F8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11C0" w:rsidRDefault="00150F8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E11C0" w:rsidRDefault="00150F8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本基金于本报告期内不存在异常交易行为。本报告期内，本公司管理的所有投资组合参与的交易所公开竞价同日反向交易成交较少的单边交易量没有超过该证券当日总成交量</w:t>
      </w:r>
      <w:r w:rsidRPr="007F3452">
        <w:rPr>
          <w:kern w:val="0"/>
          <w:sz w:val="24"/>
        </w:rPr>
        <w:t>5%</w:t>
      </w:r>
      <w:r w:rsidRPr="007F3452">
        <w:rPr>
          <w:kern w:val="0"/>
          <w:sz w:val="24"/>
        </w:rPr>
        <w:t>的情形，本基金与本公司管理的其他投资组合在不同时间窗下（如日内、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日内）同向交易的交易价差未出现异常。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4" w:name="_Toc49242445"/>
      <w:r w:rsidRPr="007F3452">
        <w:rPr>
          <w:rFonts w:ascii="Times New Roman" w:hAnsi="Times New Roman"/>
          <w:kern w:val="0"/>
          <w:szCs w:val="24"/>
        </w:rPr>
        <w:lastRenderedPageBreak/>
        <w:t xml:space="preserve">4.5 </w:t>
      </w:r>
      <w:r w:rsidRPr="007F3452">
        <w:rPr>
          <w:rFonts w:ascii="Times New Roman" w:hAnsi="Times New Roman"/>
          <w:kern w:val="0"/>
          <w:szCs w:val="24"/>
        </w:rPr>
        <w:t>管理人对报告期内基金的投资策略和业绩表现的说明</w:t>
      </w:r>
      <w:bookmarkEnd w:id="90"/>
      <w:bookmarkEnd w:id="91"/>
      <w:bookmarkEnd w:id="92"/>
      <w:bookmarkEnd w:id="93"/>
      <w:bookmarkEnd w:id="94"/>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2020</w:t>
      </w:r>
      <w:r w:rsidRPr="007F3452">
        <w:rPr>
          <w:kern w:val="0"/>
          <w:sz w:val="24"/>
        </w:rPr>
        <w:t>年上半年，新冠疫情对全球经济和资本市场均产生较大冲击，主要经济体景气度明显回落。但截至二季度末，疫情对经济的突发性冲击有所减弱。全球大规模货币宽松和财政刺激之下，流动性压力得到缓解，投资者信心有所提振。一季度全球风险偏好大幅收紧，主要资本市场整体波动较</w:t>
      </w:r>
      <w:r w:rsidRPr="007F3452">
        <w:rPr>
          <w:kern w:val="0"/>
          <w:sz w:val="24"/>
        </w:rPr>
        <w:t>2019</w:t>
      </w:r>
      <w:r w:rsidRPr="007F3452">
        <w:rPr>
          <w:kern w:val="0"/>
          <w:sz w:val="24"/>
        </w:rPr>
        <w:t>年底明显加大。三月下旬以来全球金融市场逐渐恢复平静，主要资本市场呈现震荡向上走势。作为跟踪中证海外中国互联网指数的指数基金，上半年基金总体呈现先震荡下行后较大幅上涨走势。</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“3.1</w:t>
      </w:r>
      <w:r w:rsidRPr="007F3452">
        <w:rPr>
          <w:kern w:val="0"/>
          <w:sz w:val="24"/>
        </w:rPr>
        <w:t>主要会计数据和财务指标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5" w:name="_Toc225498259"/>
      <w:bookmarkStart w:id="96" w:name="_Toc352255977"/>
      <w:bookmarkStart w:id="97" w:name="_Toc352256045"/>
      <w:bookmarkStart w:id="98" w:name="_Toc352331223"/>
      <w:bookmarkStart w:id="99" w:name="_Toc49242446"/>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95"/>
      <w:bookmarkEnd w:id="96"/>
      <w:bookmarkEnd w:id="97"/>
      <w:bookmarkEnd w:id="98"/>
      <w:bookmarkEnd w:id="99"/>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w:t>
      </w:r>
      <w:r w:rsidRPr="007F3452">
        <w:rPr>
          <w:kern w:val="0"/>
          <w:sz w:val="24"/>
        </w:rPr>
        <w:t>2020</w:t>
      </w:r>
      <w:r w:rsidRPr="007F3452">
        <w:rPr>
          <w:kern w:val="0"/>
          <w:sz w:val="24"/>
        </w:rPr>
        <w:t>年下半年，我们认为全球经济复苏是大方向，但实际恢复速度取决于后续疫情影响。为缓解疫情冲击，发达经济体未来可能进一步加大财政刺激的力度，货币宽松的趋势大概率仍将延续。国内方面，随着国内疫情防控向好形势持续巩固，企业复工复产深入推进，国内经济继续保持修复性增长。考虑到海外疫情仍在反复，我们总体上对于中国海外互联网板块的表现保持谨慎乐观的看法。</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0" w:name="_Toc247959457"/>
      <w:bookmarkStart w:id="101" w:name="_Toc225570083"/>
      <w:bookmarkStart w:id="102" w:name="_Toc352255979"/>
      <w:bookmarkStart w:id="103" w:name="_Toc352256047"/>
      <w:bookmarkStart w:id="104" w:name="_Toc352331225"/>
      <w:bookmarkStart w:id="105" w:name="_Toc49242447"/>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0"/>
      <w:bookmarkEnd w:id="101"/>
      <w:bookmarkEnd w:id="102"/>
      <w:bookmarkEnd w:id="103"/>
      <w:bookmarkEnd w:id="104"/>
      <w:bookmarkEnd w:id="105"/>
    </w:p>
    <w:p w:rsidR="006E11C0" w:rsidRDefault="00150F84">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E11C0" w:rsidRDefault="00150F8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6" w:name="_Toc247959458"/>
      <w:bookmarkStart w:id="107" w:name="_Toc225570084"/>
      <w:bookmarkStart w:id="108" w:name="_Toc352255980"/>
      <w:bookmarkStart w:id="109" w:name="_Toc352256048"/>
      <w:bookmarkStart w:id="110" w:name="_Toc352331226"/>
      <w:bookmarkStart w:id="111" w:name="_Toc49242448"/>
      <w:r w:rsidRPr="007F3452">
        <w:rPr>
          <w:rFonts w:ascii="Times New Roman" w:hAnsi="Times New Roman"/>
          <w:kern w:val="0"/>
          <w:szCs w:val="24"/>
        </w:rPr>
        <w:lastRenderedPageBreak/>
        <w:t xml:space="preserve">4.8 </w:t>
      </w:r>
      <w:r w:rsidRPr="007F3452">
        <w:rPr>
          <w:rFonts w:ascii="Times New Roman" w:hAnsi="Times New Roman"/>
          <w:kern w:val="0"/>
          <w:szCs w:val="24"/>
        </w:rPr>
        <w:t>管理人对报告期内基金利润分配情况的说明</w:t>
      </w:r>
      <w:bookmarkEnd w:id="106"/>
      <w:bookmarkEnd w:id="107"/>
      <w:bookmarkEnd w:id="108"/>
      <w:bookmarkEnd w:id="109"/>
      <w:bookmarkEnd w:id="110"/>
      <w:bookmarkEnd w:id="111"/>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rsidR="00D4472E" w:rsidRPr="007F3452" w:rsidRDefault="00D4472E" w:rsidP="00D4472E">
      <w:pPr>
        <w:pStyle w:val="20"/>
        <w:spacing w:before="29" w:after="0" w:line="288" w:lineRule="auto"/>
        <w:rPr>
          <w:rFonts w:ascii="Times New Roman" w:hAnsi="Times New Roman"/>
          <w:kern w:val="0"/>
          <w:szCs w:val="24"/>
        </w:rPr>
      </w:pPr>
      <w:bookmarkStart w:id="112" w:name="_Toc49242449"/>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2"/>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13" w:name="_Toc225498263"/>
      <w:bookmarkStart w:id="114" w:name="_Toc352255982"/>
      <w:bookmarkStart w:id="115" w:name="_Toc352256050"/>
      <w:bookmarkStart w:id="116" w:name="_Toc352331228"/>
      <w:bookmarkStart w:id="117" w:name="_Toc49242450"/>
      <w:r w:rsidRPr="007F3452">
        <w:rPr>
          <w:b/>
          <w:bCs/>
          <w:szCs w:val="24"/>
          <w:lang w:val="en-US"/>
        </w:rPr>
        <w:t xml:space="preserve">§5  </w:t>
      </w:r>
      <w:r w:rsidRPr="007F3452">
        <w:rPr>
          <w:b/>
          <w:bCs/>
          <w:szCs w:val="24"/>
          <w:lang w:val="en-US"/>
        </w:rPr>
        <w:t>托管人报告</w:t>
      </w:r>
      <w:bookmarkEnd w:id="113"/>
      <w:bookmarkEnd w:id="114"/>
      <w:bookmarkEnd w:id="115"/>
      <w:bookmarkEnd w:id="116"/>
      <w:bookmarkEnd w:id="117"/>
    </w:p>
    <w:p w:rsidR="008A5A5D" w:rsidRPr="007F3452" w:rsidRDefault="008A5A5D" w:rsidP="00CC055F">
      <w:pPr>
        <w:pStyle w:val="20"/>
        <w:spacing w:before="29" w:after="0" w:line="288" w:lineRule="auto"/>
        <w:rPr>
          <w:rFonts w:ascii="Times New Roman" w:hAnsi="Times New Roman"/>
          <w:kern w:val="0"/>
          <w:szCs w:val="24"/>
        </w:rPr>
      </w:pPr>
      <w:bookmarkStart w:id="118" w:name="_Toc225498264"/>
      <w:bookmarkStart w:id="119" w:name="_Toc352255983"/>
      <w:bookmarkStart w:id="120" w:name="_Toc352256051"/>
      <w:bookmarkStart w:id="121" w:name="_Toc352331229"/>
      <w:bookmarkStart w:id="122" w:name="_Toc49242451"/>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18"/>
      <w:bookmarkEnd w:id="119"/>
      <w:bookmarkEnd w:id="120"/>
      <w:bookmarkEnd w:id="121"/>
      <w:bookmarkEnd w:id="122"/>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在托管本基金的过程中，本基金托管人中国农业银行股份有限公司严格遵守《</w:t>
      </w:r>
      <w:r w:rsidR="00623166" w:rsidRPr="00623166">
        <w:rPr>
          <w:rFonts w:hint="eastAsia"/>
          <w:kern w:val="0"/>
          <w:sz w:val="24"/>
        </w:rPr>
        <w:t>中华人民共和国证券投资基金法</w:t>
      </w:r>
      <w:r w:rsidRPr="007F3452">
        <w:rPr>
          <w:kern w:val="0"/>
          <w:sz w:val="24"/>
        </w:rPr>
        <w:t>》相关法律法规的规定以及基金合同、托管协议的约定，对本基金基金管理人</w:t>
      </w:r>
      <w:r w:rsidRPr="007F3452">
        <w:rPr>
          <w:kern w:val="0"/>
          <w:sz w:val="24"/>
        </w:rPr>
        <w:t>—</w:t>
      </w:r>
      <w:r w:rsidRPr="007F3452">
        <w:rPr>
          <w:kern w:val="0"/>
          <w:sz w:val="24"/>
        </w:rPr>
        <w:t>交银施罗德基金管理有限公司</w:t>
      </w:r>
      <w:r w:rsidRPr="007F3452">
        <w:rPr>
          <w:kern w:val="0"/>
          <w:sz w:val="24"/>
        </w:rPr>
        <w:t xml:space="preserve"> 2020</w:t>
      </w:r>
      <w:r w:rsidRPr="007F3452">
        <w:rPr>
          <w:kern w:val="0"/>
          <w:sz w:val="24"/>
        </w:rPr>
        <w:t>年</w:t>
      </w:r>
      <w:r w:rsidRPr="007F3452">
        <w:rPr>
          <w:kern w:val="0"/>
          <w:sz w:val="24"/>
        </w:rPr>
        <w:t>1</w:t>
      </w:r>
      <w:r w:rsidRPr="007F3452">
        <w:rPr>
          <w:kern w:val="0"/>
          <w:sz w:val="24"/>
        </w:rPr>
        <w:t>月</w:t>
      </w:r>
      <w:r w:rsidRPr="007F3452">
        <w:rPr>
          <w:kern w:val="0"/>
          <w:sz w:val="24"/>
        </w:rPr>
        <w:t>1</w:t>
      </w:r>
      <w:r w:rsidRPr="007F3452">
        <w:rPr>
          <w:kern w:val="0"/>
          <w:sz w:val="24"/>
        </w:rPr>
        <w:t>日至</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日基金的投资运作，进行了认真、独立的会计核算和必要的投资监督，认真履行了托管人的义务，没有从事任何损害基金份额持有人利益的行为。</w:t>
      </w:r>
    </w:p>
    <w:p w:rsidR="008A5A5D" w:rsidRPr="007F3452" w:rsidRDefault="008A5A5D" w:rsidP="00CC055F">
      <w:pPr>
        <w:pStyle w:val="20"/>
        <w:spacing w:before="29" w:after="0" w:line="288" w:lineRule="auto"/>
        <w:rPr>
          <w:rFonts w:ascii="Times New Roman" w:hAnsi="Times New Roman"/>
          <w:kern w:val="0"/>
          <w:szCs w:val="24"/>
        </w:rPr>
      </w:pPr>
      <w:bookmarkStart w:id="123" w:name="_Toc225498265"/>
      <w:bookmarkStart w:id="124" w:name="_Toc352255984"/>
      <w:bookmarkStart w:id="125" w:name="_Toc352256052"/>
      <w:bookmarkStart w:id="126" w:name="_Toc352331230"/>
      <w:bookmarkStart w:id="127" w:name="_Toc49242452"/>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3"/>
      <w:r w:rsidRPr="007F3452">
        <w:rPr>
          <w:rFonts w:ascii="Times New Roman" w:hAnsi="Times New Roman"/>
          <w:kern w:val="0"/>
          <w:szCs w:val="24"/>
        </w:rPr>
        <w:t>说明</w:t>
      </w:r>
      <w:bookmarkEnd w:id="124"/>
      <w:bookmarkEnd w:id="125"/>
      <w:bookmarkEnd w:id="126"/>
      <w:bookmarkEnd w:id="127"/>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w:t>
      </w:r>
      <w:r w:rsidRPr="007F3452">
        <w:rPr>
          <w:kern w:val="0"/>
          <w:sz w:val="24"/>
        </w:rPr>
        <w:t xml:space="preserve">, </w:t>
      </w:r>
      <w:r w:rsidRPr="007F3452">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sidR="00623166" w:rsidRPr="00623166">
        <w:rPr>
          <w:rFonts w:hint="eastAsia"/>
          <w:kern w:val="0"/>
          <w:sz w:val="24"/>
        </w:rPr>
        <w:t>中华人民共和国证券投资基金法</w:t>
      </w:r>
      <w:r w:rsidRPr="007F3452">
        <w:rPr>
          <w:kern w:val="0"/>
          <w:sz w:val="24"/>
        </w:rPr>
        <w:t>》等有关法律法规，在各重要方面的运作严格按照基金合同的规定进行。</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28" w:name="_Toc225498266"/>
      <w:bookmarkStart w:id="129" w:name="_Toc352255985"/>
      <w:bookmarkStart w:id="130" w:name="_Toc352256053"/>
      <w:bookmarkStart w:id="131" w:name="_Toc352331231"/>
      <w:bookmarkStart w:id="132" w:name="_Toc49242453"/>
      <w:r w:rsidRPr="007F3452">
        <w:rPr>
          <w:rFonts w:ascii="Times New Roman" w:hAnsi="Times New Roman"/>
          <w:kern w:val="0"/>
          <w:szCs w:val="24"/>
        </w:rPr>
        <w:t xml:space="preserve">5.3 </w:t>
      </w:r>
      <w:r w:rsidRPr="007F3452">
        <w:rPr>
          <w:rFonts w:ascii="Times New Roman" w:hAnsi="Times New Roman"/>
          <w:kern w:val="0"/>
          <w:szCs w:val="24"/>
        </w:rPr>
        <w:t>托管人对本</w:t>
      </w:r>
      <w:r w:rsidR="002A764B">
        <w:rPr>
          <w:rFonts w:ascii="Times New Roman" w:hAnsi="Times New Roman"/>
          <w:kern w:val="0"/>
          <w:szCs w:val="24"/>
        </w:rPr>
        <w:t>中期</w:t>
      </w:r>
      <w:r w:rsidRPr="007F3452">
        <w:rPr>
          <w:rFonts w:ascii="Times New Roman" w:hAnsi="Times New Roman"/>
          <w:kern w:val="0"/>
          <w:szCs w:val="24"/>
        </w:rPr>
        <w:t>报告中财务信息等内容的真实、准确和完整发表意见</w:t>
      </w:r>
      <w:bookmarkEnd w:id="128"/>
      <w:bookmarkEnd w:id="129"/>
      <w:bookmarkEnd w:id="130"/>
      <w:bookmarkEnd w:id="131"/>
      <w:bookmarkEnd w:id="132"/>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33" w:name="_Toc331410096"/>
      <w:bookmarkStart w:id="134" w:name="_Toc49242454"/>
      <w:r w:rsidRPr="007F3452">
        <w:rPr>
          <w:b/>
          <w:bCs/>
          <w:szCs w:val="24"/>
          <w:lang w:val="en-US"/>
        </w:rPr>
        <w:t>§6</w:t>
      </w:r>
      <w:bookmarkEnd w:id="133"/>
      <w:r w:rsidR="00477AD9" w:rsidRPr="007F3452">
        <w:rPr>
          <w:b/>
          <w:bCs/>
          <w:szCs w:val="24"/>
          <w:lang w:val="en-US"/>
        </w:rPr>
        <w:tab/>
      </w:r>
      <w:r w:rsidR="002A764B">
        <w:rPr>
          <w:b/>
          <w:bCs/>
          <w:szCs w:val="24"/>
          <w:lang w:val="en-US"/>
        </w:rPr>
        <w:t>中期</w:t>
      </w:r>
      <w:r w:rsidRPr="007F3452">
        <w:rPr>
          <w:b/>
          <w:bCs/>
          <w:szCs w:val="24"/>
          <w:lang w:val="en-US"/>
        </w:rPr>
        <w:t>财务会计报告（未经审计）</w:t>
      </w:r>
      <w:bookmarkEnd w:id="134"/>
    </w:p>
    <w:p w:rsidR="008A5A5D" w:rsidRPr="007F3452" w:rsidRDefault="008A5A5D" w:rsidP="00CC055F">
      <w:pPr>
        <w:pStyle w:val="20"/>
        <w:spacing w:before="29" w:after="0" w:line="288" w:lineRule="auto"/>
        <w:rPr>
          <w:rFonts w:ascii="Times New Roman" w:hAnsi="Times New Roman"/>
          <w:kern w:val="0"/>
          <w:szCs w:val="24"/>
        </w:rPr>
      </w:pPr>
      <w:bookmarkStart w:id="135" w:name="_Toc225498268"/>
      <w:bookmarkStart w:id="136" w:name="_Toc352255991"/>
      <w:bookmarkStart w:id="137" w:name="_Toc352256059"/>
      <w:bookmarkStart w:id="138" w:name="_Toc352331237"/>
      <w:bookmarkStart w:id="139" w:name="_Toc49242455"/>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35"/>
      <w:bookmarkEnd w:id="136"/>
      <w:bookmarkEnd w:id="137"/>
      <w:bookmarkEnd w:id="138"/>
      <w:bookmarkEnd w:id="139"/>
    </w:p>
    <w:p w:rsidR="008A5A5D" w:rsidRPr="007F3452" w:rsidRDefault="008A5A5D" w:rsidP="00CC055F">
      <w:pPr>
        <w:spacing w:before="29" w:line="288" w:lineRule="auto"/>
        <w:rPr>
          <w:color w:val="000000"/>
          <w:sz w:val="24"/>
        </w:rPr>
      </w:pPr>
      <w:r w:rsidRPr="007F3452">
        <w:rPr>
          <w:color w:val="000000"/>
          <w:sz w:val="24"/>
        </w:rPr>
        <w:t>会计主体：交银施罗德中证海外中国互联网指数型证券投资基金</w:t>
      </w:r>
      <w:r w:rsidRPr="007F3452">
        <w:rPr>
          <w:color w:val="000000"/>
          <w:sz w:val="24"/>
        </w:rPr>
        <w:t>(LOF)</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2020</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2020</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149,869,246.91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79,180,131.71</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lastRenderedPageBreak/>
              <w:t>结算备付金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1,766,450,637.32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1,201,335,839.49</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1,766,450,637.32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1,201,335,839.49</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13,297,912.70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7,016,347.26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7,578.24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6,692.26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170,691.08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74,149,847.57</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10,706,829.39</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35,397,500.00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2,039,343,413.82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1,298,245,840.11</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2020</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附注号</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733,831.70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3,158,422.40</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96,108,524.71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27,820,446.96</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1,805,865.56</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1,296,340.88</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376,221.99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270,071.00</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lastRenderedPageBreak/>
              <w:t>其他负债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501,501.89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363,863.16</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D24AB8">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99,525,945.85</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32,909,144.40</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1,121,146,096.48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935,283,726.50</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818,671,371.49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330,052,969.21</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1,939,817,467.97</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1,265,336,695.71</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2,039,343,413.82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1,298,245,840.11</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1.730</w:t>
      </w:r>
      <w:r w:rsidRPr="007F3452">
        <w:rPr>
          <w:kern w:val="0"/>
          <w:sz w:val="24"/>
        </w:rPr>
        <w:t>元，基金份额总额</w:t>
      </w:r>
      <w:r w:rsidRPr="007F3452">
        <w:rPr>
          <w:kern w:val="0"/>
          <w:sz w:val="24"/>
        </w:rPr>
        <w:t>1,121,146,096.48</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0" w:name="_Toc225498269"/>
      <w:bookmarkStart w:id="141" w:name="_Toc352255992"/>
      <w:bookmarkStart w:id="142" w:name="_Toc352256060"/>
      <w:bookmarkStart w:id="143" w:name="_Toc352331238"/>
      <w:bookmarkStart w:id="144" w:name="_Toc49242456"/>
      <w:r w:rsidRPr="007F3452">
        <w:rPr>
          <w:rFonts w:ascii="Times New Roman" w:hAnsi="Times New Roman"/>
          <w:kern w:val="0"/>
          <w:szCs w:val="24"/>
        </w:rPr>
        <w:t xml:space="preserve">6.2 </w:t>
      </w:r>
      <w:r w:rsidRPr="007F3452">
        <w:rPr>
          <w:rFonts w:ascii="Times New Roman" w:hAnsi="Times New Roman"/>
          <w:kern w:val="0"/>
          <w:szCs w:val="24"/>
        </w:rPr>
        <w:t>利润表</w:t>
      </w:r>
      <w:bookmarkEnd w:id="140"/>
      <w:bookmarkEnd w:id="141"/>
      <w:bookmarkEnd w:id="142"/>
      <w:bookmarkEnd w:id="143"/>
      <w:bookmarkEnd w:id="144"/>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2020</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2020</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493,096,342.68</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173,048,890.78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241,395.21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206,830.53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241,395.21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206,830.53</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113,525,335.22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-30,841,801.56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110,658,847.29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-33,550,859.37</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2,866,487.93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2,709,057.81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378,164,226.71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203,705,656.44</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lastRenderedPageBreak/>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-66,796.71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-584,680.30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1,232,182.25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562,885.67</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12,633,025.04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9,270,216.35</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8,975,909.95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6,708,146.28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1,869,981.22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1,397,530.38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1,225,978.25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532,060.89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3F66C9">
            <w:pPr>
              <w:rPr>
                <w:rFonts w:eastAsiaTheme="minorEastAsia"/>
                <w:color w:val="000000"/>
                <w:szCs w:val="21"/>
              </w:rPr>
            </w:pP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3F66C9">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561,155.62</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632,478.80</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480,463,317.64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163,778,674.43</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480,463,317.64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163,778,674.43</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5" w:name="_Toc225498270"/>
      <w:bookmarkStart w:id="146" w:name="_Toc352255993"/>
      <w:bookmarkStart w:id="147" w:name="_Toc352256061"/>
      <w:bookmarkStart w:id="148" w:name="_Toc352331239"/>
      <w:bookmarkStart w:id="149" w:name="_Toc49242457"/>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45"/>
      <w:bookmarkEnd w:id="146"/>
      <w:bookmarkEnd w:id="147"/>
      <w:bookmarkEnd w:id="148"/>
      <w:bookmarkEnd w:id="149"/>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2020</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2020</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935,283,726.50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330,052,969.21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1,265,336,695.71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480,463,317.64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480,463,317.64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185,862,369.98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8,155,084.64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194,017,454.62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1,003,302,963.96</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379,650,309.35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1,382,953,273.31</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-817,440,593.98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-371,495,224.71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-1,188,935,818.69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w:t>
            </w:r>
            <w:r w:rsidRPr="007F3452">
              <w:rPr>
                <w:color w:val="000000"/>
                <w:sz w:val="24"/>
              </w:rPr>
              <w:lastRenderedPageBreak/>
              <w:t>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lastRenderedPageBreak/>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1,121,146,096.48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818,671,371.49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1,939,817,467.97</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978,821,816.53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38,058,567.57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1,016,880,384.10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163,778,674.43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163,778,674.43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18,742,938.98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-7,871,150.99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10,871,787.99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406,550,493.67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73,023,981.17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479,574,474.84</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-387,807,554.69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-80,895,132.16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-468,702,686.85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997,564,755.51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193,966,091.01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1,191,530,846.52</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负责人：谢卫，主管会计工作负责人：夏华龙，会计机构负责人：单江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0" w:name="_Toc225498271"/>
      <w:bookmarkStart w:id="151" w:name="_Toc352255994"/>
      <w:bookmarkStart w:id="152" w:name="_Toc352256062"/>
      <w:bookmarkStart w:id="153" w:name="_Toc352331240"/>
      <w:bookmarkStart w:id="154" w:name="_Toc49242458"/>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0"/>
      <w:bookmarkEnd w:id="151"/>
      <w:bookmarkEnd w:id="152"/>
      <w:bookmarkEnd w:id="153"/>
      <w:bookmarkEnd w:id="154"/>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6E11C0" w:rsidRDefault="00150F84">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w:t>
      </w:r>
      <w:r>
        <w:rPr>
          <w:kern w:val="0"/>
          <w:sz w:val="24"/>
        </w:rPr>
        <w:lastRenderedPageBreak/>
        <w:t>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w:t>
      </w:r>
      <w:r w:rsidR="0089196F" w:rsidRPr="007F3452">
        <w:rPr>
          <w:sz w:val="24"/>
        </w:rPr>
        <w:t>摩根大通银行</w:t>
      </w:r>
      <w:r>
        <w:rPr>
          <w:kern w:val="0"/>
          <w:sz w:val="24"/>
        </w:rPr>
        <w:t>(</w:t>
      </w:r>
      <w:r w:rsidR="0089196F" w:rsidRPr="007F3452">
        <w:rPr>
          <w:sz w:val="24"/>
        </w:rPr>
        <w:t>JPMorgan Chase Bank, National Association</w:t>
      </w:r>
      <w:r>
        <w:rPr>
          <w:kern w:val="0"/>
          <w:sz w:val="24"/>
        </w:rPr>
        <w:t>)</w:t>
      </w:r>
      <w:r>
        <w:rPr>
          <w:kern w:val="0"/>
          <w:sz w:val="24"/>
        </w:rPr>
        <w:t>。</w:t>
      </w:r>
      <w:r>
        <w:rPr>
          <w:kern w:val="0"/>
          <w:sz w:val="24"/>
        </w:rPr>
        <w:t xml:space="preserve"> </w:t>
      </w: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日在深交所挂牌交易。未上市交易的基金份额托管在场外，基金份额持有人可通过跨系统转托管业务将其转至深交所场内后即可上市流通。</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根据《中华人民共和国证券投资基金法》、《合格境内机构投资者境外证券投资管理试行办法》和《交银施罗德中证海外中国互联网指数型证券投资基金</w:t>
      </w:r>
      <w:r w:rsidRPr="007F3452">
        <w:rPr>
          <w:kern w:val="0"/>
          <w:sz w:val="24"/>
        </w:rPr>
        <w:t>(LOF)</w:t>
      </w:r>
      <w:r w:rsidRPr="007F3452">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7F3452">
        <w:rPr>
          <w:kern w:val="0"/>
          <w:sz w:val="24"/>
        </w:rPr>
        <w:t>(</w:t>
      </w:r>
      <w:r w:rsidRPr="007F3452">
        <w:rPr>
          <w:kern w:val="0"/>
          <w:sz w:val="24"/>
        </w:rPr>
        <w:t>短期政府债券除外</w:t>
      </w:r>
      <w:r w:rsidRPr="007F3452">
        <w:rPr>
          <w:kern w:val="0"/>
          <w:sz w:val="24"/>
        </w:rPr>
        <w:t>)</w:t>
      </w:r>
      <w:r w:rsidRPr="007F3452">
        <w:rPr>
          <w:kern w:val="0"/>
          <w:sz w:val="24"/>
        </w:rPr>
        <w:t>、公司债券、可转换债券等固定收益类证券，银行存款、短期政府债券等货币市场工具以及法律法规或中国证监会允许基金投资的其他金融工具</w:t>
      </w:r>
      <w:r w:rsidRPr="007F3452">
        <w:rPr>
          <w:kern w:val="0"/>
          <w:sz w:val="24"/>
        </w:rPr>
        <w:t>(</w:t>
      </w:r>
      <w:r w:rsidRPr="007F3452">
        <w:rPr>
          <w:kern w:val="0"/>
          <w:sz w:val="24"/>
        </w:rPr>
        <w:t>但须符合中国证监会相关规定</w:t>
      </w:r>
      <w:r w:rsidRPr="007F3452">
        <w:rPr>
          <w:kern w:val="0"/>
          <w:sz w:val="24"/>
        </w:rPr>
        <w:t>)</w:t>
      </w:r>
      <w:r w:rsidRPr="007F3452">
        <w:rPr>
          <w:kern w:val="0"/>
          <w:sz w:val="24"/>
        </w:rPr>
        <w:t>。本基金的投资组合比例为：对中证海外中国互联网指数成份股、备选成份股、与中证海外中国互联网指数相关的公募基金（包括上市交易型基金）的投资比例不低于基金资产的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5%</w:t>
      </w:r>
      <w:r w:rsidRPr="007F3452">
        <w:rPr>
          <w:kern w:val="0"/>
          <w:sz w:val="24"/>
        </w:rPr>
        <w:t>，其中现金不包括结算备付金、存出保证金和应收申购款等。本基金的业绩比较基准为：中证海外中国互联网指数收益率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本基金的财务报表按照财政部于</w:t>
      </w:r>
      <w:r w:rsidRPr="007F3452">
        <w:rPr>
          <w:kern w:val="0"/>
          <w:sz w:val="24"/>
        </w:rPr>
        <w:t>2006</w:t>
      </w:r>
      <w:r w:rsidRPr="007F3452">
        <w:rPr>
          <w:kern w:val="0"/>
          <w:sz w:val="24"/>
        </w:rPr>
        <w:t>年</w:t>
      </w:r>
      <w:r w:rsidRPr="007F3452">
        <w:rPr>
          <w:kern w:val="0"/>
          <w:sz w:val="24"/>
        </w:rPr>
        <w:t>2</w:t>
      </w:r>
      <w:r w:rsidRPr="007F3452">
        <w:rPr>
          <w:kern w:val="0"/>
          <w:sz w:val="24"/>
        </w:rPr>
        <w:t>月</w:t>
      </w:r>
      <w:r w:rsidRPr="007F3452">
        <w:rPr>
          <w:kern w:val="0"/>
          <w:sz w:val="24"/>
        </w:rPr>
        <w:t>15</w:t>
      </w:r>
      <w:r w:rsidRPr="007F3452">
        <w:rPr>
          <w:kern w:val="0"/>
          <w:sz w:val="24"/>
        </w:rPr>
        <w:t>日及以后期间颁布的《企业会计准则－基本准则》、各项具体会计准则及相关规定</w:t>
      </w:r>
      <w:r w:rsidRPr="007F3452">
        <w:rPr>
          <w:kern w:val="0"/>
          <w:sz w:val="24"/>
        </w:rPr>
        <w:t>(</w:t>
      </w:r>
      <w:r w:rsidRPr="007F3452">
        <w:rPr>
          <w:kern w:val="0"/>
          <w:sz w:val="24"/>
        </w:rPr>
        <w:t>以下合称</w:t>
      </w:r>
      <w:r w:rsidRPr="007F3452">
        <w:rPr>
          <w:kern w:val="0"/>
          <w:sz w:val="24"/>
        </w:rPr>
        <w:t>“</w:t>
      </w:r>
      <w:r w:rsidRPr="007F3452">
        <w:rPr>
          <w:kern w:val="0"/>
          <w:sz w:val="24"/>
        </w:rPr>
        <w:t>企业会计准则</w:t>
      </w:r>
      <w:r w:rsidRPr="007F3452">
        <w:rPr>
          <w:kern w:val="0"/>
          <w:sz w:val="24"/>
        </w:rPr>
        <w:t>”)</w:t>
      </w:r>
      <w:r w:rsidRPr="007F3452">
        <w:rPr>
          <w:kern w:val="0"/>
          <w:sz w:val="24"/>
        </w:rPr>
        <w:t>、中国证监会颁布的《证券投资基金信息披露</w:t>
      </w:r>
      <w:r w:rsidRPr="007F3452">
        <w:rPr>
          <w:kern w:val="0"/>
          <w:sz w:val="24"/>
        </w:rPr>
        <w:t>XBRL</w:t>
      </w:r>
      <w:r w:rsidRPr="007F3452">
        <w:rPr>
          <w:kern w:val="0"/>
          <w:sz w:val="24"/>
        </w:rPr>
        <w:t>模板第</w:t>
      </w:r>
      <w:r w:rsidRPr="007F3452">
        <w:rPr>
          <w:kern w:val="0"/>
          <w:sz w:val="24"/>
        </w:rPr>
        <w:t>3</w:t>
      </w:r>
      <w:r w:rsidRPr="007F3452">
        <w:rPr>
          <w:kern w:val="0"/>
          <w:sz w:val="24"/>
        </w:rPr>
        <w:t>号</w:t>
      </w:r>
      <w:r w:rsidRPr="007F3452">
        <w:rPr>
          <w:kern w:val="0"/>
          <w:sz w:val="24"/>
        </w:rPr>
        <w:t>&lt;</w:t>
      </w:r>
      <w:r w:rsidRPr="007F3452">
        <w:rPr>
          <w:kern w:val="0"/>
          <w:sz w:val="24"/>
        </w:rPr>
        <w:t>年度报告和中期报告</w:t>
      </w:r>
      <w:r w:rsidRPr="007F3452">
        <w:rPr>
          <w:kern w:val="0"/>
          <w:sz w:val="24"/>
        </w:rPr>
        <w:t>&gt;</w:t>
      </w:r>
      <w:r w:rsidRPr="007F3452">
        <w:rPr>
          <w:kern w:val="0"/>
          <w:sz w:val="24"/>
        </w:rPr>
        <w:t>》、中国证券投资基金业协会</w:t>
      </w:r>
      <w:r w:rsidRPr="007F3452">
        <w:rPr>
          <w:kern w:val="0"/>
          <w:sz w:val="24"/>
        </w:rPr>
        <w:t>(</w:t>
      </w:r>
      <w:r w:rsidRPr="007F3452">
        <w:rPr>
          <w:kern w:val="0"/>
          <w:sz w:val="24"/>
        </w:rPr>
        <w:t>以下简称</w:t>
      </w:r>
      <w:r w:rsidRPr="007F3452">
        <w:rPr>
          <w:kern w:val="0"/>
          <w:sz w:val="24"/>
        </w:rPr>
        <w:t>“</w:t>
      </w:r>
      <w:r w:rsidRPr="007F3452">
        <w:rPr>
          <w:kern w:val="0"/>
          <w:sz w:val="24"/>
        </w:rPr>
        <w:t>中国基金业协会</w:t>
      </w:r>
      <w:r w:rsidRPr="007F3452">
        <w:rPr>
          <w:kern w:val="0"/>
          <w:sz w:val="24"/>
        </w:rPr>
        <w:t>”)</w:t>
      </w:r>
      <w:r w:rsidRPr="007F3452">
        <w:rPr>
          <w:kern w:val="0"/>
          <w:sz w:val="24"/>
        </w:rPr>
        <w:t>颁布的《证券投资基金会计核算业务指引》、《交银施罗德中证海外中国互联网指数型证券投资基金</w:t>
      </w:r>
      <w:r w:rsidRPr="007F3452">
        <w:rPr>
          <w:kern w:val="0"/>
          <w:sz w:val="24"/>
        </w:rPr>
        <w:t>(LOF)</w:t>
      </w:r>
      <w:r w:rsidRPr="007F3452">
        <w:rPr>
          <w:kern w:val="0"/>
          <w:sz w:val="24"/>
        </w:rPr>
        <w:t>基金合同》和在财务报表附注</w:t>
      </w:r>
      <w:r w:rsidRPr="007F3452">
        <w:rPr>
          <w:kern w:val="0"/>
          <w:sz w:val="24"/>
        </w:rPr>
        <w:t>6.4.4</w:t>
      </w:r>
      <w:r w:rsidRPr="007F3452">
        <w:rPr>
          <w:kern w:val="0"/>
          <w:sz w:val="24"/>
        </w:rPr>
        <w:t>所列示的中国证监会、中国基金业协会发布的有关规定及允许的基金行业实务操作编制。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2020</w:t>
      </w:r>
      <w:r w:rsidRPr="007F3452">
        <w:rPr>
          <w:kern w:val="0"/>
          <w:sz w:val="24"/>
        </w:rPr>
        <w:t>年上半年度财务报表符合企业会计准则的要求，真实、完整地反映了本基金</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2020</w:t>
      </w:r>
      <w:r w:rsidRPr="007F3452">
        <w:rPr>
          <w:kern w:val="0"/>
          <w:sz w:val="24"/>
        </w:rPr>
        <w:t>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4C531B" w:rsidRDefault="008A5A5D" w:rsidP="00CC055F">
      <w:pPr>
        <w:autoSpaceDE w:val="0"/>
        <w:autoSpaceDN w:val="0"/>
        <w:adjustRightInd w:val="0"/>
        <w:snapToGrid w:val="0"/>
        <w:spacing w:before="29" w:line="288" w:lineRule="auto"/>
        <w:jc w:val="left"/>
        <w:rPr>
          <w:rFonts w:eastAsiaTheme="minorEastAsia"/>
          <w:b/>
          <w:kern w:val="0"/>
          <w:sz w:val="24"/>
        </w:rPr>
      </w:pPr>
      <w:r w:rsidRPr="007F3452">
        <w:rPr>
          <w:b/>
          <w:bCs/>
          <w:color w:val="000000"/>
          <w:kern w:val="0"/>
          <w:sz w:val="24"/>
        </w:rPr>
        <w:t>6.4.4</w:t>
      </w:r>
      <w:r w:rsidR="00414F43" w:rsidRPr="00FF3C5B">
        <w:rPr>
          <w:rFonts w:eastAsiaTheme="minorEastAsia"/>
          <w:b/>
          <w:kern w:val="0"/>
          <w:sz w:val="24"/>
        </w:rPr>
        <w:t>本报告期所采用的会计政策、会计估计与最近一期年度报告相一致的说明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本基金在本报告期间无须说明的会计差错更正。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6E11C0" w:rsidRDefault="00150F84">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E11C0" w:rsidRDefault="00150F84">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E11C0" w:rsidRDefault="00150F84">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地方政府债以及金融同业往来利息收入亦免征增值税。资管产品管理人运营资管产品提供的贷款服务，以产生的利息及利息性质的收入为销售额。</w:t>
      </w:r>
    </w:p>
    <w:p w:rsidR="006E11C0" w:rsidRDefault="00150F84">
      <w:pPr>
        <w:tabs>
          <w:tab w:val="left" w:pos="426"/>
        </w:tabs>
        <w:spacing w:before="29" w:line="288" w:lineRule="auto"/>
        <w:ind w:firstLineChars="200" w:firstLine="480"/>
        <w:rPr>
          <w:kern w:val="0"/>
          <w:sz w:val="24"/>
        </w:rPr>
      </w:pPr>
      <w:r>
        <w:rPr>
          <w:kern w:val="0"/>
          <w:sz w:val="24"/>
        </w:rPr>
        <w:lastRenderedPageBreak/>
        <w:t xml:space="preserve">(2) </w:t>
      </w:r>
      <w:r>
        <w:rPr>
          <w:kern w:val="0"/>
          <w:sz w:val="24"/>
        </w:rPr>
        <w:t>目前基金取得的源自境外的差价收入，其涉及的境外所得税税收政策，按照相关国家或地区税收法律和法规执行，在境内暂不征收企业所得税。</w:t>
      </w:r>
    </w:p>
    <w:p w:rsidR="006E11C0" w:rsidRDefault="00150F84">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 xml:space="preserve">(4) </w:t>
      </w:r>
      <w:r w:rsidRPr="007F3452">
        <w:rPr>
          <w:kern w:val="0"/>
          <w:sz w:val="24"/>
        </w:rPr>
        <w:t>本基金的城市维护建设税、教育费附加和地方教育附加等税费按照实际缴纳增值税额的适用比例计算缴纳。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149,869,246.91</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其中：存款期限</w:t>
            </w:r>
            <w:r w:rsidRPr="007F3452">
              <w:rPr>
                <w:rFonts w:eastAsiaTheme="minorEastAsia" w:hint="eastAsia"/>
                <w:kern w:val="0"/>
                <w:sz w:val="24"/>
              </w:rPr>
              <w:t>1</w:t>
            </w:r>
            <w:r w:rsidRPr="007F3452">
              <w:rPr>
                <w:rFonts w:eastAsiaTheme="minorEastAsia" w:hint="eastAsia"/>
                <w:kern w:val="0"/>
                <w:sz w:val="24"/>
              </w:rPr>
              <w:t>个月以内</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1-3</w:t>
            </w:r>
            <w:r w:rsidRPr="007F3452">
              <w:rPr>
                <w:rFonts w:eastAsiaTheme="minorEastAsia" w:hint="eastAsia"/>
                <w:kern w:val="0"/>
                <w:sz w:val="24"/>
              </w:rPr>
              <w:t>个月</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3</w:t>
            </w:r>
            <w:r w:rsidRPr="007F3452">
              <w:rPr>
                <w:rFonts w:eastAsiaTheme="minorEastAsia" w:hint="eastAsia"/>
                <w:kern w:val="0"/>
                <w:sz w:val="24"/>
              </w:rPr>
              <w:t>个月以上</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149,869,246.91</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7,193,331.75</w:t>
      </w:r>
      <w:r w:rsidRPr="007F3452">
        <w:rPr>
          <w:kern w:val="0"/>
          <w:sz w:val="24"/>
        </w:rPr>
        <w:t>元（折合人民币</w:t>
      </w:r>
      <w:r w:rsidRPr="007F3452">
        <w:rPr>
          <w:kern w:val="0"/>
          <w:sz w:val="24"/>
        </w:rPr>
        <w:t>50,925,192.12</w:t>
      </w:r>
      <w:r w:rsidRPr="007F3452">
        <w:rPr>
          <w:kern w:val="0"/>
          <w:sz w:val="24"/>
        </w:rPr>
        <w:t>元）和港币活期存款</w:t>
      </w:r>
      <w:r w:rsidRPr="007F3452">
        <w:rPr>
          <w:kern w:val="0"/>
          <w:sz w:val="24"/>
        </w:rPr>
        <w:t>43,854,080.63</w:t>
      </w:r>
      <w:r w:rsidRPr="007F3452">
        <w:rPr>
          <w:kern w:val="0"/>
          <w:sz w:val="24"/>
        </w:rPr>
        <w:t>元（折合人民币</w:t>
      </w:r>
      <w:r w:rsidRPr="007F3452">
        <w:rPr>
          <w:kern w:val="0"/>
          <w:sz w:val="24"/>
        </w:rPr>
        <w:t>40,056,189.63</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2020</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1,253,129,662.19</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1,766,450,637.32</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513,320,975.13</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lastRenderedPageBreak/>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1,253,129,662.19</w:t>
            </w:r>
          </w:p>
        </w:tc>
        <w:tc>
          <w:tcPr>
            <w:tcW w:w="2264" w:type="dxa"/>
            <w:vAlign w:val="center"/>
          </w:tcPr>
          <w:p w:rsidR="00457E8D" w:rsidRPr="007F3452" w:rsidRDefault="00457E8D" w:rsidP="00CC055F">
            <w:pPr>
              <w:spacing w:before="29" w:line="288" w:lineRule="auto"/>
              <w:jc w:val="right"/>
              <w:rPr>
                <w:sz w:val="24"/>
              </w:rPr>
            </w:pPr>
            <w:r w:rsidRPr="007F3452">
              <w:rPr>
                <w:sz w:val="24"/>
              </w:rPr>
              <w:t>1,766,450,637.32</w:t>
            </w:r>
          </w:p>
        </w:tc>
        <w:tc>
          <w:tcPr>
            <w:tcW w:w="2265" w:type="dxa"/>
            <w:vAlign w:val="center"/>
          </w:tcPr>
          <w:p w:rsidR="00457E8D" w:rsidRPr="007F3452" w:rsidRDefault="00457E8D" w:rsidP="00CC055F">
            <w:pPr>
              <w:spacing w:before="29" w:line="288" w:lineRule="auto"/>
              <w:jc w:val="right"/>
              <w:rPr>
                <w:sz w:val="24"/>
              </w:rPr>
            </w:pPr>
            <w:r w:rsidRPr="007F3452">
              <w:rPr>
                <w:sz w:val="24"/>
              </w:rPr>
              <w:t>513,320,975.13</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7,544.28</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3F66C9">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3F66C9">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3F66C9">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33.96</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7,578.24</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9"/>
        <w:gridCol w:w="5389"/>
      </w:tblGrid>
      <w:tr w:rsidR="008A5A5D" w:rsidRPr="007F3452" w:rsidTr="00525ABC">
        <w:trPr>
          <w:trHeight w:val="330"/>
        </w:trPr>
        <w:tc>
          <w:tcPr>
            <w:tcW w:w="3609" w:type="dxa"/>
            <w:vAlign w:val="center"/>
          </w:tcPr>
          <w:p w:rsidR="008A5A5D" w:rsidRPr="007F3452" w:rsidRDefault="008A5A5D" w:rsidP="00CC055F">
            <w:pPr>
              <w:spacing w:before="29" w:line="288" w:lineRule="auto"/>
              <w:jc w:val="center"/>
              <w:rPr>
                <w:sz w:val="24"/>
              </w:rPr>
            </w:pPr>
            <w:r w:rsidRPr="007F3452">
              <w:rPr>
                <w:sz w:val="24"/>
              </w:rPr>
              <w:t>项目</w:t>
            </w:r>
          </w:p>
        </w:tc>
        <w:tc>
          <w:tcPr>
            <w:tcW w:w="5389"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609" w:type="dxa"/>
            <w:vAlign w:val="center"/>
          </w:tcPr>
          <w:p w:rsidR="008A5A5D" w:rsidRPr="007F3452" w:rsidRDefault="008A5A5D" w:rsidP="00CC055F">
            <w:pPr>
              <w:spacing w:before="29" w:line="288" w:lineRule="auto"/>
              <w:rPr>
                <w:sz w:val="24"/>
              </w:rPr>
            </w:pPr>
            <w:r w:rsidRPr="007F3452">
              <w:rPr>
                <w:sz w:val="24"/>
              </w:rPr>
              <w:t>其他应收款</w:t>
            </w:r>
          </w:p>
        </w:tc>
        <w:tc>
          <w:tcPr>
            <w:tcW w:w="5389" w:type="dxa"/>
            <w:vAlign w:val="center"/>
          </w:tcPr>
          <w:p w:rsidR="008A5A5D" w:rsidRPr="007F3452" w:rsidRDefault="008A5A5D" w:rsidP="00CC055F">
            <w:pPr>
              <w:spacing w:before="29" w:line="288" w:lineRule="auto"/>
              <w:jc w:val="right"/>
              <w:rPr>
                <w:sz w:val="24"/>
              </w:rPr>
            </w:pPr>
            <w:r w:rsidRPr="007F3452">
              <w:rPr>
                <w:sz w:val="24"/>
              </w:rPr>
              <w:t>35,397,500.00</w:t>
            </w:r>
          </w:p>
        </w:tc>
      </w:tr>
      <w:tr w:rsidR="008A5A5D" w:rsidRPr="007F3452" w:rsidTr="00525ABC">
        <w:trPr>
          <w:trHeight w:val="287"/>
        </w:trPr>
        <w:tc>
          <w:tcPr>
            <w:tcW w:w="3609" w:type="dxa"/>
            <w:vAlign w:val="center"/>
          </w:tcPr>
          <w:p w:rsidR="008A5A5D" w:rsidRPr="007F3452" w:rsidRDefault="008A5A5D" w:rsidP="00CC055F">
            <w:pPr>
              <w:spacing w:before="29" w:line="288" w:lineRule="auto"/>
              <w:rPr>
                <w:sz w:val="24"/>
              </w:rPr>
            </w:pPr>
            <w:r w:rsidRPr="007F3452">
              <w:rPr>
                <w:sz w:val="24"/>
              </w:rPr>
              <w:t>待摊费用</w:t>
            </w:r>
          </w:p>
        </w:tc>
        <w:tc>
          <w:tcPr>
            <w:tcW w:w="538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30"/>
        </w:trPr>
        <w:tc>
          <w:tcPr>
            <w:tcW w:w="3609" w:type="dxa"/>
            <w:vAlign w:val="center"/>
          </w:tcPr>
          <w:p w:rsidR="008A5A5D" w:rsidRPr="007F3452" w:rsidRDefault="008A5A5D" w:rsidP="00CC055F">
            <w:pPr>
              <w:spacing w:before="29" w:line="288" w:lineRule="auto"/>
              <w:jc w:val="center"/>
              <w:rPr>
                <w:sz w:val="24"/>
              </w:rPr>
            </w:pPr>
            <w:r w:rsidRPr="007F3452">
              <w:rPr>
                <w:sz w:val="24"/>
              </w:rPr>
              <w:t>合计</w:t>
            </w:r>
          </w:p>
        </w:tc>
        <w:tc>
          <w:tcPr>
            <w:tcW w:w="5389" w:type="dxa"/>
            <w:vAlign w:val="center"/>
          </w:tcPr>
          <w:p w:rsidR="008A5A5D" w:rsidRPr="007F3452" w:rsidRDefault="008A5A5D" w:rsidP="00CC055F">
            <w:pPr>
              <w:spacing w:before="29" w:line="288" w:lineRule="auto"/>
              <w:jc w:val="right"/>
              <w:rPr>
                <w:sz w:val="24"/>
              </w:rPr>
            </w:pPr>
            <w:r w:rsidRPr="007F3452">
              <w:rPr>
                <w:sz w:val="24"/>
              </w:rPr>
              <w:t>35,397,500.00</w:t>
            </w:r>
          </w:p>
        </w:tc>
      </w:tr>
    </w:tbl>
    <w:p w:rsidR="00FD6445" w:rsidRPr="007F3452" w:rsidRDefault="00FD6445" w:rsidP="00FD6445">
      <w:pPr>
        <w:tabs>
          <w:tab w:val="left" w:pos="426"/>
        </w:tabs>
        <w:spacing w:before="29" w:line="288" w:lineRule="auto"/>
        <w:jc w:val="left"/>
        <w:rPr>
          <w:kern w:val="0"/>
          <w:sz w:val="24"/>
        </w:rPr>
      </w:pPr>
    </w:p>
    <w:p w:rsidR="00AC7852" w:rsidRPr="001B7979" w:rsidRDefault="00AC7852" w:rsidP="00AC7852">
      <w:pPr>
        <w:spacing w:before="29" w:line="288" w:lineRule="auto"/>
        <w:rPr>
          <w:b/>
          <w:color w:val="000000"/>
          <w:sz w:val="24"/>
        </w:rPr>
      </w:pPr>
      <w:r w:rsidRPr="001B7979">
        <w:rPr>
          <w:b/>
          <w:bCs/>
          <w:color w:val="000000"/>
          <w:kern w:val="0"/>
          <w:sz w:val="24"/>
        </w:rPr>
        <w:lastRenderedPageBreak/>
        <w:t xml:space="preserve">6.4.7.7 </w:t>
      </w:r>
      <w:r w:rsidRPr="001B7979">
        <w:rPr>
          <w:b/>
          <w:color w:val="000000"/>
          <w:sz w:val="24"/>
        </w:rPr>
        <w:t>应付交易费用</w:t>
      </w:r>
    </w:p>
    <w:p w:rsidR="00AC7852" w:rsidRPr="001B7979" w:rsidRDefault="00AC7852" w:rsidP="00AC7852">
      <w:pPr>
        <w:tabs>
          <w:tab w:val="left" w:pos="426"/>
        </w:tabs>
        <w:spacing w:before="29" w:line="288" w:lineRule="auto"/>
        <w:jc w:val="left"/>
        <w:rPr>
          <w:kern w:val="0"/>
          <w:sz w:val="24"/>
        </w:rPr>
      </w:pPr>
      <w:r w:rsidRPr="001B7979">
        <w:rPr>
          <w:kern w:val="0"/>
          <w:sz w:val="24"/>
        </w:rPr>
        <w:t>本基金本报告期末无应付交易费用。</w:t>
      </w: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277,172.87</w:t>
            </w:r>
          </w:p>
        </w:tc>
      </w:tr>
      <w:tr w:rsidR="006E11C0">
        <w:tc>
          <w:tcPr>
            <w:tcW w:w="3610" w:type="dxa"/>
            <w:vAlign w:val="center"/>
          </w:tcPr>
          <w:p w:rsidR="006E11C0" w:rsidRDefault="00150F84">
            <w:pPr>
              <w:jc w:val="left"/>
            </w:pPr>
            <w:r>
              <w:rPr>
                <w:sz w:val="24"/>
              </w:rPr>
              <w:t>预提审计费</w:t>
            </w:r>
          </w:p>
        </w:tc>
        <w:tc>
          <w:tcPr>
            <w:tcW w:w="5388" w:type="dxa"/>
            <w:vAlign w:val="center"/>
          </w:tcPr>
          <w:p w:rsidR="006E11C0" w:rsidRDefault="00150F84">
            <w:pPr>
              <w:jc w:val="right"/>
            </w:pPr>
            <w:r>
              <w:rPr>
                <w:sz w:val="24"/>
              </w:rPr>
              <w:t>49,726.04</w:t>
            </w:r>
          </w:p>
        </w:tc>
      </w:tr>
      <w:tr w:rsidR="006E11C0">
        <w:tc>
          <w:tcPr>
            <w:tcW w:w="3610" w:type="dxa"/>
            <w:vAlign w:val="center"/>
          </w:tcPr>
          <w:p w:rsidR="006E11C0" w:rsidRDefault="00150F84">
            <w:pPr>
              <w:jc w:val="left"/>
            </w:pPr>
            <w:r>
              <w:rPr>
                <w:sz w:val="24"/>
              </w:rPr>
              <w:t>预提信息披露费</w:t>
            </w:r>
          </w:p>
        </w:tc>
        <w:tc>
          <w:tcPr>
            <w:tcW w:w="5388" w:type="dxa"/>
            <w:vAlign w:val="center"/>
          </w:tcPr>
          <w:p w:rsidR="006E11C0" w:rsidRDefault="00150F84">
            <w:pPr>
              <w:jc w:val="right"/>
            </w:pPr>
            <w:r>
              <w:rPr>
                <w:sz w:val="24"/>
              </w:rPr>
              <w:t>59,672.34</w:t>
            </w:r>
          </w:p>
        </w:tc>
      </w:tr>
      <w:tr w:rsidR="006E11C0">
        <w:tc>
          <w:tcPr>
            <w:tcW w:w="3610" w:type="dxa"/>
            <w:vAlign w:val="center"/>
          </w:tcPr>
          <w:p w:rsidR="006E11C0" w:rsidRDefault="00150F84">
            <w:pPr>
              <w:jc w:val="left"/>
            </w:pPr>
            <w:r>
              <w:rPr>
                <w:sz w:val="24"/>
              </w:rPr>
              <w:t>预提上市年费</w:t>
            </w:r>
          </w:p>
        </w:tc>
        <w:tc>
          <w:tcPr>
            <w:tcW w:w="5388" w:type="dxa"/>
            <w:vAlign w:val="center"/>
          </w:tcPr>
          <w:p w:rsidR="006E11C0" w:rsidRDefault="00150F84">
            <w:pPr>
              <w:jc w:val="right"/>
            </w:pPr>
            <w:r>
              <w:rPr>
                <w:sz w:val="24"/>
              </w:rPr>
              <w:t>29,835.26</w:t>
            </w:r>
          </w:p>
        </w:tc>
      </w:tr>
      <w:tr w:rsidR="006E11C0">
        <w:tc>
          <w:tcPr>
            <w:tcW w:w="3610" w:type="dxa"/>
            <w:vAlign w:val="center"/>
          </w:tcPr>
          <w:p w:rsidR="006E11C0" w:rsidRDefault="00150F84">
            <w:pPr>
              <w:jc w:val="left"/>
            </w:pPr>
            <w:r>
              <w:rPr>
                <w:sz w:val="24"/>
              </w:rPr>
              <w:t>应付指数使用费</w:t>
            </w:r>
          </w:p>
        </w:tc>
        <w:tc>
          <w:tcPr>
            <w:tcW w:w="5388" w:type="dxa"/>
            <w:vAlign w:val="center"/>
          </w:tcPr>
          <w:p w:rsidR="006E11C0" w:rsidRDefault="00150F84">
            <w:pPr>
              <w:jc w:val="right"/>
            </w:pPr>
            <w:r>
              <w:rPr>
                <w:sz w:val="24"/>
              </w:rPr>
              <w:t>85,095.38</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501,501.89</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935,283,726.50</w:t>
            </w:r>
          </w:p>
        </w:tc>
        <w:tc>
          <w:tcPr>
            <w:tcW w:w="3364" w:type="dxa"/>
            <w:vAlign w:val="center"/>
          </w:tcPr>
          <w:p w:rsidR="008A5A5D" w:rsidRPr="007F3452" w:rsidRDefault="008A5A5D" w:rsidP="00CC055F">
            <w:pPr>
              <w:spacing w:before="29" w:line="288" w:lineRule="auto"/>
              <w:jc w:val="right"/>
              <w:rPr>
                <w:sz w:val="24"/>
              </w:rPr>
            </w:pPr>
            <w:r w:rsidRPr="007F3452">
              <w:rPr>
                <w:sz w:val="24"/>
              </w:rPr>
              <w:t>935,283,726.50</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1,003,302,963.96</w:t>
            </w:r>
          </w:p>
        </w:tc>
        <w:tc>
          <w:tcPr>
            <w:tcW w:w="3364" w:type="dxa"/>
            <w:vAlign w:val="center"/>
          </w:tcPr>
          <w:p w:rsidR="008A5A5D" w:rsidRPr="007F3452" w:rsidRDefault="008A5A5D" w:rsidP="00CC055F">
            <w:pPr>
              <w:spacing w:before="29" w:line="288" w:lineRule="auto"/>
              <w:jc w:val="right"/>
              <w:rPr>
                <w:sz w:val="24"/>
              </w:rPr>
            </w:pPr>
            <w:r w:rsidRPr="007F3452">
              <w:rPr>
                <w:sz w:val="24"/>
              </w:rPr>
              <w:t>1,003,302,963.96</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-817,440,593.98</w:t>
            </w:r>
          </w:p>
        </w:tc>
        <w:tc>
          <w:tcPr>
            <w:tcW w:w="3364" w:type="dxa"/>
            <w:vAlign w:val="center"/>
          </w:tcPr>
          <w:p w:rsidR="008A5A5D" w:rsidRPr="007F3452" w:rsidRDefault="008A5A5D" w:rsidP="00CC055F">
            <w:pPr>
              <w:spacing w:before="29" w:line="288" w:lineRule="auto"/>
              <w:jc w:val="right"/>
              <w:rPr>
                <w:sz w:val="24"/>
              </w:rPr>
            </w:pPr>
            <w:r w:rsidRPr="007F3452">
              <w:rPr>
                <w:sz w:val="24"/>
              </w:rPr>
              <w:t>-817,440,593.98</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1,121,146,096.48</w:t>
            </w:r>
          </w:p>
        </w:tc>
        <w:tc>
          <w:tcPr>
            <w:tcW w:w="3364" w:type="dxa"/>
            <w:vAlign w:val="center"/>
          </w:tcPr>
          <w:p w:rsidR="008A5A5D" w:rsidRPr="007F3452" w:rsidRDefault="008A5A5D" w:rsidP="00CC055F">
            <w:pPr>
              <w:spacing w:before="29" w:line="288" w:lineRule="auto"/>
              <w:jc w:val="right"/>
              <w:rPr>
                <w:sz w:val="24"/>
              </w:rPr>
            </w:pPr>
            <w:r w:rsidRPr="007F3452">
              <w:rPr>
                <w:sz w:val="24"/>
              </w:rPr>
              <w:t>1,121,146,096.48</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、截至</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日止，本基金于深交所上市的基金份额为</w:t>
      </w:r>
      <w:r w:rsidRPr="007F3452">
        <w:rPr>
          <w:kern w:val="0"/>
          <w:sz w:val="24"/>
        </w:rPr>
        <w:t>109,813,734.00</w:t>
      </w:r>
      <w:r w:rsidRPr="007F3452">
        <w:rPr>
          <w:kern w:val="0"/>
          <w:sz w:val="24"/>
        </w:rPr>
        <w:t>份</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w:t>
      </w:r>
      <w:r w:rsidRPr="007F3452">
        <w:rPr>
          <w:kern w:val="0"/>
          <w:sz w:val="24"/>
        </w:rPr>
        <w:t>36,329,653.00</w:t>
      </w:r>
      <w:r w:rsidRPr="007F3452">
        <w:rPr>
          <w:kern w:val="0"/>
          <w:sz w:val="24"/>
        </w:rPr>
        <w:t>份</w:t>
      </w:r>
      <w:r w:rsidRPr="007F3452">
        <w:rPr>
          <w:kern w:val="0"/>
          <w:sz w:val="24"/>
        </w:rPr>
        <w:t>)</w:t>
      </w:r>
      <w:r w:rsidRPr="007F3452">
        <w:rPr>
          <w:kern w:val="0"/>
          <w:sz w:val="24"/>
        </w:rPr>
        <w:t>，托管在场外未上市交易的基金份额为</w:t>
      </w:r>
      <w:r w:rsidRPr="007F3452">
        <w:rPr>
          <w:kern w:val="0"/>
          <w:sz w:val="24"/>
        </w:rPr>
        <w:t>1,000,551,060.93</w:t>
      </w:r>
      <w:r w:rsidRPr="007F3452">
        <w:rPr>
          <w:kern w:val="0"/>
          <w:sz w:val="24"/>
        </w:rPr>
        <w:t>份</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w:t>
      </w:r>
      <w:r w:rsidRPr="007F3452">
        <w:rPr>
          <w:kern w:val="0"/>
          <w:sz w:val="24"/>
        </w:rPr>
        <w:t>961,235,102.51</w:t>
      </w:r>
      <w:r w:rsidRPr="007F3452">
        <w:rPr>
          <w:kern w:val="0"/>
          <w:sz w:val="24"/>
        </w:rPr>
        <w:t>份</w:t>
      </w:r>
      <w:r w:rsidRPr="007F3452">
        <w:rPr>
          <w:kern w:val="0"/>
          <w:sz w:val="24"/>
        </w:rPr>
        <w:t>)</w:t>
      </w:r>
      <w:r w:rsidRPr="007F3452">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76,863,615.44</w:t>
            </w:r>
          </w:p>
        </w:tc>
        <w:tc>
          <w:tcPr>
            <w:tcW w:w="2100" w:type="dxa"/>
            <w:vAlign w:val="center"/>
          </w:tcPr>
          <w:p w:rsidR="008A5A5D" w:rsidRPr="007F3452" w:rsidRDefault="008A5A5D" w:rsidP="00CC055F">
            <w:pPr>
              <w:spacing w:before="29" w:line="288" w:lineRule="auto"/>
              <w:jc w:val="right"/>
              <w:rPr>
                <w:sz w:val="24"/>
              </w:rPr>
            </w:pPr>
            <w:r w:rsidRPr="007F3452">
              <w:rPr>
                <w:sz w:val="24"/>
              </w:rPr>
              <w:t>253,189,353.77</w:t>
            </w:r>
          </w:p>
        </w:tc>
        <w:tc>
          <w:tcPr>
            <w:tcW w:w="2336" w:type="dxa"/>
            <w:vAlign w:val="center"/>
          </w:tcPr>
          <w:p w:rsidR="008A5A5D" w:rsidRPr="007F3452" w:rsidRDefault="008A5A5D" w:rsidP="00CC055F">
            <w:pPr>
              <w:spacing w:before="29" w:line="288" w:lineRule="auto"/>
              <w:jc w:val="right"/>
              <w:rPr>
                <w:sz w:val="24"/>
              </w:rPr>
            </w:pPr>
            <w:r w:rsidRPr="007F3452">
              <w:rPr>
                <w:sz w:val="24"/>
              </w:rPr>
              <w:t>330,052,969.21</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102,299,090.93</w:t>
            </w:r>
          </w:p>
        </w:tc>
        <w:tc>
          <w:tcPr>
            <w:tcW w:w="2100" w:type="dxa"/>
            <w:vAlign w:val="center"/>
          </w:tcPr>
          <w:p w:rsidR="008A5A5D" w:rsidRPr="007F3452" w:rsidRDefault="008A5A5D" w:rsidP="00CC055F">
            <w:pPr>
              <w:spacing w:before="29" w:line="288" w:lineRule="auto"/>
              <w:jc w:val="right"/>
              <w:rPr>
                <w:sz w:val="24"/>
              </w:rPr>
            </w:pPr>
            <w:r w:rsidRPr="007F3452">
              <w:rPr>
                <w:sz w:val="24"/>
              </w:rPr>
              <w:t>378,164,226.71</w:t>
            </w:r>
          </w:p>
        </w:tc>
        <w:tc>
          <w:tcPr>
            <w:tcW w:w="2336" w:type="dxa"/>
            <w:vAlign w:val="center"/>
          </w:tcPr>
          <w:p w:rsidR="008A5A5D" w:rsidRPr="007F3452" w:rsidRDefault="008A5A5D" w:rsidP="00CC055F">
            <w:pPr>
              <w:spacing w:before="29" w:line="288" w:lineRule="auto"/>
              <w:jc w:val="right"/>
              <w:rPr>
                <w:sz w:val="24"/>
              </w:rPr>
            </w:pPr>
            <w:r w:rsidRPr="007F3452">
              <w:rPr>
                <w:sz w:val="24"/>
              </w:rPr>
              <w:t>480,463,317.64</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lastRenderedPageBreak/>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20,749,090.37</w:t>
            </w:r>
          </w:p>
        </w:tc>
        <w:tc>
          <w:tcPr>
            <w:tcW w:w="2100" w:type="dxa"/>
            <w:vAlign w:val="center"/>
          </w:tcPr>
          <w:p w:rsidR="008A5A5D" w:rsidRPr="007F3452" w:rsidRDefault="008A5A5D" w:rsidP="00CC055F">
            <w:pPr>
              <w:spacing w:before="29" w:line="288" w:lineRule="auto"/>
              <w:jc w:val="right"/>
              <w:rPr>
                <w:sz w:val="24"/>
              </w:rPr>
            </w:pPr>
            <w:r w:rsidRPr="007F3452">
              <w:rPr>
                <w:sz w:val="24"/>
              </w:rPr>
              <w:t>-12,594,005.73</w:t>
            </w:r>
          </w:p>
        </w:tc>
        <w:tc>
          <w:tcPr>
            <w:tcW w:w="2336" w:type="dxa"/>
            <w:vAlign w:val="center"/>
          </w:tcPr>
          <w:p w:rsidR="008A5A5D" w:rsidRPr="007F3452" w:rsidRDefault="008A5A5D" w:rsidP="00CC055F">
            <w:pPr>
              <w:spacing w:before="29" w:line="288" w:lineRule="auto"/>
              <w:jc w:val="right"/>
              <w:rPr>
                <w:sz w:val="24"/>
              </w:rPr>
            </w:pPr>
            <w:r w:rsidRPr="007F3452">
              <w:rPr>
                <w:sz w:val="24"/>
              </w:rPr>
              <w:t>8,155,084.64</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100,159,857.62</w:t>
            </w:r>
          </w:p>
        </w:tc>
        <w:tc>
          <w:tcPr>
            <w:tcW w:w="2100" w:type="dxa"/>
            <w:vAlign w:val="center"/>
          </w:tcPr>
          <w:p w:rsidR="008A5A5D" w:rsidRPr="007F3452" w:rsidRDefault="008A5A5D" w:rsidP="00CC055F">
            <w:pPr>
              <w:spacing w:before="29" w:line="288" w:lineRule="auto"/>
              <w:jc w:val="right"/>
              <w:rPr>
                <w:sz w:val="24"/>
              </w:rPr>
            </w:pPr>
            <w:r w:rsidRPr="007F3452">
              <w:rPr>
                <w:sz w:val="24"/>
              </w:rPr>
              <w:t>279,490,451.73</w:t>
            </w:r>
          </w:p>
        </w:tc>
        <w:tc>
          <w:tcPr>
            <w:tcW w:w="2336" w:type="dxa"/>
            <w:vAlign w:val="center"/>
          </w:tcPr>
          <w:p w:rsidR="008A5A5D" w:rsidRPr="007F3452" w:rsidRDefault="008A5A5D" w:rsidP="00CC055F">
            <w:pPr>
              <w:spacing w:before="29" w:line="288" w:lineRule="auto"/>
              <w:jc w:val="right"/>
              <w:rPr>
                <w:sz w:val="24"/>
              </w:rPr>
            </w:pPr>
            <w:r w:rsidRPr="007F3452">
              <w:rPr>
                <w:sz w:val="24"/>
              </w:rPr>
              <w:t>379,650,309.35</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-79,410,767.25</w:t>
            </w:r>
          </w:p>
        </w:tc>
        <w:tc>
          <w:tcPr>
            <w:tcW w:w="2100" w:type="dxa"/>
            <w:vAlign w:val="center"/>
          </w:tcPr>
          <w:p w:rsidR="008A5A5D" w:rsidRPr="007F3452" w:rsidRDefault="008A5A5D" w:rsidP="00CC055F">
            <w:pPr>
              <w:spacing w:before="29" w:line="288" w:lineRule="auto"/>
              <w:jc w:val="right"/>
              <w:rPr>
                <w:sz w:val="24"/>
              </w:rPr>
            </w:pPr>
            <w:r w:rsidRPr="007F3452">
              <w:rPr>
                <w:sz w:val="24"/>
              </w:rPr>
              <w:t>-292,084,457.46</w:t>
            </w:r>
          </w:p>
        </w:tc>
        <w:tc>
          <w:tcPr>
            <w:tcW w:w="2336" w:type="dxa"/>
            <w:vAlign w:val="center"/>
          </w:tcPr>
          <w:p w:rsidR="008A5A5D" w:rsidRPr="007F3452" w:rsidRDefault="008A5A5D" w:rsidP="00CC055F">
            <w:pPr>
              <w:spacing w:before="29" w:line="288" w:lineRule="auto"/>
              <w:jc w:val="right"/>
              <w:rPr>
                <w:sz w:val="24"/>
              </w:rPr>
            </w:pPr>
            <w:r w:rsidRPr="007F3452">
              <w:rPr>
                <w:sz w:val="24"/>
              </w:rPr>
              <w:t>-371,495,224.71</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199,911,796.74</w:t>
            </w:r>
          </w:p>
        </w:tc>
        <w:tc>
          <w:tcPr>
            <w:tcW w:w="2100" w:type="dxa"/>
            <w:vAlign w:val="center"/>
          </w:tcPr>
          <w:p w:rsidR="008A5A5D" w:rsidRPr="007F3452" w:rsidRDefault="008A5A5D" w:rsidP="00CC055F">
            <w:pPr>
              <w:spacing w:before="29" w:line="288" w:lineRule="auto"/>
              <w:jc w:val="right"/>
              <w:rPr>
                <w:sz w:val="24"/>
              </w:rPr>
            </w:pPr>
            <w:r w:rsidRPr="007F3452">
              <w:rPr>
                <w:sz w:val="24"/>
              </w:rPr>
              <w:t>618,759,574.75</w:t>
            </w:r>
          </w:p>
        </w:tc>
        <w:tc>
          <w:tcPr>
            <w:tcW w:w="2336" w:type="dxa"/>
            <w:vAlign w:val="center"/>
          </w:tcPr>
          <w:p w:rsidR="008A5A5D" w:rsidRPr="007F3452" w:rsidRDefault="008A5A5D" w:rsidP="00CC055F">
            <w:pPr>
              <w:spacing w:before="29" w:line="288" w:lineRule="auto"/>
              <w:jc w:val="right"/>
              <w:rPr>
                <w:sz w:val="24"/>
              </w:rPr>
            </w:pPr>
            <w:r w:rsidRPr="007F3452">
              <w:rPr>
                <w:sz w:val="24"/>
              </w:rPr>
              <w:t>818,671,371.49</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241,189.94</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205.27</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241,395.21</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482,669,918.79</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372,011,071.50</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110,658,847.29</w:t>
            </w:r>
          </w:p>
        </w:tc>
      </w:tr>
    </w:tbl>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本基金本报告期内无衍生工具收益。</w:t>
      </w:r>
    </w:p>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2,866,487.93</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2,866,487.93</w:t>
            </w:r>
          </w:p>
        </w:tc>
      </w:tr>
    </w:tbl>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378,164,226.71</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378,164,226.71</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2F4EDA">
        <w:trPr>
          <w:trHeight w:val="285"/>
        </w:trPr>
        <w:tc>
          <w:tcPr>
            <w:tcW w:w="3653" w:type="dxa"/>
            <w:vAlign w:val="center"/>
          </w:tcPr>
          <w:p w:rsidR="00B7059B" w:rsidRPr="007F3452" w:rsidRDefault="00B7059B" w:rsidP="003F66C9">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3F66C9">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378,164,226.71</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1,232,182.25</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1,232,182.25</w:t>
            </w:r>
          </w:p>
        </w:tc>
      </w:tr>
    </w:tbl>
    <w:p w:rsidR="008A5A5D" w:rsidRPr="007F3452" w:rsidRDefault="008A5A5D" w:rsidP="00C574FF">
      <w:pPr>
        <w:tabs>
          <w:tab w:val="left" w:pos="426"/>
        </w:tabs>
        <w:spacing w:before="29" w:line="288" w:lineRule="auto"/>
        <w:jc w:val="left"/>
        <w:rPr>
          <w:kern w:val="0"/>
          <w:sz w:val="24"/>
        </w:rPr>
      </w:pPr>
      <w:r w:rsidRPr="007F3452">
        <w:rPr>
          <w:kern w:val="0"/>
          <w:sz w:val="24"/>
        </w:rPr>
        <w:t>注：本基金的赎回费率按持有期间递减，不低于赎回费总额的</w:t>
      </w:r>
      <w:r w:rsidRPr="007F3452">
        <w:rPr>
          <w:kern w:val="0"/>
          <w:sz w:val="24"/>
        </w:rPr>
        <w:t>25%</w:t>
      </w:r>
      <w:r w:rsidRPr="007F3452">
        <w:rPr>
          <w:kern w:val="0"/>
          <w:sz w:val="24"/>
        </w:rPr>
        <w:t>归入基金资产。</w:t>
      </w:r>
      <w:r w:rsidR="00C574FF" w:rsidRPr="007F3452">
        <w:rPr>
          <w:rFonts w:hint="eastAsia"/>
          <w:kern w:val="0"/>
          <w:sz w:val="24"/>
        </w:rPr>
        <w:br/>
      </w:r>
    </w:p>
    <w:p w:rsidR="0037431B" w:rsidRPr="007F3452" w:rsidRDefault="0037431B" w:rsidP="00AC7852">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lastRenderedPageBreak/>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922442">
            <w:pPr>
              <w:spacing w:line="360" w:lineRule="auto"/>
              <w:jc w:val="center"/>
              <w:rPr>
                <w:rFonts w:eastAsiaTheme="minorEastAsia"/>
                <w:color w:val="000000" w:themeColor="text1"/>
                <w:kern w:val="0"/>
                <w:sz w:val="24"/>
              </w:rPr>
            </w:pPr>
            <w:r w:rsidRPr="007F3452">
              <w:rPr>
                <w:rFonts w:eastAsiaTheme="minorEastAsia"/>
                <w:color w:val="000000" w:themeColor="text1"/>
                <w:sz w:val="24"/>
              </w:rPr>
              <w:t>2020</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2020</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1,225,978.25</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1,225,978.25</w:t>
            </w:r>
          </w:p>
        </w:tc>
      </w:tr>
    </w:tbl>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49,726.04</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59,672.34</w:t>
            </w:r>
          </w:p>
        </w:tc>
      </w:tr>
      <w:tr w:rsidR="006E11C0">
        <w:tc>
          <w:tcPr>
            <w:tcW w:w="3814" w:type="dxa"/>
            <w:vAlign w:val="center"/>
          </w:tcPr>
          <w:p w:rsidR="006E11C0" w:rsidRDefault="00150F84">
            <w:pPr>
              <w:jc w:val="left"/>
            </w:pPr>
            <w:r>
              <w:rPr>
                <w:sz w:val="24"/>
              </w:rPr>
              <w:t>银行汇划费用</w:t>
            </w:r>
          </w:p>
        </w:tc>
        <w:tc>
          <w:tcPr>
            <w:tcW w:w="5184" w:type="dxa"/>
            <w:vAlign w:val="center"/>
          </w:tcPr>
          <w:p w:rsidR="006E11C0" w:rsidRDefault="00150F84">
            <w:pPr>
              <w:jc w:val="right"/>
            </w:pPr>
            <w:r>
              <w:rPr>
                <w:sz w:val="24"/>
              </w:rPr>
              <w:t>5,289.72</w:t>
            </w:r>
          </w:p>
        </w:tc>
      </w:tr>
      <w:tr w:rsidR="006E11C0">
        <w:tc>
          <w:tcPr>
            <w:tcW w:w="3814" w:type="dxa"/>
            <w:vAlign w:val="center"/>
          </w:tcPr>
          <w:p w:rsidR="006E11C0" w:rsidRDefault="00150F84">
            <w:pPr>
              <w:jc w:val="left"/>
            </w:pPr>
            <w:r>
              <w:rPr>
                <w:sz w:val="24"/>
              </w:rPr>
              <w:t>其他</w:t>
            </w:r>
          </w:p>
        </w:tc>
        <w:tc>
          <w:tcPr>
            <w:tcW w:w="5184" w:type="dxa"/>
            <w:vAlign w:val="center"/>
          </w:tcPr>
          <w:p w:rsidR="006E11C0" w:rsidRDefault="00150F84">
            <w:pPr>
              <w:jc w:val="right"/>
            </w:pPr>
            <w:r>
              <w:rPr>
                <w:sz w:val="24"/>
              </w:rPr>
              <w:t>446,467.52</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561,155.62</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注：指数使用费为支付标的指数供应商的标的指数许可使用费，按前一日基金资产净值的</w:t>
      </w:r>
      <w:r w:rsidRPr="007F3452">
        <w:rPr>
          <w:kern w:val="0"/>
          <w:sz w:val="24"/>
        </w:rPr>
        <w:t>0.02%</w:t>
      </w:r>
      <w:r w:rsidRPr="007F3452">
        <w:rPr>
          <w:kern w:val="0"/>
          <w:sz w:val="24"/>
        </w:rPr>
        <w:t>的年费率计提，逐日累计，按季支付。自基金合同生效之日所在季度的下一季度起，标的指数许可使用费的收取下限为每季</w:t>
      </w:r>
      <w:r w:rsidRPr="007F3452">
        <w:rPr>
          <w:kern w:val="0"/>
          <w:sz w:val="24"/>
        </w:rPr>
        <w:t>(</w:t>
      </w:r>
      <w:r w:rsidRPr="007F3452">
        <w:rPr>
          <w:kern w:val="0"/>
          <w:sz w:val="24"/>
        </w:rPr>
        <w:t>自然季度</w:t>
      </w:r>
      <w:r w:rsidRPr="007F3452">
        <w:rPr>
          <w:kern w:val="0"/>
          <w:sz w:val="24"/>
        </w:rPr>
        <w:t>)</w:t>
      </w:r>
      <w:r w:rsidRPr="007F3452">
        <w:rPr>
          <w:kern w:val="0"/>
          <w:sz w:val="24"/>
        </w:rPr>
        <w:t>人民币</w:t>
      </w:r>
      <w:r w:rsidRPr="007F3452">
        <w:rPr>
          <w:kern w:val="0"/>
          <w:sz w:val="24"/>
        </w:rPr>
        <w:t>50,000</w:t>
      </w:r>
      <w:r w:rsidRPr="007F3452">
        <w:rPr>
          <w:kern w:val="0"/>
          <w:sz w:val="24"/>
        </w:rPr>
        <w:t>元。</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6E11C0">
        <w:tc>
          <w:tcPr>
            <w:tcW w:w="5219" w:type="dxa"/>
            <w:vAlign w:val="center"/>
          </w:tcPr>
          <w:p w:rsidR="006E11C0" w:rsidRDefault="00150F84">
            <w:pPr>
              <w:jc w:val="left"/>
            </w:pPr>
            <w:r>
              <w:rPr>
                <w:color w:val="000000"/>
                <w:sz w:val="24"/>
              </w:rPr>
              <w:t>交银施罗德基金管理有限公司</w:t>
            </w:r>
            <w:r>
              <w:rPr>
                <w:color w:val="000000"/>
                <w:sz w:val="24"/>
              </w:rPr>
              <w:t xml:space="preserve"> (“</w:t>
            </w:r>
            <w:r>
              <w:rPr>
                <w:color w:val="000000"/>
                <w:sz w:val="24"/>
              </w:rPr>
              <w:t>交银施罗德基</w:t>
            </w:r>
            <w:r>
              <w:rPr>
                <w:color w:val="000000"/>
                <w:sz w:val="24"/>
              </w:rPr>
              <w:lastRenderedPageBreak/>
              <w:t>金公司</w:t>
            </w:r>
            <w:r>
              <w:rPr>
                <w:color w:val="000000"/>
                <w:sz w:val="24"/>
              </w:rPr>
              <w:t>”)</w:t>
            </w:r>
          </w:p>
        </w:tc>
        <w:tc>
          <w:tcPr>
            <w:tcW w:w="3779" w:type="dxa"/>
            <w:vAlign w:val="center"/>
          </w:tcPr>
          <w:p w:rsidR="006E11C0" w:rsidRDefault="00150F84">
            <w:pPr>
              <w:jc w:val="left"/>
            </w:pPr>
            <w:r>
              <w:rPr>
                <w:color w:val="000000"/>
                <w:sz w:val="24"/>
              </w:rPr>
              <w:lastRenderedPageBreak/>
              <w:t>基金管理人、基金销售机构</w:t>
            </w:r>
          </w:p>
        </w:tc>
      </w:tr>
      <w:tr w:rsidR="006E11C0">
        <w:tc>
          <w:tcPr>
            <w:tcW w:w="5219" w:type="dxa"/>
            <w:vAlign w:val="center"/>
          </w:tcPr>
          <w:p w:rsidR="006E11C0" w:rsidRDefault="00150F8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E11C0" w:rsidRDefault="00150F84">
            <w:pPr>
              <w:jc w:val="left"/>
            </w:pPr>
            <w:r>
              <w:rPr>
                <w:color w:val="000000"/>
                <w:sz w:val="24"/>
              </w:rPr>
              <w:t>基金托管人、基金销售机构</w:t>
            </w:r>
          </w:p>
        </w:tc>
      </w:tr>
      <w:tr w:rsidR="006E11C0">
        <w:tc>
          <w:tcPr>
            <w:tcW w:w="5219" w:type="dxa"/>
            <w:vAlign w:val="center"/>
          </w:tcPr>
          <w:p w:rsidR="006E11C0" w:rsidRDefault="00150F84">
            <w:pPr>
              <w:jc w:val="left"/>
            </w:pPr>
            <w:r>
              <w:rPr>
                <w:color w:val="000000"/>
                <w:sz w:val="24"/>
              </w:rPr>
              <w:t>摩根大通银行</w:t>
            </w:r>
            <w:r>
              <w:rPr>
                <w:color w:val="000000"/>
                <w:sz w:val="24"/>
              </w:rPr>
              <w:t>(JPMorgan &amp;Chase Bank, N.A.)</w:t>
            </w:r>
          </w:p>
        </w:tc>
        <w:tc>
          <w:tcPr>
            <w:tcW w:w="3779" w:type="dxa"/>
            <w:vAlign w:val="center"/>
          </w:tcPr>
          <w:p w:rsidR="006E11C0" w:rsidRDefault="00150F84">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8,975,909.95</w:t>
            </w:r>
          </w:p>
        </w:tc>
        <w:tc>
          <w:tcPr>
            <w:tcW w:w="2761" w:type="dxa"/>
            <w:vAlign w:val="center"/>
          </w:tcPr>
          <w:p w:rsidR="008A5A5D" w:rsidRPr="007F3452" w:rsidRDefault="008A5A5D" w:rsidP="00CC055F">
            <w:pPr>
              <w:spacing w:before="29" w:line="288" w:lineRule="auto"/>
              <w:jc w:val="right"/>
              <w:rPr>
                <w:sz w:val="24"/>
              </w:rPr>
            </w:pPr>
            <w:r w:rsidRPr="007F3452">
              <w:rPr>
                <w:sz w:val="24"/>
              </w:rPr>
              <w:t>6,708,146.28</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3,698,775.89</w:t>
            </w:r>
          </w:p>
        </w:tc>
        <w:tc>
          <w:tcPr>
            <w:tcW w:w="2761" w:type="dxa"/>
            <w:vAlign w:val="center"/>
          </w:tcPr>
          <w:p w:rsidR="008A5A5D" w:rsidRPr="007F3452" w:rsidRDefault="008A5A5D" w:rsidP="00CC055F">
            <w:pPr>
              <w:spacing w:before="29" w:line="288" w:lineRule="auto"/>
              <w:jc w:val="right"/>
              <w:rPr>
                <w:sz w:val="24"/>
              </w:rPr>
            </w:pPr>
            <w:r w:rsidRPr="007F3452">
              <w:rPr>
                <w:sz w:val="24"/>
              </w:rPr>
              <w:t>2,810,242.04</w:t>
            </w:r>
          </w:p>
        </w:tc>
      </w:tr>
    </w:tbl>
    <w:p w:rsidR="006E11C0" w:rsidRDefault="00150F8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×1.2%÷</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1,869,981.22</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1,397,530.38</w:t>
            </w:r>
          </w:p>
        </w:tc>
      </w:tr>
    </w:tbl>
    <w:p w:rsidR="006E11C0" w:rsidRDefault="00150F8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×0.25%÷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lastRenderedPageBreak/>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本报告期内及上年度可比期间未发生基金管理人运用固有资金投资本基金的情况。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6E11C0">
        <w:tc>
          <w:tcPr>
            <w:tcW w:w="1701" w:type="dxa"/>
            <w:vAlign w:val="center"/>
          </w:tcPr>
          <w:p w:rsidR="006E11C0" w:rsidRDefault="00150F84">
            <w:pPr>
              <w:jc w:val="left"/>
            </w:pPr>
            <w:r>
              <w:rPr>
                <w:sz w:val="24"/>
              </w:rPr>
              <w:t>中国农业银行</w:t>
            </w:r>
          </w:p>
        </w:tc>
        <w:tc>
          <w:tcPr>
            <w:tcW w:w="1702" w:type="dxa"/>
            <w:vAlign w:val="center"/>
          </w:tcPr>
          <w:p w:rsidR="006E11C0" w:rsidRDefault="00150F84">
            <w:pPr>
              <w:jc w:val="right"/>
            </w:pPr>
            <w:r>
              <w:rPr>
                <w:sz w:val="24"/>
              </w:rPr>
              <w:t>58,901,396.95</w:t>
            </w:r>
          </w:p>
        </w:tc>
        <w:tc>
          <w:tcPr>
            <w:tcW w:w="1984" w:type="dxa"/>
            <w:vAlign w:val="center"/>
          </w:tcPr>
          <w:p w:rsidR="006E11C0" w:rsidRDefault="00150F84">
            <w:pPr>
              <w:jc w:val="right"/>
            </w:pPr>
            <w:r>
              <w:rPr>
                <w:sz w:val="24"/>
              </w:rPr>
              <w:t>235,759.81</w:t>
            </w:r>
          </w:p>
        </w:tc>
        <w:tc>
          <w:tcPr>
            <w:tcW w:w="1746" w:type="dxa"/>
            <w:vAlign w:val="center"/>
          </w:tcPr>
          <w:p w:rsidR="006E11C0" w:rsidRDefault="00150F84">
            <w:pPr>
              <w:jc w:val="right"/>
            </w:pPr>
            <w:r>
              <w:rPr>
                <w:sz w:val="24"/>
              </w:rPr>
              <w:t>48,275,582.77</w:t>
            </w:r>
          </w:p>
        </w:tc>
        <w:tc>
          <w:tcPr>
            <w:tcW w:w="1865" w:type="dxa"/>
            <w:vAlign w:val="center"/>
          </w:tcPr>
          <w:p w:rsidR="006E11C0" w:rsidRDefault="00150F84">
            <w:pPr>
              <w:jc w:val="right"/>
            </w:pPr>
            <w:r>
              <w:rPr>
                <w:sz w:val="24"/>
              </w:rPr>
              <w:t>162,247.64</w:t>
            </w:r>
          </w:p>
        </w:tc>
      </w:tr>
      <w:tr w:rsidR="006E11C0">
        <w:tc>
          <w:tcPr>
            <w:tcW w:w="1701" w:type="dxa"/>
            <w:vAlign w:val="center"/>
          </w:tcPr>
          <w:p w:rsidR="006E11C0" w:rsidRDefault="00150F84">
            <w:pPr>
              <w:jc w:val="left"/>
            </w:pPr>
            <w:r>
              <w:rPr>
                <w:sz w:val="24"/>
              </w:rPr>
              <w:t>摩根大通银行</w:t>
            </w:r>
          </w:p>
        </w:tc>
        <w:tc>
          <w:tcPr>
            <w:tcW w:w="1702" w:type="dxa"/>
            <w:vAlign w:val="center"/>
          </w:tcPr>
          <w:p w:rsidR="006E11C0" w:rsidRDefault="00150F84">
            <w:pPr>
              <w:jc w:val="right"/>
            </w:pPr>
            <w:r>
              <w:rPr>
                <w:sz w:val="24"/>
              </w:rPr>
              <w:t>90,967,849.96</w:t>
            </w:r>
          </w:p>
        </w:tc>
        <w:tc>
          <w:tcPr>
            <w:tcW w:w="1984" w:type="dxa"/>
            <w:vAlign w:val="center"/>
          </w:tcPr>
          <w:p w:rsidR="006E11C0" w:rsidRDefault="00150F84">
            <w:pPr>
              <w:jc w:val="right"/>
            </w:pPr>
            <w:r>
              <w:rPr>
                <w:sz w:val="24"/>
              </w:rPr>
              <w:t>5,430.13</w:t>
            </w:r>
          </w:p>
        </w:tc>
        <w:tc>
          <w:tcPr>
            <w:tcW w:w="1746" w:type="dxa"/>
            <w:vAlign w:val="center"/>
          </w:tcPr>
          <w:p w:rsidR="006E11C0" w:rsidRDefault="00150F84">
            <w:pPr>
              <w:jc w:val="right"/>
            </w:pPr>
            <w:r>
              <w:rPr>
                <w:sz w:val="24"/>
              </w:rPr>
              <w:t>42,398,772.38</w:t>
            </w:r>
          </w:p>
        </w:tc>
        <w:tc>
          <w:tcPr>
            <w:tcW w:w="1865" w:type="dxa"/>
            <w:vAlign w:val="center"/>
          </w:tcPr>
          <w:p w:rsidR="006E11C0" w:rsidRDefault="00150F84">
            <w:pPr>
              <w:jc w:val="right"/>
            </w:pPr>
            <w:r>
              <w:rPr>
                <w:sz w:val="24"/>
              </w:rPr>
              <w:t>44,545.05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注：本基金的银行存款分别由基金境内托管人和境外资产托管人保管，按适用利率或约定利率计息。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F3452" w:rsidRDefault="005C05DE" w:rsidP="00AC7852">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rsidR="005C05DE" w:rsidRPr="007F3452"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Pr="007F3452"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2020</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lastRenderedPageBreak/>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Pr="007F3452" w:rsidRDefault="008A5A5D" w:rsidP="00615E64">
      <w:pPr>
        <w:tabs>
          <w:tab w:val="left" w:pos="426"/>
        </w:tabs>
        <w:spacing w:before="29" w:line="288" w:lineRule="auto"/>
        <w:rPr>
          <w:kern w:val="0"/>
          <w:sz w:val="24"/>
        </w:rPr>
      </w:pPr>
      <w:r w:rsidRPr="007F3452">
        <w:rPr>
          <w:kern w:val="0"/>
          <w:sz w:val="24"/>
        </w:rPr>
        <w:t>本基金本报告期末无从事债券正回购交易形成的卖出回购证券款余额。</w:t>
      </w: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6E11C0" w:rsidRDefault="00150F84">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6E11C0" w:rsidRDefault="00150F84">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E11C0" w:rsidRDefault="00150F84">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6E11C0" w:rsidRDefault="00150F84">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E11C0" w:rsidRDefault="00150F84">
      <w:pPr>
        <w:tabs>
          <w:tab w:val="left" w:pos="426"/>
        </w:tabs>
        <w:spacing w:before="29" w:line="288" w:lineRule="auto"/>
        <w:ind w:firstLineChars="200" w:firstLine="480"/>
        <w:rPr>
          <w:kern w:val="0"/>
          <w:sz w:val="24"/>
        </w:rPr>
      </w:pPr>
      <w:r>
        <w:rPr>
          <w:kern w:val="0"/>
          <w:sz w:val="24"/>
        </w:rPr>
        <w:lastRenderedPageBreak/>
        <w:t>为了规避信用风险，本基金的基金管理人在交易前对交易对手的资信状况进行充分的评估。本基金的银行存款存放在本基金的托管行中国农业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6E11C0" w:rsidRDefault="00150F84">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E11C0" w:rsidRDefault="00150F84">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E11C0" w:rsidRDefault="00150F84">
      <w:pPr>
        <w:tabs>
          <w:tab w:val="left" w:pos="426"/>
        </w:tabs>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AC7852">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6E11C0" w:rsidRDefault="00150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E11C0" w:rsidRDefault="00150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w:t>
      </w:r>
      <w:r>
        <w:rPr>
          <w:rFonts w:eastAsiaTheme="minorEastAsia"/>
          <w:color w:val="000000" w:themeColor="text1"/>
          <w:kern w:val="0"/>
          <w:sz w:val="24"/>
        </w:rPr>
        <w:lastRenderedPageBreak/>
        <w:t>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E11C0" w:rsidRDefault="00150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E11C0" w:rsidRDefault="00150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6E11C0" w:rsidRDefault="00150F84">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lastRenderedPageBreak/>
              <w:t>2020</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lastRenderedPageBreak/>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6E11C0">
        <w:tc>
          <w:tcPr>
            <w:tcW w:w="1598" w:type="dxa"/>
            <w:vAlign w:val="center"/>
          </w:tcPr>
          <w:p w:rsidR="006E11C0" w:rsidRDefault="00150F84">
            <w:pPr>
              <w:jc w:val="left"/>
            </w:pPr>
            <w:r>
              <w:rPr>
                <w:color w:val="000000"/>
                <w:sz w:val="18"/>
                <w:szCs w:val="18"/>
              </w:rPr>
              <w:t>银行存款</w:t>
            </w:r>
          </w:p>
        </w:tc>
        <w:tc>
          <w:tcPr>
            <w:tcW w:w="1547" w:type="dxa"/>
            <w:vAlign w:val="center"/>
          </w:tcPr>
          <w:p w:rsidR="006E11C0" w:rsidRDefault="00150F84">
            <w:pPr>
              <w:jc w:val="left"/>
            </w:pPr>
            <w:r>
              <w:rPr>
                <w:color w:val="000000"/>
                <w:sz w:val="18"/>
                <w:szCs w:val="18"/>
              </w:rPr>
              <w:t>149,869,246.91</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w:t>
            </w:r>
          </w:p>
        </w:tc>
        <w:tc>
          <w:tcPr>
            <w:tcW w:w="1446" w:type="dxa"/>
            <w:vAlign w:val="center"/>
          </w:tcPr>
          <w:p w:rsidR="006E11C0" w:rsidRDefault="00150F84">
            <w:pPr>
              <w:jc w:val="left"/>
            </w:pPr>
            <w:r>
              <w:rPr>
                <w:color w:val="000000"/>
                <w:sz w:val="18"/>
                <w:szCs w:val="18"/>
              </w:rPr>
              <w:t>149,869,246.91</w:t>
            </w:r>
          </w:p>
        </w:tc>
      </w:tr>
      <w:tr w:rsidR="006E11C0">
        <w:tc>
          <w:tcPr>
            <w:tcW w:w="1598" w:type="dxa"/>
            <w:vAlign w:val="center"/>
          </w:tcPr>
          <w:p w:rsidR="006E11C0" w:rsidRDefault="00150F84">
            <w:pPr>
              <w:jc w:val="left"/>
            </w:pPr>
            <w:r>
              <w:rPr>
                <w:color w:val="000000"/>
                <w:sz w:val="18"/>
                <w:szCs w:val="18"/>
              </w:rPr>
              <w:t>交易性金融资产</w:t>
            </w:r>
          </w:p>
        </w:tc>
        <w:tc>
          <w:tcPr>
            <w:tcW w:w="1547" w:type="dxa"/>
            <w:vAlign w:val="center"/>
          </w:tcPr>
          <w:p w:rsidR="006E11C0" w:rsidRDefault="00150F84">
            <w:pPr>
              <w:jc w:val="left"/>
            </w:pPr>
            <w:r>
              <w:rPr>
                <w:color w:val="000000"/>
                <w:sz w:val="18"/>
                <w:szCs w:val="18"/>
              </w:rPr>
              <w:t>-</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1,766,450,637.32</w:t>
            </w:r>
          </w:p>
        </w:tc>
        <w:tc>
          <w:tcPr>
            <w:tcW w:w="1446" w:type="dxa"/>
            <w:vAlign w:val="center"/>
          </w:tcPr>
          <w:p w:rsidR="006E11C0" w:rsidRDefault="00150F84">
            <w:pPr>
              <w:jc w:val="left"/>
            </w:pPr>
            <w:r>
              <w:rPr>
                <w:color w:val="000000"/>
                <w:sz w:val="18"/>
                <w:szCs w:val="18"/>
              </w:rPr>
              <w:t>1,766,450,637.32</w:t>
            </w:r>
          </w:p>
        </w:tc>
      </w:tr>
      <w:tr w:rsidR="006E11C0">
        <w:tc>
          <w:tcPr>
            <w:tcW w:w="1598" w:type="dxa"/>
            <w:vAlign w:val="center"/>
          </w:tcPr>
          <w:p w:rsidR="006E11C0" w:rsidRDefault="00150F84">
            <w:pPr>
              <w:jc w:val="left"/>
            </w:pPr>
            <w:r>
              <w:rPr>
                <w:color w:val="000000"/>
                <w:sz w:val="18"/>
                <w:szCs w:val="18"/>
              </w:rPr>
              <w:t>应收证券清算款</w:t>
            </w:r>
          </w:p>
        </w:tc>
        <w:tc>
          <w:tcPr>
            <w:tcW w:w="1547" w:type="dxa"/>
            <w:vAlign w:val="center"/>
          </w:tcPr>
          <w:p w:rsidR="006E11C0" w:rsidRDefault="00150F84">
            <w:pPr>
              <w:jc w:val="left"/>
            </w:pPr>
            <w:r>
              <w:rPr>
                <w:color w:val="000000"/>
                <w:sz w:val="18"/>
                <w:szCs w:val="18"/>
              </w:rPr>
              <w:t>-</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13,297,912.70</w:t>
            </w:r>
          </w:p>
        </w:tc>
        <w:tc>
          <w:tcPr>
            <w:tcW w:w="1446" w:type="dxa"/>
            <w:vAlign w:val="center"/>
          </w:tcPr>
          <w:p w:rsidR="006E11C0" w:rsidRDefault="00150F84">
            <w:pPr>
              <w:jc w:val="left"/>
            </w:pPr>
            <w:r>
              <w:rPr>
                <w:color w:val="000000"/>
                <w:sz w:val="18"/>
                <w:szCs w:val="18"/>
              </w:rPr>
              <w:t>13,297,912.70</w:t>
            </w:r>
          </w:p>
        </w:tc>
      </w:tr>
      <w:tr w:rsidR="006E11C0">
        <w:tc>
          <w:tcPr>
            <w:tcW w:w="1598" w:type="dxa"/>
            <w:vAlign w:val="center"/>
          </w:tcPr>
          <w:p w:rsidR="006E11C0" w:rsidRDefault="00150F84">
            <w:pPr>
              <w:jc w:val="left"/>
            </w:pPr>
            <w:r>
              <w:rPr>
                <w:color w:val="000000"/>
                <w:sz w:val="18"/>
                <w:szCs w:val="18"/>
              </w:rPr>
              <w:t>应收利息</w:t>
            </w:r>
          </w:p>
        </w:tc>
        <w:tc>
          <w:tcPr>
            <w:tcW w:w="1547" w:type="dxa"/>
            <w:vAlign w:val="center"/>
          </w:tcPr>
          <w:p w:rsidR="006E11C0" w:rsidRDefault="00150F84">
            <w:pPr>
              <w:jc w:val="left"/>
            </w:pPr>
            <w:r>
              <w:rPr>
                <w:color w:val="000000"/>
                <w:sz w:val="18"/>
                <w:szCs w:val="18"/>
              </w:rPr>
              <w:t>-</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7,578.24</w:t>
            </w:r>
          </w:p>
        </w:tc>
        <w:tc>
          <w:tcPr>
            <w:tcW w:w="1446" w:type="dxa"/>
            <w:vAlign w:val="center"/>
          </w:tcPr>
          <w:p w:rsidR="006E11C0" w:rsidRDefault="00150F84">
            <w:pPr>
              <w:jc w:val="left"/>
            </w:pPr>
            <w:r>
              <w:rPr>
                <w:color w:val="000000"/>
                <w:sz w:val="18"/>
                <w:szCs w:val="18"/>
              </w:rPr>
              <w:t>7,578.24</w:t>
            </w:r>
          </w:p>
        </w:tc>
      </w:tr>
      <w:tr w:rsidR="006E11C0">
        <w:tc>
          <w:tcPr>
            <w:tcW w:w="1598" w:type="dxa"/>
            <w:vAlign w:val="center"/>
          </w:tcPr>
          <w:p w:rsidR="006E11C0" w:rsidRDefault="00150F84">
            <w:pPr>
              <w:jc w:val="left"/>
            </w:pPr>
            <w:r>
              <w:rPr>
                <w:color w:val="000000"/>
                <w:sz w:val="18"/>
                <w:szCs w:val="18"/>
              </w:rPr>
              <w:t>应收股利</w:t>
            </w:r>
          </w:p>
        </w:tc>
        <w:tc>
          <w:tcPr>
            <w:tcW w:w="1547" w:type="dxa"/>
            <w:vAlign w:val="center"/>
          </w:tcPr>
          <w:p w:rsidR="006E11C0" w:rsidRDefault="00150F84">
            <w:pPr>
              <w:jc w:val="left"/>
            </w:pPr>
            <w:r>
              <w:rPr>
                <w:color w:val="000000"/>
                <w:sz w:val="18"/>
                <w:szCs w:val="18"/>
              </w:rPr>
              <w:t>-</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170,691.08</w:t>
            </w:r>
          </w:p>
        </w:tc>
        <w:tc>
          <w:tcPr>
            <w:tcW w:w="1446" w:type="dxa"/>
            <w:vAlign w:val="center"/>
          </w:tcPr>
          <w:p w:rsidR="006E11C0" w:rsidRDefault="00150F84">
            <w:pPr>
              <w:jc w:val="left"/>
            </w:pPr>
            <w:r>
              <w:rPr>
                <w:color w:val="000000"/>
                <w:sz w:val="18"/>
                <w:szCs w:val="18"/>
              </w:rPr>
              <w:t>170,691.08</w:t>
            </w:r>
          </w:p>
        </w:tc>
      </w:tr>
      <w:tr w:rsidR="006E11C0">
        <w:tc>
          <w:tcPr>
            <w:tcW w:w="1598" w:type="dxa"/>
            <w:vAlign w:val="center"/>
          </w:tcPr>
          <w:p w:rsidR="006E11C0" w:rsidRDefault="00150F84">
            <w:pPr>
              <w:jc w:val="left"/>
            </w:pPr>
            <w:r>
              <w:rPr>
                <w:color w:val="000000"/>
                <w:sz w:val="18"/>
                <w:szCs w:val="18"/>
              </w:rPr>
              <w:t>应收申购款</w:t>
            </w:r>
          </w:p>
        </w:tc>
        <w:tc>
          <w:tcPr>
            <w:tcW w:w="1547" w:type="dxa"/>
            <w:vAlign w:val="center"/>
          </w:tcPr>
          <w:p w:rsidR="006E11C0" w:rsidRDefault="00150F84">
            <w:pPr>
              <w:jc w:val="left"/>
            </w:pPr>
            <w:r>
              <w:rPr>
                <w:color w:val="000000"/>
                <w:sz w:val="18"/>
                <w:szCs w:val="18"/>
              </w:rPr>
              <w:t>274,514.74</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73,875,332.83</w:t>
            </w:r>
          </w:p>
        </w:tc>
        <w:tc>
          <w:tcPr>
            <w:tcW w:w="1446" w:type="dxa"/>
            <w:vAlign w:val="center"/>
          </w:tcPr>
          <w:p w:rsidR="006E11C0" w:rsidRDefault="00150F84">
            <w:pPr>
              <w:jc w:val="left"/>
            </w:pPr>
            <w:r>
              <w:rPr>
                <w:color w:val="000000"/>
                <w:sz w:val="18"/>
                <w:szCs w:val="18"/>
              </w:rPr>
              <w:t>74,149,847.57</w:t>
            </w:r>
          </w:p>
        </w:tc>
      </w:tr>
      <w:tr w:rsidR="006E11C0">
        <w:tc>
          <w:tcPr>
            <w:tcW w:w="1598" w:type="dxa"/>
            <w:vAlign w:val="center"/>
          </w:tcPr>
          <w:p w:rsidR="006E11C0" w:rsidRDefault="00150F84">
            <w:pPr>
              <w:jc w:val="left"/>
            </w:pPr>
            <w:r>
              <w:rPr>
                <w:color w:val="000000"/>
                <w:sz w:val="18"/>
                <w:szCs w:val="18"/>
              </w:rPr>
              <w:t>其他资产</w:t>
            </w:r>
          </w:p>
        </w:tc>
        <w:tc>
          <w:tcPr>
            <w:tcW w:w="1547" w:type="dxa"/>
            <w:vAlign w:val="center"/>
          </w:tcPr>
          <w:p w:rsidR="006E11C0" w:rsidRDefault="00150F84">
            <w:pPr>
              <w:jc w:val="left"/>
            </w:pPr>
            <w:r>
              <w:rPr>
                <w:color w:val="000000"/>
                <w:sz w:val="18"/>
                <w:szCs w:val="18"/>
              </w:rPr>
              <w:t>-</w:t>
            </w:r>
          </w:p>
        </w:tc>
        <w:tc>
          <w:tcPr>
            <w:tcW w:w="1714" w:type="dxa"/>
            <w:gridSpan w:val="2"/>
            <w:vAlign w:val="center"/>
          </w:tcPr>
          <w:p w:rsidR="006E11C0" w:rsidRDefault="00150F84">
            <w:pPr>
              <w:jc w:val="left"/>
            </w:pPr>
            <w:r>
              <w:rPr>
                <w:color w:val="000000"/>
                <w:sz w:val="18"/>
                <w:szCs w:val="18"/>
              </w:rPr>
              <w:t>-</w:t>
            </w:r>
          </w:p>
        </w:tc>
        <w:tc>
          <w:tcPr>
            <w:tcW w:w="1404" w:type="dxa"/>
            <w:vAlign w:val="center"/>
          </w:tcPr>
          <w:p w:rsidR="006E11C0" w:rsidRDefault="00150F84">
            <w:pPr>
              <w:jc w:val="left"/>
            </w:pPr>
            <w:r>
              <w:rPr>
                <w:color w:val="000000"/>
                <w:sz w:val="18"/>
                <w:szCs w:val="18"/>
              </w:rPr>
              <w:t>-</w:t>
            </w:r>
          </w:p>
        </w:tc>
        <w:tc>
          <w:tcPr>
            <w:tcW w:w="1289" w:type="dxa"/>
            <w:gridSpan w:val="3"/>
            <w:vAlign w:val="center"/>
          </w:tcPr>
          <w:p w:rsidR="006E11C0" w:rsidRDefault="00150F84">
            <w:pPr>
              <w:jc w:val="left"/>
            </w:pPr>
            <w:r>
              <w:rPr>
                <w:color w:val="000000"/>
                <w:sz w:val="18"/>
                <w:szCs w:val="18"/>
              </w:rPr>
              <w:t>35,397,500.00</w:t>
            </w:r>
          </w:p>
        </w:tc>
        <w:tc>
          <w:tcPr>
            <w:tcW w:w="1446" w:type="dxa"/>
            <w:vAlign w:val="center"/>
          </w:tcPr>
          <w:p w:rsidR="006E11C0" w:rsidRDefault="00150F84">
            <w:pPr>
              <w:jc w:val="left"/>
            </w:pPr>
            <w:r>
              <w:rPr>
                <w:color w:val="000000"/>
                <w:sz w:val="18"/>
                <w:szCs w:val="18"/>
              </w:rPr>
              <w:t>35,397,500.00</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150,143,761.65</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1,889,199,652.17</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2,039,343,413.82</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6E11C0">
        <w:tc>
          <w:tcPr>
            <w:tcW w:w="1594" w:type="dxa"/>
            <w:vAlign w:val="center"/>
          </w:tcPr>
          <w:p w:rsidR="006E11C0" w:rsidRDefault="00150F84">
            <w:pPr>
              <w:jc w:val="left"/>
            </w:pPr>
            <w:r>
              <w:rPr>
                <w:color w:val="000000"/>
                <w:sz w:val="18"/>
                <w:szCs w:val="18"/>
              </w:rPr>
              <w:t>应付证券清算款</w:t>
            </w:r>
          </w:p>
        </w:tc>
        <w:tc>
          <w:tcPr>
            <w:tcW w:w="1544" w:type="dxa"/>
            <w:vAlign w:val="center"/>
          </w:tcPr>
          <w:p w:rsidR="006E11C0" w:rsidRDefault="00150F84">
            <w:pPr>
              <w:jc w:val="left"/>
            </w:pPr>
            <w:r>
              <w:rPr>
                <w:color w:val="000000"/>
                <w:sz w:val="18"/>
                <w:szCs w:val="18"/>
              </w:rPr>
              <w:t>-</w:t>
            </w:r>
          </w:p>
        </w:tc>
        <w:tc>
          <w:tcPr>
            <w:tcW w:w="1721" w:type="dxa"/>
            <w:gridSpan w:val="2"/>
            <w:vAlign w:val="center"/>
          </w:tcPr>
          <w:p w:rsidR="006E11C0" w:rsidRDefault="00150F84">
            <w:pPr>
              <w:jc w:val="left"/>
            </w:pPr>
            <w:r>
              <w:rPr>
                <w:color w:val="000000"/>
                <w:sz w:val="18"/>
                <w:szCs w:val="18"/>
              </w:rPr>
              <w:t>-</w:t>
            </w:r>
          </w:p>
        </w:tc>
        <w:tc>
          <w:tcPr>
            <w:tcW w:w="1410" w:type="dxa"/>
            <w:gridSpan w:val="2"/>
            <w:vAlign w:val="center"/>
          </w:tcPr>
          <w:p w:rsidR="006E11C0" w:rsidRDefault="00150F84">
            <w:pPr>
              <w:jc w:val="left"/>
            </w:pPr>
            <w:r>
              <w:rPr>
                <w:color w:val="000000"/>
                <w:sz w:val="18"/>
                <w:szCs w:val="18"/>
              </w:rPr>
              <w:t>-</w:t>
            </w:r>
          </w:p>
        </w:tc>
        <w:tc>
          <w:tcPr>
            <w:tcW w:w="1286" w:type="dxa"/>
            <w:gridSpan w:val="2"/>
            <w:vAlign w:val="center"/>
          </w:tcPr>
          <w:p w:rsidR="006E11C0" w:rsidRDefault="00150F84">
            <w:pPr>
              <w:jc w:val="left"/>
            </w:pPr>
            <w:r>
              <w:rPr>
                <w:color w:val="000000"/>
                <w:sz w:val="18"/>
                <w:szCs w:val="18"/>
              </w:rPr>
              <w:t>733,831.70</w:t>
            </w:r>
          </w:p>
        </w:tc>
        <w:tc>
          <w:tcPr>
            <w:tcW w:w="1443" w:type="dxa"/>
            <w:vAlign w:val="center"/>
          </w:tcPr>
          <w:p w:rsidR="006E11C0" w:rsidRDefault="00150F84">
            <w:pPr>
              <w:jc w:val="left"/>
            </w:pPr>
            <w:r>
              <w:rPr>
                <w:color w:val="000000"/>
                <w:sz w:val="18"/>
                <w:szCs w:val="18"/>
              </w:rPr>
              <w:t>733,831.70</w:t>
            </w:r>
          </w:p>
        </w:tc>
      </w:tr>
      <w:tr w:rsidR="006E11C0">
        <w:tc>
          <w:tcPr>
            <w:tcW w:w="1594" w:type="dxa"/>
            <w:vAlign w:val="center"/>
          </w:tcPr>
          <w:p w:rsidR="006E11C0" w:rsidRDefault="00150F84">
            <w:pPr>
              <w:jc w:val="left"/>
            </w:pPr>
            <w:r>
              <w:rPr>
                <w:color w:val="000000"/>
                <w:sz w:val="18"/>
                <w:szCs w:val="18"/>
              </w:rPr>
              <w:t>应付赎回款</w:t>
            </w:r>
          </w:p>
        </w:tc>
        <w:tc>
          <w:tcPr>
            <w:tcW w:w="1544" w:type="dxa"/>
            <w:vAlign w:val="center"/>
          </w:tcPr>
          <w:p w:rsidR="006E11C0" w:rsidRDefault="00150F84">
            <w:pPr>
              <w:jc w:val="left"/>
            </w:pPr>
            <w:r>
              <w:rPr>
                <w:color w:val="000000"/>
                <w:sz w:val="18"/>
                <w:szCs w:val="18"/>
              </w:rPr>
              <w:t>-</w:t>
            </w:r>
          </w:p>
        </w:tc>
        <w:tc>
          <w:tcPr>
            <w:tcW w:w="1721" w:type="dxa"/>
            <w:gridSpan w:val="2"/>
            <w:vAlign w:val="center"/>
          </w:tcPr>
          <w:p w:rsidR="006E11C0" w:rsidRDefault="00150F84">
            <w:pPr>
              <w:jc w:val="left"/>
            </w:pPr>
            <w:r>
              <w:rPr>
                <w:color w:val="000000"/>
                <w:sz w:val="18"/>
                <w:szCs w:val="18"/>
              </w:rPr>
              <w:t>-</w:t>
            </w:r>
          </w:p>
        </w:tc>
        <w:tc>
          <w:tcPr>
            <w:tcW w:w="1410" w:type="dxa"/>
            <w:gridSpan w:val="2"/>
            <w:vAlign w:val="center"/>
          </w:tcPr>
          <w:p w:rsidR="006E11C0" w:rsidRDefault="00150F84">
            <w:pPr>
              <w:jc w:val="left"/>
            </w:pPr>
            <w:r>
              <w:rPr>
                <w:color w:val="000000"/>
                <w:sz w:val="18"/>
                <w:szCs w:val="18"/>
              </w:rPr>
              <w:t>-</w:t>
            </w:r>
          </w:p>
        </w:tc>
        <w:tc>
          <w:tcPr>
            <w:tcW w:w="1286" w:type="dxa"/>
            <w:gridSpan w:val="2"/>
            <w:vAlign w:val="center"/>
          </w:tcPr>
          <w:p w:rsidR="006E11C0" w:rsidRDefault="00150F84">
            <w:pPr>
              <w:jc w:val="left"/>
            </w:pPr>
            <w:r>
              <w:rPr>
                <w:color w:val="000000"/>
                <w:sz w:val="18"/>
                <w:szCs w:val="18"/>
              </w:rPr>
              <w:t>96,108,524.71</w:t>
            </w:r>
          </w:p>
        </w:tc>
        <w:tc>
          <w:tcPr>
            <w:tcW w:w="1443" w:type="dxa"/>
            <w:vAlign w:val="center"/>
          </w:tcPr>
          <w:p w:rsidR="006E11C0" w:rsidRDefault="00150F84">
            <w:pPr>
              <w:jc w:val="left"/>
            </w:pPr>
            <w:r>
              <w:rPr>
                <w:color w:val="000000"/>
                <w:sz w:val="18"/>
                <w:szCs w:val="18"/>
              </w:rPr>
              <w:t>96,108,524.71</w:t>
            </w:r>
          </w:p>
        </w:tc>
      </w:tr>
      <w:tr w:rsidR="006E11C0">
        <w:tc>
          <w:tcPr>
            <w:tcW w:w="1594" w:type="dxa"/>
            <w:vAlign w:val="center"/>
          </w:tcPr>
          <w:p w:rsidR="006E11C0" w:rsidRDefault="00150F84">
            <w:pPr>
              <w:jc w:val="left"/>
            </w:pPr>
            <w:r>
              <w:rPr>
                <w:color w:val="000000"/>
                <w:sz w:val="18"/>
                <w:szCs w:val="18"/>
              </w:rPr>
              <w:t>应付管理人报酬</w:t>
            </w:r>
          </w:p>
        </w:tc>
        <w:tc>
          <w:tcPr>
            <w:tcW w:w="1544" w:type="dxa"/>
            <w:vAlign w:val="center"/>
          </w:tcPr>
          <w:p w:rsidR="006E11C0" w:rsidRDefault="00150F84">
            <w:pPr>
              <w:jc w:val="left"/>
            </w:pPr>
            <w:r>
              <w:rPr>
                <w:color w:val="000000"/>
                <w:sz w:val="18"/>
                <w:szCs w:val="18"/>
              </w:rPr>
              <w:t>-</w:t>
            </w:r>
          </w:p>
        </w:tc>
        <w:tc>
          <w:tcPr>
            <w:tcW w:w="1721" w:type="dxa"/>
            <w:gridSpan w:val="2"/>
            <w:vAlign w:val="center"/>
          </w:tcPr>
          <w:p w:rsidR="006E11C0" w:rsidRDefault="00150F84">
            <w:pPr>
              <w:jc w:val="left"/>
            </w:pPr>
            <w:r>
              <w:rPr>
                <w:color w:val="000000"/>
                <w:sz w:val="18"/>
                <w:szCs w:val="18"/>
              </w:rPr>
              <w:t>-</w:t>
            </w:r>
          </w:p>
        </w:tc>
        <w:tc>
          <w:tcPr>
            <w:tcW w:w="1410" w:type="dxa"/>
            <w:gridSpan w:val="2"/>
            <w:vAlign w:val="center"/>
          </w:tcPr>
          <w:p w:rsidR="006E11C0" w:rsidRDefault="00150F84">
            <w:pPr>
              <w:jc w:val="left"/>
            </w:pPr>
            <w:r>
              <w:rPr>
                <w:color w:val="000000"/>
                <w:sz w:val="18"/>
                <w:szCs w:val="18"/>
              </w:rPr>
              <w:t>-</w:t>
            </w:r>
          </w:p>
        </w:tc>
        <w:tc>
          <w:tcPr>
            <w:tcW w:w="1286" w:type="dxa"/>
            <w:gridSpan w:val="2"/>
            <w:vAlign w:val="center"/>
          </w:tcPr>
          <w:p w:rsidR="006E11C0" w:rsidRDefault="00150F84">
            <w:pPr>
              <w:jc w:val="left"/>
            </w:pPr>
            <w:r>
              <w:rPr>
                <w:color w:val="000000"/>
                <w:sz w:val="18"/>
                <w:szCs w:val="18"/>
              </w:rPr>
              <w:t>1,805,865.56</w:t>
            </w:r>
          </w:p>
        </w:tc>
        <w:tc>
          <w:tcPr>
            <w:tcW w:w="1443" w:type="dxa"/>
            <w:vAlign w:val="center"/>
          </w:tcPr>
          <w:p w:rsidR="006E11C0" w:rsidRDefault="00150F84">
            <w:pPr>
              <w:jc w:val="left"/>
            </w:pPr>
            <w:r>
              <w:rPr>
                <w:color w:val="000000"/>
                <w:sz w:val="18"/>
                <w:szCs w:val="18"/>
              </w:rPr>
              <w:t>1,805,865.56</w:t>
            </w:r>
          </w:p>
        </w:tc>
      </w:tr>
      <w:tr w:rsidR="006E11C0">
        <w:tc>
          <w:tcPr>
            <w:tcW w:w="1594" w:type="dxa"/>
            <w:vAlign w:val="center"/>
          </w:tcPr>
          <w:p w:rsidR="006E11C0" w:rsidRDefault="00150F84">
            <w:pPr>
              <w:jc w:val="left"/>
            </w:pPr>
            <w:r>
              <w:rPr>
                <w:color w:val="000000"/>
                <w:sz w:val="18"/>
                <w:szCs w:val="18"/>
              </w:rPr>
              <w:t>应付托管费</w:t>
            </w:r>
          </w:p>
        </w:tc>
        <w:tc>
          <w:tcPr>
            <w:tcW w:w="1544" w:type="dxa"/>
            <w:vAlign w:val="center"/>
          </w:tcPr>
          <w:p w:rsidR="006E11C0" w:rsidRDefault="00150F84">
            <w:pPr>
              <w:jc w:val="left"/>
            </w:pPr>
            <w:r>
              <w:rPr>
                <w:color w:val="000000"/>
                <w:sz w:val="18"/>
                <w:szCs w:val="18"/>
              </w:rPr>
              <w:t>-</w:t>
            </w:r>
          </w:p>
        </w:tc>
        <w:tc>
          <w:tcPr>
            <w:tcW w:w="1721" w:type="dxa"/>
            <w:gridSpan w:val="2"/>
            <w:vAlign w:val="center"/>
          </w:tcPr>
          <w:p w:rsidR="006E11C0" w:rsidRDefault="00150F84">
            <w:pPr>
              <w:jc w:val="left"/>
            </w:pPr>
            <w:r>
              <w:rPr>
                <w:color w:val="000000"/>
                <w:sz w:val="18"/>
                <w:szCs w:val="18"/>
              </w:rPr>
              <w:t>-</w:t>
            </w:r>
          </w:p>
        </w:tc>
        <w:tc>
          <w:tcPr>
            <w:tcW w:w="1410" w:type="dxa"/>
            <w:gridSpan w:val="2"/>
            <w:vAlign w:val="center"/>
          </w:tcPr>
          <w:p w:rsidR="006E11C0" w:rsidRDefault="00150F84">
            <w:pPr>
              <w:jc w:val="left"/>
            </w:pPr>
            <w:r>
              <w:rPr>
                <w:color w:val="000000"/>
                <w:sz w:val="18"/>
                <w:szCs w:val="18"/>
              </w:rPr>
              <w:t>-</w:t>
            </w:r>
          </w:p>
        </w:tc>
        <w:tc>
          <w:tcPr>
            <w:tcW w:w="1286" w:type="dxa"/>
            <w:gridSpan w:val="2"/>
            <w:vAlign w:val="center"/>
          </w:tcPr>
          <w:p w:rsidR="006E11C0" w:rsidRDefault="00150F84">
            <w:pPr>
              <w:jc w:val="left"/>
            </w:pPr>
            <w:r>
              <w:rPr>
                <w:color w:val="000000"/>
                <w:sz w:val="18"/>
                <w:szCs w:val="18"/>
              </w:rPr>
              <w:t>376,221.99</w:t>
            </w:r>
          </w:p>
        </w:tc>
        <w:tc>
          <w:tcPr>
            <w:tcW w:w="1443" w:type="dxa"/>
            <w:vAlign w:val="center"/>
          </w:tcPr>
          <w:p w:rsidR="006E11C0" w:rsidRDefault="00150F84">
            <w:pPr>
              <w:jc w:val="left"/>
            </w:pPr>
            <w:r>
              <w:rPr>
                <w:color w:val="000000"/>
                <w:sz w:val="18"/>
                <w:szCs w:val="18"/>
              </w:rPr>
              <w:t>376,221.99</w:t>
            </w:r>
          </w:p>
        </w:tc>
      </w:tr>
      <w:tr w:rsidR="006E11C0">
        <w:tc>
          <w:tcPr>
            <w:tcW w:w="1594" w:type="dxa"/>
            <w:vAlign w:val="center"/>
          </w:tcPr>
          <w:p w:rsidR="006E11C0" w:rsidRDefault="00150F84">
            <w:pPr>
              <w:jc w:val="left"/>
            </w:pPr>
            <w:r>
              <w:rPr>
                <w:color w:val="000000"/>
                <w:sz w:val="18"/>
                <w:szCs w:val="18"/>
              </w:rPr>
              <w:t>其他负债</w:t>
            </w:r>
          </w:p>
        </w:tc>
        <w:tc>
          <w:tcPr>
            <w:tcW w:w="1544" w:type="dxa"/>
            <w:vAlign w:val="center"/>
          </w:tcPr>
          <w:p w:rsidR="006E11C0" w:rsidRDefault="00150F84">
            <w:pPr>
              <w:jc w:val="left"/>
            </w:pPr>
            <w:r>
              <w:rPr>
                <w:color w:val="000000"/>
                <w:sz w:val="18"/>
                <w:szCs w:val="18"/>
              </w:rPr>
              <w:t>-</w:t>
            </w:r>
          </w:p>
        </w:tc>
        <w:tc>
          <w:tcPr>
            <w:tcW w:w="1721" w:type="dxa"/>
            <w:gridSpan w:val="2"/>
            <w:vAlign w:val="center"/>
          </w:tcPr>
          <w:p w:rsidR="006E11C0" w:rsidRDefault="00150F84">
            <w:pPr>
              <w:jc w:val="left"/>
            </w:pPr>
            <w:r>
              <w:rPr>
                <w:color w:val="000000"/>
                <w:sz w:val="18"/>
                <w:szCs w:val="18"/>
              </w:rPr>
              <w:t>-</w:t>
            </w:r>
          </w:p>
        </w:tc>
        <w:tc>
          <w:tcPr>
            <w:tcW w:w="1410" w:type="dxa"/>
            <w:gridSpan w:val="2"/>
            <w:vAlign w:val="center"/>
          </w:tcPr>
          <w:p w:rsidR="006E11C0" w:rsidRDefault="00150F84">
            <w:pPr>
              <w:jc w:val="left"/>
            </w:pPr>
            <w:r>
              <w:rPr>
                <w:color w:val="000000"/>
                <w:sz w:val="18"/>
                <w:szCs w:val="18"/>
              </w:rPr>
              <w:t>-</w:t>
            </w:r>
          </w:p>
        </w:tc>
        <w:tc>
          <w:tcPr>
            <w:tcW w:w="1286" w:type="dxa"/>
            <w:gridSpan w:val="2"/>
            <w:vAlign w:val="center"/>
          </w:tcPr>
          <w:p w:rsidR="006E11C0" w:rsidRDefault="00150F84">
            <w:pPr>
              <w:jc w:val="left"/>
            </w:pPr>
            <w:r>
              <w:rPr>
                <w:color w:val="000000"/>
                <w:sz w:val="18"/>
                <w:szCs w:val="18"/>
              </w:rPr>
              <w:t>501,501.89</w:t>
            </w:r>
          </w:p>
        </w:tc>
        <w:tc>
          <w:tcPr>
            <w:tcW w:w="1443" w:type="dxa"/>
            <w:vAlign w:val="center"/>
          </w:tcPr>
          <w:p w:rsidR="006E11C0" w:rsidRDefault="00150F84">
            <w:pPr>
              <w:jc w:val="left"/>
            </w:pPr>
            <w:r>
              <w:rPr>
                <w:color w:val="000000"/>
                <w:sz w:val="18"/>
                <w:szCs w:val="18"/>
              </w:rPr>
              <w:t>501,501.89</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99,525,945.85</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99,525,945.85</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150,143,761.65</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1,789,673,706.32</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1,939,817,467.97</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2019</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6E11C0">
        <w:tc>
          <w:tcPr>
            <w:tcW w:w="1598" w:type="dxa"/>
            <w:vAlign w:val="center"/>
          </w:tcPr>
          <w:p w:rsidR="006E11C0" w:rsidRDefault="00150F84">
            <w:pPr>
              <w:jc w:val="left"/>
            </w:pPr>
            <w:r>
              <w:rPr>
                <w:color w:val="000000"/>
                <w:sz w:val="18"/>
                <w:szCs w:val="18"/>
              </w:rPr>
              <w:t>银行存款</w:t>
            </w:r>
          </w:p>
        </w:tc>
        <w:tc>
          <w:tcPr>
            <w:tcW w:w="1560" w:type="dxa"/>
            <w:gridSpan w:val="2"/>
            <w:vAlign w:val="center"/>
          </w:tcPr>
          <w:p w:rsidR="006E11C0" w:rsidRDefault="00150F84">
            <w:pPr>
              <w:jc w:val="left"/>
            </w:pPr>
            <w:r>
              <w:rPr>
                <w:color w:val="000000"/>
                <w:sz w:val="18"/>
                <w:szCs w:val="18"/>
              </w:rPr>
              <w:t>79,180,131.71</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left"/>
            </w:pPr>
            <w:r>
              <w:rPr>
                <w:color w:val="000000"/>
                <w:sz w:val="18"/>
                <w:szCs w:val="18"/>
              </w:rPr>
              <w:t>-</w:t>
            </w:r>
          </w:p>
        </w:tc>
        <w:tc>
          <w:tcPr>
            <w:tcW w:w="1446" w:type="dxa"/>
            <w:vAlign w:val="center"/>
          </w:tcPr>
          <w:p w:rsidR="006E11C0" w:rsidRDefault="00150F84">
            <w:pPr>
              <w:jc w:val="left"/>
            </w:pPr>
            <w:r>
              <w:rPr>
                <w:color w:val="000000"/>
                <w:sz w:val="18"/>
                <w:szCs w:val="18"/>
              </w:rPr>
              <w:t>79,180,131.71</w:t>
            </w:r>
          </w:p>
        </w:tc>
      </w:tr>
      <w:tr w:rsidR="006E11C0">
        <w:tc>
          <w:tcPr>
            <w:tcW w:w="1598" w:type="dxa"/>
            <w:vAlign w:val="center"/>
          </w:tcPr>
          <w:p w:rsidR="006E11C0" w:rsidRDefault="00150F84">
            <w:pPr>
              <w:jc w:val="left"/>
            </w:pPr>
            <w:r>
              <w:rPr>
                <w:color w:val="000000"/>
                <w:sz w:val="18"/>
                <w:szCs w:val="18"/>
              </w:rPr>
              <w:t>交易性金融资产</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left"/>
            </w:pPr>
            <w:r>
              <w:rPr>
                <w:color w:val="000000"/>
                <w:sz w:val="18"/>
                <w:szCs w:val="18"/>
              </w:rPr>
              <w:t>1,201,335,839.49</w:t>
            </w:r>
          </w:p>
        </w:tc>
        <w:tc>
          <w:tcPr>
            <w:tcW w:w="1446" w:type="dxa"/>
            <w:vAlign w:val="center"/>
          </w:tcPr>
          <w:p w:rsidR="006E11C0" w:rsidRDefault="00150F84">
            <w:pPr>
              <w:jc w:val="left"/>
            </w:pPr>
            <w:r>
              <w:rPr>
                <w:color w:val="000000"/>
                <w:sz w:val="18"/>
                <w:szCs w:val="18"/>
              </w:rPr>
              <w:t>1,201,335,839.49</w:t>
            </w:r>
          </w:p>
        </w:tc>
      </w:tr>
      <w:tr w:rsidR="006E11C0">
        <w:tc>
          <w:tcPr>
            <w:tcW w:w="1598" w:type="dxa"/>
            <w:vAlign w:val="center"/>
          </w:tcPr>
          <w:p w:rsidR="006E11C0" w:rsidRDefault="00150F84">
            <w:pPr>
              <w:jc w:val="left"/>
            </w:pPr>
            <w:r>
              <w:rPr>
                <w:color w:val="000000"/>
                <w:sz w:val="18"/>
                <w:szCs w:val="18"/>
              </w:rPr>
              <w:t>应收证券清算款</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left"/>
            </w:pPr>
            <w:r>
              <w:rPr>
                <w:color w:val="000000"/>
                <w:sz w:val="18"/>
                <w:szCs w:val="18"/>
              </w:rPr>
              <w:t>7,016,347.26</w:t>
            </w:r>
          </w:p>
        </w:tc>
        <w:tc>
          <w:tcPr>
            <w:tcW w:w="1446" w:type="dxa"/>
            <w:vAlign w:val="center"/>
          </w:tcPr>
          <w:p w:rsidR="006E11C0" w:rsidRDefault="00150F84">
            <w:pPr>
              <w:jc w:val="left"/>
            </w:pPr>
            <w:r>
              <w:rPr>
                <w:color w:val="000000"/>
                <w:sz w:val="18"/>
                <w:szCs w:val="18"/>
              </w:rPr>
              <w:t>7,016,347.26</w:t>
            </w:r>
          </w:p>
        </w:tc>
      </w:tr>
      <w:tr w:rsidR="006E11C0">
        <w:tc>
          <w:tcPr>
            <w:tcW w:w="1598" w:type="dxa"/>
            <w:vAlign w:val="center"/>
          </w:tcPr>
          <w:p w:rsidR="006E11C0" w:rsidRDefault="00150F84">
            <w:pPr>
              <w:jc w:val="left"/>
            </w:pPr>
            <w:r>
              <w:rPr>
                <w:color w:val="000000"/>
                <w:sz w:val="18"/>
                <w:szCs w:val="18"/>
              </w:rPr>
              <w:t>应收利息</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left"/>
            </w:pPr>
            <w:r>
              <w:rPr>
                <w:color w:val="000000"/>
                <w:sz w:val="18"/>
                <w:szCs w:val="18"/>
              </w:rPr>
              <w:t>6,692.26</w:t>
            </w:r>
          </w:p>
        </w:tc>
        <w:tc>
          <w:tcPr>
            <w:tcW w:w="1446" w:type="dxa"/>
            <w:vAlign w:val="center"/>
          </w:tcPr>
          <w:p w:rsidR="006E11C0" w:rsidRDefault="00150F84">
            <w:pPr>
              <w:jc w:val="left"/>
            </w:pPr>
            <w:r>
              <w:rPr>
                <w:color w:val="000000"/>
                <w:sz w:val="18"/>
                <w:szCs w:val="18"/>
              </w:rPr>
              <w:t>6,692.26</w:t>
            </w:r>
          </w:p>
        </w:tc>
      </w:tr>
      <w:tr w:rsidR="006E11C0">
        <w:tc>
          <w:tcPr>
            <w:tcW w:w="1598" w:type="dxa"/>
            <w:vAlign w:val="center"/>
          </w:tcPr>
          <w:p w:rsidR="006E11C0" w:rsidRDefault="00150F84">
            <w:pPr>
              <w:jc w:val="left"/>
            </w:pPr>
            <w:r>
              <w:rPr>
                <w:color w:val="000000"/>
                <w:sz w:val="18"/>
                <w:szCs w:val="18"/>
              </w:rPr>
              <w:t>应收申购款</w:t>
            </w:r>
          </w:p>
        </w:tc>
        <w:tc>
          <w:tcPr>
            <w:tcW w:w="1560" w:type="dxa"/>
            <w:gridSpan w:val="2"/>
            <w:vAlign w:val="center"/>
          </w:tcPr>
          <w:p w:rsidR="006E11C0" w:rsidRDefault="00150F84">
            <w:pPr>
              <w:jc w:val="left"/>
            </w:pPr>
            <w:r>
              <w:rPr>
                <w:color w:val="000000"/>
                <w:sz w:val="18"/>
                <w:szCs w:val="18"/>
              </w:rPr>
              <w:t>3,157.58</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left"/>
            </w:pPr>
            <w:r>
              <w:rPr>
                <w:color w:val="000000"/>
                <w:sz w:val="18"/>
                <w:szCs w:val="18"/>
              </w:rPr>
              <w:t>10,703,671.81</w:t>
            </w:r>
          </w:p>
        </w:tc>
        <w:tc>
          <w:tcPr>
            <w:tcW w:w="1446" w:type="dxa"/>
            <w:vAlign w:val="center"/>
          </w:tcPr>
          <w:p w:rsidR="006E11C0" w:rsidRDefault="00150F84">
            <w:pPr>
              <w:jc w:val="left"/>
            </w:pPr>
            <w:r>
              <w:rPr>
                <w:color w:val="000000"/>
                <w:sz w:val="18"/>
                <w:szCs w:val="18"/>
              </w:rPr>
              <w:t>10,706,829.39</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79,183,289.29</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1,219,062,550.82</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1,298,245,840.11</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6E11C0">
        <w:tc>
          <w:tcPr>
            <w:tcW w:w="1598" w:type="dxa"/>
            <w:vAlign w:val="center"/>
          </w:tcPr>
          <w:p w:rsidR="006E11C0" w:rsidRDefault="00150F84">
            <w:pPr>
              <w:jc w:val="left"/>
            </w:pPr>
            <w:r>
              <w:rPr>
                <w:color w:val="000000"/>
                <w:sz w:val="18"/>
                <w:szCs w:val="18"/>
              </w:rPr>
              <w:t>应付证券清算款</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center"/>
            </w:pPr>
            <w:r>
              <w:rPr>
                <w:color w:val="000000"/>
                <w:sz w:val="18"/>
                <w:szCs w:val="18"/>
              </w:rPr>
              <w:t>3,158,422.40</w:t>
            </w:r>
          </w:p>
        </w:tc>
        <w:tc>
          <w:tcPr>
            <w:tcW w:w="1446" w:type="dxa"/>
            <w:vAlign w:val="center"/>
          </w:tcPr>
          <w:p w:rsidR="006E11C0" w:rsidRDefault="00150F84">
            <w:pPr>
              <w:jc w:val="left"/>
            </w:pPr>
            <w:r>
              <w:rPr>
                <w:color w:val="000000"/>
                <w:sz w:val="18"/>
                <w:szCs w:val="18"/>
              </w:rPr>
              <w:t>3,158,422.40</w:t>
            </w:r>
          </w:p>
        </w:tc>
      </w:tr>
      <w:tr w:rsidR="006E11C0">
        <w:tc>
          <w:tcPr>
            <w:tcW w:w="1598" w:type="dxa"/>
            <w:vAlign w:val="center"/>
          </w:tcPr>
          <w:p w:rsidR="006E11C0" w:rsidRDefault="00150F84">
            <w:pPr>
              <w:jc w:val="left"/>
            </w:pPr>
            <w:r>
              <w:rPr>
                <w:color w:val="000000"/>
                <w:sz w:val="18"/>
                <w:szCs w:val="18"/>
              </w:rPr>
              <w:t>应付赎回款</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center"/>
            </w:pPr>
            <w:r>
              <w:rPr>
                <w:color w:val="000000"/>
                <w:sz w:val="18"/>
                <w:szCs w:val="18"/>
              </w:rPr>
              <w:t>27,820,446.96</w:t>
            </w:r>
          </w:p>
        </w:tc>
        <w:tc>
          <w:tcPr>
            <w:tcW w:w="1446" w:type="dxa"/>
            <w:vAlign w:val="center"/>
          </w:tcPr>
          <w:p w:rsidR="006E11C0" w:rsidRDefault="00150F84">
            <w:pPr>
              <w:jc w:val="left"/>
            </w:pPr>
            <w:r>
              <w:rPr>
                <w:color w:val="000000"/>
                <w:sz w:val="18"/>
                <w:szCs w:val="18"/>
              </w:rPr>
              <w:t>27,820,446.96</w:t>
            </w:r>
          </w:p>
        </w:tc>
      </w:tr>
      <w:tr w:rsidR="006E11C0">
        <w:tc>
          <w:tcPr>
            <w:tcW w:w="1598" w:type="dxa"/>
            <w:vAlign w:val="center"/>
          </w:tcPr>
          <w:p w:rsidR="006E11C0" w:rsidRDefault="00150F84">
            <w:pPr>
              <w:jc w:val="left"/>
            </w:pPr>
            <w:r>
              <w:rPr>
                <w:color w:val="000000"/>
                <w:sz w:val="18"/>
                <w:szCs w:val="18"/>
              </w:rPr>
              <w:t>应付管理人报酬</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center"/>
            </w:pPr>
            <w:r>
              <w:rPr>
                <w:color w:val="000000"/>
                <w:sz w:val="18"/>
                <w:szCs w:val="18"/>
              </w:rPr>
              <w:t>1,296,340.88</w:t>
            </w:r>
          </w:p>
        </w:tc>
        <w:tc>
          <w:tcPr>
            <w:tcW w:w="1446" w:type="dxa"/>
            <w:vAlign w:val="center"/>
          </w:tcPr>
          <w:p w:rsidR="006E11C0" w:rsidRDefault="00150F84">
            <w:pPr>
              <w:jc w:val="left"/>
            </w:pPr>
            <w:r>
              <w:rPr>
                <w:color w:val="000000"/>
                <w:sz w:val="18"/>
                <w:szCs w:val="18"/>
              </w:rPr>
              <w:t>1,296,340.88</w:t>
            </w:r>
          </w:p>
        </w:tc>
      </w:tr>
      <w:tr w:rsidR="006E11C0">
        <w:tc>
          <w:tcPr>
            <w:tcW w:w="1598" w:type="dxa"/>
            <w:vAlign w:val="center"/>
          </w:tcPr>
          <w:p w:rsidR="006E11C0" w:rsidRDefault="00150F84">
            <w:pPr>
              <w:jc w:val="left"/>
            </w:pPr>
            <w:r>
              <w:rPr>
                <w:color w:val="000000"/>
                <w:sz w:val="18"/>
                <w:szCs w:val="18"/>
              </w:rPr>
              <w:t>应付托管费</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center"/>
            </w:pPr>
            <w:r>
              <w:rPr>
                <w:color w:val="000000"/>
                <w:sz w:val="18"/>
                <w:szCs w:val="18"/>
              </w:rPr>
              <w:t>270,071.00</w:t>
            </w:r>
          </w:p>
        </w:tc>
        <w:tc>
          <w:tcPr>
            <w:tcW w:w="1446" w:type="dxa"/>
            <w:vAlign w:val="center"/>
          </w:tcPr>
          <w:p w:rsidR="006E11C0" w:rsidRDefault="00150F84">
            <w:pPr>
              <w:jc w:val="left"/>
            </w:pPr>
            <w:r>
              <w:rPr>
                <w:color w:val="000000"/>
                <w:sz w:val="18"/>
                <w:szCs w:val="18"/>
              </w:rPr>
              <w:t>270,071.00</w:t>
            </w:r>
          </w:p>
        </w:tc>
      </w:tr>
      <w:tr w:rsidR="006E11C0">
        <w:tc>
          <w:tcPr>
            <w:tcW w:w="1598" w:type="dxa"/>
            <w:vAlign w:val="center"/>
          </w:tcPr>
          <w:p w:rsidR="006E11C0" w:rsidRDefault="00150F84">
            <w:pPr>
              <w:jc w:val="left"/>
            </w:pPr>
            <w:r>
              <w:rPr>
                <w:color w:val="000000"/>
                <w:sz w:val="18"/>
                <w:szCs w:val="18"/>
              </w:rPr>
              <w:lastRenderedPageBreak/>
              <w:t>其他负债</w:t>
            </w:r>
          </w:p>
        </w:tc>
        <w:tc>
          <w:tcPr>
            <w:tcW w:w="1560" w:type="dxa"/>
            <w:gridSpan w:val="2"/>
            <w:vAlign w:val="center"/>
          </w:tcPr>
          <w:p w:rsidR="006E11C0" w:rsidRDefault="00150F84">
            <w:pPr>
              <w:jc w:val="left"/>
            </w:pPr>
            <w:r>
              <w:rPr>
                <w:color w:val="000000"/>
                <w:sz w:val="18"/>
                <w:szCs w:val="18"/>
              </w:rPr>
              <w:t>-</w:t>
            </w:r>
          </w:p>
        </w:tc>
        <w:tc>
          <w:tcPr>
            <w:tcW w:w="1701" w:type="dxa"/>
            <w:vAlign w:val="center"/>
          </w:tcPr>
          <w:p w:rsidR="006E11C0" w:rsidRDefault="00150F84">
            <w:pPr>
              <w:jc w:val="left"/>
            </w:pPr>
            <w:r>
              <w:rPr>
                <w:color w:val="000000"/>
                <w:sz w:val="18"/>
                <w:szCs w:val="18"/>
              </w:rPr>
              <w:t>-</w:t>
            </w:r>
          </w:p>
        </w:tc>
        <w:tc>
          <w:tcPr>
            <w:tcW w:w="1417" w:type="dxa"/>
            <w:gridSpan w:val="3"/>
            <w:vAlign w:val="center"/>
          </w:tcPr>
          <w:p w:rsidR="006E11C0" w:rsidRDefault="00150F84">
            <w:pPr>
              <w:jc w:val="left"/>
            </w:pPr>
            <w:r>
              <w:rPr>
                <w:color w:val="000000"/>
                <w:sz w:val="18"/>
                <w:szCs w:val="18"/>
              </w:rPr>
              <w:t>-</w:t>
            </w:r>
          </w:p>
        </w:tc>
        <w:tc>
          <w:tcPr>
            <w:tcW w:w="1276" w:type="dxa"/>
            <w:vAlign w:val="center"/>
          </w:tcPr>
          <w:p w:rsidR="006E11C0" w:rsidRDefault="00150F84">
            <w:pPr>
              <w:jc w:val="center"/>
            </w:pPr>
            <w:r>
              <w:rPr>
                <w:color w:val="000000"/>
                <w:sz w:val="18"/>
                <w:szCs w:val="18"/>
              </w:rPr>
              <w:t>363,863.16</w:t>
            </w:r>
          </w:p>
        </w:tc>
        <w:tc>
          <w:tcPr>
            <w:tcW w:w="1446" w:type="dxa"/>
            <w:vAlign w:val="center"/>
          </w:tcPr>
          <w:p w:rsidR="006E11C0" w:rsidRDefault="00150F84">
            <w:pPr>
              <w:jc w:val="left"/>
            </w:pPr>
            <w:r>
              <w:rPr>
                <w:color w:val="000000"/>
                <w:sz w:val="18"/>
                <w:szCs w:val="18"/>
              </w:rPr>
              <w:t>363,863.16</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32,909,144.40</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32,909,144.40</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79,183,289.29</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1,186,153,406.42</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1,265,336,695.71</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150F84" w:rsidRPr="007F3452" w:rsidTr="00150F84">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150F84" w:rsidTr="00150F84">
        <w:tc>
          <w:tcPr>
            <w:tcW w:w="1476" w:type="dxa"/>
            <w:vAlign w:val="center"/>
          </w:tcPr>
          <w:p w:rsidR="006E11C0" w:rsidRDefault="00150F84">
            <w:pPr>
              <w:jc w:val="left"/>
            </w:pPr>
            <w:r>
              <w:rPr>
                <w:color w:val="000000"/>
                <w:sz w:val="24"/>
              </w:rPr>
              <w:t>银行存款</w:t>
            </w:r>
          </w:p>
        </w:tc>
        <w:tc>
          <w:tcPr>
            <w:tcW w:w="1942" w:type="dxa"/>
            <w:vAlign w:val="center"/>
          </w:tcPr>
          <w:p w:rsidR="006E11C0" w:rsidRDefault="00150F84">
            <w:pPr>
              <w:jc w:val="right"/>
            </w:pPr>
            <w:r>
              <w:rPr>
                <w:color w:val="000000"/>
                <w:sz w:val="24"/>
              </w:rPr>
              <w:t>50,925,192.12</w:t>
            </w:r>
          </w:p>
        </w:tc>
        <w:tc>
          <w:tcPr>
            <w:tcW w:w="3420" w:type="dxa"/>
            <w:vAlign w:val="center"/>
          </w:tcPr>
          <w:p w:rsidR="006E11C0" w:rsidRDefault="00150F84">
            <w:pPr>
              <w:jc w:val="right"/>
            </w:pPr>
            <w:r>
              <w:rPr>
                <w:color w:val="000000"/>
                <w:sz w:val="24"/>
              </w:rPr>
              <w:t>40,056,189.63</w:t>
            </w:r>
          </w:p>
        </w:tc>
        <w:tc>
          <w:tcPr>
            <w:tcW w:w="2160" w:type="dxa"/>
            <w:vAlign w:val="center"/>
          </w:tcPr>
          <w:p w:rsidR="006E11C0" w:rsidRDefault="00150F84">
            <w:pPr>
              <w:jc w:val="right"/>
            </w:pPr>
            <w:r>
              <w:rPr>
                <w:color w:val="000000"/>
                <w:sz w:val="24"/>
              </w:rPr>
              <w:t>90,981,381.75</w:t>
            </w:r>
          </w:p>
        </w:tc>
      </w:tr>
      <w:tr w:rsidR="00150F84" w:rsidTr="00150F84">
        <w:tc>
          <w:tcPr>
            <w:tcW w:w="1476" w:type="dxa"/>
            <w:vAlign w:val="center"/>
          </w:tcPr>
          <w:p w:rsidR="006E11C0" w:rsidRDefault="00150F84">
            <w:pPr>
              <w:jc w:val="left"/>
            </w:pPr>
            <w:r>
              <w:rPr>
                <w:color w:val="000000"/>
                <w:sz w:val="24"/>
              </w:rPr>
              <w:t>交易性金融资产</w:t>
            </w:r>
          </w:p>
        </w:tc>
        <w:tc>
          <w:tcPr>
            <w:tcW w:w="1942" w:type="dxa"/>
            <w:vAlign w:val="center"/>
          </w:tcPr>
          <w:p w:rsidR="006E11C0" w:rsidRDefault="00150F84">
            <w:pPr>
              <w:jc w:val="right"/>
            </w:pPr>
            <w:r>
              <w:rPr>
                <w:color w:val="000000"/>
                <w:sz w:val="24"/>
              </w:rPr>
              <w:t>1,210,985,267.51</w:t>
            </w:r>
          </w:p>
        </w:tc>
        <w:tc>
          <w:tcPr>
            <w:tcW w:w="3420" w:type="dxa"/>
            <w:vAlign w:val="center"/>
          </w:tcPr>
          <w:p w:rsidR="006E11C0" w:rsidRDefault="00150F84">
            <w:pPr>
              <w:jc w:val="right"/>
            </w:pPr>
            <w:r>
              <w:rPr>
                <w:color w:val="000000"/>
                <w:sz w:val="24"/>
              </w:rPr>
              <w:t>555,465,369.81</w:t>
            </w:r>
          </w:p>
        </w:tc>
        <w:tc>
          <w:tcPr>
            <w:tcW w:w="2160" w:type="dxa"/>
            <w:vAlign w:val="center"/>
          </w:tcPr>
          <w:p w:rsidR="006E11C0" w:rsidRDefault="00150F84">
            <w:pPr>
              <w:jc w:val="right"/>
            </w:pPr>
            <w:r>
              <w:rPr>
                <w:color w:val="000000"/>
                <w:sz w:val="24"/>
              </w:rPr>
              <w:t>1,766,450,637.32</w:t>
            </w:r>
          </w:p>
        </w:tc>
      </w:tr>
      <w:tr w:rsidR="00150F84" w:rsidTr="00150F84">
        <w:tc>
          <w:tcPr>
            <w:tcW w:w="1476" w:type="dxa"/>
            <w:vAlign w:val="center"/>
          </w:tcPr>
          <w:p w:rsidR="006E11C0" w:rsidRDefault="00150F84">
            <w:pPr>
              <w:jc w:val="left"/>
            </w:pPr>
            <w:r>
              <w:rPr>
                <w:color w:val="000000"/>
                <w:sz w:val="24"/>
              </w:rPr>
              <w:t>应收证券清算款</w:t>
            </w:r>
          </w:p>
        </w:tc>
        <w:tc>
          <w:tcPr>
            <w:tcW w:w="1942" w:type="dxa"/>
            <w:vAlign w:val="center"/>
          </w:tcPr>
          <w:p w:rsidR="006E11C0" w:rsidRDefault="00150F84">
            <w:pPr>
              <w:jc w:val="right"/>
            </w:pPr>
            <w:r>
              <w:rPr>
                <w:color w:val="000000"/>
                <w:sz w:val="24"/>
              </w:rPr>
              <w:t>13,297,912.70</w:t>
            </w:r>
          </w:p>
        </w:tc>
        <w:tc>
          <w:tcPr>
            <w:tcW w:w="3420" w:type="dxa"/>
            <w:vAlign w:val="center"/>
          </w:tcPr>
          <w:p w:rsidR="006E11C0" w:rsidRDefault="00150F84">
            <w:pPr>
              <w:jc w:val="right"/>
            </w:pPr>
            <w:r>
              <w:rPr>
                <w:color w:val="000000"/>
                <w:sz w:val="24"/>
              </w:rPr>
              <w:t>-</w:t>
            </w:r>
          </w:p>
        </w:tc>
        <w:tc>
          <w:tcPr>
            <w:tcW w:w="2160" w:type="dxa"/>
            <w:vAlign w:val="center"/>
          </w:tcPr>
          <w:p w:rsidR="006E11C0" w:rsidRDefault="00150F84">
            <w:pPr>
              <w:jc w:val="right"/>
            </w:pPr>
            <w:r>
              <w:rPr>
                <w:color w:val="000000"/>
                <w:sz w:val="24"/>
              </w:rPr>
              <w:t>13,297,912.70</w:t>
            </w:r>
          </w:p>
        </w:tc>
      </w:tr>
      <w:tr w:rsidR="00150F84" w:rsidTr="00150F84">
        <w:tc>
          <w:tcPr>
            <w:tcW w:w="1476" w:type="dxa"/>
            <w:vAlign w:val="center"/>
          </w:tcPr>
          <w:p w:rsidR="006E11C0" w:rsidRDefault="00150F84">
            <w:pPr>
              <w:jc w:val="left"/>
            </w:pPr>
            <w:r>
              <w:rPr>
                <w:color w:val="000000"/>
                <w:sz w:val="24"/>
              </w:rPr>
              <w:t>应收利息</w:t>
            </w:r>
          </w:p>
        </w:tc>
        <w:tc>
          <w:tcPr>
            <w:tcW w:w="1942" w:type="dxa"/>
            <w:vAlign w:val="center"/>
          </w:tcPr>
          <w:p w:rsidR="006E11C0" w:rsidRDefault="00150F84">
            <w:pPr>
              <w:jc w:val="right"/>
            </w:pPr>
            <w:r>
              <w:rPr>
                <w:color w:val="000000"/>
                <w:sz w:val="24"/>
              </w:rPr>
              <w:t>29.52</w:t>
            </w:r>
          </w:p>
        </w:tc>
        <w:tc>
          <w:tcPr>
            <w:tcW w:w="3420" w:type="dxa"/>
            <w:vAlign w:val="center"/>
          </w:tcPr>
          <w:p w:rsidR="006E11C0" w:rsidRDefault="00150F84">
            <w:pPr>
              <w:jc w:val="right"/>
            </w:pPr>
            <w:r>
              <w:rPr>
                <w:color w:val="000000"/>
                <w:sz w:val="24"/>
              </w:rPr>
              <w:t>48.60</w:t>
            </w:r>
          </w:p>
        </w:tc>
        <w:tc>
          <w:tcPr>
            <w:tcW w:w="2160" w:type="dxa"/>
            <w:vAlign w:val="center"/>
          </w:tcPr>
          <w:p w:rsidR="006E11C0" w:rsidRDefault="00150F84">
            <w:pPr>
              <w:jc w:val="right"/>
            </w:pPr>
            <w:r>
              <w:rPr>
                <w:color w:val="000000"/>
                <w:sz w:val="24"/>
              </w:rPr>
              <w:t>78.12</w:t>
            </w:r>
          </w:p>
        </w:tc>
      </w:tr>
      <w:tr w:rsidR="00150F84" w:rsidTr="00150F84">
        <w:tc>
          <w:tcPr>
            <w:tcW w:w="1476" w:type="dxa"/>
            <w:vAlign w:val="center"/>
          </w:tcPr>
          <w:p w:rsidR="006E11C0" w:rsidRDefault="00150F84">
            <w:pPr>
              <w:jc w:val="left"/>
            </w:pPr>
            <w:r>
              <w:rPr>
                <w:color w:val="000000"/>
                <w:sz w:val="24"/>
              </w:rPr>
              <w:t>应收股利</w:t>
            </w:r>
          </w:p>
        </w:tc>
        <w:tc>
          <w:tcPr>
            <w:tcW w:w="1942" w:type="dxa"/>
            <w:vAlign w:val="center"/>
          </w:tcPr>
          <w:p w:rsidR="006E11C0" w:rsidRDefault="00150F84">
            <w:pPr>
              <w:jc w:val="right"/>
            </w:pPr>
            <w:r>
              <w:rPr>
                <w:color w:val="000000"/>
                <w:sz w:val="24"/>
              </w:rPr>
              <w:t>-</w:t>
            </w:r>
          </w:p>
        </w:tc>
        <w:tc>
          <w:tcPr>
            <w:tcW w:w="3420" w:type="dxa"/>
            <w:vAlign w:val="center"/>
          </w:tcPr>
          <w:p w:rsidR="006E11C0" w:rsidRDefault="00150F84">
            <w:pPr>
              <w:jc w:val="right"/>
            </w:pPr>
            <w:r>
              <w:rPr>
                <w:color w:val="000000"/>
                <w:sz w:val="24"/>
              </w:rPr>
              <w:t>170,691.08</w:t>
            </w:r>
          </w:p>
        </w:tc>
        <w:tc>
          <w:tcPr>
            <w:tcW w:w="2160" w:type="dxa"/>
            <w:vAlign w:val="center"/>
          </w:tcPr>
          <w:p w:rsidR="006E11C0" w:rsidRDefault="00150F84">
            <w:pPr>
              <w:jc w:val="right"/>
            </w:pPr>
            <w:r>
              <w:rPr>
                <w:color w:val="000000"/>
                <w:sz w:val="24"/>
              </w:rPr>
              <w:t>170,691.08</w:t>
            </w:r>
          </w:p>
        </w:tc>
      </w:tr>
      <w:tr w:rsidR="00150F84" w:rsidTr="00150F84">
        <w:tc>
          <w:tcPr>
            <w:tcW w:w="1476" w:type="dxa"/>
            <w:vAlign w:val="center"/>
          </w:tcPr>
          <w:p w:rsidR="006E11C0" w:rsidRDefault="00150F84">
            <w:pPr>
              <w:jc w:val="left"/>
            </w:pPr>
            <w:r>
              <w:rPr>
                <w:color w:val="000000"/>
                <w:sz w:val="24"/>
              </w:rPr>
              <w:t>其他资产</w:t>
            </w:r>
          </w:p>
        </w:tc>
        <w:tc>
          <w:tcPr>
            <w:tcW w:w="1942" w:type="dxa"/>
            <w:vAlign w:val="center"/>
          </w:tcPr>
          <w:p w:rsidR="006E11C0" w:rsidRDefault="00150F84">
            <w:pPr>
              <w:jc w:val="right"/>
            </w:pPr>
            <w:r>
              <w:rPr>
                <w:color w:val="000000"/>
                <w:sz w:val="24"/>
              </w:rPr>
              <w:t>35,397,500.00</w:t>
            </w:r>
          </w:p>
        </w:tc>
        <w:tc>
          <w:tcPr>
            <w:tcW w:w="3420" w:type="dxa"/>
            <w:vAlign w:val="center"/>
          </w:tcPr>
          <w:p w:rsidR="006E11C0" w:rsidRDefault="00150F84">
            <w:pPr>
              <w:jc w:val="right"/>
            </w:pPr>
            <w:r>
              <w:rPr>
                <w:color w:val="000000"/>
                <w:sz w:val="24"/>
              </w:rPr>
              <w:t>-</w:t>
            </w:r>
          </w:p>
        </w:tc>
        <w:tc>
          <w:tcPr>
            <w:tcW w:w="2160" w:type="dxa"/>
            <w:vAlign w:val="center"/>
          </w:tcPr>
          <w:p w:rsidR="006E11C0" w:rsidRDefault="00150F84">
            <w:pPr>
              <w:jc w:val="right"/>
            </w:pPr>
            <w:r>
              <w:rPr>
                <w:color w:val="000000"/>
                <w:sz w:val="24"/>
              </w:rPr>
              <w:t>35,397,500.00</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1,310,605,901.85</w:t>
            </w:r>
          </w:p>
        </w:tc>
        <w:tc>
          <w:tcPr>
            <w:tcW w:w="3420" w:type="dxa"/>
            <w:vAlign w:val="center"/>
          </w:tcPr>
          <w:p w:rsidR="007C3F97" w:rsidRPr="007F3452" w:rsidRDefault="007C3F97" w:rsidP="00CC055F">
            <w:pPr>
              <w:spacing w:before="29" w:line="288" w:lineRule="auto"/>
              <w:jc w:val="right"/>
              <w:rPr>
                <w:b/>
                <w:sz w:val="24"/>
              </w:rPr>
            </w:pPr>
            <w:r w:rsidRPr="007F3452">
              <w:rPr>
                <w:b/>
                <w:sz w:val="24"/>
              </w:rPr>
              <w:t>595,692,299.12</w:t>
            </w:r>
          </w:p>
        </w:tc>
        <w:tc>
          <w:tcPr>
            <w:tcW w:w="2160" w:type="dxa"/>
            <w:vAlign w:val="center"/>
          </w:tcPr>
          <w:p w:rsidR="007C3F97" w:rsidRPr="007F3452" w:rsidRDefault="007C3F97" w:rsidP="00CC055F">
            <w:pPr>
              <w:spacing w:before="29" w:line="288" w:lineRule="auto"/>
              <w:jc w:val="right"/>
              <w:rPr>
                <w:b/>
                <w:sz w:val="24"/>
              </w:rPr>
            </w:pPr>
            <w:r w:rsidRPr="007F3452">
              <w:rPr>
                <w:b/>
                <w:sz w:val="24"/>
              </w:rPr>
              <w:t>1,906,298,200.97</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150F84" w:rsidTr="00150F84">
        <w:tc>
          <w:tcPr>
            <w:tcW w:w="1476" w:type="dxa"/>
            <w:vAlign w:val="center"/>
          </w:tcPr>
          <w:p w:rsidR="006E11C0" w:rsidRDefault="00150F84">
            <w:pPr>
              <w:jc w:val="left"/>
            </w:pPr>
            <w:r>
              <w:rPr>
                <w:color w:val="000000"/>
                <w:sz w:val="24"/>
              </w:rPr>
              <w:lastRenderedPageBreak/>
              <w:t>应付证券清算款</w:t>
            </w:r>
          </w:p>
        </w:tc>
        <w:tc>
          <w:tcPr>
            <w:tcW w:w="1942" w:type="dxa"/>
            <w:vAlign w:val="center"/>
          </w:tcPr>
          <w:p w:rsidR="006E11C0" w:rsidRDefault="00150F84">
            <w:pPr>
              <w:jc w:val="right"/>
            </w:pPr>
            <w:r>
              <w:rPr>
                <w:color w:val="000000"/>
                <w:sz w:val="24"/>
              </w:rPr>
              <w:t>-</w:t>
            </w:r>
          </w:p>
        </w:tc>
        <w:tc>
          <w:tcPr>
            <w:tcW w:w="3420" w:type="dxa"/>
            <w:vAlign w:val="center"/>
          </w:tcPr>
          <w:p w:rsidR="006E11C0" w:rsidRDefault="00150F84">
            <w:pPr>
              <w:jc w:val="right"/>
            </w:pPr>
            <w:r>
              <w:rPr>
                <w:color w:val="000000"/>
                <w:sz w:val="24"/>
              </w:rPr>
              <w:t>733,831.70</w:t>
            </w:r>
          </w:p>
        </w:tc>
        <w:tc>
          <w:tcPr>
            <w:tcW w:w="2160" w:type="dxa"/>
            <w:vAlign w:val="center"/>
          </w:tcPr>
          <w:p w:rsidR="006E11C0" w:rsidRDefault="00150F84">
            <w:pPr>
              <w:jc w:val="right"/>
            </w:pPr>
            <w:r>
              <w:rPr>
                <w:color w:val="000000"/>
                <w:sz w:val="24"/>
              </w:rPr>
              <w:t>733,831.70</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733,831.70</w:t>
            </w:r>
          </w:p>
        </w:tc>
        <w:tc>
          <w:tcPr>
            <w:tcW w:w="2160" w:type="dxa"/>
            <w:vAlign w:val="center"/>
          </w:tcPr>
          <w:p w:rsidR="007C3F97" w:rsidRPr="007F3452" w:rsidRDefault="007C3F97" w:rsidP="00CC055F">
            <w:pPr>
              <w:spacing w:before="29" w:line="288" w:lineRule="auto"/>
              <w:jc w:val="right"/>
              <w:rPr>
                <w:b/>
                <w:sz w:val="24"/>
              </w:rPr>
            </w:pPr>
            <w:r w:rsidRPr="007F3452">
              <w:rPr>
                <w:b/>
                <w:sz w:val="24"/>
              </w:rPr>
              <w:t>733,831.70</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1,310,605,901.85</w:t>
            </w:r>
          </w:p>
        </w:tc>
        <w:tc>
          <w:tcPr>
            <w:tcW w:w="3420" w:type="dxa"/>
            <w:vAlign w:val="center"/>
          </w:tcPr>
          <w:p w:rsidR="007C3F97" w:rsidRPr="007F3452" w:rsidRDefault="007C3F97" w:rsidP="00CC055F">
            <w:pPr>
              <w:spacing w:before="29" w:line="288" w:lineRule="auto"/>
              <w:jc w:val="right"/>
              <w:rPr>
                <w:b/>
                <w:sz w:val="24"/>
              </w:rPr>
            </w:pPr>
            <w:r w:rsidRPr="007F3452">
              <w:rPr>
                <w:b/>
                <w:sz w:val="24"/>
              </w:rPr>
              <w:t>594,958,467.42</w:t>
            </w:r>
          </w:p>
        </w:tc>
        <w:tc>
          <w:tcPr>
            <w:tcW w:w="2160" w:type="dxa"/>
            <w:vAlign w:val="center"/>
          </w:tcPr>
          <w:p w:rsidR="007C3F97" w:rsidRPr="007F3452" w:rsidRDefault="007C3F97" w:rsidP="00CC055F">
            <w:pPr>
              <w:spacing w:before="29" w:line="288" w:lineRule="auto"/>
              <w:jc w:val="right"/>
              <w:rPr>
                <w:b/>
                <w:sz w:val="24"/>
              </w:rPr>
            </w:pPr>
            <w:r w:rsidRPr="007F3452">
              <w:rPr>
                <w:b/>
                <w:sz w:val="24"/>
              </w:rPr>
              <w:t>1,905,564,369.27</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2019</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150F84" w:rsidRPr="007F3452" w:rsidTr="00150F84">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150F84" w:rsidRPr="007F3452" w:rsidTr="00150F84">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150F84" w:rsidTr="00150F84">
        <w:tc>
          <w:tcPr>
            <w:tcW w:w="1476" w:type="dxa"/>
            <w:vAlign w:val="center"/>
          </w:tcPr>
          <w:p w:rsidR="006E11C0" w:rsidRDefault="00150F84">
            <w:pPr>
              <w:jc w:val="left"/>
            </w:pPr>
            <w:r>
              <w:rPr>
                <w:color w:val="000000"/>
                <w:sz w:val="24"/>
              </w:rPr>
              <w:t>银行存款</w:t>
            </w:r>
          </w:p>
        </w:tc>
        <w:tc>
          <w:tcPr>
            <w:tcW w:w="1942" w:type="dxa"/>
            <w:vAlign w:val="center"/>
          </w:tcPr>
          <w:p w:rsidR="006E11C0" w:rsidRDefault="00150F84">
            <w:pPr>
              <w:jc w:val="right"/>
            </w:pPr>
            <w:r>
              <w:rPr>
                <w:color w:val="000000"/>
                <w:sz w:val="24"/>
              </w:rPr>
              <w:t>16,135,902.67</w:t>
            </w:r>
          </w:p>
        </w:tc>
        <w:tc>
          <w:tcPr>
            <w:tcW w:w="3420" w:type="dxa"/>
            <w:vAlign w:val="center"/>
          </w:tcPr>
          <w:p w:rsidR="006E11C0" w:rsidRDefault="00150F84">
            <w:pPr>
              <w:jc w:val="right"/>
            </w:pPr>
            <w:r>
              <w:rPr>
                <w:color w:val="000000"/>
                <w:sz w:val="24"/>
              </w:rPr>
              <w:t>37,372,681.90</w:t>
            </w:r>
          </w:p>
        </w:tc>
        <w:tc>
          <w:tcPr>
            <w:tcW w:w="2160" w:type="dxa"/>
            <w:vAlign w:val="center"/>
          </w:tcPr>
          <w:p w:rsidR="006E11C0" w:rsidRDefault="00150F84">
            <w:pPr>
              <w:jc w:val="right"/>
            </w:pPr>
            <w:r>
              <w:rPr>
                <w:color w:val="000000"/>
                <w:sz w:val="24"/>
              </w:rPr>
              <w:t>53,508,584.57</w:t>
            </w:r>
          </w:p>
        </w:tc>
      </w:tr>
      <w:tr w:rsidR="00150F84" w:rsidTr="00150F84">
        <w:tc>
          <w:tcPr>
            <w:tcW w:w="1476" w:type="dxa"/>
            <w:vAlign w:val="center"/>
          </w:tcPr>
          <w:p w:rsidR="006E11C0" w:rsidRDefault="00150F84">
            <w:pPr>
              <w:jc w:val="left"/>
            </w:pPr>
            <w:r>
              <w:rPr>
                <w:color w:val="000000"/>
                <w:sz w:val="24"/>
              </w:rPr>
              <w:t>交易性金融资产</w:t>
            </w:r>
          </w:p>
        </w:tc>
        <w:tc>
          <w:tcPr>
            <w:tcW w:w="1942" w:type="dxa"/>
            <w:vAlign w:val="center"/>
          </w:tcPr>
          <w:p w:rsidR="006E11C0" w:rsidRDefault="00150F84">
            <w:pPr>
              <w:jc w:val="right"/>
            </w:pPr>
            <w:r>
              <w:rPr>
                <w:color w:val="000000"/>
                <w:sz w:val="24"/>
              </w:rPr>
              <w:t>901,148,040.62</w:t>
            </w:r>
          </w:p>
        </w:tc>
        <w:tc>
          <w:tcPr>
            <w:tcW w:w="3420" w:type="dxa"/>
            <w:vAlign w:val="center"/>
          </w:tcPr>
          <w:p w:rsidR="006E11C0" w:rsidRDefault="00150F84">
            <w:pPr>
              <w:jc w:val="right"/>
            </w:pPr>
            <w:r>
              <w:rPr>
                <w:color w:val="000000"/>
                <w:sz w:val="24"/>
              </w:rPr>
              <w:t>300,187,798.87</w:t>
            </w:r>
          </w:p>
        </w:tc>
        <w:tc>
          <w:tcPr>
            <w:tcW w:w="2160" w:type="dxa"/>
            <w:vAlign w:val="center"/>
          </w:tcPr>
          <w:p w:rsidR="006E11C0" w:rsidRDefault="00150F84">
            <w:pPr>
              <w:jc w:val="right"/>
            </w:pPr>
            <w:r>
              <w:rPr>
                <w:color w:val="000000"/>
                <w:sz w:val="24"/>
              </w:rPr>
              <w:t>1,201,335,839.49</w:t>
            </w:r>
          </w:p>
        </w:tc>
      </w:tr>
      <w:tr w:rsidR="00150F84" w:rsidTr="00150F84">
        <w:tc>
          <w:tcPr>
            <w:tcW w:w="1476" w:type="dxa"/>
            <w:vAlign w:val="center"/>
          </w:tcPr>
          <w:p w:rsidR="006E11C0" w:rsidRDefault="00150F84">
            <w:pPr>
              <w:jc w:val="left"/>
            </w:pPr>
            <w:r>
              <w:rPr>
                <w:color w:val="000000"/>
                <w:sz w:val="24"/>
              </w:rPr>
              <w:t>应收证券清算款</w:t>
            </w:r>
          </w:p>
        </w:tc>
        <w:tc>
          <w:tcPr>
            <w:tcW w:w="1942" w:type="dxa"/>
            <w:vAlign w:val="center"/>
          </w:tcPr>
          <w:p w:rsidR="006E11C0" w:rsidRDefault="00150F84">
            <w:pPr>
              <w:jc w:val="right"/>
            </w:pPr>
            <w:r>
              <w:rPr>
                <w:color w:val="000000"/>
                <w:sz w:val="24"/>
              </w:rPr>
              <w:t>7,016,347.26</w:t>
            </w:r>
          </w:p>
        </w:tc>
        <w:tc>
          <w:tcPr>
            <w:tcW w:w="3420" w:type="dxa"/>
            <w:vAlign w:val="center"/>
          </w:tcPr>
          <w:p w:rsidR="006E11C0" w:rsidRDefault="00150F84">
            <w:pPr>
              <w:jc w:val="right"/>
            </w:pPr>
            <w:r>
              <w:rPr>
                <w:color w:val="000000"/>
                <w:sz w:val="24"/>
              </w:rPr>
              <w:t>-</w:t>
            </w:r>
          </w:p>
        </w:tc>
        <w:tc>
          <w:tcPr>
            <w:tcW w:w="2160" w:type="dxa"/>
            <w:vAlign w:val="center"/>
          </w:tcPr>
          <w:p w:rsidR="006E11C0" w:rsidRDefault="00150F84">
            <w:pPr>
              <w:jc w:val="right"/>
            </w:pPr>
            <w:r>
              <w:rPr>
                <w:color w:val="000000"/>
                <w:sz w:val="24"/>
              </w:rPr>
              <w:t>7,016,347.26</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924,300,290.55</w:t>
            </w:r>
          </w:p>
        </w:tc>
        <w:tc>
          <w:tcPr>
            <w:tcW w:w="3420" w:type="dxa"/>
            <w:vAlign w:val="center"/>
          </w:tcPr>
          <w:p w:rsidR="007C3F97" w:rsidRPr="007F3452" w:rsidRDefault="007C3F97" w:rsidP="00CC055F">
            <w:pPr>
              <w:spacing w:before="29" w:line="288" w:lineRule="auto"/>
              <w:jc w:val="right"/>
              <w:rPr>
                <w:b/>
                <w:sz w:val="24"/>
              </w:rPr>
            </w:pPr>
            <w:r w:rsidRPr="007F3452">
              <w:rPr>
                <w:b/>
                <w:sz w:val="24"/>
              </w:rPr>
              <w:t>337,560,480.77</w:t>
            </w:r>
          </w:p>
        </w:tc>
        <w:tc>
          <w:tcPr>
            <w:tcW w:w="2160" w:type="dxa"/>
            <w:vAlign w:val="center"/>
          </w:tcPr>
          <w:p w:rsidR="007C3F97" w:rsidRPr="007F3452" w:rsidRDefault="007C3F97" w:rsidP="00CC055F">
            <w:pPr>
              <w:spacing w:before="29" w:line="288" w:lineRule="auto"/>
              <w:jc w:val="right"/>
              <w:rPr>
                <w:b/>
                <w:sz w:val="24"/>
              </w:rPr>
            </w:pPr>
            <w:r w:rsidRPr="007F3452">
              <w:rPr>
                <w:b/>
                <w:sz w:val="24"/>
              </w:rPr>
              <w:t>1,261,860,771.32</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150F84" w:rsidTr="00150F84">
        <w:tc>
          <w:tcPr>
            <w:tcW w:w="1476" w:type="dxa"/>
            <w:vAlign w:val="center"/>
          </w:tcPr>
          <w:p w:rsidR="006E11C0" w:rsidRDefault="00150F84">
            <w:pPr>
              <w:jc w:val="left"/>
            </w:pPr>
            <w:r>
              <w:rPr>
                <w:color w:val="000000"/>
                <w:sz w:val="24"/>
              </w:rPr>
              <w:t>应付证券清算款</w:t>
            </w:r>
          </w:p>
        </w:tc>
        <w:tc>
          <w:tcPr>
            <w:tcW w:w="1942" w:type="dxa"/>
            <w:vAlign w:val="center"/>
          </w:tcPr>
          <w:p w:rsidR="006E11C0" w:rsidRDefault="00150F84">
            <w:pPr>
              <w:jc w:val="right"/>
            </w:pPr>
            <w:r>
              <w:rPr>
                <w:color w:val="000000"/>
                <w:sz w:val="24"/>
              </w:rPr>
              <w:t>-</w:t>
            </w:r>
          </w:p>
        </w:tc>
        <w:tc>
          <w:tcPr>
            <w:tcW w:w="3420" w:type="dxa"/>
            <w:vAlign w:val="center"/>
          </w:tcPr>
          <w:p w:rsidR="006E11C0" w:rsidRDefault="00150F84">
            <w:pPr>
              <w:jc w:val="right"/>
            </w:pPr>
            <w:r>
              <w:rPr>
                <w:color w:val="000000"/>
                <w:sz w:val="24"/>
              </w:rPr>
              <w:t>3,158,422.40</w:t>
            </w:r>
          </w:p>
        </w:tc>
        <w:tc>
          <w:tcPr>
            <w:tcW w:w="2160" w:type="dxa"/>
            <w:vAlign w:val="center"/>
          </w:tcPr>
          <w:p w:rsidR="006E11C0" w:rsidRDefault="00150F84">
            <w:pPr>
              <w:jc w:val="right"/>
            </w:pPr>
            <w:r>
              <w:rPr>
                <w:color w:val="000000"/>
                <w:sz w:val="24"/>
              </w:rPr>
              <w:t>3,158,422.40</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3,158,422.40</w:t>
            </w:r>
          </w:p>
        </w:tc>
        <w:tc>
          <w:tcPr>
            <w:tcW w:w="2160" w:type="dxa"/>
            <w:vAlign w:val="center"/>
          </w:tcPr>
          <w:p w:rsidR="007C3F97" w:rsidRPr="007F3452" w:rsidRDefault="007C3F97" w:rsidP="00CC055F">
            <w:pPr>
              <w:spacing w:before="29" w:line="288" w:lineRule="auto"/>
              <w:jc w:val="right"/>
              <w:rPr>
                <w:b/>
                <w:sz w:val="24"/>
              </w:rPr>
            </w:pPr>
            <w:r w:rsidRPr="007F3452">
              <w:rPr>
                <w:b/>
                <w:sz w:val="24"/>
              </w:rPr>
              <w:t>3,158,422.40</w:t>
            </w:r>
          </w:p>
        </w:tc>
      </w:tr>
      <w:tr w:rsidR="00150F84" w:rsidRPr="007F3452" w:rsidTr="00150F84">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924,300,290.55</w:t>
            </w:r>
          </w:p>
        </w:tc>
        <w:tc>
          <w:tcPr>
            <w:tcW w:w="3420" w:type="dxa"/>
            <w:vAlign w:val="center"/>
          </w:tcPr>
          <w:p w:rsidR="007C3F97" w:rsidRPr="007F3452" w:rsidRDefault="007C3F97" w:rsidP="00CC055F">
            <w:pPr>
              <w:spacing w:before="29" w:line="288" w:lineRule="auto"/>
              <w:jc w:val="right"/>
              <w:rPr>
                <w:b/>
                <w:sz w:val="24"/>
              </w:rPr>
            </w:pPr>
            <w:r w:rsidRPr="007F3452">
              <w:rPr>
                <w:b/>
                <w:sz w:val="24"/>
              </w:rPr>
              <w:t>334,402,058.37</w:t>
            </w:r>
          </w:p>
        </w:tc>
        <w:tc>
          <w:tcPr>
            <w:tcW w:w="2160" w:type="dxa"/>
            <w:vAlign w:val="center"/>
          </w:tcPr>
          <w:p w:rsidR="007C3F97" w:rsidRPr="007F3452" w:rsidRDefault="007C3F97" w:rsidP="00CC055F">
            <w:pPr>
              <w:spacing w:before="29" w:line="288" w:lineRule="auto"/>
              <w:jc w:val="right"/>
              <w:rPr>
                <w:b/>
                <w:sz w:val="24"/>
              </w:rPr>
            </w:pPr>
            <w:r w:rsidRPr="007F3452">
              <w:rPr>
                <w:b/>
                <w:sz w:val="24"/>
              </w:rPr>
              <w:t>1,258,702,348.92</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6E11C0">
        <w:tc>
          <w:tcPr>
            <w:tcW w:w="993" w:type="dxa"/>
            <w:vAlign w:val="center"/>
          </w:tcPr>
          <w:p w:rsidR="006E11C0" w:rsidRDefault="00150F84">
            <w:pPr>
              <w:jc w:val="left"/>
            </w:pPr>
            <w:r>
              <w:rPr>
                <w:color w:val="000000"/>
                <w:sz w:val="24"/>
              </w:rPr>
              <w:t>假设</w:t>
            </w:r>
          </w:p>
        </w:tc>
        <w:tc>
          <w:tcPr>
            <w:tcW w:w="8005" w:type="dxa"/>
            <w:gridSpan w:val="3"/>
            <w:vAlign w:val="center"/>
          </w:tcPr>
          <w:p w:rsidR="006E11C0" w:rsidRDefault="00150F84">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6E11C0">
        <w:tc>
          <w:tcPr>
            <w:tcW w:w="994" w:type="dxa"/>
            <w:vMerge/>
          </w:tcPr>
          <w:p w:rsidR="006E11C0" w:rsidRDefault="006E11C0"/>
        </w:tc>
        <w:tc>
          <w:tcPr>
            <w:tcW w:w="3259" w:type="dxa"/>
            <w:vAlign w:val="center"/>
          </w:tcPr>
          <w:p w:rsidR="006E11C0" w:rsidRDefault="00150F84">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6E11C0" w:rsidRDefault="00150F84">
            <w:pPr>
              <w:jc w:val="right"/>
            </w:pPr>
            <w:r>
              <w:rPr>
                <w:color w:val="000000"/>
                <w:sz w:val="24"/>
              </w:rPr>
              <w:t>增加约</w:t>
            </w:r>
            <w:r>
              <w:rPr>
                <w:color w:val="000000"/>
                <w:sz w:val="24"/>
              </w:rPr>
              <w:t>9,528</w:t>
            </w:r>
          </w:p>
        </w:tc>
        <w:tc>
          <w:tcPr>
            <w:tcW w:w="2373" w:type="dxa"/>
            <w:vAlign w:val="center"/>
          </w:tcPr>
          <w:p w:rsidR="006E11C0" w:rsidRDefault="00150F84">
            <w:pPr>
              <w:jc w:val="right"/>
            </w:pPr>
            <w:r>
              <w:rPr>
                <w:color w:val="000000"/>
                <w:sz w:val="24"/>
              </w:rPr>
              <w:t>增加约</w:t>
            </w:r>
            <w:r>
              <w:rPr>
                <w:color w:val="000000"/>
                <w:sz w:val="24"/>
              </w:rPr>
              <w:t>6,294</w:t>
            </w:r>
          </w:p>
        </w:tc>
      </w:tr>
      <w:tr w:rsidR="006E11C0">
        <w:tc>
          <w:tcPr>
            <w:tcW w:w="994" w:type="dxa"/>
            <w:vMerge/>
          </w:tcPr>
          <w:p w:rsidR="006E11C0" w:rsidRDefault="006E11C0"/>
        </w:tc>
        <w:tc>
          <w:tcPr>
            <w:tcW w:w="3259" w:type="dxa"/>
            <w:vAlign w:val="center"/>
          </w:tcPr>
          <w:p w:rsidR="006E11C0" w:rsidRDefault="00150F84">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6E11C0" w:rsidRDefault="00150F84">
            <w:pPr>
              <w:jc w:val="right"/>
            </w:pPr>
            <w:r>
              <w:rPr>
                <w:color w:val="000000"/>
                <w:sz w:val="24"/>
              </w:rPr>
              <w:t>减少约</w:t>
            </w:r>
            <w:r>
              <w:rPr>
                <w:color w:val="000000"/>
                <w:sz w:val="24"/>
              </w:rPr>
              <w:t>9,528</w:t>
            </w:r>
          </w:p>
        </w:tc>
        <w:tc>
          <w:tcPr>
            <w:tcW w:w="2373" w:type="dxa"/>
            <w:vAlign w:val="center"/>
          </w:tcPr>
          <w:p w:rsidR="006E11C0" w:rsidRDefault="00150F84">
            <w:pPr>
              <w:jc w:val="right"/>
            </w:pPr>
            <w:r>
              <w:rPr>
                <w:color w:val="000000"/>
                <w:sz w:val="24"/>
              </w:rPr>
              <w:t>减少约</w:t>
            </w:r>
            <w:r>
              <w:rPr>
                <w:color w:val="000000"/>
                <w:sz w:val="24"/>
              </w:rPr>
              <w:t>6,294</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lastRenderedPageBreak/>
        <w:t>6.4.13.4.3</w:t>
      </w:r>
      <w:r w:rsidRPr="007F3452">
        <w:rPr>
          <w:b/>
          <w:bCs/>
          <w:color w:val="000000"/>
          <w:sz w:val="24"/>
        </w:rPr>
        <w:t>其他价格风险</w:t>
      </w:r>
    </w:p>
    <w:p w:rsidR="006E11C0" w:rsidRDefault="00150F84">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6E11C0" w:rsidRDefault="00150F84">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5%</w:t>
      </w:r>
      <w:r w:rsidRPr="007F3452">
        <w:rPr>
          <w:kern w:val="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1,766,450,637.32</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91.06</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1,201,335,839.49</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94.94</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lastRenderedPageBreak/>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1,766,450,637.32</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91.06</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1,201,335,839.49</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94.94</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6E11C0">
        <w:tc>
          <w:tcPr>
            <w:tcW w:w="986" w:type="dxa"/>
            <w:vAlign w:val="center"/>
          </w:tcPr>
          <w:p w:rsidR="006E11C0" w:rsidRDefault="00150F84">
            <w:pPr>
              <w:jc w:val="left"/>
            </w:pPr>
            <w:r>
              <w:rPr>
                <w:color w:val="000000"/>
                <w:sz w:val="24"/>
              </w:rPr>
              <w:t>假设</w:t>
            </w:r>
          </w:p>
        </w:tc>
        <w:tc>
          <w:tcPr>
            <w:tcW w:w="8012" w:type="dxa"/>
            <w:gridSpan w:val="4"/>
            <w:vAlign w:val="center"/>
          </w:tcPr>
          <w:p w:rsidR="006E11C0" w:rsidRDefault="00150F84">
            <w:pPr>
              <w:jc w:val="center"/>
            </w:pPr>
            <w:r>
              <w:rPr>
                <w:color w:val="000000"/>
                <w:sz w:val="24"/>
              </w:rPr>
              <w:t>除业绩比较基准（附注</w:t>
            </w:r>
            <w:r>
              <w:rPr>
                <w:color w:val="000000"/>
                <w:sz w:val="24"/>
              </w:rPr>
              <w:t>6.4.1</w:t>
            </w:r>
            <w:r>
              <w:rPr>
                <w:color w:val="000000"/>
                <w:sz w:val="24"/>
              </w:rPr>
              <w:t>）以外的其他市场变量保持不变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6E11C0">
        <w:tc>
          <w:tcPr>
            <w:tcW w:w="994" w:type="dxa"/>
            <w:gridSpan w:val="2"/>
            <w:vMerge/>
          </w:tcPr>
          <w:p w:rsidR="006E11C0" w:rsidRDefault="006E11C0"/>
        </w:tc>
        <w:tc>
          <w:tcPr>
            <w:tcW w:w="2692" w:type="dxa"/>
            <w:vAlign w:val="center"/>
          </w:tcPr>
          <w:p w:rsidR="006E11C0" w:rsidRDefault="00150F84">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634" w:type="dxa"/>
            <w:vAlign w:val="center"/>
          </w:tcPr>
          <w:p w:rsidR="006E11C0" w:rsidRDefault="00150F84">
            <w:pPr>
              <w:jc w:val="right"/>
            </w:pPr>
            <w:r>
              <w:rPr>
                <w:color w:val="000000"/>
                <w:sz w:val="24"/>
              </w:rPr>
              <w:t>增加约</w:t>
            </w:r>
            <w:r>
              <w:rPr>
                <w:color w:val="000000"/>
                <w:sz w:val="24"/>
              </w:rPr>
              <w:t>9,565</w:t>
            </w:r>
          </w:p>
        </w:tc>
        <w:tc>
          <w:tcPr>
            <w:tcW w:w="2678" w:type="dxa"/>
            <w:vAlign w:val="center"/>
          </w:tcPr>
          <w:p w:rsidR="006E11C0" w:rsidRDefault="00150F84">
            <w:pPr>
              <w:jc w:val="right"/>
            </w:pPr>
            <w:r>
              <w:rPr>
                <w:color w:val="000000"/>
                <w:sz w:val="24"/>
              </w:rPr>
              <w:t>增加约</w:t>
            </w:r>
            <w:r>
              <w:rPr>
                <w:color w:val="000000"/>
                <w:sz w:val="24"/>
              </w:rPr>
              <w:t>6,287</w:t>
            </w:r>
          </w:p>
        </w:tc>
      </w:tr>
      <w:tr w:rsidR="006E11C0">
        <w:tc>
          <w:tcPr>
            <w:tcW w:w="994" w:type="dxa"/>
            <w:gridSpan w:val="2"/>
            <w:vMerge/>
          </w:tcPr>
          <w:p w:rsidR="006E11C0" w:rsidRDefault="006E11C0"/>
        </w:tc>
        <w:tc>
          <w:tcPr>
            <w:tcW w:w="2692" w:type="dxa"/>
            <w:vAlign w:val="center"/>
          </w:tcPr>
          <w:p w:rsidR="006E11C0" w:rsidRDefault="00150F84">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634" w:type="dxa"/>
            <w:vAlign w:val="center"/>
          </w:tcPr>
          <w:p w:rsidR="006E11C0" w:rsidRDefault="00150F84">
            <w:pPr>
              <w:jc w:val="right"/>
            </w:pPr>
            <w:r>
              <w:rPr>
                <w:color w:val="000000"/>
                <w:sz w:val="24"/>
              </w:rPr>
              <w:t>减少约</w:t>
            </w:r>
            <w:r>
              <w:rPr>
                <w:color w:val="000000"/>
                <w:sz w:val="24"/>
              </w:rPr>
              <w:t>9,565</w:t>
            </w:r>
          </w:p>
        </w:tc>
        <w:tc>
          <w:tcPr>
            <w:tcW w:w="2678" w:type="dxa"/>
            <w:vAlign w:val="center"/>
          </w:tcPr>
          <w:p w:rsidR="006E11C0" w:rsidRDefault="00150F84">
            <w:pPr>
              <w:jc w:val="right"/>
            </w:pPr>
            <w:r>
              <w:rPr>
                <w:color w:val="000000"/>
                <w:sz w:val="24"/>
              </w:rPr>
              <w:t>减少约</w:t>
            </w:r>
            <w:r>
              <w:rPr>
                <w:color w:val="000000"/>
                <w:sz w:val="24"/>
              </w:rPr>
              <w:t>6,287</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55" w:name="_Toc225498272"/>
      <w:bookmarkStart w:id="156" w:name="_Toc352255995"/>
      <w:bookmarkStart w:id="157" w:name="_Toc352256063"/>
      <w:bookmarkStart w:id="158" w:name="_Toc352331241"/>
      <w:bookmarkStart w:id="159" w:name="_Toc49242459"/>
      <w:r w:rsidRPr="007F3452">
        <w:rPr>
          <w:b/>
          <w:bCs/>
          <w:szCs w:val="24"/>
          <w:lang w:val="en-US"/>
        </w:rPr>
        <w:t>§7</w:t>
      </w:r>
      <w:r w:rsidRPr="007F3452">
        <w:rPr>
          <w:b/>
          <w:bCs/>
          <w:szCs w:val="24"/>
          <w:lang w:val="en-US"/>
        </w:rPr>
        <w:t>投资组合报告</w:t>
      </w:r>
      <w:bookmarkEnd w:id="155"/>
      <w:bookmarkEnd w:id="156"/>
      <w:bookmarkEnd w:id="157"/>
      <w:bookmarkEnd w:id="158"/>
      <w:bookmarkEnd w:id="159"/>
    </w:p>
    <w:p w:rsidR="008A5A5D" w:rsidRPr="007F3452" w:rsidRDefault="008A5A5D" w:rsidP="00CC055F">
      <w:pPr>
        <w:pStyle w:val="20"/>
        <w:spacing w:before="29" w:after="0" w:line="288" w:lineRule="auto"/>
        <w:rPr>
          <w:rFonts w:ascii="Times New Roman" w:hAnsi="Times New Roman"/>
          <w:kern w:val="0"/>
          <w:szCs w:val="24"/>
        </w:rPr>
      </w:pPr>
      <w:bookmarkStart w:id="160" w:name="_Toc225498273"/>
      <w:bookmarkStart w:id="161" w:name="_Toc352255996"/>
      <w:bookmarkStart w:id="162" w:name="_Toc352256064"/>
      <w:bookmarkStart w:id="163" w:name="_Toc352331242"/>
      <w:bookmarkStart w:id="164" w:name="_Toc49242460"/>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0"/>
      <w:bookmarkEnd w:id="161"/>
      <w:bookmarkEnd w:id="162"/>
      <w:bookmarkEnd w:id="163"/>
      <w:bookmarkEnd w:id="164"/>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203A4F" w:rsidP="00CC055F">
            <w:pPr>
              <w:spacing w:before="29" w:line="288" w:lineRule="auto"/>
              <w:jc w:val="center"/>
              <w:rPr>
                <w:color w:val="000000"/>
                <w:sz w:val="24"/>
              </w:rPr>
            </w:pPr>
            <w:r w:rsidRPr="008640AE">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1,766,450,637.32</w:t>
            </w:r>
          </w:p>
        </w:tc>
        <w:tc>
          <w:tcPr>
            <w:tcW w:w="1980" w:type="dxa"/>
            <w:vAlign w:val="center"/>
          </w:tcPr>
          <w:p w:rsidR="008A5A5D" w:rsidRPr="007F3452" w:rsidRDefault="008A5A5D" w:rsidP="00CC055F">
            <w:pPr>
              <w:spacing w:before="29" w:line="288" w:lineRule="auto"/>
              <w:jc w:val="right"/>
              <w:rPr>
                <w:sz w:val="24"/>
              </w:rPr>
            </w:pPr>
            <w:r w:rsidRPr="007F3452">
              <w:rPr>
                <w:sz w:val="24"/>
              </w:rPr>
              <w:t>86.62</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572,936,209.61</w:t>
            </w:r>
          </w:p>
        </w:tc>
        <w:tc>
          <w:tcPr>
            <w:tcW w:w="1980" w:type="dxa"/>
            <w:vAlign w:val="center"/>
          </w:tcPr>
          <w:p w:rsidR="008A5A5D" w:rsidRPr="007F3452" w:rsidRDefault="008A5A5D" w:rsidP="00CC055F">
            <w:pPr>
              <w:spacing w:before="29" w:line="288" w:lineRule="auto"/>
              <w:jc w:val="right"/>
              <w:rPr>
                <w:sz w:val="24"/>
              </w:rPr>
            </w:pPr>
            <w:r w:rsidRPr="007F3452">
              <w:rPr>
                <w:sz w:val="24"/>
              </w:rPr>
              <w:t>28.09</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1,193,514,427.71</w:t>
            </w:r>
          </w:p>
        </w:tc>
        <w:tc>
          <w:tcPr>
            <w:tcW w:w="1980" w:type="dxa"/>
            <w:vAlign w:val="center"/>
          </w:tcPr>
          <w:p w:rsidR="008A5A5D" w:rsidRPr="007F3452" w:rsidRDefault="008A5A5D" w:rsidP="00CC055F">
            <w:pPr>
              <w:spacing w:before="29" w:line="288" w:lineRule="auto"/>
              <w:jc w:val="right"/>
              <w:rPr>
                <w:sz w:val="24"/>
              </w:rPr>
            </w:pPr>
            <w:r w:rsidRPr="007F3452">
              <w:rPr>
                <w:sz w:val="24"/>
              </w:rPr>
              <w:t>58.52</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149,869,246.91</w:t>
            </w:r>
          </w:p>
        </w:tc>
        <w:tc>
          <w:tcPr>
            <w:tcW w:w="1980" w:type="dxa"/>
            <w:vAlign w:val="center"/>
          </w:tcPr>
          <w:p w:rsidR="00380273" w:rsidRPr="007F3452" w:rsidRDefault="00380273" w:rsidP="00CC055F">
            <w:pPr>
              <w:spacing w:before="29" w:line="288" w:lineRule="auto"/>
              <w:jc w:val="right"/>
              <w:rPr>
                <w:sz w:val="24"/>
              </w:rPr>
            </w:pPr>
            <w:r w:rsidRPr="007F3452">
              <w:rPr>
                <w:sz w:val="24"/>
              </w:rPr>
              <w:t>7.35</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123,023,529.59</w:t>
            </w:r>
          </w:p>
        </w:tc>
        <w:tc>
          <w:tcPr>
            <w:tcW w:w="1980" w:type="dxa"/>
            <w:vAlign w:val="center"/>
          </w:tcPr>
          <w:p w:rsidR="00380273" w:rsidRPr="007F3452" w:rsidRDefault="00380273" w:rsidP="00CC055F">
            <w:pPr>
              <w:spacing w:before="29" w:line="288" w:lineRule="auto"/>
              <w:jc w:val="right"/>
              <w:rPr>
                <w:sz w:val="24"/>
              </w:rPr>
            </w:pPr>
            <w:r w:rsidRPr="007F3452">
              <w:rPr>
                <w:sz w:val="24"/>
              </w:rPr>
              <w:t>6.03</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2,039,343,413.82</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65" w:name="_Toc49242461"/>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65"/>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E11C0">
        <w:tc>
          <w:tcPr>
            <w:tcW w:w="1998" w:type="dxa"/>
            <w:vAlign w:val="center"/>
          </w:tcPr>
          <w:p w:rsidR="006E11C0" w:rsidRDefault="00150F84">
            <w:pPr>
              <w:jc w:val="left"/>
            </w:pPr>
            <w:r>
              <w:rPr>
                <w:color w:val="000000"/>
                <w:sz w:val="24"/>
              </w:rPr>
              <w:t>美国</w:t>
            </w:r>
          </w:p>
        </w:tc>
        <w:tc>
          <w:tcPr>
            <w:tcW w:w="3459" w:type="dxa"/>
            <w:vAlign w:val="center"/>
          </w:tcPr>
          <w:p w:rsidR="006E11C0" w:rsidRDefault="00150F84">
            <w:pPr>
              <w:jc w:val="right"/>
            </w:pPr>
            <w:r>
              <w:rPr>
                <w:color w:val="000000"/>
                <w:sz w:val="24"/>
              </w:rPr>
              <w:t>1,210,985,267.51</w:t>
            </w:r>
          </w:p>
        </w:tc>
        <w:tc>
          <w:tcPr>
            <w:tcW w:w="3541" w:type="dxa"/>
            <w:vAlign w:val="center"/>
          </w:tcPr>
          <w:p w:rsidR="006E11C0" w:rsidRDefault="00150F84">
            <w:pPr>
              <w:jc w:val="right"/>
            </w:pPr>
            <w:r>
              <w:rPr>
                <w:color w:val="000000"/>
                <w:sz w:val="24"/>
              </w:rPr>
              <w:t>62.43</w:t>
            </w:r>
          </w:p>
        </w:tc>
      </w:tr>
      <w:tr w:rsidR="006E11C0">
        <w:tc>
          <w:tcPr>
            <w:tcW w:w="1998" w:type="dxa"/>
            <w:vAlign w:val="center"/>
          </w:tcPr>
          <w:p w:rsidR="006E11C0" w:rsidRDefault="00150F84">
            <w:pPr>
              <w:jc w:val="left"/>
            </w:pPr>
            <w:r>
              <w:rPr>
                <w:color w:val="000000"/>
                <w:sz w:val="24"/>
              </w:rPr>
              <w:t>香港</w:t>
            </w:r>
          </w:p>
        </w:tc>
        <w:tc>
          <w:tcPr>
            <w:tcW w:w="3459" w:type="dxa"/>
            <w:vAlign w:val="center"/>
          </w:tcPr>
          <w:p w:rsidR="006E11C0" w:rsidRDefault="00150F84">
            <w:pPr>
              <w:jc w:val="right"/>
            </w:pPr>
            <w:r>
              <w:rPr>
                <w:color w:val="000000"/>
                <w:sz w:val="24"/>
              </w:rPr>
              <w:t>555,465,369.81</w:t>
            </w:r>
          </w:p>
        </w:tc>
        <w:tc>
          <w:tcPr>
            <w:tcW w:w="3541" w:type="dxa"/>
            <w:vAlign w:val="center"/>
          </w:tcPr>
          <w:p w:rsidR="006E11C0" w:rsidRDefault="00150F84">
            <w:pPr>
              <w:jc w:val="right"/>
            </w:pPr>
            <w:r>
              <w:rPr>
                <w:color w:val="000000"/>
                <w:sz w:val="24"/>
              </w:rPr>
              <w:t>28.63</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1,766,450,637.32</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91.06</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66" w:name="_Toc224618378"/>
      <w:bookmarkStart w:id="167" w:name="_Toc248233025"/>
      <w:bookmarkStart w:id="168" w:name="_Toc249790557"/>
      <w:bookmarkStart w:id="169" w:name="_Toc286929758"/>
      <w:bookmarkStart w:id="170" w:name="_Toc352255997"/>
      <w:bookmarkStart w:id="171" w:name="_Toc352256065"/>
      <w:bookmarkStart w:id="172" w:name="_Toc352331243"/>
      <w:bookmarkStart w:id="173" w:name="_Toc49242462"/>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66"/>
      <w:bookmarkEnd w:id="167"/>
      <w:bookmarkEnd w:id="168"/>
      <w:bookmarkEnd w:id="169"/>
      <w:bookmarkEnd w:id="170"/>
      <w:bookmarkEnd w:id="171"/>
      <w:bookmarkEnd w:id="172"/>
      <w:bookmarkEnd w:id="173"/>
    </w:p>
    <w:p w:rsidR="00744DD0" w:rsidRPr="00744DD0" w:rsidRDefault="00744DD0" w:rsidP="00744DD0">
      <w:pPr>
        <w:pStyle w:val="a0"/>
        <w:ind w:firstLineChars="0" w:firstLine="0"/>
      </w:pPr>
      <w:r w:rsidRPr="009A201C">
        <w:rPr>
          <w:b/>
          <w:bCs/>
          <w:kern w:val="0"/>
          <w:sz w:val="24"/>
        </w:rPr>
        <w:t>7.3.1</w:t>
      </w:r>
      <w:r w:rsidR="00F87273" w:rsidRPr="007F3452">
        <w:rPr>
          <w:b/>
          <w:bCs/>
          <w:kern w:val="0"/>
          <w:sz w:val="24"/>
        </w:rPr>
        <w:t>报告期末</w:t>
      </w:r>
      <w:r>
        <w:rPr>
          <w:rFonts w:hint="eastAsia"/>
          <w:b/>
          <w:bCs/>
          <w:kern w:val="0"/>
          <w:sz w:val="24"/>
        </w:rPr>
        <w:t>指数</w:t>
      </w:r>
      <w:r w:rsidRPr="007F3452">
        <w:rPr>
          <w:b/>
          <w:bCs/>
          <w:kern w:val="0"/>
          <w:sz w:val="24"/>
        </w:rPr>
        <w:t>投资按行业分类的股票及存托凭证投资组合</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E11C0">
        <w:tc>
          <w:tcPr>
            <w:tcW w:w="3559" w:type="dxa"/>
            <w:vAlign w:val="center"/>
          </w:tcPr>
          <w:p w:rsidR="006E11C0" w:rsidRDefault="00150F84">
            <w:pPr>
              <w:jc w:val="left"/>
            </w:pPr>
            <w:r>
              <w:rPr>
                <w:color w:val="000000"/>
                <w:sz w:val="24"/>
              </w:rPr>
              <w:t>电信服务</w:t>
            </w:r>
          </w:p>
        </w:tc>
        <w:tc>
          <w:tcPr>
            <w:tcW w:w="3000" w:type="dxa"/>
            <w:vAlign w:val="center"/>
          </w:tcPr>
          <w:p w:rsidR="006E11C0" w:rsidRDefault="00150F84">
            <w:pPr>
              <w:jc w:val="right"/>
            </w:pPr>
            <w:r>
              <w:rPr>
                <w:color w:val="000000"/>
                <w:sz w:val="24"/>
              </w:rPr>
              <w:t>729,150,099.13</w:t>
            </w:r>
          </w:p>
        </w:tc>
        <w:tc>
          <w:tcPr>
            <w:tcW w:w="2439" w:type="dxa"/>
            <w:vAlign w:val="center"/>
          </w:tcPr>
          <w:p w:rsidR="006E11C0" w:rsidRDefault="00150F84">
            <w:pPr>
              <w:jc w:val="right"/>
            </w:pPr>
            <w:r>
              <w:rPr>
                <w:color w:val="000000"/>
                <w:sz w:val="24"/>
              </w:rPr>
              <w:t>37.59</w:t>
            </w:r>
          </w:p>
        </w:tc>
      </w:tr>
      <w:tr w:rsidR="006E11C0">
        <w:tc>
          <w:tcPr>
            <w:tcW w:w="3559" w:type="dxa"/>
            <w:vAlign w:val="center"/>
          </w:tcPr>
          <w:p w:rsidR="006E11C0" w:rsidRDefault="00150F84">
            <w:pPr>
              <w:jc w:val="left"/>
            </w:pPr>
            <w:r>
              <w:rPr>
                <w:color w:val="000000"/>
                <w:sz w:val="24"/>
              </w:rPr>
              <w:t>非必需消费品</w:t>
            </w:r>
          </w:p>
        </w:tc>
        <w:tc>
          <w:tcPr>
            <w:tcW w:w="3000" w:type="dxa"/>
            <w:vAlign w:val="center"/>
          </w:tcPr>
          <w:p w:rsidR="006E11C0" w:rsidRDefault="00150F84">
            <w:pPr>
              <w:jc w:val="right"/>
            </w:pPr>
            <w:r>
              <w:rPr>
                <w:color w:val="000000"/>
                <w:sz w:val="24"/>
              </w:rPr>
              <w:t>847,548,195.98</w:t>
            </w:r>
          </w:p>
        </w:tc>
        <w:tc>
          <w:tcPr>
            <w:tcW w:w="2439" w:type="dxa"/>
            <w:vAlign w:val="center"/>
          </w:tcPr>
          <w:p w:rsidR="006E11C0" w:rsidRDefault="00150F84">
            <w:pPr>
              <w:jc w:val="right"/>
            </w:pPr>
            <w:r>
              <w:rPr>
                <w:color w:val="000000"/>
                <w:sz w:val="24"/>
              </w:rPr>
              <w:t>43.69</w:t>
            </w:r>
          </w:p>
        </w:tc>
      </w:tr>
      <w:tr w:rsidR="006E11C0">
        <w:tc>
          <w:tcPr>
            <w:tcW w:w="3559" w:type="dxa"/>
            <w:vAlign w:val="center"/>
          </w:tcPr>
          <w:p w:rsidR="006E11C0" w:rsidRDefault="00150F84">
            <w:pPr>
              <w:jc w:val="left"/>
            </w:pPr>
            <w:r>
              <w:rPr>
                <w:color w:val="000000"/>
                <w:sz w:val="24"/>
              </w:rPr>
              <w:t>金融</w:t>
            </w:r>
          </w:p>
        </w:tc>
        <w:tc>
          <w:tcPr>
            <w:tcW w:w="3000" w:type="dxa"/>
            <w:vAlign w:val="center"/>
          </w:tcPr>
          <w:p w:rsidR="006E11C0" w:rsidRDefault="00150F84">
            <w:pPr>
              <w:jc w:val="right"/>
            </w:pPr>
            <w:r>
              <w:rPr>
                <w:color w:val="000000"/>
                <w:sz w:val="24"/>
              </w:rPr>
              <w:t>6,560,890.19</w:t>
            </w:r>
          </w:p>
        </w:tc>
        <w:tc>
          <w:tcPr>
            <w:tcW w:w="2439" w:type="dxa"/>
            <w:vAlign w:val="center"/>
          </w:tcPr>
          <w:p w:rsidR="006E11C0" w:rsidRDefault="00150F84">
            <w:pPr>
              <w:jc w:val="right"/>
            </w:pPr>
            <w:r>
              <w:rPr>
                <w:color w:val="000000"/>
                <w:sz w:val="24"/>
              </w:rPr>
              <w:t>0.34</w:t>
            </w:r>
          </w:p>
        </w:tc>
      </w:tr>
      <w:tr w:rsidR="006E11C0">
        <w:tc>
          <w:tcPr>
            <w:tcW w:w="3559" w:type="dxa"/>
            <w:vAlign w:val="center"/>
          </w:tcPr>
          <w:p w:rsidR="006E11C0" w:rsidRDefault="00150F84">
            <w:pPr>
              <w:jc w:val="left"/>
            </w:pPr>
            <w:r>
              <w:rPr>
                <w:color w:val="000000"/>
                <w:sz w:val="24"/>
              </w:rPr>
              <w:t>医疗卫生</w:t>
            </w:r>
          </w:p>
        </w:tc>
        <w:tc>
          <w:tcPr>
            <w:tcW w:w="3000" w:type="dxa"/>
            <w:vAlign w:val="center"/>
          </w:tcPr>
          <w:p w:rsidR="006E11C0" w:rsidRDefault="00150F84">
            <w:pPr>
              <w:jc w:val="right"/>
            </w:pPr>
            <w:r>
              <w:rPr>
                <w:color w:val="000000"/>
                <w:sz w:val="24"/>
              </w:rPr>
              <w:t>128,863,458.96</w:t>
            </w:r>
          </w:p>
        </w:tc>
        <w:tc>
          <w:tcPr>
            <w:tcW w:w="2439" w:type="dxa"/>
            <w:vAlign w:val="center"/>
          </w:tcPr>
          <w:p w:rsidR="006E11C0" w:rsidRDefault="00150F84">
            <w:pPr>
              <w:jc w:val="right"/>
            </w:pPr>
            <w:r>
              <w:rPr>
                <w:color w:val="000000"/>
                <w:sz w:val="24"/>
              </w:rPr>
              <w:t>6.64</w:t>
            </w:r>
          </w:p>
        </w:tc>
      </w:tr>
      <w:tr w:rsidR="006E11C0">
        <w:tc>
          <w:tcPr>
            <w:tcW w:w="3559" w:type="dxa"/>
            <w:vAlign w:val="center"/>
          </w:tcPr>
          <w:p w:rsidR="006E11C0" w:rsidRDefault="00150F84">
            <w:pPr>
              <w:jc w:val="left"/>
            </w:pPr>
            <w:r>
              <w:rPr>
                <w:color w:val="000000"/>
                <w:sz w:val="24"/>
              </w:rPr>
              <w:t>工业</w:t>
            </w:r>
          </w:p>
        </w:tc>
        <w:tc>
          <w:tcPr>
            <w:tcW w:w="3000" w:type="dxa"/>
            <w:vAlign w:val="center"/>
          </w:tcPr>
          <w:p w:rsidR="006E11C0" w:rsidRDefault="00150F84">
            <w:pPr>
              <w:jc w:val="right"/>
            </w:pPr>
            <w:r>
              <w:rPr>
                <w:color w:val="000000"/>
                <w:sz w:val="24"/>
              </w:rPr>
              <w:t>17,877,247.20</w:t>
            </w:r>
          </w:p>
        </w:tc>
        <w:tc>
          <w:tcPr>
            <w:tcW w:w="2439" w:type="dxa"/>
            <w:vAlign w:val="center"/>
          </w:tcPr>
          <w:p w:rsidR="006E11C0" w:rsidRDefault="00150F84">
            <w:pPr>
              <w:jc w:val="right"/>
            </w:pPr>
            <w:r>
              <w:rPr>
                <w:color w:val="000000"/>
                <w:sz w:val="24"/>
              </w:rPr>
              <w:t>0.92</w:t>
            </w:r>
          </w:p>
        </w:tc>
      </w:tr>
      <w:tr w:rsidR="006E11C0">
        <w:tc>
          <w:tcPr>
            <w:tcW w:w="3559" w:type="dxa"/>
            <w:vAlign w:val="center"/>
          </w:tcPr>
          <w:p w:rsidR="006E11C0" w:rsidRDefault="00150F84">
            <w:pPr>
              <w:jc w:val="left"/>
            </w:pPr>
            <w:r>
              <w:rPr>
                <w:color w:val="000000"/>
                <w:sz w:val="24"/>
              </w:rPr>
              <w:t>信息技术</w:t>
            </w:r>
          </w:p>
        </w:tc>
        <w:tc>
          <w:tcPr>
            <w:tcW w:w="3000" w:type="dxa"/>
            <w:vAlign w:val="center"/>
          </w:tcPr>
          <w:p w:rsidR="006E11C0" w:rsidRDefault="00150F84">
            <w:pPr>
              <w:jc w:val="right"/>
            </w:pPr>
            <w:r>
              <w:rPr>
                <w:color w:val="000000"/>
                <w:sz w:val="24"/>
              </w:rPr>
              <w:t>36,450,745.86</w:t>
            </w:r>
          </w:p>
        </w:tc>
        <w:tc>
          <w:tcPr>
            <w:tcW w:w="2439" w:type="dxa"/>
            <w:vAlign w:val="center"/>
          </w:tcPr>
          <w:p w:rsidR="006E11C0" w:rsidRDefault="00150F84">
            <w:pPr>
              <w:jc w:val="right"/>
            </w:pPr>
            <w:r>
              <w:rPr>
                <w:color w:val="000000"/>
                <w:sz w:val="24"/>
              </w:rPr>
              <w:t>1.88</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lastRenderedPageBreak/>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1,766,450,637.32</w:t>
            </w:r>
          </w:p>
        </w:tc>
        <w:tc>
          <w:tcPr>
            <w:tcW w:w="2534" w:type="dxa"/>
            <w:vAlign w:val="center"/>
          </w:tcPr>
          <w:p w:rsidR="008A5A5D" w:rsidRPr="007F3452" w:rsidRDefault="008A5A5D" w:rsidP="00CC055F">
            <w:pPr>
              <w:spacing w:before="29" w:line="288" w:lineRule="auto"/>
              <w:jc w:val="right"/>
              <w:rPr>
                <w:sz w:val="24"/>
              </w:rPr>
            </w:pPr>
            <w:r w:rsidRPr="007F3452">
              <w:rPr>
                <w:sz w:val="24"/>
              </w:rPr>
              <w:t>91.06</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D7604B" w:rsidRPr="007F3452" w:rsidRDefault="009A201C" w:rsidP="00CC055F">
      <w:pPr>
        <w:spacing w:before="29" w:line="288" w:lineRule="auto"/>
        <w:rPr>
          <w:b/>
          <w:bCs/>
          <w:kern w:val="0"/>
          <w:sz w:val="24"/>
        </w:rPr>
      </w:pPr>
      <w:r w:rsidRPr="009A201C">
        <w:rPr>
          <w:b/>
          <w:bCs/>
          <w:kern w:val="0"/>
          <w:sz w:val="24"/>
        </w:rPr>
        <w:t>7.3.2</w:t>
      </w:r>
      <w:r w:rsidR="00F87273" w:rsidRPr="007F3452">
        <w:rPr>
          <w:b/>
          <w:bCs/>
          <w:kern w:val="0"/>
          <w:sz w:val="24"/>
        </w:rPr>
        <w:t>报告期末</w:t>
      </w:r>
      <w:r w:rsidR="00D7604B" w:rsidRPr="007F3452">
        <w:rPr>
          <w:b/>
          <w:bCs/>
          <w:kern w:val="0"/>
          <w:sz w:val="24"/>
        </w:rPr>
        <w:t>积极投资按行业分类的股票及存托凭证投资组合</w:t>
      </w:r>
    </w:p>
    <w:p w:rsidR="00EB57EA" w:rsidRPr="007F3452" w:rsidRDefault="00EB57EA" w:rsidP="00BA5392">
      <w:pPr>
        <w:tabs>
          <w:tab w:val="left" w:pos="426"/>
        </w:tabs>
        <w:spacing w:before="29" w:line="288" w:lineRule="auto"/>
        <w:jc w:val="left"/>
        <w:rPr>
          <w:kern w:val="0"/>
          <w:sz w:val="24"/>
        </w:rPr>
      </w:pPr>
      <w:r w:rsidRPr="007F3452">
        <w:rPr>
          <w:kern w:val="0"/>
          <w:sz w:val="24"/>
        </w:rPr>
        <w:t>本基金本报告期末未持有积极投资股票及存托凭证。</w:t>
      </w:r>
    </w:p>
    <w:p w:rsidR="008A5A5D" w:rsidRPr="007F3452" w:rsidRDefault="008A5A5D" w:rsidP="00CC055F">
      <w:pPr>
        <w:pStyle w:val="20"/>
        <w:spacing w:before="29" w:after="0" w:line="288" w:lineRule="auto"/>
        <w:rPr>
          <w:rFonts w:ascii="Times New Roman" w:hAnsi="Times New Roman"/>
          <w:kern w:val="0"/>
          <w:szCs w:val="24"/>
        </w:rPr>
      </w:pPr>
      <w:bookmarkStart w:id="174" w:name="_Toc352255998"/>
      <w:bookmarkStart w:id="175" w:name="_Toc352256066"/>
      <w:bookmarkStart w:id="176" w:name="_Toc352331244"/>
      <w:bookmarkStart w:id="177" w:name="_Toc49242463"/>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4"/>
      <w:bookmarkEnd w:id="175"/>
      <w:bookmarkEnd w:id="176"/>
      <w:bookmarkEnd w:id="177"/>
    </w:p>
    <w:p w:rsidR="00187CB2" w:rsidRPr="00FE18E1" w:rsidRDefault="00E45C40" w:rsidP="00CC055F">
      <w:pPr>
        <w:pStyle w:val="20"/>
        <w:spacing w:before="29" w:after="0" w:line="288" w:lineRule="auto"/>
        <w:rPr>
          <w:rFonts w:ascii="Times New Roman" w:hAnsi="Times New Roman"/>
          <w:kern w:val="0"/>
          <w:szCs w:val="24"/>
        </w:rPr>
      </w:pPr>
      <w:bookmarkStart w:id="178" w:name="_Toc49242464"/>
      <w:r w:rsidRPr="007F3452">
        <w:rPr>
          <w:rFonts w:ascii="Times New Roman" w:hAnsi="Times New Roman"/>
          <w:kern w:val="0"/>
          <w:szCs w:val="24"/>
        </w:rPr>
        <w:t>7.</w:t>
      </w:r>
      <w:r w:rsidR="00187CB2" w:rsidRPr="007F3452">
        <w:rPr>
          <w:rFonts w:ascii="Times New Roman" w:hAnsi="Times New Roman"/>
          <w:kern w:val="0"/>
          <w:szCs w:val="24"/>
        </w:rPr>
        <w:t>4.1</w:t>
      </w:r>
      <w:r w:rsidR="00FE18E1" w:rsidRPr="00FE18E1">
        <w:rPr>
          <w:rFonts w:ascii="Times New Roman" w:hAnsi="Times New Roman" w:hint="eastAsia"/>
          <w:kern w:val="0"/>
          <w:szCs w:val="24"/>
        </w:rPr>
        <w:t>期末指数投资按公允价值占基金资产净值比例大小排序的所有权益投资明细</w:t>
      </w:r>
      <w:bookmarkEnd w:id="178"/>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E11C0">
        <w:tc>
          <w:tcPr>
            <w:tcW w:w="653" w:type="dxa"/>
            <w:vAlign w:val="center"/>
          </w:tcPr>
          <w:p w:rsidR="006E11C0" w:rsidRDefault="00150F84">
            <w:pPr>
              <w:jc w:val="center"/>
            </w:pPr>
            <w:r>
              <w:rPr>
                <w:color w:val="000000"/>
                <w:sz w:val="24"/>
              </w:rPr>
              <w:t>1</w:t>
            </w:r>
          </w:p>
        </w:tc>
        <w:tc>
          <w:tcPr>
            <w:tcW w:w="871" w:type="dxa"/>
            <w:vAlign w:val="center"/>
          </w:tcPr>
          <w:p w:rsidR="006E11C0" w:rsidRDefault="00150F84">
            <w:pPr>
              <w:jc w:val="center"/>
            </w:pPr>
            <w:r>
              <w:rPr>
                <w:color w:val="000000"/>
                <w:sz w:val="24"/>
              </w:rPr>
              <w:t>Tencent Holdings Ltd</w:t>
            </w:r>
          </w:p>
        </w:tc>
        <w:tc>
          <w:tcPr>
            <w:tcW w:w="976" w:type="dxa"/>
            <w:vAlign w:val="center"/>
          </w:tcPr>
          <w:p w:rsidR="006E11C0" w:rsidRDefault="00150F84">
            <w:pPr>
              <w:jc w:val="center"/>
            </w:pPr>
            <w:r>
              <w:rPr>
                <w:color w:val="000000"/>
                <w:sz w:val="24"/>
              </w:rPr>
              <w:t>腾讯控股</w:t>
            </w:r>
          </w:p>
        </w:tc>
        <w:tc>
          <w:tcPr>
            <w:tcW w:w="1138" w:type="dxa"/>
            <w:vAlign w:val="center"/>
          </w:tcPr>
          <w:p w:rsidR="006E11C0" w:rsidRDefault="00150F84">
            <w:pPr>
              <w:jc w:val="center"/>
            </w:pPr>
            <w:r>
              <w:rPr>
                <w:color w:val="000000"/>
                <w:sz w:val="24"/>
              </w:rPr>
              <w:t>700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383,000</w:t>
            </w:r>
          </w:p>
        </w:tc>
        <w:tc>
          <w:tcPr>
            <w:tcW w:w="1624" w:type="dxa"/>
            <w:vAlign w:val="center"/>
          </w:tcPr>
          <w:p w:rsidR="006E11C0" w:rsidRDefault="00150F84">
            <w:pPr>
              <w:jc w:val="right"/>
            </w:pPr>
            <w:r>
              <w:rPr>
                <w:color w:val="000000"/>
                <w:sz w:val="24"/>
              </w:rPr>
              <w:t>174,425,779.22</w:t>
            </w:r>
          </w:p>
        </w:tc>
        <w:tc>
          <w:tcPr>
            <w:tcW w:w="959" w:type="dxa"/>
            <w:vAlign w:val="center"/>
          </w:tcPr>
          <w:p w:rsidR="006E11C0" w:rsidRDefault="00150F84">
            <w:pPr>
              <w:jc w:val="right"/>
            </w:pPr>
            <w:r>
              <w:rPr>
                <w:color w:val="000000"/>
                <w:sz w:val="24"/>
              </w:rPr>
              <w:t>8.99</w:t>
            </w:r>
          </w:p>
        </w:tc>
      </w:tr>
      <w:tr w:rsidR="006E11C0">
        <w:tc>
          <w:tcPr>
            <w:tcW w:w="653" w:type="dxa"/>
            <w:vAlign w:val="center"/>
          </w:tcPr>
          <w:p w:rsidR="006E11C0" w:rsidRDefault="00150F84">
            <w:pPr>
              <w:jc w:val="center"/>
            </w:pPr>
            <w:r>
              <w:rPr>
                <w:color w:val="000000"/>
                <w:sz w:val="24"/>
              </w:rPr>
              <w:t>2</w:t>
            </w:r>
          </w:p>
        </w:tc>
        <w:tc>
          <w:tcPr>
            <w:tcW w:w="871" w:type="dxa"/>
            <w:vAlign w:val="center"/>
          </w:tcPr>
          <w:p w:rsidR="006E11C0" w:rsidRDefault="00150F84">
            <w:pPr>
              <w:jc w:val="center"/>
            </w:pPr>
            <w:r>
              <w:rPr>
                <w:color w:val="000000"/>
                <w:sz w:val="24"/>
              </w:rPr>
              <w:t>Alibaba Group Holding Ltd</w:t>
            </w:r>
          </w:p>
        </w:tc>
        <w:tc>
          <w:tcPr>
            <w:tcW w:w="976" w:type="dxa"/>
            <w:vAlign w:val="center"/>
          </w:tcPr>
          <w:p w:rsidR="006E11C0" w:rsidRDefault="00150F84">
            <w:pPr>
              <w:jc w:val="center"/>
            </w:pPr>
            <w:r>
              <w:rPr>
                <w:color w:val="000000"/>
                <w:sz w:val="24"/>
              </w:rPr>
              <w:t>阿里巴巴集团控股有限公司</w:t>
            </w:r>
          </w:p>
        </w:tc>
        <w:tc>
          <w:tcPr>
            <w:tcW w:w="1138" w:type="dxa"/>
            <w:vAlign w:val="center"/>
          </w:tcPr>
          <w:p w:rsidR="006E11C0" w:rsidRDefault="00150F84">
            <w:pPr>
              <w:jc w:val="center"/>
            </w:pPr>
            <w:r>
              <w:rPr>
                <w:color w:val="000000"/>
                <w:sz w:val="24"/>
              </w:rPr>
              <w:t>BABA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109,073</w:t>
            </w:r>
          </w:p>
        </w:tc>
        <w:tc>
          <w:tcPr>
            <w:tcW w:w="1624" w:type="dxa"/>
            <w:vAlign w:val="center"/>
          </w:tcPr>
          <w:p w:rsidR="006E11C0" w:rsidRDefault="00150F84">
            <w:pPr>
              <w:jc w:val="right"/>
            </w:pPr>
            <w:r>
              <w:rPr>
                <w:color w:val="000000"/>
                <w:sz w:val="24"/>
              </w:rPr>
              <w:t>166,559,722.86</w:t>
            </w:r>
          </w:p>
        </w:tc>
        <w:tc>
          <w:tcPr>
            <w:tcW w:w="959" w:type="dxa"/>
            <w:vAlign w:val="center"/>
          </w:tcPr>
          <w:p w:rsidR="006E11C0" w:rsidRDefault="00150F84">
            <w:pPr>
              <w:jc w:val="right"/>
            </w:pPr>
            <w:r>
              <w:rPr>
                <w:color w:val="000000"/>
                <w:sz w:val="24"/>
              </w:rPr>
              <w:t>8.59</w:t>
            </w:r>
          </w:p>
        </w:tc>
      </w:tr>
      <w:tr w:rsidR="006E11C0">
        <w:tc>
          <w:tcPr>
            <w:tcW w:w="653" w:type="dxa"/>
            <w:vAlign w:val="center"/>
          </w:tcPr>
          <w:p w:rsidR="006E11C0" w:rsidRDefault="00150F84">
            <w:pPr>
              <w:jc w:val="center"/>
            </w:pPr>
            <w:r>
              <w:rPr>
                <w:color w:val="000000"/>
                <w:sz w:val="24"/>
              </w:rPr>
              <w:t>3</w:t>
            </w:r>
          </w:p>
        </w:tc>
        <w:tc>
          <w:tcPr>
            <w:tcW w:w="871" w:type="dxa"/>
            <w:vAlign w:val="center"/>
          </w:tcPr>
          <w:p w:rsidR="006E11C0" w:rsidRDefault="00150F84">
            <w:pPr>
              <w:jc w:val="center"/>
            </w:pPr>
            <w:r>
              <w:rPr>
                <w:color w:val="000000"/>
                <w:sz w:val="24"/>
              </w:rPr>
              <w:t>Meituan Dianping</w:t>
            </w:r>
          </w:p>
        </w:tc>
        <w:tc>
          <w:tcPr>
            <w:tcW w:w="976" w:type="dxa"/>
            <w:vAlign w:val="center"/>
          </w:tcPr>
          <w:p w:rsidR="006E11C0" w:rsidRDefault="00150F84">
            <w:pPr>
              <w:jc w:val="center"/>
            </w:pPr>
            <w:r>
              <w:rPr>
                <w:color w:val="000000"/>
                <w:sz w:val="24"/>
              </w:rPr>
              <w:t>美团点评</w:t>
            </w:r>
          </w:p>
        </w:tc>
        <w:tc>
          <w:tcPr>
            <w:tcW w:w="1138" w:type="dxa"/>
            <w:vAlign w:val="center"/>
          </w:tcPr>
          <w:p w:rsidR="006E11C0" w:rsidRDefault="00150F84">
            <w:pPr>
              <w:jc w:val="center"/>
            </w:pPr>
            <w:r>
              <w:rPr>
                <w:color w:val="000000"/>
                <w:sz w:val="24"/>
              </w:rPr>
              <w:t>3690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936,700</w:t>
            </w:r>
          </w:p>
        </w:tc>
        <w:tc>
          <w:tcPr>
            <w:tcW w:w="1624" w:type="dxa"/>
            <w:vAlign w:val="center"/>
          </w:tcPr>
          <w:p w:rsidR="006E11C0" w:rsidRDefault="00150F84">
            <w:pPr>
              <w:jc w:val="right"/>
            </w:pPr>
            <w:r>
              <w:rPr>
                <w:color w:val="000000"/>
                <w:sz w:val="24"/>
              </w:rPr>
              <w:t>147,074,039.42</w:t>
            </w:r>
          </w:p>
        </w:tc>
        <w:tc>
          <w:tcPr>
            <w:tcW w:w="959" w:type="dxa"/>
            <w:vAlign w:val="center"/>
          </w:tcPr>
          <w:p w:rsidR="006E11C0" w:rsidRDefault="00150F84">
            <w:pPr>
              <w:jc w:val="right"/>
            </w:pPr>
            <w:r>
              <w:rPr>
                <w:color w:val="000000"/>
                <w:sz w:val="24"/>
              </w:rPr>
              <w:t>7.58</w:t>
            </w:r>
          </w:p>
        </w:tc>
      </w:tr>
      <w:tr w:rsidR="006E11C0">
        <w:tc>
          <w:tcPr>
            <w:tcW w:w="653" w:type="dxa"/>
            <w:vAlign w:val="center"/>
          </w:tcPr>
          <w:p w:rsidR="006E11C0" w:rsidRDefault="00150F84">
            <w:pPr>
              <w:jc w:val="center"/>
            </w:pPr>
            <w:r>
              <w:rPr>
                <w:color w:val="000000"/>
                <w:sz w:val="24"/>
              </w:rPr>
              <w:t>4</w:t>
            </w:r>
          </w:p>
        </w:tc>
        <w:tc>
          <w:tcPr>
            <w:tcW w:w="871" w:type="dxa"/>
            <w:vAlign w:val="center"/>
          </w:tcPr>
          <w:p w:rsidR="006E11C0" w:rsidRDefault="00150F84">
            <w:pPr>
              <w:jc w:val="center"/>
            </w:pPr>
            <w:r>
              <w:rPr>
                <w:color w:val="000000"/>
                <w:sz w:val="24"/>
              </w:rPr>
              <w:t>Pinduoduo Inc</w:t>
            </w:r>
          </w:p>
        </w:tc>
        <w:tc>
          <w:tcPr>
            <w:tcW w:w="976" w:type="dxa"/>
            <w:vAlign w:val="center"/>
          </w:tcPr>
          <w:p w:rsidR="006E11C0" w:rsidRDefault="00150F84">
            <w:pPr>
              <w:jc w:val="center"/>
            </w:pPr>
            <w:r>
              <w:rPr>
                <w:color w:val="000000"/>
                <w:sz w:val="24"/>
              </w:rPr>
              <w:t>拼多多</w:t>
            </w:r>
          </w:p>
        </w:tc>
        <w:tc>
          <w:tcPr>
            <w:tcW w:w="1138" w:type="dxa"/>
            <w:vAlign w:val="center"/>
          </w:tcPr>
          <w:p w:rsidR="006E11C0" w:rsidRDefault="00150F84">
            <w:pPr>
              <w:jc w:val="center"/>
            </w:pPr>
            <w:r>
              <w:rPr>
                <w:color w:val="000000"/>
                <w:sz w:val="24"/>
              </w:rPr>
              <w:t>PDD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208,093</w:t>
            </w:r>
          </w:p>
        </w:tc>
        <w:tc>
          <w:tcPr>
            <w:tcW w:w="1624" w:type="dxa"/>
            <w:vAlign w:val="center"/>
          </w:tcPr>
          <w:p w:rsidR="006E11C0" w:rsidRDefault="00150F84">
            <w:pPr>
              <w:jc w:val="right"/>
            </w:pPr>
            <w:r>
              <w:rPr>
                <w:color w:val="000000"/>
                <w:sz w:val="24"/>
              </w:rPr>
              <w:t>126,459,006.74</w:t>
            </w:r>
          </w:p>
        </w:tc>
        <w:tc>
          <w:tcPr>
            <w:tcW w:w="959" w:type="dxa"/>
            <w:vAlign w:val="center"/>
          </w:tcPr>
          <w:p w:rsidR="006E11C0" w:rsidRDefault="00150F84">
            <w:pPr>
              <w:jc w:val="right"/>
            </w:pPr>
            <w:r>
              <w:rPr>
                <w:color w:val="000000"/>
                <w:sz w:val="24"/>
              </w:rPr>
              <w:t>6.52</w:t>
            </w:r>
          </w:p>
        </w:tc>
      </w:tr>
      <w:tr w:rsidR="006E11C0">
        <w:tc>
          <w:tcPr>
            <w:tcW w:w="653" w:type="dxa"/>
            <w:vAlign w:val="center"/>
          </w:tcPr>
          <w:p w:rsidR="006E11C0" w:rsidRDefault="00150F84">
            <w:pPr>
              <w:jc w:val="center"/>
            </w:pPr>
            <w:r>
              <w:rPr>
                <w:color w:val="000000"/>
                <w:sz w:val="24"/>
              </w:rPr>
              <w:t>5</w:t>
            </w:r>
          </w:p>
        </w:tc>
        <w:tc>
          <w:tcPr>
            <w:tcW w:w="871" w:type="dxa"/>
            <w:vAlign w:val="center"/>
          </w:tcPr>
          <w:p w:rsidR="006E11C0" w:rsidRDefault="00150F84">
            <w:pPr>
              <w:jc w:val="center"/>
            </w:pPr>
            <w:r>
              <w:rPr>
                <w:color w:val="000000"/>
                <w:sz w:val="24"/>
              </w:rPr>
              <w:t>JD.com Inc</w:t>
            </w:r>
          </w:p>
        </w:tc>
        <w:tc>
          <w:tcPr>
            <w:tcW w:w="976" w:type="dxa"/>
            <w:vAlign w:val="center"/>
          </w:tcPr>
          <w:p w:rsidR="006E11C0" w:rsidRDefault="00150F84">
            <w:pPr>
              <w:jc w:val="center"/>
            </w:pPr>
            <w:r>
              <w:rPr>
                <w:color w:val="000000"/>
                <w:sz w:val="24"/>
              </w:rPr>
              <w:t>京东</w:t>
            </w:r>
          </w:p>
        </w:tc>
        <w:tc>
          <w:tcPr>
            <w:tcW w:w="1138" w:type="dxa"/>
            <w:vAlign w:val="center"/>
          </w:tcPr>
          <w:p w:rsidR="006E11C0" w:rsidRDefault="00150F84">
            <w:pPr>
              <w:jc w:val="center"/>
            </w:pPr>
            <w:r>
              <w:rPr>
                <w:color w:val="000000"/>
                <w:sz w:val="24"/>
              </w:rPr>
              <w:t>JD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283,973</w:t>
            </w:r>
          </w:p>
        </w:tc>
        <w:tc>
          <w:tcPr>
            <w:tcW w:w="1624" w:type="dxa"/>
            <w:vAlign w:val="center"/>
          </w:tcPr>
          <w:p w:rsidR="006E11C0" w:rsidRDefault="00150F84">
            <w:pPr>
              <w:jc w:val="right"/>
            </w:pPr>
            <w:r>
              <w:rPr>
                <w:color w:val="000000"/>
                <w:sz w:val="24"/>
              </w:rPr>
              <w:t>120,985,080.84</w:t>
            </w:r>
          </w:p>
        </w:tc>
        <w:tc>
          <w:tcPr>
            <w:tcW w:w="959" w:type="dxa"/>
            <w:vAlign w:val="center"/>
          </w:tcPr>
          <w:p w:rsidR="006E11C0" w:rsidRDefault="00150F84">
            <w:pPr>
              <w:jc w:val="right"/>
            </w:pPr>
            <w:r>
              <w:rPr>
                <w:color w:val="000000"/>
                <w:sz w:val="24"/>
              </w:rPr>
              <w:t>6.24</w:t>
            </w:r>
          </w:p>
        </w:tc>
      </w:tr>
      <w:tr w:rsidR="006E11C0">
        <w:tc>
          <w:tcPr>
            <w:tcW w:w="653" w:type="dxa"/>
            <w:vAlign w:val="center"/>
          </w:tcPr>
          <w:p w:rsidR="006E11C0" w:rsidRDefault="00150F84">
            <w:pPr>
              <w:jc w:val="center"/>
            </w:pPr>
            <w:r>
              <w:rPr>
                <w:color w:val="000000"/>
                <w:sz w:val="24"/>
              </w:rPr>
              <w:t>6</w:t>
            </w:r>
          </w:p>
        </w:tc>
        <w:tc>
          <w:tcPr>
            <w:tcW w:w="871" w:type="dxa"/>
            <w:vAlign w:val="center"/>
          </w:tcPr>
          <w:p w:rsidR="006E11C0" w:rsidRDefault="00150F84">
            <w:pPr>
              <w:jc w:val="center"/>
            </w:pPr>
            <w:r>
              <w:rPr>
                <w:color w:val="000000"/>
                <w:sz w:val="24"/>
              </w:rPr>
              <w:t>Alibaba Health Information Technology Limited</w:t>
            </w:r>
          </w:p>
        </w:tc>
        <w:tc>
          <w:tcPr>
            <w:tcW w:w="976" w:type="dxa"/>
            <w:vAlign w:val="center"/>
          </w:tcPr>
          <w:p w:rsidR="006E11C0" w:rsidRDefault="00150F84">
            <w:pPr>
              <w:jc w:val="center"/>
            </w:pPr>
            <w:r>
              <w:rPr>
                <w:color w:val="000000"/>
                <w:sz w:val="24"/>
              </w:rPr>
              <w:t>阿里健康</w:t>
            </w:r>
          </w:p>
        </w:tc>
        <w:tc>
          <w:tcPr>
            <w:tcW w:w="1138" w:type="dxa"/>
            <w:vAlign w:val="center"/>
          </w:tcPr>
          <w:p w:rsidR="006E11C0" w:rsidRDefault="00150F84">
            <w:pPr>
              <w:jc w:val="center"/>
            </w:pPr>
            <w:r>
              <w:rPr>
                <w:color w:val="000000"/>
                <w:sz w:val="24"/>
              </w:rPr>
              <w:t>241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4,100,000</w:t>
            </w:r>
          </w:p>
        </w:tc>
        <w:tc>
          <w:tcPr>
            <w:tcW w:w="1624" w:type="dxa"/>
            <w:vAlign w:val="center"/>
          </w:tcPr>
          <w:p w:rsidR="006E11C0" w:rsidRDefault="00150F84">
            <w:pPr>
              <w:jc w:val="right"/>
            </w:pPr>
            <w:r>
              <w:rPr>
                <w:color w:val="000000"/>
                <w:sz w:val="24"/>
              </w:rPr>
              <w:t>84,635,374.36</w:t>
            </w:r>
          </w:p>
        </w:tc>
        <w:tc>
          <w:tcPr>
            <w:tcW w:w="959" w:type="dxa"/>
            <w:vAlign w:val="center"/>
          </w:tcPr>
          <w:p w:rsidR="006E11C0" w:rsidRDefault="00150F84">
            <w:pPr>
              <w:jc w:val="right"/>
            </w:pPr>
            <w:r>
              <w:rPr>
                <w:color w:val="000000"/>
                <w:sz w:val="24"/>
              </w:rPr>
              <w:t>4.36</w:t>
            </w:r>
          </w:p>
        </w:tc>
      </w:tr>
      <w:tr w:rsidR="006E11C0">
        <w:tc>
          <w:tcPr>
            <w:tcW w:w="653" w:type="dxa"/>
            <w:vAlign w:val="center"/>
          </w:tcPr>
          <w:p w:rsidR="006E11C0" w:rsidRDefault="00150F84">
            <w:pPr>
              <w:jc w:val="center"/>
            </w:pPr>
            <w:r>
              <w:rPr>
                <w:color w:val="000000"/>
                <w:sz w:val="24"/>
              </w:rPr>
              <w:t>7</w:t>
            </w:r>
          </w:p>
        </w:tc>
        <w:tc>
          <w:tcPr>
            <w:tcW w:w="871" w:type="dxa"/>
            <w:vAlign w:val="center"/>
          </w:tcPr>
          <w:p w:rsidR="006E11C0" w:rsidRDefault="00150F84">
            <w:pPr>
              <w:jc w:val="center"/>
            </w:pPr>
            <w:r>
              <w:rPr>
                <w:color w:val="000000"/>
                <w:sz w:val="24"/>
              </w:rPr>
              <w:t>Bilibili Inc.</w:t>
            </w:r>
          </w:p>
        </w:tc>
        <w:tc>
          <w:tcPr>
            <w:tcW w:w="976" w:type="dxa"/>
            <w:vAlign w:val="center"/>
          </w:tcPr>
          <w:p w:rsidR="006E11C0" w:rsidRDefault="00150F84">
            <w:pPr>
              <w:jc w:val="center"/>
            </w:pPr>
            <w:r>
              <w:rPr>
                <w:color w:val="000000"/>
                <w:sz w:val="24"/>
              </w:rPr>
              <w:t>哔哩哔哩公司</w:t>
            </w:r>
          </w:p>
        </w:tc>
        <w:tc>
          <w:tcPr>
            <w:tcW w:w="1138" w:type="dxa"/>
            <w:vAlign w:val="center"/>
          </w:tcPr>
          <w:p w:rsidR="006E11C0" w:rsidRDefault="00150F84">
            <w:pPr>
              <w:jc w:val="center"/>
            </w:pPr>
            <w:r>
              <w:rPr>
                <w:color w:val="000000"/>
                <w:sz w:val="24"/>
              </w:rPr>
              <w:t>BILI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251,270</w:t>
            </w:r>
          </w:p>
        </w:tc>
        <w:tc>
          <w:tcPr>
            <w:tcW w:w="1624" w:type="dxa"/>
            <w:vAlign w:val="center"/>
          </w:tcPr>
          <w:p w:rsidR="006E11C0" w:rsidRDefault="00150F84">
            <w:pPr>
              <w:jc w:val="right"/>
            </w:pPr>
            <w:r>
              <w:rPr>
                <w:color w:val="000000"/>
                <w:sz w:val="24"/>
              </w:rPr>
              <w:t>82,397,071.50</w:t>
            </w:r>
          </w:p>
        </w:tc>
        <w:tc>
          <w:tcPr>
            <w:tcW w:w="959" w:type="dxa"/>
            <w:vAlign w:val="center"/>
          </w:tcPr>
          <w:p w:rsidR="006E11C0" w:rsidRDefault="00150F84">
            <w:pPr>
              <w:jc w:val="right"/>
            </w:pPr>
            <w:r>
              <w:rPr>
                <w:color w:val="000000"/>
                <w:sz w:val="24"/>
              </w:rPr>
              <w:t>4.25</w:t>
            </w:r>
          </w:p>
        </w:tc>
      </w:tr>
      <w:tr w:rsidR="006E11C0">
        <w:tc>
          <w:tcPr>
            <w:tcW w:w="653" w:type="dxa"/>
            <w:vAlign w:val="center"/>
          </w:tcPr>
          <w:p w:rsidR="006E11C0" w:rsidRDefault="00150F84">
            <w:pPr>
              <w:jc w:val="center"/>
            </w:pPr>
            <w:r>
              <w:rPr>
                <w:color w:val="000000"/>
                <w:sz w:val="24"/>
              </w:rPr>
              <w:t>8</w:t>
            </w:r>
          </w:p>
        </w:tc>
        <w:tc>
          <w:tcPr>
            <w:tcW w:w="871" w:type="dxa"/>
            <w:vAlign w:val="center"/>
          </w:tcPr>
          <w:p w:rsidR="006E11C0" w:rsidRDefault="00150F84">
            <w:pPr>
              <w:jc w:val="center"/>
            </w:pPr>
            <w:r>
              <w:rPr>
                <w:color w:val="000000"/>
                <w:sz w:val="24"/>
              </w:rPr>
              <w:t>NetEase Inc</w:t>
            </w:r>
          </w:p>
        </w:tc>
        <w:tc>
          <w:tcPr>
            <w:tcW w:w="976" w:type="dxa"/>
            <w:vAlign w:val="center"/>
          </w:tcPr>
          <w:p w:rsidR="006E11C0" w:rsidRDefault="00150F84">
            <w:pPr>
              <w:jc w:val="center"/>
            </w:pPr>
            <w:r>
              <w:rPr>
                <w:color w:val="000000"/>
                <w:sz w:val="24"/>
              </w:rPr>
              <w:t>网易公司</w:t>
            </w:r>
          </w:p>
        </w:tc>
        <w:tc>
          <w:tcPr>
            <w:tcW w:w="1138" w:type="dxa"/>
            <w:vAlign w:val="center"/>
          </w:tcPr>
          <w:p w:rsidR="006E11C0" w:rsidRDefault="00150F84">
            <w:pPr>
              <w:jc w:val="center"/>
            </w:pPr>
            <w:r>
              <w:rPr>
                <w:color w:val="000000"/>
                <w:sz w:val="24"/>
              </w:rPr>
              <w:t>NTES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23,384</w:t>
            </w:r>
          </w:p>
        </w:tc>
        <w:tc>
          <w:tcPr>
            <w:tcW w:w="1624" w:type="dxa"/>
            <w:vAlign w:val="center"/>
          </w:tcPr>
          <w:p w:rsidR="006E11C0" w:rsidRDefault="00150F84">
            <w:pPr>
              <w:jc w:val="right"/>
            </w:pPr>
            <w:r>
              <w:rPr>
                <w:color w:val="000000"/>
                <w:sz w:val="24"/>
              </w:rPr>
              <w:t>71,082,582.88</w:t>
            </w:r>
          </w:p>
        </w:tc>
        <w:tc>
          <w:tcPr>
            <w:tcW w:w="959" w:type="dxa"/>
            <w:vAlign w:val="center"/>
          </w:tcPr>
          <w:p w:rsidR="006E11C0" w:rsidRDefault="00150F84">
            <w:pPr>
              <w:jc w:val="right"/>
            </w:pPr>
            <w:r>
              <w:rPr>
                <w:color w:val="000000"/>
                <w:sz w:val="24"/>
              </w:rPr>
              <w:t>3.66</w:t>
            </w:r>
          </w:p>
        </w:tc>
      </w:tr>
      <w:tr w:rsidR="006E11C0">
        <w:tc>
          <w:tcPr>
            <w:tcW w:w="653" w:type="dxa"/>
            <w:vAlign w:val="center"/>
          </w:tcPr>
          <w:p w:rsidR="006E11C0" w:rsidRDefault="00150F84">
            <w:pPr>
              <w:jc w:val="center"/>
            </w:pPr>
            <w:r>
              <w:rPr>
                <w:color w:val="000000"/>
                <w:sz w:val="24"/>
              </w:rPr>
              <w:lastRenderedPageBreak/>
              <w:t>9</w:t>
            </w:r>
          </w:p>
        </w:tc>
        <w:tc>
          <w:tcPr>
            <w:tcW w:w="871" w:type="dxa"/>
            <w:vAlign w:val="center"/>
          </w:tcPr>
          <w:p w:rsidR="006E11C0" w:rsidRDefault="00150F84">
            <w:pPr>
              <w:jc w:val="center"/>
            </w:pPr>
            <w:r>
              <w:rPr>
                <w:color w:val="000000"/>
                <w:sz w:val="24"/>
              </w:rPr>
              <w:t>TAL Education Group</w:t>
            </w:r>
          </w:p>
        </w:tc>
        <w:tc>
          <w:tcPr>
            <w:tcW w:w="976" w:type="dxa"/>
            <w:vAlign w:val="center"/>
          </w:tcPr>
          <w:p w:rsidR="006E11C0" w:rsidRDefault="00150F84">
            <w:pPr>
              <w:jc w:val="center"/>
            </w:pPr>
            <w:r>
              <w:rPr>
                <w:color w:val="000000"/>
                <w:sz w:val="24"/>
              </w:rPr>
              <w:t>好未来教育集团</w:t>
            </w:r>
          </w:p>
        </w:tc>
        <w:tc>
          <w:tcPr>
            <w:tcW w:w="1138" w:type="dxa"/>
            <w:vAlign w:val="center"/>
          </w:tcPr>
          <w:p w:rsidR="006E11C0" w:rsidRDefault="00150F84">
            <w:pPr>
              <w:jc w:val="center"/>
            </w:pPr>
            <w:r>
              <w:rPr>
                <w:color w:val="000000"/>
                <w:sz w:val="24"/>
              </w:rPr>
              <w:t>TAL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144,361</w:t>
            </w:r>
          </w:p>
        </w:tc>
        <w:tc>
          <w:tcPr>
            <w:tcW w:w="1624" w:type="dxa"/>
            <w:vAlign w:val="center"/>
          </w:tcPr>
          <w:p w:rsidR="006E11C0" w:rsidRDefault="00150F84">
            <w:pPr>
              <w:jc w:val="right"/>
            </w:pPr>
            <w:r>
              <w:rPr>
                <w:color w:val="000000"/>
                <w:sz w:val="24"/>
              </w:rPr>
              <w:t>69,884,612.97</w:t>
            </w:r>
          </w:p>
        </w:tc>
        <w:tc>
          <w:tcPr>
            <w:tcW w:w="959" w:type="dxa"/>
            <w:vAlign w:val="center"/>
          </w:tcPr>
          <w:p w:rsidR="006E11C0" w:rsidRDefault="00150F84">
            <w:pPr>
              <w:jc w:val="right"/>
            </w:pPr>
            <w:r>
              <w:rPr>
                <w:color w:val="000000"/>
                <w:sz w:val="24"/>
              </w:rPr>
              <w:t>3.60</w:t>
            </w:r>
          </w:p>
        </w:tc>
      </w:tr>
      <w:tr w:rsidR="006E11C0">
        <w:tc>
          <w:tcPr>
            <w:tcW w:w="653" w:type="dxa"/>
            <w:vAlign w:val="center"/>
          </w:tcPr>
          <w:p w:rsidR="006E11C0" w:rsidRDefault="00150F84">
            <w:pPr>
              <w:jc w:val="center"/>
            </w:pPr>
            <w:r>
              <w:rPr>
                <w:color w:val="000000"/>
                <w:sz w:val="24"/>
              </w:rPr>
              <w:t>10</w:t>
            </w:r>
          </w:p>
        </w:tc>
        <w:tc>
          <w:tcPr>
            <w:tcW w:w="871" w:type="dxa"/>
            <w:vAlign w:val="center"/>
          </w:tcPr>
          <w:p w:rsidR="006E11C0" w:rsidRDefault="00150F84">
            <w:pPr>
              <w:jc w:val="center"/>
            </w:pPr>
            <w:r>
              <w:rPr>
                <w:color w:val="000000"/>
                <w:sz w:val="24"/>
              </w:rPr>
              <w:t>Vipshop Holdings Ltd.</w:t>
            </w:r>
          </w:p>
        </w:tc>
        <w:tc>
          <w:tcPr>
            <w:tcW w:w="976" w:type="dxa"/>
            <w:vAlign w:val="center"/>
          </w:tcPr>
          <w:p w:rsidR="006E11C0" w:rsidRDefault="00150F84">
            <w:pPr>
              <w:jc w:val="center"/>
            </w:pPr>
            <w:r>
              <w:rPr>
                <w:color w:val="000000"/>
                <w:sz w:val="24"/>
              </w:rPr>
              <w:t>唯品会控股有限公司</w:t>
            </w:r>
          </w:p>
        </w:tc>
        <w:tc>
          <w:tcPr>
            <w:tcW w:w="1138" w:type="dxa"/>
            <w:vAlign w:val="center"/>
          </w:tcPr>
          <w:p w:rsidR="006E11C0" w:rsidRDefault="00150F84">
            <w:pPr>
              <w:jc w:val="center"/>
            </w:pPr>
            <w:r>
              <w:rPr>
                <w:color w:val="000000"/>
                <w:sz w:val="24"/>
              </w:rPr>
              <w:t>VIPS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494,897</w:t>
            </w:r>
          </w:p>
        </w:tc>
        <w:tc>
          <w:tcPr>
            <w:tcW w:w="1624" w:type="dxa"/>
            <w:vAlign w:val="center"/>
          </w:tcPr>
          <w:p w:rsidR="006E11C0" w:rsidRDefault="00150F84">
            <w:pPr>
              <w:jc w:val="right"/>
            </w:pPr>
            <w:r>
              <w:rPr>
                <w:color w:val="000000"/>
                <w:sz w:val="24"/>
              </w:rPr>
              <w:t>69,757,140.13</w:t>
            </w:r>
          </w:p>
        </w:tc>
        <w:tc>
          <w:tcPr>
            <w:tcW w:w="959" w:type="dxa"/>
            <w:vAlign w:val="center"/>
          </w:tcPr>
          <w:p w:rsidR="006E11C0" w:rsidRDefault="00150F84">
            <w:pPr>
              <w:jc w:val="right"/>
            </w:pPr>
            <w:r>
              <w:rPr>
                <w:color w:val="000000"/>
                <w:sz w:val="24"/>
              </w:rPr>
              <w:t>3.60</w:t>
            </w:r>
          </w:p>
        </w:tc>
      </w:tr>
      <w:tr w:rsidR="006E11C0">
        <w:tc>
          <w:tcPr>
            <w:tcW w:w="653" w:type="dxa"/>
            <w:vAlign w:val="center"/>
          </w:tcPr>
          <w:p w:rsidR="006E11C0" w:rsidRDefault="00150F84">
            <w:pPr>
              <w:jc w:val="center"/>
            </w:pPr>
            <w:r>
              <w:rPr>
                <w:color w:val="000000"/>
                <w:sz w:val="24"/>
              </w:rPr>
              <w:t>11</w:t>
            </w:r>
          </w:p>
        </w:tc>
        <w:tc>
          <w:tcPr>
            <w:tcW w:w="871" w:type="dxa"/>
            <w:vAlign w:val="center"/>
          </w:tcPr>
          <w:p w:rsidR="006E11C0" w:rsidRDefault="00150F84">
            <w:pPr>
              <w:jc w:val="center"/>
            </w:pPr>
            <w:r>
              <w:rPr>
                <w:color w:val="000000"/>
                <w:sz w:val="24"/>
              </w:rPr>
              <w:t>Baidu Inc</w:t>
            </w:r>
          </w:p>
        </w:tc>
        <w:tc>
          <w:tcPr>
            <w:tcW w:w="976" w:type="dxa"/>
            <w:vAlign w:val="center"/>
          </w:tcPr>
          <w:p w:rsidR="006E11C0" w:rsidRDefault="00150F84">
            <w:pPr>
              <w:jc w:val="center"/>
            </w:pPr>
            <w:r>
              <w:rPr>
                <w:color w:val="000000"/>
                <w:sz w:val="24"/>
              </w:rPr>
              <w:t>百度</w:t>
            </w:r>
          </w:p>
        </w:tc>
        <w:tc>
          <w:tcPr>
            <w:tcW w:w="1138" w:type="dxa"/>
            <w:vAlign w:val="center"/>
          </w:tcPr>
          <w:p w:rsidR="006E11C0" w:rsidRDefault="00150F84">
            <w:pPr>
              <w:jc w:val="center"/>
            </w:pPr>
            <w:r>
              <w:rPr>
                <w:color w:val="000000"/>
                <w:sz w:val="24"/>
              </w:rPr>
              <w:t>BIDU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81,924</w:t>
            </w:r>
          </w:p>
        </w:tc>
        <w:tc>
          <w:tcPr>
            <w:tcW w:w="1624" w:type="dxa"/>
            <w:vAlign w:val="center"/>
          </w:tcPr>
          <w:p w:rsidR="006E11C0" w:rsidRDefault="00150F84">
            <w:pPr>
              <w:jc w:val="right"/>
            </w:pPr>
            <w:r>
              <w:rPr>
                <w:color w:val="000000"/>
                <w:sz w:val="24"/>
              </w:rPr>
              <w:t>69,533,917.05</w:t>
            </w:r>
          </w:p>
        </w:tc>
        <w:tc>
          <w:tcPr>
            <w:tcW w:w="959" w:type="dxa"/>
            <w:vAlign w:val="center"/>
          </w:tcPr>
          <w:p w:rsidR="006E11C0" w:rsidRDefault="00150F84">
            <w:pPr>
              <w:jc w:val="right"/>
            </w:pPr>
            <w:r>
              <w:rPr>
                <w:color w:val="000000"/>
                <w:sz w:val="24"/>
              </w:rPr>
              <w:t>3.58</w:t>
            </w:r>
          </w:p>
        </w:tc>
      </w:tr>
      <w:tr w:rsidR="006E11C0">
        <w:tc>
          <w:tcPr>
            <w:tcW w:w="653" w:type="dxa"/>
            <w:vAlign w:val="center"/>
          </w:tcPr>
          <w:p w:rsidR="006E11C0" w:rsidRDefault="00150F84">
            <w:pPr>
              <w:jc w:val="center"/>
            </w:pPr>
            <w:r>
              <w:rPr>
                <w:color w:val="000000"/>
                <w:sz w:val="24"/>
              </w:rPr>
              <w:t>12</w:t>
            </w:r>
          </w:p>
        </w:tc>
        <w:tc>
          <w:tcPr>
            <w:tcW w:w="871" w:type="dxa"/>
            <w:vAlign w:val="center"/>
          </w:tcPr>
          <w:p w:rsidR="006E11C0" w:rsidRDefault="00150F84">
            <w:pPr>
              <w:jc w:val="center"/>
            </w:pPr>
            <w:r>
              <w:rPr>
                <w:color w:val="000000"/>
                <w:sz w:val="24"/>
              </w:rPr>
              <w:t>Trip.com Group Ltd</w:t>
            </w:r>
          </w:p>
        </w:tc>
        <w:tc>
          <w:tcPr>
            <w:tcW w:w="976" w:type="dxa"/>
            <w:vAlign w:val="center"/>
          </w:tcPr>
          <w:p w:rsidR="006E11C0" w:rsidRDefault="00150F84">
            <w:pPr>
              <w:jc w:val="center"/>
            </w:pPr>
            <w:r>
              <w:rPr>
                <w:color w:val="000000"/>
                <w:sz w:val="24"/>
              </w:rPr>
              <w:t>携程集团有限公司</w:t>
            </w:r>
          </w:p>
        </w:tc>
        <w:tc>
          <w:tcPr>
            <w:tcW w:w="1138" w:type="dxa"/>
            <w:vAlign w:val="center"/>
          </w:tcPr>
          <w:p w:rsidR="006E11C0" w:rsidRDefault="00150F84">
            <w:pPr>
              <w:jc w:val="center"/>
            </w:pPr>
            <w:r>
              <w:rPr>
                <w:color w:val="000000"/>
                <w:sz w:val="24"/>
              </w:rPr>
              <w:t>TCOM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323,696</w:t>
            </w:r>
          </w:p>
        </w:tc>
        <w:tc>
          <w:tcPr>
            <w:tcW w:w="1624" w:type="dxa"/>
            <w:vAlign w:val="center"/>
          </w:tcPr>
          <w:p w:rsidR="006E11C0" w:rsidRDefault="00150F84">
            <w:pPr>
              <w:jc w:val="right"/>
            </w:pPr>
            <w:r>
              <w:rPr>
                <w:color w:val="000000"/>
                <w:sz w:val="24"/>
              </w:rPr>
              <w:t>59,398,423.17</w:t>
            </w:r>
          </w:p>
        </w:tc>
        <w:tc>
          <w:tcPr>
            <w:tcW w:w="959" w:type="dxa"/>
            <w:vAlign w:val="center"/>
          </w:tcPr>
          <w:p w:rsidR="006E11C0" w:rsidRDefault="00150F84">
            <w:pPr>
              <w:jc w:val="right"/>
            </w:pPr>
            <w:r>
              <w:rPr>
                <w:color w:val="000000"/>
                <w:sz w:val="24"/>
              </w:rPr>
              <w:t>3.06</w:t>
            </w:r>
          </w:p>
        </w:tc>
      </w:tr>
      <w:tr w:rsidR="006E11C0">
        <w:tc>
          <w:tcPr>
            <w:tcW w:w="653" w:type="dxa"/>
            <w:vAlign w:val="center"/>
          </w:tcPr>
          <w:p w:rsidR="006E11C0" w:rsidRDefault="00150F84">
            <w:pPr>
              <w:jc w:val="center"/>
            </w:pPr>
            <w:r>
              <w:rPr>
                <w:color w:val="000000"/>
                <w:sz w:val="24"/>
              </w:rPr>
              <w:t>13</w:t>
            </w:r>
          </w:p>
        </w:tc>
        <w:tc>
          <w:tcPr>
            <w:tcW w:w="871" w:type="dxa"/>
            <w:vAlign w:val="center"/>
          </w:tcPr>
          <w:p w:rsidR="006E11C0" w:rsidRDefault="00150F84">
            <w:pPr>
              <w:jc w:val="center"/>
            </w:pPr>
            <w:r>
              <w:rPr>
                <w:color w:val="000000"/>
                <w:sz w:val="24"/>
              </w:rPr>
              <w:t>iQIYI, Inc.</w:t>
            </w:r>
          </w:p>
        </w:tc>
        <w:tc>
          <w:tcPr>
            <w:tcW w:w="976" w:type="dxa"/>
            <w:vAlign w:val="center"/>
          </w:tcPr>
          <w:p w:rsidR="006E11C0" w:rsidRDefault="00150F84">
            <w:pPr>
              <w:jc w:val="center"/>
            </w:pPr>
            <w:r>
              <w:rPr>
                <w:color w:val="000000"/>
                <w:sz w:val="24"/>
              </w:rPr>
              <w:t>爱奇艺有限公司</w:t>
            </w:r>
          </w:p>
        </w:tc>
        <w:tc>
          <w:tcPr>
            <w:tcW w:w="1138" w:type="dxa"/>
            <w:vAlign w:val="center"/>
          </w:tcPr>
          <w:p w:rsidR="006E11C0" w:rsidRDefault="00150F84">
            <w:pPr>
              <w:jc w:val="center"/>
            </w:pPr>
            <w:r>
              <w:rPr>
                <w:color w:val="000000"/>
                <w:sz w:val="24"/>
              </w:rPr>
              <w:t>IQ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308,516</w:t>
            </w:r>
          </w:p>
        </w:tc>
        <w:tc>
          <w:tcPr>
            <w:tcW w:w="1624" w:type="dxa"/>
            <w:vAlign w:val="center"/>
          </w:tcPr>
          <w:p w:rsidR="006E11C0" w:rsidRDefault="00150F84">
            <w:pPr>
              <w:jc w:val="right"/>
            </w:pPr>
            <w:r>
              <w:rPr>
                <w:color w:val="000000"/>
                <w:sz w:val="24"/>
              </w:rPr>
              <w:t>50,650,183.92</w:t>
            </w:r>
          </w:p>
        </w:tc>
        <w:tc>
          <w:tcPr>
            <w:tcW w:w="959" w:type="dxa"/>
            <w:vAlign w:val="center"/>
          </w:tcPr>
          <w:p w:rsidR="006E11C0" w:rsidRDefault="00150F84">
            <w:pPr>
              <w:jc w:val="right"/>
            </w:pPr>
            <w:r>
              <w:rPr>
                <w:color w:val="000000"/>
                <w:sz w:val="24"/>
              </w:rPr>
              <w:t>2.61</w:t>
            </w:r>
          </w:p>
        </w:tc>
      </w:tr>
      <w:tr w:rsidR="006E11C0">
        <w:tc>
          <w:tcPr>
            <w:tcW w:w="653" w:type="dxa"/>
            <w:vAlign w:val="center"/>
          </w:tcPr>
          <w:p w:rsidR="006E11C0" w:rsidRDefault="00150F84">
            <w:pPr>
              <w:jc w:val="center"/>
            </w:pPr>
            <w:r>
              <w:rPr>
                <w:color w:val="000000"/>
                <w:sz w:val="24"/>
              </w:rPr>
              <w:t>14</w:t>
            </w:r>
          </w:p>
        </w:tc>
        <w:tc>
          <w:tcPr>
            <w:tcW w:w="871" w:type="dxa"/>
            <w:vAlign w:val="center"/>
          </w:tcPr>
          <w:p w:rsidR="006E11C0" w:rsidRDefault="00150F84">
            <w:pPr>
              <w:jc w:val="center"/>
            </w:pPr>
            <w:r>
              <w:rPr>
                <w:color w:val="000000"/>
                <w:sz w:val="24"/>
              </w:rPr>
              <w:t>Tencent Music Entertainment Group</w:t>
            </w:r>
          </w:p>
        </w:tc>
        <w:tc>
          <w:tcPr>
            <w:tcW w:w="976" w:type="dxa"/>
            <w:vAlign w:val="center"/>
          </w:tcPr>
          <w:p w:rsidR="006E11C0" w:rsidRDefault="00150F84">
            <w:pPr>
              <w:jc w:val="center"/>
            </w:pPr>
            <w:r>
              <w:rPr>
                <w:color w:val="000000"/>
                <w:sz w:val="24"/>
              </w:rPr>
              <w:t>腾讯音乐娱乐集团</w:t>
            </w:r>
          </w:p>
        </w:tc>
        <w:tc>
          <w:tcPr>
            <w:tcW w:w="1138" w:type="dxa"/>
            <w:vAlign w:val="center"/>
          </w:tcPr>
          <w:p w:rsidR="006E11C0" w:rsidRDefault="00150F84">
            <w:pPr>
              <w:jc w:val="center"/>
            </w:pPr>
            <w:r>
              <w:rPr>
                <w:color w:val="000000"/>
                <w:sz w:val="24"/>
              </w:rPr>
              <w:t>TME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520,997</w:t>
            </w:r>
          </w:p>
        </w:tc>
        <w:tc>
          <w:tcPr>
            <w:tcW w:w="1624" w:type="dxa"/>
            <w:vAlign w:val="center"/>
          </w:tcPr>
          <w:p w:rsidR="006E11C0" w:rsidRDefault="00150F84">
            <w:pPr>
              <w:jc w:val="right"/>
            </w:pPr>
            <w:r>
              <w:rPr>
                <w:color w:val="000000"/>
                <w:sz w:val="24"/>
              </w:rPr>
              <w:t>49,645,840.60</w:t>
            </w:r>
          </w:p>
        </w:tc>
        <w:tc>
          <w:tcPr>
            <w:tcW w:w="959" w:type="dxa"/>
            <w:vAlign w:val="center"/>
          </w:tcPr>
          <w:p w:rsidR="006E11C0" w:rsidRDefault="00150F84">
            <w:pPr>
              <w:jc w:val="right"/>
            </w:pPr>
            <w:r>
              <w:rPr>
                <w:color w:val="000000"/>
                <w:sz w:val="24"/>
              </w:rPr>
              <w:t>2.56</w:t>
            </w:r>
          </w:p>
        </w:tc>
      </w:tr>
      <w:tr w:rsidR="006E11C0">
        <w:tc>
          <w:tcPr>
            <w:tcW w:w="653" w:type="dxa"/>
            <w:vAlign w:val="center"/>
          </w:tcPr>
          <w:p w:rsidR="006E11C0" w:rsidRDefault="00150F84">
            <w:pPr>
              <w:jc w:val="center"/>
            </w:pPr>
            <w:r>
              <w:rPr>
                <w:color w:val="000000"/>
                <w:sz w:val="24"/>
              </w:rPr>
              <w:t>15</w:t>
            </w:r>
          </w:p>
        </w:tc>
        <w:tc>
          <w:tcPr>
            <w:tcW w:w="871" w:type="dxa"/>
            <w:vAlign w:val="center"/>
          </w:tcPr>
          <w:p w:rsidR="006E11C0" w:rsidRDefault="00150F84">
            <w:pPr>
              <w:jc w:val="center"/>
            </w:pPr>
            <w:r>
              <w:rPr>
                <w:color w:val="000000"/>
                <w:sz w:val="24"/>
              </w:rPr>
              <w:t>Ping An Healthcare and Technol</w:t>
            </w:r>
          </w:p>
        </w:tc>
        <w:tc>
          <w:tcPr>
            <w:tcW w:w="976" w:type="dxa"/>
            <w:vAlign w:val="center"/>
          </w:tcPr>
          <w:p w:rsidR="006E11C0" w:rsidRDefault="00150F84">
            <w:pPr>
              <w:jc w:val="center"/>
            </w:pPr>
            <w:r>
              <w:rPr>
                <w:color w:val="000000"/>
                <w:sz w:val="24"/>
              </w:rPr>
              <w:t>平安好医生</w:t>
            </w:r>
          </w:p>
        </w:tc>
        <w:tc>
          <w:tcPr>
            <w:tcW w:w="1138" w:type="dxa"/>
            <w:vAlign w:val="center"/>
          </w:tcPr>
          <w:p w:rsidR="006E11C0" w:rsidRDefault="00150F84">
            <w:pPr>
              <w:jc w:val="center"/>
            </w:pPr>
            <w:r>
              <w:rPr>
                <w:color w:val="000000"/>
                <w:sz w:val="24"/>
              </w:rPr>
              <w:t>1833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410,700</w:t>
            </w:r>
          </w:p>
        </w:tc>
        <w:tc>
          <w:tcPr>
            <w:tcW w:w="1624" w:type="dxa"/>
            <w:vAlign w:val="center"/>
          </w:tcPr>
          <w:p w:rsidR="006E11C0" w:rsidRDefault="00150F84">
            <w:pPr>
              <w:jc w:val="right"/>
            </w:pPr>
            <w:r>
              <w:rPr>
                <w:color w:val="000000"/>
                <w:sz w:val="24"/>
              </w:rPr>
              <w:t>44,228,084.60</w:t>
            </w:r>
          </w:p>
        </w:tc>
        <w:tc>
          <w:tcPr>
            <w:tcW w:w="959" w:type="dxa"/>
            <w:vAlign w:val="center"/>
          </w:tcPr>
          <w:p w:rsidR="006E11C0" w:rsidRDefault="00150F84">
            <w:pPr>
              <w:jc w:val="right"/>
            </w:pPr>
            <w:r>
              <w:rPr>
                <w:color w:val="000000"/>
                <w:sz w:val="24"/>
              </w:rPr>
              <w:t>2.28</w:t>
            </w:r>
          </w:p>
        </w:tc>
      </w:tr>
      <w:tr w:rsidR="006E11C0">
        <w:tc>
          <w:tcPr>
            <w:tcW w:w="653" w:type="dxa"/>
            <w:vAlign w:val="center"/>
          </w:tcPr>
          <w:p w:rsidR="006E11C0" w:rsidRDefault="00150F84">
            <w:pPr>
              <w:jc w:val="center"/>
            </w:pPr>
            <w:r>
              <w:rPr>
                <w:color w:val="000000"/>
                <w:sz w:val="24"/>
              </w:rPr>
              <w:t>16</w:t>
            </w:r>
          </w:p>
        </w:tc>
        <w:tc>
          <w:tcPr>
            <w:tcW w:w="871" w:type="dxa"/>
            <w:vAlign w:val="center"/>
          </w:tcPr>
          <w:p w:rsidR="006E11C0" w:rsidRDefault="00150F84">
            <w:pPr>
              <w:jc w:val="center"/>
            </w:pPr>
            <w:r>
              <w:rPr>
                <w:color w:val="000000"/>
                <w:sz w:val="24"/>
              </w:rPr>
              <w:t>GSX Techedu Inc</w:t>
            </w:r>
          </w:p>
        </w:tc>
        <w:tc>
          <w:tcPr>
            <w:tcW w:w="976" w:type="dxa"/>
            <w:vAlign w:val="center"/>
          </w:tcPr>
          <w:p w:rsidR="006E11C0" w:rsidRDefault="00150F84">
            <w:pPr>
              <w:jc w:val="center"/>
            </w:pPr>
            <w:r>
              <w:rPr>
                <w:color w:val="000000"/>
                <w:sz w:val="24"/>
              </w:rPr>
              <w:t>跟谁学科技有限公司</w:t>
            </w:r>
          </w:p>
        </w:tc>
        <w:tc>
          <w:tcPr>
            <w:tcW w:w="1138" w:type="dxa"/>
            <w:vAlign w:val="center"/>
          </w:tcPr>
          <w:p w:rsidR="006E11C0" w:rsidRDefault="00150F84">
            <w:pPr>
              <w:jc w:val="center"/>
            </w:pPr>
            <w:r>
              <w:rPr>
                <w:color w:val="000000"/>
                <w:sz w:val="24"/>
              </w:rPr>
              <w:t>GSX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102,182</w:t>
            </w:r>
          </w:p>
        </w:tc>
        <w:tc>
          <w:tcPr>
            <w:tcW w:w="1624" w:type="dxa"/>
            <w:vAlign w:val="center"/>
          </w:tcPr>
          <w:p w:rsidR="006E11C0" w:rsidRDefault="00150F84">
            <w:pPr>
              <w:jc w:val="right"/>
            </w:pPr>
            <w:r>
              <w:rPr>
                <w:color w:val="000000"/>
                <w:sz w:val="24"/>
              </w:rPr>
              <w:t>43,396,614.17</w:t>
            </w:r>
          </w:p>
        </w:tc>
        <w:tc>
          <w:tcPr>
            <w:tcW w:w="959" w:type="dxa"/>
            <w:vAlign w:val="center"/>
          </w:tcPr>
          <w:p w:rsidR="006E11C0" w:rsidRDefault="00150F84">
            <w:pPr>
              <w:jc w:val="right"/>
            </w:pPr>
            <w:r>
              <w:rPr>
                <w:color w:val="000000"/>
                <w:sz w:val="24"/>
              </w:rPr>
              <w:t>2.24</w:t>
            </w:r>
          </w:p>
        </w:tc>
      </w:tr>
      <w:tr w:rsidR="006E11C0">
        <w:tc>
          <w:tcPr>
            <w:tcW w:w="653" w:type="dxa"/>
            <w:vAlign w:val="center"/>
          </w:tcPr>
          <w:p w:rsidR="006E11C0" w:rsidRDefault="00150F84">
            <w:pPr>
              <w:jc w:val="center"/>
            </w:pPr>
            <w:r>
              <w:rPr>
                <w:color w:val="000000"/>
                <w:sz w:val="24"/>
              </w:rPr>
              <w:t>17</w:t>
            </w:r>
          </w:p>
        </w:tc>
        <w:tc>
          <w:tcPr>
            <w:tcW w:w="871" w:type="dxa"/>
            <w:vAlign w:val="center"/>
          </w:tcPr>
          <w:p w:rsidR="006E11C0" w:rsidRDefault="00150F84">
            <w:pPr>
              <w:jc w:val="center"/>
            </w:pPr>
            <w:r>
              <w:rPr>
                <w:color w:val="000000"/>
                <w:sz w:val="24"/>
              </w:rPr>
              <w:t>58.com Inc</w:t>
            </w:r>
          </w:p>
        </w:tc>
        <w:tc>
          <w:tcPr>
            <w:tcW w:w="976" w:type="dxa"/>
            <w:vAlign w:val="center"/>
          </w:tcPr>
          <w:p w:rsidR="006E11C0" w:rsidRDefault="00150F84">
            <w:pPr>
              <w:jc w:val="center"/>
            </w:pPr>
            <w:r>
              <w:rPr>
                <w:color w:val="000000"/>
                <w:sz w:val="24"/>
              </w:rPr>
              <w:t>58</w:t>
            </w:r>
            <w:r>
              <w:rPr>
                <w:color w:val="000000"/>
                <w:sz w:val="24"/>
              </w:rPr>
              <w:t>同城网</w:t>
            </w:r>
          </w:p>
        </w:tc>
        <w:tc>
          <w:tcPr>
            <w:tcW w:w="1138" w:type="dxa"/>
            <w:vAlign w:val="center"/>
          </w:tcPr>
          <w:p w:rsidR="006E11C0" w:rsidRDefault="00150F84">
            <w:pPr>
              <w:jc w:val="center"/>
            </w:pPr>
            <w:r>
              <w:rPr>
                <w:color w:val="000000"/>
                <w:sz w:val="24"/>
              </w:rPr>
              <w:t>WUBA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111,475</w:t>
            </w:r>
          </w:p>
        </w:tc>
        <w:tc>
          <w:tcPr>
            <w:tcW w:w="1624" w:type="dxa"/>
            <w:vAlign w:val="center"/>
          </w:tcPr>
          <w:p w:rsidR="006E11C0" w:rsidRDefault="00150F84">
            <w:pPr>
              <w:jc w:val="right"/>
            </w:pPr>
            <w:r>
              <w:rPr>
                <w:color w:val="000000"/>
                <w:sz w:val="24"/>
              </w:rPr>
              <w:t>42,568,760.94</w:t>
            </w:r>
          </w:p>
        </w:tc>
        <w:tc>
          <w:tcPr>
            <w:tcW w:w="959" w:type="dxa"/>
            <w:vAlign w:val="center"/>
          </w:tcPr>
          <w:p w:rsidR="006E11C0" w:rsidRDefault="00150F84">
            <w:pPr>
              <w:jc w:val="right"/>
            </w:pPr>
            <w:r>
              <w:rPr>
                <w:color w:val="000000"/>
                <w:sz w:val="24"/>
              </w:rPr>
              <w:t>2.19</w:t>
            </w:r>
          </w:p>
        </w:tc>
      </w:tr>
      <w:tr w:rsidR="006E11C0">
        <w:tc>
          <w:tcPr>
            <w:tcW w:w="653" w:type="dxa"/>
            <w:vAlign w:val="center"/>
          </w:tcPr>
          <w:p w:rsidR="006E11C0" w:rsidRDefault="00150F84">
            <w:pPr>
              <w:jc w:val="center"/>
            </w:pPr>
            <w:r>
              <w:rPr>
                <w:color w:val="000000"/>
                <w:sz w:val="24"/>
              </w:rPr>
              <w:t>18</w:t>
            </w:r>
          </w:p>
        </w:tc>
        <w:tc>
          <w:tcPr>
            <w:tcW w:w="871" w:type="dxa"/>
            <w:vAlign w:val="center"/>
          </w:tcPr>
          <w:p w:rsidR="006E11C0" w:rsidRDefault="00150F84">
            <w:pPr>
              <w:jc w:val="center"/>
            </w:pPr>
            <w:r>
              <w:rPr>
                <w:color w:val="000000"/>
                <w:sz w:val="24"/>
              </w:rPr>
              <w:t>YY Inc.</w:t>
            </w:r>
          </w:p>
        </w:tc>
        <w:tc>
          <w:tcPr>
            <w:tcW w:w="976" w:type="dxa"/>
            <w:vAlign w:val="center"/>
          </w:tcPr>
          <w:p w:rsidR="006E11C0" w:rsidRDefault="00150F84">
            <w:pPr>
              <w:jc w:val="center"/>
            </w:pPr>
            <w:r>
              <w:rPr>
                <w:color w:val="000000"/>
                <w:sz w:val="24"/>
              </w:rPr>
              <w:t>欢聚时代</w:t>
            </w:r>
          </w:p>
        </w:tc>
        <w:tc>
          <w:tcPr>
            <w:tcW w:w="1138" w:type="dxa"/>
            <w:vAlign w:val="center"/>
          </w:tcPr>
          <w:p w:rsidR="006E11C0" w:rsidRDefault="00150F84">
            <w:pPr>
              <w:jc w:val="center"/>
            </w:pPr>
            <w:r>
              <w:rPr>
                <w:color w:val="000000"/>
                <w:sz w:val="24"/>
              </w:rPr>
              <w:t>YY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59,620</w:t>
            </w:r>
          </w:p>
        </w:tc>
        <w:tc>
          <w:tcPr>
            <w:tcW w:w="1624" w:type="dxa"/>
            <w:vAlign w:val="center"/>
          </w:tcPr>
          <w:p w:rsidR="006E11C0" w:rsidRDefault="00150F84">
            <w:pPr>
              <w:jc w:val="right"/>
            </w:pPr>
            <w:r>
              <w:rPr>
                <w:color w:val="000000"/>
                <w:sz w:val="24"/>
              </w:rPr>
              <w:t>37,375,165.40</w:t>
            </w:r>
          </w:p>
        </w:tc>
        <w:tc>
          <w:tcPr>
            <w:tcW w:w="959" w:type="dxa"/>
            <w:vAlign w:val="center"/>
          </w:tcPr>
          <w:p w:rsidR="006E11C0" w:rsidRDefault="00150F84">
            <w:pPr>
              <w:jc w:val="right"/>
            </w:pPr>
            <w:r>
              <w:rPr>
                <w:color w:val="000000"/>
                <w:sz w:val="24"/>
              </w:rPr>
              <w:t>1.93</w:t>
            </w:r>
          </w:p>
        </w:tc>
      </w:tr>
      <w:tr w:rsidR="006E11C0">
        <w:tc>
          <w:tcPr>
            <w:tcW w:w="653" w:type="dxa"/>
            <w:vAlign w:val="center"/>
          </w:tcPr>
          <w:p w:rsidR="006E11C0" w:rsidRDefault="00150F84">
            <w:pPr>
              <w:jc w:val="center"/>
            </w:pPr>
            <w:r>
              <w:rPr>
                <w:color w:val="000000"/>
                <w:sz w:val="24"/>
              </w:rPr>
              <w:t>19</w:t>
            </w:r>
          </w:p>
        </w:tc>
        <w:tc>
          <w:tcPr>
            <w:tcW w:w="871" w:type="dxa"/>
            <w:vAlign w:val="center"/>
          </w:tcPr>
          <w:p w:rsidR="006E11C0" w:rsidRDefault="00150F84">
            <w:pPr>
              <w:jc w:val="center"/>
            </w:pPr>
            <w:r>
              <w:rPr>
                <w:color w:val="000000"/>
                <w:sz w:val="24"/>
              </w:rPr>
              <w:t>Autohome Inc.</w:t>
            </w:r>
          </w:p>
        </w:tc>
        <w:tc>
          <w:tcPr>
            <w:tcW w:w="976" w:type="dxa"/>
            <w:vAlign w:val="center"/>
          </w:tcPr>
          <w:p w:rsidR="006E11C0" w:rsidRDefault="00150F84">
            <w:pPr>
              <w:jc w:val="center"/>
            </w:pPr>
            <w:r>
              <w:rPr>
                <w:color w:val="000000"/>
                <w:sz w:val="24"/>
              </w:rPr>
              <w:t>汽车之家</w:t>
            </w:r>
          </w:p>
        </w:tc>
        <w:tc>
          <w:tcPr>
            <w:tcW w:w="1138" w:type="dxa"/>
            <w:vAlign w:val="center"/>
          </w:tcPr>
          <w:p w:rsidR="006E11C0" w:rsidRDefault="00150F84">
            <w:pPr>
              <w:jc w:val="center"/>
            </w:pPr>
            <w:r>
              <w:rPr>
                <w:color w:val="000000"/>
                <w:sz w:val="24"/>
              </w:rPr>
              <w:t>ATHM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63,976</w:t>
            </w:r>
          </w:p>
        </w:tc>
        <w:tc>
          <w:tcPr>
            <w:tcW w:w="1624" w:type="dxa"/>
            <w:vAlign w:val="center"/>
          </w:tcPr>
          <w:p w:rsidR="006E11C0" w:rsidRDefault="00150F84">
            <w:pPr>
              <w:jc w:val="right"/>
            </w:pPr>
            <w:r>
              <w:rPr>
                <w:color w:val="000000"/>
                <w:sz w:val="24"/>
              </w:rPr>
              <w:t>34,195,315.95</w:t>
            </w:r>
          </w:p>
        </w:tc>
        <w:tc>
          <w:tcPr>
            <w:tcW w:w="959" w:type="dxa"/>
            <w:vAlign w:val="center"/>
          </w:tcPr>
          <w:p w:rsidR="006E11C0" w:rsidRDefault="00150F84">
            <w:pPr>
              <w:jc w:val="right"/>
            </w:pPr>
            <w:r>
              <w:rPr>
                <w:color w:val="000000"/>
                <w:sz w:val="24"/>
              </w:rPr>
              <w:t>1.76</w:t>
            </w:r>
          </w:p>
        </w:tc>
      </w:tr>
      <w:tr w:rsidR="006E11C0">
        <w:tc>
          <w:tcPr>
            <w:tcW w:w="653" w:type="dxa"/>
            <w:vAlign w:val="center"/>
          </w:tcPr>
          <w:p w:rsidR="006E11C0" w:rsidRDefault="00150F84">
            <w:pPr>
              <w:jc w:val="center"/>
            </w:pPr>
            <w:r>
              <w:rPr>
                <w:color w:val="000000"/>
                <w:sz w:val="24"/>
              </w:rPr>
              <w:t>20</w:t>
            </w:r>
          </w:p>
        </w:tc>
        <w:tc>
          <w:tcPr>
            <w:tcW w:w="871" w:type="dxa"/>
            <w:vAlign w:val="center"/>
          </w:tcPr>
          <w:p w:rsidR="006E11C0" w:rsidRDefault="00150F84">
            <w:pPr>
              <w:jc w:val="center"/>
            </w:pPr>
            <w:r>
              <w:rPr>
                <w:color w:val="000000"/>
                <w:sz w:val="24"/>
              </w:rPr>
              <w:t>Kingsoft Corp Limited</w:t>
            </w:r>
          </w:p>
        </w:tc>
        <w:tc>
          <w:tcPr>
            <w:tcW w:w="976" w:type="dxa"/>
            <w:vAlign w:val="center"/>
          </w:tcPr>
          <w:p w:rsidR="006E11C0" w:rsidRDefault="00150F84">
            <w:pPr>
              <w:jc w:val="center"/>
            </w:pPr>
            <w:r>
              <w:rPr>
                <w:color w:val="000000"/>
                <w:sz w:val="24"/>
              </w:rPr>
              <w:t>金山软件</w:t>
            </w:r>
          </w:p>
        </w:tc>
        <w:tc>
          <w:tcPr>
            <w:tcW w:w="1138" w:type="dxa"/>
            <w:vAlign w:val="center"/>
          </w:tcPr>
          <w:p w:rsidR="006E11C0" w:rsidRDefault="00150F84">
            <w:pPr>
              <w:jc w:val="center"/>
            </w:pPr>
            <w:r>
              <w:rPr>
                <w:color w:val="000000"/>
                <w:sz w:val="24"/>
              </w:rPr>
              <w:t>3888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897,000</w:t>
            </w:r>
          </w:p>
        </w:tc>
        <w:tc>
          <w:tcPr>
            <w:tcW w:w="1624" w:type="dxa"/>
            <w:vAlign w:val="center"/>
          </w:tcPr>
          <w:p w:rsidR="006E11C0" w:rsidRDefault="00150F84">
            <w:pPr>
              <w:jc w:val="right"/>
            </w:pPr>
            <w:r>
              <w:rPr>
                <w:color w:val="000000"/>
                <w:sz w:val="24"/>
              </w:rPr>
              <w:t>29,536,384.69</w:t>
            </w:r>
          </w:p>
        </w:tc>
        <w:tc>
          <w:tcPr>
            <w:tcW w:w="959" w:type="dxa"/>
            <w:vAlign w:val="center"/>
          </w:tcPr>
          <w:p w:rsidR="006E11C0" w:rsidRDefault="00150F84">
            <w:pPr>
              <w:jc w:val="right"/>
            </w:pPr>
            <w:r>
              <w:rPr>
                <w:color w:val="000000"/>
                <w:sz w:val="24"/>
              </w:rPr>
              <w:t>1.52</w:t>
            </w:r>
          </w:p>
        </w:tc>
      </w:tr>
      <w:tr w:rsidR="006E11C0">
        <w:tc>
          <w:tcPr>
            <w:tcW w:w="653" w:type="dxa"/>
            <w:vAlign w:val="center"/>
          </w:tcPr>
          <w:p w:rsidR="006E11C0" w:rsidRDefault="00150F84">
            <w:pPr>
              <w:jc w:val="center"/>
            </w:pPr>
            <w:r>
              <w:rPr>
                <w:color w:val="000000"/>
                <w:sz w:val="24"/>
              </w:rPr>
              <w:t>21</w:t>
            </w:r>
          </w:p>
        </w:tc>
        <w:tc>
          <w:tcPr>
            <w:tcW w:w="871" w:type="dxa"/>
            <w:vAlign w:val="center"/>
          </w:tcPr>
          <w:p w:rsidR="006E11C0" w:rsidRDefault="00150F84">
            <w:pPr>
              <w:jc w:val="center"/>
            </w:pPr>
            <w:r>
              <w:rPr>
                <w:color w:val="000000"/>
                <w:sz w:val="24"/>
              </w:rPr>
              <w:t>China Literature Limited</w:t>
            </w:r>
          </w:p>
        </w:tc>
        <w:tc>
          <w:tcPr>
            <w:tcW w:w="976" w:type="dxa"/>
            <w:vAlign w:val="center"/>
          </w:tcPr>
          <w:p w:rsidR="006E11C0" w:rsidRDefault="00150F84">
            <w:pPr>
              <w:jc w:val="center"/>
            </w:pPr>
            <w:r>
              <w:rPr>
                <w:color w:val="000000"/>
                <w:sz w:val="24"/>
              </w:rPr>
              <w:t>阅文集团</w:t>
            </w:r>
          </w:p>
        </w:tc>
        <w:tc>
          <w:tcPr>
            <w:tcW w:w="1138" w:type="dxa"/>
            <w:vAlign w:val="center"/>
          </w:tcPr>
          <w:p w:rsidR="006E11C0" w:rsidRDefault="00150F84">
            <w:pPr>
              <w:jc w:val="center"/>
            </w:pPr>
            <w:r>
              <w:rPr>
                <w:color w:val="000000"/>
                <w:sz w:val="24"/>
              </w:rPr>
              <w:t>772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480,400</w:t>
            </w:r>
          </w:p>
        </w:tc>
        <w:tc>
          <w:tcPr>
            <w:tcW w:w="1624" w:type="dxa"/>
            <w:vAlign w:val="center"/>
          </w:tcPr>
          <w:p w:rsidR="006E11C0" w:rsidRDefault="00150F84">
            <w:pPr>
              <w:jc w:val="right"/>
            </w:pPr>
            <w:r>
              <w:rPr>
                <w:color w:val="000000"/>
                <w:sz w:val="24"/>
              </w:rPr>
              <w:t>22,905,149.22</w:t>
            </w:r>
          </w:p>
        </w:tc>
        <w:tc>
          <w:tcPr>
            <w:tcW w:w="959" w:type="dxa"/>
            <w:vAlign w:val="center"/>
          </w:tcPr>
          <w:p w:rsidR="006E11C0" w:rsidRDefault="00150F84">
            <w:pPr>
              <w:jc w:val="right"/>
            </w:pPr>
            <w:r>
              <w:rPr>
                <w:color w:val="000000"/>
                <w:sz w:val="24"/>
              </w:rPr>
              <w:t>1.18</w:t>
            </w:r>
          </w:p>
        </w:tc>
      </w:tr>
      <w:tr w:rsidR="006E11C0">
        <w:tc>
          <w:tcPr>
            <w:tcW w:w="653" w:type="dxa"/>
            <w:vAlign w:val="center"/>
          </w:tcPr>
          <w:p w:rsidR="006E11C0" w:rsidRDefault="00150F84">
            <w:pPr>
              <w:jc w:val="center"/>
            </w:pPr>
            <w:r>
              <w:rPr>
                <w:color w:val="000000"/>
                <w:sz w:val="24"/>
              </w:rPr>
              <w:t>22</w:t>
            </w:r>
          </w:p>
        </w:tc>
        <w:tc>
          <w:tcPr>
            <w:tcW w:w="871" w:type="dxa"/>
            <w:vAlign w:val="center"/>
          </w:tcPr>
          <w:p w:rsidR="006E11C0" w:rsidRDefault="00150F84">
            <w:pPr>
              <w:jc w:val="center"/>
            </w:pPr>
            <w:r>
              <w:rPr>
                <w:color w:val="000000"/>
                <w:sz w:val="24"/>
              </w:rPr>
              <w:t>Momo Inc.</w:t>
            </w:r>
          </w:p>
        </w:tc>
        <w:tc>
          <w:tcPr>
            <w:tcW w:w="976" w:type="dxa"/>
            <w:vAlign w:val="center"/>
          </w:tcPr>
          <w:p w:rsidR="006E11C0" w:rsidRDefault="00150F84">
            <w:pPr>
              <w:jc w:val="center"/>
            </w:pPr>
            <w:r>
              <w:rPr>
                <w:color w:val="000000"/>
                <w:sz w:val="24"/>
              </w:rPr>
              <w:t>陌陌科技</w:t>
            </w:r>
          </w:p>
        </w:tc>
        <w:tc>
          <w:tcPr>
            <w:tcW w:w="1138" w:type="dxa"/>
            <w:vAlign w:val="center"/>
          </w:tcPr>
          <w:p w:rsidR="006E11C0" w:rsidRDefault="00150F84">
            <w:pPr>
              <w:jc w:val="center"/>
            </w:pPr>
            <w:r>
              <w:rPr>
                <w:color w:val="000000"/>
                <w:sz w:val="24"/>
              </w:rPr>
              <w:t>MOMO US</w:t>
            </w:r>
          </w:p>
        </w:tc>
        <w:tc>
          <w:tcPr>
            <w:tcW w:w="815" w:type="dxa"/>
            <w:vAlign w:val="center"/>
          </w:tcPr>
          <w:p w:rsidR="006E11C0" w:rsidRDefault="00150F84">
            <w:pPr>
              <w:jc w:val="center"/>
            </w:pPr>
            <w:r>
              <w:rPr>
                <w:color w:val="000000"/>
                <w:sz w:val="24"/>
              </w:rPr>
              <w:t>美国证券交易</w:t>
            </w:r>
            <w:r>
              <w:rPr>
                <w:color w:val="000000"/>
                <w:sz w:val="24"/>
              </w:rPr>
              <w:lastRenderedPageBreak/>
              <w:t>所</w:t>
            </w:r>
          </w:p>
        </w:tc>
        <w:tc>
          <w:tcPr>
            <w:tcW w:w="986" w:type="dxa"/>
            <w:vAlign w:val="center"/>
          </w:tcPr>
          <w:p w:rsidR="006E11C0" w:rsidRDefault="00150F84">
            <w:pPr>
              <w:jc w:val="center"/>
            </w:pPr>
            <w:r>
              <w:rPr>
                <w:color w:val="000000"/>
                <w:sz w:val="24"/>
              </w:rPr>
              <w:lastRenderedPageBreak/>
              <w:t>美国</w:t>
            </w:r>
          </w:p>
        </w:tc>
        <w:tc>
          <w:tcPr>
            <w:tcW w:w="976" w:type="dxa"/>
            <w:vAlign w:val="center"/>
          </w:tcPr>
          <w:p w:rsidR="006E11C0" w:rsidRDefault="00150F84">
            <w:pPr>
              <w:jc w:val="right"/>
            </w:pPr>
            <w:r>
              <w:rPr>
                <w:color w:val="000000"/>
                <w:sz w:val="24"/>
              </w:rPr>
              <w:t>175,530</w:t>
            </w:r>
          </w:p>
        </w:tc>
        <w:tc>
          <w:tcPr>
            <w:tcW w:w="1624" w:type="dxa"/>
            <w:vAlign w:val="center"/>
          </w:tcPr>
          <w:p w:rsidR="006E11C0" w:rsidRDefault="00150F84">
            <w:pPr>
              <w:jc w:val="right"/>
            </w:pPr>
            <w:r>
              <w:rPr>
                <w:color w:val="000000"/>
                <w:sz w:val="24"/>
              </w:rPr>
              <w:t>21,721,777.82</w:t>
            </w:r>
          </w:p>
        </w:tc>
        <w:tc>
          <w:tcPr>
            <w:tcW w:w="959" w:type="dxa"/>
            <w:vAlign w:val="center"/>
          </w:tcPr>
          <w:p w:rsidR="006E11C0" w:rsidRDefault="00150F84">
            <w:pPr>
              <w:jc w:val="right"/>
            </w:pPr>
            <w:r>
              <w:rPr>
                <w:color w:val="000000"/>
                <w:sz w:val="24"/>
              </w:rPr>
              <w:t>1.12</w:t>
            </w:r>
          </w:p>
        </w:tc>
      </w:tr>
      <w:tr w:rsidR="006E11C0">
        <w:tc>
          <w:tcPr>
            <w:tcW w:w="653" w:type="dxa"/>
            <w:vAlign w:val="center"/>
          </w:tcPr>
          <w:p w:rsidR="006E11C0" w:rsidRDefault="00150F84">
            <w:pPr>
              <w:jc w:val="center"/>
            </w:pPr>
            <w:r>
              <w:rPr>
                <w:color w:val="000000"/>
                <w:sz w:val="24"/>
              </w:rPr>
              <w:t>23</w:t>
            </w:r>
          </w:p>
        </w:tc>
        <w:tc>
          <w:tcPr>
            <w:tcW w:w="871" w:type="dxa"/>
            <w:vAlign w:val="center"/>
          </w:tcPr>
          <w:p w:rsidR="006E11C0" w:rsidRDefault="00150F84">
            <w:pPr>
              <w:jc w:val="center"/>
            </w:pPr>
            <w:r>
              <w:rPr>
                <w:color w:val="000000"/>
                <w:sz w:val="24"/>
              </w:rPr>
              <w:t>51job Inc.</w:t>
            </w:r>
          </w:p>
        </w:tc>
        <w:tc>
          <w:tcPr>
            <w:tcW w:w="976" w:type="dxa"/>
            <w:vAlign w:val="center"/>
          </w:tcPr>
          <w:p w:rsidR="006E11C0" w:rsidRDefault="00150F84">
            <w:pPr>
              <w:jc w:val="center"/>
            </w:pPr>
            <w:r>
              <w:rPr>
                <w:color w:val="000000"/>
                <w:sz w:val="24"/>
              </w:rPr>
              <w:t>前程无忧股份有限公司</w:t>
            </w:r>
          </w:p>
        </w:tc>
        <w:tc>
          <w:tcPr>
            <w:tcW w:w="1138" w:type="dxa"/>
            <w:vAlign w:val="center"/>
          </w:tcPr>
          <w:p w:rsidR="006E11C0" w:rsidRDefault="00150F84">
            <w:pPr>
              <w:jc w:val="center"/>
            </w:pPr>
            <w:r>
              <w:rPr>
                <w:color w:val="000000"/>
                <w:sz w:val="24"/>
              </w:rPr>
              <w:t>JOBS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35,175</w:t>
            </w:r>
          </w:p>
        </w:tc>
        <w:tc>
          <w:tcPr>
            <w:tcW w:w="1624" w:type="dxa"/>
            <w:vAlign w:val="center"/>
          </w:tcPr>
          <w:p w:rsidR="006E11C0" w:rsidRDefault="00150F84">
            <w:pPr>
              <w:jc w:val="right"/>
            </w:pPr>
            <w:r>
              <w:rPr>
                <w:color w:val="000000"/>
                <w:sz w:val="24"/>
              </w:rPr>
              <w:t>17,877,247.20</w:t>
            </w:r>
          </w:p>
        </w:tc>
        <w:tc>
          <w:tcPr>
            <w:tcW w:w="959" w:type="dxa"/>
            <w:vAlign w:val="center"/>
          </w:tcPr>
          <w:p w:rsidR="006E11C0" w:rsidRDefault="00150F84">
            <w:pPr>
              <w:jc w:val="right"/>
            </w:pPr>
            <w:r>
              <w:rPr>
                <w:color w:val="000000"/>
                <w:sz w:val="24"/>
              </w:rPr>
              <w:t>0.92</w:t>
            </w:r>
          </w:p>
        </w:tc>
      </w:tr>
      <w:tr w:rsidR="006E11C0">
        <w:tc>
          <w:tcPr>
            <w:tcW w:w="653" w:type="dxa"/>
            <w:vAlign w:val="center"/>
          </w:tcPr>
          <w:p w:rsidR="006E11C0" w:rsidRDefault="00150F84">
            <w:pPr>
              <w:jc w:val="center"/>
            </w:pPr>
            <w:r>
              <w:rPr>
                <w:color w:val="000000"/>
                <w:sz w:val="24"/>
              </w:rPr>
              <w:t>24</w:t>
            </w:r>
          </w:p>
        </w:tc>
        <w:tc>
          <w:tcPr>
            <w:tcW w:w="871" w:type="dxa"/>
            <w:vAlign w:val="center"/>
          </w:tcPr>
          <w:p w:rsidR="006E11C0" w:rsidRDefault="00150F84">
            <w:pPr>
              <w:jc w:val="center"/>
            </w:pPr>
            <w:r>
              <w:rPr>
                <w:color w:val="000000"/>
                <w:sz w:val="24"/>
              </w:rPr>
              <w:t>SINA Corp</w:t>
            </w:r>
          </w:p>
        </w:tc>
        <w:tc>
          <w:tcPr>
            <w:tcW w:w="976" w:type="dxa"/>
            <w:vAlign w:val="center"/>
          </w:tcPr>
          <w:p w:rsidR="006E11C0" w:rsidRDefault="00150F84">
            <w:pPr>
              <w:jc w:val="center"/>
            </w:pPr>
            <w:r>
              <w:rPr>
                <w:color w:val="000000"/>
                <w:sz w:val="24"/>
              </w:rPr>
              <w:t>新浪公司</w:t>
            </w:r>
          </w:p>
        </w:tc>
        <w:tc>
          <w:tcPr>
            <w:tcW w:w="1138" w:type="dxa"/>
            <w:vAlign w:val="center"/>
          </w:tcPr>
          <w:p w:rsidR="006E11C0" w:rsidRDefault="00150F84">
            <w:pPr>
              <w:jc w:val="center"/>
            </w:pPr>
            <w:r>
              <w:rPr>
                <w:color w:val="000000"/>
                <w:sz w:val="24"/>
              </w:rPr>
              <w:t>SINA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68,722</w:t>
            </w:r>
          </w:p>
        </w:tc>
        <w:tc>
          <w:tcPr>
            <w:tcW w:w="1624" w:type="dxa"/>
            <w:vAlign w:val="center"/>
          </w:tcPr>
          <w:p w:rsidR="006E11C0" w:rsidRDefault="00150F84">
            <w:pPr>
              <w:jc w:val="right"/>
            </w:pPr>
            <w:r>
              <w:rPr>
                <w:color w:val="000000"/>
                <w:sz w:val="24"/>
              </w:rPr>
              <w:t>17,470,839.80</w:t>
            </w:r>
          </w:p>
        </w:tc>
        <w:tc>
          <w:tcPr>
            <w:tcW w:w="959" w:type="dxa"/>
            <w:vAlign w:val="center"/>
          </w:tcPr>
          <w:p w:rsidR="006E11C0" w:rsidRDefault="00150F84">
            <w:pPr>
              <w:jc w:val="right"/>
            </w:pPr>
            <w:r>
              <w:rPr>
                <w:color w:val="000000"/>
                <w:sz w:val="24"/>
              </w:rPr>
              <w:t>0.90</w:t>
            </w:r>
          </w:p>
        </w:tc>
      </w:tr>
      <w:tr w:rsidR="006E11C0">
        <w:tc>
          <w:tcPr>
            <w:tcW w:w="653" w:type="dxa"/>
            <w:vAlign w:val="center"/>
          </w:tcPr>
          <w:p w:rsidR="006E11C0" w:rsidRDefault="00150F84">
            <w:pPr>
              <w:jc w:val="center"/>
            </w:pPr>
            <w:r>
              <w:rPr>
                <w:color w:val="000000"/>
                <w:sz w:val="24"/>
              </w:rPr>
              <w:t>25</w:t>
            </w:r>
          </w:p>
        </w:tc>
        <w:tc>
          <w:tcPr>
            <w:tcW w:w="871" w:type="dxa"/>
            <w:vAlign w:val="center"/>
          </w:tcPr>
          <w:p w:rsidR="006E11C0" w:rsidRDefault="00150F84">
            <w:pPr>
              <w:jc w:val="center"/>
            </w:pPr>
            <w:r>
              <w:rPr>
                <w:color w:val="000000"/>
                <w:sz w:val="24"/>
              </w:rPr>
              <w:t>Weibo Corp</w:t>
            </w:r>
          </w:p>
        </w:tc>
        <w:tc>
          <w:tcPr>
            <w:tcW w:w="976" w:type="dxa"/>
            <w:vAlign w:val="center"/>
          </w:tcPr>
          <w:p w:rsidR="006E11C0" w:rsidRDefault="00150F84">
            <w:pPr>
              <w:jc w:val="center"/>
            </w:pPr>
            <w:r>
              <w:rPr>
                <w:color w:val="000000"/>
                <w:sz w:val="24"/>
              </w:rPr>
              <w:t>新浪微博</w:t>
            </w:r>
          </w:p>
        </w:tc>
        <w:tc>
          <w:tcPr>
            <w:tcW w:w="1138" w:type="dxa"/>
            <w:vAlign w:val="center"/>
          </w:tcPr>
          <w:p w:rsidR="006E11C0" w:rsidRDefault="00150F84">
            <w:pPr>
              <w:jc w:val="center"/>
            </w:pPr>
            <w:r>
              <w:rPr>
                <w:color w:val="000000"/>
                <w:sz w:val="24"/>
              </w:rPr>
              <w:t>WB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71,436</w:t>
            </w:r>
          </w:p>
        </w:tc>
        <w:tc>
          <w:tcPr>
            <w:tcW w:w="1624" w:type="dxa"/>
            <w:vAlign w:val="center"/>
          </w:tcPr>
          <w:p w:rsidR="006E11C0" w:rsidRDefault="00150F84">
            <w:pPr>
              <w:jc w:val="right"/>
            </w:pPr>
            <w:r>
              <w:rPr>
                <w:color w:val="000000"/>
                <w:sz w:val="24"/>
              </w:rPr>
              <w:t>16,992,567.04</w:t>
            </w:r>
          </w:p>
        </w:tc>
        <w:tc>
          <w:tcPr>
            <w:tcW w:w="959" w:type="dxa"/>
            <w:vAlign w:val="center"/>
          </w:tcPr>
          <w:p w:rsidR="006E11C0" w:rsidRDefault="00150F84">
            <w:pPr>
              <w:jc w:val="right"/>
            </w:pPr>
            <w:r>
              <w:rPr>
                <w:color w:val="000000"/>
                <w:sz w:val="24"/>
              </w:rPr>
              <w:t>0.88</w:t>
            </w:r>
          </w:p>
        </w:tc>
      </w:tr>
      <w:tr w:rsidR="006E11C0">
        <w:tc>
          <w:tcPr>
            <w:tcW w:w="653" w:type="dxa"/>
            <w:vAlign w:val="center"/>
          </w:tcPr>
          <w:p w:rsidR="006E11C0" w:rsidRDefault="00150F84">
            <w:pPr>
              <w:jc w:val="center"/>
            </w:pPr>
            <w:r>
              <w:rPr>
                <w:color w:val="000000"/>
                <w:sz w:val="24"/>
              </w:rPr>
              <w:t>26</w:t>
            </w:r>
          </w:p>
        </w:tc>
        <w:tc>
          <w:tcPr>
            <w:tcW w:w="871" w:type="dxa"/>
            <w:vAlign w:val="center"/>
          </w:tcPr>
          <w:p w:rsidR="006E11C0" w:rsidRDefault="00150F84">
            <w:pPr>
              <w:jc w:val="center"/>
            </w:pPr>
            <w:r>
              <w:rPr>
                <w:color w:val="000000"/>
                <w:sz w:val="24"/>
              </w:rPr>
              <w:t>DouYu International Holdings L</w:t>
            </w:r>
          </w:p>
        </w:tc>
        <w:tc>
          <w:tcPr>
            <w:tcW w:w="976" w:type="dxa"/>
            <w:vAlign w:val="center"/>
          </w:tcPr>
          <w:p w:rsidR="006E11C0" w:rsidRDefault="00150F84">
            <w:pPr>
              <w:jc w:val="center"/>
            </w:pPr>
            <w:r>
              <w:rPr>
                <w:color w:val="000000"/>
                <w:sz w:val="24"/>
              </w:rPr>
              <w:t>斗鱼国际控股有限公司</w:t>
            </w:r>
          </w:p>
        </w:tc>
        <w:tc>
          <w:tcPr>
            <w:tcW w:w="1138" w:type="dxa"/>
            <w:vAlign w:val="center"/>
          </w:tcPr>
          <w:p w:rsidR="006E11C0" w:rsidRDefault="00150F84">
            <w:pPr>
              <w:jc w:val="center"/>
            </w:pPr>
            <w:r>
              <w:rPr>
                <w:color w:val="000000"/>
                <w:sz w:val="24"/>
              </w:rPr>
              <w:t>DOYU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166,904</w:t>
            </w:r>
          </w:p>
        </w:tc>
        <w:tc>
          <w:tcPr>
            <w:tcW w:w="1624" w:type="dxa"/>
            <w:vAlign w:val="center"/>
          </w:tcPr>
          <w:p w:rsidR="006E11C0" w:rsidRDefault="00150F84">
            <w:pPr>
              <w:jc w:val="right"/>
            </w:pPr>
            <w:r>
              <w:rPr>
                <w:color w:val="000000"/>
                <w:sz w:val="24"/>
              </w:rPr>
              <w:t>13,635,627.86</w:t>
            </w:r>
          </w:p>
        </w:tc>
        <w:tc>
          <w:tcPr>
            <w:tcW w:w="959" w:type="dxa"/>
            <w:vAlign w:val="center"/>
          </w:tcPr>
          <w:p w:rsidR="006E11C0" w:rsidRDefault="00150F84">
            <w:pPr>
              <w:jc w:val="right"/>
            </w:pPr>
            <w:r>
              <w:rPr>
                <w:color w:val="000000"/>
                <w:sz w:val="24"/>
              </w:rPr>
              <w:t>0.70</w:t>
            </w:r>
          </w:p>
        </w:tc>
      </w:tr>
      <w:tr w:rsidR="006E11C0">
        <w:tc>
          <w:tcPr>
            <w:tcW w:w="653" w:type="dxa"/>
            <w:vAlign w:val="center"/>
          </w:tcPr>
          <w:p w:rsidR="006E11C0" w:rsidRDefault="00150F84">
            <w:pPr>
              <w:jc w:val="center"/>
            </w:pPr>
            <w:r>
              <w:rPr>
                <w:color w:val="000000"/>
                <w:sz w:val="24"/>
              </w:rPr>
              <w:t>27</w:t>
            </w:r>
          </w:p>
        </w:tc>
        <w:tc>
          <w:tcPr>
            <w:tcW w:w="871" w:type="dxa"/>
            <w:vAlign w:val="center"/>
          </w:tcPr>
          <w:p w:rsidR="006E11C0" w:rsidRDefault="00150F84">
            <w:pPr>
              <w:jc w:val="center"/>
            </w:pPr>
            <w:r>
              <w:rPr>
                <w:color w:val="000000"/>
                <w:sz w:val="24"/>
              </w:rPr>
              <w:t>Baozun Inc.</w:t>
            </w:r>
          </w:p>
        </w:tc>
        <w:tc>
          <w:tcPr>
            <w:tcW w:w="976" w:type="dxa"/>
            <w:vAlign w:val="center"/>
          </w:tcPr>
          <w:p w:rsidR="006E11C0" w:rsidRDefault="00150F84">
            <w:pPr>
              <w:jc w:val="center"/>
            </w:pPr>
            <w:r>
              <w:rPr>
                <w:color w:val="000000"/>
                <w:sz w:val="24"/>
              </w:rPr>
              <w:t>宝尊电子商务有限公司</w:t>
            </w:r>
          </w:p>
        </w:tc>
        <w:tc>
          <w:tcPr>
            <w:tcW w:w="1138" w:type="dxa"/>
            <w:vAlign w:val="center"/>
          </w:tcPr>
          <w:p w:rsidR="006E11C0" w:rsidRDefault="00150F84">
            <w:pPr>
              <w:jc w:val="center"/>
            </w:pPr>
            <w:r>
              <w:rPr>
                <w:color w:val="000000"/>
                <w:sz w:val="24"/>
              </w:rPr>
              <w:t>BZUN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50,063</w:t>
            </w:r>
          </w:p>
        </w:tc>
        <w:tc>
          <w:tcPr>
            <w:tcW w:w="1624" w:type="dxa"/>
            <w:vAlign w:val="center"/>
          </w:tcPr>
          <w:p w:rsidR="006E11C0" w:rsidRDefault="00150F84">
            <w:pPr>
              <w:jc w:val="right"/>
            </w:pPr>
            <w:r>
              <w:rPr>
                <w:color w:val="000000"/>
                <w:sz w:val="24"/>
              </w:rPr>
              <w:t>13,627,487.78</w:t>
            </w:r>
          </w:p>
        </w:tc>
        <w:tc>
          <w:tcPr>
            <w:tcW w:w="959" w:type="dxa"/>
            <w:vAlign w:val="center"/>
          </w:tcPr>
          <w:p w:rsidR="006E11C0" w:rsidRDefault="00150F84">
            <w:pPr>
              <w:jc w:val="right"/>
            </w:pPr>
            <w:r>
              <w:rPr>
                <w:color w:val="000000"/>
                <w:sz w:val="24"/>
              </w:rPr>
              <w:t>0.70</w:t>
            </w:r>
          </w:p>
        </w:tc>
      </w:tr>
      <w:tr w:rsidR="006E11C0">
        <w:tc>
          <w:tcPr>
            <w:tcW w:w="653" w:type="dxa"/>
            <w:vAlign w:val="center"/>
          </w:tcPr>
          <w:p w:rsidR="006E11C0" w:rsidRDefault="00150F84">
            <w:pPr>
              <w:jc w:val="center"/>
            </w:pPr>
            <w:r>
              <w:rPr>
                <w:color w:val="000000"/>
                <w:sz w:val="24"/>
              </w:rPr>
              <w:t>28</w:t>
            </w:r>
          </w:p>
        </w:tc>
        <w:tc>
          <w:tcPr>
            <w:tcW w:w="871" w:type="dxa"/>
            <w:vAlign w:val="center"/>
          </w:tcPr>
          <w:p w:rsidR="006E11C0" w:rsidRDefault="00150F84">
            <w:pPr>
              <w:jc w:val="center"/>
            </w:pPr>
            <w:r>
              <w:rPr>
                <w:color w:val="000000"/>
                <w:sz w:val="24"/>
              </w:rPr>
              <w:t>Tongcheng-Elong Holdings Ltd</w:t>
            </w:r>
          </w:p>
        </w:tc>
        <w:tc>
          <w:tcPr>
            <w:tcW w:w="976" w:type="dxa"/>
            <w:vAlign w:val="center"/>
          </w:tcPr>
          <w:p w:rsidR="006E11C0" w:rsidRDefault="00150F84">
            <w:pPr>
              <w:jc w:val="center"/>
            </w:pPr>
            <w:r>
              <w:rPr>
                <w:color w:val="000000"/>
                <w:sz w:val="24"/>
              </w:rPr>
              <w:t>同程艺龙</w:t>
            </w:r>
          </w:p>
        </w:tc>
        <w:tc>
          <w:tcPr>
            <w:tcW w:w="1138" w:type="dxa"/>
            <w:vAlign w:val="center"/>
          </w:tcPr>
          <w:p w:rsidR="006E11C0" w:rsidRDefault="00150F84">
            <w:pPr>
              <w:jc w:val="center"/>
            </w:pPr>
            <w:r>
              <w:rPr>
                <w:color w:val="000000"/>
                <w:sz w:val="24"/>
              </w:rPr>
              <w:t>780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1,044,000</w:t>
            </w:r>
          </w:p>
        </w:tc>
        <w:tc>
          <w:tcPr>
            <w:tcW w:w="1624" w:type="dxa"/>
            <w:vAlign w:val="center"/>
          </w:tcPr>
          <w:p w:rsidR="006E11C0" w:rsidRDefault="00150F84">
            <w:pPr>
              <w:jc w:val="right"/>
            </w:pPr>
            <w:r>
              <w:rPr>
                <w:color w:val="000000"/>
                <w:sz w:val="24"/>
              </w:rPr>
              <w:t>13,312,068.40</w:t>
            </w:r>
          </w:p>
        </w:tc>
        <w:tc>
          <w:tcPr>
            <w:tcW w:w="959" w:type="dxa"/>
            <w:vAlign w:val="center"/>
          </w:tcPr>
          <w:p w:rsidR="006E11C0" w:rsidRDefault="00150F84">
            <w:pPr>
              <w:jc w:val="right"/>
            </w:pPr>
            <w:r>
              <w:rPr>
                <w:color w:val="000000"/>
                <w:sz w:val="24"/>
              </w:rPr>
              <w:t>0.69</w:t>
            </w:r>
          </w:p>
        </w:tc>
      </w:tr>
      <w:tr w:rsidR="006E11C0">
        <w:tc>
          <w:tcPr>
            <w:tcW w:w="653" w:type="dxa"/>
            <w:vAlign w:val="center"/>
          </w:tcPr>
          <w:p w:rsidR="006E11C0" w:rsidRDefault="00150F84">
            <w:pPr>
              <w:jc w:val="center"/>
            </w:pPr>
            <w:r>
              <w:rPr>
                <w:color w:val="000000"/>
                <w:sz w:val="24"/>
              </w:rPr>
              <w:t>29</w:t>
            </w:r>
          </w:p>
        </w:tc>
        <w:tc>
          <w:tcPr>
            <w:tcW w:w="871" w:type="dxa"/>
            <w:vAlign w:val="center"/>
          </w:tcPr>
          <w:p w:rsidR="006E11C0" w:rsidRDefault="00150F84">
            <w:pPr>
              <w:jc w:val="center"/>
            </w:pPr>
            <w:r>
              <w:rPr>
                <w:color w:val="000000"/>
                <w:sz w:val="24"/>
              </w:rPr>
              <w:t>Alibaba Pictures Group Limited</w:t>
            </w:r>
          </w:p>
        </w:tc>
        <w:tc>
          <w:tcPr>
            <w:tcW w:w="976" w:type="dxa"/>
            <w:vAlign w:val="center"/>
          </w:tcPr>
          <w:p w:rsidR="006E11C0" w:rsidRDefault="00150F84">
            <w:pPr>
              <w:jc w:val="center"/>
            </w:pPr>
            <w:r>
              <w:rPr>
                <w:color w:val="000000"/>
                <w:sz w:val="24"/>
              </w:rPr>
              <w:t>阿里影业</w:t>
            </w:r>
          </w:p>
        </w:tc>
        <w:tc>
          <w:tcPr>
            <w:tcW w:w="1138" w:type="dxa"/>
            <w:vAlign w:val="center"/>
          </w:tcPr>
          <w:p w:rsidR="006E11C0" w:rsidRDefault="00150F84">
            <w:pPr>
              <w:jc w:val="center"/>
            </w:pPr>
            <w:r>
              <w:rPr>
                <w:color w:val="000000"/>
                <w:sz w:val="24"/>
              </w:rPr>
              <w:t>1060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13,940,000</w:t>
            </w:r>
          </w:p>
        </w:tc>
        <w:tc>
          <w:tcPr>
            <w:tcW w:w="1624" w:type="dxa"/>
            <w:vAlign w:val="center"/>
          </w:tcPr>
          <w:p w:rsidR="006E11C0" w:rsidRDefault="00150F84">
            <w:pPr>
              <w:jc w:val="right"/>
            </w:pPr>
            <w:r>
              <w:rPr>
                <w:color w:val="000000"/>
                <w:sz w:val="24"/>
              </w:rPr>
              <w:t>13,114,738.10</w:t>
            </w:r>
          </w:p>
        </w:tc>
        <w:tc>
          <w:tcPr>
            <w:tcW w:w="959" w:type="dxa"/>
            <w:vAlign w:val="center"/>
          </w:tcPr>
          <w:p w:rsidR="006E11C0" w:rsidRDefault="00150F84">
            <w:pPr>
              <w:jc w:val="right"/>
            </w:pPr>
            <w:r>
              <w:rPr>
                <w:color w:val="000000"/>
                <w:sz w:val="24"/>
              </w:rPr>
              <w:t>0.68</w:t>
            </w:r>
          </w:p>
        </w:tc>
      </w:tr>
      <w:tr w:rsidR="006E11C0">
        <w:tc>
          <w:tcPr>
            <w:tcW w:w="653" w:type="dxa"/>
            <w:vAlign w:val="center"/>
          </w:tcPr>
          <w:p w:rsidR="006E11C0" w:rsidRDefault="00150F84">
            <w:pPr>
              <w:jc w:val="center"/>
            </w:pPr>
            <w:r>
              <w:rPr>
                <w:color w:val="000000"/>
                <w:sz w:val="24"/>
              </w:rPr>
              <w:t>30</w:t>
            </w:r>
          </w:p>
        </w:tc>
        <w:tc>
          <w:tcPr>
            <w:tcW w:w="871" w:type="dxa"/>
            <w:vAlign w:val="center"/>
          </w:tcPr>
          <w:p w:rsidR="006E11C0" w:rsidRDefault="00150F84">
            <w:pPr>
              <w:jc w:val="center"/>
            </w:pPr>
            <w:r>
              <w:rPr>
                <w:color w:val="000000"/>
                <w:sz w:val="24"/>
              </w:rPr>
              <w:t>Koolearn Technology Holding Lt</w:t>
            </w:r>
          </w:p>
        </w:tc>
        <w:tc>
          <w:tcPr>
            <w:tcW w:w="976" w:type="dxa"/>
            <w:vAlign w:val="center"/>
          </w:tcPr>
          <w:p w:rsidR="006E11C0" w:rsidRDefault="00150F84">
            <w:pPr>
              <w:jc w:val="center"/>
            </w:pPr>
            <w:r>
              <w:rPr>
                <w:color w:val="000000"/>
                <w:sz w:val="24"/>
              </w:rPr>
              <w:t>新东方在线</w:t>
            </w:r>
          </w:p>
        </w:tc>
        <w:tc>
          <w:tcPr>
            <w:tcW w:w="1138" w:type="dxa"/>
            <w:vAlign w:val="center"/>
          </w:tcPr>
          <w:p w:rsidR="006E11C0" w:rsidRDefault="00150F84">
            <w:pPr>
              <w:jc w:val="center"/>
            </w:pPr>
            <w:r>
              <w:rPr>
                <w:color w:val="000000"/>
                <w:sz w:val="24"/>
              </w:rPr>
              <w:t>1797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385,500</w:t>
            </w:r>
          </w:p>
        </w:tc>
        <w:tc>
          <w:tcPr>
            <w:tcW w:w="1624" w:type="dxa"/>
            <w:vAlign w:val="center"/>
          </w:tcPr>
          <w:p w:rsidR="006E11C0" w:rsidRDefault="00150F84">
            <w:pPr>
              <w:jc w:val="right"/>
            </w:pPr>
            <w:r>
              <w:rPr>
                <w:color w:val="000000"/>
                <w:sz w:val="24"/>
              </w:rPr>
              <w:t>10,950,763.38</w:t>
            </w:r>
          </w:p>
        </w:tc>
        <w:tc>
          <w:tcPr>
            <w:tcW w:w="959" w:type="dxa"/>
            <w:vAlign w:val="center"/>
          </w:tcPr>
          <w:p w:rsidR="006E11C0" w:rsidRDefault="00150F84">
            <w:pPr>
              <w:jc w:val="right"/>
            </w:pPr>
            <w:r>
              <w:rPr>
                <w:color w:val="000000"/>
                <w:sz w:val="24"/>
              </w:rPr>
              <w:t>0.56</w:t>
            </w:r>
          </w:p>
        </w:tc>
      </w:tr>
      <w:tr w:rsidR="006E11C0">
        <w:tc>
          <w:tcPr>
            <w:tcW w:w="653" w:type="dxa"/>
            <w:vAlign w:val="center"/>
          </w:tcPr>
          <w:p w:rsidR="006E11C0" w:rsidRDefault="00150F84">
            <w:pPr>
              <w:jc w:val="center"/>
            </w:pPr>
            <w:r>
              <w:rPr>
                <w:color w:val="000000"/>
                <w:sz w:val="24"/>
              </w:rPr>
              <w:t>31</w:t>
            </w:r>
          </w:p>
        </w:tc>
        <w:tc>
          <w:tcPr>
            <w:tcW w:w="871" w:type="dxa"/>
            <w:vAlign w:val="center"/>
          </w:tcPr>
          <w:p w:rsidR="006E11C0" w:rsidRDefault="00150F84">
            <w:pPr>
              <w:jc w:val="center"/>
            </w:pPr>
            <w:r>
              <w:rPr>
                <w:color w:val="000000"/>
                <w:sz w:val="24"/>
              </w:rPr>
              <w:t>HUYA Inc.</w:t>
            </w:r>
          </w:p>
        </w:tc>
        <w:tc>
          <w:tcPr>
            <w:tcW w:w="976" w:type="dxa"/>
            <w:vAlign w:val="center"/>
          </w:tcPr>
          <w:p w:rsidR="006E11C0" w:rsidRDefault="00150F84">
            <w:pPr>
              <w:jc w:val="center"/>
            </w:pPr>
            <w:r>
              <w:rPr>
                <w:color w:val="000000"/>
                <w:sz w:val="24"/>
              </w:rPr>
              <w:t>虎牙公司</w:t>
            </w:r>
          </w:p>
        </w:tc>
        <w:tc>
          <w:tcPr>
            <w:tcW w:w="1138" w:type="dxa"/>
            <w:vAlign w:val="center"/>
          </w:tcPr>
          <w:p w:rsidR="006E11C0" w:rsidRDefault="00150F84">
            <w:pPr>
              <w:jc w:val="center"/>
            </w:pPr>
            <w:r>
              <w:rPr>
                <w:color w:val="000000"/>
                <w:sz w:val="24"/>
              </w:rPr>
              <w:t>HUYA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72,836</w:t>
            </w:r>
          </w:p>
        </w:tc>
        <w:tc>
          <w:tcPr>
            <w:tcW w:w="1624" w:type="dxa"/>
            <w:vAlign w:val="center"/>
          </w:tcPr>
          <w:p w:rsidR="006E11C0" w:rsidRDefault="00150F84">
            <w:pPr>
              <w:jc w:val="right"/>
            </w:pPr>
            <w:r>
              <w:rPr>
                <w:color w:val="000000"/>
                <w:sz w:val="24"/>
              </w:rPr>
              <w:t>9,627,044.77</w:t>
            </w:r>
          </w:p>
        </w:tc>
        <w:tc>
          <w:tcPr>
            <w:tcW w:w="959" w:type="dxa"/>
            <w:vAlign w:val="center"/>
          </w:tcPr>
          <w:p w:rsidR="006E11C0" w:rsidRDefault="00150F84">
            <w:pPr>
              <w:jc w:val="right"/>
            </w:pPr>
            <w:r>
              <w:rPr>
                <w:color w:val="000000"/>
                <w:sz w:val="24"/>
              </w:rPr>
              <w:t>0.50</w:t>
            </w:r>
          </w:p>
        </w:tc>
      </w:tr>
      <w:tr w:rsidR="006E11C0">
        <w:tc>
          <w:tcPr>
            <w:tcW w:w="653" w:type="dxa"/>
            <w:vAlign w:val="center"/>
          </w:tcPr>
          <w:p w:rsidR="006E11C0" w:rsidRDefault="00150F84">
            <w:pPr>
              <w:jc w:val="center"/>
            </w:pPr>
            <w:r>
              <w:rPr>
                <w:color w:val="000000"/>
                <w:sz w:val="24"/>
              </w:rPr>
              <w:t>32</w:t>
            </w:r>
          </w:p>
        </w:tc>
        <w:tc>
          <w:tcPr>
            <w:tcW w:w="871" w:type="dxa"/>
            <w:vAlign w:val="center"/>
          </w:tcPr>
          <w:p w:rsidR="006E11C0" w:rsidRDefault="00150F84">
            <w:pPr>
              <w:jc w:val="center"/>
            </w:pPr>
            <w:r>
              <w:rPr>
                <w:color w:val="000000"/>
                <w:sz w:val="24"/>
              </w:rPr>
              <w:t>Weimob Inc</w:t>
            </w:r>
          </w:p>
        </w:tc>
        <w:tc>
          <w:tcPr>
            <w:tcW w:w="976" w:type="dxa"/>
            <w:vAlign w:val="center"/>
          </w:tcPr>
          <w:p w:rsidR="006E11C0" w:rsidRDefault="00150F84">
            <w:pPr>
              <w:jc w:val="center"/>
            </w:pPr>
            <w:r>
              <w:rPr>
                <w:color w:val="000000"/>
                <w:sz w:val="24"/>
              </w:rPr>
              <w:t>微盟集团</w:t>
            </w:r>
          </w:p>
        </w:tc>
        <w:tc>
          <w:tcPr>
            <w:tcW w:w="1138" w:type="dxa"/>
            <w:vAlign w:val="center"/>
          </w:tcPr>
          <w:p w:rsidR="006E11C0" w:rsidRDefault="00150F84">
            <w:pPr>
              <w:jc w:val="center"/>
            </w:pPr>
            <w:r>
              <w:rPr>
                <w:color w:val="000000"/>
                <w:sz w:val="24"/>
              </w:rPr>
              <w:t>2013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778,000</w:t>
            </w:r>
          </w:p>
        </w:tc>
        <w:tc>
          <w:tcPr>
            <w:tcW w:w="1624" w:type="dxa"/>
            <w:vAlign w:val="center"/>
          </w:tcPr>
          <w:p w:rsidR="006E11C0" w:rsidRDefault="00150F84">
            <w:pPr>
              <w:jc w:val="right"/>
            </w:pPr>
            <w:r>
              <w:rPr>
                <w:color w:val="000000"/>
                <w:sz w:val="24"/>
              </w:rPr>
              <w:t>6,914,361.17</w:t>
            </w:r>
          </w:p>
        </w:tc>
        <w:tc>
          <w:tcPr>
            <w:tcW w:w="959" w:type="dxa"/>
            <w:vAlign w:val="center"/>
          </w:tcPr>
          <w:p w:rsidR="006E11C0" w:rsidRDefault="00150F84">
            <w:pPr>
              <w:jc w:val="right"/>
            </w:pPr>
            <w:r>
              <w:rPr>
                <w:color w:val="000000"/>
                <w:sz w:val="24"/>
              </w:rPr>
              <w:t>0.36</w:t>
            </w:r>
          </w:p>
        </w:tc>
      </w:tr>
      <w:tr w:rsidR="006E11C0">
        <w:tc>
          <w:tcPr>
            <w:tcW w:w="653" w:type="dxa"/>
            <w:vAlign w:val="center"/>
          </w:tcPr>
          <w:p w:rsidR="006E11C0" w:rsidRDefault="00150F84">
            <w:pPr>
              <w:jc w:val="center"/>
            </w:pPr>
            <w:r>
              <w:rPr>
                <w:color w:val="000000"/>
                <w:sz w:val="24"/>
              </w:rPr>
              <w:t>33</w:t>
            </w:r>
          </w:p>
        </w:tc>
        <w:tc>
          <w:tcPr>
            <w:tcW w:w="871" w:type="dxa"/>
            <w:vAlign w:val="center"/>
          </w:tcPr>
          <w:p w:rsidR="006E11C0" w:rsidRDefault="00150F84">
            <w:pPr>
              <w:jc w:val="center"/>
            </w:pPr>
            <w:r>
              <w:rPr>
                <w:color w:val="000000"/>
                <w:sz w:val="24"/>
              </w:rPr>
              <w:t>Zhongan Online P&amp;C Insurance Co., Ltd.</w:t>
            </w:r>
          </w:p>
        </w:tc>
        <w:tc>
          <w:tcPr>
            <w:tcW w:w="976" w:type="dxa"/>
            <w:vAlign w:val="center"/>
          </w:tcPr>
          <w:p w:rsidR="006E11C0" w:rsidRDefault="00150F84">
            <w:pPr>
              <w:jc w:val="center"/>
            </w:pPr>
            <w:r>
              <w:rPr>
                <w:color w:val="000000"/>
                <w:sz w:val="24"/>
              </w:rPr>
              <w:t>众安在线财产保险股份有限公司</w:t>
            </w:r>
          </w:p>
        </w:tc>
        <w:tc>
          <w:tcPr>
            <w:tcW w:w="1138" w:type="dxa"/>
            <w:vAlign w:val="center"/>
          </w:tcPr>
          <w:p w:rsidR="006E11C0" w:rsidRDefault="00150F84">
            <w:pPr>
              <w:jc w:val="center"/>
            </w:pPr>
            <w:r>
              <w:rPr>
                <w:color w:val="000000"/>
                <w:sz w:val="24"/>
              </w:rPr>
              <w:t>6060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187,300</w:t>
            </w:r>
          </w:p>
        </w:tc>
        <w:tc>
          <w:tcPr>
            <w:tcW w:w="1624" w:type="dxa"/>
            <w:vAlign w:val="center"/>
          </w:tcPr>
          <w:p w:rsidR="006E11C0" w:rsidRDefault="00150F84">
            <w:pPr>
              <w:jc w:val="right"/>
            </w:pPr>
            <w:r>
              <w:rPr>
                <w:color w:val="000000"/>
                <w:sz w:val="24"/>
              </w:rPr>
              <w:t>6,560,890.19</w:t>
            </w:r>
          </w:p>
        </w:tc>
        <w:tc>
          <w:tcPr>
            <w:tcW w:w="959" w:type="dxa"/>
            <w:vAlign w:val="center"/>
          </w:tcPr>
          <w:p w:rsidR="006E11C0" w:rsidRDefault="00150F84">
            <w:pPr>
              <w:jc w:val="right"/>
            </w:pPr>
            <w:r>
              <w:rPr>
                <w:color w:val="000000"/>
                <w:sz w:val="24"/>
              </w:rPr>
              <w:t>0.34</w:t>
            </w:r>
          </w:p>
        </w:tc>
      </w:tr>
      <w:tr w:rsidR="006E11C0">
        <w:tc>
          <w:tcPr>
            <w:tcW w:w="653" w:type="dxa"/>
            <w:vAlign w:val="center"/>
          </w:tcPr>
          <w:p w:rsidR="006E11C0" w:rsidRDefault="00150F84">
            <w:pPr>
              <w:jc w:val="center"/>
            </w:pPr>
            <w:r>
              <w:rPr>
                <w:color w:val="000000"/>
                <w:sz w:val="24"/>
              </w:rPr>
              <w:lastRenderedPageBreak/>
              <w:t>34</w:t>
            </w:r>
          </w:p>
        </w:tc>
        <w:tc>
          <w:tcPr>
            <w:tcW w:w="871" w:type="dxa"/>
            <w:vAlign w:val="center"/>
          </w:tcPr>
          <w:p w:rsidR="006E11C0" w:rsidRDefault="00150F84">
            <w:pPr>
              <w:jc w:val="center"/>
            </w:pPr>
            <w:r>
              <w:rPr>
                <w:color w:val="000000"/>
                <w:sz w:val="24"/>
              </w:rPr>
              <w:t>Youdao Inc</w:t>
            </w:r>
          </w:p>
        </w:tc>
        <w:tc>
          <w:tcPr>
            <w:tcW w:w="976" w:type="dxa"/>
            <w:vAlign w:val="center"/>
          </w:tcPr>
          <w:p w:rsidR="006E11C0" w:rsidRDefault="00150F84">
            <w:pPr>
              <w:jc w:val="center"/>
            </w:pPr>
            <w:r>
              <w:rPr>
                <w:color w:val="000000"/>
                <w:sz w:val="24"/>
              </w:rPr>
              <w:t>有道公司</w:t>
            </w:r>
          </w:p>
        </w:tc>
        <w:tc>
          <w:tcPr>
            <w:tcW w:w="1138" w:type="dxa"/>
            <w:vAlign w:val="center"/>
          </w:tcPr>
          <w:p w:rsidR="006E11C0" w:rsidRDefault="00150F84">
            <w:pPr>
              <w:jc w:val="center"/>
            </w:pPr>
            <w:r>
              <w:rPr>
                <w:color w:val="000000"/>
                <w:sz w:val="24"/>
              </w:rPr>
              <w:t>DAO US</w:t>
            </w:r>
          </w:p>
        </w:tc>
        <w:tc>
          <w:tcPr>
            <w:tcW w:w="815" w:type="dxa"/>
            <w:vAlign w:val="center"/>
          </w:tcPr>
          <w:p w:rsidR="006E11C0" w:rsidRDefault="00150F84">
            <w:pPr>
              <w:jc w:val="center"/>
            </w:pPr>
            <w:r>
              <w:rPr>
                <w:color w:val="000000"/>
                <w:sz w:val="24"/>
              </w:rPr>
              <w:t>美国证券交易所</w:t>
            </w:r>
          </w:p>
        </w:tc>
        <w:tc>
          <w:tcPr>
            <w:tcW w:w="986" w:type="dxa"/>
            <w:vAlign w:val="center"/>
          </w:tcPr>
          <w:p w:rsidR="006E11C0" w:rsidRDefault="00150F84">
            <w:pPr>
              <w:jc w:val="center"/>
            </w:pPr>
            <w:r>
              <w:rPr>
                <w:color w:val="000000"/>
                <w:sz w:val="24"/>
              </w:rPr>
              <w:t>美国</w:t>
            </w:r>
          </w:p>
        </w:tc>
        <w:tc>
          <w:tcPr>
            <w:tcW w:w="976" w:type="dxa"/>
            <w:vAlign w:val="center"/>
          </w:tcPr>
          <w:p w:rsidR="006E11C0" w:rsidRDefault="00150F84">
            <w:pPr>
              <w:jc w:val="right"/>
            </w:pPr>
            <w:r>
              <w:rPr>
                <w:color w:val="000000"/>
                <w:sz w:val="24"/>
              </w:rPr>
              <w:t>23,140</w:t>
            </w:r>
          </w:p>
        </w:tc>
        <w:tc>
          <w:tcPr>
            <w:tcW w:w="1624" w:type="dxa"/>
            <w:vAlign w:val="center"/>
          </w:tcPr>
          <w:p w:rsidR="006E11C0" w:rsidRDefault="00150F84">
            <w:pPr>
              <w:jc w:val="right"/>
            </w:pPr>
            <w:r>
              <w:rPr>
                <w:color w:val="000000"/>
                <w:sz w:val="24"/>
              </w:rPr>
              <w:t>6,143,236.12</w:t>
            </w:r>
          </w:p>
        </w:tc>
        <w:tc>
          <w:tcPr>
            <w:tcW w:w="959" w:type="dxa"/>
            <w:vAlign w:val="center"/>
          </w:tcPr>
          <w:p w:rsidR="006E11C0" w:rsidRDefault="00150F84">
            <w:pPr>
              <w:jc w:val="right"/>
            </w:pPr>
            <w:r>
              <w:rPr>
                <w:color w:val="000000"/>
                <w:sz w:val="24"/>
              </w:rPr>
              <w:t>0.32</w:t>
            </w:r>
          </w:p>
        </w:tc>
      </w:tr>
      <w:tr w:rsidR="006E11C0">
        <w:tc>
          <w:tcPr>
            <w:tcW w:w="653" w:type="dxa"/>
            <w:vAlign w:val="center"/>
          </w:tcPr>
          <w:p w:rsidR="006E11C0" w:rsidRDefault="00150F84">
            <w:pPr>
              <w:jc w:val="center"/>
            </w:pPr>
            <w:r>
              <w:rPr>
                <w:color w:val="000000"/>
                <w:sz w:val="24"/>
              </w:rPr>
              <w:t>35</w:t>
            </w:r>
          </w:p>
        </w:tc>
        <w:tc>
          <w:tcPr>
            <w:tcW w:w="871" w:type="dxa"/>
            <w:vAlign w:val="center"/>
          </w:tcPr>
          <w:p w:rsidR="006E11C0" w:rsidRDefault="00150F84">
            <w:pPr>
              <w:jc w:val="center"/>
            </w:pPr>
            <w:r>
              <w:rPr>
                <w:color w:val="000000"/>
                <w:sz w:val="24"/>
              </w:rPr>
              <w:t>Wise Talent Information Techno</w:t>
            </w:r>
          </w:p>
        </w:tc>
        <w:tc>
          <w:tcPr>
            <w:tcW w:w="976" w:type="dxa"/>
            <w:vAlign w:val="center"/>
          </w:tcPr>
          <w:p w:rsidR="006E11C0" w:rsidRDefault="00150F84">
            <w:pPr>
              <w:jc w:val="center"/>
            </w:pPr>
            <w:r>
              <w:rPr>
                <w:color w:val="000000"/>
                <w:sz w:val="24"/>
              </w:rPr>
              <w:t>有才天下猎聘</w:t>
            </w:r>
          </w:p>
        </w:tc>
        <w:tc>
          <w:tcPr>
            <w:tcW w:w="1138" w:type="dxa"/>
            <w:vAlign w:val="center"/>
          </w:tcPr>
          <w:p w:rsidR="006E11C0" w:rsidRDefault="00150F84">
            <w:pPr>
              <w:jc w:val="center"/>
            </w:pPr>
            <w:r>
              <w:rPr>
                <w:color w:val="000000"/>
                <w:sz w:val="24"/>
              </w:rPr>
              <w:t>6100 HK</w:t>
            </w:r>
          </w:p>
        </w:tc>
        <w:tc>
          <w:tcPr>
            <w:tcW w:w="815" w:type="dxa"/>
            <w:vAlign w:val="center"/>
          </w:tcPr>
          <w:p w:rsidR="006E11C0" w:rsidRDefault="00150F84">
            <w:pPr>
              <w:jc w:val="center"/>
            </w:pPr>
            <w:r>
              <w:rPr>
                <w:color w:val="000000"/>
                <w:sz w:val="24"/>
              </w:rPr>
              <w:t>香港证券交易所</w:t>
            </w:r>
          </w:p>
        </w:tc>
        <w:tc>
          <w:tcPr>
            <w:tcW w:w="986" w:type="dxa"/>
            <w:vAlign w:val="center"/>
          </w:tcPr>
          <w:p w:rsidR="006E11C0" w:rsidRDefault="00150F84">
            <w:pPr>
              <w:jc w:val="center"/>
            </w:pPr>
            <w:r>
              <w:rPr>
                <w:color w:val="000000"/>
                <w:sz w:val="24"/>
              </w:rPr>
              <w:t>香港</w:t>
            </w:r>
          </w:p>
        </w:tc>
        <w:tc>
          <w:tcPr>
            <w:tcW w:w="976" w:type="dxa"/>
            <w:vAlign w:val="center"/>
          </w:tcPr>
          <w:p w:rsidR="006E11C0" w:rsidRDefault="00150F84">
            <w:pPr>
              <w:jc w:val="right"/>
            </w:pPr>
            <w:r>
              <w:rPr>
                <w:color w:val="000000"/>
                <w:sz w:val="24"/>
              </w:rPr>
              <w:t>115,200</w:t>
            </w:r>
          </w:p>
        </w:tc>
        <w:tc>
          <w:tcPr>
            <w:tcW w:w="1624" w:type="dxa"/>
            <w:vAlign w:val="center"/>
          </w:tcPr>
          <w:p w:rsidR="006E11C0" w:rsidRDefault="00150F84">
            <w:pPr>
              <w:jc w:val="right"/>
            </w:pPr>
            <w:r>
              <w:rPr>
                <w:color w:val="000000"/>
                <w:sz w:val="24"/>
              </w:rPr>
              <w:t>1,807,737.06</w:t>
            </w:r>
          </w:p>
        </w:tc>
        <w:tc>
          <w:tcPr>
            <w:tcW w:w="959" w:type="dxa"/>
            <w:vAlign w:val="center"/>
          </w:tcPr>
          <w:p w:rsidR="006E11C0" w:rsidRDefault="00150F84">
            <w:pPr>
              <w:jc w:val="right"/>
            </w:pPr>
            <w:r>
              <w:rPr>
                <w:color w:val="000000"/>
                <w:sz w:val="24"/>
              </w:rPr>
              <w:t>0.09</w:t>
            </w:r>
          </w:p>
        </w:tc>
      </w:tr>
    </w:tbl>
    <w:p w:rsidR="00FF05DE" w:rsidRPr="007F3452" w:rsidRDefault="008A5A5D" w:rsidP="00CC055F">
      <w:pPr>
        <w:tabs>
          <w:tab w:val="left" w:pos="426"/>
        </w:tabs>
        <w:spacing w:before="29" w:line="288" w:lineRule="auto"/>
        <w:jc w:val="left"/>
        <w:rPr>
          <w:kern w:val="0"/>
          <w:sz w:val="24"/>
        </w:rPr>
      </w:pPr>
      <w:r w:rsidRPr="007F3452">
        <w:rPr>
          <w:kern w:val="0"/>
          <w:sz w:val="24"/>
        </w:rPr>
        <w:t>注：此处所用证券代码的类别是当地市场代码。</w:t>
      </w:r>
    </w:p>
    <w:p w:rsidR="006E059F" w:rsidRPr="007F3452" w:rsidRDefault="006E059F" w:rsidP="00CC055F">
      <w:pPr>
        <w:tabs>
          <w:tab w:val="left" w:pos="426"/>
        </w:tabs>
        <w:spacing w:before="29" w:line="288" w:lineRule="auto"/>
        <w:jc w:val="left"/>
        <w:rPr>
          <w:kern w:val="0"/>
          <w:sz w:val="24"/>
        </w:rPr>
      </w:pPr>
    </w:p>
    <w:p w:rsidR="00187CB2" w:rsidRPr="007F3452" w:rsidRDefault="00E45C40" w:rsidP="00CC055F">
      <w:pPr>
        <w:pStyle w:val="20"/>
        <w:spacing w:before="29" w:after="0" w:line="288" w:lineRule="auto"/>
        <w:rPr>
          <w:rFonts w:ascii="Times New Roman" w:hAnsi="Times New Roman"/>
          <w:b w:val="0"/>
          <w:szCs w:val="24"/>
        </w:rPr>
      </w:pPr>
      <w:bookmarkStart w:id="179" w:name="_Toc49242465"/>
      <w:r w:rsidRPr="007F3452">
        <w:rPr>
          <w:rFonts w:ascii="Times New Roman" w:hAnsi="Times New Roman"/>
          <w:kern w:val="0"/>
          <w:szCs w:val="24"/>
        </w:rPr>
        <w:t>7.</w:t>
      </w:r>
      <w:r w:rsidR="00187CB2" w:rsidRPr="007F3452">
        <w:rPr>
          <w:rFonts w:ascii="Times New Roman" w:hAnsi="Times New Roman"/>
          <w:kern w:val="0"/>
          <w:szCs w:val="24"/>
        </w:rPr>
        <w:t>4.2</w:t>
      </w:r>
      <w:r w:rsidR="00187CB2" w:rsidRPr="007F3452">
        <w:rPr>
          <w:rFonts w:ascii="Times New Roman" w:hAnsi="Times New Roman"/>
          <w:szCs w:val="24"/>
        </w:rPr>
        <w:t>积极投资期末按公允价值占基金资产净值比例大小排序的前五名权益投资明细</w:t>
      </w:r>
      <w:bookmarkEnd w:id="179"/>
    </w:p>
    <w:p w:rsidR="008A5A5D" w:rsidRPr="007F3452" w:rsidRDefault="00187CB2" w:rsidP="00836B15">
      <w:pPr>
        <w:tabs>
          <w:tab w:val="left" w:pos="426"/>
        </w:tabs>
        <w:spacing w:before="29" w:line="288" w:lineRule="auto"/>
        <w:jc w:val="left"/>
        <w:rPr>
          <w:kern w:val="0"/>
          <w:sz w:val="24"/>
        </w:rPr>
      </w:pPr>
      <w:r w:rsidRPr="007F3452">
        <w:rPr>
          <w:kern w:val="0"/>
          <w:sz w:val="24"/>
        </w:rPr>
        <w:t>本基金本报告期末未持有积极投资股票及存托凭证。</w:t>
      </w:r>
    </w:p>
    <w:p w:rsidR="008A5A5D" w:rsidRDefault="008A5A5D" w:rsidP="00CC055F">
      <w:pPr>
        <w:pStyle w:val="20"/>
        <w:spacing w:before="29" w:after="0" w:line="288" w:lineRule="auto"/>
        <w:rPr>
          <w:rFonts w:ascii="Times New Roman" w:hAnsi="Times New Roman"/>
          <w:szCs w:val="24"/>
        </w:rPr>
      </w:pPr>
      <w:bookmarkStart w:id="180" w:name="_Toc224618380"/>
      <w:bookmarkStart w:id="181" w:name="_Toc248233027"/>
      <w:bookmarkStart w:id="182" w:name="_Toc249790559"/>
      <w:bookmarkStart w:id="183" w:name="_Toc286929760"/>
      <w:bookmarkStart w:id="184" w:name="_Toc352255999"/>
      <w:bookmarkStart w:id="185" w:name="_Toc352256067"/>
      <w:bookmarkStart w:id="186" w:name="_Toc352331245"/>
      <w:bookmarkStart w:id="187" w:name="_Toc49242466"/>
      <w:r w:rsidRPr="007F3452">
        <w:rPr>
          <w:rFonts w:ascii="Times New Roman" w:hAnsi="Times New Roman"/>
          <w:kern w:val="0"/>
          <w:szCs w:val="24"/>
        </w:rPr>
        <w:t>7.5</w:t>
      </w:r>
      <w:bookmarkStart w:id="188" w:name="_Toc237745147"/>
      <w:bookmarkStart w:id="189" w:name="_Toc364959721"/>
      <w:bookmarkEnd w:id="180"/>
      <w:bookmarkEnd w:id="181"/>
      <w:bookmarkEnd w:id="182"/>
      <w:bookmarkEnd w:id="183"/>
      <w:bookmarkEnd w:id="184"/>
      <w:bookmarkEnd w:id="185"/>
      <w:bookmarkEnd w:id="186"/>
      <w:r w:rsidR="00881991" w:rsidRPr="007F3452">
        <w:rPr>
          <w:rFonts w:ascii="Times New Roman" w:hAnsi="Times New Roman"/>
          <w:szCs w:val="24"/>
        </w:rPr>
        <w:t>报告期内权益投资组合的重大变动</w:t>
      </w:r>
      <w:bookmarkEnd w:id="187"/>
      <w:bookmarkEnd w:id="188"/>
      <w:bookmarkEnd w:id="189"/>
    </w:p>
    <w:p w:rsidR="00CC4643" w:rsidRPr="007F3452" w:rsidRDefault="00CC4643" w:rsidP="00CC4643">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w:t>
      </w:r>
      <w:r>
        <w:rPr>
          <w:rFonts w:hint="eastAsia"/>
          <w:b/>
          <w:color w:val="000000"/>
          <w:kern w:val="0"/>
          <w:sz w:val="24"/>
        </w:rPr>
        <w:t>买入</w:t>
      </w:r>
      <w:r w:rsidRPr="007F3452">
        <w:rPr>
          <w:b/>
          <w:color w:val="000000"/>
          <w:kern w:val="0"/>
          <w:sz w:val="24"/>
        </w:rPr>
        <w:t>金额超出期初基金资产净值</w:t>
      </w:r>
      <w:r w:rsidRPr="007F3452">
        <w:rPr>
          <w:b/>
          <w:color w:val="000000"/>
          <w:kern w:val="0"/>
          <w:sz w:val="24"/>
        </w:rPr>
        <w:t>2</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6E11C0">
        <w:tc>
          <w:tcPr>
            <w:tcW w:w="540" w:type="dxa"/>
            <w:vAlign w:val="center"/>
          </w:tcPr>
          <w:p w:rsidR="006E11C0" w:rsidRDefault="00150F84">
            <w:pPr>
              <w:jc w:val="center"/>
            </w:pPr>
            <w:r>
              <w:rPr>
                <w:color w:val="000000"/>
                <w:sz w:val="24"/>
              </w:rPr>
              <w:t>1</w:t>
            </w:r>
          </w:p>
        </w:tc>
        <w:tc>
          <w:tcPr>
            <w:tcW w:w="2309" w:type="dxa"/>
            <w:vAlign w:val="center"/>
          </w:tcPr>
          <w:p w:rsidR="006E11C0" w:rsidRDefault="00150F84">
            <w:pPr>
              <w:jc w:val="center"/>
            </w:pPr>
            <w:r>
              <w:rPr>
                <w:color w:val="000000"/>
                <w:sz w:val="24"/>
              </w:rPr>
              <w:t>Alibaba Health Information Technology Limited</w:t>
            </w:r>
          </w:p>
        </w:tc>
        <w:tc>
          <w:tcPr>
            <w:tcW w:w="2478" w:type="dxa"/>
            <w:vAlign w:val="center"/>
          </w:tcPr>
          <w:p w:rsidR="006E11C0" w:rsidRDefault="00150F84">
            <w:pPr>
              <w:jc w:val="center"/>
            </w:pPr>
            <w:r>
              <w:rPr>
                <w:color w:val="000000"/>
                <w:sz w:val="24"/>
              </w:rPr>
              <w:t>241 HK</w:t>
            </w:r>
          </w:p>
        </w:tc>
        <w:tc>
          <w:tcPr>
            <w:tcW w:w="2068" w:type="dxa"/>
            <w:vAlign w:val="center"/>
          </w:tcPr>
          <w:p w:rsidR="006E11C0" w:rsidRDefault="00150F84">
            <w:pPr>
              <w:jc w:val="center"/>
            </w:pPr>
            <w:r>
              <w:rPr>
                <w:color w:val="000000"/>
                <w:sz w:val="24"/>
              </w:rPr>
              <w:t>85,651,520.13</w:t>
            </w:r>
          </w:p>
        </w:tc>
        <w:tc>
          <w:tcPr>
            <w:tcW w:w="1603" w:type="dxa"/>
            <w:vAlign w:val="center"/>
          </w:tcPr>
          <w:p w:rsidR="006E11C0" w:rsidRDefault="00150F84">
            <w:pPr>
              <w:jc w:val="center"/>
            </w:pPr>
            <w:r>
              <w:rPr>
                <w:color w:val="000000"/>
                <w:sz w:val="24"/>
              </w:rPr>
              <w:t>6.77</w:t>
            </w:r>
          </w:p>
        </w:tc>
      </w:tr>
      <w:tr w:rsidR="006E11C0">
        <w:tc>
          <w:tcPr>
            <w:tcW w:w="540" w:type="dxa"/>
            <w:vAlign w:val="center"/>
          </w:tcPr>
          <w:p w:rsidR="006E11C0" w:rsidRDefault="00150F84">
            <w:pPr>
              <w:jc w:val="center"/>
            </w:pPr>
            <w:r>
              <w:rPr>
                <w:color w:val="000000"/>
                <w:sz w:val="24"/>
              </w:rPr>
              <w:t>2</w:t>
            </w:r>
          </w:p>
        </w:tc>
        <w:tc>
          <w:tcPr>
            <w:tcW w:w="2309" w:type="dxa"/>
            <w:vAlign w:val="center"/>
          </w:tcPr>
          <w:p w:rsidR="006E11C0" w:rsidRDefault="00150F84">
            <w:pPr>
              <w:jc w:val="center"/>
            </w:pPr>
            <w:r>
              <w:rPr>
                <w:color w:val="000000"/>
                <w:sz w:val="24"/>
              </w:rPr>
              <w:t>Alibaba Group Holding Ltd</w:t>
            </w:r>
          </w:p>
        </w:tc>
        <w:tc>
          <w:tcPr>
            <w:tcW w:w="2478" w:type="dxa"/>
            <w:vAlign w:val="center"/>
          </w:tcPr>
          <w:p w:rsidR="006E11C0" w:rsidRDefault="00150F84">
            <w:pPr>
              <w:jc w:val="center"/>
            </w:pPr>
            <w:r>
              <w:rPr>
                <w:color w:val="000000"/>
                <w:sz w:val="24"/>
              </w:rPr>
              <w:t>BABA US</w:t>
            </w:r>
          </w:p>
        </w:tc>
        <w:tc>
          <w:tcPr>
            <w:tcW w:w="2068" w:type="dxa"/>
            <w:vAlign w:val="center"/>
          </w:tcPr>
          <w:p w:rsidR="006E11C0" w:rsidRDefault="00150F84">
            <w:pPr>
              <w:jc w:val="center"/>
            </w:pPr>
            <w:r>
              <w:rPr>
                <w:color w:val="000000"/>
                <w:sz w:val="24"/>
              </w:rPr>
              <w:t>51,018,129.14</w:t>
            </w:r>
          </w:p>
        </w:tc>
        <w:tc>
          <w:tcPr>
            <w:tcW w:w="1603" w:type="dxa"/>
            <w:vAlign w:val="center"/>
          </w:tcPr>
          <w:p w:rsidR="006E11C0" w:rsidRDefault="00150F84">
            <w:pPr>
              <w:jc w:val="center"/>
            </w:pPr>
            <w:r>
              <w:rPr>
                <w:color w:val="000000"/>
                <w:sz w:val="24"/>
              </w:rPr>
              <w:t>4.03</w:t>
            </w:r>
          </w:p>
        </w:tc>
      </w:tr>
      <w:tr w:rsidR="006E11C0">
        <w:tc>
          <w:tcPr>
            <w:tcW w:w="540" w:type="dxa"/>
            <w:vAlign w:val="center"/>
          </w:tcPr>
          <w:p w:rsidR="006E11C0" w:rsidRDefault="00150F84">
            <w:pPr>
              <w:jc w:val="center"/>
            </w:pPr>
            <w:r>
              <w:rPr>
                <w:color w:val="000000"/>
                <w:sz w:val="24"/>
              </w:rPr>
              <w:t>3</w:t>
            </w:r>
          </w:p>
        </w:tc>
        <w:tc>
          <w:tcPr>
            <w:tcW w:w="2309" w:type="dxa"/>
            <w:vAlign w:val="center"/>
          </w:tcPr>
          <w:p w:rsidR="006E11C0" w:rsidRDefault="00150F84">
            <w:pPr>
              <w:jc w:val="center"/>
            </w:pPr>
            <w:r>
              <w:rPr>
                <w:color w:val="000000"/>
                <w:sz w:val="24"/>
              </w:rPr>
              <w:t>Ping An Healthcare and Technology Company Limited</w:t>
            </w:r>
          </w:p>
        </w:tc>
        <w:tc>
          <w:tcPr>
            <w:tcW w:w="2478" w:type="dxa"/>
            <w:vAlign w:val="center"/>
          </w:tcPr>
          <w:p w:rsidR="006E11C0" w:rsidRDefault="00150F84">
            <w:pPr>
              <w:jc w:val="center"/>
            </w:pPr>
            <w:r>
              <w:rPr>
                <w:color w:val="000000"/>
                <w:sz w:val="24"/>
              </w:rPr>
              <w:t>1833 HK</w:t>
            </w:r>
          </w:p>
        </w:tc>
        <w:tc>
          <w:tcPr>
            <w:tcW w:w="2068" w:type="dxa"/>
            <w:vAlign w:val="center"/>
          </w:tcPr>
          <w:p w:rsidR="006E11C0" w:rsidRDefault="00150F84">
            <w:pPr>
              <w:jc w:val="center"/>
            </w:pPr>
            <w:r>
              <w:rPr>
                <w:color w:val="000000"/>
                <w:sz w:val="24"/>
              </w:rPr>
              <w:t>42,795,326.48</w:t>
            </w:r>
          </w:p>
        </w:tc>
        <w:tc>
          <w:tcPr>
            <w:tcW w:w="1603" w:type="dxa"/>
            <w:vAlign w:val="center"/>
          </w:tcPr>
          <w:p w:rsidR="006E11C0" w:rsidRDefault="00150F84">
            <w:pPr>
              <w:jc w:val="center"/>
            </w:pPr>
            <w:r>
              <w:rPr>
                <w:color w:val="000000"/>
                <w:sz w:val="24"/>
              </w:rPr>
              <w:t>3.38</w:t>
            </w:r>
          </w:p>
        </w:tc>
      </w:tr>
      <w:tr w:rsidR="006E11C0">
        <w:tc>
          <w:tcPr>
            <w:tcW w:w="540" w:type="dxa"/>
            <w:vAlign w:val="center"/>
          </w:tcPr>
          <w:p w:rsidR="006E11C0" w:rsidRDefault="00150F84">
            <w:pPr>
              <w:jc w:val="center"/>
            </w:pPr>
            <w:r>
              <w:rPr>
                <w:color w:val="000000"/>
                <w:sz w:val="24"/>
              </w:rPr>
              <w:t>4</w:t>
            </w:r>
          </w:p>
        </w:tc>
        <w:tc>
          <w:tcPr>
            <w:tcW w:w="2309" w:type="dxa"/>
            <w:vAlign w:val="center"/>
          </w:tcPr>
          <w:p w:rsidR="006E11C0" w:rsidRDefault="00150F84">
            <w:pPr>
              <w:jc w:val="center"/>
            </w:pPr>
            <w:r>
              <w:rPr>
                <w:color w:val="000000"/>
                <w:sz w:val="24"/>
              </w:rPr>
              <w:t>Tencent Holdings Ltd</w:t>
            </w:r>
          </w:p>
        </w:tc>
        <w:tc>
          <w:tcPr>
            <w:tcW w:w="2478" w:type="dxa"/>
            <w:vAlign w:val="center"/>
          </w:tcPr>
          <w:p w:rsidR="006E11C0" w:rsidRDefault="00150F84">
            <w:pPr>
              <w:jc w:val="center"/>
            </w:pPr>
            <w:r>
              <w:rPr>
                <w:color w:val="000000"/>
                <w:sz w:val="24"/>
              </w:rPr>
              <w:t>700 HK</w:t>
            </w:r>
          </w:p>
        </w:tc>
        <w:tc>
          <w:tcPr>
            <w:tcW w:w="2068" w:type="dxa"/>
            <w:vAlign w:val="center"/>
          </w:tcPr>
          <w:p w:rsidR="006E11C0" w:rsidRDefault="00150F84">
            <w:pPr>
              <w:jc w:val="center"/>
            </w:pPr>
            <w:r>
              <w:rPr>
                <w:color w:val="000000"/>
                <w:sz w:val="24"/>
              </w:rPr>
              <w:t>35,438,321.97</w:t>
            </w:r>
          </w:p>
        </w:tc>
        <w:tc>
          <w:tcPr>
            <w:tcW w:w="1603" w:type="dxa"/>
            <w:vAlign w:val="center"/>
          </w:tcPr>
          <w:p w:rsidR="006E11C0" w:rsidRDefault="00150F84">
            <w:pPr>
              <w:jc w:val="center"/>
            </w:pPr>
            <w:r>
              <w:rPr>
                <w:color w:val="000000"/>
                <w:sz w:val="24"/>
              </w:rPr>
              <w:t>2.80</w:t>
            </w:r>
          </w:p>
        </w:tc>
      </w:tr>
      <w:tr w:rsidR="006E11C0">
        <w:tc>
          <w:tcPr>
            <w:tcW w:w="540" w:type="dxa"/>
            <w:vAlign w:val="center"/>
          </w:tcPr>
          <w:p w:rsidR="006E11C0" w:rsidRDefault="00150F84">
            <w:pPr>
              <w:jc w:val="center"/>
            </w:pPr>
            <w:r>
              <w:rPr>
                <w:color w:val="000000"/>
                <w:sz w:val="24"/>
              </w:rPr>
              <w:t>5</w:t>
            </w:r>
          </w:p>
        </w:tc>
        <w:tc>
          <w:tcPr>
            <w:tcW w:w="2309" w:type="dxa"/>
            <w:vAlign w:val="center"/>
          </w:tcPr>
          <w:p w:rsidR="006E11C0" w:rsidRDefault="00150F84">
            <w:pPr>
              <w:jc w:val="center"/>
            </w:pPr>
            <w:r>
              <w:rPr>
                <w:color w:val="000000"/>
                <w:sz w:val="24"/>
              </w:rPr>
              <w:t>JD.com Inc</w:t>
            </w:r>
          </w:p>
        </w:tc>
        <w:tc>
          <w:tcPr>
            <w:tcW w:w="2478" w:type="dxa"/>
            <w:vAlign w:val="center"/>
          </w:tcPr>
          <w:p w:rsidR="006E11C0" w:rsidRDefault="00150F84">
            <w:pPr>
              <w:jc w:val="center"/>
            </w:pPr>
            <w:r>
              <w:rPr>
                <w:color w:val="000000"/>
                <w:sz w:val="24"/>
              </w:rPr>
              <w:t>JD US</w:t>
            </w:r>
          </w:p>
        </w:tc>
        <w:tc>
          <w:tcPr>
            <w:tcW w:w="2068" w:type="dxa"/>
            <w:vAlign w:val="center"/>
          </w:tcPr>
          <w:p w:rsidR="006E11C0" w:rsidRDefault="00150F84">
            <w:pPr>
              <w:jc w:val="center"/>
            </w:pPr>
            <w:r>
              <w:rPr>
                <w:color w:val="000000"/>
                <w:sz w:val="24"/>
              </w:rPr>
              <w:t>31,447,091.80</w:t>
            </w:r>
          </w:p>
        </w:tc>
        <w:tc>
          <w:tcPr>
            <w:tcW w:w="1603" w:type="dxa"/>
            <w:vAlign w:val="center"/>
          </w:tcPr>
          <w:p w:rsidR="006E11C0" w:rsidRDefault="00150F84">
            <w:pPr>
              <w:jc w:val="center"/>
            </w:pPr>
            <w:r>
              <w:rPr>
                <w:color w:val="000000"/>
                <w:sz w:val="24"/>
              </w:rPr>
              <w:t>2.49</w:t>
            </w:r>
          </w:p>
        </w:tc>
      </w:tr>
      <w:tr w:rsidR="006E11C0">
        <w:tc>
          <w:tcPr>
            <w:tcW w:w="540" w:type="dxa"/>
            <w:vAlign w:val="center"/>
          </w:tcPr>
          <w:p w:rsidR="006E11C0" w:rsidRDefault="00150F84">
            <w:pPr>
              <w:jc w:val="center"/>
            </w:pPr>
            <w:r>
              <w:rPr>
                <w:color w:val="000000"/>
                <w:sz w:val="24"/>
              </w:rPr>
              <w:t>6</w:t>
            </w:r>
          </w:p>
        </w:tc>
        <w:tc>
          <w:tcPr>
            <w:tcW w:w="2309" w:type="dxa"/>
            <w:vAlign w:val="center"/>
          </w:tcPr>
          <w:p w:rsidR="006E11C0" w:rsidRDefault="00150F84">
            <w:pPr>
              <w:jc w:val="center"/>
            </w:pPr>
            <w:r>
              <w:rPr>
                <w:color w:val="000000"/>
                <w:sz w:val="24"/>
              </w:rPr>
              <w:t>Baidu Inc</w:t>
            </w:r>
          </w:p>
        </w:tc>
        <w:tc>
          <w:tcPr>
            <w:tcW w:w="2478" w:type="dxa"/>
            <w:vAlign w:val="center"/>
          </w:tcPr>
          <w:p w:rsidR="006E11C0" w:rsidRDefault="00150F84">
            <w:pPr>
              <w:jc w:val="center"/>
            </w:pPr>
            <w:r>
              <w:rPr>
                <w:color w:val="000000"/>
                <w:sz w:val="24"/>
              </w:rPr>
              <w:t>BIDU US</w:t>
            </w:r>
          </w:p>
        </w:tc>
        <w:tc>
          <w:tcPr>
            <w:tcW w:w="2068" w:type="dxa"/>
            <w:vAlign w:val="center"/>
          </w:tcPr>
          <w:p w:rsidR="006E11C0" w:rsidRDefault="00150F84">
            <w:pPr>
              <w:jc w:val="center"/>
            </w:pPr>
            <w:r>
              <w:rPr>
                <w:color w:val="000000"/>
                <w:sz w:val="24"/>
              </w:rPr>
              <w:t>26,380,903.94</w:t>
            </w:r>
          </w:p>
        </w:tc>
        <w:tc>
          <w:tcPr>
            <w:tcW w:w="1603" w:type="dxa"/>
            <w:vAlign w:val="center"/>
          </w:tcPr>
          <w:p w:rsidR="006E11C0" w:rsidRDefault="00150F84">
            <w:pPr>
              <w:jc w:val="center"/>
            </w:pPr>
            <w:r>
              <w:rPr>
                <w:color w:val="000000"/>
                <w:sz w:val="24"/>
              </w:rPr>
              <w:t>2.08</w:t>
            </w:r>
          </w:p>
        </w:tc>
      </w:tr>
      <w:tr w:rsidR="006E11C0">
        <w:tc>
          <w:tcPr>
            <w:tcW w:w="540" w:type="dxa"/>
            <w:vAlign w:val="center"/>
          </w:tcPr>
          <w:p w:rsidR="006E11C0" w:rsidRDefault="00150F84">
            <w:pPr>
              <w:jc w:val="center"/>
            </w:pPr>
            <w:r>
              <w:rPr>
                <w:color w:val="000000"/>
                <w:sz w:val="24"/>
              </w:rPr>
              <w:t>7</w:t>
            </w:r>
          </w:p>
        </w:tc>
        <w:tc>
          <w:tcPr>
            <w:tcW w:w="2309" w:type="dxa"/>
            <w:vAlign w:val="center"/>
          </w:tcPr>
          <w:p w:rsidR="006E11C0" w:rsidRDefault="00150F84">
            <w:pPr>
              <w:jc w:val="center"/>
            </w:pPr>
            <w:r>
              <w:rPr>
                <w:color w:val="000000"/>
                <w:sz w:val="24"/>
              </w:rPr>
              <w:t>Trip.com Group Ltd</w:t>
            </w:r>
          </w:p>
        </w:tc>
        <w:tc>
          <w:tcPr>
            <w:tcW w:w="2478" w:type="dxa"/>
            <w:vAlign w:val="center"/>
          </w:tcPr>
          <w:p w:rsidR="006E11C0" w:rsidRDefault="00150F84">
            <w:pPr>
              <w:jc w:val="center"/>
            </w:pPr>
            <w:r>
              <w:rPr>
                <w:color w:val="000000"/>
                <w:sz w:val="24"/>
              </w:rPr>
              <w:t>TCOM US</w:t>
            </w:r>
          </w:p>
        </w:tc>
        <w:tc>
          <w:tcPr>
            <w:tcW w:w="2068" w:type="dxa"/>
            <w:vAlign w:val="center"/>
          </w:tcPr>
          <w:p w:rsidR="006E11C0" w:rsidRDefault="00150F84">
            <w:pPr>
              <w:jc w:val="center"/>
            </w:pPr>
            <w:r>
              <w:rPr>
                <w:color w:val="000000"/>
                <w:sz w:val="24"/>
              </w:rPr>
              <w:t>26,295,881.70</w:t>
            </w:r>
          </w:p>
        </w:tc>
        <w:tc>
          <w:tcPr>
            <w:tcW w:w="1603" w:type="dxa"/>
            <w:vAlign w:val="center"/>
          </w:tcPr>
          <w:p w:rsidR="006E11C0" w:rsidRDefault="00150F84">
            <w:pPr>
              <w:jc w:val="center"/>
            </w:pPr>
            <w:r>
              <w:rPr>
                <w:color w:val="000000"/>
                <w:sz w:val="24"/>
              </w:rPr>
              <w:t>2.08</w:t>
            </w:r>
          </w:p>
        </w:tc>
      </w:tr>
      <w:tr w:rsidR="006E11C0">
        <w:tc>
          <w:tcPr>
            <w:tcW w:w="540" w:type="dxa"/>
            <w:vAlign w:val="center"/>
          </w:tcPr>
          <w:p w:rsidR="006E11C0" w:rsidRDefault="00150F84">
            <w:pPr>
              <w:jc w:val="center"/>
            </w:pPr>
            <w:r>
              <w:rPr>
                <w:color w:val="000000"/>
                <w:sz w:val="24"/>
              </w:rPr>
              <w:t>8</w:t>
            </w:r>
          </w:p>
        </w:tc>
        <w:tc>
          <w:tcPr>
            <w:tcW w:w="2309" w:type="dxa"/>
            <w:vAlign w:val="center"/>
          </w:tcPr>
          <w:p w:rsidR="006E11C0" w:rsidRDefault="00150F84">
            <w:pPr>
              <w:jc w:val="center"/>
            </w:pPr>
            <w:r>
              <w:rPr>
                <w:color w:val="000000"/>
                <w:sz w:val="24"/>
              </w:rPr>
              <w:t>Meituan Dianping</w:t>
            </w:r>
          </w:p>
        </w:tc>
        <w:tc>
          <w:tcPr>
            <w:tcW w:w="2478" w:type="dxa"/>
            <w:vAlign w:val="center"/>
          </w:tcPr>
          <w:p w:rsidR="006E11C0" w:rsidRDefault="00150F84">
            <w:pPr>
              <w:jc w:val="center"/>
            </w:pPr>
            <w:r>
              <w:rPr>
                <w:color w:val="000000"/>
                <w:sz w:val="24"/>
              </w:rPr>
              <w:t>3690 HK</w:t>
            </w:r>
          </w:p>
        </w:tc>
        <w:tc>
          <w:tcPr>
            <w:tcW w:w="2068" w:type="dxa"/>
            <w:vAlign w:val="center"/>
          </w:tcPr>
          <w:p w:rsidR="006E11C0" w:rsidRDefault="00150F84">
            <w:pPr>
              <w:jc w:val="center"/>
            </w:pPr>
            <w:r>
              <w:rPr>
                <w:color w:val="000000"/>
                <w:sz w:val="24"/>
              </w:rPr>
              <w:t>23,080,361.78</w:t>
            </w:r>
          </w:p>
        </w:tc>
        <w:tc>
          <w:tcPr>
            <w:tcW w:w="1603" w:type="dxa"/>
            <w:vAlign w:val="center"/>
          </w:tcPr>
          <w:p w:rsidR="006E11C0" w:rsidRDefault="00150F84">
            <w:pPr>
              <w:jc w:val="center"/>
            </w:pPr>
            <w:r>
              <w:rPr>
                <w:color w:val="000000"/>
                <w:sz w:val="24"/>
              </w:rPr>
              <w:t>1.82</w:t>
            </w:r>
          </w:p>
        </w:tc>
      </w:tr>
      <w:tr w:rsidR="006E11C0">
        <w:tc>
          <w:tcPr>
            <w:tcW w:w="540" w:type="dxa"/>
            <w:vAlign w:val="center"/>
          </w:tcPr>
          <w:p w:rsidR="006E11C0" w:rsidRDefault="00150F84">
            <w:pPr>
              <w:jc w:val="center"/>
            </w:pPr>
            <w:r>
              <w:rPr>
                <w:color w:val="000000"/>
                <w:sz w:val="24"/>
              </w:rPr>
              <w:t>9</w:t>
            </w:r>
          </w:p>
        </w:tc>
        <w:tc>
          <w:tcPr>
            <w:tcW w:w="2309" w:type="dxa"/>
            <w:vAlign w:val="center"/>
          </w:tcPr>
          <w:p w:rsidR="006E11C0" w:rsidRDefault="00150F84">
            <w:pPr>
              <w:jc w:val="center"/>
            </w:pPr>
            <w:r>
              <w:rPr>
                <w:color w:val="000000"/>
                <w:sz w:val="24"/>
              </w:rPr>
              <w:t>Tencent Music Entertainment Group</w:t>
            </w:r>
          </w:p>
        </w:tc>
        <w:tc>
          <w:tcPr>
            <w:tcW w:w="2478" w:type="dxa"/>
            <w:vAlign w:val="center"/>
          </w:tcPr>
          <w:p w:rsidR="006E11C0" w:rsidRDefault="00150F84">
            <w:pPr>
              <w:jc w:val="center"/>
            </w:pPr>
            <w:r>
              <w:rPr>
                <w:color w:val="000000"/>
                <w:sz w:val="24"/>
              </w:rPr>
              <w:t>TME US</w:t>
            </w:r>
          </w:p>
        </w:tc>
        <w:tc>
          <w:tcPr>
            <w:tcW w:w="2068" w:type="dxa"/>
            <w:vAlign w:val="center"/>
          </w:tcPr>
          <w:p w:rsidR="006E11C0" w:rsidRDefault="00150F84">
            <w:pPr>
              <w:jc w:val="center"/>
            </w:pPr>
            <w:r>
              <w:rPr>
                <w:color w:val="000000"/>
                <w:sz w:val="24"/>
              </w:rPr>
              <w:t>20,918,695.84</w:t>
            </w:r>
          </w:p>
        </w:tc>
        <w:tc>
          <w:tcPr>
            <w:tcW w:w="1603" w:type="dxa"/>
            <w:vAlign w:val="center"/>
          </w:tcPr>
          <w:p w:rsidR="006E11C0" w:rsidRDefault="00150F84">
            <w:pPr>
              <w:jc w:val="center"/>
            </w:pPr>
            <w:r>
              <w:rPr>
                <w:color w:val="000000"/>
                <w:sz w:val="24"/>
              </w:rPr>
              <w:t>1.65</w:t>
            </w:r>
          </w:p>
        </w:tc>
      </w:tr>
      <w:tr w:rsidR="006E11C0">
        <w:tc>
          <w:tcPr>
            <w:tcW w:w="540" w:type="dxa"/>
            <w:vAlign w:val="center"/>
          </w:tcPr>
          <w:p w:rsidR="006E11C0" w:rsidRDefault="00150F84">
            <w:pPr>
              <w:jc w:val="center"/>
            </w:pPr>
            <w:r>
              <w:rPr>
                <w:color w:val="000000"/>
                <w:sz w:val="24"/>
              </w:rPr>
              <w:t>10</w:t>
            </w:r>
          </w:p>
        </w:tc>
        <w:tc>
          <w:tcPr>
            <w:tcW w:w="2309" w:type="dxa"/>
            <w:vAlign w:val="center"/>
          </w:tcPr>
          <w:p w:rsidR="006E11C0" w:rsidRDefault="00150F84">
            <w:pPr>
              <w:jc w:val="center"/>
            </w:pPr>
            <w:r>
              <w:rPr>
                <w:color w:val="000000"/>
                <w:sz w:val="24"/>
              </w:rPr>
              <w:t>TAL Education Group</w:t>
            </w:r>
          </w:p>
        </w:tc>
        <w:tc>
          <w:tcPr>
            <w:tcW w:w="2478" w:type="dxa"/>
            <w:vAlign w:val="center"/>
          </w:tcPr>
          <w:p w:rsidR="006E11C0" w:rsidRDefault="00150F84">
            <w:pPr>
              <w:jc w:val="center"/>
            </w:pPr>
            <w:r>
              <w:rPr>
                <w:color w:val="000000"/>
                <w:sz w:val="24"/>
              </w:rPr>
              <w:t>TAL US</w:t>
            </w:r>
          </w:p>
        </w:tc>
        <w:tc>
          <w:tcPr>
            <w:tcW w:w="2068" w:type="dxa"/>
            <w:vAlign w:val="center"/>
          </w:tcPr>
          <w:p w:rsidR="006E11C0" w:rsidRDefault="00150F84">
            <w:pPr>
              <w:jc w:val="center"/>
            </w:pPr>
            <w:r>
              <w:rPr>
                <w:color w:val="000000"/>
                <w:sz w:val="24"/>
              </w:rPr>
              <w:t>19,929,875.36</w:t>
            </w:r>
          </w:p>
        </w:tc>
        <w:tc>
          <w:tcPr>
            <w:tcW w:w="1603" w:type="dxa"/>
            <w:vAlign w:val="center"/>
          </w:tcPr>
          <w:p w:rsidR="006E11C0" w:rsidRDefault="00150F84">
            <w:pPr>
              <w:jc w:val="center"/>
            </w:pPr>
            <w:r>
              <w:rPr>
                <w:color w:val="000000"/>
                <w:sz w:val="24"/>
              </w:rPr>
              <w:t>1.58</w:t>
            </w:r>
          </w:p>
        </w:tc>
      </w:tr>
      <w:tr w:rsidR="006E11C0">
        <w:tc>
          <w:tcPr>
            <w:tcW w:w="540" w:type="dxa"/>
            <w:vAlign w:val="center"/>
          </w:tcPr>
          <w:p w:rsidR="006E11C0" w:rsidRDefault="00150F84">
            <w:pPr>
              <w:jc w:val="center"/>
            </w:pPr>
            <w:r>
              <w:rPr>
                <w:color w:val="000000"/>
                <w:sz w:val="24"/>
              </w:rPr>
              <w:t>11</w:t>
            </w:r>
          </w:p>
        </w:tc>
        <w:tc>
          <w:tcPr>
            <w:tcW w:w="2309" w:type="dxa"/>
            <w:vAlign w:val="center"/>
          </w:tcPr>
          <w:p w:rsidR="006E11C0" w:rsidRDefault="00150F84">
            <w:pPr>
              <w:jc w:val="center"/>
            </w:pPr>
            <w:r>
              <w:rPr>
                <w:color w:val="000000"/>
                <w:sz w:val="24"/>
              </w:rPr>
              <w:t>Vipshop Holdings Ltd.</w:t>
            </w:r>
          </w:p>
        </w:tc>
        <w:tc>
          <w:tcPr>
            <w:tcW w:w="2478" w:type="dxa"/>
            <w:vAlign w:val="center"/>
          </w:tcPr>
          <w:p w:rsidR="006E11C0" w:rsidRDefault="00150F84">
            <w:pPr>
              <w:jc w:val="center"/>
            </w:pPr>
            <w:r>
              <w:rPr>
                <w:color w:val="000000"/>
                <w:sz w:val="24"/>
              </w:rPr>
              <w:t>VIPS US</w:t>
            </w:r>
          </w:p>
        </w:tc>
        <w:tc>
          <w:tcPr>
            <w:tcW w:w="2068" w:type="dxa"/>
            <w:vAlign w:val="center"/>
          </w:tcPr>
          <w:p w:rsidR="006E11C0" w:rsidRDefault="00150F84">
            <w:pPr>
              <w:jc w:val="center"/>
            </w:pPr>
            <w:r>
              <w:rPr>
                <w:color w:val="000000"/>
                <w:sz w:val="24"/>
              </w:rPr>
              <w:t>17,956,232.41</w:t>
            </w:r>
          </w:p>
        </w:tc>
        <w:tc>
          <w:tcPr>
            <w:tcW w:w="1603" w:type="dxa"/>
            <w:vAlign w:val="center"/>
          </w:tcPr>
          <w:p w:rsidR="006E11C0" w:rsidRDefault="00150F84">
            <w:pPr>
              <w:jc w:val="center"/>
            </w:pPr>
            <w:r>
              <w:rPr>
                <w:color w:val="000000"/>
                <w:sz w:val="24"/>
              </w:rPr>
              <w:t>1.42</w:t>
            </w:r>
          </w:p>
        </w:tc>
      </w:tr>
      <w:tr w:rsidR="006E11C0">
        <w:tc>
          <w:tcPr>
            <w:tcW w:w="540" w:type="dxa"/>
            <w:vAlign w:val="center"/>
          </w:tcPr>
          <w:p w:rsidR="006E11C0" w:rsidRDefault="00150F84">
            <w:pPr>
              <w:jc w:val="center"/>
            </w:pPr>
            <w:r>
              <w:rPr>
                <w:color w:val="000000"/>
                <w:sz w:val="24"/>
              </w:rPr>
              <w:t>12</w:t>
            </w:r>
          </w:p>
        </w:tc>
        <w:tc>
          <w:tcPr>
            <w:tcW w:w="2309" w:type="dxa"/>
            <w:vAlign w:val="center"/>
          </w:tcPr>
          <w:p w:rsidR="006E11C0" w:rsidRDefault="00150F84">
            <w:pPr>
              <w:jc w:val="center"/>
            </w:pPr>
            <w:r>
              <w:rPr>
                <w:color w:val="000000"/>
                <w:sz w:val="24"/>
              </w:rPr>
              <w:t>NetEase Inc</w:t>
            </w:r>
          </w:p>
        </w:tc>
        <w:tc>
          <w:tcPr>
            <w:tcW w:w="2478" w:type="dxa"/>
            <w:vAlign w:val="center"/>
          </w:tcPr>
          <w:p w:rsidR="006E11C0" w:rsidRDefault="00150F84">
            <w:pPr>
              <w:jc w:val="center"/>
            </w:pPr>
            <w:r>
              <w:rPr>
                <w:color w:val="000000"/>
                <w:sz w:val="24"/>
              </w:rPr>
              <w:t>NTES US</w:t>
            </w:r>
          </w:p>
        </w:tc>
        <w:tc>
          <w:tcPr>
            <w:tcW w:w="2068" w:type="dxa"/>
            <w:vAlign w:val="center"/>
          </w:tcPr>
          <w:p w:rsidR="006E11C0" w:rsidRDefault="00150F84">
            <w:pPr>
              <w:jc w:val="center"/>
            </w:pPr>
            <w:r>
              <w:rPr>
                <w:color w:val="000000"/>
                <w:sz w:val="24"/>
              </w:rPr>
              <w:t>17,781,951.42</w:t>
            </w:r>
          </w:p>
        </w:tc>
        <w:tc>
          <w:tcPr>
            <w:tcW w:w="1603" w:type="dxa"/>
            <w:vAlign w:val="center"/>
          </w:tcPr>
          <w:p w:rsidR="006E11C0" w:rsidRDefault="00150F84">
            <w:pPr>
              <w:jc w:val="center"/>
            </w:pPr>
            <w:r>
              <w:rPr>
                <w:color w:val="000000"/>
                <w:sz w:val="24"/>
              </w:rPr>
              <w:t>1.41</w:t>
            </w:r>
          </w:p>
        </w:tc>
      </w:tr>
      <w:tr w:rsidR="006E11C0">
        <w:tc>
          <w:tcPr>
            <w:tcW w:w="540" w:type="dxa"/>
            <w:vAlign w:val="center"/>
          </w:tcPr>
          <w:p w:rsidR="006E11C0" w:rsidRDefault="00150F84">
            <w:pPr>
              <w:jc w:val="center"/>
            </w:pPr>
            <w:r>
              <w:rPr>
                <w:color w:val="000000"/>
                <w:sz w:val="24"/>
              </w:rPr>
              <w:t>13</w:t>
            </w:r>
          </w:p>
        </w:tc>
        <w:tc>
          <w:tcPr>
            <w:tcW w:w="2309" w:type="dxa"/>
            <w:vAlign w:val="center"/>
          </w:tcPr>
          <w:p w:rsidR="006E11C0" w:rsidRDefault="00150F84">
            <w:pPr>
              <w:jc w:val="center"/>
            </w:pPr>
            <w:r>
              <w:rPr>
                <w:color w:val="000000"/>
                <w:sz w:val="24"/>
              </w:rPr>
              <w:t>Pinduoduo Inc</w:t>
            </w:r>
          </w:p>
        </w:tc>
        <w:tc>
          <w:tcPr>
            <w:tcW w:w="2478" w:type="dxa"/>
            <w:vAlign w:val="center"/>
          </w:tcPr>
          <w:p w:rsidR="006E11C0" w:rsidRDefault="00150F84">
            <w:pPr>
              <w:jc w:val="center"/>
            </w:pPr>
            <w:r>
              <w:rPr>
                <w:color w:val="000000"/>
                <w:sz w:val="24"/>
              </w:rPr>
              <w:t>PDD US</w:t>
            </w:r>
          </w:p>
        </w:tc>
        <w:tc>
          <w:tcPr>
            <w:tcW w:w="2068" w:type="dxa"/>
            <w:vAlign w:val="center"/>
          </w:tcPr>
          <w:p w:rsidR="006E11C0" w:rsidRDefault="00150F84">
            <w:pPr>
              <w:jc w:val="center"/>
            </w:pPr>
            <w:r>
              <w:rPr>
                <w:color w:val="000000"/>
                <w:sz w:val="24"/>
              </w:rPr>
              <w:t>16,793,651.04</w:t>
            </w:r>
          </w:p>
        </w:tc>
        <w:tc>
          <w:tcPr>
            <w:tcW w:w="1603" w:type="dxa"/>
            <w:vAlign w:val="center"/>
          </w:tcPr>
          <w:p w:rsidR="006E11C0" w:rsidRDefault="00150F84">
            <w:pPr>
              <w:jc w:val="center"/>
            </w:pPr>
            <w:r>
              <w:rPr>
                <w:color w:val="000000"/>
                <w:sz w:val="24"/>
              </w:rPr>
              <w:t>1.33</w:t>
            </w:r>
          </w:p>
        </w:tc>
      </w:tr>
      <w:tr w:rsidR="006E11C0">
        <w:tc>
          <w:tcPr>
            <w:tcW w:w="540" w:type="dxa"/>
            <w:vAlign w:val="center"/>
          </w:tcPr>
          <w:p w:rsidR="006E11C0" w:rsidRDefault="00150F84">
            <w:pPr>
              <w:jc w:val="center"/>
            </w:pPr>
            <w:r>
              <w:rPr>
                <w:color w:val="000000"/>
                <w:sz w:val="24"/>
              </w:rPr>
              <w:t>14</w:t>
            </w:r>
          </w:p>
        </w:tc>
        <w:tc>
          <w:tcPr>
            <w:tcW w:w="2309" w:type="dxa"/>
            <w:vAlign w:val="center"/>
          </w:tcPr>
          <w:p w:rsidR="006E11C0" w:rsidRDefault="00150F84">
            <w:pPr>
              <w:jc w:val="center"/>
            </w:pPr>
            <w:r>
              <w:rPr>
                <w:color w:val="000000"/>
                <w:sz w:val="24"/>
              </w:rPr>
              <w:t>iQIYI, Inc.</w:t>
            </w:r>
          </w:p>
        </w:tc>
        <w:tc>
          <w:tcPr>
            <w:tcW w:w="2478" w:type="dxa"/>
            <w:vAlign w:val="center"/>
          </w:tcPr>
          <w:p w:rsidR="006E11C0" w:rsidRDefault="00150F84">
            <w:pPr>
              <w:jc w:val="center"/>
            </w:pPr>
            <w:r>
              <w:rPr>
                <w:color w:val="000000"/>
                <w:sz w:val="24"/>
              </w:rPr>
              <w:t>IQ US</w:t>
            </w:r>
          </w:p>
        </w:tc>
        <w:tc>
          <w:tcPr>
            <w:tcW w:w="2068" w:type="dxa"/>
            <w:vAlign w:val="center"/>
          </w:tcPr>
          <w:p w:rsidR="006E11C0" w:rsidRDefault="00150F84">
            <w:pPr>
              <w:jc w:val="center"/>
            </w:pPr>
            <w:r>
              <w:rPr>
                <w:color w:val="000000"/>
                <w:sz w:val="24"/>
              </w:rPr>
              <w:t>14,318,316.69</w:t>
            </w:r>
          </w:p>
        </w:tc>
        <w:tc>
          <w:tcPr>
            <w:tcW w:w="1603" w:type="dxa"/>
            <w:vAlign w:val="center"/>
          </w:tcPr>
          <w:p w:rsidR="006E11C0" w:rsidRDefault="00150F84">
            <w:pPr>
              <w:jc w:val="center"/>
            </w:pPr>
            <w:r>
              <w:rPr>
                <w:color w:val="000000"/>
                <w:sz w:val="24"/>
              </w:rPr>
              <w:t>1.13</w:t>
            </w:r>
          </w:p>
        </w:tc>
      </w:tr>
      <w:tr w:rsidR="006E11C0">
        <w:tc>
          <w:tcPr>
            <w:tcW w:w="540" w:type="dxa"/>
            <w:vAlign w:val="center"/>
          </w:tcPr>
          <w:p w:rsidR="006E11C0" w:rsidRDefault="00150F84">
            <w:pPr>
              <w:jc w:val="center"/>
            </w:pPr>
            <w:r>
              <w:rPr>
                <w:color w:val="000000"/>
                <w:sz w:val="24"/>
              </w:rPr>
              <w:t>15</w:t>
            </w:r>
          </w:p>
        </w:tc>
        <w:tc>
          <w:tcPr>
            <w:tcW w:w="2309" w:type="dxa"/>
            <w:vAlign w:val="center"/>
          </w:tcPr>
          <w:p w:rsidR="006E11C0" w:rsidRDefault="00150F84">
            <w:pPr>
              <w:jc w:val="center"/>
            </w:pPr>
            <w:r>
              <w:rPr>
                <w:color w:val="000000"/>
                <w:sz w:val="24"/>
              </w:rPr>
              <w:t>58.com Inc</w:t>
            </w:r>
          </w:p>
        </w:tc>
        <w:tc>
          <w:tcPr>
            <w:tcW w:w="2478" w:type="dxa"/>
            <w:vAlign w:val="center"/>
          </w:tcPr>
          <w:p w:rsidR="006E11C0" w:rsidRDefault="00150F84">
            <w:pPr>
              <w:jc w:val="center"/>
            </w:pPr>
            <w:r>
              <w:rPr>
                <w:color w:val="000000"/>
                <w:sz w:val="24"/>
              </w:rPr>
              <w:t>WUBA US</w:t>
            </w:r>
          </w:p>
        </w:tc>
        <w:tc>
          <w:tcPr>
            <w:tcW w:w="2068" w:type="dxa"/>
            <w:vAlign w:val="center"/>
          </w:tcPr>
          <w:p w:rsidR="006E11C0" w:rsidRDefault="00150F84">
            <w:pPr>
              <w:jc w:val="center"/>
            </w:pPr>
            <w:r>
              <w:rPr>
                <w:color w:val="000000"/>
                <w:sz w:val="24"/>
              </w:rPr>
              <w:t>13,324,995.83</w:t>
            </w:r>
          </w:p>
        </w:tc>
        <w:tc>
          <w:tcPr>
            <w:tcW w:w="1603" w:type="dxa"/>
            <w:vAlign w:val="center"/>
          </w:tcPr>
          <w:p w:rsidR="006E11C0" w:rsidRDefault="00150F84">
            <w:pPr>
              <w:jc w:val="center"/>
            </w:pPr>
            <w:r>
              <w:rPr>
                <w:color w:val="000000"/>
                <w:sz w:val="24"/>
              </w:rPr>
              <w:t>1.05</w:t>
            </w:r>
          </w:p>
        </w:tc>
      </w:tr>
      <w:tr w:rsidR="006E11C0">
        <w:tc>
          <w:tcPr>
            <w:tcW w:w="540" w:type="dxa"/>
            <w:vAlign w:val="center"/>
          </w:tcPr>
          <w:p w:rsidR="006E11C0" w:rsidRDefault="00150F84">
            <w:pPr>
              <w:jc w:val="center"/>
            </w:pPr>
            <w:r>
              <w:rPr>
                <w:color w:val="000000"/>
                <w:sz w:val="24"/>
              </w:rPr>
              <w:t>16</w:t>
            </w:r>
          </w:p>
        </w:tc>
        <w:tc>
          <w:tcPr>
            <w:tcW w:w="2309" w:type="dxa"/>
            <w:vAlign w:val="center"/>
          </w:tcPr>
          <w:p w:rsidR="006E11C0" w:rsidRDefault="00150F84">
            <w:pPr>
              <w:jc w:val="center"/>
            </w:pPr>
            <w:r>
              <w:rPr>
                <w:color w:val="000000"/>
                <w:sz w:val="24"/>
              </w:rPr>
              <w:t>Bilibili Inc.</w:t>
            </w:r>
          </w:p>
        </w:tc>
        <w:tc>
          <w:tcPr>
            <w:tcW w:w="2478" w:type="dxa"/>
            <w:vAlign w:val="center"/>
          </w:tcPr>
          <w:p w:rsidR="006E11C0" w:rsidRDefault="00150F84">
            <w:pPr>
              <w:jc w:val="center"/>
            </w:pPr>
            <w:r>
              <w:rPr>
                <w:color w:val="000000"/>
                <w:sz w:val="24"/>
              </w:rPr>
              <w:t>BILI US</w:t>
            </w:r>
          </w:p>
        </w:tc>
        <w:tc>
          <w:tcPr>
            <w:tcW w:w="2068" w:type="dxa"/>
            <w:vAlign w:val="center"/>
          </w:tcPr>
          <w:p w:rsidR="006E11C0" w:rsidRDefault="00150F84">
            <w:pPr>
              <w:jc w:val="center"/>
            </w:pPr>
            <w:r>
              <w:rPr>
                <w:color w:val="000000"/>
                <w:sz w:val="24"/>
              </w:rPr>
              <w:t>12,934,025.62</w:t>
            </w:r>
          </w:p>
        </w:tc>
        <w:tc>
          <w:tcPr>
            <w:tcW w:w="1603" w:type="dxa"/>
            <w:vAlign w:val="center"/>
          </w:tcPr>
          <w:p w:rsidR="006E11C0" w:rsidRDefault="00150F84">
            <w:pPr>
              <w:jc w:val="center"/>
            </w:pPr>
            <w:r>
              <w:rPr>
                <w:color w:val="000000"/>
                <w:sz w:val="24"/>
              </w:rPr>
              <w:t>1.02</w:t>
            </w:r>
          </w:p>
        </w:tc>
      </w:tr>
      <w:tr w:rsidR="006E11C0">
        <w:tc>
          <w:tcPr>
            <w:tcW w:w="540" w:type="dxa"/>
            <w:vAlign w:val="center"/>
          </w:tcPr>
          <w:p w:rsidR="006E11C0" w:rsidRDefault="00150F84">
            <w:pPr>
              <w:jc w:val="center"/>
            </w:pPr>
            <w:r>
              <w:rPr>
                <w:color w:val="000000"/>
                <w:sz w:val="24"/>
              </w:rPr>
              <w:t>17</w:t>
            </w:r>
          </w:p>
        </w:tc>
        <w:tc>
          <w:tcPr>
            <w:tcW w:w="2309" w:type="dxa"/>
            <w:vAlign w:val="center"/>
          </w:tcPr>
          <w:p w:rsidR="006E11C0" w:rsidRDefault="00150F84">
            <w:pPr>
              <w:jc w:val="center"/>
            </w:pPr>
            <w:r>
              <w:rPr>
                <w:color w:val="000000"/>
                <w:sz w:val="24"/>
              </w:rPr>
              <w:t>Autohome Inc.</w:t>
            </w:r>
          </w:p>
        </w:tc>
        <w:tc>
          <w:tcPr>
            <w:tcW w:w="2478" w:type="dxa"/>
            <w:vAlign w:val="center"/>
          </w:tcPr>
          <w:p w:rsidR="006E11C0" w:rsidRDefault="00150F84">
            <w:pPr>
              <w:jc w:val="center"/>
            </w:pPr>
            <w:r>
              <w:rPr>
                <w:color w:val="000000"/>
                <w:sz w:val="24"/>
              </w:rPr>
              <w:t>ATHM US</w:t>
            </w:r>
          </w:p>
        </w:tc>
        <w:tc>
          <w:tcPr>
            <w:tcW w:w="2068" w:type="dxa"/>
            <w:vAlign w:val="center"/>
          </w:tcPr>
          <w:p w:rsidR="006E11C0" w:rsidRDefault="00150F84">
            <w:pPr>
              <w:jc w:val="center"/>
            </w:pPr>
            <w:r>
              <w:rPr>
                <w:color w:val="000000"/>
                <w:sz w:val="24"/>
              </w:rPr>
              <w:t>10,338,214.07</w:t>
            </w:r>
          </w:p>
        </w:tc>
        <w:tc>
          <w:tcPr>
            <w:tcW w:w="1603" w:type="dxa"/>
            <w:vAlign w:val="center"/>
          </w:tcPr>
          <w:p w:rsidR="006E11C0" w:rsidRDefault="00150F84">
            <w:pPr>
              <w:jc w:val="center"/>
            </w:pPr>
            <w:r>
              <w:rPr>
                <w:color w:val="000000"/>
                <w:sz w:val="24"/>
              </w:rPr>
              <w:t>0.82</w:t>
            </w:r>
          </w:p>
        </w:tc>
      </w:tr>
      <w:tr w:rsidR="006E11C0">
        <w:tc>
          <w:tcPr>
            <w:tcW w:w="540" w:type="dxa"/>
            <w:vAlign w:val="center"/>
          </w:tcPr>
          <w:p w:rsidR="006E11C0" w:rsidRDefault="00150F84">
            <w:pPr>
              <w:jc w:val="center"/>
            </w:pPr>
            <w:r>
              <w:rPr>
                <w:color w:val="000000"/>
                <w:sz w:val="24"/>
              </w:rPr>
              <w:lastRenderedPageBreak/>
              <w:t>18</w:t>
            </w:r>
          </w:p>
        </w:tc>
        <w:tc>
          <w:tcPr>
            <w:tcW w:w="2309" w:type="dxa"/>
            <w:vAlign w:val="center"/>
          </w:tcPr>
          <w:p w:rsidR="006E11C0" w:rsidRDefault="00150F84">
            <w:pPr>
              <w:jc w:val="center"/>
            </w:pPr>
            <w:r>
              <w:rPr>
                <w:color w:val="000000"/>
                <w:sz w:val="24"/>
              </w:rPr>
              <w:t>Momo Inc.</w:t>
            </w:r>
          </w:p>
        </w:tc>
        <w:tc>
          <w:tcPr>
            <w:tcW w:w="2478" w:type="dxa"/>
            <w:vAlign w:val="center"/>
          </w:tcPr>
          <w:p w:rsidR="006E11C0" w:rsidRDefault="00150F84">
            <w:pPr>
              <w:jc w:val="center"/>
            </w:pPr>
            <w:r>
              <w:rPr>
                <w:color w:val="000000"/>
                <w:sz w:val="24"/>
              </w:rPr>
              <w:t>MOMO US</w:t>
            </w:r>
          </w:p>
        </w:tc>
        <w:tc>
          <w:tcPr>
            <w:tcW w:w="2068" w:type="dxa"/>
            <w:vAlign w:val="center"/>
          </w:tcPr>
          <w:p w:rsidR="006E11C0" w:rsidRDefault="00150F84">
            <w:pPr>
              <w:jc w:val="center"/>
            </w:pPr>
            <w:r>
              <w:rPr>
                <w:color w:val="000000"/>
                <w:sz w:val="24"/>
              </w:rPr>
              <w:t>9,988,454.87</w:t>
            </w:r>
          </w:p>
        </w:tc>
        <w:tc>
          <w:tcPr>
            <w:tcW w:w="1603" w:type="dxa"/>
            <w:vAlign w:val="center"/>
          </w:tcPr>
          <w:p w:rsidR="006E11C0" w:rsidRDefault="00150F84">
            <w:pPr>
              <w:jc w:val="center"/>
            </w:pPr>
            <w:r>
              <w:rPr>
                <w:color w:val="000000"/>
                <w:sz w:val="24"/>
              </w:rPr>
              <w:t>0.79</w:t>
            </w:r>
          </w:p>
        </w:tc>
      </w:tr>
      <w:tr w:rsidR="006E11C0">
        <w:tc>
          <w:tcPr>
            <w:tcW w:w="540" w:type="dxa"/>
            <w:vAlign w:val="center"/>
          </w:tcPr>
          <w:p w:rsidR="006E11C0" w:rsidRDefault="00150F84">
            <w:pPr>
              <w:jc w:val="center"/>
            </w:pPr>
            <w:r>
              <w:rPr>
                <w:color w:val="000000"/>
                <w:sz w:val="24"/>
              </w:rPr>
              <w:t>19</w:t>
            </w:r>
          </w:p>
        </w:tc>
        <w:tc>
          <w:tcPr>
            <w:tcW w:w="2309" w:type="dxa"/>
            <w:vAlign w:val="center"/>
          </w:tcPr>
          <w:p w:rsidR="006E11C0" w:rsidRDefault="00150F84">
            <w:pPr>
              <w:jc w:val="center"/>
            </w:pPr>
            <w:r>
              <w:rPr>
                <w:color w:val="000000"/>
                <w:sz w:val="24"/>
              </w:rPr>
              <w:t>GSX Techedu Inc</w:t>
            </w:r>
          </w:p>
        </w:tc>
        <w:tc>
          <w:tcPr>
            <w:tcW w:w="2478" w:type="dxa"/>
            <w:vAlign w:val="center"/>
          </w:tcPr>
          <w:p w:rsidR="006E11C0" w:rsidRDefault="00150F84">
            <w:pPr>
              <w:jc w:val="center"/>
            </w:pPr>
            <w:r>
              <w:rPr>
                <w:color w:val="000000"/>
                <w:sz w:val="24"/>
              </w:rPr>
              <w:t>GSX US</w:t>
            </w:r>
          </w:p>
        </w:tc>
        <w:tc>
          <w:tcPr>
            <w:tcW w:w="2068" w:type="dxa"/>
            <w:vAlign w:val="center"/>
          </w:tcPr>
          <w:p w:rsidR="006E11C0" w:rsidRDefault="00150F84">
            <w:pPr>
              <w:jc w:val="center"/>
            </w:pPr>
            <w:r>
              <w:rPr>
                <w:color w:val="000000"/>
                <w:sz w:val="24"/>
              </w:rPr>
              <w:t>9,789,096.53</w:t>
            </w:r>
          </w:p>
        </w:tc>
        <w:tc>
          <w:tcPr>
            <w:tcW w:w="1603" w:type="dxa"/>
            <w:vAlign w:val="center"/>
          </w:tcPr>
          <w:p w:rsidR="006E11C0" w:rsidRDefault="00150F84">
            <w:pPr>
              <w:jc w:val="center"/>
            </w:pPr>
            <w:r>
              <w:rPr>
                <w:color w:val="000000"/>
                <w:sz w:val="24"/>
              </w:rPr>
              <w:t>0.77</w:t>
            </w:r>
          </w:p>
        </w:tc>
      </w:tr>
      <w:tr w:rsidR="006E11C0">
        <w:tc>
          <w:tcPr>
            <w:tcW w:w="540" w:type="dxa"/>
            <w:vAlign w:val="center"/>
          </w:tcPr>
          <w:p w:rsidR="006E11C0" w:rsidRDefault="00150F84">
            <w:pPr>
              <w:jc w:val="center"/>
            </w:pPr>
            <w:r>
              <w:rPr>
                <w:color w:val="000000"/>
                <w:sz w:val="24"/>
              </w:rPr>
              <w:t>20</w:t>
            </w:r>
          </w:p>
        </w:tc>
        <w:tc>
          <w:tcPr>
            <w:tcW w:w="2309" w:type="dxa"/>
            <w:vAlign w:val="center"/>
          </w:tcPr>
          <w:p w:rsidR="006E11C0" w:rsidRDefault="00150F84">
            <w:pPr>
              <w:jc w:val="center"/>
            </w:pPr>
            <w:r>
              <w:rPr>
                <w:color w:val="000000"/>
                <w:sz w:val="24"/>
              </w:rPr>
              <w:t>YY Inc.</w:t>
            </w:r>
          </w:p>
        </w:tc>
        <w:tc>
          <w:tcPr>
            <w:tcW w:w="2478" w:type="dxa"/>
            <w:vAlign w:val="center"/>
          </w:tcPr>
          <w:p w:rsidR="006E11C0" w:rsidRDefault="00150F84">
            <w:pPr>
              <w:jc w:val="center"/>
            </w:pPr>
            <w:r>
              <w:rPr>
                <w:color w:val="000000"/>
                <w:sz w:val="24"/>
              </w:rPr>
              <w:t>YY US</w:t>
            </w:r>
          </w:p>
        </w:tc>
        <w:tc>
          <w:tcPr>
            <w:tcW w:w="2068" w:type="dxa"/>
            <w:vAlign w:val="center"/>
          </w:tcPr>
          <w:p w:rsidR="006E11C0" w:rsidRDefault="00150F84">
            <w:pPr>
              <w:jc w:val="center"/>
            </w:pPr>
            <w:r>
              <w:rPr>
                <w:color w:val="000000"/>
                <w:sz w:val="24"/>
              </w:rPr>
              <w:t>8,548,969.86</w:t>
            </w:r>
          </w:p>
        </w:tc>
        <w:tc>
          <w:tcPr>
            <w:tcW w:w="1603" w:type="dxa"/>
            <w:vAlign w:val="center"/>
          </w:tcPr>
          <w:p w:rsidR="006E11C0" w:rsidRDefault="00150F84">
            <w:pPr>
              <w:jc w:val="center"/>
            </w:pPr>
            <w:r>
              <w:rPr>
                <w:color w:val="000000"/>
                <w:sz w:val="24"/>
              </w:rPr>
              <w:t>0.68</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6E11C0">
        <w:tc>
          <w:tcPr>
            <w:tcW w:w="539" w:type="dxa"/>
            <w:vAlign w:val="center"/>
          </w:tcPr>
          <w:p w:rsidR="006E11C0" w:rsidRDefault="00150F84">
            <w:pPr>
              <w:jc w:val="center"/>
            </w:pPr>
            <w:r>
              <w:rPr>
                <w:color w:val="000000"/>
                <w:sz w:val="24"/>
              </w:rPr>
              <w:t>1</w:t>
            </w:r>
          </w:p>
        </w:tc>
        <w:tc>
          <w:tcPr>
            <w:tcW w:w="4449" w:type="dxa"/>
            <w:vAlign w:val="center"/>
          </w:tcPr>
          <w:p w:rsidR="006E11C0" w:rsidRDefault="00150F84">
            <w:pPr>
              <w:jc w:val="center"/>
            </w:pPr>
            <w:r>
              <w:rPr>
                <w:color w:val="000000"/>
                <w:sz w:val="24"/>
              </w:rPr>
              <w:t>Meituan Dianping</w:t>
            </w:r>
          </w:p>
        </w:tc>
        <w:tc>
          <w:tcPr>
            <w:tcW w:w="979" w:type="dxa"/>
            <w:vAlign w:val="center"/>
          </w:tcPr>
          <w:p w:rsidR="006E11C0" w:rsidRDefault="00150F84">
            <w:pPr>
              <w:jc w:val="center"/>
            </w:pPr>
            <w:r>
              <w:rPr>
                <w:color w:val="000000"/>
                <w:sz w:val="24"/>
              </w:rPr>
              <w:t>3690 HK</w:t>
            </w:r>
          </w:p>
        </w:tc>
        <w:tc>
          <w:tcPr>
            <w:tcW w:w="1428" w:type="dxa"/>
            <w:vAlign w:val="center"/>
          </w:tcPr>
          <w:p w:rsidR="006E11C0" w:rsidRDefault="00150F84">
            <w:pPr>
              <w:jc w:val="center"/>
            </w:pPr>
            <w:r>
              <w:rPr>
                <w:color w:val="000000"/>
                <w:sz w:val="24"/>
              </w:rPr>
              <w:t>56,554,903.40</w:t>
            </w:r>
          </w:p>
        </w:tc>
        <w:tc>
          <w:tcPr>
            <w:tcW w:w="1603" w:type="dxa"/>
            <w:vAlign w:val="center"/>
          </w:tcPr>
          <w:p w:rsidR="006E11C0" w:rsidRDefault="00150F84">
            <w:pPr>
              <w:jc w:val="center"/>
            </w:pPr>
            <w:r>
              <w:rPr>
                <w:color w:val="000000"/>
                <w:sz w:val="24"/>
              </w:rPr>
              <w:t>4.47</w:t>
            </w:r>
          </w:p>
        </w:tc>
      </w:tr>
      <w:tr w:rsidR="006E11C0">
        <w:tc>
          <w:tcPr>
            <w:tcW w:w="539" w:type="dxa"/>
            <w:vAlign w:val="center"/>
          </w:tcPr>
          <w:p w:rsidR="006E11C0" w:rsidRDefault="00150F84">
            <w:pPr>
              <w:jc w:val="center"/>
            </w:pPr>
            <w:r>
              <w:rPr>
                <w:color w:val="000000"/>
                <w:sz w:val="24"/>
              </w:rPr>
              <w:t>2</w:t>
            </w:r>
          </w:p>
        </w:tc>
        <w:tc>
          <w:tcPr>
            <w:tcW w:w="4449" w:type="dxa"/>
            <w:vAlign w:val="center"/>
          </w:tcPr>
          <w:p w:rsidR="006E11C0" w:rsidRDefault="00150F84">
            <w:pPr>
              <w:jc w:val="center"/>
            </w:pPr>
            <w:r>
              <w:rPr>
                <w:color w:val="000000"/>
                <w:sz w:val="24"/>
              </w:rPr>
              <w:t>JD.com Inc</w:t>
            </w:r>
          </w:p>
        </w:tc>
        <w:tc>
          <w:tcPr>
            <w:tcW w:w="979" w:type="dxa"/>
            <w:vAlign w:val="center"/>
          </w:tcPr>
          <w:p w:rsidR="006E11C0" w:rsidRDefault="00150F84">
            <w:pPr>
              <w:jc w:val="center"/>
            </w:pPr>
            <w:r>
              <w:rPr>
                <w:color w:val="000000"/>
                <w:sz w:val="24"/>
              </w:rPr>
              <w:t>JD US</w:t>
            </w:r>
          </w:p>
        </w:tc>
        <w:tc>
          <w:tcPr>
            <w:tcW w:w="1428" w:type="dxa"/>
            <w:vAlign w:val="center"/>
          </w:tcPr>
          <w:p w:rsidR="006E11C0" w:rsidRDefault="00150F84">
            <w:pPr>
              <w:jc w:val="center"/>
            </w:pPr>
            <w:r>
              <w:rPr>
                <w:color w:val="000000"/>
                <w:sz w:val="24"/>
              </w:rPr>
              <w:t>52,001,010.76</w:t>
            </w:r>
          </w:p>
        </w:tc>
        <w:tc>
          <w:tcPr>
            <w:tcW w:w="1603" w:type="dxa"/>
            <w:vAlign w:val="center"/>
          </w:tcPr>
          <w:p w:rsidR="006E11C0" w:rsidRDefault="00150F84">
            <w:pPr>
              <w:jc w:val="center"/>
            </w:pPr>
            <w:r>
              <w:rPr>
                <w:color w:val="000000"/>
                <w:sz w:val="24"/>
              </w:rPr>
              <w:t>4.11</w:t>
            </w:r>
          </w:p>
        </w:tc>
      </w:tr>
      <w:tr w:rsidR="006E11C0">
        <w:tc>
          <w:tcPr>
            <w:tcW w:w="539" w:type="dxa"/>
            <w:vAlign w:val="center"/>
          </w:tcPr>
          <w:p w:rsidR="006E11C0" w:rsidRDefault="00150F84">
            <w:pPr>
              <w:jc w:val="center"/>
            </w:pPr>
            <w:r>
              <w:rPr>
                <w:color w:val="000000"/>
                <w:sz w:val="24"/>
              </w:rPr>
              <w:t>3</w:t>
            </w:r>
          </w:p>
        </w:tc>
        <w:tc>
          <w:tcPr>
            <w:tcW w:w="4449" w:type="dxa"/>
            <w:vAlign w:val="center"/>
          </w:tcPr>
          <w:p w:rsidR="006E11C0" w:rsidRDefault="00150F84">
            <w:pPr>
              <w:jc w:val="center"/>
            </w:pPr>
            <w:r>
              <w:rPr>
                <w:color w:val="000000"/>
                <w:sz w:val="24"/>
              </w:rPr>
              <w:t>Baidu Inc</w:t>
            </w:r>
          </w:p>
        </w:tc>
        <w:tc>
          <w:tcPr>
            <w:tcW w:w="979" w:type="dxa"/>
            <w:vAlign w:val="center"/>
          </w:tcPr>
          <w:p w:rsidR="006E11C0" w:rsidRDefault="00150F84">
            <w:pPr>
              <w:jc w:val="center"/>
            </w:pPr>
            <w:r>
              <w:rPr>
                <w:color w:val="000000"/>
                <w:sz w:val="24"/>
              </w:rPr>
              <w:t>BIDU US</w:t>
            </w:r>
          </w:p>
        </w:tc>
        <w:tc>
          <w:tcPr>
            <w:tcW w:w="1428" w:type="dxa"/>
            <w:vAlign w:val="center"/>
          </w:tcPr>
          <w:p w:rsidR="006E11C0" w:rsidRDefault="00150F84">
            <w:pPr>
              <w:jc w:val="center"/>
            </w:pPr>
            <w:r>
              <w:rPr>
                <w:color w:val="000000"/>
                <w:sz w:val="24"/>
              </w:rPr>
              <w:t>50,106,066.69</w:t>
            </w:r>
          </w:p>
        </w:tc>
        <w:tc>
          <w:tcPr>
            <w:tcW w:w="1603" w:type="dxa"/>
            <w:vAlign w:val="center"/>
          </w:tcPr>
          <w:p w:rsidR="006E11C0" w:rsidRDefault="00150F84">
            <w:pPr>
              <w:jc w:val="center"/>
            </w:pPr>
            <w:r>
              <w:rPr>
                <w:color w:val="000000"/>
                <w:sz w:val="24"/>
              </w:rPr>
              <w:t>3.96</w:t>
            </w:r>
          </w:p>
        </w:tc>
      </w:tr>
      <w:tr w:rsidR="006E11C0">
        <w:tc>
          <w:tcPr>
            <w:tcW w:w="539" w:type="dxa"/>
            <w:vAlign w:val="center"/>
          </w:tcPr>
          <w:p w:rsidR="006E11C0" w:rsidRDefault="00150F84">
            <w:pPr>
              <w:jc w:val="center"/>
            </w:pPr>
            <w:r>
              <w:rPr>
                <w:color w:val="000000"/>
                <w:sz w:val="24"/>
              </w:rPr>
              <w:t>4</w:t>
            </w:r>
          </w:p>
        </w:tc>
        <w:tc>
          <w:tcPr>
            <w:tcW w:w="4449" w:type="dxa"/>
            <w:vAlign w:val="center"/>
          </w:tcPr>
          <w:p w:rsidR="006E11C0" w:rsidRDefault="00150F84">
            <w:pPr>
              <w:jc w:val="center"/>
            </w:pPr>
            <w:r>
              <w:rPr>
                <w:color w:val="000000"/>
                <w:sz w:val="24"/>
              </w:rPr>
              <w:t>Tencent Holdings Ltd</w:t>
            </w:r>
          </w:p>
        </w:tc>
        <w:tc>
          <w:tcPr>
            <w:tcW w:w="979" w:type="dxa"/>
            <w:vAlign w:val="center"/>
          </w:tcPr>
          <w:p w:rsidR="006E11C0" w:rsidRDefault="00150F84">
            <w:pPr>
              <w:jc w:val="center"/>
            </w:pPr>
            <w:r>
              <w:rPr>
                <w:color w:val="000000"/>
                <w:sz w:val="24"/>
              </w:rPr>
              <w:t>700 HK</w:t>
            </w:r>
          </w:p>
        </w:tc>
        <w:tc>
          <w:tcPr>
            <w:tcW w:w="1428" w:type="dxa"/>
            <w:vAlign w:val="center"/>
          </w:tcPr>
          <w:p w:rsidR="006E11C0" w:rsidRDefault="00150F84">
            <w:pPr>
              <w:jc w:val="center"/>
            </w:pPr>
            <w:r>
              <w:rPr>
                <w:color w:val="000000"/>
                <w:sz w:val="24"/>
              </w:rPr>
              <w:t>31,426,470.22</w:t>
            </w:r>
          </w:p>
        </w:tc>
        <w:tc>
          <w:tcPr>
            <w:tcW w:w="1603" w:type="dxa"/>
            <w:vAlign w:val="center"/>
          </w:tcPr>
          <w:p w:rsidR="006E11C0" w:rsidRDefault="00150F84">
            <w:pPr>
              <w:jc w:val="center"/>
            </w:pPr>
            <w:r>
              <w:rPr>
                <w:color w:val="000000"/>
                <w:sz w:val="24"/>
              </w:rPr>
              <w:t>2.48</w:t>
            </w:r>
          </w:p>
        </w:tc>
      </w:tr>
      <w:tr w:rsidR="006E11C0">
        <w:tc>
          <w:tcPr>
            <w:tcW w:w="539" w:type="dxa"/>
            <w:vAlign w:val="center"/>
          </w:tcPr>
          <w:p w:rsidR="006E11C0" w:rsidRDefault="00150F84">
            <w:pPr>
              <w:jc w:val="center"/>
            </w:pPr>
            <w:r>
              <w:rPr>
                <w:color w:val="000000"/>
                <w:sz w:val="24"/>
              </w:rPr>
              <w:t>5</w:t>
            </w:r>
          </w:p>
        </w:tc>
        <w:tc>
          <w:tcPr>
            <w:tcW w:w="4449" w:type="dxa"/>
            <w:vAlign w:val="center"/>
          </w:tcPr>
          <w:p w:rsidR="006E11C0" w:rsidRDefault="00150F84">
            <w:pPr>
              <w:jc w:val="center"/>
            </w:pPr>
            <w:r>
              <w:rPr>
                <w:color w:val="000000"/>
                <w:sz w:val="24"/>
              </w:rPr>
              <w:t>TAL Education Group</w:t>
            </w:r>
          </w:p>
        </w:tc>
        <w:tc>
          <w:tcPr>
            <w:tcW w:w="979" w:type="dxa"/>
            <w:vAlign w:val="center"/>
          </w:tcPr>
          <w:p w:rsidR="006E11C0" w:rsidRDefault="00150F84">
            <w:pPr>
              <w:jc w:val="center"/>
            </w:pPr>
            <w:r>
              <w:rPr>
                <w:color w:val="000000"/>
                <w:sz w:val="24"/>
              </w:rPr>
              <w:t>TAL US</w:t>
            </w:r>
          </w:p>
        </w:tc>
        <w:tc>
          <w:tcPr>
            <w:tcW w:w="1428" w:type="dxa"/>
            <w:vAlign w:val="center"/>
          </w:tcPr>
          <w:p w:rsidR="006E11C0" w:rsidRDefault="00150F84">
            <w:pPr>
              <w:jc w:val="center"/>
            </w:pPr>
            <w:r>
              <w:rPr>
                <w:color w:val="000000"/>
                <w:sz w:val="24"/>
              </w:rPr>
              <w:t>26,933,850.60</w:t>
            </w:r>
          </w:p>
        </w:tc>
        <w:tc>
          <w:tcPr>
            <w:tcW w:w="1603" w:type="dxa"/>
            <w:vAlign w:val="center"/>
          </w:tcPr>
          <w:p w:rsidR="006E11C0" w:rsidRDefault="00150F84">
            <w:pPr>
              <w:jc w:val="center"/>
            </w:pPr>
            <w:r>
              <w:rPr>
                <w:color w:val="000000"/>
                <w:sz w:val="24"/>
              </w:rPr>
              <w:t>2.13</w:t>
            </w:r>
          </w:p>
        </w:tc>
      </w:tr>
      <w:tr w:rsidR="006E11C0">
        <w:tc>
          <w:tcPr>
            <w:tcW w:w="539" w:type="dxa"/>
            <w:vAlign w:val="center"/>
          </w:tcPr>
          <w:p w:rsidR="006E11C0" w:rsidRDefault="00150F84">
            <w:pPr>
              <w:jc w:val="center"/>
            </w:pPr>
            <w:r>
              <w:rPr>
                <w:color w:val="000000"/>
                <w:sz w:val="24"/>
              </w:rPr>
              <w:t>6</w:t>
            </w:r>
          </w:p>
        </w:tc>
        <w:tc>
          <w:tcPr>
            <w:tcW w:w="4449" w:type="dxa"/>
            <w:vAlign w:val="center"/>
          </w:tcPr>
          <w:p w:rsidR="006E11C0" w:rsidRDefault="00150F84">
            <w:pPr>
              <w:jc w:val="center"/>
            </w:pPr>
            <w:r>
              <w:rPr>
                <w:color w:val="000000"/>
                <w:sz w:val="24"/>
              </w:rPr>
              <w:t>Alibaba Group Holding Ltd</w:t>
            </w:r>
          </w:p>
        </w:tc>
        <w:tc>
          <w:tcPr>
            <w:tcW w:w="979" w:type="dxa"/>
            <w:vAlign w:val="center"/>
          </w:tcPr>
          <w:p w:rsidR="006E11C0" w:rsidRDefault="00150F84">
            <w:pPr>
              <w:jc w:val="center"/>
            </w:pPr>
            <w:r>
              <w:rPr>
                <w:color w:val="000000"/>
                <w:sz w:val="24"/>
              </w:rPr>
              <w:t>BABA US</w:t>
            </w:r>
          </w:p>
        </w:tc>
        <w:tc>
          <w:tcPr>
            <w:tcW w:w="1428" w:type="dxa"/>
            <w:vAlign w:val="center"/>
          </w:tcPr>
          <w:p w:rsidR="006E11C0" w:rsidRDefault="00150F84">
            <w:pPr>
              <w:jc w:val="center"/>
            </w:pPr>
            <w:r>
              <w:rPr>
                <w:color w:val="000000"/>
                <w:sz w:val="24"/>
              </w:rPr>
              <w:t>20,746,793.66</w:t>
            </w:r>
          </w:p>
        </w:tc>
        <w:tc>
          <w:tcPr>
            <w:tcW w:w="1603" w:type="dxa"/>
            <w:vAlign w:val="center"/>
          </w:tcPr>
          <w:p w:rsidR="006E11C0" w:rsidRDefault="00150F84">
            <w:pPr>
              <w:jc w:val="center"/>
            </w:pPr>
            <w:r>
              <w:rPr>
                <w:color w:val="000000"/>
                <w:sz w:val="24"/>
              </w:rPr>
              <w:t>1.64</w:t>
            </w:r>
          </w:p>
        </w:tc>
      </w:tr>
      <w:tr w:rsidR="006E11C0">
        <w:tc>
          <w:tcPr>
            <w:tcW w:w="539" w:type="dxa"/>
            <w:vAlign w:val="center"/>
          </w:tcPr>
          <w:p w:rsidR="006E11C0" w:rsidRDefault="00150F84">
            <w:pPr>
              <w:jc w:val="center"/>
            </w:pPr>
            <w:r>
              <w:rPr>
                <w:color w:val="000000"/>
                <w:sz w:val="24"/>
              </w:rPr>
              <w:t>7</w:t>
            </w:r>
          </w:p>
        </w:tc>
        <w:tc>
          <w:tcPr>
            <w:tcW w:w="4449" w:type="dxa"/>
            <w:vAlign w:val="center"/>
          </w:tcPr>
          <w:p w:rsidR="006E11C0" w:rsidRDefault="00150F84">
            <w:pPr>
              <w:jc w:val="center"/>
            </w:pPr>
            <w:r>
              <w:rPr>
                <w:color w:val="000000"/>
                <w:sz w:val="24"/>
              </w:rPr>
              <w:t>Vipshop Holdings Ltd.</w:t>
            </w:r>
          </w:p>
        </w:tc>
        <w:tc>
          <w:tcPr>
            <w:tcW w:w="979" w:type="dxa"/>
            <w:vAlign w:val="center"/>
          </w:tcPr>
          <w:p w:rsidR="006E11C0" w:rsidRDefault="00150F84">
            <w:pPr>
              <w:jc w:val="center"/>
            </w:pPr>
            <w:r>
              <w:rPr>
                <w:color w:val="000000"/>
                <w:sz w:val="24"/>
              </w:rPr>
              <w:t>VIPS US</w:t>
            </w:r>
          </w:p>
        </w:tc>
        <w:tc>
          <w:tcPr>
            <w:tcW w:w="1428" w:type="dxa"/>
            <w:vAlign w:val="center"/>
          </w:tcPr>
          <w:p w:rsidR="006E11C0" w:rsidRDefault="00150F84">
            <w:pPr>
              <w:jc w:val="center"/>
            </w:pPr>
            <w:r>
              <w:rPr>
                <w:color w:val="000000"/>
                <w:sz w:val="24"/>
              </w:rPr>
              <w:t>19,269,003.64</w:t>
            </w:r>
          </w:p>
        </w:tc>
        <w:tc>
          <w:tcPr>
            <w:tcW w:w="1603" w:type="dxa"/>
            <w:vAlign w:val="center"/>
          </w:tcPr>
          <w:p w:rsidR="006E11C0" w:rsidRDefault="00150F84">
            <w:pPr>
              <w:jc w:val="center"/>
            </w:pPr>
            <w:r>
              <w:rPr>
                <w:color w:val="000000"/>
                <w:sz w:val="24"/>
              </w:rPr>
              <w:t>1.52</w:t>
            </w:r>
          </w:p>
        </w:tc>
      </w:tr>
      <w:tr w:rsidR="006E11C0">
        <w:tc>
          <w:tcPr>
            <w:tcW w:w="539" w:type="dxa"/>
            <w:vAlign w:val="center"/>
          </w:tcPr>
          <w:p w:rsidR="006E11C0" w:rsidRDefault="00150F84">
            <w:pPr>
              <w:jc w:val="center"/>
            </w:pPr>
            <w:r>
              <w:rPr>
                <w:color w:val="000000"/>
                <w:sz w:val="24"/>
              </w:rPr>
              <w:t>8</w:t>
            </w:r>
          </w:p>
        </w:tc>
        <w:tc>
          <w:tcPr>
            <w:tcW w:w="4449" w:type="dxa"/>
            <w:vAlign w:val="center"/>
          </w:tcPr>
          <w:p w:rsidR="006E11C0" w:rsidRDefault="00150F84">
            <w:pPr>
              <w:jc w:val="center"/>
            </w:pPr>
            <w:r>
              <w:rPr>
                <w:color w:val="000000"/>
                <w:sz w:val="24"/>
              </w:rPr>
              <w:t>NetEase Inc</w:t>
            </w:r>
          </w:p>
        </w:tc>
        <w:tc>
          <w:tcPr>
            <w:tcW w:w="979" w:type="dxa"/>
            <w:vAlign w:val="center"/>
          </w:tcPr>
          <w:p w:rsidR="006E11C0" w:rsidRDefault="00150F84">
            <w:pPr>
              <w:jc w:val="center"/>
            </w:pPr>
            <w:r>
              <w:rPr>
                <w:color w:val="000000"/>
                <w:sz w:val="24"/>
              </w:rPr>
              <w:t>NTES US</w:t>
            </w:r>
          </w:p>
        </w:tc>
        <w:tc>
          <w:tcPr>
            <w:tcW w:w="1428" w:type="dxa"/>
            <w:vAlign w:val="center"/>
          </w:tcPr>
          <w:p w:rsidR="006E11C0" w:rsidRDefault="00150F84">
            <w:pPr>
              <w:jc w:val="center"/>
            </w:pPr>
            <w:r>
              <w:rPr>
                <w:color w:val="000000"/>
                <w:sz w:val="24"/>
              </w:rPr>
              <w:t>18,889,701.53</w:t>
            </w:r>
          </w:p>
        </w:tc>
        <w:tc>
          <w:tcPr>
            <w:tcW w:w="1603" w:type="dxa"/>
            <w:vAlign w:val="center"/>
          </w:tcPr>
          <w:p w:rsidR="006E11C0" w:rsidRDefault="00150F84">
            <w:pPr>
              <w:jc w:val="center"/>
            </w:pPr>
            <w:r>
              <w:rPr>
                <w:color w:val="000000"/>
                <w:sz w:val="24"/>
              </w:rPr>
              <w:t>1.49</w:t>
            </w:r>
          </w:p>
        </w:tc>
      </w:tr>
      <w:tr w:rsidR="006E11C0">
        <w:tc>
          <w:tcPr>
            <w:tcW w:w="539" w:type="dxa"/>
            <w:vAlign w:val="center"/>
          </w:tcPr>
          <w:p w:rsidR="006E11C0" w:rsidRDefault="00150F84">
            <w:pPr>
              <w:jc w:val="center"/>
            </w:pPr>
            <w:r>
              <w:rPr>
                <w:color w:val="000000"/>
                <w:sz w:val="24"/>
              </w:rPr>
              <w:t>9</w:t>
            </w:r>
          </w:p>
        </w:tc>
        <w:tc>
          <w:tcPr>
            <w:tcW w:w="4449" w:type="dxa"/>
            <w:vAlign w:val="center"/>
          </w:tcPr>
          <w:p w:rsidR="006E11C0" w:rsidRDefault="00150F84">
            <w:pPr>
              <w:jc w:val="center"/>
            </w:pPr>
            <w:r>
              <w:rPr>
                <w:color w:val="000000"/>
                <w:sz w:val="24"/>
              </w:rPr>
              <w:t>YY Inc.</w:t>
            </w:r>
          </w:p>
        </w:tc>
        <w:tc>
          <w:tcPr>
            <w:tcW w:w="979" w:type="dxa"/>
            <w:vAlign w:val="center"/>
          </w:tcPr>
          <w:p w:rsidR="006E11C0" w:rsidRDefault="00150F84">
            <w:pPr>
              <w:jc w:val="center"/>
            </w:pPr>
            <w:r>
              <w:rPr>
                <w:color w:val="000000"/>
                <w:sz w:val="24"/>
              </w:rPr>
              <w:t>YY US</w:t>
            </w:r>
          </w:p>
        </w:tc>
        <w:tc>
          <w:tcPr>
            <w:tcW w:w="1428" w:type="dxa"/>
            <w:vAlign w:val="center"/>
          </w:tcPr>
          <w:p w:rsidR="006E11C0" w:rsidRDefault="00150F84">
            <w:pPr>
              <w:jc w:val="center"/>
            </w:pPr>
            <w:r>
              <w:rPr>
                <w:color w:val="000000"/>
                <w:sz w:val="24"/>
              </w:rPr>
              <w:t>16,916,628.87</w:t>
            </w:r>
          </w:p>
        </w:tc>
        <w:tc>
          <w:tcPr>
            <w:tcW w:w="1603" w:type="dxa"/>
            <w:vAlign w:val="center"/>
          </w:tcPr>
          <w:p w:rsidR="006E11C0" w:rsidRDefault="00150F84">
            <w:pPr>
              <w:jc w:val="center"/>
            </w:pPr>
            <w:r>
              <w:rPr>
                <w:color w:val="000000"/>
                <w:sz w:val="24"/>
              </w:rPr>
              <w:t>1.34</w:t>
            </w:r>
          </w:p>
        </w:tc>
      </w:tr>
      <w:tr w:rsidR="006E11C0">
        <w:tc>
          <w:tcPr>
            <w:tcW w:w="539" w:type="dxa"/>
            <w:vAlign w:val="center"/>
          </w:tcPr>
          <w:p w:rsidR="006E11C0" w:rsidRDefault="00150F84">
            <w:pPr>
              <w:jc w:val="center"/>
            </w:pPr>
            <w:r>
              <w:rPr>
                <w:color w:val="000000"/>
                <w:sz w:val="24"/>
              </w:rPr>
              <w:t>10</w:t>
            </w:r>
          </w:p>
        </w:tc>
        <w:tc>
          <w:tcPr>
            <w:tcW w:w="4449" w:type="dxa"/>
            <w:vAlign w:val="center"/>
          </w:tcPr>
          <w:p w:rsidR="006E11C0" w:rsidRDefault="00150F84">
            <w:pPr>
              <w:jc w:val="center"/>
            </w:pPr>
            <w:r>
              <w:rPr>
                <w:color w:val="000000"/>
                <w:sz w:val="24"/>
              </w:rPr>
              <w:t>Pinduoduo Inc</w:t>
            </w:r>
          </w:p>
        </w:tc>
        <w:tc>
          <w:tcPr>
            <w:tcW w:w="979" w:type="dxa"/>
            <w:vAlign w:val="center"/>
          </w:tcPr>
          <w:p w:rsidR="006E11C0" w:rsidRDefault="00150F84">
            <w:pPr>
              <w:jc w:val="center"/>
            </w:pPr>
            <w:r>
              <w:rPr>
                <w:color w:val="000000"/>
                <w:sz w:val="24"/>
              </w:rPr>
              <w:t>PDD US</w:t>
            </w:r>
          </w:p>
        </w:tc>
        <w:tc>
          <w:tcPr>
            <w:tcW w:w="1428" w:type="dxa"/>
            <w:vAlign w:val="center"/>
          </w:tcPr>
          <w:p w:rsidR="006E11C0" w:rsidRDefault="00150F84">
            <w:pPr>
              <w:jc w:val="center"/>
            </w:pPr>
            <w:r>
              <w:rPr>
                <w:color w:val="000000"/>
                <w:sz w:val="24"/>
              </w:rPr>
              <w:t>16,742,439.35</w:t>
            </w:r>
          </w:p>
        </w:tc>
        <w:tc>
          <w:tcPr>
            <w:tcW w:w="1603" w:type="dxa"/>
            <w:vAlign w:val="center"/>
          </w:tcPr>
          <w:p w:rsidR="006E11C0" w:rsidRDefault="00150F84">
            <w:pPr>
              <w:jc w:val="center"/>
            </w:pPr>
            <w:r>
              <w:rPr>
                <w:color w:val="000000"/>
                <w:sz w:val="24"/>
              </w:rPr>
              <w:t>1.32</w:t>
            </w:r>
          </w:p>
        </w:tc>
      </w:tr>
      <w:tr w:rsidR="006E11C0">
        <w:tc>
          <w:tcPr>
            <w:tcW w:w="539" w:type="dxa"/>
            <w:vAlign w:val="center"/>
          </w:tcPr>
          <w:p w:rsidR="006E11C0" w:rsidRDefault="00150F84">
            <w:pPr>
              <w:jc w:val="center"/>
            </w:pPr>
            <w:r>
              <w:rPr>
                <w:color w:val="000000"/>
                <w:sz w:val="24"/>
              </w:rPr>
              <w:t>11</w:t>
            </w:r>
          </w:p>
        </w:tc>
        <w:tc>
          <w:tcPr>
            <w:tcW w:w="4449" w:type="dxa"/>
            <w:vAlign w:val="center"/>
          </w:tcPr>
          <w:p w:rsidR="006E11C0" w:rsidRDefault="00150F84">
            <w:pPr>
              <w:jc w:val="center"/>
            </w:pPr>
            <w:r>
              <w:rPr>
                <w:color w:val="000000"/>
                <w:sz w:val="24"/>
              </w:rPr>
              <w:t>iQIYI, Inc.</w:t>
            </w:r>
          </w:p>
        </w:tc>
        <w:tc>
          <w:tcPr>
            <w:tcW w:w="979" w:type="dxa"/>
            <w:vAlign w:val="center"/>
          </w:tcPr>
          <w:p w:rsidR="006E11C0" w:rsidRDefault="00150F84">
            <w:pPr>
              <w:jc w:val="center"/>
            </w:pPr>
            <w:r>
              <w:rPr>
                <w:color w:val="000000"/>
                <w:sz w:val="24"/>
              </w:rPr>
              <w:t>IQ US</w:t>
            </w:r>
          </w:p>
        </w:tc>
        <w:tc>
          <w:tcPr>
            <w:tcW w:w="1428" w:type="dxa"/>
            <w:vAlign w:val="center"/>
          </w:tcPr>
          <w:p w:rsidR="006E11C0" w:rsidRDefault="00150F84">
            <w:pPr>
              <w:jc w:val="center"/>
            </w:pPr>
            <w:r>
              <w:rPr>
                <w:color w:val="000000"/>
                <w:sz w:val="24"/>
              </w:rPr>
              <w:t>14,773,145.25</w:t>
            </w:r>
          </w:p>
        </w:tc>
        <w:tc>
          <w:tcPr>
            <w:tcW w:w="1603" w:type="dxa"/>
            <w:vAlign w:val="center"/>
          </w:tcPr>
          <w:p w:rsidR="006E11C0" w:rsidRDefault="00150F84">
            <w:pPr>
              <w:jc w:val="center"/>
            </w:pPr>
            <w:r>
              <w:rPr>
                <w:color w:val="000000"/>
                <w:sz w:val="24"/>
              </w:rPr>
              <w:t>1.17</w:t>
            </w:r>
          </w:p>
        </w:tc>
      </w:tr>
      <w:tr w:rsidR="006E11C0">
        <w:tc>
          <w:tcPr>
            <w:tcW w:w="539" w:type="dxa"/>
            <w:vAlign w:val="center"/>
          </w:tcPr>
          <w:p w:rsidR="006E11C0" w:rsidRDefault="00150F84">
            <w:pPr>
              <w:jc w:val="center"/>
            </w:pPr>
            <w:r>
              <w:rPr>
                <w:color w:val="000000"/>
                <w:sz w:val="24"/>
              </w:rPr>
              <w:t>12</w:t>
            </w:r>
          </w:p>
        </w:tc>
        <w:tc>
          <w:tcPr>
            <w:tcW w:w="4449" w:type="dxa"/>
            <w:vAlign w:val="center"/>
          </w:tcPr>
          <w:p w:rsidR="006E11C0" w:rsidRDefault="00150F84">
            <w:pPr>
              <w:jc w:val="center"/>
            </w:pPr>
            <w:r>
              <w:rPr>
                <w:color w:val="000000"/>
                <w:sz w:val="24"/>
              </w:rPr>
              <w:t>Bilibili Inc.</w:t>
            </w:r>
          </w:p>
        </w:tc>
        <w:tc>
          <w:tcPr>
            <w:tcW w:w="979" w:type="dxa"/>
            <w:vAlign w:val="center"/>
          </w:tcPr>
          <w:p w:rsidR="006E11C0" w:rsidRDefault="00150F84">
            <w:pPr>
              <w:jc w:val="center"/>
            </w:pPr>
            <w:r>
              <w:rPr>
                <w:color w:val="000000"/>
                <w:sz w:val="24"/>
              </w:rPr>
              <w:t>BILI US</w:t>
            </w:r>
          </w:p>
        </w:tc>
        <w:tc>
          <w:tcPr>
            <w:tcW w:w="1428" w:type="dxa"/>
            <w:vAlign w:val="center"/>
          </w:tcPr>
          <w:p w:rsidR="006E11C0" w:rsidRDefault="00150F84">
            <w:pPr>
              <w:jc w:val="center"/>
            </w:pPr>
            <w:r>
              <w:rPr>
                <w:color w:val="000000"/>
                <w:sz w:val="24"/>
              </w:rPr>
              <w:t>14,348,546.64</w:t>
            </w:r>
          </w:p>
        </w:tc>
        <w:tc>
          <w:tcPr>
            <w:tcW w:w="1603" w:type="dxa"/>
            <w:vAlign w:val="center"/>
          </w:tcPr>
          <w:p w:rsidR="006E11C0" w:rsidRDefault="00150F84">
            <w:pPr>
              <w:jc w:val="center"/>
            </w:pPr>
            <w:r>
              <w:rPr>
                <w:color w:val="000000"/>
                <w:sz w:val="24"/>
              </w:rPr>
              <w:t>1.13</w:t>
            </w:r>
          </w:p>
        </w:tc>
      </w:tr>
      <w:tr w:rsidR="006E11C0">
        <w:tc>
          <w:tcPr>
            <w:tcW w:w="539" w:type="dxa"/>
            <w:vAlign w:val="center"/>
          </w:tcPr>
          <w:p w:rsidR="006E11C0" w:rsidRDefault="00150F84">
            <w:pPr>
              <w:jc w:val="center"/>
            </w:pPr>
            <w:r>
              <w:rPr>
                <w:color w:val="000000"/>
                <w:sz w:val="24"/>
              </w:rPr>
              <w:t>13</w:t>
            </w:r>
          </w:p>
        </w:tc>
        <w:tc>
          <w:tcPr>
            <w:tcW w:w="4449" w:type="dxa"/>
            <w:vAlign w:val="center"/>
          </w:tcPr>
          <w:p w:rsidR="006E11C0" w:rsidRDefault="00150F84">
            <w:pPr>
              <w:jc w:val="center"/>
            </w:pPr>
            <w:r>
              <w:rPr>
                <w:color w:val="000000"/>
                <w:sz w:val="24"/>
              </w:rPr>
              <w:t>58.com Inc</w:t>
            </w:r>
          </w:p>
        </w:tc>
        <w:tc>
          <w:tcPr>
            <w:tcW w:w="979" w:type="dxa"/>
            <w:vAlign w:val="center"/>
          </w:tcPr>
          <w:p w:rsidR="006E11C0" w:rsidRDefault="00150F84">
            <w:pPr>
              <w:jc w:val="center"/>
            </w:pPr>
            <w:r>
              <w:rPr>
                <w:color w:val="000000"/>
                <w:sz w:val="24"/>
              </w:rPr>
              <w:t>WUBA US</w:t>
            </w:r>
          </w:p>
        </w:tc>
        <w:tc>
          <w:tcPr>
            <w:tcW w:w="1428" w:type="dxa"/>
            <w:vAlign w:val="center"/>
          </w:tcPr>
          <w:p w:rsidR="006E11C0" w:rsidRDefault="00150F84">
            <w:pPr>
              <w:jc w:val="center"/>
            </w:pPr>
            <w:r>
              <w:rPr>
                <w:color w:val="000000"/>
                <w:sz w:val="24"/>
              </w:rPr>
              <w:t>12,608,421.13</w:t>
            </w:r>
          </w:p>
        </w:tc>
        <w:tc>
          <w:tcPr>
            <w:tcW w:w="1603" w:type="dxa"/>
            <w:vAlign w:val="center"/>
          </w:tcPr>
          <w:p w:rsidR="006E11C0" w:rsidRDefault="00150F84">
            <w:pPr>
              <w:jc w:val="center"/>
            </w:pPr>
            <w:r>
              <w:rPr>
                <w:color w:val="000000"/>
                <w:sz w:val="24"/>
              </w:rPr>
              <w:t>1.00</w:t>
            </w:r>
          </w:p>
        </w:tc>
      </w:tr>
      <w:tr w:rsidR="006E11C0">
        <w:tc>
          <w:tcPr>
            <w:tcW w:w="539" w:type="dxa"/>
            <w:vAlign w:val="center"/>
          </w:tcPr>
          <w:p w:rsidR="006E11C0" w:rsidRDefault="00150F84">
            <w:pPr>
              <w:jc w:val="center"/>
            </w:pPr>
            <w:r>
              <w:rPr>
                <w:color w:val="000000"/>
                <w:sz w:val="24"/>
              </w:rPr>
              <w:t>14</w:t>
            </w:r>
          </w:p>
        </w:tc>
        <w:tc>
          <w:tcPr>
            <w:tcW w:w="4449" w:type="dxa"/>
            <w:vAlign w:val="center"/>
          </w:tcPr>
          <w:p w:rsidR="006E11C0" w:rsidRDefault="00150F84">
            <w:pPr>
              <w:jc w:val="center"/>
            </w:pPr>
            <w:r>
              <w:rPr>
                <w:color w:val="000000"/>
                <w:sz w:val="24"/>
              </w:rPr>
              <w:t>Weimob Inc</w:t>
            </w:r>
          </w:p>
        </w:tc>
        <w:tc>
          <w:tcPr>
            <w:tcW w:w="979" w:type="dxa"/>
            <w:vAlign w:val="center"/>
          </w:tcPr>
          <w:p w:rsidR="006E11C0" w:rsidRDefault="00150F84">
            <w:pPr>
              <w:jc w:val="center"/>
            </w:pPr>
            <w:r>
              <w:rPr>
                <w:color w:val="000000"/>
                <w:sz w:val="24"/>
              </w:rPr>
              <w:t>2013 HK</w:t>
            </w:r>
          </w:p>
        </w:tc>
        <w:tc>
          <w:tcPr>
            <w:tcW w:w="1428" w:type="dxa"/>
            <w:vAlign w:val="center"/>
          </w:tcPr>
          <w:p w:rsidR="006E11C0" w:rsidRDefault="00150F84">
            <w:pPr>
              <w:jc w:val="center"/>
            </w:pPr>
            <w:r>
              <w:rPr>
                <w:color w:val="000000"/>
                <w:sz w:val="24"/>
              </w:rPr>
              <w:t>10,351,418.70</w:t>
            </w:r>
          </w:p>
        </w:tc>
        <w:tc>
          <w:tcPr>
            <w:tcW w:w="1603" w:type="dxa"/>
            <w:vAlign w:val="center"/>
          </w:tcPr>
          <w:p w:rsidR="006E11C0" w:rsidRDefault="00150F84">
            <w:pPr>
              <w:jc w:val="center"/>
            </w:pPr>
            <w:r>
              <w:rPr>
                <w:color w:val="000000"/>
                <w:sz w:val="24"/>
              </w:rPr>
              <w:t>0.82</w:t>
            </w:r>
          </w:p>
        </w:tc>
      </w:tr>
      <w:tr w:rsidR="006E11C0">
        <w:tc>
          <w:tcPr>
            <w:tcW w:w="539" w:type="dxa"/>
            <w:vAlign w:val="center"/>
          </w:tcPr>
          <w:p w:rsidR="006E11C0" w:rsidRDefault="00150F84">
            <w:pPr>
              <w:jc w:val="center"/>
            </w:pPr>
            <w:r>
              <w:rPr>
                <w:color w:val="000000"/>
                <w:sz w:val="24"/>
              </w:rPr>
              <w:t>15</w:t>
            </w:r>
          </w:p>
        </w:tc>
        <w:tc>
          <w:tcPr>
            <w:tcW w:w="4449" w:type="dxa"/>
            <w:vAlign w:val="center"/>
          </w:tcPr>
          <w:p w:rsidR="006E11C0" w:rsidRDefault="00150F84">
            <w:pPr>
              <w:jc w:val="center"/>
            </w:pPr>
            <w:r>
              <w:rPr>
                <w:color w:val="000000"/>
                <w:sz w:val="24"/>
              </w:rPr>
              <w:t>CNinsure Inc.</w:t>
            </w:r>
          </w:p>
        </w:tc>
        <w:tc>
          <w:tcPr>
            <w:tcW w:w="979" w:type="dxa"/>
            <w:vAlign w:val="center"/>
          </w:tcPr>
          <w:p w:rsidR="006E11C0" w:rsidRDefault="00150F84">
            <w:pPr>
              <w:jc w:val="center"/>
            </w:pPr>
            <w:r>
              <w:rPr>
                <w:color w:val="000000"/>
                <w:sz w:val="24"/>
              </w:rPr>
              <w:t>FANH US</w:t>
            </w:r>
          </w:p>
        </w:tc>
        <w:tc>
          <w:tcPr>
            <w:tcW w:w="1428" w:type="dxa"/>
            <w:vAlign w:val="center"/>
          </w:tcPr>
          <w:p w:rsidR="006E11C0" w:rsidRDefault="00150F84">
            <w:pPr>
              <w:jc w:val="center"/>
            </w:pPr>
            <w:r>
              <w:rPr>
                <w:color w:val="000000"/>
                <w:sz w:val="24"/>
              </w:rPr>
              <w:t>9,747,573.16</w:t>
            </w:r>
          </w:p>
        </w:tc>
        <w:tc>
          <w:tcPr>
            <w:tcW w:w="1603" w:type="dxa"/>
            <w:vAlign w:val="center"/>
          </w:tcPr>
          <w:p w:rsidR="006E11C0" w:rsidRDefault="00150F84">
            <w:pPr>
              <w:jc w:val="center"/>
            </w:pPr>
            <w:r>
              <w:rPr>
                <w:color w:val="000000"/>
                <w:sz w:val="24"/>
              </w:rPr>
              <w:t>0.77</w:t>
            </w:r>
          </w:p>
        </w:tc>
      </w:tr>
      <w:tr w:rsidR="006E11C0">
        <w:tc>
          <w:tcPr>
            <w:tcW w:w="539" w:type="dxa"/>
            <w:vAlign w:val="center"/>
          </w:tcPr>
          <w:p w:rsidR="006E11C0" w:rsidRDefault="00150F84">
            <w:pPr>
              <w:jc w:val="center"/>
            </w:pPr>
            <w:r>
              <w:rPr>
                <w:color w:val="000000"/>
                <w:sz w:val="24"/>
              </w:rPr>
              <w:t>16</w:t>
            </w:r>
          </w:p>
        </w:tc>
        <w:tc>
          <w:tcPr>
            <w:tcW w:w="4449" w:type="dxa"/>
            <w:vAlign w:val="center"/>
          </w:tcPr>
          <w:p w:rsidR="006E11C0" w:rsidRDefault="00150F84">
            <w:pPr>
              <w:jc w:val="center"/>
            </w:pPr>
            <w:r>
              <w:rPr>
                <w:color w:val="000000"/>
                <w:sz w:val="24"/>
              </w:rPr>
              <w:t>Autohome Inc.</w:t>
            </w:r>
          </w:p>
        </w:tc>
        <w:tc>
          <w:tcPr>
            <w:tcW w:w="979" w:type="dxa"/>
            <w:vAlign w:val="center"/>
          </w:tcPr>
          <w:p w:rsidR="006E11C0" w:rsidRDefault="00150F84">
            <w:pPr>
              <w:jc w:val="center"/>
            </w:pPr>
            <w:r>
              <w:rPr>
                <w:color w:val="000000"/>
                <w:sz w:val="24"/>
              </w:rPr>
              <w:t>ATHM US</w:t>
            </w:r>
          </w:p>
        </w:tc>
        <w:tc>
          <w:tcPr>
            <w:tcW w:w="1428" w:type="dxa"/>
            <w:vAlign w:val="center"/>
          </w:tcPr>
          <w:p w:rsidR="006E11C0" w:rsidRDefault="00150F84">
            <w:pPr>
              <w:jc w:val="center"/>
            </w:pPr>
            <w:r>
              <w:rPr>
                <w:color w:val="000000"/>
                <w:sz w:val="24"/>
              </w:rPr>
              <w:t>9,548,679.64</w:t>
            </w:r>
          </w:p>
        </w:tc>
        <w:tc>
          <w:tcPr>
            <w:tcW w:w="1603" w:type="dxa"/>
            <w:vAlign w:val="center"/>
          </w:tcPr>
          <w:p w:rsidR="006E11C0" w:rsidRDefault="00150F84">
            <w:pPr>
              <w:jc w:val="center"/>
            </w:pPr>
            <w:r>
              <w:rPr>
                <w:color w:val="000000"/>
                <w:sz w:val="24"/>
              </w:rPr>
              <w:t>0.75</w:t>
            </w:r>
          </w:p>
        </w:tc>
      </w:tr>
      <w:tr w:rsidR="006E11C0">
        <w:tc>
          <w:tcPr>
            <w:tcW w:w="539" w:type="dxa"/>
            <w:vAlign w:val="center"/>
          </w:tcPr>
          <w:p w:rsidR="006E11C0" w:rsidRDefault="00150F84">
            <w:pPr>
              <w:jc w:val="center"/>
            </w:pPr>
            <w:r>
              <w:rPr>
                <w:color w:val="000000"/>
                <w:sz w:val="24"/>
              </w:rPr>
              <w:t>17</w:t>
            </w:r>
          </w:p>
        </w:tc>
        <w:tc>
          <w:tcPr>
            <w:tcW w:w="4449" w:type="dxa"/>
            <w:vAlign w:val="center"/>
          </w:tcPr>
          <w:p w:rsidR="006E11C0" w:rsidRDefault="00150F84">
            <w:pPr>
              <w:jc w:val="center"/>
            </w:pPr>
            <w:r>
              <w:rPr>
                <w:color w:val="000000"/>
                <w:sz w:val="24"/>
              </w:rPr>
              <w:t>GSX Techedu Inc</w:t>
            </w:r>
          </w:p>
        </w:tc>
        <w:tc>
          <w:tcPr>
            <w:tcW w:w="979" w:type="dxa"/>
            <w:vAlign w:val="center"/>
          </w:tcPr>
          <w:p w:rsidR="006E11C0" w:rsidRDefault="00150F84">
            <w:pPr>
              <w:jc w:val="center"/>
            </w:pPr>
            <w:r>
              <w:rPr>
                <w:color w:val="000000"/>
                <w:sz w:val="24"/>
              </w:rPr>
              <w:t>GSX US</w:t>
            </w:r>
          </w:p>
        </w:tc>
        <w:tc>
          <w:tcPr>
            <w:tcW w:w="1428" w:type="dxa"/>
            <w:vAlign w:val="center"/>
          </w:tcPr>
          <w:p w:rsidR="006E11C0" w:rsidRDefault="00150F84">
            <w:pPr>
              <w:jc w:val="center"/>
            </w:pPr>
            <w:r>
              <w:rPr>
                <w:color w:val="000000"/>
                <w:sz w:val="24"/>
              </w:rPr>
              <w:t>9,167,744.54</w:t>
            </w:r>
          </w:p>
        </w:tc>
        <w:tc>
          <w:tcPr>
            <w:tcW w:w="1603" w:type="dxa"/>
            <w:vAlign w:val="center"/>
          </w:tcPr>
          <w:p w:rsidR="006E11C0" w:rsidRDefault="00150F84">
            <w:pPr>
              <w:jc w:val="center"/>
            </w:pPr>
            <w:r>
              <w:rPr>
                <w:color w:val="000000"/>
                <w:sz w:val="24"/>
              </w:rPr>
              <w:t>0.72</w:t>
            </w:r>
          </w:p>
        </w:tc>
      </w:tr>
      <w:tr w:rsidR="006E11C0">
        <w:tc>
          <w:tcPr>
            <w:tcW w:w="539" w:type="dxa"/>
            <w:vAlign w:val="center"/>
          </w:tcPr>
          <w:p w:rsidR="006E11C0" w:rsidRDefault="00150F84">
            <w:pPr>
              <w:jc w:val="center"/>
            </w:pPr>
            <w:r>
              <w:rPr>
                <w:color w:val="000000"/>
                <w:sz w:val="24"/>
              </w:rPr>
              <w:t>18</w:t>
            </w:r>
          </w:p>
        </w:tc>
        <w:tc>
          <w:tcPr>
            <w:tcW w:w="4449" w:type="dxa"/>
            <w:vAlign w:val="center"/>
          </w:tcPr>
          <w:p w:rsidR="006E11C0" w:rsidRDefault="00150F84">
            <w:pPr>
              <w:jc w:val="center"/>
            </w:pPr>
            <w:r>
              <w:rPr>
                <w:color w:val="000000"/>
                <w:sz w:val="24"/>
              </w:rPr>
              <w:t>Maoyan Entertainment</w:t>
            </w:r>
          </w:p>
        </w:tc>
        <w:tc>
          <w:tcPr>
            <w:tcW w:w="979" w:type="dxa"/>
            <w:vAlign w:val="center"/>
          </w:tcPr>
          <w:p w:rsidR="006E11C0" w:rsidRDefault="00150F84">
            <w:pPr>
              <w:jc w:val="center"/>
            </w:pPr>
            <w:r>
              <w:rPr>
                <w:color w:val="000000"/>
                <w:sz w:val="24"/>
              </w:rPr>
              <w:t>1896 HK</w:t>
            </w:r>
          </w:p>
        </w:tc>
        <w:tc>
          <w:tcPr>
            <w:tcW w:w="1428" w:type="dxa"/>
            <w:vAlign w:val="center"/>
          </w:tcPr>
          <w:p w:rsidR="006E11C0" w:rsidRDefault="00150F84">
            <w:pPr>
              <w:jc w:val="center"/>
            </w:pPr>
            <w:r>
              <w:rPr>
                <w:color w:val="000000"/>
                <w:sz w:val="24"/>
              </w:rPr>
              <w:t>9,156,880.49</w:t>
            </w:r>
          </w:p>
        </w:tc>
        <w:tc>
          <w:tcPr>
            <w:tcW w:w="1603" w:type="dxa"/>
            <w:vAlign w:val="center"/>
          </w:tcPr>
          <w:p w:rsidR="006E11C0" w:rsidRDefault="00150F84">
            <w:pPr>
              <w:jc w:val="center"/>
            </w:pPr>
            <w:r>
              <w:rPr>
                <w:color w:val="000000"/>
                <w:sz w:val="24"/>
              </w:rPr>
              <w:t>0.72</w:t>
            </w:r>
          </w:p>
        </w:tc>
      </w:tr>
      <w:tr w:rsidR="006E11C0">
        <w:tc>
          <w:tcPr>
            <w:tcW w:w="539" w:type="dxa"/>
            <w:vAlign w:val="center"/>
          </w:tcPr>
          <w:p w:rsidR="006E11C0" w:rsidRDefault="00150F84">
            <w:pPr>
              <w:jc w:val="center"/>
            </w:pPr>
            <w:r>
              <w:rPr>
                <w:color w:val="000000"/>
                <w:sz w:val="24"/>
              </w:rPr>
              <w:t>19</w:t>
            </w:r>
          </w:p>
        </w:tc>
        <w:tc>
          <w:tcPr>
            <w:tcW w:w="4449" w:type="dxa"/>
            <w:vAlign w:val="center"/>
          </w:tcPr>
          <w:p w:rsidR="006E11C0" w:rsidRDefault="00150F84">
            <w:pPr>
              <w:jc w:val="center"/>
            </w:pPr>
            <w:r>
              <w:rPr>
                <w:color w:val="000000"/>
                <w:sz w:val="24"/>
              </w:rPr>
              <w:t>Zhongan Online P&amp;C Insurance Co., Ltd.</w:t>
            </w:r>
          </w:p>
        </w:tc>
        <w:tc>
          <w:tcPr>
            <w:tcW w:w="979" w:type="dxa"/>
            <w:vAlign w:val="center"/>
          </w:tcPr>
          <w:p w:rsidR="006E11C0" w:rsidRDefault="00150F84">
            <w:pPr>
              <w:jc w:val="center"/>
            </w:pPr>
            <w:r>
              <w:rPr>
                <w:color w:val="000000"/>
                <w:sz w:val="24"/>
              </w:rPr>
              <w:t>6060 HK</w:t>
            </w:r>
          </w:p>
        </w:tc>
        <w:tc>
          <w:tcPr>
            <w:tcW w:w="1428" w:type="dxa"/>
            <w:vAlign w:val="center"/>
          </w:tcPr>
          <w:p w:rsidR="006E11C0" w:rsidRDefault="00150F84">
            <w:pPr>
              <w:jc w:val="center"/>
            </w:pPr>
            <w:r>
              <w:rPr>
                <w:color w:val="000000"/>
                <w:sz w:val="24"/>
              </w:rPr>
              <w:t>9,121,943.01</w:t>
            </w:r>
          </w:p>
        </w:tc>
        <w:tc>
          <w:tcPr>
            <w:tcW w:w="1603" w:type="dxa"/>
            <w:vAlign w:val="center"/>
          </w:tcPr>
          <w:p w:rsidR="006E11C0" w:rsidRDefault="00150F84">
            <w:pPr>
              <w:jc w:val="center"/>
            </w:pPr>
            <w:r>
              <w:rPr>
                <w:color w:val="000000"/>
                <w:sz w:val="24"/>
              </w:rPr>
              <w:t>0.72</w:t>
            </w:r>
          </w:p>
        </w:tc>
      </w:tr>
      <w:tr w:rsidR="006E11C0">
        <w:tc>
          <w:tcPr>
            <w:tcW w:w="539" w:type="dxa"/>
            <w:vAlign w:val="center"/>
          </w:tcPr>
          <w:p w:rsidR="006E11C0" w:rsidRDefault="00150F84">
            <w:pPr>
              <w:jc w:val="center"/>
            </w:pPr>
            <w:r>
              <w:rPr>
                <w:color w:val="000000"/>
                <w:sz w:val="24"/>
              </w:rPr>
              <w:t>20</w:t>
            </w:r>
          </w:p>
        </w:tc>
        <w:tc>
          <w:tcPr>
            <w:tcW w:w="4449" w:type="dxa"/>
            <w:vAlign w:val="center"/>
          </w:tcPr>
          <w:p w:rsidR="006E11C0" w:rsidRDefault="00150F84">
            <w:pPr>
              <w:jc w:val="center"/>
            </w:pPr>
            <w:r>
              <w:rPr>
                <w:color w:val="000000"/>
                <w:sz w:val="24"/>
              </w:rPr>
              <w:t>Momo Inc.</w:t>
            </w:r>
          </w:p>
        </w:tc>
        <w:tc>
          <w:tcPr>
            <w:tcW w:w="979" w:type="dxa"/>
            <w:vAlign w:val="center"/>
          </w:tcPr>
          <w:p w:rsidR="006E11C0" w:rsidRDefault="00150F84">
            <w:pPr>
              <w:jc w:val="center"/>
            </w:pPr>
            <w:r>
              <w:rPr>
                <w:color w:val="000000"/>
                <w:sz w:val="24"/>
              </w:rPr>
              <w:t>MOMO US</w:t>
            </w:r>
          </w:p>
        </w:tc>
        <w:tc>
          <w:tcPr>
            <w:tcW w:w="1428" w:type="dxa"/>
            <w:vAlign w:val="center"/>
          </w:tcPr>
          <w:p w:rsidR="006E11C0" w:rsidRDefault="00150F84">
            <w:pPr>
              <w:jc w:val="center"/>
            </w:pPr>
            <w:r>
              <w:rPr>
                <w:color w:val="000000"/>
                <w:sz w:val="24"/>
              </w:rPr>
              <w:t>8,536,905.46</w:t>
            </w:r>
          </w:p>
        </w:tc>
        <w:tc>
          <w:tcPr>
            <w:tcW w:w="1603" w:type="dxa"/>
            <w:vAlign w:val="center"/>
          </w:tcPr>
          <w:p w:rsidR="006E11C0" w:rsidRDefault="00150F84">
            <w:pPr>
              <w:jc w:val="center"/>
            </w:pPr>
            <w:r>
              <w:rPr>
                <w:color w:val="000000"/>
                <w:sz w:val="24"/>
              </w:rPr>
              <w:t>0.67</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lastRenderedPageBreak/>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558,961,642.62</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482,669,918.79</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0" w:name="_Toc224618381"/>
      <w:bookmarkStart w:id="191" w:name="_Toc248233028"/>
      <w:bookmarkStart w:id="192" w:name="_Toc249790560"/>
      <w:bookmarkStart w:id="193" w:name="_Toc286929761"/>
      <w:bookmarkStart w:id="194" w:name="_Toc352256000"/>
      <w:bookmarkStart w:id="195" w:name="_Toc352256068"/>
      <w:bookmarkStart w:id="196" w:name="_Toc352331246"/>
      <w:bookmarkStart w:id="197" w:name="_Toc49242467"/>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0"/>
      <w:bookmarkEnd w:id="191"/>
      <w:bookmarkEnd w:id="192"/>
      <w:bookmarkEnd w:id="193"/>
      <w:bookmarkEnd w:id="194"/>
      <w:bookmarkEnd w:id="195"/>
      <w:bookmarkEnd w:id="196"/>
      <w:bookmarkEnd w:id="197"/>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8" w:name="_Toc224618382"/>
      <w:bookmarkStart w:id="199" w:name="_Toc248233029"/>
      <w:bookmarkStart w:id="200" w:name="_Toc249790561"/>
      <w:bookmarkStart w:id="201" w:name="_Toc286929762"/>
      <w:bookmarkStart w:id="202" w:name="_Toc352256001"/>
      <w:bookmarkStart w:id="203" w:name="_Toc352256069"/>
      <w:bookmarkStart w:id="204" w:name="_Toc352331247"/>
      <w:bookmarkStart w:id="205" w:name="_Toc49242468"/>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198"/>
      <w:bookmarkEnd w:id="199"/>
      <w:bookmarkEnd w:id="200"/>
      <w:bookmarkEnd w:id="201"/>
      <w:bookmarkEnd w:id="202"/>
      <w:bookmarkEnd w:id="203"/>
      <w:bookmarkEnd w:id="204"/>
      <w:bookmarkEnd w:id="205"/>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6" w:name="_Toc224618383"/>
      <w:bookmarkStart w:id="207" w:name="_Toc248233030"/>
      <w:bookmarkStart w:id="208" w:name="_Toc249790562"/>
      <w:bookmarkStart w:id="209" w:name="_Toc286929763"/>
      <w:bookmarkStart w:id="210" w:name="_Toc352256002"/>
      <w:bookmarkStart w:id="211" w:name="_Toc352256070"/>
      <w:bookmarkStart w:id="212" w:name="_Toc352331248"/>
      <w:bookmarkStart w:id="213" w:name="_Toc49242469"/>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6"/>
      <w:bookmarkEnd w:id="207"/>
      <w:bookmarkEnd w:id="208"/>
      <w:bookmarkEnd w:id="209"/>
      <w:bookmarkEnd w:id="210"/>
      <w:bookmarkEnd w:id="211"/>
      <w:bookmarkEnd w:id="212"/>
      <w:bookmarkEnd w:id="213"/>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4" w:name="_Toc224618384"/>
      <w:bookmarkStart w:id="215" w:name="_Toc248233031"/>
      <w:bookmarkStart w:id="216" w:name="_Toc249790563"/>
      <w:bookmarkStart w:id="217" w:name="_Toc286929764"/>
      <w:bookmarkStart w:id="218" w:name="_Toc352256003"/>
      <w:bookmarkStart w:id="219" w:name="_Toc352256071"/>
      <w:bookmarkStart w:id="220" w:name="_Toc352331249"/>
      <w:bookmarkStart w:id="221" w:name="_Toc49242470"/>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4"/>
      <w:bookmarkEnd w:id="215"/>
      <w:bookmarkEnd w:id="216"/>
      <w:bookmarkEnd w:id="217"/>
      <w:bookmarkEnd w:id="218"/>
      <w:bookmarkEnd w:id="219"/>
      <w:bookmarkEnd w:id="220"/>
      <w:bookmarkEnd w:id="221"/>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2" w:name="_Toc248233032"/>
      <w:bookmarkStart w:id="223" w:name="_Toc249790564"/>
      <w:bookmarkStart w:id="224" w:name="_Toc286929765"/>
      <w:bookmarkStart w:id="225" w:name="_Toc352256004"/>
      <w:bookmarkStart w:id="226" w:name="_Toc352256072"/>
      <w:bookmarkStart w:id="227" w:name="_Toc352331250"/>
      <w:bookmarkStart w:id="228" w:name="_Toc49242471"/>
      <w:r w:rsidRPr="007F3452">
        <w:rPr>
          <w:rFonts w:ascii="Times New Roman" w:hAnsi="Times New Roman"/>
          <w:kern w:val="0"/>
          <w:szCs w:val="24"/>
        </w:rPr>
        <w:t>7.10</w:t>
      </w:r>
      <w:bookmarkStart w:id="229" w:name="_Toc224618385"/>
      <w:r w:rsidRPr="007F3452">
        <w:rPr>
          <w:rFonts w:ascii="Times New Roman" w:hAnsi="Times New Roman"/>
          <w:kern w:val="0"/>
          <w:szCs w:val="24"/>
        </w:rPr>
        <w:t>期末按公允价值占基金资产净值比例大小排序的前十名基金投资明细</w:t>
      </w:r>
      <w:bookmarkEnd w:id="222"/>
      <w:bookmarkEnd w:id="223"/>
      <w:bookmarkEnd w:id="224"/>
      <w:bookmarkEnd w:id="225"/>
      <w:bookmarkEnd w:id="226"/>
      <w:bookmarkEnd w:id="227"/>
      <w:bookmarkEnd w:id="228"/>
      <w:bookmarkEnd w:id="229"/>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8A5A5D" w:rsidRPr="007F3452" w:rsidRDefault="008A5A5D" w:rsidP="00CC055F">
      <w:pPr>
        <w:pStyle w:val="20"/>
        <w:spacing w:before="29" w:after="0" w:line="288" w:lineRule="auto"/>
        <w:rPr>
          <w:rFonts w:ascii="Times New Roman" w:hAnsi="Times New Roman"/>
          <w:kern w:val="0"/>
          <w:szCs w:val="24"/>
        </w:rPr>
      </w:pPr>
      <w:bookmarkStart w:id="230" w:name="_Toc224618386"/>
      <w:bookmarkStart w:id="231" w:name="_Toc248233033"/>
      <w:bookmarkStart w:id="232" w:name="_Toc249790565"/>
      <w:bookmarkStart w:id="233" w:name="_Toc286929766"/>
      <w:bookmarkStart w:id="234" w:name="_Toc352256005"/>
      <w:bookmarkStart w:id="235" w:name="_Toc352256073"/>
      <w:bookmarkStart w:id="236" w:name="_Toc352331251"/>
      <w:bookmarkStart w:id="237" w:name="_Toc49242472"/>
      <w:r w:rsidRPr="007F3452">
        <w:rPr>
          <w:rFonts w:ascii="Times New Roman" w:hAnsi="Times New Roman"/>
          <w:kern w:val="0"/>
          <w:szCs w:val="24"/>
        </w:rPr>
        <w:t>7.11</w:t>
      </w:r>
      <w:r w:rsidRPr="007F3452">
        <w:rPr>
          <w:rFonts w:ascii="Times New Roman" w:hAnsi="Times New Roman"/>
          <w:kern w:val="0"/>
          <w:szCs w:val="24"/>
        </w:rPr>
        <w:t>投资组合报告附注</w:t>
      </w:r>
      <w:bookmarkEnd w:id="230"/>
      <w:bookmarkEnd w:id="231"/>
      <w:bookmarkEnd w:id="232"/>
      <w:bookmarkEnd w:id="233"/>
      <w:bookmarkEnd w:id="234"/>
      <w:bookmarkEnd w:id="235"/>
      <w:bookmarkEnd w:id="236"/>
      <w:bookmarkEnd w:id="237"/>
    </w:p>
    <w:p w:rsidR="008A5A5D" w:rsidRPr="00191A9A" w:rsidRDefault="008A5A5D" w:rsidP="00ED0257">
      <w:pPr>
        <w:spacing w:before="29" w:line="288" w:lineRule="auto"/>
        <w:rPr>
          <w:b/>
          <w:kern w:val="0"/>
          <w:sz w:val="24"/>
        </w:rPr>
      </w:pPr>
      <w:r w:rsidRPr="007F3452">
        <w:rPr>
          <w:b/>
          <w:color w:val="000000"/>
          <w:sz w:val="24"/>
        </w:rPr>
        <w:t>7.11.1</w:t>
      </w:r>
      <w:r w:rsidRPr="00191A9A">
        <w:rPr>
          <w:b/>
          <w:kern w:val="0"/>
          <w:sz w:val="24"/>
        </w:rPr>
        <w:t>报告期内本基金投资的前十名证券的发行主体除京东（证券代码：</w:t>
      </w:r>
      <w:r w:rsidRPr="00191A9A">
        <w:rPr>
          <w:b/>
          <w:kern w:val="0"/>
          <w:sz w:val="24"/>
        </w:rPr>
        <w:t>JD</w:t>
      </w:r>
      <w:r w:rsidRPr="00191A9A">
        <w:rPr>
          <w:b/>
          <w:kern w:val="0"/>
          <w:sz w:val="24"/>
        </w:rPr>
        <w:t>）外，未出现被监管部门立案调查，或在报告编制日前一年内受到公开谴责、处罚的情形。</w:t>
      </w:r>
    </w:p>
    <w:p w:rsidR="006E11C0" w:rsidRDefault="00150F84">
      <w:pPr>
        <w:spacing w:before="29" w:line="288" w:lineRule="auto"/>
        <w:rPr>
          <w:b/>
          <w:kern w:val="0"/>
          <w:sz w:val="24"/>
        </w:rPr>
      </w:pPr>
      <w:r>
        <w:rPr>
          <w:b/>
          <w:kern w:val="0"/>
          <w:sz w:val="24"/>
        </w:rPr>
        <w:t>报告期内本基金投资的前十名证券之一京东（证券代码：</w:t>
      </w:r>
      <w:r>
        <w:rPr>
          <w:b/>
          <w:kern w:val="0"/>
          <w:sz w:val="24"/>
        </w:rPr>
        <w:t>JD</w:t>
      </w:r>
      <w:r>
        <w:rPr>
          <w:b/>
          <w:kern w:val="0"/>
          <w:sz w:val="24"/>
        </w:rPr>
        <w:t>）于</w:t>
      </w:r>
      <w:r>
        <w:rPr>
          <w:b/>
          <w:kern w:val="0"/>
          <w:sz w:val="24"/>
        </w:rPr>
        <w:t>2020</w:t>
      </w:r>
      <w:r>
        <w:rPr>
          <w:b/>
          <w:kern w:val="0"/>
          <w:sz w:val="24"/>
        </w:rPr>
        <w:t>年</w:t>
      </w:r>
      <w:r>
        <w:rPr>
          <w:b/>
          <w:kern w:val="0"/>
          <w:sz w:val="24"/>
        </w:rPr>
        <w:t>5</w:t>
      </w:r>
      <w:r>
        <w:rPr>
          <w:b/>
          <w:kern w:val="0"/>
          <w:sz w:val="24"/>
        </w:rPr>
        <w:t>月</w:t>
      </w:r>
      <w:r>
        <w:rPr>
          <w:b/>
          <w:kern w:val="0"/>
          <w:sz w:val="24"/>
        </w:rPr>
        <w:t>27</w:t>
      </w:r>
      <w:r>
        <w:rPr>
          <w:b/>
          <w:kern w:val="0"/>
          <w:sz w:val="24"/>
        </w:rPr>
        <w:t>日披露，根据北京市市场监督管理局开出的京市监价处罚〔</w:t>
      </w:r>
      <w:r>
        <w:rPr>
          <w:b/>
          <w:kern w:val="0"/>
          <w:sz w:val="24"/>
        </w:rPr>
        <w:t>2020</w:t>
      </w:r>
      <w:r>
        <w:rPr>
          <w:b/>
          <w:kern w:val="0"/>
          <w:sz w:val="24"/>
        </w:rPr>
        <w:t>〕</w:t>
      </w:r>
      <w:r>
        <w:rPr>
          <w:b/>
          <w:kern w:val="0"/>
          <w:sz w:val="24"/>
        </w:rPr>
        <w:t>5</w:t>
      </w:r>
      <w:r>
        <w:rPr>
          <w:b/>
          <w:kern w:val="0"/>
          <w:sz w:val="24"/>
        </w:rPr>
        <w:t>号决定书，京东因为存在</w:t>
      </w:r>
      <w:r>
        <w:rPr>
          <w:b/>
          <w:kern w:val="0"/>
          <w:sz w:val="24"/>
        </w:rPr>
        <w:t>“</w:t>
      </w:r>
      <w:r>
        <w:rPr>
          <w:b/>
          <w:kern w:val="0"/>
          <w:sz w:val="24"/>
        </w:rPr>
        <w:t>利用虚假的或者使人误解的价格手段，诱骗消费者或者其他经营者与其进行交易</w:t>
      </w:r>
      <w:r>
        <w:rPr>
          <w:b/>
          <w:kern w:val="0"/>
          <w:sz w:val="24"/>
        </w:rPr>
        <w:t>”</w:t>
      </w:r>
      <w:r>
        <w:rPr>
          <w:b/>
          <w:kern w:val="0"/>
          <w:sz w:val="24"/>
        </w:rPr>
        <w:t>的价格违法行为，被警告以及作出</w:t>
      </w:r>
      <w:r>
        <w:rPr>
          <w:b/>
          <w:kern w:val="0"/>
          <w:sz w:val="24"/>
        </w:rPr>
        <w:t>50</w:t>
      </w:r>
      <w:r>
        <w:rPr>
          <w:b/>
          <w:kern w:val="0"/>
          <w:sz w:val="24"/>
        </w:rPr>
        <w:t>万元罚款的行政处罚。</w:t>
      </w:r>
    </w:p>
    <w:p w:rsidR="006E11C0" w:rsidRDefault="00150F84">
      <w:pPr>
        <w:spacing w:before="29" w:line="288" w:lineRule="auto"/>
        <w:rPr>
          <w:b/>
          <w:kern w:val="0"/>
          <w:sz w:val="24"/>
        </w:rPr>
      </w:pPr>
      <w:r>
        <w:rPr>
          <w:b/>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A5A5D" w:rsidRPr="007F3452" w:rsidRDefault="008A5A5D" w:rsidP="00ED0257">
      <w:pPr>
        <w:spacing w:before="29" w:line="288" w:lineRule="auto"/>
        <w:rPr>
          <w:kern w:val="0"/>
          <w:sz w:val="24"/>
        </w:rPr>
      </w:pPr>
      <w:r w:rsidRPr="00191A9A">
        <w:rPr>
          <w:b/>
          <w:color w:val="000000"/>
          <w:sz w:val="24"/>
        </w:rPr>
        <w:t>7.11.2</w:t>
      </w:r>
      <w:r w:rsidRPr="00191A9A">
        <w:rPr>
          <w:b/>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02730C">
        <w:rPr>
          <w:b/>
          <w:sz w:val="24"/>
        </w:rPr>
        <w:t>其他</w:t>
      </w:r>
      <w:r w:rsidR="004E34BB" w:rsidRPr="007F3452">
        <w:rPr>
          <w:b/>
          <w:sz w:val="24"/>
        </w:rPr>
        <w:t>资产构成</w:t>
      </w:r>
    </w:p>
    <w:p w:rsidR="008A5A5D" w:rsidRPr="007F3452" w:rsidRDefault="00E31ED8" w:rsidP="00CC055F">
      <w:pPr>
        <w:autoSpaceDE w:val="0"/>
        <w:autoSpaceDN w:val="0"/>
        <w:adjustRightInd w:val="0"/>
        <w:spacing w:before="29" w:line="288" w:lineRule="auto"/>
        <w:ind w:left="15"/>
        <w:jc w:val="right"/>
        <w:rPr>
          <w:color w:val="000000"/>
          <w:sz w:val="24"/>
        </w:rPr>
      </w:pPr>
      <w:r>
        <w:rPr>
          <w:rFonts w:hint="eastAsia"/>
          <w:color w:val="000000"/>
          <w:sz w:val="24"/>
        </w:rPr>
        <w:t>金额</w:t>
      </w:r>
      <w:r w:rsidR="008A5A5D"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lastRenderedPageBreak/>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13,297,912.70</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170,691.08</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7,578.24</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74,149,847.57</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35,397,500.00</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123,023,529.59</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BF1112" w:rsidRDefault="00BF1112" w:rsidP="00CC055F">
      <w:pPr>
        <w:autoSpaceDE w:val="0"/>
        <w:autoSpaceDN w:val="0"/>
        <w:adjustRightInd w:val="0"/>
        <w:snapToGrid w:val="0"/>
        <w:spacing w:before="29" w:line="288" w:lineRule="auto"/>
        <w:jc w:val="left"/>
        <w:rPr>
          <w:kern w:val="0"/>
          <w:sz w:val="24"/>
        </w:rPr>
      </w:pPr>
    </w:p>
    <w:p w:rsidR="008A5A5D"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w:t>
      </w:r>
      <w:r w:rsidR="00CA305D">
        <w:rPr>
          <w:rFonts w:hint="eastAsia"/>
          <w:b/>
          <w:color w:val="000000"/>
          <w:kern w:val="0"/>
          <w:sz w:val="24"/>
        </w:rPr>
        <w:t>投资的</w:t>
      </w:r>
      <w:r w:rsidR="00CA305D">
        <w:rPr>
          <w:b/>
          <w:color w:val="000000"/>
          <w:kern w:val="0"/>
          <w:sz w:val="24"/>
        </w:rPr>
        <w:t>股票</w:t>
      </w:r>
      <w:r w:rsidRPr="007F3452">
        <w:rPr>
          <w:b/>
          <w:color w:val="000000"/>
          <w:kern w:val="0"/>
          <w:sz w:val="24"/>
        </w:rPr>
        <w:t>存在流通受限情况的说明</w:t>
      </w:r>
    </w:p>
    <w:p w:rsidR="00150F84" w:rsidRPr="007F3452" w:rsidRDefault="00150F84" w:rsidP="00CC055F">
      <w:pPr>
        <w:autoSpaceDE w:val="0"/>
        <w:autoSpaceDN w:val="0"/>
        <w:adjustRightInd w:val="0"/>
        <w:snapToGrid w:val="0"/>
        <w:spacing w:before="29" w:line="288" w:lineRule="auto"/>
        <w:jc w:val="left"/>
        <w:rPr>
          <w:b/>
          <w:color w:val="000000"/>
          <w:kern w:val="0"/>
          <w:sz w:val="24"/>
        </w:rPr>
      </w:pPr>
      <w:r w:rsidRPr="00150F84">
        <w:rPr>
          <w:rFonts w:hint="eastAsia"/>
          <w:b/>
          <w:color w:val="000000"/>
          <w:kern w:val="0"/>
          <w:sz w:val="24"/>
        </w:rPr>
        <w:t>7.11.5.1</w:t>
      </w:r>
      <w:r w:rsidRPr="00150F84">
        <w:rPr>
          <w:rFonts w:hint="eastAsia"/>
          <w:b/>
          <w:color w:val="000000"/>
          <w:kern w:val="0"/>
          <w:sz w:val="24"/>
        </w:rPr>
        <w:t>期末指数投资前十名股票中存在流通受限情况的说明</w:t>
      </w:r>
    </w:p>
    <w:p w:rsidR="008A5A5D" w:rsidRPr="007F3452"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rsidR="005705B3" w:rsidRPr="007F3452" w:rsidRDefault="00741B31" w:rsidP="00CC055F">
      <w:pPr>
        <w:spacing w:before="29" w:line="288" w:lineRule="auto"/>
        <w:rPr>
          <w:b/>
          <w:sz w:val="24"/>
        </w:rPr>
      </w:pPr>
      <w:r w:rsidRPr="007F3452">
        <w:rPr>
          <w:b/>
          <w:sz w:val="24"/>
        </w:rPr>
        <w:t>7.11.5.</w:t>
      </w:r>
      <w:r w:rsidR="00150F84">
        <w:rPr>
          <w:b/>
          <w:sz w:val="24"/>
        </w:rPr>
        <w:t>2</w:t>
      </w:r>
      <w:r w:rsidR="005705B3" w:rsidRPr="007F3452">
        <w:rPr>
          <w:b/>
          <w:sz w:val="24"/>
        </w:rPr>
        <w:t>期末积极投资前五名股票中存在流通受限情况的说明</w:t>
      </w:r>
    </w:p>
    <w:p w:rsidR="005705B3" w:rsidRPr="007F3452" w:rsidRDefault="005705B3" w:rsidP="00CC055F">
      <w:pPr>
        <w:tabs>
          <w:tab w:val="left" w:pos="426"/>
        </w:tabs>
        <w:spacing w:before="29" w:line="288" w:lineRule="auto"/>
        <w:jc w:val="left"/>
        <w:rPr>
          <w:kern w:val="0"/>
          <w:sz w:val="24"/>
        </w:rPr>
      </w:pPr>
      <w:r w:rsidRPr="007F3452">
        <w:rPr>
          <w:kern w:val="0"/>
          <w:sz w:val="24"/>
        </w:rPr>
        <w:t>本基金本报告期末未持有积极投资的股票。</w:t>
      </w:r>
    </w:p>
    <w:p w:rsidR="005705B3" w:rsidRPr="007F3452" w:rsidRDefault="005705B3" w:rsidP="00CC055F">
      <w:pPr>
        <w:spacing w:before="29" w:line="288" w:lineRule="auto"/>
        <w:rPr>
          <w:b/>
          <w:color w:val="000000"/>
          <w:sz w:val="24"/>
        </w:rPr>
      </w:pP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38" w:name="_Toc225500050"/>
      <w:bookmarkStart w:id="239" w:name="_Toc352256006"/>
      <w:bookmarkStart w:id="240" w:name="_Toc352256074"/>
      <w:bookmarkStart w:id="241" w:name="_Toc352331252"/>
      <w:bookmarkStart w:id="242" w:name="_Toc49242473"/>
      <w:r w:rsidRPr="007F3452">
        <w:rPr>
          <w:b/>
          <w:bCs/>
          <w:szCs w:val="24"/>
          <w:lang w:val="en-US"/>
        </w:rPr>
        <w:t>§8</w:t>
      </w:r>
      <w:r w:rsidRPr="007F3452">
        <w:rPr>
          <w:b/>
          <w:bCs/>
          <w:szCs w:val="24"/>
          <w:lang w:val="en-US"/>
        </w:rPr>
        <w:t>基金份额持有人信息</w:t>
      </w:r>
      <w:bookmarkEnd w:id="238"/>
      <w:bookmarkEnd w:id="239"/>
      <w:bookmarkEnd w:id="240"/>
      <w:bookmarkEnd w:id="241"/>
      <w:bookmarkEnd w:id="242"/>
    </w:p>
    <w:p w:rsidR="008A5A5D" w:rsidRPr="007F3452" w:rsidRDefault="008A5A5D" w:rsidP="00CC055F">
      <w:pPr>
        <w:pStyle w:val="20"/>
        <w:spacing w:before="29" w:after="0" w:line="288" w:lineRule="auto"/>
        <w:rPr>
          <w:rFonts w:ascii="Times New Roman" w:hAnsi="Times New Roman"/>
          <w:kern w:val="0"/>
          <w:szCs w:val="24"/>
        </w:rPr>
      </w:pPr>
      <w:bookmarkStart w:id="243" w:name="_Toc225500051"/>
      <w:bookmarkStart w:id="244" w:name="_Toc352256007"/>
      <w:bookmarkStart w:id="245" w:name="_Toc352256075"/>
      <w:bookmarkStart w:id="246" w:name="_Toc352331253"/>
      <w:bookmarkStart w:id="247" w:name="_Toc49242474"/>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3"/>
      <w:bookmarkEnd w:id="244"/>
      <w:bookmarkEnd w:id="245"/>
      <w:bookmarkEnd w:id="246"/>
      <w:bookmarkEnd w:id="247"/>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30"/>
        <w:gridCol w:w="1443"/>
        <w:gridCol w:w="1738"/>
        <w:gridCol w:w="1110"/>
        <w:gridCol w:w="1888"/>
        <w:gridCol w:w="1077"/>
      </w:tblGrid>
      <w:tr w:rsidR="00150F84" w:rsidRPr="007F3452" w:rsidTr="00150F84">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6E11C0" w:rsidRDefault="00150F8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150F84" w:rsidRPr="007F3452" w:rsidTr="00150F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1C0" w:rsidRDefault="006E11C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150F84" w:rsidRPr="007F3452" w:rsidTr="00150F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1C0" w:rsidRDefault="006E11C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150F84" w:rsidRPr="007F3452" w:rsidTr="00150F84">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6E11C0" w:rsidRDefault="00150F84">
            <w:pPr>
              <w:jc w:val="center"/>
            </w:pPr>
            <w:r>
              <w:rPr>
                <w:bCs/>
                <w:color w:val="000000"/>
                <w:sz w:val="24"/>
              </w:rPr>
              <w:t>525,509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2,133.45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11,162,284.77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1.00%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1,109,983,811.71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99.00%</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290030" w:rsidRPr="007F3452" w:rsidRDefault="00290030" w:rsidP="00910FAB">
      <w:pPr>
        <w:pStyle w:val="20"/>
        <w:spacing w:before="29" w:after="0" w:line="288" w:lineRule="auto"/>
        <w:rPr>
          <w:rFonts w:ascii="Times New Roman" w:hAnsi="Times New Roman"/>
          <w:kern w:val="0"/>
          <w:szCs w:val="24"/>
        </w:rPr>
      </w:pPr>
      <w:bookmarkStart w:id="248" w:name="_Toc362424032"/>
      <w:bookmarkStart w:id="249" w:name="_Toc374459295"/>
      <w:bookmarkStart w:id="250" w:name="_Toc390164836"/>
      <w:bookmarkStart w:id="251" w:name="_Toc49242475"/>
      <w:r w:rsidRPr="007F3452">
        <w:rPr>
          <w:rFonts w:ascii="Times New Roman" w:hAnsi="Times New Roman"/>
          <w:kern w:val="0"/>
          <w:szCs w:val="24"/>
        </w:rPr>
        <w:lastRenderedPageBreak/>
        <w:t xml:space="preserve">8.2 </w:t>
      </w:r>
      <w:r w:rsidRPr="007F3452">
        <w:rPr>
          <w:rFonts w:ascii="Times New Roman" w:hAnsi="Times New Roman"/>
          <w:kern w:val="0"/>
          <w:szCs w:val="24"/>
        </w:rPr>
        <w:t>期末上市基金前十名持有人</w:t>
      </w:r>
      <w:bookmarkEnd w:id="248"/>
      <w:bookmarkEnd w:id="249"/>
      <w:bookmarkEnd w:id="250"/>
      <w:bookmarkEnd w:id="251"/>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90030" w:rsidRPr="007F3452" w:rsidTr="00974827">
        <w:trPr>
          <w:trHeight w:val="1230"/>
          <w:jc w:val="center"/>
        </w:trPr>
        <w:tc>
          <w:tcPr>
            <w:tcW w:w="1665" w:type="dxa"/>
            <w:vAlign w:val="center"/>
          </w:tcPr>
          <w:p w:rsidR="00290030" w:rsidRPr="007F3452" w:rsidRDefault="00290030" w:rsidP="00974827">
            <w:pPr>
              <w:spacing w:before="29" w:line="288" w:lineRule="auto"/>
              <w:jc w:val="center"/>
              <w:rPr>
                <w:color w:val="000000"/>
                <w:sz w:val="24"/>
              </w:rPr>
            </w:pPr>
            <w:r w:rsidRPr="007F3452">
              <w:rPr>
                <w:color w:val="000000"/>
                <w:sz w:val="24"/>
              </w:rPr>
              <w:t>序号</w:t>
            </w:r>
          </w:p>
        </w:tc>
        <w:tc>
          <w:tcPr>
            <w:tcW w:w="2651"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持有人名称</w:t>
            </w:r>
          </w:p>
        </w:tc>
        <w:tc>
          <w:tcPr>
            <w:tcW w:w="2449"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持有份额（份）</w:t>
            </w:r>
          </w:p>
        </w:tc>
        <w:tc>
          <w:tcPr>
            <w:tcW w:w="2233" w:type="dxa"/>
            <w:vAlign w:val="center"/>
          </w:tcPr>
          <w:p w:rsidR="00290030" w:rsidRPr="007F3452" w:rsidRDefault="00290030" w:rsidP="00974827">
            <w:pPr>
              <w:spacing w:before="29" w:line="288" w:lineRule="auto"/>
              <w:jc w:val="center"/>
              <w:rPr>
                <w:color w:val="000000"/>
                <w:sz w:val="24"/>
              </w:rPr>
            </w:pPr>
            <w:r w:rsidRPr="007F3452">
              <w:rPr>
                <w:color w:val="000000"/>
                <w:sz w:val="24"/>
              </w:rPr>
              <w:t>占上市总份额比例</w:t>
            </w:r>
          </w:p>
        </w:tc>
      </w:tr>
      <w:tr w:rsidR="006E11C0">
        <w:trPr>
          <w:jc w:val="center"/>
        </w:trPr>
        <w:tc>
          <w:tcPr>
            <w:tcW w:w="1665" w:type="dxa"/>
            <w:vAlign w:val="center"/>
          </w:tcPr>
          <w:p w:rsidR="006E11C0" w:rsidRDefault="00150F84">
            <w:pPr>
              <w:jc w:val="center"/>
            </w:pPr>
            <w:r>
              <w:rPr>
                <w:sz w:val="24"/>
              </w:rPr>
              <w:t>1</w:t>
            </w:r>
          </w:p>
        </w:tc>
        <w:tc>
          <w:tcPr>
            <w:tcW w:w="2651" w:type="dxa"/>
            <w:vAlign w:val="center"/>
          </w:tcPr>
          <w:p w:rsidR="006E11C0" w:rsidRDefault="00150F84">
            <w:pPr>
              <w:jc w:val="center"/>
            </w:pPr>
            <w:r>
              <w:rPr>
                <w:sz w:val="24"/>
              </w:rPr>
              <w:t>金飚</w:t>
            </w:r>
          </w:p>
        </w:tc>
        <w:tc>
          <w:tcPr>
            <w:tcW w:w="2449" w:type="dxa"/>
            <w:vAlign w:val="center"/>
          </w:tcPr>
          <w:p w:rsidR="006E11C0" w:rsidRDefault="00150F84">
            <w:pPr>
              <w:jc w:val="right"/>
            </w:pPr>
            <w:r>
              <w:rPr>
                <w:sz w:val="24"/>
              </w:rPr>
              <w:t>4,038,000.00</w:t>
            </w:r>
          </w:p>
        </w:tc>
        <w:tc>
          <w:tcPr>
            <w:tcW w:w="2233" w:type="dxa"/>
            <w:vAlign w:val="center"/>
          </w:tcPr>
          <w:p w:rsidR="006E11C0" w:rsidRDefault="00150F84">
            <w:pPr>
              <w:jc w:val="right"/>
            </w:pPr>
            <w:r>
              <w:rPr>
                <w:sz w:val="24"/>
              </w:rPr>
              <w:t>3.68%</w:t>
            </w:r>
          </w:p>
        </w:tc>
      </w:tr>
      <w:tr w:rsidR="006E11C0">
        <w:trPr>
          <w:jc w:val="center"/>
        </w:trPr>
        <w:tc>
          <w:tcPr>
            <w:tcW w:w="1665" w:type="dxa"/>
            <w:vAlign w:val="center"/>
          </w:tcPr>
          <w:p w:rsidR="006E11C0" w:rsidRDefault="00150F84">
            <w:pPr>
              <w:jc w:val="center"/>
            </w:pPr>
            <w:r>
              <w:rPr>
                <w:sz w:val="24"/>
              </w:rPr>
              <w:t>2</w:t>
            </w:r>
          </w:p>
        </w:tc>
        <w:tc>
          <w:tcPr>
            <w:tcW w:w="2651" w:type="dxa"/>
            <w:vAlign w:val="center"/>
          </w:tcPr>
          <w:p w:rsidR="006E11C0" w:rsidRDefault="00150F84">
            <w:pPr>
              <w:jc w:val="center"/>
            </w:pPr>
            <w:r>
              <w:rPr>
                <w:sz w:val="24"/>
              </w:rPr>
              <w:t>吕倩</w:t>
            </w:r>
          </w:p>
        </w:tc>
        <w:tc>
          <w:tcPr>
            <w:tcW w:w="2449" w:type="dxa"/>
            <w:vAlign w:val="center"/>
          </w:tcPr>
          <w:p w:rsidR="006E11C0" w:rsidRDefault="00150F84">
            <w:pPr>
              <w:jc w:val="right"/>
            </w:pPr>
            <w:r>
              <w:rPr>
                <w:sz w:val="24"/>
              </w:rPr>
              <w:t>3,328,901.00</w:t>
            </w:r>
          </w:p>
        </w:tc>
        <w:tc>
          <w:tcPr>
            <w:tcW w:w="2233" w:type="dxa"/>
            <w:vAlign w:val="center"/>
          </w:tcPr>
          <w:p w:rsidR="006E11C0" w:rsidRDefault="00150F84">
            <w:pPr>
              <w:jc w:val="right"/>
            </w:pPr>
            <w:r>
              <w:rPr>
                <w:sz w:val="24"/>
              </w:rPr>
              <w:t>3.03%</w:t>
            </w:r>
          </w:p>
        </w:tc>
      </w:tr>
      <w:tr w:rsidR="006E11C0">
        <w:trPr>
          <w:jc w:val="center"/>
        </w:trPr>
        <w:tc>
          <w:tcPr>
            <w:tcW w:w="1665" w:type="dxa"/>
            <w:vAlign w:val="center"/>
          </w:tcPr>
          <w:p w:rsidR="006E11C0" w:rsidRDefault="00150F84">
            <w:pPr>
              <w:jc w:val="center"/>
            </w:pPr>
            <w:r>
              <w:rPr>
                <w:sz w:val="24"/>
              </w:rPr>
              <w:t>3</w:t>
            </w:r>
          </w:p>
        </w:tc>
        <w:tc>
          <w:tcPr>
            <w:tcW w:w="2651" w:type="dxa"/>
            <w:vAlign w:val="center"/>
          </w:tcPr>
          <w:p w:rsidR="006E11C0" w:rsidRDefault="00150F84">
            <w:pPr>
              <w:jc w:val="center"/>
            </w:pPr>
            <w:r>
              <w:rPr>
                <w:sz w:val="24"/>
              </w:rPr>
              <w:t>华润深国投信托有限公司－华润信托</w:t>
            </w:r>
            <w:r>
              <w:rPr>
                <w:sz w:val="24"/>
              </w:rPr>
              <w:t>·</w:t>
            </w:r>
            <w:r>
              <w:rPr>
                <w:sz w:val="24"/>
              </w:rPr>
              <w:t>皇城金舆集合资金信托计划</w:t>
            </w:r>
          </w:p>
        </w:tc>
        <w:tc>
          <w:tcPr>
            <w:tcW w:w="2449" w:type="dxa"/>
            <w:vAlign w:val="center"/>
          </w:tcPr>
          <w:p w:rsidR="006E11C0" w:rsidRDefault="00150F84">
            <w:pPr>
              <w:jc w:val="right"/>
            </w:pPr>
            <w:r>
              <w:rPr>
                <w:sz w:val="24"/>
              </w:rPr>
              <w:t>3,235,795.00</w:t>
            </w:r>
          </w:p>
        </w:tc>
        <w:tc>
          <w:tcPr>
            <w:tcW w:w="2233" w:type="dxa"/>
            <w:vAlign w:val="center"/>
          </w:tcPr>
          <w:p w:rsidR="006E11C0" w:rsidRDefault="00150F84">
            <w:pPr>
              <w:jc w:val="right"/>
            </w:pPr>
            <w:r>
              <w:rPr>
                <w:sz w:val="24"/>
              </w:rPr>
              <w:t>2.95%</w:t>
            </w:r>
          </w:p>
        </w:tc>
      </w:tr>
      <w:tr w:rsidR="006E11C0">
        <w:trPr>
          <w:jc w:val="center"/>
        </w:trPr>
        <w:tc>
          <w:tcPr>
            <w:tcW w:w="1665" w:type="dxa"/>
            <w:vAlign w:val="center"/>
          </w:tcPr>
          <w:p w:rsidR="006E11C0" w:rsidRDefault="00150F84">
            <w:pPr>
              <w:jc w:val="center"/>
            </w:pPr>
            <w:r>
              <w:rPr>
                <w:sz w:val="24"/>
              </w:rPr>
              <w:t>4</w:t>
            </w:r>
          </w:p>
        </w:tc>
        <w:tc>
          <w:tcPr>
            <w:tcW w:w="2651" w:type="dxa"/>
            <w:vAlign w:val="center"/>
          </w:tcPr>
          <w:p w:rsidR="006E11C0" w:rsidRDefault="00150F84">
            <w:pPr>
              <w:jc w:val="center"/>
            </w:pPr>
            <w:r>
              <w:rPr>
                <w:sz w:val="24"/>
              </w:rPr>
              <w:t>来立波</w:t>
            </w:r>
          </w:p>
        </w:tc>
        <w:tc>
          <w:tcPr>
            <w:tcW w:w="2449" w:type="dxa"/>
            <w:vAlign w:val="center"/>
          </w:tcPr>
          <w:p w:rsidR="006E11C0" w:rsidRDefault="00150F84">
            <w:pPr>
              <w:jc w:val="right"/>
            </w:pPr>
            <w:r>
              <w:rPr>
                <w:sz w:val="24"/>
              </w:rPr>
              <w:t>1,900,000.00</w:t>
            </w:r>
          </w:p>
        </w:tc>
        <w:tc>
          <w:tcPr>
            <w:tcW w:w="2233" w:type="dxa"/>
            <w:vAlign w:val="center"/>
          </w:tcPr>
          <w:p w:rsidR="006E11C0" w:rsidRDefault="00150F84">
            <w:pPr>
              <w:jc w:val="right"/>
            </w:pPr>
            <w:r>
              <w:rPr>
                <w:sz w:val="24"/>
              </w:rPr>
              <w:t>1.73%</w:t>
            </w:r>
          </w:p>
        </w:tc>
      </w:tr>
      <w:tr w:rsidR="006E11C0">
        <w:trPr>
          <w:jc w:val="center"/>
        </w:trPr>
        <w:tc>
          <w:tcPr>
            <w:tcW w:w="1665" w:type="dxa"/>
            <w:vAlign w:val="center"/>
          </w:tcPr>
          <w:p w:rsidR="006E11C0" w:rsidRDefault="00150F84">
            <w:pPr>
              <w:jc w:val="center"/>
            </w:pPr>
            <w:r>
              <w:rPr>
                <w:sz w:val="24"/>
              </w:rPr>
              <w:t>5</w:t>
            </w:r>
          </w:p>
        </w:tc>
        <w:tc>
          <w:tcPr>
            <w:tcW w:w="2651" w:type="dxa"/>
            <w:vAlign w:val="center"/>
          </w:tcPr>
          <w:p w:rsidR="006E11C0" w:rsidRDefault="00150F84">
            <w:pPr>
              <w:jc w:val="center"/>
            </w:pPr>
            <w:r>
              <w:rPr>
                <w:sz w:val="24"/>
              </w:rPr>
              <w:t>东证资管－中行－东方红基金宝集合资产管理计划</w:t>
            </w:r>
          </w:p>
        </w:tc>
        <w:tc>
          <w:tcPr>
            <w:tcW w:w="2449" w:type="dxa"/>
            <w:vAlign w:val="center"/>
          </w:tcPr>
          <w:p w:rsidR="006E11C0" w:rsidRDefault="00150F84">
            <w:pPr>
              <w:jc w:val="right"/>
            </w:pPr>
            <w:r>
              <w:rPr>
                <w:sz w:val="24"/>
              </w:rPr>
              <w:t>1,500,000.00</w:t>
            </w:r>
          </w:p>
        </w:tc>
        <w:tc>
          <w:tcPr>
            <w:tcW w:w="2233" w:type="dxa"/>
            <w:vAlign w:val="center"/>
          </w:tcPr>
          <w:p w:rsidR="006E11C0" w:rsidRDefault="00150F84">
            <w:pPr>
              <w:jc w:val="right"/>
            </w:pPr>
            <w:r>
              <w:rPr>
                <w:sz w:val="24"/>
              </w:rPr>
              <w:t>1.37%</w:t>
            </w:r>
          </w:p>
        </w:tc>
      </w:tr>
      <w:tr w:rsidR="006E11C0">
        <w:trPr>
          <w:jc w:val="center"/>
        </w:trPr>
        <w:tc>
          <w:tcPr>
            <w:tcW w:w="1665" w:type="dxa"/>
            <w:vAlign w:val="center"/>
          </w:tcPr>
          <w:p w:rsidR="006E11C0" w:rsidRDefault="00150F84">
            <w:pPr>
              <w:jc w:val="center"/>
            </w:pPr>
            <w:r>
              <w:rPr>
                <w:sz w:val="24"/>
              </w:rPr>
              <w:t>6</w:t>
            </w:r>
          </w:p>
        </w:tc>
        <w:tc>
          <w:tcPr>
            <w:tcW w:w="2651" w:type="dxa"/>
            <w:vAlign w:val="center"/>
          </w:tcPr>
          <w:p w:rsidR="006E11C0" w:rsidRDefault="00150F84">
            <w:pPr>
              <w:jc w:val="center"/>
            </w:pPr>
            <w:r>
              <w:rPr>
                <w:sz w:val="24"/>
              </w:rPr>
              <w:t>上海金舆资产管理有限公司－金舆全球精选私募证券投资基金</w:t>
            </w:r>
          </w:p>
        </w:tc>
        <w:tc>
          <w:tcPr>
            <w:tcW w:w="2449" w:type="dxa"/>
            <w:vAlign w:val="center"/>
          </w:tcPr>
          <w:p w:rsidR="006E11C0" w:rsidRDefault="00150F84">
            <w:pPr>
              <w:jc w:val="right"/>
            </w:pPr>
            <w:r>
              <w:rPr>
                <w:sz w:val="24"/>
              </w:rPr>
              <w:t>1,151,463.00</w:t>
            </w:r>
          </w:p>
        </w:tc>
        <w:tc>
          <w:tcPr>
            <w:tcW w:w="2233" w:type="dxa"/>
            <w:vAlign w:val="center"/>
          </w:tcPr>
          <w:p w:rsidR="006E11C0" w:rsidRDefault="00150F84">
            <w:pPr>
              <w:jc w:val="right"/>
            </w:pPr>
            <w:r>
              <w:rPr>
                <w:sz w:val="24"/>
              </w:rPr>
              <w:t>1.05%</w:t>
            </w:r>
          </w:p>
        </w:tc>
      </w:tr>
      <w:tr w:rsidR="006E11C0">
        <w:trPr>
          <w:jc w:val="center"/>
        </w:trPr>
        <w:tc>
          <w:tcPr>
            <w:tcW w:w="1665" w:type="dxa"/>
            <w:vAlign w:val="center"/>
          </w:tcPr>
          <w:p w:rsidR="006E11C0" w:rsidRDefault="00150F84">
            <w:pPr>
              <w:jc w:val="center"/>
            </w:pPr>
            <w:r>
              <w:rPr>
                <w:sz w:val="24"/>
              </w:rPr>
              <w:t>7</w:t>
            </w:r>
          </w:p>
        </w:tc>
        <w:tc>
          <w:tcPr>
            <w:tcW w:w="2651" w:type="dxa"/>
            <w:vAlign w:val="center"/>
          </w:tcPr>
          <w:p w:rsidR="006E11C0" w:rsidRDefault="00150F84">
            <w:pPr>
              <w:jc w:val="center"/>
            </w:pPr>
            <w:r>
              <w:rPr>
                <w:sz w:val="24"/>
              </w:rPr>
              <w:t>吴颖涛</w:t>
            </w:r>
          </w:p>
        </w:tc>
        <w:tc>
          <w:tcPr>
            <w:tcW w:w="2449" w:type="dxa"/>
            <w:vAlign w:val="center"/>
          </w:tcPr>
          <w:p w:rsidR="006E11C0" w:rsidRDefault="00150F84">
            <w:pPr>
              <w:jc w:val="right"/>
            </w:pPr>
            <w:r>
              <w:rPr>
                <w:sz w:val="24"/>
              </w:rPr>
              <w:t>861,542.00</w:t>
            </w:r>
          </w:p>
        </w:tc>
        <w:tc>
          <w:tcPr>
            <w:tcW w:w="2233" w:type="dxa"/>
            <w:vAlign w:val="center"/>
          </w:tcPr>
          <w:p w:rsidR="006E11C0" w:rsidRDefault="00150F84">
            <w:pPr>
              <w:jc w:val="right"/>
            </w:pPr>
            <w:r>
              <w:rPr>
                <w:sz w:val="24"/>
              </w:rPr>
              <w:t>0.78%</w:t>
            </w:r>
          </w:p>
        </w:tc>
      </w:tr>
      <w:tr w:rsidR="006E11C0">
        <w:trPr>
          <w:jc w:val="center"/>
        </w:trPr>
        <w:tc>
          <w:tcPr>
            <w:tcW w:w="1665" w:type="dxa"/>
            <w:vAlign w:val="center"/>
          </w:tcPr>
          <w:p w:rsidR="006E11C0" w:rsidRDefault="00150F84">
            <w:pPr>
              <w:jc w:val="center"/>
            </w:pPr>
            <w:r>
              <w:rPr>
                <w:sz w:val="24"/>
              </w:rPr>
              <w:t>8</w:t>
            </w:r>
          </w:p>
        </w:tc>
        <w:tc>
          <w:tcPr>
            <w:tcW w:w="2651" w:type="dxa"/>
            <w:vAlign w:val="center"/>
          </w:tcPr>
          <w:p w:rsidR="006E11C0" w:rsidRDefault="00150F84">
            <w:pPr>
              <w:jc w:val="center"/>
            </w:pPr>
            <w:r>
              <w:rPr>
                <w:sz w:val="24"/>
              </w:rPr>
              <w:t>田径</w:t>
            </w:r>
          </w:p>
        </w:tc>
        <w:tc>
          <w:tcPr>
            <w:tcW w:w="2449" w:type="dxa"/>
            <w:vAlign w:val="center"/>
          </w:tcPr>
          <w:p w:rsidR="006E11C0" w:rsidRDefault="00150F84">
            <w:pPr>
              <w:jc w:val="right"/>
            </w:pPr>
            <w:r>
              <w:rPr>
                <w:sz w:val="24"/>
              </w:rPr>
              <w:t>805,300.00</w:t>
            </w:r>
          </w:p>
        </w:tc>
        <w:tc>
          <w:tcPr>
            <w:tcW w:w="2233" w:type="dxa"/>
            <w:vAlign w:val="center"/>
          </w:tcPr>
          <w:p w:rsidR="006E11C0" w:rsidRDefault="00150F84">
            <w:pPr>
              <w:jc w:val="right"/>
            </w:pPr>
            <w:r>
              <w:rPr>
                <w:sz w:val="24"/>
              </w:rPr>
              <w:t>0.73%</w:t>
            </w:r>
          </w:p>
        </w:tc>
      </w:tr>
      <w:tr w:rsidR="006E11C0">
        <w:trPr>
          <w:jc w:val="center"/>
        </w:trPr>
        <w:tc>
          <w:tcPr>
            <w:tcW w:w="1665" w:type="dxa"/>
            <w:vAlign w:val="center"/>
          </w:tcPr>
          <w:p w:rsidR="006E11C0" w:rsidRDefault="00150F84">
            <w:pPr>
              <w:jc w:val="center"/>
            </w:pPr>
            <w:r>
              <w:rPr>
                <w:sz w:val="24"/>
              </w:rPr>
              <w:t>9</w:t>
            </w:r>
          </w:p>
        </w:tc>
        <w:tc>
          <w:tcPr>
            <w:tcW w:w="2651" w:type="dxa"/>
            <w:vAlign w:val="center"/>
          </w:tcPr>
          <w:p w:rsidR="006E11C0" w:rsidRDefault="00150F84">
            <w:pPr>
              <w:jc w:val="center"/>
            </w:pPr>
            <w:r>
              <w:rPr>
                <w:sz w:val="24"/>
              </w:rPr>
              <w:t>田原</w:t>
            </w:r>
          </w:p>
        </w:tc>
        <w:tc>
          <w:tcPr>
            <w:tcW w:w="2449" w:type="dxa"/>
            <w:vAlign w:val="center"/>
          </w:tcPr>
          <w:p w:rsidR="006E11C0" w:rsidRDefault="00150F84">
            <w:pPr>
              <w:jc w:val="right"/>
            </w:pPr>
            <w:r>
              <w:rPr>
                <w:sz w:val="24"/>
              </w:rPr>
              <w:t>669,039.00</w:t>
            </w:r>
          </w:p>
        </w:tc>
        <w:tc>
          <w:tcPr>
            <w:tcW w:w="2233" w:type="dxa"/>
            <w:vAlign w:val="center"/>
          </w:tcPr>
          <w:p w:rsidR="006E11C0" w:rsidRDefault="00150F84">
            <w:pPr>
              <w:jc w:val="right"/>
            </w:pPr>
            <w:r>
              <w:rPr>
                <w:sz w:val="24"/>
              </w:rPr>
              <w:t>0.61%</w:t>
            </w:r>
          </w:p>
        </w:tc>
      </w:tr>
      <w:tr w:rsidR="006E11C0">
        <w:trPr>
          <w:jc w:val="center"/>
        </w:trPr>
        <w:tc>
          <w:tcPr>
            <w:tcW w:w="1665" w:type="dxa"/>
            <w:vAlign w:val="center"/>
          </w:tcPr>
          <w:p w:rsidR="006E11C0" w:rsidRDefault="00150F84">
            <w:pPr>
              <w:jc w:val="center"/>
            </w:pPr>
            <w:r>
              <w:rPr>
                <w:sz w:val="24"/>
              </w:rPr>
              <w:t>10</w:t>
            </w:r>
          </w:p>
        </w:tc>
        <w:tc>
          <w:tcPr>
            <w:tcW w:w="2651" w:type="dxa"/>
            <w:vAlign w:val="center"/>
          </w:tcPr>
          <w:p w:rsidR="006E11C0" w:rsidRDefault="00150F84">
            <w:pPr>
              <w:jc w:val="center"/>
            </w:pPr>
            <w:r>
              <w:rPr>
                <w:sz w:val="24"/>
              </w:rPr>
              <w:t>邢世华</w:t>
            </w:r>
          </w:p>
        </w:tc>
        <w:tc>
          <w:tcPr>
            <w:tcW w:w="2449" w:type="dxa"/>
            <w:vAlign w:val="center"/>
          </w:tcPr>
          <w:p w:rsidR="006E11C0" w:rsidRDefault="00150F84">
            <w:pPr>
              <w:jc w:val="right"/>
            </w:pPr>
            <w:r>
              <w:rPr>
                <w:sz w:val="24"/>
              </w:rPr>
              <w:t>608,972.00</w:t>
            </w:r>
          </w:p>
        </w:tc>
        <w:tc>
          <w:tcPr>
            <w:tcW w:w="2233" w:type="dxa"/>
            <w:vAlign w:val="center"/>
          </w:tcPr>
          <w:p w:rsidR="006E11C0" w:rsidRDefault="00150F84">
            <w:pPr>
              <w:jc w:val="right"/>
            </w:pPr>
            <w:r>
              <w:rPr>
                <w:sz w:val="24"/>
              </w:rPr>
              <w:t>0.55%</w:t>
            </w:r>
          </w:p>
        </w:tc>
      </w:tr>
    </w:tbl>
    <w:p w:rsidR="00290030" w:rsidRPr="007F3452" w:rsidRDefault="00290030" w:rsidP="00290030">
      <w:pPr>
        <w:tabs>
          <w:tab w:val="left" w:pos="426"/>
        </w:tabs>
        <w:spacing w:before="29" w:line="288" w:lineRule="auto"/>
        <w:jc w:val="left"/>
        <w:rPr>
          <w:kern w:val="0"/>
          <w:sz w:val="24"/>
        </w:rPr>
      </w:pPr>
      <w:r w:rsidRPr="007F3452">
        <w:rPr>
          <w:kern w:val="0"/>
          <w:sz w:val="24"/>
        </w:rPr>
        <w:t>注：持有人为场内持有人。</w:t>
      </w:r>
    </w:p>
    <w:p w:rsidR="00290030" w:rsidRPr="007F3452" w:rsidRDefault="00290030" w:rsidP="00CC055F">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52" w:name="_Toc352256008"/>
      <w:bookmarkStart w:id="253" w:name="_Toc352256076"/>
      <w:bookmarkStart w:id="254" w:name="_Toc352331254"/>
      <w:bookmarkStart w:id="255" w:name="_Toc49242476"/>
      <w:r w:rsidRPr="007F3452">
        <w:rPr>
          <w:rFonts w:ascii="Times New Roman" w:hAnsi="Times New Roman"/>
          <w:kern w:val="0"/>
          <w:szCs w:val="24"/>
        </w:rPr>
        <w:t>8.3</w:t>
      </w:r>
      <w:r w:rsidRPr="007F3452">
        <w:rPr>
          <w:rFonts w:ascii="Times New Roman" w:hAnsi="Times New Roman"/>
          <w:kern w:val="0"/>
          <w:szCs w:val="24"/>
        </w:rPr>
        <w:t>期末基金管理人的从业人员持有本基金的情况</w:t>
      </w:r>
      <w:bookmarkEnd w:id="252"/>
      <w:bookmarkEnd w:id="253"/>
      <w:bookmarkEnd w:id="254"/>
      <w:bookmarkEnd w:id="2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526977">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83,726.86</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0.01%</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6" w:name="_Toc49242477"/>
      <w:r w:rsidRPr="007F3452">
        <w:rPr>
          <w:rFonts w:ascii="Times New Roman" w:hAnsi="Times New Roman"/>
          <w:kern w:val="0"/>
          <w:szCs w:val="24"/>
        </w:rPr>
        <w:t>8.4</w:t>
      </w:r>
      <w:r w:rsidRPr="007F3452">
        <w:rPr>
          <w:rFonts w:ascii="Times New Roman" w:hAnsi="Times New Roman" w:hint="eastAsia"/>
          <w:kern w:val="0"/>
          <w:szCs w:val="24"/>
        </w:rPr>
        <w:t>期末基金管理人的从业人员持有本开放式基金份额总量区间的情况</w:t>
      </w:r>
      <w:bookmarkEnd w:id="256"/>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719F">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52256009"/>
      <w:bookmarkStart w:id="259" w:name="_Toc352256077"/>
      <w:bookmarkStart w:id="260" w:name="_Toc352331255"/>
      <w:bookmarkStart w:id="261" w:name="_Toc49242478"/>
      <w:r w:rsidRPr="007F3452">
        <w:rPr>
          <w:b/>
          <w:bCs/>
          <w:szCs w:val="24"/>
          <w:lang w:val="en-US"/>
        </w:rPr>
        <w:t>§9</w:t>
      </w:r>
      <w:r w:rsidRPr="007F3452">
        <w:rPr>
          <w:b/>
          <w:bCs/>
          <w:szCs w:val="24"/>
          <w:lang w:val="en-US"/>
        </w:rPr>
        <w:t>开放式基金份额变动</w:t>
      </w:r>
      <w:bookmarkEnd w:id="257"/>
      <w:bookmarkEnd w:id="258"/>
      <w:bookmarkEnd w:id="259"/>
      <w:bookmarkEnd w:id="260"/>
      <w:bookmarkEnd w:id="261"/>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lastRenderedPageBreak/>
              <w:t>基金合同生效日（</w:t>
            </w:r>
            <w:r w:rsidR="00AC4A34" w:rsidRPr="007F3452">
              <w:rPr>
                <w:sz w:val="24"/>
              </w:rPr>
              <w:t>2015</w:t>
            </w:r>
            <w:r w:rsidR="00AC4A34" w:rsidRPr="007F3452">
              <w:rPr>
                <w:sz w:val="24"/>
              </w:rPr>
              <w:t>年</w:t>
            </w:r>
            <w:r w:rsidR="00AC4A34" w:rsidRPr="007F3452">
              <w:rPr>
                <w:sz w:val="24"/>
              </w:rPr>
              <w:t>5</w:t>
            </w:r>
            <w:r w:rsidR="00AC4A34" w:rsidRPr="007F3452">
              <w:rPr>
                <w:sz w:val="24"/>
              </w:rPr>
              <w:t>月</w:t>
            </w:r>
            <w:r w:rsidR="00AC4A34" w:rsidRPr="007F3452">
              <w:rPr>
                <w:sz w:val="24"/>
              </w:rPr>
              <w:t>27</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788,924,486.89</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935,283,726.50</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1,003,302,963.96</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817,440,593.98</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1,121,146,096.48</w:t>
            </w:r>
          </w:p>
        </w:tc>
      </w:tr>
    </w:tbl>
    <w:p w:rsidR="006E11C0" w:rsidRDefault="00150F8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52256010"/>
      <w:bookmarkStart w:id="264" w:name="_Toc352256078"/>
      <w:bookmarkStart w:id="265" w:name="_Toc352331256"/>
      <w:bookmarkStart w:id="266" w:name="_Toc49242479"/>
      <w:r w:rsidRPr="007F3452">
        <w:rPr>
          <w:b/>
          <w:bCs/>
          <w:szCs w:val="24"/>
          <w:lang w:val="en-US"/>
        </w:rPr>
        <w:t>§10</w:t>
      </w:r>
      <w:r w:rsidRPr="007F3452">
        <w:rPr>
          <w:b/>
          <w:bCs/>
          <w:szCs w:val="24"/>
          <w:lang w:val="en-US"/>
        </w:rPr>
        <w:t>重大事件揭示</w:t>
      </w:r>
      <w:bookmarkEnd w:id="262"/>
      <w:bookmarkEnd w:id="263"/>
      <w:bookmarkEnd w:id="264"/>
      <w:bookmarkEnd w:id="265"/>
      <w:bookmarkEnd w:id="266"/>
    </w:p>
    <w:p w:rsidR="008A5A5D" w:rsidRPr="007F3452" w:rsidRDefault="008A5A5D" w:rsidP="00CC055F">
      <w:pPr>
        <w:pStyle w:val="20"/>
        <w:spacing w:before="29" w:after="0" w:line="288" w:lineRule="auto"/>
        <w:rPr>
          <w:rFonts w:ascii="Times New Roman" w:hAnsi="Times New Roman"/>
          <w:kern w:val="0"/>
          <w:szCs w:val="24"/>
        </w:rPr>
      </w:pPr>
      <w:bookmarkStart w:id="267" w:name="_Toc352256011"/>
      <w:bookmarkStart w:id="268" w:name="_Toc352256079"/>
      <w:bookmarkStart w:id="269" w:name="_Toc352331257"/>
      <w:bookmarkStart w:id="270" w:name="_Toc49242480"/>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7"/>
      <w:bookmarkEnd w:id="268"/>
      <w:bookmarkEnd w:id="269"/>
      <w:bookmarkEnd w:id="270"/>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1" w:name="_Toc352256012"/>
      <w:bookmarkStart w:id="272" w:name="_Toc352256080"/>
      <w:bookmarkStart w:id="273" w:name="_Toc352331258"/>
      <w:bookmarkStart w:id="274" w:name="_Toc49242481"/>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1"/>
      <w:bookmarkEnd w:id="272"/>
      <w:bookmarkEnd w:id="273"/>
      <w:bookmarkEnd w:id="274"/>
    </w:p>
    <w:p w:rsidR="006E11C0" w:rsidRDefault="00150F84">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、基金托管人的基金托管部门的重大人事变动：本基金托管人的专门基金托管部门本报告期内未发生重大人事变动。</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5" w:name="_Toc352256013"/>
      <w:bookmarkStart w:id="276" w:name="_Toc352256081"/>
      <w:bookmarkStart w:id="277" w:name="_Toc352331259"/>
      <w:bookmarkStart w:id="278" w:name="_Toc49242482"/>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5"/>
      <w:bookmarkEnd w:id="276"/>
      <w:bookmarkEnd w:id="277"/>
      <w:bookmarkEnd w:id="278"/>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9" w:name="_Toc352256014"/>
      <w:bookmarkStart w:id="280" w:name="_Toc352256082"/>
      <w:bookmarkStart w:id="281" w:name="_Toc352331260"/>
      <w:bookmarkStart w:id="282" w:name="_Toc49242483"/>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9"/>
      <w:bookmarkEnd w:id="280"/>
      <w:bookmarkEnd w:id="281"/>
      <w:bookmarkEnd w:id="282"/>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83" w:name="_Toc361324898"/>
      <w:bookmarkStart w:id="284" w:name="_Toc409100466"/>
      <w:bookmarkStart w:id="285" w:name="_Toc409100103"/>
      <w:bookmarkStart w:id="286" w:name="_Toc49242484"/>
      <w:r w:rsidRPr="007F3452">
        <w:rPr>
          <w:rFonts w:ascii="Times New Roman" w:eastAsiaTheme="minorEastAsia" w:hAnsi="Times New Roman"/>
          <w:kern w:val="0"/>
          <w:szCs w:val="24"/>
        </w:rPr>
        <w:t>10.</w:t>
      </w:r>
      <w:bookmarkEnd w:id="283"/>
      <w:r w:rsidR="009F1D0D">
        <w:rPr>
          <w:rFonts w:ascii="Times New Roman" w:eastAsiaTheme="minorEastAsia" w:hAnsi="Times New Roman"/>
          <w:kern w:val="0"/>
          <w:szCs w:val="24"/>
        </w:rPr>
        <w:t>5</w:t>
      </w:r>
      <w:r w:rsidRPr="007F3452">
        <w:rPr>
          <w:rFonts w:ascii="Times New Roman" w:eastAsiaTheme="minorEastAsia" w:hAnsi="Times New Roman"/>
          <w:szCs w:val="24"/>
        </w:rPr>
        <w:t>为基金进行审计的会计师事务所情况</w:t>
      </w:r>
      <w:bookmarkEnd w:id="284"/>
      <w:bookmarkEnd w:id="285"/>
      <w:bookmarkEnd w:id="286"/>
    </w:p>
    <w:p w:rsidR="003F0BCD" w:rsidRPr="007F3452" w:rsidRDefault="003F0BCD" w:rsidP="003F0BCD">
      <w:pPr>
        <w:spacing w:line="360" w:lineRule="auto"/>
        <w:ind w:firstLineChars="200" w:firstLine="480"/>
        <w:rPr>
          <w:rFonts w:eastAsiaTheme="minorEastAsia"/>
          <w:sz w:val="24"/>
        </w:rPr>
      </w:pPr>
      <w:bookmarkStart w:id="287" w:name="OLE_LINK3"/>
      <w:r w:rsidRPr="007F3452">
        <w:rPr>
          <w:rFonts w:eastAsiaTheme="minorEastAsia"/>
          <w:sz w:val="24"/>
        </w:rPr>
        <w:t>本基金自基金合同生效日起聘请普华永道中天会计师事务所</w:t>
      </w:r>
      <w:r w:rsidRPr="007F3452">
        <w:rPr>
          <w:rFonts w:eastAsiaTheme="minorEastAsia"/>
          <w:sz w:val="24"/>
        </w:rPr>
        <w:t>(</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3F0BCD" w:rsidRPr="007F3452" w:rsidRDefault="003F0BCD" w:rsidP="003F0BCD">
      <w:pPr>
        <w:pStyle w:val="20"/>
        <w:spacing w:before="0" w:after="0"/>
        <w:rPr>
          <w:rFonts w:ascii="Times New Roman" w:eastAsiaTheme="minorEastAsia" w:hAnsi="Times New Roman"/>
          <w:kern w:val="0"/>
          <w:szCs w:val="24"/>
        </w:rPr>
      </w:pPr>
      <w:bookmarkStart w:id="288" w:name="_Toc409100104"/>
      <w:bookmarkStart w:id="289" w:name="_Toc409100467"/>
      <w:bookmarkStart w:id="290" w:name="_Toc361324899"/>
      <w:bookmarkStart w:id="291" w:name="_Toc49242485"/>
      <w:bookmarkEnd w:id="287"/>
      <w:r w:rsidRPr="007F3452">
        <w:rPr>
          <w:rFonts w:ascii="Times New Roman" w:eastAsiaTheme="minorEastAsia" w:hAnsi="Times New Roman"/>
          <w:kern w:val="0"/>
          <w:szCs w:val="24"/>
        </w:rPr>
        <w:t>10.</w:t>
      </w:r>
      <w:r w:rsidR="009F1D0D">
        <w:rPr>
          <w:rFonts w:ascii="Times New Roman" w:eastAsiaTheme="minorEastAsia" w:hAnsi="Times New Roman"/>
          <w:kern w:val="0"/>
          <w:szCs w:val="24"/>
        </w:rPr>
        <w:t>6</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8"/>
      <w:bookmarkEnd w:id="289"/>
      <w:bookmarkEnd w:id="290"/>
      <w:bookmarkEnd w:id="291"/>
    </w:p>
    <w:p w:rsidR="006E11C0" w:rsidRDefault="00150F8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E11C0" w:rsidRDefault="00150F8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E11C0" w:rsidRDefault="00150F84">
      <w:pPr>
        <w:spacing w:line="360" w:lineRule="auto"/>
        <w:ind w:firstLineChars="200" w:firstLine="480"/>
        <w:rPr>
          <w:rFonts w:eastAsiaTheme="minorEastAsia"/>
          <w:sz w:val="24"/>
        </w:rPr>
      </w:pPr>
      <w:r>
        <w:rPr>
          <w:rFonts w:eastAsiaTheme="minorEastAsia"/>
          <w:sz w:val="24"/>
        </w:rPr>
        <w:lastRenderedPageBreak/>
        <w:t>2</w:t>
      </w:r>
      <w:r>
        <w:rPr>
          <w:rFonts w:eastAsiaTheme="minorEastAsia"/>
          <w:sz w:val="24"/>
        </w:rPr>
        <w:t>、托管人及其高级管理人员受稽查或处罚等情况</w:t>
      </w:r>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3F0BCD" w:rsidRPr="007F3452" w:rsidRDefault="003F0BCD" w:rsidP="003F0BCD">
      <w:pPr>
        <w:pStyle w:val="20"/>
        <w:spacing w:before="0" w:after="0"/>
        <w:rPr>
          <w:rFonts w:ascii="Times New Roman" w:eastAsiaTheme="minorEastAsia" w:hAnsi="Times New Roman"/>
          <w:kern w:val="0"/>
          <w:szCs w:val="24"/>
        </w:rPr>
      </w:pPr>
      <w:bookmarkStart w:id="292" w:name="_Toc361324900"/>
      <w:bookmarkStart w:id="293" w:name="_Toc409100468"/>
      <w:bookmarkStart w:id="294" w:name="_Toc409100105"/>
      <w:bookmarkStart w:id="295" w:name="_Toc49242486"/>
      <w:r w:rsidRPr="007F3452">
        <w:rPr>
          <w:rFonts w:ascii="Times New Roman" w:eastAsiaTheme="minorEastAsia" w:hAnsi="Times New Roman"/>
          <w:kern w:val="0"/>
          <w:szCs w:val="24"/>
        </w:rPr>
        <w:t>10.</w:t>
      </w:r>
      <w:r w:rsidR="009F1D0D">
        <w:rPr>
          <w:rFonts w:ascii="Times New Roman" w:eastAsiaTheme="minorEastAsia" w:hAnsi="Times New Roman"/>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2"/>
      <w:bookmarkEnd w:id="293"/>
      <w:bookmarkEnd w:id="294"/>
      <w:bookmarkEnd w:id="295"/>
    </w:p>
    <w:p w:rsidR="003F0BCD" w:rsidRPr="007F3452" w:rsidRDefault="003F0BCD" w:rsidP="003F0BCD">
      <w:pPr>
        <w:spacing w:line="360" w:lineRule="auto"/>
        <w:rPr>
          <w:rFonts w:eastAsiaTheme="minorEastAsia"/>
          <w:b/>
          <w:sz w:val="24"/>
        </w:rPr>
      </w:pPr>
      <w:bookmarkStart w:id="296" w:name="_Toc249760070"/>
      <w:r w:rsidRPr="007F3452">
        <w:rPr>
          <w:rFonts w:eastAsiaTheme="minorEastAsia"/>
          <w:b/>
          <w:sz w:val="24"/>
        </w:rPr>
        <w:t>10.</w:t>
      </w:r>
      <w:r w:rsidR="009F1D0D">
        <w:rPr>
          <w:rFonts w:eastAsiaTheme="minorEastAsia"/>
          <w:b/>
          <w:sz w:val="24"/>
        </w:rPr>
        <w:t>7</w:t>
      </w:r>
      <w:r w:rsidRPr="007F3452">
        <w:rPr>
          <w:rFonts w:eastAsiaTheme="minorEastAsia"/>
          <w:b/>
          <w:sz w:val="24"/>
        </w:rPr>
        <w:t>.1</w:t>
      </w:r>
      <w:r w:rsidRPr="007F3452">
        <w:rPr>
          <w:rFonts w:eastAsiaTheme="minorEastAsia"/>
          <w:b/>
          <w:sz w:val="24"/>
        </w:rPr>
        <w:t>基金租用证券公司交易单元进行股票投资及佣金支付情况</w:t>
      </w:r>
      <w:bookmarkEnd w:id="296"/>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3911EB">
        <w:tc>
          <w:tcPr>
            <w:tcW w:w="1560" w:type="dxa"/>
            <w:vMerge w:val="restart"/>
            <w:vAlign w:val="center"/>
          </w:tcPr>
          <w:p w:rsidR="003F0BCD" w:rsidRPr="007F3452" w:rsidRDefault="003F0BCD" w:rsidP="003911EB">
            <w:pPr>
              <w:spacing w:line="276" w:lineRule="auto"/>
              <w:jc w:val="center"/>
              <w:rPr>
                <w:rFonts w:eastAsiaTheme="minorEastAsia"/>
                <w:sz w:val="24"/>
              </w:rPr>
            </w:pPr>
            <w:bookmarkStart w:id="297" w:name="_Toc249760071"/>
            <w:r w:rsidRPr="007F3452">
              <w:rPr>
                <w:rFonts w:eastAsiaTheme="minorEastAsia"/>
                <w:sz w:val="24"/>
              </w:rPr>
              <w:t>券商名称</w:t>
            </w:r>
          </w:p>
        </w:tc>
        <w:tc>
          <w:tcPr>
            <w:tcW w:w="780" w:type="dxa"/>
            <w:vMerge w:val="restart"/>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3911EB">
        <w:tc>
          <w:tcPr>
            <w:tcW w:w="1560" w:type="dxa"/>
            <w:vMerge/>
            <w:vAlign w:val="center"/>
          </w:tcPr>
          <w:p w:rsidR="003F0BCD" w:rsidRPr="007F3452" w:rsidRDefault="003F0BCD" w:rsidP="003911EB">
            <w:pPr>
              <w:widowControl/>
              <w:spacing w:line="276" w:lineRule="auto"/>
              <w:jc w:val="left"/>
              <w:rPr>
                <w:rFonts w:eastAsiaTheme="minorEastAsia"/>
                <w:sz w:val="24"/>
              </w:rPr>
            </w:pPr>
          </w:p>
        </w:tc>
        <w:tc>
          <w:tcPr>
            <w:tcW w:w="780" w:type="dxa"/>
            <w:vMerge/>
            <w:vAlign w:val="center"/>
          </w:tcPr>
          <w:p w:rsidR="003F0BCD" w:rsidRPr="007F3452" w:rsidRDefault="003F0BCD" w:rsidP="003911EB">
            <w:pPr>
              <w:widowControl/>
              <w:spacing w:line="276" w:lineRule="auto"/>
              <w:jc w:val="left"/>
              <w:rPr>
                <w:rFonts w:eastAsiaTheme="minorEastAsia"/>
                <w:sz w:val="24"/>
              </w:rPr>
            </w:pPr>
          </w:p>
        </w:tc>
        <w:tc>
          <w:tcPr>
            <w:tcW w:w="180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3911EB">
            <w:pPr>
              <w:widowControl/>
              <w:spacing w:line="276" w:lineRule="auto"/>
              <w:jc w:val="left"/>
              <w:rPr>
                <w:rFonts w:eastAsiaTheme="minorEastAsia"/>
                <w:kern w:val="0"/>
                <w:sz w:val="24"/>
              </w:rPr>
            </w:pPr>
          </w:p>
        </w:tc>
      </w:tr>
      <w:tr w:rsidR="006E11C0">
        <w:tc>
          <w:tcPr>
            <w:tcW w:w="1560" w:type="dxa"/>
            <w:vAlign w:val="center"/>
          </w:tcPr>
          <w:p w:rsidR="006E11C0" w:rsidRDefault="00150F84">
            <w:pPr>
              <w:jc w:val="left"/>
            </w:pPr>
            <w:r>
              <w:rPr>
                <w:rFonts w:eastAsiaTheme="minorEastAsia"/>
                <w:sz w:val="24"/>
              </w:rPr>
              <w:t>CICC Hong Kong Securities Limited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1,041,631,561.4</w:t>
            </w:r>
            <w:r w:rsidR="00DA01F8">
              <w:rPr>
                <w:rFonts w:eastAsiaTheme="minorEastAsia"/>
                <w:sz w:val="24"/>
              </w:rPr>
              <w:t>1</w:t>
            </w:r>
          </w:p>
        </w:tc>
        <w:tc>
          <w:tcPr>
            <w:tcW w:w="1080" w:type="dxa"/>
            <w:vAlign w:val="center"/>
          </w:tcPr>
          <w:p w:rsidR="006E11C0" w:rsidRDefault="00150F84">
            <w:pPr>
              <w:jc w:val="right"/>
            </w:pPr>
            <w:r>
              <w:rPr>
                <w:rFonts w:eastAsiaTheme="minorEastAsia"/>
                <w:sz w:val="24"/>
              </w:rPr>
              <w:t>100.00%</w:t>
            </w:r>
          </w:p>
        </w:tc>
        <w:tc>
          <w:tcPr>
            <w:tcW w:w="1620" w:type="dxa"/>
            <w:vAlign w:val="center"/>
          </w:tcPr>
          <w:p w:rsidR="006E11C0" w:rsidRDefault="00150F84">
            <w:pPr>
              <w:jc w:val="right"/>
            </w:pPr>
            <w:r>
              <w:rPr>
                <w:rFonts w:eastAsiaTheme="minorEastAsia"/>
                <w:sz w:val="24"/>
              </w:rPr>
              <w:t>836,366.97</w:t>
            </w:r>
          </w:p>
        </w:tc>
        <w:tc>
          <w:tcPr>
            <w:tcW w:w="1080" w:type="dxa"/>
            <w:vAlign w:val="center"/>
          </w:tcPr>
          <w:p w:rsidR="006E11C0" w:rsidRDefault="00150F84">
            <w:pPr>
              <w:jc w:val="right"/>
            </w:pPr>
            <w:r>
              <w:rPr>
                <w:rFonts w:eastAsiaTheme="minorEastAsia"/>
                <w:sz w:val="24"/>
              </w:rPr>
              <w:t>100.00%</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Shenyin Wanguo Securities(H.K.)Ltd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Credit Suisse(Hong Kong) Ltd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UOB Kay Hian(Hong Kong) Limited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BOCI Securities Limited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Instinet Pacific Limited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r w:rsidR="006E11C0">
        <w:tc>
          <w:tcPr>
            <w:tcW w:w="1560" w:type="dxa"/>
            <w:vAlign w:val="center"/>
          </w:tcPr>
          <w:p w:rsidR="006E11C0" w:rsidRDefault="00150F84">
            <w:pPr>
              <w:jc w:val="left"/>
            </w:pPr>
            <w:r>
              <w:rPr>
                <w:rFonts w:eastAsiaTheme="minorEastAsia"/>
                <w:sz w:val="24"/>
              </w:rPr>
              <w:t>CCB International Securities Limited</w:t>
            </w:r>
          </w:p>
        </w:tc>
        <w:tc>
          <w:tcPr>
            <w:tcW w:w="780" w:type="dxa"/>
            <w:vAlign w:val="center"/>
          </w:tcPr>
          <w:p w:rsidR="006E11C0" w:rsidRDefault="00150F84">
            <w:pPr>
              <w:jc w:val="right"/>
            </w:pPr>
            <w:r>
              <w:rPr>
                <w:rFonts w:eastAsiaTheme="minorEastAsia"/>
                <w:sz w:val="24"/>
              </w:rPr>
              <w:t>-</w:t>
            </w:r>
          </w:p>
        </w:tc>
        <w:tc>
          <w:tcPr>
            <w:tcW w:w="180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62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right"/>
            </w:pPr>
            <w:r>
              <w:rPr>
                <w:rFonts w:eastAsiaTheme="minorEastAsia"/>
                <w:sz w:val="24"/>
              </w:rPr>
              <w:t>-</w:t>
            </w:r>
          </w:p>
        </w:tc>
        <w:tc>
          <w:tcPr>
            <w:tcW w:w="1080" w:type="dxa"/>
            <w:vAlign w:val="center"/>
          </w:tcPr>
          <w:p w:rsidR="006E11C0" w:rsidRDefault="00150F84">
            <w:pPr>
              <w:jc w:val="left"/>
            </w:pPr>
            <w:r>
              <w:rPr>
                <w:rFonts w:eastAsiaTheme="minorEastAsia"/>
                <w:sz w:val="24"/>
              </w:rPr>
              <w:t>-</w:t>
            </w:r>
          </w:p>
        </w:tc>
      </w:tr>
    </w:tbl>
    <w:p w:rsidR="006E11C0" w:rsidRDefault="00150F84">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 xml:space="preserve">    2</w:t>
      </w:r>
      <w:r w:rsidRPr="007F3452">
        <w:rPr>
          <w:rFonts w:eastAsiaTheme="minorEastAsia"/>
          <w:sz w:val="24"/>
        </w:rPr>
        <w:t>、本公司投资海外市场，遵循公平分配、最佳执行的原则。公司挑选券商并</w:t>
      </w:r>
      <w:r w:rsidRPr="007F3452">
        <w:rPr>
          <w:rFonts w:eastAsiaTheme="minorEastAsia"/>
          <w:sz w:val="24"/>
        </w:rPr>
        <w:lastRenderedPageBreak/>
        <w:t>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AC7852">
      <w:pPr>
        <w:spacing w:beforeLines="100" w:before="312" w:line="360" w:lineRule="auto"/>
        <w:rPr>
          <w:rFonts w:eastAsiaTheme="minorEastAsia"/>
          <w:b/>
          <w:sz w:val="24"/>
        </w:rPr>
      </w:pPr>
      <w:r w:rsidRPr="007F3452">
        <w:rPr>
          <w:rFonts w:eastAsiaTheme="minorEastAsia"/>
          <w:b/>
          <w:sz w:val="24"/>
        </w:rPr>
        <w:t xml:space="preserve">10.7.2 </w:t>
      </w:r>
      <w:r w:rsidRPr="007F3452">
        <w:rPr>
          <w:rFonts w:eastAsiaTheme="minorEastAsia"/>
          <w:b/>
          <w:sz w:val="24"/>
        </w:rPr>
        <w:t>基金租用证券公司交易单元进行其他证券投资的情况</w:t>
      </w:r>
      <w:bookmarkEnd w:id="297"/>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98" w:name="_Toc352256018"/>
      <w:bookmarkStart w:id="299" w:name="_Toc352256086"/>
      <w:bookmarkStart w:id="300" w:name="_Toc352331264"/>
      <w:bookmarkStart w:id="301" w:name="_Toc49242487"/>
      <w:r w:rsidRPr="007F3452">
        <w:rPr>
          <w:rFonts w:ascii="Times New Roman" w:hAnsi="Times New Roman"/>
          <w:szCs w:val="24"/>
        </w:rPr>
        <w:t>10.8</w:t>
      </w:r>
      <w:r w:rsidRPr="007F3452">
        <w:rPr>
          <w:rFonts w:ascii="Times New Roman" w:hAnsi="Times New Roman"/>
          <w:kern w:val="0"/>
          <w:szCs w:val="24"/>
        </w:rPr>
        <w:t>其他重大事件</w:t>
      </w:r>
      <w:bookmarkEnd w:id="298"/>
      <w:bookmarkEnd w:id="299"/>
      <w:bookmarkEnd w:id="300"/>
      <w:bookmarkEnd w:id="3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6E11C0">
        <w:tc>
          <w:tcPr>
            <w:tcW w:w="720" w:type="dxa"/>
            <w:vAlign w:val="center"/>
          </w:tcPr>
          <w:p w:rsidR="006E11C0" w:rsidRDefault="00150F84">
            <w:pPr>
              <w:jc w:val="center"/>
            </w:pPr>
            <w:r>
              <w:rPr>
                <w:color w:val="000000"/>
                <w:sz w:val="24"/>
              </w:rPr>
              <w:t>1</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2020-01-15</w:t>
            </w:r>
          </w:p>
        </w:tc>
      </w:tr>
      <w:tr w:rsidR="006E11C0">
        <w:tc>
          <w:tcPr>
            <w:tcW w:w="720" w:type="dxa"/>
            <w:vAlign w:val="center"/>
          </w:tcPr>
          <w:p w:rsidR="006E11C0" w:rsidRDefault="00150F84">
            <w:pPr>
              <w:jc w:val="center"/>
            </w:pPr>
            <w:r>
              <w:rPr>
                <w:color w:val="000000"/>
                <w:sz w:val="24"/>
              </w:rPr>
              <w:t>2</w:t>
            </w:r>
          </w:p>
        </w:tc>
        <w:tc>
          <w:tcPr>
            <w:tcW w:w="4319" w:type="dxa"/>
            <w:vAlign w:val="center"/>
          </w:tcPr>
          <w:p w:rsidR="006E11C0" w:rsidRDefault="00150F84">
            <w:pPr>
              <w:jc w:val="left"/>
            </w:pPr>
            <w:r>
              <w:rPr>
                <w:color w:val="000000"/>
                <w:sz w:val="24"/>
              </w:rPr>
              <w:t>交银施罗德基金管理有限公司关于增加阳光人寿保险股份有限公司为旗下基金销售机构的公告</w:t>
            </w:r>
          </w:p>
        </w:tc>
        <w:tc>
          <w:tcPr>
            <w:tcW w:w="2519" w:type="dxa"/>
            <w:vAlign w:val="center"/>
          </w:tcPr>
          <w:p w:rsidR="006E11C0" w:rsidRDefault="00150F84">
            <w:pPr>
              <w:jc w:val="left"/>
            </w:pPr>
            <w:r>
              <w:rPr>
                <w:color w:val="000000"/>
                <w:sz w:val="24"/>
              </w:rPr>
              <w:t>中国证券报、上海证券报、证券时报、公司网站</w:t>
            </w:r>
          </w:p>
        </w:tc>
        <w:tc>
          <w:tcPr>
            <w:tcW w:w="1440" w:type="dxa"/>
            <w:vAlign w:val="center"/>
          </w:tcPr>
          <w:p w:rsidR="006E11C0" w:rsidRDefault="00150F84">
            <w:pPr>
              <w:jc w:val="center"/>
            </w:pPr>
            <w:r>
              <w:rPr>
                <w:color w:val="000000"/>
                <w:sz w:val="24"/>
              </w:rPr>
              <w:t>2020-01-20</w:t>
            </w:r>
          </w:p>
        </w:tc>
      </w:tr>
      <w:tr w:rsidR="006E11C0">
        <w:tc>
          <w:tcPr>
            <w:tcW w:w="720" w:type="dxa"/>
            <w:vAlign w:val="center"/>
          </w:tcPr>
          <w:p w:rsidR="006E11C0" w:rsidRDefault="00150F84">
            <w:pPr>
              <w:jc w:val="center"/>
            </w:pPr>
            <w:r>
              <w:rPr>
                <w:color w:val="000000"/>
                <w:sz w:val="24"/>
              </w:rPr>
              <w:t>3</w:t>
            </w:r>
          </w:p>
        </w:tc>
        <w:tc>
          <w:tcPr>
            <w:tcW w:w="4319" w:type="dxa"/>
            <w:vAlign w:val="center"/>
          </w:tcPr>
          <w:p w:rsidR="006E11C0" w:rsidRDefault="00150F84">
            <w:pPr>
              <w:jc w:val="left"/>
            </w:pPr>
            <w:r>
              <w:rPr>
                <w:color w:val="000000"/>
                <w:sz w:val="24"/>
              </w:rPr>
              <w:t>交银施罗德中证海外中国互联网指数型证券投资基金（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6E11C0" w:rsidRDefault="00150F84">
            <w:pPr>
              <w:jc w:val="left"/>
            </w:pPr>
            <w:r>
              <w:rPr>
                <w:color w:val="000000"/>
                <w:sz w:val="24"/>
              </w:rPr>
              <w:t>公司网站</w:t>
            </w:r>
          </w:p>
        </w:tc>
        <w:tc>
          <w:tcPr>
            <w:tcW w:w="1440" w:type="dxa"/>
            <w:vAlign w:val="center"/>
          </w:tcPr>
          <w:p w:rsidR="006E11C0" w:rsidRDefault="00150F84">
            <w:pPr>
              <w:jc w:val="center"/>
            </w:pPr>
            <w:r>
              <w:rPr>
                <w:color w:val="000000"/>
                <w:sz w:val="24"/>
              </w:rPr>
              <w:t>2020-01-21</w:t>
            </w:r>
          </w:p>
        </w:tc>
      </w:tr>
      <w:tr w:rsidR="006E11C0">
        <w:tc>
          <w:tcPr>
            <w:tcW w:w="720" w:type="dxa"/>
            <w:vAlign w:val="center"/>
          </w:tcPr>
          <w:p w:rsidR="006E11C0" w:rsidRDefault="00150F84">
            <w:pPr>
              <w:jc w:val="center"/>
            </w:pPr>
            <w:r>
              <w:rPr>
                <w:color w:val="000000"/>
                <w:sz w:val="24"/>
              </w:rPr>
              <w:t>4</w:t>
            </w:r>
          </w:p>
        </w:tc>
        <w:tc>
          <w:tcPr>
            <w:tcW w:w="4319" w:type="dxa"/>
            <w:vAlign w:val="center"/>
          </w:tcPr>
          <w:p w:rsidR="006E11C0" w:rsidRDefault="00150F84">
            <w:pPr>
              <w:jc w:val="left"/>
            </w:pPr>
            <w:r>
              <w:rPr>
                <w:color w:val="000000"/>
                <w:sz w:val="24"/>
              </w:rPr>
              <w:t>交银施罗德基金管理有限公司关于春节假期调整延期办理有关业务的公告</w:t>
            </w:r>
          </w:p>
        </w:tc>
        <w:tc>
          <w:tcPr>
            <w:tcW w:w="2519" w:type="dxa"/>
            <w:vAlign w:val="center"/>
          </w:tcPr>
          <w:p w:rsidR="006E11C0" w:rsidRDefault="00150F84">
            <w:pPr>
              <w:jc w:val="left"/>
            </w:pPr>
            <w:r>
              <w:rPr>
                <w:color w:val="000000"/>
                <w:sz w:val="24"/>
              </w:rPr>
              <w:t>中国证券报、上海证券报、证券时报、公司网站</w:t>
            </w:r>
          </w:p>
        </w:tc>
        <w:tc>
          <w:tcPr>
            <w:tcW w:w="1440" w:type="dxa"/>
            <w:vAlign w:val="center"/>
          </w:tcPr>
          <w:p w:rsidR="006E11C0" w:rsidRDefault="00150F84">
            <w:pPr>
              <w:jc w:val="center"/>
            </w:pPr>
            <w:r>
              <w:rPr>
                <w:color w:val="000000"/>
                <w:sz w:val="24"/>
              </w:rPr>
              <w:t>2020-01-31</w:t>
            </w:r>
          </w:p>
        </w:tc>
      </w:tr>
      <w:tr w:rsidR="006E11C0">
        <w:tc>
          <w:tcPr>
            <w:tcW w:w="720" w:type="dxa"/>
            <w:vAlign w:val="center"/>
          </w:tcPr>
          <w:p w:rsidR="006E11C0" w:rsidRDefault="00150F84">
            <w:pPr>
              <w:jc w:val="center"/>
            </w:pPr>
            <w:r>
              <w:rPr>
                <w:color w:val="000000"/>
                <w:sz w:val="24"/>
              </w:rPr>
              <w:t>5</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2020-02-12</w:t>
            </w:r>
          </w:p>
        </w:tc>
      </w:tr>
      <w:tr w:rsidR="006E11C0">
        <w:tc>
          <w:tcPr>
            <w:tcW w:w="720" w:type="dxa"/>
            <w:vAlign w:val="center"/>
          </w:tcPr>
          <w:p w:rsidR="006E11C0" w:rsidRDefault="00150F84">
            <w:pPr>
              <w:jc w:val="center"/>
            </w:pPr>
            <w:r>
              <w:rPr>
                <w:color w:val="000000"/>
                <w:sz w:val="24"/>
              </w:rPr>
              <w:t>6</w:t>
            </w:r>
          </w:p>
        </w:tc>
        <w:tc>
          <w:tcPr>
            <w:tcW w:w="4319" w:type="dxa"/>
            <w:vAlign w:val="center"/>
          </w:tcPr>
          <w:p w:rsidR="006E11C0" w:rsidRDefault="00150F84">
            <w:pPr>
              <w:jc w:val="left"/>
            </w:pPr>
            <w:r>
              <w:rPr>
                <w:color w:val="000000"/>
                <w:sz w:val="24"/>
              </w:rPr>
              <w:t>交银施罗德基金管理有限公司关于增加东莞农村商业银行股份有限公司为旗下基金销售机构的公告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2020-02-12</w:t>
            </w:r>
          </w:p>
        </w:tc>
      </w:tr>
      <w:tr w:rsidR="006E11C0">
        <w:tc>
          <w:tcPr>
            <w:tcW w:w="720" w:type="dxa"/>
            <w:vAlign w:val="center"/>
          </w:tcPr>
          <w:p w:rsidR="006E11C0" w:rsidRDefault="00150F84">
            <w:pPr>
              <w:jc w:val="center"/>
            </w:pPr>
            <w:r>
              <w:rPr>
                <w:color w:val="000000"/>
                <w:sz w:val="24"/>
              </w:rPr>
              <w:t>7</w:t>
            </w:r>
          </w:p>
        </w:tc>
        <w:tc>
          <w:tcPr>
            <w:tcW w:w="4319" w:type="dxa"/>
            <w:vAlign w:val="center"/>
          </w:tcPr>
          <w:p w:rsidR="006E11C0" w:rsidRDefault="00150F84">
            <w:pPr>
              <w:jc w:val="left"/>
            </w:pPr>
            <w:r>
              <w:rPr>
                <w:color w:val="000000"/>
                <w:sz w:val="24"/>
              </w:rPr>
              <w:t>交银施罗德基金管理有限公司关于增加海通证券股份有限公司为旗下基金销售机构的公告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2020-03-03</w:t>
            </w:r>
          </w:p>
        </w:tc>
      </w:tr>
      <w:tr w:rsidR="006E11C0">
        <w:tc>
          <w:tcPr>
            <w:tcW w:w="720" w:type="dxa"/>
            <w:vAlign w:val="center"/>
          </w:tcPr>
          <w:p w:rsidR="006E11C0" w:rsidRDefault="00150F84">
            <w:pPr>
              <w:jc w:val="center"/>
            </w:pPr>
            <w:r>
              <w:rPr>
                <w:color w:val="000000"/>
                <w:sz w:val="24"/>
              </w:rPr>
              <w:t>8</w:t>
            </w:r>
          </w:p>
        </w:tc>
        <w:tc>
          <w:tcPr>
            <w:tcW w:w="4319" w:type="dxa"/>
            <w:vAlign w:val="center"/>
          </w:tcPr>
          <w:p w:rsidR="006E11C0" w:rsidRDefault="00150F84">
            <w:pPr>
              <w:jc w:val="left"/>
            </w:pPr>
            <w:r>
              <w:rPr>
                <w:color w:val="000000"/>
                <w:sz w:val="24"/>
              </w:rPr>
              <w:t>交银施罗德基金管理有限公司关于终止泰诚财富基金销售（大连）有限公司办</w:t>
            </w:r>
            <w:r>
              <w:rPr>
                <w:color w:val="000000"/>
                <w:sz w:val="24"/>
              </w:rPr>
              <w:lastRenderedPageBreak/>
              <w:t>理相关销售业务的公告</w:t>
            </w:r>
          </w:p>
        </w:tc>
        <w:tc>
          <w:tcPr>
            <w:tcW w:w="2519" w:type="dxa"/>
            <w:vAlign w:val="center"/>
          </w:tcPr>
          <w:p w:rsidR="006E11C0" w:rsidRDefault="00150F84">
            <w:pPr>
              <w:jc w:val="left"/>
            </w:pPr>
            <w:r>
              <w:rPr>
                <w:color w:val="000000"/>
                <w:sz w:val="24"/>
              </w:rPr>
              <w:lastRenderedPageBreak/>
              <w:t>中国证券报、上海证券报、证券时报、公司网</w:t>
            </w:r>
            <w:r>
              <w:rPr>
                <w:color w:val="000000"/>
                <w:sz w:val="24"/>
              </w:rPr>
              <w:lastRenderedPageBreak/>
              <w:t>站</w:t>
            </w:r>
          </w:p>
        </w:tc>
        <w:tc>
          <w:tcPr>
            <w:tcW w:w="1440" w:type="dxa"/>
            <w:vAlign w:val="center"/>
          </w:tcPr>
          <w:p w:rsidR="006E11C0" w:rsidRDefault="00150F84">
            <w:pPr>
              <w:jc w:val="center"/>
            </w:pPr>
            <w:r>
              <w:rPr>
                <w:color w:val="000000"/>
                <w:sz w:val="24"/>
              </w:rPr>
              <w:lastRenderedPageBreak/>
              <w:t>2020-03-21</w:t>
            </w:r>
          </w:p>
        </w:tc>
      </w:tr>
      <w:tr w:rsidR="006E11C0">
        <w:tc>
          <w:tcPr>
            <w:tcW w:w="720" w:type="dxa"/>
            <w:vAlign w:val="center"/>
          </w:tcPr>
          <w:p w:rsidR="006E11C0" w:rsidRDefault="00150F84">
            <w:pPr>
              <w:jc w:val="center"/>
            </w:pPr>
            <w:r>
              <w:rPr>
                <w:color w:val="000000"/>
                <w:sz w:val="24"/>
              </w:rPr>
              <w:t>9</w:t>
            </w:r>
          </w:p>
        </w:tc>
        <w:tc>
          <w:tcPr>
            <w:tcW w:w="4319" w:type="dxa"/>
            <w:vAlign w:val="center"/>
          </w:tcPr>
          <w:p w:rsidR="006E11C0" w:rsidRDefault="00150F84">
            <w:pPr>
              <w:jc w:val="left"/>
            </w:pPr>
            <w:r>
              <w:rPr>
                <w:color w:val="000000"/>
                <w:sz w:val="24"/>
              </w:rPr>
              <w:t>交银施罗德中证海外中国互联网指数型证券投资基金（</w:t>
            </w:r>
            <w:r>
              <w:rPr>
                <w:color w:val="000000"/>
                <w:sz w:val="24"/>
              </w:rPr>
              <w:t>LOF</w:t>
            </w:r>
            <w:r>
              <w:rPr>
                <w:color w:val="000000"/>
                <w:sz w:val="24"/>
              </w:rPr>
              <w:t>）</w:t>
            </w:r>
            <w:r>
              <w:rPr>
                <w:color w:val="000000"/>
                <w:sz w:val="24"/>
              </w:rPr>
              <w:t>2019</w:t>
            </w:r>
            <w:r>
              <w:rPr>
                <w:color w:val="000000"/>
                <w:sz w:val="24"/>
              </w:rPr>
              <w:t>年年度报告</w:t>
            </w:r>
          </w:p>
        </w:tc>
        <w:tc>
          <w:tcPr>
            <w:tcW w:w="2519" w:type="dxa"/>
            <w:vAlign w:val="center"/>
          </w:tcPr>
          <w:p w:rsidR="006E11C0" w:rsidRDefault="00150F84">
            <w:pPr>
              <w:jc w:val="left"/>
            </w:pPr>
            <w:r>
              <w:rPr>
                <w:color w:val="000000"/>
                <w:sz w:val="24"/>
              </w:rPr>
              <w:t>公司网站</w:t>
            </w:r>
          </w:p>
        </w:tc>
        <w:tc>
          <w:tcPr>
            <w:tcW w:w="1440" w:type="dxa"/>
            <w:vAlign w:val="center"/>
          </w:tcPr>
          <w:p w:rsidR="006E11C0" w:rsidRDefault="00150F84">
            <w:pPr>
              <w:jc w:val="center"/>
            </w:pPr>
            <w:r>
              <w:rPr>
                <w:color w:val="000000"/>
                <w:sz w:val="24"/>
              </w:rPr>
              <w:t>2020-03-30</w:t>
            </w:r>
          </w:p>
        </w:tc>
      </w:tr>
      <w:tr w:rsidR="006E11C0">
        <w:tc>
          <w:tcPr>
            <w:tcW w:w="720" w:type="dxa"/>
            <w:vAlign w:val="center"/>
          </w:tcPr>
          <w:p w:rsidR="006E11C0" w:rsidRDefault="00150F84">
            <w:pPr>
              <w:jc w:val="center"/>
            </w:pPr>
            <w:r>
              <w:rPr>
                <w:color w:val="000000"/>
                <w:sz w:val="24"/>
              </w:rPr>
              <w:t>10</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2020-04-07</w:t>
            </w:r>
          </w:p>
        </w:tc>
      </w:tr>
      <w:tr w:rsidR="006E11C0">
        <w:tc>
          <w:tcPr>
            <w:tcW w:w="720" w:type="dxa"/>
            <w:vAlign w:val="center"/>
          </w:tcPr>
          <w:p w:rsidR="006E11C0" w:rsidRDefault="00150F84">
            <w:pPr>
              <w:jc w:val="center"/>
            </w:pPr>
            <w:r>
              <w:rPr>
                <w:color w:val="000000"/>
                <w:sz w:val="24"/>
              </w:rPr>
              <w:t>11</w:t>
            </w:r>
          </w:p>
        </w:tc>
        <w:tc>
          <w:tcPr>
            <w:tcW w:w="4319" w:type="dxa"/>
            <w:vAlign w:val="center"/>
          </w:tcPr>
          <w:p w:rsidR="006E11C0" w:rsidRDefault="00150F84">
            <w:pPr>
              <w:jc w:val="left"/>
            </w:pPr>
            <w:r>
              <w:rPr>
                <w:color w:val="000000"/>
                <w:sz w:val="24"/>
              </w:rPr>
              <w:t>交银施罗德基金管理有限公司关于暂停部分销售机构办理相关销售业务的公告</w:t>
            </w:r>
          </w:p>
        </w:tc>
        <w:tc>
          <w:tcPr>
            <w:tcW w:w="2519" w:type="dxa"/>
            <w:vAlign w:val="center"/>
          </w:tcPr>
          <w:p w:rsidR="006E11C0" w:rsidRDefault="00150F84">
            <w:pPr>
              <w:jc w:val="left"/>
            </w:pPr>
            <w:r>
              <w:rPr>
                <w:color w:val="000000"/>
                <w:sz w:val="24"/>
              </w:rPr>
              <w:t>中国证券报、上海证券报、证券时报、公司网站</w:t>
            </w:r>
          </w:p>
        </w:tc>
        <w:tc>
          <w:tcPr>
            <w:tcW w:w="1440" w:type="dxa"/>
            <w:vAlign w:val="center"/>
          </w:tcPr>
          <w:p w:rsidR="006E11C0" w:rsidRDefault="00150F84">
            <w:pPr>
              <w:jc w:val="center"/>
            </w:pPr>
            <w:r>
              <w:rPr>
                <w:color w:val="000000"/>
                <w:sz w:val="24"/>
              </w:rPr>
              <w:t>2020-04-13</w:t>
            </w:r>
          </w:p>
        </w:tc>
      </w:tr>
      <w:tr w:rsidR="006E11C0">
        <w:tc>
          <w:tcPr>
            <w:tcW w:w="720" w:type="dxa"/>
            <w:vAlign w:val="center"/>
          </w:tcPr>
          <w:p w:rsidR="006E11C0" w:rsidRDefault="00150F84">
            <w:pPr>
              <w:jc w:val="center"/>
            </w:pPr>
            <w:r>
              <w:rPr>
                <w:color w:val="000000"/>
                <w:sz w:val="24"/>
              </w:rPr>
              <w:t>12</w:t>
            </w:r>
          </w:p>
        </w:tc>
        <w:tc>
          <w:tcPr>
            <w:tcW w:w="4319" w:type="dxa"/>
            <w:vAlign w:val="center"/>
          </w:tcPr>
          <w:p w:rsidR="006E11C0" w:rsidRDefault="00150F84">
            <w:pPr>
              <w:jc w:val="left"/>
            </w:pPr>
            <w:r>
              <w:rPr>
                <w:color w:val="000000"/>
                <w:sz w:val="24"/>
              </w:rPr>
              <w:t>交银施罗德中证海外中国互联网指数型证券投资基金（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6E11C0" w:rsidRDefault="00150F84">
            <w:pPr>
              <w:jc w:val="left"/>
            </w:pPr>
            <w:r>
              <w:rPr>
                <w:color w:val="000000"/>
                <w:sz w:val="24"/>
              </w:rPr>
              <w:t>公司网站</w:t>
            </w:r>
          </w:p>
        </w:tc>
        <w:tc>
          <w:tcPr>
            <w:tcW w:w="1440" w:type="dxa"/>
            <w:vAlign w:val="center"/>
          </w:tcPr>
          <w:p w:rsidR="006E11C0" w:rsidRDefault="00150F84">
            <w:pPr>
              <w:jc w:val="center"/>
            </w:pPr>
            <w:r>
              <w:rPr>
                <w:color w:val="000000"/>
                <w:sz w:val="24"/>
              </w:rPr>
              <w:t>2020-04-22</w:t>
            </w:r>
          </w:p>
        </w:tc>
      </w:tr>
      <w:tr w:rsidR="006E11C0">
        <w:tc>
          <w:tcPr>
            <w:tcW w:w="720" w:type="dxa"/>
            <w:vAlign w:val="center"/>
          </w:tcPr>
          <w:p w:rsidR="006E11C0" w:rsidRDefault="00150F84">
            <w:pPr>
              <w:jc w:val="center"/>
            </w:pPr>
            <w:r>
              <w:rPr>
                <w:color w:val="000000"/>
                <w:sz w:val="24"/>
              </w:rPr>
              <w:t>13</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2020-04-27</w:t>
            </w:r>
          </w:p>
        </w:tc>
      </w:tr>
      <w:tr w:rsidR="006E11C0">
        <w:tc>
          <w:tcPr>
            <w:tcW w:w="720" w:type="dxa"/>
            <w:vAlign w:val="center"/>
          </w:tcPr>
          <w:p w:rsidR="006E11C0" w:rsidRDefault="00150F84">
            <w:pPr>
              <w:jc w:val="center"/>
            </w:pPr>
            <w:r>
              <w:rPr>
                <w:color w:val="000000"/>
                <w:sz w:val="24"/>
              </w:rPr>
              <w:t>14</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2020-05-20</w:t>
            </w:r>
          </w:p>
        </w:tc>
      </w:tr>
      <w:tr w:rsidR="006E11C0">
        <w:tc>
          <w:tcPr>
            <w:tcW w:w="720" w:type="dxa"/>
            <w:vAlign w:val="center"/>
          </w:tcPr>
          <w:p w:rsidR="006E11C0" w:rsidRDefault="00150F84">
            <w:pPr>
              <w:jc w:val="center"/>
            </w:pPr>
            <w:r>
              <w:rPr>
                <w:color w:val="000000"/>
                <w:sz w:val="24"/>
              </w:rPr>
              <w:t>15</w:t>
            </w:r>
          </w:p>
        </w:tc>
        <w:tc>
          <w:tcPr>
            <w:tcW w:w="4319" w:type="dxa"/>
            <w:vAlign w:val="center"/>
          </w:tcPr>
          <w:p w:rsidR="006E11C0" w:rsidRDefault="00150F84">
            <w:pPr>
              <w:jc w:val="left"/>
            </w:pPr>
            <w:r>
              <w:rPr>
                <w:color w:val="000000"/>
                <w:sz w:val="24"/>
              </w:rPr>
              <w:t>交银施罗德基金管理有限公司关于增加中信证券华南股份有限公司为旗下基金销售机构的公告</w:t>
            </w:r>
          </w:p>
        </w:tc>
        <w:tc>
          <w:tcPr>
            <w:tcW w:w="2519" w:type="dxa"/>
            <w:vAlign w:val="center"/>
          </w:tcPr>
          <w:p w:rsidR="006E11C0" w:rsidRDefault="00150F84">
            <w:pPr>
              <w:jc w:val="left"/>
            </w:pPr>
            <w:r>
              <w:rPr>
                <w:color w:val="000000"/>
                <w:sz w:val="24"/>
              </w:rPr>
              <w:t>中国证券报、上海证券报、证券时报、公司网站</w:t>
            </w:r>
          </w:p>
        </w:tc>
        <w:tc>
          <w:tcPr>
            <w:tcW w:w="1440" w:type="dxa"/>
            <w:vAlign w:val="center"/>
          </w:tcPr>
          <w:p w:rsidR="006E11C0" w:rsidRDefault="00150F84">
            <w:pPr>
              <w:jc w:val="center"/>
            </w:pPr>
            <w:r>
              <w:rPr>
                <w:color w:val="000000"/>
                <w:sz w:val="24"/>
              </w:rPr>
              <w:t>2020-05-27</w:t>
            </w:r>
          </w:p>
        </w:tc>
      </w:tr>
      <w:tr w:rsidR="006E11C0">
        <w:tc>
          <w:tcPr>
            <w:tcW w:w="720" w:type="dxa"/>
            <w:vAlign w:val="center"/>
          </w:tcPr>
          <w:p w:rsidR="006E11C0" w:rsidRDefault="00150F84">
            <w:pPr>
              <w:jc w:val="center"/>
            </w:pPr>
            <w:r>
              <w:rPr>
                <w:color w:val="000000"/>
                <w:sz w:val="24"/>
              </w:rPr>
              <w:t>16</w:t>
            </w:r>
          </w:p>
        </w:tc>
        <w:tc>
          <w:tcPr>
            <w:tcW w:w="4319" w:type="dxa"/>
            <w:vAlign w:val="center"/>
          </w:tcPr>
          <w:p w:rsidR="006E11C0" w:rsidRDefault="00150F84">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6E11C0" w:rsidRDefault="00150F84">
            <w:pPr>
              <w:jc w:val="left"/>
            </w:pPr>
            <w:r>
              <w:rPr>
                <w:color w:val="000000"/>
                <w:sz w:val="24"/>
              </w:rPr>
              <w:t>公司网站</w:t>
            </w:r>
          </w:p>
        </w:tc>
        <w:tc>
          <w:tcPr>
            <w:tcW w:w="1440" w:type="dxa"/>
            <w:vAlign w:val="center"/>
          </w:tcPr>
          <w:p w:rsidR="006E11C0" w:rsidRDefault="00150F84">
            <w:pPr>
              <w:jc w:val="center"/>
            </w:pPr>
            <w:r>
              <w:rPr>
                <w:color w:val="000000"/>
                <w:sz w:val="24"/>
              </w:rPr>
              <w:t>2020-05-30</w:t>
            </w:r>
          </w:p>
        </w:tc>
      </w:tr>
      <w:tr w:rsidR="006E11C0">
        <w:tc>
          <w:tcPr>
            <w:tcW w:w="720" w:type="dxa"/>
            <w:vAlign w:val="center"/>
          </w:tcPr>
          <w:p w:rsidR="006E11C0" w:rsidRDefault="00150F84">
            <w:pPr>
              <w:jc w:val="center"/>
            </w:pPr>
            <w:r>
              <w:rPr>
                <w:color w:val="000000"/>
                <w:sz w:val="24"/>
              </w:rPr>
              <w:t>17</w:t>
            </w:r>
          </w:p>
        </w:tc>
        <w:tc>
          <w:tcPr>
            <w:tcW w:w="4319" w:type="dxa"/>
            <w:vAlign w:val="center"/>
          </w:tcPr>
          <w:p w:rsidR="006E11C0" w:rsidRDefault="00150F84">
            <w:pPr>
              <w:jc w:val="left"/>
            </w:pPr>
            <w:r>
              <w:rPr>
                <w:color w:val="000000"/>
                <w:sz w:val="24"/>
              </w:rPr>
              <w:t>交银施罗德中证海外中国互联网指数型证券投资基金</w:t>
            </w:r>
            <w:r>
              <w:rPr>
                <w:color w:val="000000"/>
                <w:sz w:val="24"/>
              </w:rPr>
              <w:t>(LOF)</w:t>
            </w:r>
            <w:r>
              <w:rPr>
                <w:color w:val="000000"/>
                <w:sz w:val="24"/>
              </w:rPr>
              <w:t>（更新）招募说明书（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6E11C0" w:rsidRDefault="00150F84">
            <w:pPr>
              <w:jc w:val="left"/>
            </w:pPr>
            <w:r>
              <w:rPr>
                <w:color w:val="000000"/>
                <w:sz w:val="24"/>
              </w:rPr>
              <w:t>公司网站</w:t>
            </w:r>
          </w:p>
        </w:tc>
        <w:tc>
          <w:tcPr>
            <w:tcW w:w="1440" w:type="dxa"/>
            <w:vAlign w:val="center"/>
          </w:tcPr>
          <w:p w:rsidR="006E11C0" w:rsidRDefault="00150F84">
            <w:pPr>
              <w:jc w:val="center"/>
            </w:pPr>
            <w:r>
              <w:rPr>
                <w:color w:val="000000"/>
                <w:sz w:val="24"/>
              </w:rPr>
              <w:t>2020-05-30</w:t>
            </w:r>
          </w:p>
        </w:tc>
      </w:tr>
      <w:tr w:rsidR="006E11C0">
        <w:tc>
          <w:tcPr>
            <w:tcW w:w="720" w:type="dxa"/>
            <w:vAlign w:val="center"/>
          </w:tcPr>
          <w:p w:rsidR="006E11C0" w:rsidRDefault="00150F84">
            <w:pPr>
              <w:jc w:val="center"/>
            </w:pPr>
            <w:r>
              <w:rPr>
                <w:color w:val="000000"/>
                <w:sz w:val="24"/>
              </w:rPr>
              <w:t>18</w:t>
            </w:r>
          </w:p>
        </w:tc>
        <w:tc>
          <w:tcPr>
            <w:tcW w:w="4319" w:type="dxa"/>
            <w:vAlign w:val="center"/>
          </w:tcPr>
          <w:p w:rsidR="006E11C0" w:rsidRDefault="00150F84">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6E11C0" w:rsidRDefault="00150F84">
            <w:pPr>
              <w:jc w:val="left"/>
            </w:pPr>
            <w:r>
              <w:rPr>
                <w:color w:val="000000"/>
                <w:sz w:val="24"/>
              </w:rPr>
              <w:t>中国证券报、公司网站</w:t>
            </w:r>
          </w:p>
        </w:tc>
        <w:tc>
          <w:tcPr>
            <w:tcW w:w="1440" w:type="dxa"/>
            <w:vAlign w:val="center"/>
          </w:tcPr>
          <w:p w:rsidR="006E11C0" w:rsidRDefault="00150F84">
            <w:pPr>
              <w:jc w:val="center"/>
            </w:pPr>
            <w:r>
              <w:rPr>
                <w:color w:val="000000"/>
                <w:sz w:val="24"/>
              </w:rPr>
              <w:t>2020-06-24</w:t>
            </w:r>
          </w:p>
        </w:tc>
      </w:tr>
    </w:tbl>
    <w:p w:rsidR="0041403E" w:rsidRPr="007F3452" w:rsidRDefault="0041403E"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302" w:name="_Toc225500055"/>
      <w:bookmarkStart w:id="303" w:name="_Toc352256020"/>
      <w:bookmarkStart w:id="304" w:name="_Toc352256088"/>
      <w:bookmarkStart w:id="305" w:name="_Toc352331266"/>
      <w:bookmarkStart w:id="306" w:name="_Toc49242488"/>
      <w:r w:rsidRPr="007F3452">
        <w:rPr>
          <w:b/>
          <w:bCs/>
          <w:szCs w:val="24"/>
          <w:lang w:val="en-US"/>
        </w:rPr>
        <w:lastRenderedPageBreak/>
        <w:t>§11</w:t>
      </w:r>
      <w:r w:rsidRPr="007F3452">
        <w:rPr>
          <w:b/>
          <w:bCs/>
          <w:szCs w:val="24"/>
          <w:lang w:val="en-US"/>
        </w:rPr>
        <w:t>备查文件目录</w:t>
      </w:r>
      <w:bookmarkEnd w:id="302"/>
      <w:bookmarkEnd w:id="303"/>
      <w:bookmarkEnd w:id="304"/>
      <w:bookmarkEnd w:id="305"/>
      <w:bookmarkEnd w:id="306"/>
    </w:p>
    <w:p w:rsidR="008A5A5D" w:rsidRPr="007F3452" w:rsidRDefault="008A5A5D" w:rsidP="00CC055F">
      <w:pPr>
        <w:pStyle w:val="20"/>
        <w:spacing w:before="29" w:after="0" w:line="288" w:lineRule="auto"/>
        <w:rPr>
          <w:rFonts w:ascii="Times New Roman" w:hAnsi="Times New Roman"/>
          <w:kern w:val="0"/>
          <w:szCs w:val="24"/>
        </w:rPr>
      </w:pPr>
      <w:bookmarkStart w:id="307" w:name="_Toc352256021"/>
      <w:bookmarkStart w:id="308" w:name="_Toc352256089"/>
      <w:bookmarkStart w:id="309" w:name="_Toc352331267"/>
      <w:bookmarkStart w:id="310" w:name="_Toc49242489"/>
      <w:r w:rsidRPr="007F3452">
        <w:rPr>
          <w:rFonts w:ascii="Times New Roman" w:hAnsi="Times New Roman"/>
          <w:kern w:val="0"/>
          <w:szCs w:val="24"/>
        </w:rPr>
        <w:t xml:space="preserve">11.1 </w:t>
      </w:r>
      <w:r w:rsidRPr="007F3452">
        <w:rPr>
          <w:rFonts w:ascii="Times New Roman" w:hAnsi="Times New Roman"/>
          <w:kern w:val="0"/>
          <w:szCs w:val="24"/>
        </w:rPr>
        <w:t>备查文件目录</w:t>
      </w:r>
      <w:bookmarkEnd w:id="307"/>
      <w:bookmarkEnd w:id="308"/>
      <w:bookmarkEnd w:id="309"/>
      <w:bookmarkEnd w:id="310"/>
    </w:p>
    <w:p w:rsidR="006E11C0" w:rsidRDefault="00150F84">
      <w:pPr>
        <w:widowControl/>
        <w:spacing w:before="29" w:line="288" w:lineRule="auto"/>
        <w:ind w:firstLineChars="200" w:firstLine="480"/>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rsidR="006E11C0" w:rsidRDefault="00150F84">
      <w:pPr>
        <w:widowControl/>
        <w:spacing w:before="29" w:line="288" w:lineRule="auto"/>
        <w:ind w:firstLineChars="200" w:firstLine="480"/>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rsidR="006E11C0" w:rsidRDefault="00150F84">
      <w:pPr>
        <w:widowControl/>
        <w:spacing w:before="29" w:line="288" w:lineRule="auto"/>
        <w:ind w:firstLineChars="200" w:firstLine="480"/>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rsidR="006E11C0" w:rsidRDefault="00150F84">
      <w:pPr>
        <w:widowControl/>
        <w:spacing w:before="29" w:line="288" w:lineRule="auto"/>
        <w:ind w:firstLineChars="200" w:firstLine="480"/>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rsidR="006E11C0" w:rsidRDefault="00150F84">
      <w:pPr>
        <w:widowControl/>
        <w:spacing w:before="29" w:line="288" w:lineRule="auto"/>
        <w:ind w:firstLineChars="200" w:firstLine="480"/>
        <w:rPr>
          <w:kern w:val="0"/>
          <w:sz w:val="24"/>
        </w:rPr>
      </w:pPr>
      <w:r>
        <w:rPr>
          <w:kern w:val="0"/>
          <w:sz w:val="24"/>
        </w:rPr>
        <w:t>5</w:t>
      </w:r>
      <w:r>
        <w:rPr>
          <w:kern w:val="0"/>
          <w:sz w:val="24"/>
        </w:rPr>
        <w:t>、基金管理人业务资格批件、营业执照；</w:t>
      </w:r>
    </w:p>
    <w:p w:rsidR="006E11C0" w:rsidRDefault="00150F84">
      <w:pPr>
        <w:widowControl/>
        <w:spacing w:before="29" w:line="288" w:lineRule="auto"/>
        <w:ind w:firstLineChars="200" w:firstLine="480"/>
        <w:rPr>
          <w:kern w:val="0"/>
          <w:sz w:val="24"/>
        </w:rPr>
      </w:pPr>
      <w:r>
        <w:rPr>
          <w:kern w:val="0"/>
          <w:sz w:val="24"/>
        </w:rPr>
        <w:t>6</w:t>
      </w:r>
      <w:r>
        <w:rPr>
          <w:kern w:val="0"/>
          <w:sz w:val="24"/>
        </w:rPr>
        <w:t>、基金托管人业务资格批件、营业执照；</w:t>
      </w:r>
    </w:p>
    <w:p w:rsidR="006E11C0" w:rsidRDefault="00150F84">
      <w:pPr>
        <w:widowControl/>
        <w:spacing w:before="29" w:line="288" w:lineRule="auto"/>
        <w:ind w:firstLineChars="200" w:firstLine="480"/>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、报告期内交银施罗德中证海外中国互联网指数型证券投资基金</w:t>
      </w:r>
      <w:r w:rsidRPr="007F3452">
        <w:rPr>
          <w:kern w:val="0"/>
          <w:sz w:val="24"/>
        </w:rPr>
        <w:t>(LOF)</w:t>
      </w:r>
      <w:r w:rsidRPr="007F3452">
        <w:rPr>
          <w:kern w:val="0"/>
          <w:sz w:val="24"/>
        </w:rPr>
        <w:t>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1" w:name="_Toc352256022"/>
      <w:bookmarkStart w:id="312" w:name="_Toc352256090"/>
      <w:bookmarkStart w:id="313" w:name="_Toc352331268"/>
      <w:bookmarkStart w:id="314" w:name="_Toc49242490"/>
      <w:r w:rsidRPr="007F3452">
        <w:rPr>
          <w:rFonts w:ascii="Times New Roman" w:hAnsi="Times New Roman"/>
          <w:kern w:val="0"/>
          <w:szCs w:val="24"/>
        </w:rPr>
        <w:t>11.2</w:t>
      </w:r>
      <w:r w:rsidRPr="007F3452">
        <w:rPr>
          <w:rFonts w:ascii="Times New Roman" w:hAnsi="Times New Roman"/>
          <w:kern w:val="0"/>
          <w:szCs w:val="24"/>
        </w:rPr>
        <w:t>存放地点</w:t>
      </w:r>
      <w:bookmarkEnd w:id="311"/>
      <w:bookmarkEnd w:id="312"/>
      <w:bookmarkEnd w:id="313"/>
      <w:bookmarkEnd w:id="314"/>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5" w:name="_Toc352256023"/>
      <w:bookmarkStart w:id="316" w:name="_Toc352256091"/>
      <w:bookmarkStart w:id="317" w:name="_Toc352331269"/>
      <w:bookmarkStart w:id="318" w:name="_Toc49242491"/>
      <w:r w:rsidRPr="007F3452">
        <w:rPr>
          <w:rFonts w:ascii="Times New Roman" w:hAnsi="Times New Roman"/>
          <w:kern w:val="0"/>
          <w:szCs w:val="24"/>
        </w:rPr>
        <w:t>11.3</w:t>
      </w:r>
      <w:r w:rsidRPr="007F3452">
        <w:rPr>
          <w:rFonts w:ascii="Times New Roman" w:hAnsi="Times New Roman"/>
          <w:kern w:val="0"/>
          <w:szCs w:val="24"/>
        </w:rPr>
        <w:t>查阅方式</w:t>
      </w:r>
      <w:bookmarkEnd w:id="315"/>
      <w:bookmarkEnd w:id="316"/>
      <w:bookmarkEnd w:id="317"/>
      <w:bookmarkEnd w:id="318"/>
    </w:p>
    <w:p w:rsidR="006E11C0" w:rsidRDefault="00150F84">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DF" w:rsidRDefault="003E32DF">
      <w:r>
        <w:separator/>
      </w:r>
    </w:p>
  </w:endnote>
  <w:endnote w:type="continuationSeparator" w:id="0">
    <w:p w:rsidR="003E32DF" w:rsidRDefault="003E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834A3C"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834A3C">
      <w:rPr>
        <w:kern w:val="0"/>
        <w:szCs w:val="21"/>
      </w:rPr>
      <w:fldChar w:fldCharType="begin"/>
    </w:r>
    <w:r>
      <w:rPr>
        <w:kern w:val="0"/>
        <w:szCs w:val="21"/>
      </w:rPr>
      <w:instrText xml:space="preserve"> PAGE </w:instrText>
    </w:r>
    <w:r w:rsidR="00834A3C">
      <w:rPr>
        <w:kern w:val="0"/>
        <w:szCs w:val="21"/>
      </w:rPr>
      <w:fldChar w:fldCharType="separate"/>
    </w:r>
    <w:r w:rsidR="00AA1229">
      <w:rPr>
        <w:noProof/>
        <w:kern w:val="0"/>
        <w:szCs w:val="21"/>
      </w:rPr>
      <w:t>3</w:t>
    </w:r>
    <w:r w:rsidR="00834A3C">
      <w:rPr>
        <w:kern w:val="0"/>
        <w:szCs w:val="21"/>
      </w:rPr>
      <w:fldChar w:fldCharType="end"/>
    </w:r>
    <w:r>
      <w:rPr>
        <w:rFonts w:hint="eastAsia"/>
        <w:kern w:val="0"/>
        <w:szCs w:val="21"/>
      </w:rPr>
      <w:t>页共</w:t>
    </w:r>
    <w:r w:rsidR="00834A3C">
      <w:rPr>
        <w:kern w:val="0"/>
        <w:szCs w:val="21"/>
      </w:rPr>
      <w:fldChar w:fldCharType="begin"/>
    </w:r>
    <w:r>
      <w:rPr>
        <w:kern w:val="0"/>
        <w:szCs w:val="21"/>
      </w:rPr>
      <w:instrText xml:space="preserve"> NUMPAGES </w:instrText>
    </w:r>
    <w:r w:rsidR="00834A3C">
      <w:rPr>
        <w:kern w:val="0"/>
        <w:szCs w:val="21"/>
      </w:rPr>
      <w:fldChar w:fldCharType="separate"/>
    </w:r>
    <w:r w:rsidR="00AA1229">
      <w:rPr>
        <w:noProof/>
        <w:kern w:val="0"/>
        <w:szCs w:val="21"/>
      </w:rPr>
      <w:t>50</w:t>
    </w:r>
    <w:r w:rsidR="00834A3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DF" w:rsidRDefault="003E32DF">
      <w:r>
        <w:separator/>
      </w:r>
    </w:p>
  </w:footnote>
  <w:footnote w:type="continuationSeparator" w:id="0">
    <w:p w:rsidR="003E32DF" w:rsidRDefault="003E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AE1147" w:rsidRDefault="00AE1147" w:rsidP="00AE1147">
    <w:pPr>
      <w:spacing w:before="29" w:line="288" w:lineRule="auto"/>
      <w:jc w:val="right"/>
      <w:rPr>
        <w:rFonts w:eastAsiaTheme="minorEastAsia"/>
        <w:sz w:val="24"/>
      </w:rPr>
    </w:pPr>
    <w:r w:rsidRPr="00D3445F">
      <w:rPr>
        <w:rFonts w:eastAsiaTheme="minorEastAsia"/>
        <w:sz w:val="24"/>
      </w:rPr>
      <w:t>交银施罗德中证海外中国互联网指数型证券投资基金</w:t>
    </w:r>
    <w:r w:rsidRPr="00D3445F">
      <w:rPr>
        <w:rFonts w:eastAsiaTheme="minorEastAsia"/>
        <w:sz w:val="24"/>
      </w:rPr>
      <w:t>(LOF)</w:t>
    </w:r>
    <w:r w:rsidR="00C90749">
      <w:rPr>
        <w:rFonts w:eastAsiaTheme="minorEastAsia"/>
        <w:sz w:val="24"/>
      </w:rPr>
      <w:t>2020</w:t>
    </w:r>
    <w:r w:rsidR="00C90749">
      <w:rPr>
        <w:rFonts w:eastAsiaTheme="minorEastAsia" w:hint="eastAsia"/>
        <w:sz w:val="24"/>
      </w:rPr>
      <w:t>年中期报告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30C"/>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0F84"/>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5F8F"/>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1A9A"/>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036"/>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07"/>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4F"/>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3DD"/>
    <w:rsid w:val="00263BBD"/>
    <w:rsid w:val="002648D8"/>
    <w:rsid w:val="00265AFB"/>
    <w:rsid w:val="00266B73"/>
    <w:rsid w:val="00267EE3"/>
    <w:rsid w:val="00267F59"/>
    <w:rsid w:val="002700E9"/>
    <w:rsid w:val="00270CE9"/>
    <w:rsid w:val="0027235A"/>
    <w:rsid w:val="00272EC2"/>
    <w:rsid w:val="00273CDB"/>
    <w:rsid w:val="00273F86"/>
    <w:rsid w:val="002741BE"/>
    <w:rsid w:val="002752EA"/>
    <w:rsid w:val="00275D56"/>
    <w:rsid w:val="00275EAD"/>
    <w:rsid w:val="00276B03"/>
    <w:rsid w:val="00276C3A"/>
    <w:rsid w:val="002773FB"/>
    <w:rsid w:val="002774F0"/>
    <w:rsid w:val="00277722"/>
    <w:rsid w:val="00280310"/>
    <w:rsid w:val="002813C5"/>
    <w:rsid w:val="00281CE6"/>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A764B"/>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C7D34"/>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0D22"/>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34C"/>
    <w:rsid w:val="003E244F"/>
    <w:rsid w:val="003E32D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4F43"/>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578"/>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31B"/>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DDD"/>
    <w:rsid w:val="004E5EDB"/>
    <w:rsid w:val="004E60FB"/>
    <w:rsid w:val="004E6F64"/>
    <w:rsid w:val="004E73A5"/>
    <w:rsid w:val="004E758A"/>
    <w:rsid w:val="004E7660"/>
    <w:rsid w:val="004F09DD"/>
    <w:rsid w:val="004F126F"/>
    <w:rsid w:val="004F1C42"/>
    <w:rsid w:val="004F231D"/>
    <w:rsid w:val="004F23CE"/>
    <w:rsid w:val="004F2852"/>
    <w:rsid w:val="004F2C5A"/>
    <w:rsid w:val="004F3233"/>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ED"/>
    <w:rsid w:val="005027F4"/>
    <w:rsid w:val="005036C2"/>
    <w:rsid w:val="0050492E"/>
    <w:rsid w:val="005051C9"/>
    <w:rsid w:val="00506389"/>
    <w:rsid w:val="00506FF7"/>
    <w:rsid w:val="005100AC"/>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6977"/>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DCA"/>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82"/>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4EB6"/>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38E6"/>
    <w:rsid w:val="00605FC7"/>
    <w:rsid w:val="00606218"/>
    <w:rsid w:val="00606CA3"/>
    <w:rsid w:val="00606E91"/>
    <w:rsid w:val="00607018"/>
    <w:rsid w:val="006077ED"/>
    <w:rsid w:val="00607C5F"/>
    <w:rsid w:val="0061014F"/>
    <w:rsid w:val="00610954"/>
    <w:rsid w:val="00610CBE"/>
    <w:rsid w:val="00610E1F"/>
    <w:rsid w:val="006117C7"/>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166"/>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0D22"/>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6D53"/>
    <w:rsid w:val="006D70F0"/>
    <w:rsid w:val="006D78AA"/>
    <w:rsid w:val="006E059F"/>
    <w:rsid w:val="006E0D09"/>
    <w:rsid w:val="006E11C0"/>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0D1"/>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4DD0"/>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248"/>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8E5"/>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12"/>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4A3C"/>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3E7"/>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21E"/>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96F"/>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AA3"/>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B56"/>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201C"/>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1D0B"/>
    <w:rsid w:val="009E43DD"/>
    <w:rsid w:val="009E4465"/>
    <w:rsid w:val="009E49E3"/>
    <w:rsid w:val="009E5318"/>
    <w:rsid w:val="009E6401"/>
    <w:rsid w:val="009E6C54"/>
    <w:rsid w:val="009E72E8"/>
    <w:rsid w:val="009F04C8"/>
    <w:rsid w:val="009F0812"/>
    <w:rsid w:val="009F0E02"/>
    <w:rsid w:val="009F1389"/>
    <w:rsid w:val="009F1B6A"/>
    <w:rsid w:val="009F1D0D"/>
    <w:rsid w:val="009F2408"/>
    <w:rsid w:val="009F248B"/>
    <w:rsid w:val="009F2A25"/>
    <w:rsid w:val="009F3A1A"/>
    <w:rsid w:val="009F4C7D"/>
    <w:rsid w:val="009F5235"/>
    <w:rsid w:val="009F531A"/>
    <w:rsid w:val="009F570C"/>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D6A"/>
    <w:rsid w:val="00A54284"/>
    <w:rsid w:val="00A5465A"/>
    <w:rsid w:val="00A54FB5"/>
    <w:rsid w:val="00A552C0"/>
    <w:rsid w:val="00A552CE"/>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229"/>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3D67"/>
    <w:rsid w:val="00AB473F"/>
    <w:rsid w:val="00AB4C91"/>
    <w:rsid w:val="00AB4E3B"/>
    <w:rsid w:val="00AB5381"/>
    <w:rsid w:val="00AB5CBB"/>
    <w:rsid w:val="00AB66D4"/>
    <w:rsid w:val="00AB688F"/>
    <w:rsid w:val="00AB75EA"/>
    <w:rsid w:val="00AB7AA2"/>
    <w:rsid w:val="00AB7D15"/>
    <w:rsid w:val="00AC0A22"/>
    <w:rsid w:val="00AC0E07"/>
    <w:rsid w:val="00AC1028"/>
    <w:rsid w:val="00AC1515"/>
    <w:rsid w:val="00AC1F41"/>
    <w:rsid w:val="00AC2234"/>
    <w:rsid w:val="00AC3FF3"/>
    <w:rsid w:val="00AC4938"/>
    <w:rsid w:val="00AC4A34"/>
    <w:rsid w:val="00AC4BC1"/>
    <w:rsid w:val="00AC5715"/>
    <w:rsid w:val="00AC7852"/>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3645"/>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6B0"/>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12"/>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B57"/>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749"/>
    <w:rsid w:val="00C90DB6"/>
    <w:rsid w:val="00C92603"/>
    <w:rsid w:val="00C92ADF"/>
    <w:rsid w:val="00C93649"/>
    <w:rsid w:val="00C9394F"/>
    <w:rsid w:val="00C93B1A"/>
    <w:rsid w:val="00C96D24"/>
    <w:rsid w:val="00C96F5F"/>
    <w:rsid w:val="00C97055"/>
    <w:rsid w:val="00C97D41"/>
    <w:rsid w:val="00CA166E"/>
    <w:rsid w:val="00CA1E82"/>
    <w:rsid w:val="00CA2B4F"/>
    <w:rsid w:val="00CA305D"/>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4643"/>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0D63"/>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01F8"/>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042"/>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ED8"/>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6C8"/>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29E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BFB"/>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4B62"/>
    <w:rsid w:val="00F7564C"/>
    <w:rsid w:val="00F76220"/>
    <w:rsid w:val="00F769BE"/>
    <w:rsid w:val="00F7735C"/>
    <w:rsid w:val="00F77BD5"/>
    <w:rsid w:val="00F82E6B"/>
    <w:rsid w:val="00F83662"/>
    <w:rsid w:val="00F838C0"/>
    <w:rsid w:val="00F85478"/>
    <w:rsid w:val="00F855B3"/>
    <w:rsid w:val="00F85F83"/>
    <w:rsid w:val="00F86739"/>
    <w:rsid w:val="00F87273"/>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18E1"/>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386B90-9497-4B3E-8117-6D37FA7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8690-984B-44F3-B8E3-C3B3E75A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6225</Words>
  <Characters>35488</Characters>
  <Application>Microsoft Office Word</Application>
  <DocSecurity>0</DocSecurity>
  <Lines>295</Lines>
  <Paragraphs>83</Paragraphs>
  <ScaleCrop>false</ScaleCrop>
  <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1518</cp:revision>
  <cp:lastPrinted>2007-07-19T00:46:00Z</cp:lastPrinted>
  <dcterms:created xsi:type="dcterms:W3CDTF">2013-08-19T07:44:00Z</dcterms:created>
  <dcterms:modified xsi:type="dcterms:W3CDTF">2020-08-25T02:07:00Z</dcterms:modified>
</cp:coreProperties>
</file>