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交银施罗德丰盈收益债券型证券投资基金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566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27566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A00100" w:rsidRDefault="001123E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A00100" w:rsidRDefault="001123E7">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00100" w:rsidRDefault="001123E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00100" w:rsidRDefault="001123E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00100" w:rsidRDefault="001123E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CA4DAA" w:rsidRPr="00CA4DAA" w:rsidRDefault="00C0042C" w:rsidP="00CA4DAA">
      <w:pPr>
        <w:pStyle w:val="11"/>
        <w:spacing w:line="288" w:lineRule="auto"/>
        <w:rPr>
          <w:rFonts w:ascii="宋体" w:hAnsi="宋体" w:cstheme="minorBidi"/>
          <w:noProof/>
          <w:sz w:val="24"/>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275664" w:history="1">
        <w:r w:rsidR="00CA4DAA" w:rsidRPr="00CA4DAA">
          <w:rPr>
            <w:rStyle w:val="a8"/>
            <w:rFonts w:ascii="宋体" w:hAnsi="宋体"/>
            <w:b/>
            <w:bCs/>
            <w:noProof/>
            <w:sz w:val="24"/>
          </w:rPr>
          <w:t xml:space="preserve">§1  </w:t>
        </w:r>
        <w:r w:rsidR="00CA4DAA" w:rsidRPr="00CA4DAA">
          <w:rPr>
            <w:rStyle w:val="a8"/>
            <w:rFonts w:ascii="宋体" w:hAnsi="宋体" w:hint="eastAsia"/>
            <w:b/>
            <w:bCs/>
            <w:noProof/>
            <w:sz w:val="24"/>
          </w:rPr>
          <w:t>重要提示及目录</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_Toc49275664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2</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65" w:history="1">
        <w:r w:rsidR="00CA4DAA" w:rsidRPr="00CA4DAA">
          <w:rPr>
            <w:rStyle w:val="a8"/>
            <w:rFonts w:ascii="宋体" w:hAnsi="宋体"/>
            <w:noProof/>
            <w:sz w:val="24"/>
            <w:szCs w:val="24"/>
          </w:rPr>
          <w:t xml:space="preserve">1.1 </w:t>
        </w:r>
        <w:r w:rsidR="00CA4DAA" w:rsidRPr="00CA4DAA">
          <w:rPr>
            <w:rStyle w:val="a8"/>
            <w:rFonts w:ascii="宋体" w:hAnsi="宋体" w:hint="eastAsia"/>
            <w:noProof/>
            <w:sz w:val="24"/>
            <w:szCs w:val="24"/>
          </w:rPr>
          <w:t>重要提示</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_Toc49275665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2</w:t>
        </w:r>
        <w:r w:rsidR="00CA4DAA" w:rsidRPr="00CA4DAA">
          <w:rPr>
            <w:rFonts w:ascii="宋体" w:hAnsi="宋体"/>
            <w:noProof/>
            <w:webHidden/>
            <w:sz w:val="24"/>
            <w:szCs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666" w:history="1">
        <w:r w:rsidR="00CA4DAA" w:rsidRPr="00CA4DAA">
          <w:rPr>
            <w:rStyle w:val="a8"/>
            <w:rFonts w:ascii="宋体" w:hAnsi="宋体"/>
            <w:b/>
            <w:bCs/>
            <w:noProof/>
            <w:sz w:val="24"/>
          </w:rPr>
          <w:t xml:space="preserve">§2  </w:t>
        </w:r>
        <w:r w:rsidR="00CA4DAA" w:rsidRPr="00CA4DAA">
          <w:rPr>
            <w:rStyle w:val="a8"/>
            <w:rFonts w:ascii="宋体" w:hAnsi="宋体" w:hint="eastAsia"/>
            <w:b/>
            <w:bCs/>
            <w:noProof/>
            <w:sz w:val="24"/>
          </w:rPr>
          <w:t>基金简介</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_Toc49275666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5</w:t>
        </w:r>
        <w:r w:rsidR="00CA4DAA" w:rsidRPr="00CA4DAA">
          <w:rPr>
            <w:rFonts w:ascii="宋体" w:hAnsi="宋体"/>
            <w:noProof/>
            <w:webHidden/>
            <w:sz w:val="24"/>
          </w:rPr>
          <w:fldChar w:fldCharType="end"/>
        </w:r>
      </w:hyperlink>
    </w:p>
    <w:p w:rsidR="00CA4DAA" w:rsidRPr="00CA4DAA" w:rsidRDefault="0092543B" w:rsidP="00CA4DAA">
      <w:pPr>
        <w:pStyle w:val="22"/>
        <w:tabs>
          <w:tab w:val="left" w:pos="1050"/>
        </w:tabs>
        <w:spacing w:line="288" w:lineRule="auto"/>
        <w:rPr>
          <w:rFonts w:ascii="宋体" w:hAnsi="宋体" w:cstheme="minorBidi"/>
          <w:noProof/>
          <w:kern w:val="2"/>
          <w:sz w:val="24"/>
          <w:szCs w:val="24"/>
        </w:rPr>
      </w:pPr>
      <w:hyperlink w:anchor="_Toc49275667" w:history="1">
        <w:r w:rsidR="00CA4DAA" w:rsidRPr="00CA4DAA">
          <w:rPr>
            <w:rStyle w:val="a8"/>
            <w:rFonts w:ascii="宋体" w:hAnsi="宋体"/>
            <w:noProof/>
            <w:sz w:val="24"/>
            <w:szCs w:val="24"/>
          </w:rPr>
          <w:t>2.1</w:t>
        </w:r>
        <w:r w:rsidR="00CA4DAA" w:rsidRPr="00CA4DAA">
          <w:rPr>
            <w:rFonts w:ascii="宋体" w:hAnsi="宋体" w:cstheme="minorBidi"/>
            <w:noProof/>
            <w:kern w:val="2"/>
            <w:sz w:val="24"/>
            <w:szCs w:val="24"/>
          </w:rPr>
          <w:tab/>
        </w:r>
        <w:r w:rsidR="00CA4DAA" w:rsidRPr="00CA4DAA">
          <w:rPr>
            <w:rStyle w:val="a8"/>
            <w:rFonts w:ascii="宋体" w:hAnsi="宋体" w:hint="eastAsia"/>
            <w:noProof/>
            <w:sz w:val="24"/>
            <w:szCs w:val="24"/>
          </w:rPr>
          <w:t>基金基本情况</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_Toc49275667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5</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68" w:history="1">
        <w:r w:rsidR="00CA4DAA" w:rsidRPr="00CA4DAA">
          <w:rPr>
            <w:rStyle w:val="a8"/>
            <w:rFonts w:ascii="宋体" w:hAnsi="宋体"/>
            <w:noProof/>
            <w:sz w:val="24"/>
            <w:szCs w:val="24"/>
          </w:rPr>
          <w:t>2.2</w:t>
        </w:r>
        <w:r w:rsidR="00CA4DAA" w:rsidRPr="00CA4DAA">
          <w:rPr>
            <w:rStyle w:val="a8"/>
            <w:rFonts w:ascii="宋体" w:hAnsi="宋体" w:hint="eastAsia"/>
            <w:noProof/>
            <w:sz w:val="24"/>
            <w:szCs w:val="24"/>
          </w:rPr>
          <w:t>基金产品说明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_Toc49275668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5</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69" w:history="1">
        <w:r w:rsidR="00CA4DAA" w:rsidRPr="00CA4DAA">
          <w:rPr>
            <w:rStyle w:val="a8"/>
            <w:rFonts w:ascii="宋体" w:hAnsi="宋体"/>
            <w:noProof/>
            <w:sz w:val="24"/>
            <w:szCs w:val="24"/>
          </w:rPr>
          <w:t xml:space="preserve">2.3 </w:t>
        </w:r>
        <w:r w:rsidR="00CA4DAA" w:rsidRPr="00CA4DAA">
          <w:rPr>
            <w:rStyle w:val="a8"/>
            <w:rFonts w:ascii="宋体" w:hAnsi="宋体" w:hint="eastAsia"/>
            <w:noProof/>
            <w:sz w:val="24"/>
            <w:szCs w:val="24"/>
          </w:rPr>
          <w:t>基金管理人和基金托管人</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_Toc49275669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6</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70" w:history="1">
        <w:r w:rsidR="00CA4DAA" w:rsidRPr="00CA4DAA">
          <w:rPr>
            <w:rStyle w:val="a8"/>
            <w:rFonts w:ascii="宋体" w:hAnsi="宋体"/>
            <w:noProof/>
            <w:sz w:val="24"/>
            <w:szCs w:val="24"/>
          </w:rPr>
          <w:t xml:space="preserve">2.4 </w:t>
        </w:r>
        <w:r w:rsidR="00CA4DAA" w:rsidRPr="00CA4DAA">
          <w:rPr>
            <w:rStyle w:val="a8"/>
            <w:rFonts w:ascii="宋体" w:hAnsi="宋体" w:hint="eastAsia"/>
            <w:noProof/>
            <w:sz w:val="24"/>
            <w:szCs w:val="24"/>
          </w:rPr>
          <w:t>信息披露方式</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_Toc49275670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6</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71" w:history="1">
        <w:r w:rsidR="00CA4DAA" w:rsidRPr="00CA4DAA">
          <w:rPr>
            <w:rStyle w:val="a8"/>
            <w:rFonts w:ascii="宋体" w:hAnsi="宋体"/>
            <w:noProof/>
            <w:sz w:val="24"/>
            <w:szCs w:val="24"/>
          </w:rPr>
          <w:t xml:space="preserve">2.5 </w:t>
        </w:r>
        <w:r w:rsidR="00CA4DAA" w:rsidRPr="00CA4DAA">
          <w:rPr>
            <w:rStyle w:val="a8"/>
            <w:rFonts w:ascii="宋体" w:hAnsi="宋体" w:hint="eastAsia"/>
            <w:noProof/>
            <w:sz w:val="24"/>
            <w:szCs w:val="24"/>
          </w:rPr>
          <w:t>其他相关资料</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_Toc49275671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6</w:t>
        </w:r>
        <w:r w:rsidR="00CA4DAA" w:rsidRPr="00CA4DAA">
          <w:rPr>
            <w:rFonts w:ascii="宋体" w:hAnsi="宋体"/>
            <w:noProof/>
            <w:webHidden/>
            <w:sz w:val="24"/>
            <w:szCs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672" w:history="1">
        <w:r w:rsidR="00CA4DAA" w:rsidRPr="00CA4DAA">
          <w:rPr>
            <w:rStyle w:val="a8"/>
            <w:rFonts w:ascii="宋体" w:hAnsi="宋体"/>
            <w:b/>
            <w:bCs/>
            <w:noProof/>
            <w:sz w:val="24"/>
          </w:rPr>
          <w:t xml:space="preserve">§3  </w:t>
        </w:r>
        <w:r w:rsidR="00CA4DAA" w:rsidRPr="00CA4DAA">
          <w:rPr>
            <w:rStyle w:val="a8"/>
            <w:rFonts w:ascii="宋体" w:hAnsi="宋体" w:hint="eastAsia"/>
            <w:b/>
            <w:bCs/>
            <w:noProof/>
            <w:sz w:val="24"/>
          </w:rPr>
          <w:t>主要财务指标和基金净值表现</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_Toc49275672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7</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73" w:history="1">
        <w:r w:rsidR="00CA4DAA" w:rsidRPr="00CA4DAA">
          <w:rPr>
            <w:rStyle w:val="a8"/>
            <w:rFonts w:ascii="宋体" w:hAnsi="宋体"/>
            <w:noProof/>
            <w:sz w:val="24"/>
            <w:szCs w:val="24"/>
          </w:rPr>
          <w:t xml:space="preserve">3.1 </w:t>
        </w:r>
        <w:r w:rsidR="00CA4DAA" w:rsidRPr="00CA4DAA">
          <w:rPr>
            <w:rStyle w:val="a8"/>
            <w:rFonts w:ascii="宋体" w:hAnsi="宋体" w:hint="eastAsia"/>
            <w:noProof/>
            <w:sz w:val="24"/>
            <w:szCs w:val="24"/>
          </w:rPr>
          <w:t>主要会计数据和财务指标</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_Toc49275673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7</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74" w:history="1">
        <w:r w:rsidR="00CA4DAA" w:rsidRPr="00CA4DAA">
          <w:rPr>
            <w:rStyle w:val="a8"/>
            <w:rFonts w:ascii="宋体" w:hAnsi="宋体"/>
            <w:noProof/>
            <w:sz w:val="24"/>
            <w:szCs w:val="24"/>
          </w:rPr>
          <w:t xml:space="preserve">3.2 </w:t>
        </w:r>
        <w:r w:rsidR="00CA4DAA" w:rsidRPr="00CA4DAA">
          <w:rPr>
            <w:rStyle w:val="a8"/>
            <w:rFonts w:ascii="宋体" w:hAnsi="宋体" w:hint="eastAsia"/>
            <w:noProof/>
            <w:sz w:val="24"/>
            <w:szCs w:val="24"/>
          </w:rPr>
          <w:t>基金净值表现</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_Toc49275674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7</w:t>
        </w:r>
        <w:r w:rsidR="00CA4DAA" w:rsidRPr="00CA4DAA">
          <w:rPr>
            <w:rFonts w:ascii="宋体" w:hAnsi="宋体"/>
            <w:noProof/>
            <w:webHidden/>
            <w:sz w:val="24"/>
            <w:szCs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675" w:history="1">
        <w:r w:rsidR="00CA4DAA" w:rsidRPr="00CA4DAA">
          <w:rPr>
            <w:rStyle w:val="a8"/>
            <w:rFonts w:ascii="宋体" w:hAnsi="宋体"/>
            <w:b/>
            <w:bCs/>
            <w:noProof/>
            <w:sz w:val="24"/>
          </w:rPr>
          <w:t xml:space="preserve">§4  </w:t>
        </w:r>
        <w:r w:rsidR="00CA4DAA" w:rsidRPr="00CA4DAA">
          <w:rPr>
            <w:rStyle w:val="a8"/>
            <w:rFonts w:ascii="宋体" w:hAnsi="宋体" w:hint="eastAsia"/>
            <w:b/>
            <w:bCs/>
            <w:noProof/>
            <w:sz w:val="24"/>
          </w:rPr>
          <w:t>管理人报告</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_Toc49275675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10</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76" w:history="1">
        <w:r w:rsidR="00CA4DAA" w:rsidRPr="00CA4DAA">
          <w:rPr>
            <w:rStyle w:val="a8"/>
            <w:rFonts w:ascii="宋体" w:hAnsi="宋体"/>
            <w:noProof/>
            <w:sz w:val="24"/>
            <w:szCs w:val="24"/>
          </w:rPr>
          <w:t xml:space="preserve">4.1 </w:t>
        </w:r>
        <w:r w:rsidR="00CA4DAA" w:rsidRPr="00CA4DAA">
          <w:rPr>
            <w:rStyle w:val="a8"/>
            <w:rFonts w:ascii="宋体" w:hAnsi="宋体" w:hint="eastAsia"/>
            <w:noProof/>
            <w:sz w:val="24"/>
            <w:szCs w:val="24"/>
          </w:rPr>
          <w:t>基金管理人及基金经理情况</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_Toc49275676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10</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77" w:history="1">
        <w:r w:rsidR="00CA4DAA" w:rsidRPr="00CA4DAA">
          <w:rPr>
            <w:rStyle w:val="a8"/>
            <w:rFonts w:ascii="宋体" w:hAnsi="宋体"/>
            <w:noProof/>
            <w:sz w:val="24"/>
            <w:szCs w:val="24"/>
          </w:rPr>
          <w:t xml:space="preserve">4.2 </w:t>
        </w:r>
        <w:r w:rsidR="00CA4DAA" w:rsidRPr="00CA4DAA">
          <w:rPr>
            <w:rStyle w:val="a8"/>
            <w:rFonts w:ascii="宋体" w:hAnsi="宋体" w:hint="eastAsia"/>
            <w:noProof/>
            <w:sz w:val="24"/>
            <w:szCs w:val="24"/>
          </w:rPr>
          <w:t>管理人对报告期内本基金运作遵规守信情况的说明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_Toc49275677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12</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78" w:history="1">
        <w:r w:rsidR="00CA4DAA" w:rsidRPr="00CA4DAA">
          <w:rPr>
            <w:rStyle w:val="a8"/>
            <w:rFonts w:ascii="宋体" w:hAnsi="宋体"/>
            <w:noProof/>
            <w:sz w:val="24"/>
            <w:szCs w:val="24"/>
          </w:rPr>
          <w:t xml:space="preserve">4.3 </w:t>
        </w:r>
        <w:r w:rsidR="00CA4DAA" w:rsidRPr="00CA4DAA">
          <w:rPr>
            <w:rStyle w:val="a8"/>
            <w:rFonts w:ascii="宋体" w:hAnsi="宋体" w:hint="eastAsia"/>
            <w:noProof/>
            <w:sz w:val="24"/>
            <w:szCs w:val="24"/>
          </w:rPr>
          <w:t>管理人对报告期内公平交易情况的专项说明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_Toc49275678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13</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79" w:history="1">
        <w:r w:rsidR="00CA4DAA" w:rsidRPr="00CA4DAA">
          <w:rPr>
            <w:rStyle w:val="a8"/>
            <w:rFonts w:ascii="宋体" w:hAnsi="宋体"/>
            <w:noProof/>
            <w:sz w:val="24"/>
            <w:szCs w:val="24"/>
          </w:rPr>
          <w:t xml:space="preserve">4.4 </w:t>
        </w:r>
        <w:r w:rsidR="00CA4DAA" w:rsidRPr="00CA4DAA">
          <w:rPr>
            <w:rStyle w:val="a8"/>
            <w:rFonts w:ascii="宋体" w:hAnsi="宋体" w:hint="eastAsia"/>
            <w:noProof/>
            <w:sz w:val="24"/>
            <w:szCs w:val="24"/>
          </w:rPr>
          <w:t>管理人对报告期内基金的投资策略和业绩表现的说明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_Toc49275679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13</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80" w:history="1">
        <w:r w:rsidR="00CA4DAA" w:rsidRPr="00CA4DAA">
          <w:rPr>
            <w:rStyle w:val="a8"/>
            <w:rFonts w:ascii="宋体" w:hAnsi="宋体"/>
            <w:noProof/>
            <w:sz w:val="24"/>
            <w:szCs w:val="24"/>
          </w:rPr>
          <w:t xml:space="preserve">4.5 </w:t>
        </w:r>
        <w:r w:rsidR="00CA4DAA" w:rsidRPr="00CA4DAA">
          <w:rPr>
            <w:rStyle w:val="a8"/>
            <w:rFonts w:ascii="宋体" w:hAnsi="宋体" w:hint="eastAsia"/>
            <w:noProof/>
            <w:sz w:val="24"/>
            <w:szCs w:val="24"/>
          </w:rPr>
          <w:t>管理人对宏观经济、证券市场及行业走势的简要展望</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_Toc49275680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14</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81" w:history="1">
        <w:r w:rsidR="00CA4DAA" w:rsidRPr="00CA4DAA">
          <w:rPr>
            <w:rStyle w:val="a8"/>
            <w:rFonts w:ascii="宋体" w:hAnsi="宋体"/>
            <w:noProof/>
            <w:sz w:val="24"/>
            <w:szCs w:val="24"/>
          </w:rPr>
          <w:t xml:space="preserve">4.6 </w:t>
        </w:r>
        <w:r w:rsidR="00CA4DAA" w:rsidRPr="00CA4DAA">
          <w:rPr>
            <w:rStyle w:val="a8"/>
            <w:rFonts w:ascii="宋体" w:hAnsi="宋体" w:hint="eastAsia"/>
            <w:noProof/>
            <w:sz w:val="24"/>
            <w:szCs w:val="24"/>
          </w:rPr>
          <w:t>管理人对报告期内基金估值程序等事项的说明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_Toc49275681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14</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82" w:history="1">
        <w:r w:rsidR="00CA4DAA" w:rsidRPr="00CA4DAA">
          <w:rPr>
            <w:rStyle w:val="a8"/>
            <w:rFonts w:ascii="宋体" w:hAnsi="宋体"/>
            <w:noProof/>
            <w:sz w:val="24"/>
            <w:szCs w:val="24"/>
          </w:rPr>
          <w:t xml:space="preserve">4.7 </w:t>
        </w:r>
        <w:r w:rsidR="00CA4DAA" w:rsidRPr="00CA4DAA">
          <w:rPr>
            <w:rStyle w:val="a8"/>
            <w:rFonts w:ascii="宋体" w:hAnsi="宋体" w:hint="eastAsia"/>
            <w:noProof/>
            <w:sz w:val="24"/>
            <w:szCs w:val="24"/>
          </w:rPr>
          <w:t>管理人对报告期内基金利润分配情况的说明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_Toc49275682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15</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83" w:history="1">
        <w:r w:rsidR="00CA4DAA" w:rsidRPr="00CA4DAA">
          <w:rPr>
            <w:rStyle w:val="a8"/>
            <w:rFonts w:ascii="宋体" w:hAnsi="宋体"/>
            <w:noProof/>
            <w:sz w:val="24"/>
            <w:szCs w:val="24"/>
          </w:rPr>
          <w:t xml:space="preserve">4.8 </w:t>
        </w:r>
        <w:r w:rsidR="00CA4DAA" w:rsidRPr="00CA4DAA">
          <w:rPr>
            <w:rStyle w:val="a8"/>
            <w:rFonts w:ascii="宋体" w:hAnsi="宋体" w:hint="eastAsia"/>
            <w:noProof/>
            <w:sz w:val="24"/>
            <w:szCs w:val="24"/>
          </w:rPr>
          <w:t>报告期内管理人对本基金持有人数或基金资产净值预警情形的说明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_Toc49275683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15</w:t>
        </w:r>
        <w:r w:rsidR="00CA4DAA" w:rsidRPr="00CA4DAA">
          <w:rPr>
            <w:rFonts w:ascii="宋体" w:hAnsi="宋体"/>
            <w:noProof/>
            <w:webHidden/>
            <w:sz w:val="24"/>
            <w:szCs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684" w:history="1">
        <w:r w:rsidR="00CA4DAA" w:rsidRPr="00CA4DAA">
          <w:rPr>
            <w:rStyle w:val="a8"/>
            <w:rFonts w:ascii="宋体" w:hAnsi="宋体"/>
            <w:b/>
            <w:bCs/>
            <w:noProof/>
            <w:sz w:val="24"/>
          </w:rPr>
          <w:t xml:space="preserve">§5  </w:t>
        </w:r>
        <w:r w:rsidR="00CA4DAA" w:rsidRPr="00CA4DAA">
          <w:rPr>
            <w:rStyle w:val="a8"/>
            <w:rFonts w:ascii="宋体" w:hAnsi="宋体" w:hint="eastAsia"/>
            <w:b/>
            <w:bCs/>
            <w:noProof/>
            <w:sz w:val="24"/>
          </w:rPr>
          <w:t>托管人报告</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_Toc49275684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15</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85" w:history="1">
        <w:r w:rsidR="00CA4DAA" w:rsidRPr="00CA4DAA">
          <w:rPr>
            <w:rStyle w:val="a8"/>
            <w:rFonts w:ascii="宋体" w:hAnsi="宋体"/>
            <w:noProof/>
            <w:sz w:val="24"/>
            <w:szCs w:val="24"/>
          </w:rPr>
          <w:t xml:space="preserve">5.1 </w:t>
        </w:r>
        <w:r w:rsidR="00CA4DAA" w:rsidRPr="00CA4DAA">
          <w:rPr>
            <w:rStyle w:val="a8"/>
            <w:rFonts w:ascii="宋体" w:hAnsi="宋体" w:hint="eastAsia"/>
            <w:noProof/>
            <w:sz w:val="24"/>
            <w:szCs w:val="24"/>
          </w:rPr>
          <w:t>报告期内本基金托管人遵规守信情况声明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_Toc49275685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15</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86" w:history="1">
        <w:r w:rsidR="00CA4DAA" w:rsidRPr="00CA4DAA">
          <w:rPr>
            <w:rStyle w:val="a8"/>
            <w:rFonts w:ascii="宋体" w:hAnsi="宋体"/>
            <w:noProof/>
            <w:sz w:val="24"/>
            <w:szCs w:val="24"/>
          </w:rPr>
          <w:t xml:space="preserve">5.2 </w:t>
        </w:r>
        <w:r w:rsidR="00CA4DAA" w:rsidRPr="00CA4DAA">
          <w:rPr>
            <w:rStyle w:val="a8"/>
            <w:rFonts w:ascii="宋体" w:hAnsi="宋体" w:hint="eastAsia"/>
            <w:noProof/>
            <w:sz w:val="24"/>
            <w:szCs w:val="24"/>
          </w:rPr>
          <w:t>托管人对报告期内本基金投资运作遵规守信、净值计算、利润分配等情况的说明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_Toc49275686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15</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87" w:history="1">
        <w:r w:rsidR="00CA4DAA" w:rsidRPr="00CA4DAA">
          <w:rPr>
            <w:rStyle w:val="a8"/>
            <w:rFonts w:ascii="宋体" w:hAnsi="宋体"/>
            <w:noProof/>
            <w:sz w:val="24"/>
            <w:szCs w:val="24"/>
          </w:rPr>
          <w:t xml:space="preserve">5.3 </w:t>
        </w:r>
        <w:r w:rsidR="00CA4DAA" w:rsidRPr="00CA4DAA">
          <w:rPr>
            <w:rStyle w:val="a8"/>
            <w:rFonts w:ascii="宋体" w:hAnsi="宋体" w:hint="eastAsia"/>
            <w:noProof/>
            <w:sz w:val="24"/>
            <w:szCs w:val="24"/>
          </w:rPr>
          <w:t>托管人对本中期报告中财务信息等内容的真实、准确和完整发表意见</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_Toc49275687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15</w:t>
        </w:r>
        <w:r w:rsidR="00CA4DAA" w:rsidRPr="00CA4DAA">
          <w:rPr>
            <w:rFonts w:ascii="宋体" w:hAnsi="宋体"/>
            <w:noProof/>
            <w:webHidden/>
            <w:sz w:val="24"/>
            <w:szCs w:val="24"/>
          </w:rPr>
          <w:fldChar w:fldCharType="end"/>
        </w:r>
      </w:hyperlink>
    </w:p>
    <w:p w:rsidR="00CA4DAA" w:rsidRPr="00CA4DAA" w:rsidRDefault="0092543B" w:rsidP="00CA4DAA">
      <w:pPr>
        <w:pStyle w:val="11"/>
        <w:tabs>
          <w:tab w:val="left" w:pos="840"/>
        </w:tabs>
        <w:spacing w:line="288" w:lineRule="auto"/>
        <w:rPr>
          <w:rFonts w:ascii="宋体" w:hAnsi="宋体" w:cstheme="minorBidi"/>
          <w:noProof/>
          <w:sz w:val="24"/>
        </w:rPr>
      </w:pPr>
      <w:hyperlink w:anchor="_Toc49275688" w:history="1">
        <w:r w:rsidR="00CA4DAA" w:rsidRPr="00CA4DAA">
          <w:rPr>
            <w:rStyle w:val="a8"/>
            <w:rFonts w:ascii="宋体" w:hAnsi="宋体"/>
            <w:b/>
            <w:bCs/>
            <w:noProof/>
            <w:sz w:val="24"/>
          </w:rPr>
          <w:t>§6</w:t>
        </w:r>
        <w:r w:rsidR="00CA4DAA" w:rsidRPr="00CA4DAA">
          <w:rPr>
            <w:rFonts w:ascii="宋体" w:hAnsi="宋体" w:cstheme="minorBidi"/>
            <w:noProof/>
            <w:sz w:val="24"/>
          </w:rPr>
          <w:tab/>
        </w:r>
        <w:r w:rsidR="00CA4DAA" w:rsidRPr="00CA4DAA">
          <w:rPr>
            <w:rStyle w:val="a8"/>
            <w:rFonts w:ascii="宋体" w:hAnsi="宋体" w:hint="eastAsia"/>
            <w:b/>
            <w:bCs/>
            <w:noProof/>
            <w:sz w:val="24"/>
          </w:rPr>
          <w:t>中期财务会计报告（未经审计）</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_Toc49275688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16</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89" w:history="1">
        <w:r w:rsidR="00CA4DAA" w:rsidRPr="00CA4DAA">
          <w:rPr>
            <w:rStyle w:val="a8"/>
            <w:rFonts w:ascii="宋体" w:hAnsi="宋体"/>
            <w:noProof/>
            <w:sz w:val="24"/>
            <w:szCs w:val="24"/>
          </w:rPr>
          <w:t xml:space="preserve">6.1 </w:t>
        </w:r>
        <w:r w:rsidR="00CA4DAA" w:rsidRPr="00CA4DAA">
          <w:rPr>
            <w:rStyle w:val="a8"/>
            <w:rFonts w:ascii="宋体" w:hAnsi="宋体" w:hint="eastAsia"/>
            <w:noProof/>
            <w:sz w:val="24"/>
            <w:szCs w:val="24"/>
          </w:rPr>
          <w:t>资产负债表</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_Toc49275689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16</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90" w:history="1">
        <w:r w:rsidR="00CA4DAA" w:rsidRPr="00CA4DAA">
          <w:rPr>
            <w:rStyle w:val="a8"/>
            <w:rFonts w:ascii="宋体" w:hAnsi="宋体"/>
            <w:noProof/>
            <w:sz w:val="24"/>
            <w:szCs w:val="24"/>
          </w:rPr>
          <w:t xml:space="preserve">6.2 </w:t>
        </w:r>
        <w:r w:rsidR="00CA4DAA" w:rsidRPr="00CA4DAA">
          <w:rPr>
            <w:rStyle w:val="a8"/>
            <w:rFonts w:ascii="宋体" w:hAnsi="宋体" w:hint="eastAsia"/>
            <w:noProof/>
            <w:sz w:val="24"/>
            <w:szCs w:val="24"/>
          </w:rPr>
          <w:t>利润表</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_Toc49275690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17</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91" w:history="1">
        <w:r w:rsidR="00CA4DAA" w:rsidRPr="00CA4DAA">
          <w:rPr>
            <w:rStyle w:val="a8"/>
            <w:rFonts w:ascii="宋体" w:hAnsi="宋体"/>
            <w:noProof/>
            <w:sz w:val="24"/>
            <w:szCs w:val="24"/>
          </w:rPr>
          <w:t xml:space="preserve">6.3 </w:t>
        </w:r>
        <w:r w:rsidR="00CA4DAA" w:rsidRPr="00CA4DAA">
          <w:rPr>
            <w:rStyle w:val="a8"/>
            <w:rFonts w:ascii="宋体" w:hAnsi="宋体" w:hint="eastAsia"/>
            <w:noProof/>
            <w:sz w:val="24"/>
            <w:szCs w:val="24"/>
          </w:rPr>
          <w:t>所有者权益（基金净值）变动表</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_Toc49275691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18</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92" w:history="1">
        <w:r w:rsidR="00CA4DAA" w:rsidRPr="00CA4DAA">
          <w:rPr>
            <w:rStyle w:val="a8"/>
            <w:rFonts w:ascii="宋体" w:hAnsi="宋体"/>
            <w:noProof/>
            <w:sz w:val="24"/>
            <w:szCs w:val="24"/>
          </w:rPr>
          <w:t>6.4</w:t>
        </w:r>
        <w:r w:rsidR="00CA4DAA" w:rsidRPr="00CA4DAA">
          <w:rPr>
            <w:rStyle w:val="a8"/>
            <w:rFonts w:ascii="宋体" w:hAnsi="宋体" w:hint="eastAsia"/>
            <w:noProof/>
            <w:sz w:val="24"/>
            <w:szCs w:val="24"/>
          </w:rPr>
          <w:t>报表附注</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_Toc49275692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20</w:t>
        </w:r>
        <w:r w:rsidR="00CA4DAA" w:rsidRPr="00CA4DAA">
          <w:rPr>
            <w:rFonts w:ascii="宋体" w:hAnsi="宋体"/>
            <w:noProof/>
            <w:webHidden/>
            <w:sz w:val="24"/>
            <w:szCs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693" w:history="1">
        <w:r w:rsidR="00CA4DAA" w:rsidRPr="00CA4DAA">
          <w:rPr>
            <w:rStyle w:val="a8"/>
            <w:rFonts w:ascii="宋体" w:hAnsi="宋体"/>
            <w:b/>
            <w:bCs/>
            <w:noProof/>
            <w:sz w:val="24"/>
          </w:rPr>
          <w:t xml:space="preserve">§7  </w:t>
        </w:r>
        <w:r w:rsidR="00CA4DAA" w:rsidRPr="00CA4DAA">
          <w:rPr>
            <w:rStyle w:val="a8"/>
            <w:rFonts w:ascii="宋体" w:hAnsi="宋体" w:hint="eastAsia"/>
            <w:b/>
            <w:bCs/>
            <w:noProof/>
            <w:sz w:val="24"/>
          </w:rPr>
          <w:t>投资组合报告</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_Toc49275693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38</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94" w:history="1">
        <w:r w:rsidR="00CA4DAA" w:rsidRPr="00CA4DAA">
          <w:rPr>
            <w:rStyle w:val="a8"/>
            <w:rFonts w:ascii="宋体" w:hAnsi="宋体"/>
            <w:noProof/>
            <w:sz w:val="24"/>
            <w:szCs w:val="24"/>
          </w:rPr>
          <w:t xml:space="preserve">7.1 </w:t>
        </w:r>
        <w:r w:rsidR="00CA4DAA" w:rsidRPr="00CA4DAA">
          <w:rPr>
            <w:rStyle w:val="a8"/>
            <w:rFonts w:ascii="宋体" w:hAnsi="宋体" w:hint="eastAsia"/>
            <w:noProof/>
            <w:sz w:val="24"/>
            <w:szCs w:val="24"/>
          </w:rPr>
          <w:t>期末基金资产组合情况</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_Toc49275694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38</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95" w:history="1">
        <w:r w:rsidR="00CA4DAA" w:rsidRPr="00CA4DAA">
          <w:rPr>
            <w:rStyle w:val="a8"/>
            <w:rFonts w:ascii="宋体" w:hAnsi="宋体"/>
            <w:noProof/>
            <w:sz w:val="24"/>
            <w:szCs w:val="24"/>
          </w:rPr>
          <w:t xml:space="preserve">7.2 </w:t>
        </w:r>
        <w:r w:rsidR="00CA4DAA" w:rsidRPr="00CA4DAA">
          <w:rPr>
            <w:rStyle w:val="a8"/>
            <w:rFonts w:ascii="宋体" w:hAnsi="宋体" w:hint="eastAsia"/>
            <w:noProof/>
            <w:sz w:val="24"/>
            <w:szCs w:val="24"/>
          </w:rPr>
          <w:t>期末按行业分类的股票投资组合</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_Toc49275695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38</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96" w:history="1">
        <w:r w:rsidR="00CA4DAA" w:rsidRPr="00CA4DAA">
          <w:rPr>
            <w:rStyle w:val="a8"/>
            <w:rFonts w:ascii="宋体" w:hAnsi="宋体"/>
            <w:noProof/>
            <w:sz w:val="24"/>
            <w:szCs w:val="24"/>
          </w:rPr>
          <w:t xml:space="preserve">7.3 </w:t>
        </w:r>
        <w:r w:rsidR="00CA4DAA" w:rsidRPr="00CA4DAA">
          <w:rPr>
            <w:rStyle w:val="a8"/>
            <w:rFonts w:ascii="宋体" w:hAnsi="宋体" w:hint="eastAsia"/>
            <w:noProof/>
            <w:sz w:val="24"/>
            <w:szCs w:val="24"/>
          </w:rPr>
          <w:t>期末按公允价值占基金资产净值比例大小排序的所有股票投资明细</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_Toc49275696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38</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97" w:history="1">
        <w:r w:rsidR="00CA4DAA" w:rsidRPr="00CA4DAA">
          <w:rPr>
            <w:rStyle w:val="a8"/>
            <w:rFonts w:ascii="宋体" w:hAnsi="宋体"/>
            <w:noProof/>
            <w:sz w:val="24"/>
            <w:szCs w:val="24"/>
          </w:rPr>
          <w:t>7.4</w:t>
        </w:r>
        <w:r w:rsidR="00CA4DAA" w:rsidRPr="00CA4DAA">
          <w:rPr>
            <w:rStyle w:val="a8"/>
            <w:rFonts w:ascii="宋体" w:hAnsi="宋体" w:hint="eastAsia"/>
            <w:noProof/>
            <w:sz w:val="24"/>
            <w:szCs w:val="24"/>
          </w:rPr>
          <w:t>报告期内股票投资组合的重大变动</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_Toc49275697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38</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98" w:history="1">
        <w:r w:rsidR="00CA4DAA" w:rsidRPr="00CA4DAA">
          <w:rPr>
            <w:rStyle w:val="a8"/>
            <w:rFonts w:ascii="宋体" w:hAnsi="宋体"/>
            <w:noProof/>
            <w:sz w:val="24"/>
            <w:szCs w:val="24"/>
          </w:rPr>
          <w:t xml:space="preserve">7.5 </w:t>
        </w:r>
        <w:r w:rsidR="00CA4DAA" w:rsidRPr="00CA4DAA">
          <w:rPr>
            <w:rStyle w:val="a8"/>
            <w:rFonts w:ascii="宋体" w:hAnsi="宋体" w:hint="eastAsia"/>
            <w:noProof/>
            <w:sz w:val="24"/>
            <w:szCs w:val="24"/>
          </w:rPr>
          <w:t>期末按债券品种分类的债券投资组合</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_Toc49275698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38</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699" w:history="1">
        <w:r w:rsidR="00CA4DAA" w:rsidRPr="00CA4DAA">
          <w:rPr>
            <w:rStyle w:val="a8"/>
            <w:rFonts w:ascii="宋体" w:hAnsi="宋体"/>
            <w:noProof/>
            <w:sz w:val="24"/>
            <w:szCs w:val="24"/>
          </w:rPr>
          <w:t>7.6</w:t>
        </w:r>
        <w:r w:rsidR="00CA4DAA" w:rsidRPr="00CA4DAA">
          <w:rPr>
            <w:rStyle w:val="a8"/>
            <w:rFonts w:ascii="宋体" w:hAnsi="宋体" w:hint="eastAsia"/>
            <w:noProof/>
            <w:sz w:val="24"/>
            <w:szCs w:val="24"/>
          </w:rPr>
          <w:t>期末按公允价值占基金资产净值比例大小排序的前五名债券投资明细</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_Toc49275699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39</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00" w:history="1">
        <w:r w:rsidR="00CA4DAA" w:rsidRPr="00CA4DAA">
          <w:rPr>
            <w:rStyle w:val="a8"/>
            <w:rFonts w:ascii="宋体" w:hAnsi="宋体"/>
            <w:noProof/>
            <w:sz w:val="24"/>
            <w:szCs w:val="24"/>
          </w:rPr>
          <w:t xml:space="preserve">7.7 </w:t>
        </w:r>
        <w:r w:rsidR="00CA4DAA" w:rsidRPr="00CA4DAA">
          <w:rPr>
            <w:rStyle w:val="a8"/>
            <w:rFonts w:ascii="宋体" w:hAnsi="宋体" w:hint="eastAsia"/>
            <w:noProof/>
            <w:sz w:val="24"/>
            <w:szCs w:val="24"/>
          </w:rPr>
          <w:t>期末按公允价值占基金资产净值比例大小排序的所有资产支持证券投资明细</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_Toc49275700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39</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01" w:history="1">
        <w:r w:rsidR="00CA4DAA" w:rsidRPr="00CA4DAA">
          <w:rPr>
            <w:rStyle w:val="a8"/>
            <w:rFonts w:ascii="宋体" w:hAnsi="宋体"/>
            <w:noProof/>
            <w:sz w:val="24"/>
            <w:szCs w:val="24"/>
          </w:rPr>
          <w:t xml:space="preserve">7.8 </w:t>
        </w:r>
        <w:r w:rsidR="00CA4DAA" w:rsidRPr="00CA4DAA">
          <w:rPr>
            <w:rStyle w:val="a8"/>
            <w:rFonts w:ascii="宋体" w:hAnsi="宋体" w:hint="eastAsia"/>
            <w:noProof/>
            <w:sz w:val="24"/>
            <w:szCs w:val="24"/>
          </w:rPr>
          <w:t>报告期末按公允价值占基金资产净值比例大小排序的前五名贵金属投资明细</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_Toc49275701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39</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02" w:history="1">
        <w:r w:rsidR="00CA4DAA" w:rsidRPr="00CA4DAA">
          <w:rPr>
            <w:rStyle w:val="a8"/>
            <w:rFonts w:ascii="宋体" w:hAnsi="宋体"/>
            <w:noProof/>
            <w:sz w:val="24"/>
            <w:szCs w:val="24"/>
          </w:rPr>
          <w:t xml:space="preserve">7.9 </w:t>
        </w:r>
        <w:r w:rsidR="00CA4DAA" w:rsidRPr="00CA4DAA">
          <w:rPr>
            <w:rStyle w:val="a8"/>
            <w:rFonts w:ascii="宋体" w:hAnsi="宋体" w:hint="eastAsia"/>
            <w:noProof/>
            <w:sz w:val="24"/>
            <w:szCs w:val="24"/>
          </w:rPr>
          <w:t>期末按公允价值占基金资产净值比例大小排序的前五名权证投资明细</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_Toc49275702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39</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03" w:history="1">
        <w:r w:rsidR="00CA4DAA" w:rsidRPr="00CA4DAA">
          <w:rPr>
            <w:rStyle w:val="a8"/>
            <w:rFonts w:ascii="宋体" w:hAnsi="宋体"/>
            <w:noProof/>
            <w:sz w:val="24"/>
            <w:szCs w:val="24"/>
          </w:rPr>
          <w:t xml:space="preserve">7.10 </w:t>
        </w:r>
        <w:r w:rsidR="00CA4DAA" w:rsidRPr="00CA4DAA">
          <w:rPr>
            <w:rStyle w:val="a8"/>
            <w:rFonts w:ascii="宋体" w:hAnsi="宋体" w:hint="eastAsia"/>
            <w:noProof/>
            <w:sz w:val="24"/>
            <w:szCs w:val="24"/>
          </w:rPr>
          <w:t>报告期末本基金投资的股指期货交易情况说明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_Toc49275703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40</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04" w:history="1">
        <w:r w:rsidR="00CA4DAA" w:rsidRPr="00CA4DAA">
          <w:rPr>
            <w:rStyle w:val="a8"/>
            <w:rFonts w:ascii="宋体" w:hAnsi="宋体"/>
            <w:noProof/>
            <w:sz w:val="24"/>
            <w:szCs w:val="24"/>
          </w:rPr>
          <w:t>7.11</w:t>
        </w:r>
        <w:r w:rsidR="00CA4DAA" w:rsidRPr="00CA4DAA">
          <w:rPr>
            <w:rStyle w:val="a8"/>
            <w:rFonts w:ascii="宋体" w:hAnsi="宋体" w:hint="eastAsia"/>
            <w:noProof/>
            <w:sz w:val="24"/>
            <w:szCs w:val="24"/>
          </w:rPr>
          <w:t>报告期末本基金投资的国债期货交易情况说明</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_Toc49275704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40</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05" w:history="1">
        <w:r w:rsidR="00CA4DAA" w:rsidRPr="00CA4DAA">
          <w:rPr>
            <w:rStyle w:val="a8"/>
            <w:rFonts w:ascii="宋体" w:hAnsi="宋体"/>
            <w:noProof/>
            <w:sz w:val="24"/>
            <w:szCs w:val="24"/>
          </w:rPr>
          <w:t xml:space="preserve">7.12 </w:t>
        </w:r>
        <w:r w:rsidR="00CA4DAA" w:rsidRPr="00CA4DAA">
          <w:rPr>
            <w:rStyle w:val="a8"/>
            <w:rFonts w:ascii="宋体" w:hAnsi="宋体" w:hint="eastAsia"/>
            <w:noProof/>
            <w:sz w:val="24"/>
            <w:szCs w:val="24"/>
          </w:rPr>
          <w:t>投资组合报告附注</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_Toc49275705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40</w:t>
        </w:r>
        <w:r w:rsidR="00CA4DAA" w:rsidRPr="00CA4DAA">
          <w:rPr>
            <w:rFonts w:ascii="宋体" w:hAnsi="宋体"/>
            <w:noProof/>
            <w:webHidden/>
            <w:sz w:val="24"/>
            <w:szCs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706" w:history="1">
        <w:r w:rsidR="00CA4DAA" w:rsidRPr="00CA4DAA">
          <w:rPr>
            <w:rStyle w:val="a8"/>
            <w:rFonts w:ascii="宋体" w:hAnsi="宋体"/>
            <w:b/>
            <w:bCs/>
            <w:noProof/>
            <w:sz w:val="24"/>
          </w:rPr>
          <w:t xml:space="preserve">§8  </w:t>
        </w:r>
        <w:r w:rsidR="00CA4DAA" w:rsidRPr="00CA4DAA">
          <w:rPr>
            <w:rStyle w:val="a8"/>
            <w:rFonts w:ascii="宋体" w:hAnsi="宋体" w:hint="eastAsia"/>
            <w:b/>
            <w:bCs/>
            <w:noProof/>
            <w:sz w:val="24"/>
          </w:rPr>
          <w:t>基金份额持有人信息</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_Toc49275706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41</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07" w:history="1">
        <w:r w:rsidR="00CA4DAA" w:rsidRPr="00CA4DAA">
          <w:rPr>
            <w:rStyle w:val="a8"/>
            <w:rFonts w:ascii="宋体" w:hAnsi="宋体"/>
            <w:noProof/>
            <w:sz w:val="24"/>
            <w:szCs w:val="24"/>
          </w:rPr>
          <w:t xml:space="preserve">8.1 </w:t>
        </w:r>
        <w:r w:rsidR="00CA4DAA" w:rsidRPr="00CA4DAA">
          <w:rPr>
            <w:rStyle w:val="a8"/>
            <w:rFonts w:ascii="宋体" w:hAnsi="宋体" w:hint="eastAsia"/>
            <w:noProof/>
            <w:sz w:val="24"/>
            <w:szCs w:val="24"/>
          </w:rPr>
          <w:t>期末基金份额持有人户数及持有人结构</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_Toc49275707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41</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08" w:history="1">
        <w:r w:rsidR="00CA4DAA" w:rsidRPr="00CA4DAA">
          <w:rPr>
            <w:rStyle w:val="a8"/>
            <w:rFonts w:ascii="宋体" w:hAnsi="宋体"/>
            <w:noProof/>
            <w:sz w:val="24"/>
            <w:szCs w:val="24"/>
          </w:rPr>
          <w:t xml:space="preserve">8.2 </w:t>
        </w:r>
        <w:r w:rsidR="00CA4DAA" w:rsidRPr="00CA4DAA">
          <w:rPr>
            <w:rStyle w:val="a8"/>
            <w:rFonts w:ascii="宋体" w:hAnsi="宋体" w:hint="eastAsia"/>
            <w:noProof/>
            <w:sz w:val="24"/>
            <w:szCs w:val="24"/>
          </w:rPr>
          <w:t>期末基金管理人的从业人员持有本基金的情况</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_Toc49275708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41</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09" w:history="1">
        <w:r w:rsidR="00CA4DAA" w:rsidRPr="00CA4DAA">
          <w:rPr>
            <w:rStyle w:val="a8"/>
            <w:rFonts w:ascii="宋体" w:hAnsi="宋体"/>
            <w:noProof/>
            <w:sz w:val="24"/>
            <w:szCs w:val="24"/>
          </w:rPr>
          <w:t>8.3</w:t>
        </w:r>
        <w:r w:rsidR="00CA4DAA" w:rsidRPr="00CA4DAA">
          <w:rPr>
            <w:rStyle w:val="a8"/>
            <w:rFonts w:ascii="宋体" w:hAnsi="宋体" w:hint="eastAsia"/>
            <w:noProof/>
            <w:sz w:val="24"/>
            <w:szCs w:val="24"/>
          </w:rPr>
          <w:t>期末基金管理人的从业人员持有本开放式基金份额总量区间的情况</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_Toc49275709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41</w:t>
        </w:r>
        <w:r w:rsidR="00CA4DAA" w:rsidRPr="00CA4DAA">
          <w:rPr>
            <w:rFonts w:ascii="宋体" w:hAnsi="宋体"/>
            <w:noProof/>
            <w:webHidden/>
            <w:sz w:val="24"/>
            <w:szCs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710" w:history="1">
        <w:r w:rsidR="00CA4DAA" w:rsidRPr="00CA4DAA">
          <w:rPr>
            <w:rStyle w:val="a8"/>
            <w:rFonts w:ascii="宋体" w:hAnsi="宋体"/>
            <w:b/>
            <w:bCs/>
            <w:noProof/>
            <w:sz w:val="24"/>
          </w:rPr>
          <w:t>§9</w:t>
        </w:r>
        <w:r w:rsidR="00CA4DAA" w:rsidRPr="00CA4DAA">
          <w:rPr>
            <w:rStyle w:val="a8"/>
            <w:rFonts w:ascii="宋体" w:hAnsi="宋体" w:hint="eastAsia"/>
            <w:b/>
            <w:bCs/>
            <w:noProof/>
            <w:sz w:val="24"/>
          </w:rPr>
          <w:t>开放式基金份额变动</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_Toc49275710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42</w:t>
        </w:r>
        <w:r w:rsidR="00CA4DAA" w:rsidRPr="00CA4DAA">
          <w:rPr>
            <w:rFonts w:ascii="宋体" w:hAnsi="宋体"/>
            <w:noProof/>
            <w:webHidden/>
            <w:sz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711" w:history="1">
        <w:r w:rsidR="00CA4DAA" w:rsidRPr="00CA4DAA">
          <w:rPr>
            <w:rStyle w:val="a8"/>
            <w:rFonts w:ascii="宋体" w:hAnsi="宋体"/>
            <w:b/>
            <w:bCs/>
            <w:noProof/>
            <w:sz w:val="24"/>
          </w:rPr>
          <w:t xml:space="preserve">§10  </w:t>
        </w:r>
        <w:r w:rsidR="00CA4DAA" w:rsidRPr="00CA4DAA">
          <w:rPr>
            <w:rStyle w:val="a8"/>
            <w:rFonts w:ascii="宋体" w:hAnsi="宋体" w:hint="eastAsia"/>
            <w:b/>
            <w:bCs/>
            <w:noProof/>
            <w:sz w:val="24"/>
          </w:rPr>
          <w:t>重大事件揭示</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_Toc49275711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42</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12" w:history="1">
        <w:r w:rsidR="00CA4DAA" w:rsidRPr="00CA4DAA">
          <w:rPr>
            <w:rStyle w:val="a8"/>
            <w:rFonts w:ascii="宋体" w:hAnsi="宋体"/>
            <w:noProof/>
            <w:sz w:val="24"/>
            <w:szCs w:val="24"/>
          </w:rPr>
          <w:t xml:space="preserve">10.1 </w:t>
        </w:r>
        <w:r w:rsidR="00CA4DAA" w:rsidRPr="00CA4DAA">
          <w:rPr>
            <w:rStyle w:val="a8"/>
            <w:rFonts w:ascii="宋体" w:hAnsi="宋体" w:hint="eastAsia"/>
            <w:noProof/>
            <w:sz w:val="24"/>
            <w:szCs w:val="24"/>
          </w:rPr>
          <w:t>基金份额持有人大会决议</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_Toc49275712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42</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13" w:history="1">
        <w:r w:rsidR="00CA4DAA" w:rsidRPr="00CA4DAA">
          <w:rPr>
            <w:rStyle w:val="a8"/>
            <w:rFonts w:ascii="宋体" w:hAnsi="宋体"/>
            <w:noProof/>
            <w:sz w:val="24"/>
            <w:szCs w:val="24"/>
          </w:rPr>
          <w:t xml:space="preserve">10.2 </w:t>
        </w:r>
        <w:r w:rsidR="00CA4DAA" w:rsidRPr="00CA4DAA">
          <w:rPr>
            <w:rStyle w:val="a8"/>
            <w:rFonts w:ascii="宋体" w:hAnsi="宋体" w:hint="eastAsia"/>
            <w:noProof/>
            <w:sz w:val="24"/>
            <w:szCs w:val="24"/>
          </w:rPr>
          <w:t>基金管理人、基金托管人的专门基金托管部门的重大人事变动</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_Toc49275713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42</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14" w:history="1">
        <w:r w:rsidR="00CA4DAA" w:rsidRPr="00CA4DAA">
          <w:rPr>
            <w:rStyle w:val="a8"/>
            <w:rFonts w:ascii="宋体" w:hAnsi="宋体"/>
            <w:noProof/>
            <w:sz w:val="24"/>
            <w:szCs w:val="24"/>
          </w:rPr>
          <w:t xml:space="preserve">10.3 </w:t>
        </w:r>
        <w:r w:rsidR="00CA4DAA" w:rsidRPr="00CA4DAA">
          <w:rPr>
            <w:rStyle w:val="a8"/>
            <w:rFonts w:ascii="宋体" w:hAnsi="宋体" w:hint="eastAsia"/>
            <w:noProof/>
            <w:sz w:val="24"/>
            <w:szCs w:val="24"/>
          </w:rPr>
          <w:t>涉及基金管理人、基金财产、基金托管业务的诉讼</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_Toc49275714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42</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15" w:history="1">
        <w:r w:rsidR="00CA4DAA" w:rsidRPr="00CA4DAA">
          <w:rPr>
            <w:rStyle w:val="a8"/>
            <w:rFonts w:ascii="宋体" w:hAnsi="宋体"/>
            <w:noProof/>
            <w:sz w:val="24"/>
            <w:szCs w:val="24"/>
          </w:rPr>
          <w:t xml:space="preserve">10.4 </w:t>
        </w:r>
        <w:r w:rsidR="00CA4DAA" w:rsidRPr="00CA4DAA">
          <w:rPr>
            <w:rStyle w:val="a8"/>
            <w:rFonts w:ascii="宋体" w:hAnsi="宋体" w:hint="eastAsia"/>
            <w:noProof/>
            <w:sz w:val="24"/>
            <w:szCs w:val="24"/>
          </w:rPr>
          <w:t>基金投资策略的改变</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_Toc49275715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42</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16" w:history="1">
        <w:r w:rsidR="00CA4DAA" w:rsidRPr="00CA4DAA">
          <w:rPr>
            <w:rStyle w:val="a8"/>
            <w:rFonts w:ascii="宋体" w:hAnsi="宋体"/>
            <w:noProof/>
            <w:sz w:val="24"/>
            <w:szCs w:val="24"/>
          </w:rPr>
          <w:t>10.5</w:t>
        </w:r>
        <w:r w:rsidR="00CA4DAA" w:rsidRPr="00CA4DAA">
          <w:rPr>
            <w:rStyle w:val="a8"/>
            <w:rFonts w:ascii="宋体" w:hAnsi="宋体" w:hint="eastAsia"/>
            <w:noProof/>
            <w:sz w:val="24"/>
            <w:szCs w:val="24"/>
          </w:rPr>
          <w:t>为基金进行审计的会计师事务所情况</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_Toc49275716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43</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17" w:history="1">
        <w:r w:rsidR="00CA4DAA" w:rsidRPr="00CA4DAA">
          <w:rPr>
            <w:rStyle w:val="a8"/>
            <w:rFonts w:ascii="宋体" w:hAnsi="宋体"/>
            <w:noProof/>
            <w:sz w:val="24"/>
            <w:szCs w:val="24"/>
          </w:rPr>
          <w:t>10.6</w:t>
        </w:r>
        <w:r w:rsidR="00CA4DAA" w:rsidRPr="00CA4DAA">
          <w:rPr>
            <w:rStyle w:val="a8"/>
            <w:rFonts w:ascii="宋体" w:hAnsi="宋体" w:hint="eastAsia"/>
            <w:noProof/>
            <w:sz w:val="24"/>
            <w:szCs w:val="24"/>
          </w:rPr>
          <w:t>管理人、托管人及其高级管理人员受稽查或处罚等情况</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_Toc49275717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43</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18" w:history="1">
        <w:r w:rsidR="00CA4DAA" w:rsidRPr="00CA4DAA">
          <w:rPr>
            <w:rStyle w:val="a8"/>
            <w:rFonts w:ascii="宋体" w:hAnsi="宋体"/>
            <w:noProof/>
            <w:sz w:val="24"/>
            <w:szCs w:val="24"/>
          </w:rPr>
          <w:t>10.7</w:t>
        </w:r>
        <w:r w:rsidR="00CA4DAA" w:rsidRPr="00CA4DAA">
          <w:rPr>
            <w:rStyle w:val="a8"/>
            <w:rFonts w:ascii="宋体" w:hAnsi="宋体" w:hint="eastAsia"/>
            <w:noProof/>
            <w:sz w:val="24"/>
            <w:szCs w:val="24"/>
          </w:rPr>
          <w:t>基金租用证券公司交易单元的有关情况</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_Toc49275718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43</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19" w:history="1">
        <w:r w:rsidR="00CA4DAA" w:rsidRPr="00CA4DAA">
          <w:rPr>
            <w:rStyle w:val="a8"/>
            <w:rFonts w:ascii="宋体" w:hAnsi="宋体"/>
            <w:noProof/>
            <w:sz w:val="24"/>
            <w:szCs w:val="24"/>
          </w:rPr>
          <w:t xml:space="preserve">10.8 </w:t>
        </w:r>
        <w:r w:rsidR="00CA4DAA" w:rsidRPr="00CA4DAA">
          <w:rPr>
            <w:rStyle w:val="a8"/>
            <w:rFonts w:ascii="宋体" w:hAnsi="宋体" w:hint="eastAsia"/>
            <w:noProof/>
            <w:sz w:val="24"/>
            <w:szCs w:val="24"/>
          </w:rPr>
          <w:t>其他重大事件</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_Toc49275719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44</w:t>
        </w:r>
        <w:r w:rsidR="00CA4DAA" w:rsidRPr="00CA4DAA">
          <w:rPr>
            <w:rFonts w:ascii="宋体" w:hAnsi="宋体"/>
            <w:noProof/>
            <w:webHidden/>
            <w:sz w:val="24"/>
            <w:szCs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720" w:history="1">
        <w:r w:rsidR="00CA4DAA" w:rsidRPr="00CA4DAA">
          <w:rPr>
            <w:rStyle w:val="a8"/>
            <w:rFonts w:ascii="宋体" w:hAnsi="宋体"/>
            <w:b/>
            <w:bCs/>
            <w:noProof/>
            <w:sz w:val="24"/>
          </w:rPr>
          <w:t xml:space="preserve">§11  </w:t>
        </w:r>
        <w:r w:rsidR="00CA4DAA" w:rsidRPr="00CA4DAA">
          <w:rPr>
            <w:rStyle w:val="a8"/>
            <w:rFonts w:ascii="宋体" w:hAnsi="宋体" w:hint="eastAsia"/>
            <w:b/>
            <w:bCs/>
            <w:noProof/>
            <w:sz w:val="24"/>
          </w:rPr>
          <w:t>影响投资者决策的其他重要信息</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_Toc49275720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45</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21" w:history="1">
        <w:r w:rsidR="00CA4DAA" w:rsidRPr="00CA4DAA">
          <w:rPr>
            <w:rStyle w:val="a8"/>
            <w:rFonts w:ascii="宋体" w:hAnsi="宋体"/>
            <w:noProof/>
            <w:sz w:val="24"/>
            <w:szCs w:val="24"/>
          </w:rPr>
          <w:t xml:space="preserve">11.1 </w:t>
        </w:r>
        <w:r w:rsidR="00CA4DAA" w:rsidRPr="00CA4DAA">
          <w:rPr>
            <w:rStyle w:val="a8"/>
            <w:rFonts w:ascii="宋体" w:hAnsi="宋体" w:hint="eastAsia"/>
            <w:noProof/>
            <w:sz w:val="24"/>
            <w:szCs w:val="24"/>
          </w:rPr>
          <w:t>报告期内单一投资者持有基金份额比例达到或超过</w:t>
        </w:r>
        <w:r w:rsidR="00CA4DAA" w:rsidRPr="00CA4DAA">
          <w:rPr>
            <w:rStyle w:val="a8"/>
            <w:rFonts w:ascii="宋体" w:hAnsi="宋体"/>
            <w:noProof/>
            <w:sz w:val="24"/>
            <w:szCs w:val="24"/>
          </w:rPr>
          <w:t>20%</w:t>
        </w:r>
        <w:r w:rsidR="00CA4DAA" w:rsidRPr="00CA4DAA">
          <w:rPr>
            <w:rStyle w:val="a8"/>
            <w:rFonts w:ascii="宋体" w:hAnsi="宋体" w:hint="eastAsia"/>
            <w:noProof/>
            <w:sz w:val="24"/>
            <w:szCs w:val="24"/>
          </w:rPr>
          <w:t>的情况</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_Toc49275721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45</w:t>
        </w:r>
        <w:r w:rsidR="00CA4DAA" w:rsidRPr="00CA4DAA">
          <w:rPr>
            <w:rFonts w:ascii="宋体" w:hAnsi="宋体"/>
            <w:noProof/>
            <w:webHidden/>
            <w:sz w:val="24"/>
            <w:szCs w:val="24"/>
          </w:rPr>
          <w:fldChar w:fldCharType="end"/>
        </w:r>
      </w:hyperlink>
    </w:p>
    <w:p w:rsidR="00CA4DAA" w:rsidRPr="00CA4DAA" w:rsidRDefault="0092543B" w:rsidP="00CA4DAA">
      <w:pPr>
        <w:pStyle w:val="11"/>
        <w:spacing w:line="288" w:lineRule="auto"/>
        <w:rPr>
          <w:rFonts w:ascii="宋体" w:hAnsi="宋体" w:cstheme="minorBidi"/>
          <w:noProof/>
          <w:sz w:val="24"/>
        </w:rPr>
      </w:pPr>
      <w:hyperlink w:anchor="_Toc49275722" w:history="1">
        <w:r w:rsidR="00CA4DAA" w:rsidRPr="00CA4DAA">
          <w:rPr>
            <w:rStyle w:val="a8"/>
            <w:rFonts w:ascii="宋体" w:hAnsi="宋体"/>
            <w:b/>
            <w:bCs/>
            <w:noProof/>
            <w:sz w:val="24"/>
          </w:rPr>
          <w:t xml:space="preserve">§12  </w:t>
        </w:r>
        <w:r w:rsidR="00CA4DAA" w:rsidRPr="00CA4DAA">
          <w:rPr>
            <w:rStyle w:val="a8"/>
            <w:rFonts w:ascii="宋体" w:hAnsi="宋体" w:hint="eastAsia"/>
            <w:b/>
            <w:bCs/>
            <w:noProof/>
            <w:sz w:val="24"/>
          </w:rPr>
          <w:t>备查文件目录</w:t>
        </w:r>
        <w:r w:rsidR="00CA4DAA" w:rsidRPr="00CA4DAA">
          <w:rPr>
            <w:rFonts w:ascii="宋体" w:hAnsi="宋体"/>
            <w:noProof/>
            <w:webHidden/>
            <w:sz w:val="24"/>
          </w:rPr>
          <w:tab/>
        </w:r>
        <w:r w:rsidR="00CA4DAA" w:rsidRPr="00CA4DAA">
          <w:rPr>
            <w:rFonts w:ascii="宋体" w:hAnsi="宋体"/>
            <w:noProof/>
            <w:webHidden/>
            <w:sz w:val="24"/>
          </w:rPr>
          <w:fldChar w:fldCharType="begin"/>
        </w:r>
        <w:r w:rsidR="00CA4DAA" w:rsidRPr="00CA4DAA">
          <w:rPr>
            <w:rFonts w:ascii="宋体" w:hAnsi="宋体"/>
            <w:noProof/>
            <w:webHidden/>
            <w:sz w:val="24"/>
          </w:rPr>
          <w:instrText xml:space="preserve"> PAGEREF _Toc49275722 \h </w:instrText>
        </w:r>
        <w:r w:rsidR="00CA4DAA" w:rsidRPr="00CA4DAA">
          <w:rPr>
            <w:rFonts w:ascii="宋体" w:hAnsi="宋体"/>
            <w:noProof/>
            <w:webHidden/>
            <w:sz w:val="24"/>
          </w:rPr>
        </w:r>
        <w:r w:rsidR="00CA4DAA" w:rsidRPr="00CA4DAA">
          <w:rPr>
            <w:rFonts w:ascii="宋体" w:hAnsi="宋体"/>
            <w:noProof/>
            <w:webHidden/>
            <w:sz w:val="24"/>
          </w:rPr>
          <w:fldChar w:fldCharType="separate"/>
        </w:r>
        <w:r w:rsidR="00CA4DAA" w:rsidRPr="00CA4DAA">
          <w:rPr>
            <w:rFonts w:ascii="宋体" w:hAnsi="宋体"/>
            <w:noProof/>
            <w:webHidden/>
            <w:sz w:val="24"/>
          </w:rPr>
          <w:t>45</w:t>
        </w:r>
        <w:r w:rsidR="00CA4DAA" w:rsidRPr="00CA4DAA">
          <w:rPr>
            <w:rFonts w:ascii="宋体" w:hAnsi="宋体"/>
            <w:noProof/>
            <w:webHidden/>
            <w:sz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23" w:history="1">
        <w:r w:rsidR="00CA4DAA" w:rsidRPr="00CA4DAA">
          <w:rPr>
            <w:rStyle w:val="a8"/>
            <w:rFonts w:ascii="宋体" w:hAnsi="宋体"/>
            <w:noProof/>
            <w:sz w:val="24"/>
            <w:szCs w:val="24"/>
          </w:rPr>
          <w:t xml:space="preserve">12.1 </w:t>
        </w:r>
        <w:r w:rsidR="00CA4DAA" w:rsidRPr="00CA4DAA">
          <w:rPr>
            <w:rStyle w:val="a8"/>
            <w:rFonts w:ascii="宋体" w:hAnsi="宋体" w:hint="eastAsia"/>
            <w:noProof/>
            <w:sz w:val="24"/>
            <w:szCs w:val="24"/>
          </w:rPr>
          <w:t>备查文件目录</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_Toc49275723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45</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24" w:history="1">
        <w:r w:rsidR="00CA4DAA" w:rsidRPr="00CA4DAA">
          <w:rPr>
            <w:rStyle w:val="a8"/>
            <w:rFonts w:ascii="宋体" w:hAnsi="宋体"/>
            <w:noProof/>
            <w:sz w:val="24"/>
            <w:szCs w:val="24"/>
          </w:rPr>
          <w:t xml:space="preserve">12.2 </w:t>
        </w:r>
        <w:r w:rsidR="00CA4DAA" w:rsidRPr="00CA4DAA">
          <w:rPr>
            <w:rStyle w:val="a8"/>
            <w:rFonts w:ascii="宋体" w:hAnsi="宋体" w:hint="eastAsia"/>
            <w:noProof/>
            <w:sz w:val="24"/>
            <w:szCs w:val="24"/>
          </w:rPr>
          <w:t>存放地点</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_Toc49275724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46</w:t>
        </w:r>
        <w:r w:rsidR="00CA4DAA" w:rsidRPr="00CA4DAA">
          <w:rPr>
            <w:rFonts w:ascii="宋体" w:hAnsi="宋体"/>
            <w:noProof/>
            <w:webHidden/>
            <w:sz w:val="24"/>
            <w:szCs w:val="24"/>
          </w:rPr>
          <w:fldChar w:fldCharType="end"/>
        </w:r>
      </w:hyperlink>
    </w:p>
    <w:p w:rsidR="00CA4DAA" w:rsidRPr="00CA4DAA" w:rsidRDefault="0092543B" w:rsidP="00CA4DAA">
      <w:pPr>
        <w:pStyle w:val="22"/>
        <w:spacing w:line="288" w:lineRule="auto"/>
        <w:rPr>
          <w:rFonts w:ascii="宋体" w:hAnsi="宋体" w:cstheme="minorBidi"/>
          <w:noProof/>
          <w:kern w:val="2"/>
          <w:sz w:val="24"/>
          <w:szCs w:val="24"/>
        </w:rPr>
      </w:pPr>
      <w:hyperlink w:anchor="_Toc49275725" w:history="1">
        <w:r w:rsidR="00CA4DAA" w:rsidRPr="00CA4DAA">
          <w:rPr>
            <w:rStyle w:val="a8"/>
            <w:rFonts w:ascii="宋体" w:hAnsi="宋体"/>
            <w:noProof/>
            <w:sz w:val="24"/>
            <w:szCs w:val="24"/>
          </w:rPr>
          <w:t xml:space="preserve">12.3 </w:t>
        </w:r>
        <w:r w:rsidR="00CA4DAA" w:rsidRPr="00CA4DAA">
          <w:rPr>
            <w:rStyle w:val="a8"/>
            <w:rFonts w:ascii="宋体" w:hAnsi="宋体" w:hint="eastAsia"/>
            <w:noProof/>
            <w:sz w:val="24"/>
            <w:szCs w:val="24"/>
          </w:rPr>
          <w:t>查阅方式</w:t>
        </w:r>
        <w:r w:rsidR="00CA4DAA" w:rsidRPr="00CA4DAA">
          <w:rPr>
            <w:rFonts w:ascii="宋体" w:hAnsi="宋体"/>
            <w:noProof/>
            <w:webHidden/>
            <w:sz w:val="24"/>
            <w:szCs w:val="24"/>
          </w:rPr>
          <w:tab/>
        </w:r>
        <w:r w:rsidR="00CA4DAA" w:rsidRPr="00CA4DAA">
          <w:rPr>
            <w:rFonts w:ascii="宋体" w:hAnsi="宋体"/>
            <w:noProof/>
            <w:webHidden/>
            <w:sz w:val="24"/>
            <w:szCs w:val="24"/>
          </w:rPr>
          <w:fldChar w:fldCharType="begin"/>
        </w:r>
        <w:r w:rsidR="00CA4DAA" w:rsidRPr="00CA4DAA">
          <w:rPr>
            <w:rFonts w:ascii="宋体" w:hAnsi="宋体"/>
            <w:noProof/>
            <w:webHidden/>
            <w:sz w:val="24"/>
            <w:szCs w:val="24"/>
          </w:rPr>
          <w:instrText xml:space="preserve"> PAGEREF _Toc49275725 \h </w:instrText>
        </w:r>
        <w:r w:rsidR="00CA4DAA" w:rsidRPr="00CA4DAA">
          <w:rPr>
            <w:rFonts w:ascii="宋体" w:hAnsi="宋体"/>
            <w:noProof/>
            <w:webHidden/>
            <w:sz w:val="24"/>
            <w:szCs w:val="24"/>
          </w:rPr>
        </w:r>
        <w:r w:rsidR="00CA4DAA" w:rsidRPr="00CA4DAA">
          <w:rPr>
            <w:rFonts w:ascii="宋体" w:hAnsi="宋体"/>
            <w:noProof/>
            <w:webHidden/>
            <w:sz w:val="24"/>
            <w:szCs w:val="24"/>
          </w:rPr>
          <w:fldChar w:fldCharType="separate"/>
        </w:r>
        <w:r w:rsidR="00CA4DAA" w:rsidRPr="00CA4DAA">
          <w:rPr>
            <w:rFonts w:ascii="宋体" w:hAnsi="宋体"/>
            <w:noProof/>
            <w:webHidden/>
            <w:sz w:val="24"/>
            <w:szCs w:val="24"/>
          </w:rPr>
          <w:t>46</w:t>
        </w:r>
        <w:r w:rsidR="00CA4DAA" w:rsidRPr="00CA4DAA">
          <w:rPr>
            <w:rFonts w:ascii="宋体" w:hAnsi="宋体"/>
            <w:noProof/>
            <w:webHidden/>
            <w:sz w:val="24"/>
            <w:szCs w:val="24"/>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49275666"/>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4927566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交银施罗德丰盈收益债券型证券投资基金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交银丰盈收益债券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契约型，本基金在基金合同生效之日起三年（含三年）的期间内封闭式运作（按照基金合同的约定提前转换基金运作方式的除外），封闭期结束后转为开放式运作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8</w:t>
            </w:r>
            <w:r w:rsidRPr="001B7979">
              <w:rPr>
                <w:sz w:val="24"/>
              </w:rPr>
              <w:t>月</w:t>
            </w:r>
            <w:r w:rsidRPr="001B7979">
              <w:rPr>
                <w:sz w:val="24"/>
              </w:rPr>
              <w:t>11</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1,352,025,604.84</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交银丰盈收益债券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交银丰盈收益债券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519740</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005025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1,347,292,432.38</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4,733,172.46</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日起转为开放式运作。</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4927566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追求在有效控制风险的前提下，力争为基金资产获得稳健的投资收益和超额回报。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A00100" w:rsidRDefault="001123E7">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A00100" w:rsidRDefault="00A00100">
            <w:pPr>
              <w:spacing w:before="29" w:line="288" w:lineRule="auto"/>
              <w:rPr>
                <w:sz w:val="24"/>
              </w:rPr>
            </w:pP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A00100" w:rsidRDefault="001123E7">
            <w:pPr>
              <w:spacing w:before="29" w:line="288" w:lineRule="auto"/>
              <w:rPr>
                <w:sz w:val="24"/>
              </w:rPr>
            </w:pPr>
            <w:r>
              <w:rPr>
                <w:sz w:val="24"/>
              </w:rPr>
              <w:t>封闭期内业绩比较基准：三年期银行定期存款税后收益率</w:t>
            </w:r>
          </w:p>
          <w:p w:rsidR="001548F9" w:rsidRPr="001B7979" w:rsidRDefault="001548F9" w:rsidP="00571B8A">
            <w:pPr>
              <w:spacing w:before="29" w:line="288" w:lineRule="auto"/>
              <w:rPr>
                <w:sz w:val="24"/>
              </w:rPr>
            </w:pPr>
            <w:r w:rsidRPr="001B7979">
              <w:rPr>
                <w:sz w:val="24"/>
              </w:rPr>
              <w:t>开放期内业绩比较基准：中债综合全价指数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27566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4927567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4927567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75672"/>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4927567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225,779.26</w:t>
            </w:r>
          </w:p>
        </w:tc>
        <w:tc>
          <w:tcPr>
            <w:tcW w:w="2558" w:type="dxa"/>
            <w:vAlign w:val="center"/>
          </w:tcPr>
          <w:p w:rsidR="001548F9" w:rsidRPr="001B7979" w:rsidRDefault="001548F9" w:rsidP="00571B8A">
            <w:pPr>
              <w:spacing w:before="29" w:line="288" w:lineRule="auto"/>
              <w:jc w:val="right"/>
              <w:rPr>
                <w:sz w:val="24"/>
              </w:rPr>
            </w:pPr>
            <w:r w:rsidRPr="001B7979">
              <w:rPr>
                <w:sz w:val="24"/>
              </w:rPr>
              <w:t>39,658.63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-22,101,209.95</w:t>
            </w:r>
          </w:p>
        </w:tc>
        <w:tc>
          <w:tcPr>
            <w:tcW w:w="2558" w:type="dxa"/>
            <w:vAlign w:val="center"/>
          </w:tcPr>
          <w:p w:rsidR="001548F9" w:rsidRPr="001B7979" w:rsidRDefault="001548F9" w:rsidP="00571B8A">
            <w:pPr>
              <w:spacing w:before="29" w:line="288" w:lineRule="auto"/>
              <w:jc w:val="right"/>
              <w:rPr>
                <w:sz w:val="24"/>
              </w:rPr>
            </w:pPr>
            <w:r w:rsidRPr="001B7979">
              <w:rPr>
                <w:sz w:val="24"/>
              </w:rPr>
              <w:t>41,439.70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-0.0552</w:t>
            </w:r>
          </w:p>
        </w:tc>
        <w:tc>
          <w:tcPr>
            <w:tcW w:w="2558" w:type="dxa"/>
            <w:vAlign w:val="center"/>
          </w:tcPr>
          <w:p w:rsidR="001548F9" w:rsidRPr="001B7979" w:rsidRDefault="001548F9" w:rsidP="00571B8A">
            <w:pPr>
              <w:spacing w:before="29" w:line="288" w:lineRule="auto"/>
              <w:jc w:val="right"/>
              <w:rPr>
                <w:sz w:val="24"/>
              </w:rPr>
            </w:pPr>
            <w:r w:rsidRPr="001B7979">
              <w:rPr>
                <w:sz w:val="24"/>
              </w:rPr>
              <w:t>0.0073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-5.00%</w:t>
            </w:r>
          </w:p>
        </w:tc>
        <w:tc>
          <w:tcPr>
            <w:tcW w:w="2558" w:type="dxa"/>
            <w:vAlign w:val="center"/>
          </w:tcPr>
          <w:p w:rsidR="001548F9" w:rsidRPr="001B7979" w:rsidRDefault="001548F9" w:rsidP="00571B8A">
            <w:pPr>
              <w:spacing w:before="29" w:line="288" w:lineRule="auto"/>
              <w:jc w:val="right"/>
              <w:rPr>
                <w:sz w:val="24"/>
              </w:rPr>
            </w:pPr>
            <w:r w:rsidRPr="001B7979">
              <w:rPr>
                <w:sz w:val="24"/>
              </w:rPr>
              <w:t>0.63%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1.10%</w:t>
            </w:r>
          </w:p>
        </w:tc>
        <w:tc>
          <w:tcPr>
            <w:tcW w:w="2558" w:type="dxa"/>
            <w:vAlign w:val="center"/>
          </w:tcPr>
          <w:p w:rsidR="001548F9" w:rsidRPr="001B7979" w:rsidRDefault="001548F9" w:rsidP="00571B8A">
            <w:pPr>
              <w:spacing w:before="29" w:line="288" w:lineRule="auto"/>
              <w:jc w:val="right"/>
              <w:rPr>
                <w:sz w:val="24"/>
              </w:rPr>
            </w:pPr>
            <w:r w:rsidRPr="001B7979">
              <w:rPr>
                <w:sz w:val="24"/>
              </w:rPr>
              <w:t>0.88%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交银丰盈收益债券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交银丰盈收益债券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54,971,257.27</w:t>
            </w:r>
          </w:p>
        </w:tc>
        <w:tc>
          <w:tcPr>
            <w:tcW w:w="2558" w:type="dxa"/>
            <w:vAlign w:val="center"/>
          </w:tcPr>
          <w:p w:rsidR="001548F9" w:rsidRPr="001B7979" w:rsidRDefault="001548F9" w:rsidP="00571B8A">
            <w:pPr>
              <w:spacing w:before="29" w:line="288" w:lineRule="auto"/>
              <w:jc w:val="right"/>
              <w:rPr>
                <w:sz w:val="24"/>
              </w:rPr>
            </w:pPr>
            <w:r w:rsidRPr="001B7979">
              <w:rPr>
                <w:sz w:val="24"/>
              </w:rPr>
              <w:t>616,739.72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0.041</w:t>
            </w:r>
          </w:p>
        </w:tc>
        <w:tc>
          <w:tcPr>
            <w:tcW w:w="2558" w:type="dxa"/>
            <w:vAlign w:val="center"/>
          </w:tcPr>
          <w:p w:rsidR="001548F9" w:rsidRPr="001B7979" w:rsidRDefault="001548F9" w:rsidP="00571B8A">
            <w:pPr>
              <w:spacing w:before="29" w:line="288" w:lineRule="auto"/>
              <w:jc w:val="right"/>
              <w:rPr>
                <w:sz w:val="24"/>
              </w:rPr>
            </w:pPr>
            <w:r w:rsidRPr="001B7979">
              <w:rPr>
                <w:sz w:val="24"/>
              </w:rPr>
              <w:t>0.130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1,419,820,827.95</w:t>
            </w:r>
          </w:p>
        </w:tc>
        <w:tc>
          <w:tcPr>
            <w:tcW w:w="2558" w:type="dxa"/>
            <w:vAlign w:val="center"/>
          </w:tcPr>
          <w:p w:rsidR="001548F9" w:rsidRPr="001B7979" w:rsidRDefault="001548F9" w:rsidP="00571B8A">
            <w:pPr>
              <w:spacing w:before="29" w:line="288" w:lineRule="auto"/>
              <w:jc w:val="right"/>
              <w:rPr>
                <w:sz w:val="24"/>
              </w:rPr>
            </w:pPr>
            <w:r w:rsidRPr="001B7979">
              <w:rPr>
                <w:sz w:val="24"/>
              </w:rPr>
              <w:t>5,414,879.91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1.054</w:t>
            </w:r>
          </w:p>
        </w:tc>
        <w:tc>
          <w:tcPr>
            <w:tcW w:w="2558" w:type="dxa"/>
            <w:vAlign w:val="center"/>
          </w:tcPr>
          <w:p w:rsidR="001548F9" w:rsidRPr="001B7979" w:rsidRDefault="001548F9" w:rsidP="00571B8A">
            <w:pPr>
              <w:spacing w:before="29" w:line="288" w:lineRule="auto"/>
              <w:jc w:val="right"/>
              <w:rPr>
                <w:sz w:val="24"/>
              </w:rPr>
            </w:pPr>
            <w:r w:rsidRPr="001B7979">
              <w:rPr>
                <w:sz w:val="24"/>
              </w:rPr>
              <w:t>1.144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交银丰盈收益债券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30.85%</w:t>
            </w:r>
          </w:p>
        </w:tc>
        <w:tc>
          <w:tcPr>
            <w:tcW w:w="2558" w:type="dxa"/>
            <w:vAlign w:val="center"/>
          </w:tcPr>
          <w:p w:rsidR="001548F9" w:rsidRPr="001B7979" w:rsidRDefault="001548F9" w:rsidP="00571B8A">
            <w:pPr>
              <w:spacing w:before="29" w:line="288" w:lineRule="auto"/>
              <w:jc w:val="right"/>
              <w:rPr>
                <w:sz w:val="24"/>
              </w:rPr>
            </w:pPr>
            <w:r w:rsidRPr="001B7979">
              <w:rPr>
                <w:sz w:val="24"/>
              </w:rPr>
              <w:t>14.40%</w:t>
            </w:r>
          </w:p>
        </w:tc>
      </w:tr>
    </w:tbl>
    <w:p w:rsidR="00A00100" w:rsidRDefault="001123E7">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4927567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00100">
        <w:tc>
          <w:tcPr>
            <w:tcW w:w="1497" w:type="dxa"/>
            <w:vAlign w:val="center"/>
          </w:tcPr>
          <w:p w:rsidR="00A00100" w:rsidRDefault="001123E7">
            <w:pPr>
              <w:jc w:val="left"/>
            </w:pPr>
            <w:r>
              <w:rPr>
                <w:color w:val="000000"/>
                <w:sz w:val="24"/>
              </w:rPr>
              <w:t>过去一个月</w:t>
            </w:r>
          </w:p>
        </w:tc>
        <w:tc>
          <w:tcPr>
            <w:tcW w:w="1251" w:type="dxa"/>
            <w:vAlign w:val="center"/>
          </w:tcPr>
          <w:p w:rsidR="00A00100" w:rsidRDefault="001123E7">
            <w:pPr>
              <w:jc w:val="center"/>
            </w:pPr>
            <w:r>
              <w:rPr>
                <w:color w:val="000000"/>
                <w:sz w:val="24"/>
              </w:rPr>
              <w:t>-0.80%</w:t>
            </w:r>
          </w:p>
        </w:tc>
        <w:tc>
          <w:tcPr>
            <w:tcW w:w="1250" w:type="dxa"/>
            <w:vAlign w:val="center"/>
          </w:tcPr>
          <w:p w:rsidR="00A00100" w:rsidRDefault="001123E7">
            <w:pPr>
              <w:jc w:val="center"/>
            </w:pPr>
            <w:r>
              <w:rPr>
                <w:color w:val="000000"/>
                <w:sz w:val="24"/>
              </w:rPr>
              <w:t>0.15%</w:t>
            </w:r>
          </w:p>
        </w:tc>
        <w:tc>
          <w:tcPr>
            <w:tcW w:w="1250" w:type="dxa"/>
            <w:vAlign w:val="center"/>
          </w:tcPr>
          <w:p w:rsidR="00A00100" w:rsidRDefault="001123E7">
            <w:pPr>
              <w:jc w:val="center"/>
            </w:pPr>
            <w:r>
              <w:rPr>
                <w:color w:val="000000"/>
                <w:sz w:val="24"/>
              </w:rPr>
              <w:t>-0.94%</w:t>
            </w:r>
          </w:p>
        </w:tc>
        <w:tc>
          <w:tcPr>
            <w:tcW w:w="1250" w:type="dxa"/>
            <w:vAlign w:val="center"/>
          </w:tcPr>
          <w:p w:rsidR="00A00100" w:rsidRDefault="001123E7">
            <w:pPr>
              <w:jc w:val="center"/>
            </w:pPr>
            <w:r>
              <w:rPr>
                <w:color w:val="000000"/>
                <w:sz w:val="24"/>
              </w:rPr>
              <w:t>0.12%</w:t>
            </w:r>
          </w:p>
        </w:tc>
        <w:tc>
          <w:tcPr>
            <w:tcW w:w="1250" w:type="dxa"/>
            <w:vAlign w:val="center"/>
          </w:tcPr>
          <w:p w:rsidR="00A00100" w:rsidRDefault="001123E7">
            <w:pPr>
              <w:jc w:val="center"/>
            </w:pPr>
            <w:r>
              <w:rPr>
                <w:color w:val="000000"/>
                <w:sz w:val="24"/>
              </w:rPr>
              <w:t>0.14%</w:t>
            </w:r>
          </w:p>
        </w:tc>
        <w:tc>
          <w:tcPr>
            <w:tcW w:w="1250" w:type="dxa"/>
            <w:vAlign w:val="center"/>
          </w:tcPr>
          <w:p w:rsidR="00A00100" w:rsidRDefault="001123E7">
            <w:pPr>
              <w:jc w:val="center"/>
            </w:pPr>
            <w:r>
              <w:rPr>
                <w:color w:val="000000"/>
                <w:sz w:val="24"/>
              </w:rPr>
              <w:t>0.03%</w:t>
            </w:r>
          </w:p>
        </w:tc>
      </w:tr>
      <w:tr w:rsidR="00A00100">
        <w:tc>
          <w:tcPr>
            <w:tcW w:w="1497" w:type="dxa"/>
            <w:vAlign w:val="center"/>
          </w:tcPr>
          <w:p w:rsidR="00A00100" w:rsidRDefault="001123E7">
            <w:pPr>
              <w:jc w:val="left"/>
            </w:pPr>
            <w:r>
              <w:rPr>
                <w:color w:val="000000"/>
                <w:sz w:val="24"/>
              </w:rPr>
              <w:t>过去三个月</w:t>
            </w:r>
          </w:p>
        </w:tc>
        <w:tc>
          <w:tcPr>
            <w:tcW w:w="1251" w:type="dxa"/>
            <w:vAlign w:val="center"/>
          </w:tcPr>
          <w:p w:rsidR="00A00100" w:rsidRDefault="001123E7">
            <w:pPr>
              <w:jc w:val="center"/>
            </w:pPr>
            <w:r>
              <w:rPr>
                <w:color w:val="000000"/>
                <w:sz w:val="24"/>
              </w:rPr>
              <w:t>-0.54%</w:t>
            </w:r>
          </w:p>
        </w:tc>
        <w:tc>
          <w:tcPr>
            <w:tcW w:w="1250" w:type="dxa"/>
            <w:vAlign w:val="center"/>
          </w:tcPr>
          <w:p w:rsidR="00A00100" w:rsidRDefault="001123E7">
            <w:pPr>
              <w:jc w:val="center"/>
            </w:pPr>
            <w:r>
              <w:rPr>
                <w:color w:val="000000"/>
                <w:sz w:val="24"/>
              </w:rPr>
              <w:t>0.14%</w:t>
            </w:r>
          </w:p>
        </w:tc>
        <w:tc>
          <w:tcPr>
            <w:tcW w:w="1250" w:type="dxa"/>
            <w:vAlign w:val="center"/>
          </w:tcPr>
          <w:p w:rsidR="00A00100" w:rsidRDefault="001123E7">
            <w:pPr>
              <w:jc w:val="center"/>
            </w:pPr>
            <w:r>
              <w:rPr>
                <w:color w:val="000000"/>
                <w:sz w:val="24"/>
              </w:rPr>
              <w:t>-1.04%</w:t>
            </w:r>
          </w:p>
        </w:tc>
        <w:tc>
          <w:tcPr>
            <w:tcW w:w="1250" w:type="dxa"/>
            <w:vAlign w:val="center"/>
          </w:tcPr>
          <w:p w:rsidR="00A00100" w:rsidRDefault="001123E7">
            <w:pPr>
              <w:jc w:val="center"/>
            </w:pPr>
            <w:r>
              <w:rPr>
                <w:color w:val="000000"/>
                <w:sz w:val="24"/>
              </w:rPr>
              <w:t>0.12%</w:t>
            </w:r>
          </w:p>
        </w:tc>
        <w:tc>
          <w:tcPr>
            <w:tcW w:w="1250" w:type="dxa"/>
            <w:vAlign w:val="center"/>
          </w:tcPr>
          <w:p w:rsidR="00A00100" w:rsidRDefault="001123E7">
            <w:pPr>
              <w:jc w:val="center"/>
            </w:pPr>
            <w:r>
              <w:rPr>
                <w:color w:val="000000"/>
                <w:sz w:val="24"/>
              </w:rPr>
              <w:t>0.50%</w:t>
            </w:r>
          </w:p>
        </w:tc>
        <w:tc>
          <w:tcPr>
            <w:tcW w:w="1250" w:type="dxa"/>
            <w:vAlign w:val="center"/>
          </w:tcPr>
          <w:p w:rsidR="00A00100" w:rsidRDefault="001123E7">
            <w:pPr>
              <w:jc w:val="center"/>
            </w:pPr>
            <w:r>
              <w:rPr>
                <w:color w:val="000000"/>
                <w:sz w:val="24"/>
              </w:rPr>
              <w:t>0.02%</w:t>
            </w:r>
          </w:p>
        </w:tc>
      </w:tr>
      <w:tr w:rsidR="00A00100">
        <w:tc>
          <w:tcPr>
            <w:tcW w:w="1497" w:type="dxa"/>
            <w:vAlign w:val="center"/>
          </w:tcPr>
          <w:p w:rsidR="00A00100" w:rsidRDefault="001123E7">
            <w:pPr>
              <w:jc w:val="left"/>
            </w:pPr>
            <w:r>
              <w:rPr>
                <w:color w:val="000000"/>
                <w:sz w:val="24"/>
              </w:rPr>
              <w:t>过去六个月</w:t>
            </w:r>
          </w:p>
        </w:tc>
        <w:tc>
          <w:tcPr>
            <w:tcW w:w="1251" w:type="dxa"/>
            <w:vAlign w:val="center"/>
          </w:tcPr>
          <w:p w:rsidR="00A00100" w:rsidRDefault="001123E7">
            <w:pPr>
              <w:jc w:val="center"/>
            </w:pPr>
            <w:r>
              <w:rPr>
                <w:color w:val="000000"/>
                <w:sz w:val="24"/>
              </w:rPr>
              <w:t>1.10%</w:t>
            </w:r>
          </w:p>
        </w:tc>
        <w:tc>
          <w:tcPr>
            <w:tcW w:w="1250" w:type="dxa"/>
            <w:vAlign w:val="center"/>
          </w:tcPr>
          <w:p w:rsidR="00A00100" w:rsidRDefault="001123E7">
            <w:pPr>
              <w:jc w:val="center"/>
            </w:pPr>
            <w:r>
              <w:rPr>
                <w:color w:val="000000"/>
                <w:sz w:val="24"/>
              </w:rPr>
              <w:t>0.11%</w:t>
            </w:r>
          </w:p>
        </w:tc>
        <w:tc>
          <w:tcPr>
            <w:tcW w:w="1250" w:type="dxa"/>
            <w:vAlign w:val="center"/>
          </w:tcPr>
          <w:p w:rsidR="00A00100" w:rsidRDefault="001123E7">
            <w:pPr>
              <w:jc w:val="center"/>
            </w:pPr>
            <w:r>
              <w:rPr>
                <w:color w:val="000000"/>
                <w:sz w:val="24"/>
              </w:rPr>
              <w:t>0.79%</w:t>
            </w:r>
          </w:p>
        </w:tc>
        <w:tc>
          <w:tcPr>
            <w:tcW w:w="1250" w:type="dxa"/>
            <w:vAlign w:val="center"/>
          </w:tcPr>
          <w:p w:rsidR="00A00100" w:rsidRDefault="001123E7">
            <w:pPr>
              <w:jc w:val="center"/>
            </w:pPr>
            <w:r>
              <w:rPr>
                <w:color w:val="000000"/>
                <w:sz w:val="24"/>
              </w:rPr>
              <w:t>0.11%</w:t>
            </w:r>
          </w:p>
        </w:tc>
        <w:tc>
          <w:tcPr>
            <w:tcW w:w="1250" w:type="dxa"/>
            <w:vAlign w:val="center"/>
          </w:tcPr>
          <w:p w:rsidR="00A00100" w:rsidRDefault="001123E7">
            <w:pPr>
              <w:jc w:val="center"/>
            </w:pPr>
            <w:r>
              <w:rPr>
                <w:color w:val="000000"/>
                <w:sz w:val="24"/>
              </w:rPr>
              <w:t>0.31%</w:t>
            </w:r>
          </w:p>
        </w:tc>
        <w:tc>
          <w:tcPr>
            <w:tcW w:w="1250" w:type="dxa"/>
            <w:vAlign w:val="center"/>
          </w:tcPr>
          <w:p w:rsidR="00A00100" w:rsidRDefault="001123E7">
            <w:pPr>
              <w:jc w:val="center"/>
            </w:pPr>
            <w:r>
              <w:rPr>
                <w:color w:val="000000"/>
                <w:sz w:val="24"/>
              </w:rPr>
              <w:t>0.00%</w:t>
            </w:r>
          </w:p>
        </w:tc>
      </w:tr>
      <w:tr w:rsidR="00A00100">
        <w:tc>
          <w:tcPr>
            <w:tcW w:w="1497" w:type="dxa"/>
            <w:vAlign w:val="center"/>
          </w:tcPr>
          <w:p w:rsidR="00A00100" w:rsidRDefault="001123E7">
            <w:pPr>
              <w:jc w:val="left"/>
            </w:pPr>
            <w:r>
              <w:rPr>
                <w:color w:val="000000"/>
                <w:sz w:val="24"/>
              </w:rPr>
              <w:t>过去一年</w:t>
            </w:r>
          </w:p>
        </w:tc>
        <w:tc>
          <w:tcPr>
            <w:tcW w:w="1251" w:type="dxa"/>
            <w:vAlign w:val="center"/>
          </w:tcPr>
          <w:p w:rsidR="00A00100" w:rsidRDefault="001123E7">
            <w:pPr>
              <w:jc w:val="center"/>
            </w:pPr>
            <w:r>
              <w:rPr>
                <w:color w:val="000000"/>
                <w:sz w:val="24"/>
              </w:rPr>
              <w:t>2.70%</w:t>
            </w:r>
          </w:p>
        </w:tc>
        <w:tc>
          <w:tcPr>
            <w:tcW w:w="1250" w:type="dxa"/>
            <w:vAlign w:val="center"/>
          </w:tcPr>
          <w:p w:rsidR="00A00100" w:rsidRDefault="001123E7">
            <w:pPr>
              <w:jc w:val="center"/>
            </w:pPr>
            <w:r>
              <w:rPr>
                <w:color w:val="000000"/>
                <w:sz w:val="24"/>
              </w:rPr>
              <w:t>0.09%</w:t>
            </w:r>
          </w:p>
        </w:tc>
        <w:tc>
          <w:tcPr>
            <w:tcW w:w="1250" w:type="dxa"/>
            <w:vAlign w:val="center"/>
          </w:tcPr>
          <w:p w:rsidR="00A00100" w:rsidRDefault="001123E7">
            <w:pPr>
              <w:jc w:val="center"/>
            </w:pPr>
            <w:r>
              <w:rPr>
                <w:color w:val="000000"/>
                <w:sz w:val="24"/>
              </w:rPr>
              <w:t>1.87%</w:t>
            </w:r>
          </w:p>
        </w:tc>
        <w:tc>
          <w:tcPr>
            <w:tcW w:w="1250" w:type="dxa"/>
            <w:vAlign w:val="center"/>
          </w:tcPr>
          <w:p w:rsidR="00A00100" w:rsidRDefault="001123E7">
            <w:pPr>
              <w:jc w:val="center"/>
            </w:pPr>
            <w:r>
              <w:rPr>
                <w:color w:val="000000"/>
                <w:sz w:val="24"/>
              </w:rPr>
              <w:t>0.08%</w:t>
            </w:r>
          </w:p>
        </w:tc>
        <w:tc>
          <w:tcPr>
            <w:tcW w:w="1250" w:type="dxa"/>
            <w:vAlign w:val="center"/>
          </w:tcPr>
          <w:p w:rsidR="00A00100" w:rsidRDefault="001123E7">
            <w:pPr>
              <w:jc w:val="center"/>
            </w:pPr>
            <w:r>
              <w:rPr>
                <w:color w:val="000000"/>
                <w:sz w:val="24"/>
              </w:rPr>
              <w:t>0.83%</w:t>
            </w:r>
          </w:p>
        </w:tc>
        <w:tc>
          <w:tcPr>
            <w:tcW w:w="1250" w:type="dxa"/>
            <w:vAlign w:val="center"/>
          </w:tcPr>
          <w:p w:rsidR="00A00100" w:rsidRDefault="001123E7">
            <w:pPr>
              <w:jc w:val="center"/>
            </w:pPr>
            <w:r>
              <w:rPr>
                <w:color w:val="000000"/>
                <w:sz w:val="24"/>
              </w:rPr>
              <w:t>0.01%</w:t>
            </w:r>
          </w:p>
        </w:tc>
      </w:tr>
      <w:tr w:rsidR="00A00100">
        <w:tc>
          <w:tcPr>
            <w:tcW w:w="1497" w:type="dxa"/>
            <w:vAlign w:val="center"/>
          </w:tcPr>
          <w:p w:rsidR="00A00100" w:rsidRDefault="001123E7">
            <w:pPr>
              <w:jc w:val="left"/>
            </w:pPr>
            <w:r>
              <w:rPr>
                <w:color w:val="000000"/>
                <w:sz w:val="24"/>
              </w:rPr>
              <w:t>过去三年</w:t>
            </w:r>
          </w:p>
        </w:tc>
        <w:tc>
          <w:tcPr>
            <w:tcW w:w="1251" w:type="dxa"/>
            <w:vAlign w:val="center"/>
          </w:tcPr>
          <w:p w:rsidR="00A00100" w:rsidRDefault="001123E7">
            <w:pPr>
              <w:jc w:val="center"/>
            </w:pPr>
            <w:r>
              <w:rPr>
                <w:color w:val="000000"/>
                <w:sz w:val="24"/>
              </w:rPr>
              <w:t>7.92%</w:t>
            </w:r>
          </w:p>
        </w:tc>
        <w:tc>
          <w:tcPr>
            <w:tcW w:w="1250" w:type="dxa"/>
            <w:vAlign w:val="center"/>
          </w:tcPr>
          <w:p w:rsidR="00A00100" w:rsidRDefault="001123E7">
            <w:pPr>
              <w:jc w:val="center"/>
            </w:pPr>
            <w:r>
              <w:rPr>
                <w:color w:val="000000"/>
                <w:sz w:val="24"/>
              </w:rPr>
              <w:t>0.06%</w:t>
            </w:r>
          </w:p>
        </w:tc>
        <w:tc>
          <w:tcPr>
            <w:tcW w:w="1250" w:type="dxa"/>
            <w:vAlign w:val="center"/>
          </w:tcPr>
          <w:p w:rsidR="00A00100" w:rsidRDefault="001123E7">
            <w:pPr>
              <w:jc w:val="center"/>
            </w:pPr>
            <w:r>
              <w:rPr>
                <w:color w:val="000000"/>
                <w:sz w:val="24"/>
              </w:rPr>
              <w:t>5.92%</w:t>
            </w:r>
          </w:p>
        </w:tc>
        <w:tc>
          <w:tcPr>
            <w:tcW w:w="1250" w:type="dxa"/>
            <w:vAlign w:val="center"/>
          </w:tcPr>
          <w:p w:rsidR="00A00100" w:rsidRDefault="001123E7">
            <w:pPr>
              <w:jc w:val="center"/>
            </w:pPr>
            <w:r>
              <w:rPr>
                <w:color w:val="000000"/>
                <w:sz w:val="24"/>
              </w:rPr>
              <w:t>0.07%</w:t>
            </w:r>
          </w:p>
        </w:tc>
        <w:tc>
          <w:tcPr>
            <w:tcW w:w="1250" w:type="dxa"/>
            <w:vAlign w:val="center"/>
          </w:tcPr>
          <w:p w:rsidR="00A00100" w:rsidRDefault="001123E7">
            <w:pPr>
              <w:jc w:val="center"/>
            </w:pPr>
            <w:r>
              <w:rPr>
                <w:color w:val="000000"/>
                <w:sz w:val="24"/>
              </w:rPr>
              <w:t>2.00%</w:t>
            </w:r>
          </w:p>
        </w:tc>
        <w:tc>
          <w:tcPr>
            <w:tcW w:w="1250" w:type="dxa"/>
            <w:vAlign w:val="center"/>
          </w:tcPr>
          <w:p w:rsidR="00A00100" w:rsidRDefault="001123E7">
            <w:pPr>
              <w:jc w:val="center"/>
            </w:pPr>
            <w:r>
              <w:rPr>
                <w:color w:val="000000"/>
                <w:sz w:val="24"/>
              </w:rPr>
              <w:t>-0.01%</w:t>
            </w:r>
          </w:p>
        </w:tc>
      </w:tr>
      <w:tr w:rsidR="00A00100">
        <w:tc>
          <w:tcPr>
            <w:tcW w:w="1497" w:type="dxa"/>
            <w:vAlign w:val="center"/>
          </w:tcPr>
          <w:p w:rsidR="00A00100" w:rsidRDefault="001123E7">
            <w:pPr>
              <w:jc w:val="left"/>
            </w:pPr>
            <w:r>
              <w:rPr>
                <w:color w:val="000000"/>
                <w:sz w:val="24"/>
              </w:rPr>
              <w:t>自基金合同生效起至今</w:t>
            </w:r>
          </w:p>
        </w:tc>
        <w:tc>
          <w:tcPr>
            <w:tcW w:w="1251" w:type="dxa"/>
            <w:vAlign w:val="center"/>
          </w:tcPr>
          <w:p w:rsidR="00A00100" w:rsidRDefault="001123E7">
            <w:pPr>
              <w:jc w:val="center"/>
            </w:pPr>
            <w:r>
              <w:rPr>
                <w:color w:val="000000"/>
                <w:sz w:val="24"/>
              </w:rPr>
              <w:t>30.85%</w:t>
            </w:r>
          </w:p>
        </w:tc>
        <w:tc>
          <w:tcPr>
            <w:tcW w:w="1250" w:type="dxa"/>
            <w:vAlign w:val="center"/>
          </w:tcPr>
          <w:p w:rsidR="00A00100" w:rsidRDefault="001123E7">
            <w:pPr>
              <w:jc w:val="center"/>
            </w:pPr>
            <w:r>
              <w:rPr>
                <w:color w:val="000000"/>
                <w:sz w:val="24"/>
              </w:rPr>
              <w:t>0.10%</w:t>
            </w:r>
          </w:p>
        </w:tc>
        <w:tc>
          <w:tcPr>
            <w:tcW w:w="1250" w:type="dxa"/>
            <w:vAlign w:val="center"/>
          </w:tcPr>
          <w:p w:rsidR="00A00100" w:rsidRDefault="001123E7">
            <w:pPr>
              <w:jc w:val="center"/>
            </w:pPr>
            <w:r>
              <w:rPr>
                <w:color w:val="000000"/>
                <w:sz w:val="24"/>
              </w:rPr>
              <w:t>15.71%</w:t>
            </w:r>
          </w:p>
        </w:tc>
        <w:tc>
          <w:tcPr>
            <w:tcW w:w="1250" w:type="dxa"/>
            <w:vAlign w:val="center"/>
          </w:tcPr>
          <w:p w:rsidR="00A00100" w:rsidRDefault="001123E7">
            <w:pPr>
              <w:jc w:val="center"/>
            </w:pPr>
            <w:r>
              <w:rPr>
                <w:color w:val="000000"/>
                <w:sz w:val="24"/>
              </w:rPr>
              <w:t>0.05%</w:t>
            </w:r>
          </w:p>
        </w:tc>
        <w:tc>
          <w:tcPr>
            <w:tcW w:w="1250" w:type="dxa"/>
            <w:vAlign w:val="center"/>
          </w:tcPr>
          <w:p w:rsidR="00A00100" w:rsidRDefault="001123E7">
            <w:pPr>
              <w:jc w:val="center"/>
            </w:pPr>
            <w:r>
              <w:rPr>
                <w:color w:val="000000"/>
                <w:sz w:val="24"/>
              </w:rPr>
              <w:t>15.14%</w:t>
            </w:r>
          </w:p>
        </w:tc>
        <w:tc>
          <w:tcPr>
            <w:tcW w:w="1250" w:type="dxa"/>
            <w:vAlign w:val="center"/>
          </w:tcPr>
          <w:p w:rsidR="00A00100" w:rsidRDefault="001123E7">
            <w:pPr>
              <w:jc w:val="center"/>
            </w:pPr>
            <w:r>
              <w:rPr>
                <w:color w:val="000000"/>
                <w:sz w:val="24"/>
              </w:rPr>
              <w:t>0.05%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日起转为开放式运作，本基金的业绩比较基准由</w:t>
      </w:r>
      <w:r w:rsidRPr="001B7979">
        <w:rPr>
          <w:kern w:val="0"/>
          <w:sz w:val="24"/>
        </w:rPr>
        <w:t>“</w:t>
      </w:r>
      <w:r w:rsidRPr="001B7979">
        <w:rPr>
          <w:kern w:val="0"/>
          <w:sz w:val="24"/>
        </w:rPr>
        <w:t>三年期银行定期存款税后收益率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00100">
        <w:tc>
          <w:tcPr>
            <w:tcW w:w="1497" w:type="dxa"/>
            <w:vAlign w:val="center"/>
          </w:tcPr>
          <w:p w:rsidR="00A00100" w:rsidRDefault="001123E7">
            <w:pPr>
              <w:jc w:val="left"/>
            </w:pPr>
            <w:r>
              <w:rPr>
                <w:color w:val="000000"/>
                <w:sz w:val="24"/>
              </w:rPr>
              <w:t>过去一个月</w:t>
            </w:r>
          </w:p>
        </w:tc>
        <w:tc>
          <w:tcPr>
            <w:tcW w:w="1251" w:type="dxa"/>
            <w:vAlign w:val="center"/>
          </w:tcPr>
          <w:p w:rsidR="00A00100" w:rsidRDefault="001123E7">
            <w:pPr>
              <w:jc w:val="center"/>
            </w:pPr>
            <w:r>
              <w:rPr>
                <w:color w:val="000000"/>
                <w:sz w:val="24"/>
              </w:rPr>
              <w:t>-0.87%</w:t>
            </w:r>
          </w:p>
        </w:tc>
        <w:tc>
          <w:tcPr>
            <w:tcW w:w="1250" w:type="dxa"/>
            <w:vAlign w:val="center"/>
          </w:tcPr>
          <w:p w:rsidR="00A00100" w:rsidRDefault="001123E7">
            <w:pPr>
              <w:jc w:val="center"/>
            </w:pPr>
            <w:r>
              <w:rPr>
                <w:color w:val="000000"/>
                <w:sz w:val="24"/>
              </w:rPr>
              <w:t>0.15%</w:t>
            </w:r>
          </w:p>
        </w:tc>
        <w:tc>
          <w:tcPr>
            <w:tcW w:w="1250" w:type="dxa"/>
            <w:vAlign w:val="center"/>
          </w:tcPr>
          <w:p w:rsidR="00A00100" w:rsidRDefault="001123E7">
            <w:pPr>
              <w:jc w:val="center"/>
            </w:pPr>
            <w:r>
              <w:rPr>
                <w:color w:val="000000"/>
                <w:sz w:val="24"/>
              </w:rPr>
              <w:t>-0.94%</w:t>
            </w:r>
          </w:p>
        </w:tc>
        <w:tc>
          <w:tcPr>
            <w:tcW w:w="1250" w:type="dxa"/>
            <w:vAlign w:val="center"/>
          </w:tcPr>
          <w:p w:rsidR="00A00100" w:rsidRDefault="001123E7">
            <w:pPr>
              <w:jc w:val="center"/>
            </w:pPr>
            <w:r>
              <w:rPr>
                <w:color w:val="000000"/>
                <w:sz w:val="24"/>
              </w:rPr>
              <w:t>0.12%</w:t>
            </w:r>
          </w:p>
        </w:tc>
        <w:tc>
          <w:tcPr>
            <w:tcW w:w="1250" w:type="dxa"/>
            <w:vAlign w:val="center"/>
          </w:tcPr>
          <w:p w:rsidR="00A00100" w:rsidRDefault="001123E7">
            <w:pPr>
              <w:jc w:val="center"/>
            </w:pPr>
            <w:r>
              <w:rPr>
                <w:color w:val="000000"/>
                <w:sz w:val="24"/>
              </w:rPr>
              <w:t>0.07%</w:t>
            </w:r>
          </w:p>
        </w:tc>
        <w:tc>
          <w:tcPr>
            <w:tcW w:w="1250" w:type="dxa"/>
            <w:vAlign w:val="center"/>
          </w:tcPr>
          <w:p w:rsidR="00A00100" w:rsidRDefault="001123E7">
            <w:pPr>
              <w:jc w:val="center"/>
            </w:pPr>
            <w:r>
              <w:rPr>
                <w:color w:val="000000"/>
                <w:sz w:val="24"/>
              </w:rPr>
              <w:t>0.03%</w:t>
            </w:r>
          </w:p>
        </w:tc>
      </w:tr>
      <w:tr w:rsidR="00A00100">
        <w:tc>
          <w:tcPr>
            <w:tcW w:w="1497" w:type="dxa"/>
            <w:vAlign w:val="center"/>
          </w:tcPr>
          <w:p w:rsidR="00A00100" w:rsidRDefault="001123E7">
            <w:pPr>
              <w:jc w:val="left"/>
            </w:pPr>
            <w:r>
              <w:rPr>
                <w:color w:val="000000"/>
                <w:sz w:val="24"/>
              </w:rPr>
              <w:t>过去三个月</w:t>
            </w:r>
          </w:p>
        </w:tc>
        <w:tc>
          <w:tcPr>
            <w:tcW w:w="1251" w:type="dxa"/>
            <w:vAlign w:val="center"/>
          </w:tcPr>
          <w:p w:rsidR="00A00100" w:rsidRDefault="001123E7">
            <w:pPr>
              <w:jc w:val="center"/>
            </w:pPr>
            <w:r>
              <w:rPr>
                <w:color w:val="000000"/>
                <w:sz w:val="24"/>
              </w:rPr>
              <w:t>-0.69%</w:t>
            </w:r>
          </w:p>
        </w:tc>
        <w:tc>
          <w:tcPr>
            <w:tcW w:w="1250" w:type="dxa"/>
            <w:vAlign w:val="center"/>
          </w:tcPr>
          <w:p w:rsidR="00A00100" w:rsidRDefault="001123E7">
            <w:pPr>
              <w:jc w:val="center"/>
            </w:pPr>
            <w:r>
              <w:rPr>
                <w:color w:val="000000"/>
                <w:sz w:val="24"/>
              </w:rPr>
              <w:t>0.14%</w:t>
            </w:r>
          </w:p>
        </w:tc>
        <w:tc>
          <w:tcPr>
            <w:tcW w:w="1250" w:type="dxa"/>
            <w:vAlign w:val="center"/>
          </w:tcPr>
          <w:p w:rsidR="00A00100" w:rsidRDefault="001123E7">
            <w:pPr>
              <w:jc w:val="center"/>
            </w:pPr>
            <w:r>
              <w:rPr>
                <w:color w:val="000000"/>
                <w:sz w:val="24"/>
              </w:rPr>
              <w:t>-1.04%</w:t>
            </w:r>
          </w:p>
        </w:tc>
        <w:tc>
          <w:tcPr>
            <w:tcW w:w="1250" w:type="dxa"/>
            <w:vAlign w:val="center"/>
          </w:tcPr>
          <w:p w:rsidR="00A00100" w:rsidRDefault="001123E7">
            <w:pPr>
              <w:jc w:val="center"/>
            </w:pPr>
            <w:r>
              <w:rPr>
                <w:color w:val="000000"/>
                <w:sz w:val="24"/>
              </w:rPr>
              <w:t>0.12%</w:t>
            </w:r>
          </w:p>
        </w:tc>
        <w:tc>
          <w:tcPr>
            <w:tcW w:w="1250" w:type="dxa"/>
            <w:vAlign w:val="center"/>
          </w:tcPr>
          <w:p w:rsidR="00A00100" w:rsidRDefault="001123E7">
            <w:pPr>
              <w:jc w:val="center"/>
            </w:pPr>
            <w:r>
              <w:rPr>
                <w:color w:val="000000"/>
                <w:sz w:val="24"/>
              </w:rPr>
              <w:t>0.35%</w:t>
            </w:r>
          </w:p>
        </w:tc>
        <w:tc>
          <w:tcPr>
            <w:tcW w:w="1250" w:type="dxa"/>
            <w:vAlign w:val="center"/>
          </w:tcPr>
          <w:p w:rsidR="00A00100" w:rsidRDefault="001123E7">
            <w:pPr>
              <w:jc w:val="center"/>
            </w:pPr>
            <w:r>
              <w:rPr>
                <w:color w:val="000000"/>
                <w:sz w:val="24"/>
              </w:rPr>
              <w:t>0.02%</w:t>
            </w:r>
          </w:p>
        </w:tc>
      </w:tr>
      <w:tr w:rsidR="00A00100">
        <w:tc>
          <w:tcPr>
            <w:tcW w:w="1497" w:type="dxa"/>
            <w:vAlign w:val="center"/>
          </w:tcPr>
          <w:p w:rsidR="00A00100" w:rsidRDefault="001123E7">
            <w:pPr>
              <w:jc w:val="left"/>
            </w:pPr>
            <w:r>
              <w:rPr>
                <w:color w:val="000000"/>
                <w:sz w:val="24"/>
              </w:rPr>
              <w:t>过去六个月</w:t>
            </w:r>
          </w:p>
        </w:tc>
        <w:tc>
          <w:tcPr>
            <w:tcW w:w="1251" w:type="dxa"/>
            <w:vAlign w:val="center"/>
          </w:tcPr>
          <w:p w:rsidR="00A00100" w:rsidRDefault="001123E7">
            <w:pPr>
              <w:jc w:val="center"/>
            </w:pPr>
            <w:r>
              <w:rPr>
                <w:color w:val="000000"/>
                <w:sz w:val="24"/>
              </w:rPr>
              <w:t>0.88%</w:t>
            </w:r>
          </w:p>
        </w:tc>
        <w:tc>
          <w:tcPr>
            <w:tcW w:w="1250" w:type="dxa"/>
            <w:vAlign w:val="center"/>
          </w:tcPr>
          <w:p w:rsidR="00A00100" w:rsidRDefault="001123E7">
            <w:pPr>
              <w:jc w:val="center"/>
            </w:pPr>
            <w:r>
              <w:rPr>
                <w:color w:val="000000"/>
                <w:sz w:val="24"/>
              </w:rPr>
              <w:t>0.11%</w:t>
            </w:r>
          </w:p>
        </w:tc>
        <w:tc>
          <w:tcPr>
            <w:tcW w:w="1250" w:type="dxa"/>
            <w:vAlign w:val="center"/>
          </w:tcPr>
          <w:p w:rsidR="00A00100" w:rsidRDefault="001123E7">
            <w:pPr>
              <w:jc w:val="center"/>
            </w:pPr>
            <w:r>
              <w:rPr>
                <w:color w:val="000000"/>
                <w:sz w:val="24"/>
              </w:rPr>
              <w:t>0.79%</w:t>
            </w:r>
          </w:p>
        </w:tc>
        <w:tc>
          <w:tcPr>
            <w:tcW w:w="1250" w:type="dxa"/>
            <w:vAlign w:val="center"/>
          </w:tcPr>
          <w:p w:rsidR="00A00100" w:rsidRDefault="001123E7">
            <w:pPr>
              <w:jc w:val="center"/>
            </w:pPr>
            <w:r>
              <w:rPr>
                <w:color w:val="000000"/>
                <w:sz w:val="24"/>
              </w:rPr>
              <w:t>0.11%</w:t>
            </w:r>
          </w:p>
        </w:tc>
        <w:tc>
          <w:tcPr>
            <w:tcW w:w="1250" w:type="dxa"/>
            <w:vAlign w:val="center"/>
          </w:tcPr>
          <w:p w:rsidR="00A00100" w:rsidRDefault="001123E7">
            <w:pPr>
              <w:jc w:val="center"/>
            </w:pPr>
            <w:r>
              <w:rPr>
                <w:color w:val="000000"/>
                <w:sz w:val="24"/>
              </w:rPr>
              <w:t>0.09%</w:t>
            </w:r>
          </w:p>
        </w:tc>
        <w:tc>
          <w:tcPr>
            <w:tcW w:w="1250" w:type="dxa"/>
            <w:vAlign w:val="center"/>
          </w:tcPr>
          <w:p w:rsidR="00A00100" w:rsidRDefault="001123E7">
            <w:pPr>
              <w:jc w:val="center"/>
            </w:pPr>
            <w:r>
              <w:rPr>
                <w:color w:val="000000"/>
                <w:sz w:val="24"/>
              </w:rPr>
              <w:t>0.00%</w:t>
            </w:r>
          </w:p>
        </w:tc>
      </w:tr>
      <w:tr w:rsidR="00A00100">
        <w:tc>
          <w:tcPr>
            <w:tcW w:w="1497" w:type="dxa"/>
            <w:vAlign w:val="center"/>
          </w:tcPr>
          <w:p w:rsidR="00A00100" w:rsidRDefault="001123E7">
            <w:pPr>
              <w:jc w:val="left"/>
            </w:pPr>
            <w:r>
              <w:rPr>
                <w:color w:val="000000"/>
                <w:sz w:val="24"/>
              </w:rPr>
              <w:t>过去一年</w:t>
            </w:r>
          </w:p>
        </w:tc>
        <w:tc>
          <w:tcPr>
            <w:tcW w:w="1251" w:type="dxa"/>
            <w:vAlign w:val="center"/>
          </w:tcPr>
          <w:p w:rsidR="00A00100" w:rsidRDefault="001123E7">
            <w:pPr>
              <w:jc w:val="center"/>
            </w:pPr>
            <w:r>
              <w:rPr>
                <w:color w:val="000000"/>
                <w:sz w:val="24"/>
              </w:rPr>
              <w:t>2.42%</w:t>
            </w:r>
          </w:p>
        </w:tc>
        <w:tc>
          <w:tcPr>
            <w:tcW w:w="1250" w:type="dxa"/>
            <w:vAlign w:val="center"/>
          </w:tcPr>
          <w:p w:rsidR="00A00100" w:rsidRDefault="001123E7">
            <w:pPr>
              <w:jc w:val="center"/>
            </w:pPr>
            <w:r>
              <w:rPr>
                <w:color w:val="000000"/>
                <w:sz w:val="24"/>
              </w:rPr>
              <w:t>0.09%</w:t>
            </w:r>
          </w:p>
        </w:tc>
        <w:tc>
          <w:tcPr>
            <w:tcW w:w="1250" w:type="dxa"/>
            <w:vAlign w:val="center"/>
          </w:tcPr>
          <w:p w:rsidR="00A00100" w:rsidRDefault="001123E7">
            <w:pPr>
              <w:jc w:val="center"/>
            </w:pPr>
            <w:r>
              <w:rPr>
                <w:color w:val="000000"/>
                <w:sz w:val="24"/>
              </w:rPr>
              <w:t>1.87%</w:t>
            </w:r>
          </w:p>
        </w:tc>
        <w:tc>
          <w:tcPr>
            <w:tcW w:w="1250" w:type="dxa"/>
            <w:vAlign w:val="center"/>
          </w:tcPr>
          <w:p w:rsidR="00A00100" w:rsidRDefault="001123E7">
            <w:pPr>
              <w:jc w:val="center"/>
            </w:pPr>
            <w:r>
              <w:rPr>
                <w:color w:val="000000"/>
                <w:sz w:val="24"/>
              </w:rPr>
              <w:t>0.08%</w:t>
            </w:r>
          </w:p>
        </w:tc>
        <w:tc>
          <w:tcPr>
            <w:tcW w:w="1250" w:type="dxa"/>
            <w:vAlign w:val="center"/>
          </w:tcPr>
          <w:p w:rsidR="00A00100" w:rsidRDefault="001123E7">
            <w:pPr>
              <w:jc w:val="center"/>
            </w:pPr>
            <w:r>
              <w:rPr>
                <w:color w:val="000000"/>
                <w:sz w:val="24"/>
              </w:rPr>
              <w:t>0.55%</w:t>
            </w:r>
          </w:p>
        </w:tc>
        <w:tc>
          <w:tcPr>
            <w:tcW w:w="1250" w:type="dxa"/>
            <w:vAlign w:val="center"/>
          </w:tcPr>
          <w:p w:rsidR="00A00100" w:rsidRDefault="001123E7">
            <w:pPr>
              <w:jc w:val="center"/>
            </w:pPr>
            <w:r>
              <w:rPr>
                <w:color w:val="000000"/>
                <w:sz w:val="24"/>
              </w:rPr>
              <w:t>0.01%</w:t>
            </w:r>
          </w:p>
        </w:tc>
      </w:tr>
      <w:tr w:rsidR="00A00100">
        <w:tc>
          <w:tcPr>
            <w:tcW w:w="1497" w:type="dxa"/>
            <w:vAlign w:val="center"/>
          </w:tcPr>
          <w:p w:rsidR="00A00100" w:rsidRDefault="001123E7">
            <w:pPr>
              <w:jc w:val="left"/>
            </w:pPr>
            <w:r>
              <w:rPr>
                <w:color w:val="000000"/>
                <w:sz w:val="24"/>
              </w:rPr>
              <w:t>自基金合同生效起至今</w:t>
            </w:r>
          </w:p>
        </w:tc>
        <w:tc>
          <w:tcPr>
            <w:tcW w:w="1251" w:type="dxa"/>
            <w:vAlign w:val="center"/>
          </w:tcPr>
          <w:p w:rsidR="00A00100" w:rsidRDefault="001123E7">
            <w:pPr>
              <w:jc w:val="center"/>
            </w:pPr>
            <w:r>
              <w:rPr>
                <w:color w:val="000000"/>
                <w:sz w:val="24"/>
              </w:rPr>
              <w:t>14.40%</w:t>
            </w:r>
          </w:p>
        </w:tc>
        <w:tc>
          <w:tcPr>
            <w:tcW w:w="1250" w:type="dxa"/>
            <w:vAlign w:val="center"/>
          </w:tcPr>
          <w:p w:rsidR="00A00100" w:rsidRDefault="001123E7">
            <w:pPr>
              <w:jc w:val="center"/>
            </w:pPr>
            <w:r>
              <w:rPr>
                <w:color w:val="000000"/>
                <w:sz w:val="24"/>
              </w:rPr>
              <w:t>0.21%</w:t>
            </w:r>
          </w:p>
        </w:tc>
        <w:tc>
          <w:tcPr>
            <w:tcW w:w="1250" w:type="dxa"/>
            <w:vAlign w:val="center"/>
          </w:tcPr>
          <w:p w:rsidR="00A00100" w:rsidRDefault="001123E7">
            <w:pPr>
              <w:jc w:val="center"/>
            </w:pPr>
            <w:r>
              <w:rPr>
                <w:color w:val="000000"/>
                <w:sz w:val="24"/>
              </w:rPr>
              <w:t>5.58%</w:t>
            </w:r>
          </w:p>
        </w:tc>
        <w:tc>
          <w:tcPr>
            <w:tcW w:w="1250" w:type="dxa"/>
            <w:vAlign w:val="center"/>
          </w:tcPr>
          <w:p w:rsidR="00A00100" w:rsidRDefault="001123E7">
            <w:pPr>
              <w:jc w:val="center"/>
            </w:pPr>
            <w:r>
              <w:rPr>
                <w:color w:val="000000"/>
                <w:sz w:val="24"/>
              </w:rPr>
              <w:t>0.07%</w:t>
            </w:r>
          </w:p>
        </w:tc>
        <w:tc>
          <w:tcPr>
            <w:tcW w:w="1250" w:type="dxa"/>
            <w:vAlign w:val="center"/>
          </w:tcPr>
          <w:p w:rsidR="00A00100" w:rsidRDefault="001123E7">
            <w:pPr>
              <w:jc w:val="center"/>
            </w:pPr>
            <w:r>
              <w:rPr>
                <w:color w:val="000000"/>
                <w:sz w:val="24"/>
              </w:rPr>
              <w:t>8.82%</w:t>
            </w:r>
          </w:p>
        </w:tc>
        <w:tc>
          <w:tcPr>
            <w:tcW w:w="1250" w:type="dxa"/>
            <w:vAlign w:val="center"/>
          </w:tcPr>
          <w:p w:rsidR="00A00100" w:rsidRDefault="001123E7">
            <w:pPr>
              <w:jc w:val="center"/>
            </w:pPr>
            <w:r>
              <w:rPr>
                <w:color w:val="000000"/>
                <w:sz w:val="24"/>
              </w:rPr>
              <w:t>0.14%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日起转为开放式运作，本基金的业绩比较基准由</w:t>
      </w:r>
      <w:r w:rsidRPr="001B7979">
        <w:rPr>
          <w:kern w:val="0"/>
          <w:sz w:val="24"/>
        </w:rPr>
        <w:t>“</w:t>
      </w:r>
      <w:r w:rsidRPr="001B7979">
        <w:rPr>
          <w:kern w:val="0"/>
          <w:sz w:val="24"/>
        </w:rPr>
        <w:t>三年期银行定期存款税后收益率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交银施罗德丰盈收益债券型证券投资基金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8</w:t>
      </w:r>
      <w:r w:rsidR="001548F9" w:rsidRPr="001B7979">
        <w:rPr>
          <w:rFonts w:ascii="Times New Roman" w:hAnsi="Times New Roman"/>
          <w:sz w:val="24"/>
          <w:szCs w:val="24"/>
        </w:rPr>
        <w:t>月</w:t>
      </w:r>
      <w:r w:rsidR="001548F9" w:rsidRPr="001B7979">
        <w:rPr>
          <w:rFonts w:ascii="Times New Roman" w:hAnsi="Times New Roman"/>
          <w:sz w:val="24"/>
          <w:szCs w:val="24"/>
        </w:rPr>
        <w:t>11</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交银丰盈收益债券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日起，开始销售</w:t>
      </w:r>
      <w:r w:rsidRPr="001B7979">
        <w:rPr>
          <w:kern w:val="0"/>
          <w:sz w:val="24"/>
        </w:rPr>
        <w:t>C</w:t>
      </w:r>
      <w:r w:rsidRPr="001B7979">
        <w:rPr>
          <w:kern w:val="0"/>
          <w:sz w:val="24"/>
        </w:rPr>
        <w:t>类份额，投资者提交的申购申请于</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15</w:t>
      </w:r>
      <w:r w:rsidRPr="001B7979">
        <w:rPr>
          <w:kern w:val="0"/>
          <w:sz w:val="24"/>
        </w:rPr>
        <w:t>日被确认并将有效份额登记在册。图示日期为</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75675"/>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4927567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A00100" w:rsidRDefault="001123E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A00100">
        <w:tc>
          <w:tcPr>
            <w:tcW w:w="1033" w:type="dxa"/>
            <w:vAlign w:val="center"/>
          </w:tcPr>
          <w:p w:rsidR="00A00100" w:rsidRDefault="001123E7">
            <w:pPr>
              <w:jc w:val="center"/>
            </w:pPr>
            <w:r>
              <w:rPr>
                <w:color w:val="000000"/>
                <w:sz w:val="24"/>
              </w:rPr>
              <w:t>连端清</w:t>
            </w:r>
          </w:p>
        </w:tc>
        <w:tc>
          <w:tcPr>
            <w:tcW w:w="1416" w:type="dxa"/>
            <w:vAlign w:val="center"/>
          </w:tcPr>
          <w:p w:rsidR="00A00100" w:rsidRDefault="001123E7">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75" w:type="dxa"/>
            <w:vAlign w:val="center"/>
          </w:tcPr>
          <w:p w:rsidR="00A00100" w:rsidRDefault="001123E7">
            <w:pPr>
              <w:jc w:val="center"/>
            </w:pPr>
            <w:r>
              <w:rPr>
                <w:color w:val="000000"/>
                <w:sz w:val="24"/>
              </w:rPr>
              <w:t>2015-08-04</w:t>
            </w:r>
          </w:p>
        </w:tc>
        <w:tc>
          <w:tcPr>
            <w:tcW w:w="1276" w:type="dxa"/>
            <w:vAlign w:val="center"/>
          </w:tcPr>
          <w:p w:rsidR="00A00100" w:rsidRDefault="001123E7">
            <w:pPr>
              <w:jc w:val="center"/>
            </w:pPr>
            <w:r>
              <w:rPr>
                <w:color w:val="000000"/>
                <w:sz w:val="24"/>
              </w:rPr>
              <w:t>-</w:t>
            </w:r>
          </w:p>
        </w:tc>
        <w:tc>
          <w:tcPr>
            <w:tcW w:w="992" w:type="dxa"/>
            <w:vAlign w:val="center"/>
          </w:tcPr>
          <w:p w:rsidR="00A00100" w:rsidRDefault="001123E7">
            <w:pPr>
              <w:jc w:val="center"/>
            </w:pPr>
            <w:r>
              <w:rPr>
                <w:color w:val="000000"/>
                <w:sz w:val="24"/>
              </w:rPr>
              <w:t>7</w:t>
            </w:r>
            <w:r>
              <w:rPr>
                <w:color w:val="000000"/>
                <w:sz w:val="24"/>
              </w:rPr>
              <w:t>年</w:t>
            </w:r>
          </w:p>
        </w:tc>
        <w:tc>
          <w:tcPr>
            <w:tcW w:w="3006" w:type="dxa"/>
            <w:vAlign w:val="center"/>
          </w:tcPr>
          <w:p w:rsidR="00A00100" w:rsidRDefault="001123E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r w:rsidR="00A00100">
        <w:tc>
          <w:tcPr>
            <w:tcW w:w="1033" w:type="dxa"/>
            <w:vAlign w:val="center"/>
          </w:tcPr>
          <w:p w:rsidR="00A00100" w:rsidRDefault="001123E7">
            <w:pPr>
              <w:jc w:val="center"/>
            </w:pPr>
            <w:r>
              <w:rPr>
                <w:color w:val="000000"/>
                <w:sz w:val="24"/>
              </w:rPr>
              <w:t>于海颖</w:t>
            </w:r>
          </w:p>
        </w:tc>
        <w:tc>
          <w:tcPr>
            <w:tcW w:w="1416" w:type="dxa"/>
            <w:vAlign w:val="center"/>
          </w:tcPr>
          <w:p w:rsidR="00A00100" w:rsidRDefault="001123E7">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75" w:type="dxa"/>
            <w:vAlign w:val="center"/>
          </w:tcPr>
          <w:p w:rsidR="00A00100" w:rsidRDefault="001123E7">
            <w:pPr>
              <w:jc w:val="center"/>
            </w:pPr>
            <w:r>
              <w:rPr>
                <w:color w:val="000000"/>
                <w:sz w:val="24"/>
              </w:rPr>
              <w:t>2016-12-29</w:t>
            </w:r>
          </w:p>
        </w:tc>
        <w:tc>
          <w:tcPr>
            <w:tcW w:w="1276" w:type="dxa"/>
            <w:vAlign w:val="center"/>
          </w:tcPr>
          <w:p w:rsidR="00A00100" w:rsidRDefault="001123E7">
            <w:pPr>
              <w:jc w:val="center"/>
            </w:pPr>
            <w:r>
              <w:rPr>
                <w:color w:val="000000"/>
                <w:sz w:val="24"/>
              </w:rPr>
              <w:t>-</w:t>
            </w:r>
          </w:p>
        </w:tc>
        <w:tc>
          <w:tcPr>
            <w:tcW w:w="992" w:type="dxa"/>
            <w:vAlign w:val="center"/>
          </w:tcPr>
          <w:p w:rsidR="00A00100" w:rsidRDefault="001123E7">
            <w:pPr>
              <w:jc w:val="center"/>
            </w:pPr>
            <w:r>
              <w:rPr>
                <w:color w:val="000000"/>
                <w:sz w:val="24"/>
              </w:rPr>
              <w:t>14</w:t>
            </w:r>
            <w:r>
              <w:rPr>
                <w:color w:val="000000"/>
                <w:sz w:val="24"/>
              </w:rPr>
              <w:t>年</w:t>
            </w:r>
          </w:p>
        </w:tc>
        <w:tc>
          <w:tcPr>
            <w:tcW w:w="3006" w:type="dxa"/>
            <w:vAlign w:val="center"/>
          </w:tcPr>
          <w:p w:rsidR="00A00100" w:rsidRDefault="001123E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A00100" w:rsidRDefault="001123E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00100" w:rsidRDefault="001123E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92543B">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92543B" w:rsidRPr="0092543B" w:rsidRDefault="0092543B" w:rsidP="0092543B">
      <w:pPr>
        <w:tabs>
          <w:tab w:val="left" w:pos="426"/>
        </w:tabs>
        <w:spacing w:before="29" w:line="288" w:lineRule="auto"/>
        <w:ind w:firstLine="480"/>
        <w:jc w:val="left"/>
        <w:rPr>
          <w:rFonts w:hint="eastAsia"/>
          <w:kern w:val="0"/>
          <w:sz w:val="24"/>
        </w:rPr>
      </w:pPr>
      <w:r w:rsidRPr="0092543B">
        <w:rPr>
          <w:rFonts w:hint="eastAsia"/>
          <w:kern w:val="0"/>
          <w:sz w:val="24"/>
        </w:rPr>
        <w:t>4</w:t>
      </w:r>
      <w:r w:rsidRPr="0092543B">
        <w:rPr>
          <w:rFonts w:hint="eastAsia"/>
          <w:kern w:val="0"/>
          <w:sz w:val="24"/>
        </w:rPr>
        <w:t>、于海颖于</w:t>
      </w:r>
      <w:r w:rsidRPr="0092543B">
        <w:rPr>
          <w:rFonts w:hint="eastAsia"/>
          <w:kern w:val="0"/>
          <w:sz w:val="24"/>
        </w:rPr>
        <w:t>2020</w:t>
      </w:r>
      <w:r w:rsidRPr="0092543B">
        <w:rPr>
          <w:rFonts w:hint="eastAsia"/>
          <w:kern w:val="0"/>
          <w:sz w:val="24"/>
        </w:rPr>
        <w:t>年</w:t>
      </w:r>
      <w:r w:rsidRPr="0092543B">
        <w:rPr>
          <w:rFonts w:hint="eastAsia"/>
          <w:kern w:val="0"/>
          <w:sz w:val="24"/>
        </w:rPr>
        <w:t>8</w:t>
      </w:r>
      <w:r w:rsidRPr="0092543B">
        <w:rPr>
          <w:rFonts w:hint="eastAsia"/>
          <w:kern w:val="0"/>
          <w:sz w:val="24"/>
        </w:rPr>
        <w:t>月</w:t>
      </w:r>
      <w:r w:rsidRPr="0092543B">
        <w:rPr>
          <w:rFonts w:hint="eastAsia"/>
          <w:kern w:val="0"/>
          <w:sz w:val="24"/>
        </w:rPr>
        <w:t>22</w:t>
      </w:r>
      <w:r w:rsidRPr="0092543B">
        <w:rPr>
          <w:rFonts w:hint="eastAsia"/>
          <w:kern w:val="0"/>
          <w:sz w:val="24"/>
        </w:rPr>
        <w:t>日不再担任本基金的基金经理。</w:t>
      </w:r>
      <w:bookmarkStart w:id="24" w:name="_GoBack"/>
      <w:bookmarkEnd w:id="24"/>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27567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27567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A00100" w:rsidRDefault="001123E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00100" w:rsidRDefault="001123E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00100" w:rsidRDefault="001123E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27567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A00100" w:rsidRDefault="001123E7">
      <w:pPr>
        <w:spacing w:before="29" w:line="288" w:lineRule="auto"/>
        <w:ind w:firstLineChars="200" w:firstLine="480"/>
        <w:rPr>
          <w:kern w:val="0"/>
          <w:sz w:val="24"/>
        </w:rPr>
      </w:pPr>
      <w:r>
        <w:rPr>
          <w:kern w:val="0"/>
          <w:sz w:val="24"/>
        </w:rPr>
        <w:t>2020</w:t>
      </w:r>
      <w:r>
        <w:rPr>
          <w:kern w:val="0"/>
          <w:sz w:val="24"/>
        </w:rPr>
        <w:t>年上半年</w:t>
      </w:r>
      <w:r>
        <w:rPr>
          <w:kern w:val="0"/>
          <w:sz w:val="24"/>
        </w:rPr>
        <w:t>,</w:t>
      </w:r>
      <w:r>
        <w:rPr>
          <w:kern w:val="0"/>
          <w:sz w:val="24"/>
        </w:rPr>
        <w:t>突如其来的新冠疫情对我国经济造成极大影响。一季度，在新冠疫情的冲击下，我国经济大幅下滑。一季度我国</w:t>
      </w:r>
      <w:r>
        <w:rPr>
          <w:kern w:val="0"/>
          <w:sz w:val="24"/>
        </w:rPr>
        <w:t>GDP</w:t>
      </w:r>
      <w:r>
        <w:rPr>
          <w:kern w:val="0"/>
          <w:sz w:val="24"/>
        </w:rPr>
        <w:t>同比下降</w:t>
      </w:r>
      <w:r>
        <w:rPr>
          <w:kern w:val="0"/>
          <w:sz w:val="24"/>
        </w:rPr>
        <w:t>6.8%</w:t>
      </w:r>
      <w:r>
        <w:rPr>
          <w:kern w:val="0"/>
          <w:sz w:val="24"/>
        </w:rPr>
        <w:t>，消费、投资与外贸较去年同期均大幅下滑。二月中下旬，我国疫情防控形势逐步好转，复工复产逐渐开启。二季度国内新增新冠病例保持较低水平，为深入开展复工复产提供了较好的支撑，国内经济迎来修复期，主要经济指标逐步改善。二季度，中国采购经理指数</w:t>
      </w:r>
      <w:r>
        <w:rPr>
          <w:kern w:val="0"/>
          <w:sz w:val="24"/>
        </w:rPr>
        <w:t>PMI</w:t>
      </w:r>
      <w:r>
        <w:rPr>
          <w:kern w:val="0"/>
          <w:sz w:val="24"/>
        </w:rPr>
        <w:t>逐月保持在</w:t>
      </w:r>
      <w:r>
        <w:rPr>
          <w:kern w:val="0"/>
          <w:sz w:val="24"/>
        </w:rPr>
        <w:t>50%</w:t>
      </w:r>
      <w:r>
        <w:rPr>
          <w:kern w:val="0"/>
          <w:sz w:val="24"/>
        </w:rPr>
        <w:t>以上，</w:t>
      </w:r>
      <w:r>
        <w:rPr>
          <w:kern w:val="0"/>
          <w:sz w:val="24"/>
        </w:rPr>
        <w:t>FAI</w:t>
      </w:r>
      <w:r>
        <w:rPr>
          <w:kern w:val="0"/>
          <w:sz w:val="24"/>
        </w:rPr>
        <w:t>也逐月修复，其中房地产与基建投资修复相对较快，出口修复好于预期，社会消费逐步改善。二季度我国</w:t>
      </w:r>
      <w:r>
        <w:rPr>
          <w:kern w:val="0"/>
          <w:sz w:val="24"/>
        </w:rPr>
        <w:t>GDP</w:t>
      </w:r>
      <w:r>
        <w:rPr>
          <w:kern w:val="0"/>
          <w:sz w:val="24"/>
        </w:rPr>
        <w:t>同比增长</w:t>
      </w:r>
      <w:r>
        <w:rPr>
          <w:kern w:val="0"/>
          <w:sz w:val="24"/>
        </w:rPr>
        <w:t>3.2%</w:t>
      </w:r>
      <w:r>
        <w:rPr>
          <w:kern w:val="0"/>
          <w:sz w:val="24"/>
        </w:rPr>
        <w:t>。</w:t>
      </w:r>
    </w:p>
    <w:p w:rsidR="00A00100" w:rsidRDefault="001123E7">
      <w:pPr>
        <w:spacing w:before="29" w:line="288" w:lineRule="auto"/>
        <w:ind w:firstLineChars="200" w:firstLine="480"/>
        <w:rPr>
          <w:kern w:val="0"/>
          <w:sz w:val="24"/>
        </w:rPr>
      </w:pPr>
      <w:r>
        <w:rPr>
          <w:kern w:val="0"/>
          <w:sz w:val="24"/>
        </w:rPr>
        <w:t>为了应对疫情造成的经济冲击，货币政策与财政政策均加大宽松力度；但是，随着经济数据边际改善，以及资金套利空转引起监管层重视，五月以来央行货币政策操作呈现边际收敛态势。货币政策方面，</w:t>
      </w:r>
      <w:r>
        <w:rPr>
          <w:kern w:val="0"/>
          <w:sz w:val="24"/>
        </w:rPr>
        <w:t>2</w:t>
      </w:r>
      <w:r>
        <w:rPr>
          <w:kern w:val="0"/>
          <w:sz w:val="24"/>
        </w:rPr>
        <w:t>月</w:t>
      </w:r>
      <w:r>
        <w:rPr>
          <w:kern w:val="0"/>
          <w:sz w:val="24"/>
        </w:rPr>
        <w:t>3</w:t>
      </w:r>
      <w:r>
        <w:rPr>
          <w:kern w:val="0"/>
          <w:sz w:val="24"/>
        </w:rPr>
        <w:t>日央行在公开市场上通过七天与十四天逆回购投放大量资金，并且下调逆回购操作利率；三月下旬央行加大了公开市场降息幅度。</w:t>
      </w:r>
      <w:r>
        <w:rPr>
          <w:kern w:val="0"/>
          <w:sz w:val="24"/>
        </w:rPr>
        <w:t>3</w:t>
      </w:r>
      <w:r>
        <w:rPr>
          <w:kern w:val="0"/>
          <w:sz w:val="24"/>
        </w:rPr>
        <w:t>月</w:t>
      </w:r>
      <w:r>
        <w:rPr>
          <w:kern w:val="0"/>
          <w:sz w:val="24"/>
        </w:rPr>
        <w:t>16</w:t>
      </w:r>
      <w:r>
        <w:rPr>
          <w:kern w:val="0"/>
          <w:sz w:val="24"/>
        </w:rPr>
        <w:t>日，央行实施定向降准，释放长期资金；同时通过专项再贷款等政策工具以及政策性银行支持实体企业。四月份货币政策密集放松，四月初中国人民银行决定对中小银行定向降准，并且下调超额存款准备金利率，四月中旬下调</w:t>
      </w:r>
      <w:r>
        <w:rPr>
          <w:kern w:val="0"/>
          <w:sz w:val="24"/>
        </w:rPr>
        <w:t>MLF</w:t>
      </w:r>
      <w:r>
        <w:rPr>
          <w:kern w:val="0"/>
          <w:sz w:val="24"/>
        </w:rPr>
        <w:t>利率。五月以来央行在公开市场谨慎投放流动性，而且减量续作</w:t>
      </w:r>
      <w:r>
        <w:rPr>
          <w:kern w:val="0"/>
          <w:sz w:val="24"/>
        </w:rPr>
        <w:t>MLF</w:t>
      </w:r>
      <w:r>
        <w:rPr>
          <w:kern w:val="0"/>
          <w:sz w:val="24"/>
        </w:rPr>
        <w:t>。财政政策方面，财政部一季度实施减税降费、财政贴息、缓缴税款等措施；二季度国债地方债发行量显著提升，财政逆周期刺激力度加强。</w:t>
      </w:r>
    </w:p>
    <w:p w:rsidR="00A00100" w:rsidRDefault="001123E7">
      <w:pPr>
        <w:spacing w:before="29" w:line="288" w:lineRule="auto"/>
        <w:ind w:firstLineChars="200" w:firstLine="480"/>
        <w:rPr>
          <w:kern w:val="0"/>
          <w:sz w:val="24"/>
        </w:rPr>
      </w:pPr>
      <w:r>
        <w:rPr>
          <w:kern w:val="0"/>
          <w:sz w:val="24"/>
        </w:rPr>
        <w:t>资金面上，二月至四月份货币市场资金面较为宽松，存单等货币品种收益率降至历史低位；但是，五月中下旬开始资金面趋紧，货币品种收益率在四月达到历史低位之后中枢不断抬升。由于疫情冲击导致的货币宽松及经济大幅下滑，以及随后国内经济逐步修复及货币政策边际收敛，上半年债市大幅波动；一季度及四月份债市大幅上涨，但五月份以来债市大幅回调。</w:t>
      </w:r>
    </w:p>
    <w:p w:rsidR="00C02A8F" w:rsidRPr="001B7979" w:rsidRDefault="00C02A8F" w:rsidP="00571B8A">
      <w:pPr>
        <w:spacing w:before="29" w:line="288" w:lineRule="auto"/>
        <w:ind w:firstLineChars="200" w:firstLine="480"/>
        <w:rPr>
          <w:kern w:val="0"/>
          <w:sz w:val="24"/>
        </w:rPr>
      </w:pPr>
      <w:r w:rsidRPr="001B7979">
        <w:rPr>
          <w:kern w:val="0"/>
          <w:sz w:val="24"/>
        </w:rPr>
        <w:t>基金操作方面，一季度本基金择机拉长组合久期。二季度，本基金规模大幅增长，但考虑到市场形势，本基金尽量控制组合久期且降低持仓券比例，在市场回调中努力控制风险。</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27568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国内经济修复势头可能将维持一段时间，但力度上有趋弱的风险，来自于海外疫情冲击风险依然较大。尽管二季度欧美等重启了经济活动，但由于美国等的疫情形势更加严重，海外经济深度衰退风险在上升。考虑国内外形势的复杂性，预计短期内人行货币政策整体上维持宽松格局的概率较大，但是预计央行货币政策难以回到一季度时较为宽松的状态。我们将密切关注央行货币政策操作边际上的变化，关注疫苗研发进展，同时积极跟踪全球主要国家疫情防控的进展及其对经济金融的影响。组合管理方面，本基金将跟踪研判宏观经济走势与央行货币政策操作，保持较好的流动性，把握市场波动机会，控制风险，努力为投资者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27568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A00100" w:rsidRDefault="001123E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A00100" w:rsidRDefault="001123E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27568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4927568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本基金本报告期内曾连续二十个工作日以上出现基金资产净值低于</w:t>
      </w:r>
      <w:r w:rsidRPr="001B7979">
        <w:rPr>
          <w:kern w:val="0"/>
          <w:sz w:val="24"/>
        </w:rPr>
        <w:t>5000</w:t>
      </w:r>
      <w:r w:rsidRPr="001B7979">
        <w:rPr>
          <w:kern w:val="0"/>
          <w:sz w:val="24"/>
        </w:rPr>
        <w:t>万元的情形，截至本报告期末，本基金基金资产净值已高于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5684"/>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27568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w:t>
      </w:r>
      <w:r w:rsidR="00E82005">
        <w:rPr>
          <w:rFonts w:hint="eastAsia"/>
          <w:kern w:val="0"/>
          <w:sz w:val="24"/>
        </w:rPr>
        <w:t>中华人民共和国</w:t>
      </w:r>
      <w:r w:rsidRPr="001B7979">
        <w:rPr>
          <w:kern w:val="0"/>
          <w:sz w:val="24"/>
        </w:rPr>
        <w:t>证券投资基金法》及其他有关法律法规、基金合同和托管协议的规定，对交银施罗德丰盈收益债券型证券投资基金</w:t>
      </w:r>
      <w:r w:rsidRPr="001B7979">
        <w:rPr>
          <w:kern w:val="0"/>
          <w:sz w:val="24"/>
        </w:rPr>
        <w:t>2020</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27568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w:t>
      </w:r>
      <w:r w:rsidR="00E82005" w:rsidRPr="00E82005">
        <w:rPr>
          <w:rFonts w:hint="eastAsia"/>
          <w:kern w:val="0"/>
          <w:sz w:val="24"/>
        </w:rPr>
        <w:t>中华人民共和国</w:t>
      </w:r>
      <w:r w:rsidRPr="001B7979">
        <w:rPr>
          <w:kern w:val="0"/>
          <w:sz w:val="24"/>
        </w:rPr>
        <w:t>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275687"/>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w:t>
      </w:r>
      <w:r w:rsidRPr="001B7979">
        <w:rPr>
          <w:kern w:val="0"/>
          <w:sz w:val="24"/>
        </w:rPr>
        <w:t>2020</w:t>
      </w:r>
      <w:r w:rsidRPr="001B7979">
        <w:rPr>
          <w:kern w:val="0"/>
          <w:sz w:val="24"/>
        </w:rPr>
        <w:t>年中期报告中的财务指标、净值表现、收益分配情况、财务会计报告、投资组合报告等信息真实、准确、完整，未发现有损害基金持有人利益的行为。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275688"/>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27568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会计主体：交银施罗德丰盈收益债券型证券投资基金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1,503,054.66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170,564.90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72,222.22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396,839.52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6,664.31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2,378.15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1,369,232,387.20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37,393,836.10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1,369,232,387.20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37,393,836.10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40,080,220.04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305,425.62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14,850,340.73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673,239.31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54,861.83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10,706.00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1,425,799,750.99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38,952,989.60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13,299.48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62,896.59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340,480.21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11,029.87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113,493.42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3,676.64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1,810.44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2,820.92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21,589.95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123.90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4,197.15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69,172.48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59,500.00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564,043.13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140,159.40</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1,352,025,604.84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35,308,976.66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73,210,103.02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3,503,853.54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1,425,235,707.86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38,812,830.20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1,425,799,750.99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38,952,989.60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1.054</w:t>
      </w:r>
      <w:r w:rsidRPr="001B7979">
        <w:rPr>
          <w:kern w:val="0"/>
          <w:sz w:val="24"/>
        </w:rPr>
        <w:t>元，</w:t>
      </w:r>
      <w:r w:rsidRPr="001B7979">
        <w:rPr>
          <w:kern w:val="0"/>
          <w:sz w:val="24"/>
        </w:rPr>
        <w:t>C</w:t>
      </w:r>
      <w:r w:rsidRPr="001B7979">
        <w:rPr>
          <w:kern w:val="0"/>
          <w:sz w:val="24"/>
        </w:rPr>
        <w:t>类基金份额净值</w:t>
      </w:r>
      <w:r w:rsidRPr="001B7979">
        <w:rPr>
          <w:kern w:val="0"/>
          <w:sz w:val="24"/>
        </w:rPr>
        <w:t>1.144</w:t>
      </w:r>
      <w:r w:rsidRPr="001B7979">
        <w:rPr>
          <w:kern w:val="0"/>
          <w:sz w:val="24"/>
        </w:rPr>
        <w:t>元，基金份额总额</w:t>
      </w:r>
      <w:r w:rsidRPr="001B7979">
        <w:rPr>
          <w:kern w:val="0"/>
          <w:sz w:val="24"/>
        </w:rPr>
        <w:t>1,352,025,604.84</w:t>
      </w:r>
      <w:r w:rsidRPr="001B7979">
        <w:rPr>
          <w:kern w:val="0"/>
          <w:sz w:val="24"/>
        </w:rPr>
        <w:t>份，其中</w:t>
      </w:r>
      <w:r w:rsidRPr="001B7979">
        <w:rPr>
          <w:kern w:val="0"/>
          <w:sz w:val="24"/>
        </w:rPr>
        <w:t>A</w:t>
      </w:r>
      <w:r w:rsidRPr="001B7979">
        <w:rPr>
          <w:kern w:val="0"/>
          <w:sz w:val="24"/>
        </w:rPr>
        <w:t>类基金份额</w:t>
      </w:r>
      <w:r w:rsidRPr="001B7979">
        <w:rPr>
          <w:kern w:val="0"/>
          <w:sz w:val="24"/>
        </w:rPr>
        <w:t>1,347,292,432.38</w:t>
      </w:r>
      <w:r w:rsidRPr="001B7979">
        <w:rPr>
          <w:kern w:val="0"/>
          <w:sz w:val="24"/>
        </w:rPr>
        <w:t>份，</w:t>
      </w:r>
      <w:r w:rsidRPr="001B7979">
        <w:rPr>
          <w:kern w:val="0"/>
          <w:sz w:val="24"/>
        </w:rPr>
        <w:t>C</w:t>
      </w:r>
      <w:r w:rsidRPr="001B7979">
        <w:rPr>
          <w:kern w:val="0"/>
          <w:sz w:val="24"/>
        </w:rPr>
        <w:t>类基金份额</w:t>
      </w:r>
      <w:r w:rsidRPr="001B7979">
        <w:rPr>
          <w:kern w:val="0"/>
          <w:sz w:val="24"/>
        </w:rPr>
        <w:t>4,733,172.46</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275690"/>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交银施罗德丰盈收益债券型证券投资基金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-21,030,821.72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445,792.94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7,200,178.43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564,995.04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35,826.56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6,454.18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6,989,318.40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527,716.53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175,033.47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30,824.33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-5,905,877.60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-89,197.21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-5,905,877.60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-89,197.21</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-22,325,208.14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-30,016.39</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85.59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1,028,948.53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188,636.52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682,499.27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49,084.19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227,499.76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16,361.46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12,806.34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8,230.14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15,684.93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241.95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11,018.97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7,366.28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11,018.97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7,366.28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630.11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101.72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78,809.15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107,250.78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-22,059,770.25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257,156.42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-22,059,770.25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257,156.42</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27569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交银施罗德丰盈收益债券型证券投资基金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35,308,976.66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3,503,853.54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38,812,830.20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-22,059,770.25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-22,059,770.25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1,316,716,628.18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160,007,232.54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1,476,723,860.72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1,358,393,697.34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164,251,649.73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1,522,645,347.07</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-41,677,069.16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-4,244,417.19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-45,921,486.35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-68,241,212.81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-68,241,212.81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1,352,025,604.84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73,210,103.02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1,425,235,707.86</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30,973,662.51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2,238,436.44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33,212,098.95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257,156.42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257,156.42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-9,630,443.88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-844,540.55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-10,474,984.43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43,921,782.80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4,122,400.58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48,044,183.38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-53,552,226.68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-4,966,941.13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-58,519,167.81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21,343,218.63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1,651,052.31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22,994,270.94</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275692"/>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A00100" w:rsidRDefault="001123E7">
      <w:pPr>
        <w:spacing w:before="29" w:line="288" w:lineRule="auto"/>
        <w:ind w:firstLineChars="200" w:firstLine="480"/>
        <w:rPr>
          <w:kern w:val="0"/>
          <w:sz w:val="24"/>
        </w:rPr>
      </w:pPr>
      <w:r>
        <w:rPr>
          <w:kern w:val="0"/>
          <w:sz w:val="24"/>
        </w:rPr>
        <w:t>交银施罗德丰盈收益债券型证券投资基金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[2014]721</w:t>
      </w:r>
      <w:r>
        <w:rPr>
          <w:kern w:val="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Pr>
          <w:kern w:val="0"/>
          <w:sz w:val="24"/>
        </w:rPr>
        <w:t>)</w:t>
      </w:r>
      <w:r>
        <w:rPr>
          <w:kern w:val="0"/>
          <w:sz w:val="24"/>
        </w:rPr>
        <w:t>，封闭期结束后转为开放式运作。本基金首次设立募集不包括认购资金利息共募集人民币</w:t>
      </w:r>
      <w:r>
        <w:rPr>
          <w:kern w:val="0"/>
          <w:sz w:val="24"/>
        </w:rPr>
        <w:t>510,569,610.35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451</w:t>
      </w:r>
      <w:r>
        <w:rPr>
          <w:kern w:val="0"/>
          <w:sz w:val="24"/>
        </w:rPr>
        <w:t>号验资报告予以验证。经向中国证监会备案，《交银施罗德丰盈收益债券型证券投资基金基金合同》于</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日正式生效，基金合同生效日的基金份额总额为</w:t>
      </w:r>
      <w:r>
        <w:rPr>
          <w:kern w:val="0"/>
          <w:sz w:val="24"/>
        </w:rPr>
        <w:t>510,658,140.93</w:t>
      </w:r>
      <w:r>
        <w:rPr>
          <w:kern w:val="0"/>
          <w:sz w:val="24"/>
        </w:rPr>
        <w:t>份基金份额，其中认购资金利息折合</w:t>
      </w:r>
      <w:r>
        <w:rPr>
          <w:kern w:val="0"/>
          <w:sz w:val="24"/>
        </w:rPr>
        <w:t>88,530.58</w:t>
      </w:r>
      <w:r>
        <w:rPr>
          <w:kern w:val="0"/>
          <w:sz w:val="24"/>
        </w:rPr>
        <w:t>份基金份额。本基金的基金管理人为交银施罗德基金管理有限公司，基金托管人为中信银行股份有限公司。</w:t>
      </w:r>
    </w:p>
    <w:p w:rsidR="00A00100" w:rsidRDefault="00A00100">
      <w:pPr>
        <w:spacing w:before="29" w:line="288" w:lineRule="auto"/>
        <w:ind w:firstLineChars="200" w:firstLine="480"/>
        <w:rPr>
          <w:kern w:val="0"/>
          <w:sz w:val="24"/>
        </w:rPr>
      </w:pPr>
    </w:p>
    <w:p w:rsidR="00A00100" w:rsidRDefault="001123E7">
      <w:pPr>
        <w:spacing w:before="29" w:line="288" w:lineRule="auto"/>
        <w:ind w:firstLineChars="200" w:firstLine="480"/>
        <w:rPr>
          <w:kern w:val="0"/>
          <w:sz w:val="24"/>
        </w:rPr>
      </w:pPr>
      <w:r>
        <w:rPr>
          <w:kern w:val="0"/>
          <w:sz w:val="24"/>
        </w:rPr>
        <w:t>根据《交银施罗德丰盈收益债券型证券投资基金基金合同》和《交银施罗德丰盈收益债券型证券投资基金招募说明书》，本基金根据认购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类基金份额，在投资人申购时不收取申购费用、赎回时收取短期赎回费，且从本类别基金资产中计提销售服务费的，称为</w:t>
      </w:r>
      <w:r>
        <w:rPr>
          <w:kern w:val="0"/>
          <w:sz w:val="24"/>
        </w:rPr>
        <w:t>C</w:t>
      </w:r>
      <w:r>
        <w:rPr>
          <w:kern w:val="0"/>
          <w:sz w:val="24"/>
        </w:rPr>
        <w:t>类基金份额。本基金募集期内仅开通</w:t>
      </w:r>
      <w:r>
        <w:rPr>
          <w:kern w:val="0"/>
          <w:sz w:val="24"/>
        </w:rPr>
        <w:t>A</w:t>
      </w:r>
      <w:r>
        <w:rPr>
          <w:kern w:val="0"/>
          <w:sz w:val="24"/>
        </w:rPr>
        <w:t>类基金份额的认购；在基金合同生效之日起三年</w:t>
      </w:r>
      <w:r>
        <w:rPr>
          <w:kern w:val="0"/>
          <w:sz w:val="24"/>
        </w:rPr>
        <w:t>(</w:t>
      </w:r>
      <w:r>
        <w:rPr>
          <w:kern w:val="0"/>
          <w:sz w:val="24"/>
        </w:rPr>
        <w:t>含三年</w:t>
      </w:r>
      <w:r>
        <w:rPr>
          <w:kern w:val="0"/>
          <w:sz w:val="24"/>
        </w:rPr>
        <w:t>)</w:t>
      </w:r>
      <w:r>
        <w:rPr>
          <w:kern w:val="0"/>
          <w:sz w:val="24"/>
        </w:rPr>
        <w:t>的期间内封闭式运作，封闭期结束后转为开放式运作，并增开</w:t>
      </w:r>
      <w:r>
        <w:rPr>
          <w:kern w:val="0"/>
          <w:sz w:val="24"/>
        </w:rPr>
        <w:t>B</w:t>
      </w:r>
      <w:r>
        <w:rPr>
          <w:kern w:val="0"/>
          <w:sz w:val="24"/>
        </w:rPr>
        <w:t>类和</w:t>
      </w:r>
      <w:r>
        <w:rPr>
          <w:kern w:val="0"/>
          <w:sz w:val="24"/>
        </w:rPr>
        <w:t>C</w:t>
      </w:r>
      <w:r>
        <w:rPr>
          <w:kern w:val="0"/>
          <w:sz w:val="24"/>
        </w:rPr>
        <w:t>类基金份额的申购。根据《关于交银施罗德丰盈收益债券型证券投资基金封闭期结束转为开放式运作并同时增加开通</w:t>
      </w:r>
      <w:r>
        <w:rPr>
          <w:kern w:val="0"/>
          <w:sz w:val="24"/>
        </w:rPr>
        <w:t>C</w:t>
      </w:r>
      <w:r>
        <w:rPr>
          <w:kern w:val="0"/>
          <w:sz w:val="24"/>
        </w:rPr>
        <w:t>类基金份额暨开放基金日常申购、赎回、定期定额投资业务并参与部分销售机构申购费率优惠活动的公告》的相关规定，本基金封闭期自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8</w:t>
      </w:r>
      <w:r>
        <w:rPr>
          <w:kern w:val="0"/>
          <w:sz w:val="24"/>
        </w:rPr>
        <w:t>月</w:t>
      </w:r>
      <w:r>
        <w:rPr>
          <w:kern w:val="0"/>
          <w:sz w:val="24"/>
        </w:rPr>
        <w:t>11</w:t>
      </w:r>
      <w:r>
        <w:rPr>
          <w:kern w:val="0"/>
          <w:sz w:val="24"/>
        </w:rPr>
        <w:t>日止，自</w:t>
      </w:r>
      <w:r>
        <w:rPr>
          <w:kern w:val="0"/>
          <w:sz w:val="24"/>
        </w:rPr>
        <w:t>2017</w:t>
      </w:r>
      <w:r>
        <w:rPr>
          <w:kern w:val="0"/>
          <w:sz w:val="24"/>
        </w:rPr>
        <w:t>年</w:t>
      </w:r>
      <w:r>
        <w:rPr>
          <w:kern w:val="0"/>
          <w:sz w:val="24"/>
        </w:rPr>
        <w:t>8</w:t>
      </w:r>
      <w:r>
        <w:rPr>
          <w:kern w:val="0"/>
          <w:sz w:val="24"/>
        </w:rPr>
        <w:t>月</w:t>
      </w:r>
      <w:r>
        <w:rPr>
          <w:kern w:val="0"/>
          <w:sz w:val="24"/>
        </w:rPr>
        <w:t>14</w:t>
      </w:r>
      <w:r>
        <w:rPr>
          <w:kern w:val="0"/>
          <w:sz w:val="24"/>
        </w:rPr>
        <w:t>日起转为开放式运作，自该日起开始办理日常申购、赎回业务，并同时增加开通</w:t>
      </w:r>
      <w:r>
        <w:rPr>
          <w:kern w:val="0"/>
          <w:sz w:val="24"/>
        </w:rPr>
        <w:t>C</w:t>
      </w:r>
      <w:r>
        <w:rPr>
          <w:kern w:val="0"/>
          <w:sz w:val="24"/>
        </w:rPr>
        <w:t>类基金份额。</w:t>
      </w:r>
    </w:p>
    <w:p w:rsidR="00A00100" w:rsidRDefault="00A00100">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1B7979">
        <w:rPr>
          <w:kern w:val="0"/>
          <w:sz w:val="24"/>
        </w:rPr>
        <w:t>AA</w:t>
      </w:r>
      <w:r w:rsidRPr="001B7979">
        <w:rPr>
          <w:kern w:val="0"/>
          <w:sz w:val="24"/>
        </w:rPr>
        <w:t>级</w:t>
      </w:r>
      <w:r w:rsidRPr="001B7979">
        <w:rPr>
          <w:kern w:val="0"/>
          <w:sz w:val="24"/>
        </w:rPr>
        <w:t>(</w:t>
      </w:r>
      <w:r w:rsidRPr="001B7979">
        <w:rPr>
          <w:kern w:val="0"/>
          <w:sz w:val="24"/>
        </w:rPr>
        <w:t>含</w:t>
      </w:r>
      <w:r w:rsidRPr="001B7979">
        <w:rPr>
          <w:kern w:val="0"/>
          <w:sz w:val="24"/>
        </w:rPr>
        <w:t>)</w:t>
      </w:r>
      <w:r w:rsidRPr="001B7979">
        <w:rPr>
          <w:kern w:val="0"/>
          <w:sz w:val="24"/>
        </w:rPr>
        <w:t>以上。本基金不直接在二级市场买入股票、权证等权益类资产，也不参与一级市场新股申购和新股增发。同时本基金不参与可转换债券投资</w:t>
      </w:r>
      <w:r w:rsidRPr="001B7979">
        <w:rPr>
          <w:kern w:val="0"/>
          <w:sz w:val="24"/>
        </w:rPr>
        <w:t>(</w:t>
      </w:r>
      <w:r w:rsidRPr="001B7979">
        <w:rPr>
          <w:kern w:val="0"/>
          <w:sz w:val="24"/>
        </w:rPr>
        <w:t>分离交易可转债的纯债部分除外</w:t>
      </w:r>
      <w:r w:rsidRPr="001B7979">
        <w:rPr>
          <w:kern w:val="0"/>
          <w:sz w:val="24"/>
        </w:rPr>
        <w:t>)</w:t>
      </w:r>
      <w:r w:rsidRPr="001B7979">
        <w:rPr>
          <w:kern w:val="0"/>
          <w:sz w:val="24"/>
        </w:rPr>
        <w:t>。基金的投资组合比例为：本基金投资于债券资产的比例不低于基金资产的</w:t>
      </w:r>
      <w:r w:rsidRPr="001B7979">
        <w:rPr>
          <w:kern w:val="0"/>
          <w:sz w:val="24"/>
        </w:rPr>
        <w:t>80%</w:t>
      </w:r>
      <w:r w:rsidRPr="001B7979">
        <w:rPr>
          <w:kern w:val="0"/>
          <w:sz w:val="24"/>
        </w:rPr>
        <w:t>，但在封闭期结束转开放的前后三个月内，基金投资不受上述债券资产投资比例限制。本基金在开放期内，现金或到期日在一年以内的政府债券的比例合计不低于基金资产净值的</w:t>
      </w:r>
      <w:r w:rsidRPr="001B7979">
        <w:rPr>
          <w:kern w:val="0"/>
          <w:sz w:val="24"/>
        </w:rPr>
        <w:t>5%</w:t>
      </w:r>
      <w:r w:rsidRPr="001B7979">
        <w:rPr>
          <w:kern w:val="0"/>
          <w:sz w:val="24"/>
        </w:rPr>
        <w:t>，其中现金不包括结算备付金、存出保证金和应收申购款等。本基金封闭期内业绩比较基准为三年期银行定期存款税后收益率，转为开放式运作后业绩比较基准为中债综合全价指数。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颁布的《证券投资基金会计核算业务指引》、《交银施罗德丰盈收益债券型证券投资基金基金合同》和在财务报表附注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A00100" w:rsidRDefault="001123E7">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00100" w:rsidRDefault="001123E7">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A00100" w:rsidRDefault="001123E7">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A00100" w:rsidRDefault="001123E7">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A00100" w:rsidRDefault="001123E7">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1,503,054.66</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1,503,054.66</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19,262,508.86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19,098,387.20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-164,121.66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1,372,187,051.25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1,350,134,000.00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-22,053,051.25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1,391,449,560.11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1,369,232,387.20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-22,217,172.91</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1,391,449,560.11</w:t>
            </w:r>
          </w:p>
        </w:tc>
        <w:tc>
          <w:tcPr>
            <w:tcW w:w="2264" w:type="dxa"/>
            <w:vAlign w:val="center"/>
          </w:tcPr>
          <w:p w:rsidR="00DE2112" w:rsidRPr="001B7979" w:rsidRDefault="00DE2112" w:rsidP="00571B8A">
            <w:pPr>
              <w:spacing w:before="29" w:line="288" w:lineRule="auto"/>
              <w:jc w:val="right"/>
              <w:rPr>
                <w:sz w:val="24"/>
              </w:rPr>
            </w:pPr>
            <w:r w:rsidRPr="001B7979">
              <w:rPr>
                <w:sz w:val="24"/>
              </w:rPr>
              <w:t>1,369,232,387.20</w:t>
            </w:r>
          </w:p>
        </w:tc>
        <w:tc>
          <w:tcPr>
            <w:tcW w:w="2265" w:type="dxa"/>
            <w:vAlign w:val="center"/>
          </w:tcPr>
          <w:p w:rsidR="00DE2112" w:rsidRPr="001B7979" w:rsidRDefault="00DE2112" w:rsidP="00571B8A">
            <w:pPr>
              <w:spacing w:before="29" w:line="288" w:lineRule="auto"/>
              <w:jc w:val="right"/>
              <w:rPr>
                <w:sz w:val="24"/>
              </w:rPr>
            </w:pPr>
            <w:r w:rsidRPr="001B7979">
              <w:rPr>
                <w:sz w:val="24"/>
              </w:rPr>
              <w:t>-22,217,172.91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84"/>
      </w:tblGrid>
      <w:tr w:rsidR="001548F9" w:rsidRPr="001B7979" w:rsidTr="00B11AF9">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4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11AF9">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8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2C2316" w:rsidP="00B11AF9">
            <w:pPr>
              <w:spacing w:before="29" w:line="288" w:lineRule="auto"/>
              <w:jc w:val="right"/>
              <w:rPr>
                <w:sz w:val="24"/>
              </w:rPr>
            </w:pPr>
            <w:r w:rsidRPr="001B7979">
              <w:rPr>
                <w:sz w:val="24"/>
              </w:rPr>
              <w:t>-</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B11AF9">
            <w:pPr>
              <w:spacing w:before="29" w:line="288" w:lineRule="auto"/>
              <w:jc w:val="right"/>
              <w:rPr>
                <w:sz w:val="24"/>
              </w:rPr>
            </w:pPr>
            <w:r w:rsidRPr="001B7979">
              <w:rPr>
                <w:sz w:val="24"/>
              </w:rPr>
              <w:t>40,080,220.04</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1548F9" w:rsidRPr="001B7979" w:rsidTr="00B11AF9">
        <w:trPr>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571B8A">
            <w:pPr>
              <w:spacing w:before="29" w:line="288" w:lineRule="auto"/>
              <w:jc w:val="right"/>
              <w:rPr>
                <w:sz w:val="24"/>
              </w:rPr>
            </w:pPr>
            <w:r w:rsidRPr="001B7979">
              <w:rPr>
                <w:sz w:val="24"/>
              </w:rPr>
              <w:t>40,080,220.04</w:t>
            </w:r>
          </w:p>
        </w:tc>
        <w:tc>
          <w:tcPr>
            <w:tcW w:w="338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7,830.84</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32.50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14,840,059.03</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2,415.36</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3.00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14,850,340.73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21,589.95</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21,589.95</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0.14</w:t>
            </w:r>
          </w:p>
        </w:tc>
      </w:tr>
      <w:tr w:rsidR="00A00100">
        <w:tc>
          <w:tcPr>
            <w:tcW w:w="3610" w:type="dxa"/>
            <w:vAlign w:val="center"/>
          </w:tcPr>
          <w:p w:rsidR="00A00100" w:rsidRDefault="001123E7">
            <w:pPr>
              <w:jc w:val="left"/>
            </w:pPr>
            <w:r>
              <w:rPr>
                <w:sz w:val="24"/>
              </w:rPr>
              <w:t>预提信息披露费</w:t>
            </w:r>
          </w:p>
        </w:tc>
        <w:tc>
          <w:tcPr>
            <w:tcW w:w="5388" w:type="dxa"/>
            <w:vAlign w:val="center"/>
          </w:tcPr>
          <w:p w:rsidR="00A00100" w:rsidRDefault="001123E7">
            <w:pPr>
              <w:jc w:val="right"/>
            </w:pPr>
            <w:r>
              <w:rPr>
                <w:sz w:val="24"/>
              </w:rPr>
              <w:t>39,781.56</w:t>
            </w:r>
          </w:p>
        </w:tc>
      </w:tr>
      <w:tr w:rsidR="00A00100">
        <w:tc>
          <w:tcPr>
            <w:tcW w:w="3610" w:type="dxa"/>
            <w:vAlign w:val="center"/>
          </w:tcPr>
          <w:p w:rsidR="00A00100" w:rsidRDefault="001123E7">
            <w:pPr>
              <w:jc w:val="left"/>
            </w:pPr>
            <w:r>
              <w:rPr>
                <w:sz w:val="24"/>
              </w:rPr>
              <w:t>预提审计费</w:t>
            </w:r>
          </w:p>
        </w:tc>
        <w:tc>
          <w:tcPr>
            <w:tcW w:w="5388" w:type="dxa"/>
            <w:vAlign w:val="center"/>
          </w:tcPr>
          <w:p w:rsidR="00A00100" w:rsidRDefault="001123E7">
            <w:pPr>
              <w:jc w:val="right"/>
            </w:pPr>
            <w:r>
              <w:rPr>
                <w:sz w:val="24"/>
              </w:rPr>
              <w:t>19,890.78</w:t>
            </w:r>
          </w:p>
        </w:tc>
      </w:tr>
      <w:tr w:rsidR="00A00100">
        <w:tc>
          <w:tcPr>
            <w:tcW w:w="3610" w:type="dxa"/>
            <w:vAlign w:val="center"/>
          </w:tcPr>
          <w:p w:rsidR="00A00100" w:rsidRDefault="001123E7">
            <w:pPr>
              <w:jc w:val="left"/>
            </w:pPr>
            <w:r>
              <w:rPr>
                <w:sz w:val="24"/>
              </w:rPr>
              <w:t>预提账户维护费</w:t>
            </w:r>
          </w:p>
        </w:tc>
        <w:tc>
          <w:tcPr>
            <w:tcW w:w="5388" w:type="dxa"/>
            <w:vAlign w:val="center"/>
          </w:tcPr>
          <w:p w:rsidR="00A00100" w:rsidRDefault="001123E7">
            <w:pPr>
              <w:jc w:val="right"/>
            </w:pPr>
            <w:r>
              <w:rPr>
                <w:sz w:val="24"/>
              </w:rPr>
              <w:t>9,300.00</w:t>
            </w:r>
          </w:p>
        </w:tc>
      </w:tr>
      <w:tr w:rsidR="00A00100">
        <w:tc>
          <w:tcPr>
            <w:tcW w:w="3610" w:type="dxa"/>
            <w:vAlign w:val="center"/>
          </w:tcPr>
          <w:p w:rsidR="00A00100" w:rsidRDefault="001123E7">
            <w:pPr>
              <w:jc w:val="left"/>
            </w:pPr>
            <w:r>
              <w:rPr>
                <w:sz w:val="24"/>
              </w:rPr>
              <w:t>其他</w:t>
            </w:r>
          </w:p>
        </w:tc>
        <w:tc>
          <w:tcPr>
            <w:tcW w:w="5388" w:type="dxa"/>
            <w:vAlign w:val="center"/>
          </w:tcPr>
          <w:p w:rsidR="00A00100" w:rsidRDefault="001123E7">
            <w:pPr>
              <w:jc w:val="right"/>
            </w:pPr>
            <w:r>
              <w:rPr>
                <w:sz w:val="24"/>
              </w:rPr>
              <w:t>200.00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69,172.48</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交银丰盈收益债券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29,200,922.21</w:t>
            </w:r>
          </w:p>
        </w:tc>
        <w:tc>
          <w:tcPr>
            <w:tcW w:w="3120" w:type="dxa"/>
            <w:vAlign w:val="center"/>
          </w:tcPr>
          <w:p w:rsidR="001548F9" w:rsidRPr="001B7979" w:rsidRDefault="001548F9" w:rsidP="00571B8A">
            <w:pPr>
              <w:spacing w:before="29" w:line="288" w:lineRule="auto"/>
              <w:jc w:val="right"/>
              <w:rPr>
                <w:sz w:val="24"/>
              </w:rPr>
            </w:pPr>
            <w:r w:rsidRPr="001B7979">
              <w:rPr>
                <w:sz w:val="24"/>
              </w:rPr>
              <w:t>29,200,922.21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1,339,062,743.12</w:t>
            </w:r>
          </w:p>
        </w:tc>
        <w:tc>
          <w:tcPr>
            <w:tcW w:w="3120" w:type="dxa"/>
            <w:vAlign w:val="center"/>
          </w:tcPr>
          <w:p w:rsidR="001548F9" w:rsidRPr="001B7979" w:rsidRDefault="001548F9" w:rsidP="00571B8A">
            <w:pPr>
              <w:spacing w:before="29" w:line="288" w:lineRule="auto"/>
              <w:jc w:val="right"/>
              <w:rPr>
                <w:sz w:val="24"/>
              </w:rPr>
            </w:pPr>
            <w:r w:rsidRPr="001B7979">
              <w:rPr>
                <w:sz w:val="24"/>
              </w:rPr>
              <w:t>1,339,062,743.12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-20,971,232.95</w:t>
            </w:r>
          </w:p>
        </w:tc>
        <w:tc>
          <w:tcPr>
            <w:tcW w:w="3120" w:type="dxa"/>
            <w:vAlign w:val="center"/>
          </w:tcPr>
          <w:p w:rsidR="001548F9" w:rsidRPr="001B7979" w:rsidRDefault="001548F9" w:rsidP="00571B8A">
            <w:pPr>
              <w:spacing w:before="29" w:line="288" w:lineRule="auto"/>
              <w:jc w:val="right"/>
              <w:rPr>
                <w:sz w:val="24"/>
              </w:rPr>
            </w:pPr>
            <w:r w:rsidRPr="001B7979">
              <w:rPr>
                <w:sz w:val="24"/>
              </w:rPr>
              <w:t>-20,971,232.95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1,347,292,432.38</w:t>
            </w:r>
          </w:p>
        </w:tc>
        <w:tc>
          <w:tcPr>
            <w:tcW w:w="3120" w:type="dxa"/>
            <w:vAlign w:val="center"/>
          </w:tcPr>
          <w:p w:rsidR="001548F9" w:rsidRPr="001B7979" w:rsidRDefault="001548F9" w:rsidP="00571B8A">
            <w:pPr>
              <w:spacing w:before="29" w:line="288" w:lineRule="auto"/>
              <w:jc w:val="right"/>
              <w:rPr>
                <w:sz w:val="24"/>
              </w:rPr>
            </w:pPr>
            <w:r w:rsidRPr="001B7979">
              <w:rPr>
                <w:sz w:val="24"/>
              </w:rPr>
              <w:t>1,347,292,432.38</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交银丰盈收益债券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6,108,054.45</w:t>
            </w:r>
          </w:p>
        </w:tc>
        <w:tc>
          <w:tcPr>
            <w:tcW w:w="3120" w:type="dxa"/>
            <w:vAlign w:val="center"/>
          </w:tcPr>
          <w:p w:rsidR="001548F9" w:rsidRPr="001B7979" w:rsidRDefault="001548F9" w:rsidP="00571B8A">
            <w:pPr>
              <w:spacing w:before="29" w:line="288" w:lineRule="auto"/>
              <w:jc w:val="right"/>
              <w:rPr>
                <w:sz w:val="24"/>
              </w:rPr>
            </w:pPr>
            <w:r w:rsidRPr="001B7979">
              <w:rPr>
                <w:sz w:val="24"/>
              </w:rPr>
              <w:t>6,108,054.45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19,330,954.22</w:t>
            </w:r>
          </w:p>
        </w:tc>
        <w:tc>
          <w:tcPr>
            <w:tcW w:w="3120" w:type="dxa"/>
            <w:vAlign w:val="center"/>
          </w:tcPr>
          <w:p w:rsidR="001548F9" w:rsidRPr="001B7979" w:rsidRDefault="001548F9" w:rsidP="00571B8A">
            <w:pPr>
              <w:spacing w:before="29" w:line="288" w:lineRule="auto"/>
              <w:jc w:val="right"/>
              <w:rPr>
                <w:sz w:val="24"/>
              </w:rPr>
            </w:pPr>
            <w:r w:rsidRPr="001B7979">
              <w:rPr>
                <w:sz w:val="24"/>
              </w:rPr>
              <w:t>19,330,954.22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-20,705,836.21</w:t>
            </w:r>
          </w:p>
        </w:tc>
        <w:tc>
          <w:tcPr>
            <w:tcW w:w="3120" w:type="dxa"/>
            <w:vAlign w:val="center"/>
          </w:tcPr>
          <w:p w:rsidR="001548F9" w:rsidRPr="001B7979" w:rsidRDefault="001548F9" w:rsidP="00571B8A">
            <w:pPr>
              <w:spacing w:before="29" w:line="288" w:lineRule="auto"/>
              <w:jc w:val="right"/>
              <w:rPr>
                <w:sz w:val="24"/>
              </w:rPr>
            </w:pPr>
            <w:r w:rsidRPr="001B7979">
              <w:rPr>
                <w:sz w:val="24"/>
              </w:rPr>
              <w:t>-20,705,836.21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4,733,172.46</w:t>
            </w:r>
          </w:p>
        </w:tc>
        <w:tc>
          <w:tcPr>
            <w:tcW w:w="3120" w:type="dxa"/>
            <w:vAlign w:val="center"/>
          </w:tcPr>
          <w:p w:rsidR="001548F9" w:rsidRPr="001B7979" w:rsidRDefault="001548F9" w:rsidP="00571B8A">
            <w:pPr>
              <w:spacing w:before="29" w:line="288" w:lineRule="auto"/>
              <w:jc w:val="right"/>
              <w:rPr>
                <w:sz w:val="24"/>
              </w:rPr>
            </w:pPr>
            <w:r w:rsidRPr="001B7979">
              <w:rPr>
                <w:sz w:val="24"/>
              </w:rPr>
              <w:t>4,733,172.46</w:t>
            </w:r>
          </w:p>
        </w:tc>
      </w:tr>
    </w:tbl>
    <w:p w:rsidR="00A00100" w:rsidRDefault="001123E7">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00100" w:rsidRDefault="001123E7">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3</w:t>
      </w:r>
      <w:r w:rsidRPr="001B7979">
        <w:rPr>
          <w:kern w:val="0"/>
          <w:sz w:val="24"/>
        </w:rPr>
        <w:t>、根据《交银施罗德丰盈收益债券型证券投资基金基金合同》、《交银施罗德丰盈收益债券型证券投资基金招募说明书》及《关于交银施罗德丰盈收益债券型证券投资基金封闭期结束转为开放式运作并同时增加开通</w:t>
      </w:r>
      <w:r w:rsidRPr="001B7979">
        <w:rPr>
          <w:kern w:val="0"/>
          <w:sz w:val="24"/>
        </w:rPr>
        <w:t>C</w:t>
      </w:r>
      <w:r w:rsidRPr="001B7979">
        <w:rPr>
          <w:kern w:val="0"/>
          <w:sz w:val="24"/>
        </w:rPr>
        <w:t>类基金份额暨开放基金日常申购、赎回、定期定额投资业务并参与部分销售机构申购费率优惠活动的公告》的相关规定，本基金于</w:t>
      </w:r>
      <w:r w:rsidRPr="001B7979">
        <w:rPr>
          <w:kern w:val="0"/>
          <w:sz w:val="24"/>
        </w:rPr>
        <w:t>2014</w:t>
      </w:r>
      <w:r w:rsidRPr="001B7979">
        <w:rPr>
          <w:kern w:val="0"/>
          <w:sz w:val="24"/>
        </w:rPr>
        <w:t>年</w:t>
      </w:r>
      <w:r w:rsidRPr="001B7979">
        <w:rPr>
          <w:kern w:val="0"/>
          <w:sz w:val="24"/>
        </w:rPr>
        <w:t>8</w:t>
      </w:r>
      <w:r w:rsidRPr="001B7979">
        <w:rPr>
          <w:kern w:val="0"/>
          <w:sz w:val="24"/>
        </w:rPr>
        <w:t>月</w:t>
      </w:r>
      <w:r w:rsidRPr="001B7979">
        <w:rPr>
          <w:kern w:val="0"/>
          <w:sz w:val="24"/>
        </w:rPr>
        <w:t>11</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11</w:t>
      </w:r>
      <w:r w:rsidRPr="001B7979">
        <w:rPr>
          <w:kern w:val="0"/>
          <w:sz w:val="24"/>
        </w:rPr>
        <w:t>日止期间暂不向投资人开放基金交易，日常申购业务和赎回业务自</w:t>
      </w:r>
      <w:r w:rsidRPr="001B7979">
        <w:rPr>
          <w:kern w:val="0"/>
          <w:sz w:val="24"/>
        </w:rPr>
        <w:t>2017</w:t>
      </w:r>
      <w:r w:rsidRPr="001B7979">
        <w:rPr>
          <w:kern w:val="0"/>
          <w:sz w:val="24"/>
        </w:rPr>
        <w:t>年</w:t>
      </w:r>
      <w:r w:rsidRPr="001B7979">
        <w:rPr>
          <w:kern w:val="0"/>
          <w:sz w:val="24"/>
        </w:rPr>
        <w:t>8</w:t>
      </w:r>
      <w:r w:rsidRPr="001B7979">
        <w:rPr>
          <w:kern w:val="0"/>
          <w:sz w:val="24"/>
        </w:rPr>
        <w:t>月</w:t>
      </w:r>
      <w:r w:rsidRPr="001B7979">
        <w:rPr>
          <w:kern w:val="0"/>
          <w:sz w:val="24"/>
        </w:rPr>
        <w:t>14</w:t>
      </w:r>
      <w:r w:rsidRPr="001B7979">
        <w:rPr>
          <w:kern w:val="0"/>
          <w:sz w:val="24"/>
        </w:rPr>
        <w:t>日起开始办理，并同时增加开通</w:t>
      </w:r>
      <w:r w:rsidRPr="001B7979">
        <w:rPr>
          <w:kern w:val="0"/>
          <w:sz w:val="24"/>
        </w:rPr>
        <w:t>C</w:t>
      </w:r>
      <w:r w:rsidRPr="001B7979">
        <w:rPr>
          <w:kern w:val="0"/>
          <w:sz w:val="24"/>
        </w:rPr>
        <w:t>类基金份额。</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交银丰盈收益债券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2,388,292.19</w:t>
            </w:r>
          </w:p>
        </w:tc>
        <w:tc>
          <w:tcPr>
            <w:tcW w:w="2236" w:type="dxa"/>
            <w:vAlign w:val="center"/>
          </w:tcPr>
          <w:p w:rsidR="001548F9" w:rsidRPr="001B7979" w:rsidRDefault="001548F9" w:rsidP="00571B8A">
            <w:pPr>
              <w:spacing w:before="29" w:line="288" w:lineRule="auto"/>
              <w:jc w:val="right"/>
              <w:rPr>
                <w:sz w:val="24"/>
              </w:rPr>
            </w:pPr>
            <w:r w:rsidRPr="001B7979">
              <w:rPr>
                <w:sz w:val="24"/>
              </w:rPr>
              <w:t>298,630.81</w:t>
            </w:r>
          </w:p>
        </w:tc>
        <w:tc>
          <w:tcPr>
            <w:tcW w:w="2237" w:type="dxa"/>
            <w:vAlign w:val="center"/>
          </w:tcPr>
          <w:p w:rsidR="001548F9" w:rsidRPr="001B7979" w:rsidRDefault="001548F9" w:rsidP="00571B8A">
            <w:pPr>
              <w:spacing w:before="29" w:line="288" w:lineRule="auto"/>
              <w:jc w:val="right"/>
              <w:rPr>
                <w:sz w:val="24"/>
              </w:rPr>
            </w:pPr>
            <w:r w:rsidRPr="001B7979">
              <w:rPr>
                <w:sz w:val="24"/>
              </w:rPr>
              <w:t>2,686,923.00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225,779.26</w:t>
            </w:r>
          </w:p>
        </w:tc>
        <w:tc>
          <w:tcPr>
            <w:tcW w:w="2236" w:type="dxa"/>
            <w:vAlign w:val="center"/>
          </w:tcPr>
          <w:p w:rsidR="001548F9" w:rsidRPr="001B7979" w:rsidRDefault="001548F9" w:rsidP="00571B8A">
            <w:pPr>
              <w:spacing w:before="29" w:line="288" w:lineRule="auto"/>
              <w:jc w:val="right"/>
              <w:rPr>
                <w:sz w:val="24"/>
              </w:rPr>
            </w:pPr>
            <w:r w:rsidRPr="001B7979">
              <w:rPr>
                <w:sz w:val="24"/>
              </w:rPr>
              <w:t>-22,326,989.21</w:t>
            </w:r>
          </w:p>
        </w:tc>
        <w:tc>
          <w:tcPr>
            <w:tcW w:w="2237" w:type="dxa"/>
            <w:vAlign w:val="center"/>
          </w:tcPr>
          <w:p w:rsidR="001548F9" w:rsidRPr="001B7979" w:rsidRDefault="001548F9" w:rsidP="00571B8A">
            <w:pPr>
              <w:spacing w:before="29" w:line="288" w:lineRule="auto"/>
              <w:jc w:val="right"/>
              <w:rPr>
                <w:sz w:val="24"/>
              </w:rPr>
            </w:pPr>
            <w:r w:rsidRPr="001B7979">
              <w:rPr>
                <w:sz w:val="24"/>
              </w:rPr>
              <w:t>-22,101,209.95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120,598,398.63</w:t>
            </w:r>
          </w:p>
        </w:tc>
        <w:tc>
          <w:tcPr>
            <w:tcW w:w="2236" w:type="dxa"/>
            <w:vAlign w:val="center"/>
          </w:tcPr>
          <w:p w:rsidR="001548F9" w:rsidRPr="001B7979" w:rsidRDefault="001548F9" w:rsidP="00571B8A">
            <w:pPr>
              <w:spacing w:before="29" w:line="288" w:lineRule="auto"/>
              <w:jc w:val="right"/>
              <w:rPr>
                <w:sz w:val="24"/>
              </w:rPr>
            </w:pPr>
            <w:r w:rsidRPr="001B7979">
              <w:rPr>
                <w:sz w:val="24"/>
              </w:rPr>
              <w:t>39,585,496.70</w:t>
            </w:r>
          </w:p>
        </w:tc>
        <w:tc>
          <w:tcPr>
            <w:tcW w:w="2237" w:type="dxa"/>
            <w:vAlign w:val="center"/>
          </w:tcPr>
          <w:p w:rsidR="001548F9" w:rsidRPr="001B7979" w:rsidRDefault="001548F9" w:rsidP="00571B8A">
            <w:pPr>
              <w:spacing w:before="29" w:line="288" w:lineRule="auto"/>
              <w:jc w:val="right"/>
              <w:rPr>
                <w:sz w:val="24"/>
              </w:rPr>
            </w:pPr>
            <w:r w:rsidRPr="001B7979">
              <w:rPr>
                <w:sz w:val="24"/>
              </w:rPr>
              <w:t>160,183,895.33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121,625,535.34</w:t>
            </w:r>
          </w:p>
        </w:tc>
        <w:tc>
          <w:tcPr>
            <w:tcW w:w="2236" w:type="dxa"/>
            <w:vAlign w:val="center"/>
          </w:tcPr>
          <w:p w:rsidR="001548F9" w:rsidRPr="001B7979" w:rsidRDefault="001548F9" w:rsidP="00571B8A">
            <w:pPr>
              <w:spacing w:before="29" w:line="288" w:lineRule="auto"/>
              <w:jc w:val="right"/>
              <w:rPr>
                <w:sz w:val="24"/>
              </w:rPr>
            </w:pPr>
            <w:r w:rsidRPr="001B7979">
              <w:rPr>
                <w:sz w:val="24"/>
              </w:rPr>
              <w:t>39,816,137.53</w:t>
            </w:r>
          </w:p>
        </w:tc>
        <w:tc>
          <w:tcPr>
            <w:tcW w:w="2237" w:type="dxa"/>
            <w:vAlign w:val="center"/>
          </w:tcPr>
          <w:p w:rsidR="001548F9" w:rsidRPr="001B7979" w:rsidRDefault="001548F9" w:rsidP="00571B8A">
            <w:pPr>
              <w:spacing w:before="29" w:line="288" w:lineRule="auto"/>
              <w:jc w:val="right"/>
              <w:rPr>
                <w:sz w:val="24"/>
              </w:rPr>
            </w:pPr>
            <w:r w:rsidRPr="001B7979">
              <w:rPr>
                <w:sz w:val="24"/>
              </w:rPr>
              <w:t>161,441,672.87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-1,027,136.71</w:t>
            </w:r>
          </w:p>
        </w:tc>
        <w:tc>
          <w:tcPr>
            <w:tcW w:w="2236" w:type="dxa"/>
            <w:vAlign w:val="center"/>
          </w:tcPr>
          <w:p w:rsidR="001548F9" w:rsidRPr="001B7979" w:rsidRDefault="001548F9" w:rsidP="00571B8A">
            <w:pPr>
              <w:spacing w:before="29" w:line="288" w:lineRule="auto"/>
              <w:jc w:val="right"/>
              <w:rPr>
                <w:sz w:val="24"/>
              </w:rPr>
            </w:pPr>
            <w:r w:rsidRPr="001B7979">
              <w:rPr>
                <w:sz w:val="24"/>
              </w:rPr>
              <w:t>-230,640.83</w:t>
            </w:r>
          </w:p>
        </w:tc>
        <w:tc>
          <w:tcPr>
            <w:tcW w:w="2237" w:type="dxa"/>
            <w:vAlign w:val="center"/>
          </w:tcPr>
          <w:p w:rsidR="001548F9" w:rsidRPr="001B7979" w:rsidRDefault="001548F9" w:rsidP="00571B8A">
            <w:pPr>
              <w:spacing w:before="29" w:line="288" w:lineRule="auto"/>
              <w:jc w:val="right"/>
              <w:rPr>
                <w:sz w:val="24"/>
              </w:rPr>
            </w:pPr>
            <w:r w:rsidRPr="001B7979">
              <w:rPr>
                <w:sz w:val="24"/>
              </w:rPr>
              <w:t>-1,257,777.54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-68,241,212.81</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-68,241,212.81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54,971,257.27</w:t>
            </w:r>
          </w:p>
        </w:tc>
        <w:tc>
          <w:tcPr>
            <w:tcW w:w="2236" w:type="dxa"/>
            <w:vAlign w:val="center"/>
          </w:tcPr>
          <w:p w:rsidR="001548F9" w:rsidRPr="001B7979" w:rsidRDefault="001548F9" w:rsidP="00571B8A">
            <w:pPr>
              <w:spacing w:before="29" w:line="288" w:lineRule="auto"/>
              <w:jc w:val="right"/>
              <w:rPr>
                <w:sz w:val="24"/>
              </w:rPr>
            </w:pPr>
            <w:r w:rsidRPr="001B7979">
              <w:rPr>
                <w:sz w:val="24"/>
              </w:rPr>
              <w:t>17,557,138.30</w:t>
            </w:r>
          </w:p>
        </w:tc>
        <w:tc>
          <w:tcPr>
            <w:tcW w:w="2237" w:type="dxa"/>
            <w:vAlign w:val="center"/>
          </w:tcPr>
          <w:p w:rsidR="001548F9" w:rsidRPr="001B7979" w:rsidRDefault="001548F9" w:rsidP="00571B8A">
            <w:pPr>
              <w:spacing w:before="29" w:line="288" w:lineRule="auto"/>
              <w:jc w:val="right"/>
              <w:rPr>
                <w:sz w:val="24"/>
              </w:rPr>
            </w:pPr>
            <w:r w:rsidRPr="001B7979">
              <w:rPr>
                <w:sz w:val="24"/>
              </w:rPr>
              <w:t>72,528,395.57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交银丰盈收益债券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751,644.93</w:t>
            </w:r>
          </w:p>
        </w:tc>
        <w:tc>
          <w:tcPr>
            <w:tcW w:w="2268" w:type="dxa"/>
            <w:vAlign w:val="center"/>
          </w:tcPr>
          <w:p w:rsidR="001548F9" w:rsidRPr="001B7979" w:rsidRDefault="001548F9" w:rsidP="00571B8A">
            <w:pPr>
              <w:spacing w:before="29" w:line="288" w:lineRule="auto"/>
              <w:jc w:val="right"/>
              <w:rPr>
                <w:sz w:val="24"/>
              </w:rPr>
            </w:pPr>
            <w:r w:rsidRPr="001B7979">
              <w:rPr>
                <w:sz w:val="24"/>
              </w:rPr>
              <w:t>65,285.61</w:t>
            </w:r>
          </w:p>
        </w:tc>
        <w:tc>
          <w:tcPr>
            <w:tcW w:w="2126" w:type="dxa"/>
            <w:vAlign w:val="center"/>
          </w:tcPr>
          <w:p w:rsidR="001548F9" w:rsidRPr="001B7979" w:rsidRDefault="001548F9" w:rsidP="00571B8A">
            <w:pPr>
              <w:spacing w:before="29" w:line="288" w:lineRule="auto"/>
              <w:jc w:val="right"/>
              <w:rPr>
                <w:sz w:val="24"/>
              </w:rPr>
            </w:pPr>
            <w:r w:rsidRPr="001B7979">
              <w:rPr>
                <w:sz w:val="24"/>
              </w:rPr>
              <w:t>816,930.54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39,658.63</w:t>
            </w:r>
          </w:p>
        </w:tc>
        <w:tc>
          <w:tcPr>
            <w:tcW w:w="2268" w:type="dxa"/>
            <w:vAlign w:val="center"/>
          </w:tcPr>
          <w:p w:rsidR="001548F9" w:rsidRPr="001B7979" w:rsidRDefault="001548F9" w:rsidP="00571B8A">
            <w:pPr>
              <w:spacing w:before="29" w:line="288" w:lineRule="auto"/>
              <w:jc w:val="right"/>
              <w:rPr>
                <w:sz w:val="24"/>
              </w:rPr>
            </w:pPr>
            <w:r w:rsidRPr="001B7979">
              <w:rPr>
                <w:sz w:val="24"/>
              </w:rPr>
              <w:t>1,781.07</w:t>
            </w:r>
          </w:p>
        </w:tc>
        <w:tc>
          <w:tcPr>
            <w:tcW w:w="2126" w:type="dxa"/>
            <w:vAlign w:val="center"/>
          </w:tcPr>
          <w:p w:rsidR="001548F9" w:rsidRPr="001B7979" w:rsidRDefault="001548F9" w:rsidP="00571B8A">
            <w:pPr>
              <w:spacing w:before="29" w:line="288" w:lineRule="auto"/>
              <w:jc w:val="right"/>
              <w:rPr>
                <w:sz w:val="24"/>
              </w:rPr>
            </w:pPr>
            <w:r w:rsidRPr="001B7979">
              <w:rPr>
                <w:sz w:val="24"/>
              </w:rPr>
              <w:t>41,439.70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-174,563.84</w:t>
            </w:r>
          </w:p>
        </w:tc>
        <w:tc>
          <w:tcPr>
            <w:tcW w:w="2268" w:type="dxa"/>
            <w:vAlign w:val="center"/>
          </w:tcPr>
          <w:p w:rsidR="001548F9" w:rsidRPr="001B7979" w:rsidRDefault="001548F9" w:rsidP="00571B8A">
            <w:pPr>
              <w:spacing w:before="29" w:line="288" w:lineRule="auto"/>
              <w:jc w:val="right"/>
              <w:rPr>
                <w:sz w:val="24"/>
              </w:rPr>
            </w:pPr>
            <w:r w:rsidRPr="001B7979">
              <w:rPr>
                <w:sz w:val="24"/>
              </w:rPr>
              <w:t>-2,098.95</w:t>
            </w:r>
          </w:p>
        </w:tc>
        <w:tc>
          <w:tcPr>
            <w:tcW w:w="2126" w:type="dxa"/>
            <w:vAlign w:val="center"/>
          </w:tcPr>
          <w:p w:rsidR="001548F9" w:rsidRPr="001B7979" w:rsidRDefault="001548F9" w:rsidP="00571B8A">
            <w:pPr>
              <w:spacing w:before="29" w:line="288" w:lineRule="auto"/>
              <w:jc w:val="right"/>
              <w:rPr>
                <w:sz w:val="24"/>
              </w:rPr>
            </w:pPr>
            <w:r w:rsidRPr="001B7979">
              <w:rPr>
                <w:sz w:val="24"/>
              </w:rPr>
              <w:t>-176,662.79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2,456,837.06</w:t>
            </w:r>
          </w:p>
        </w:tc>
        <w:tc>
          <w:tcPr>
            <w:tcW w:w="2268" w:type="dxa"/>
            <w:vAlign w:val="center"/>
          </w:tcPr>
          <w:p w:rsidR="001548F9" w:rsidRPr="001B7979" w:rsidRDefault="001548F9" w:rsidP="00571B8A">
            <w:pPr>
              <w:spacing w:before="29" w:line="288" w:lineRule="auto"/>
              <w:jc w:val="right"/>
              <w:rPr>
                <w:sz w:val="24"/>
              </w:rPr>
            </w:pPr>
            <w:r w:rsidRPr="001B7979">
              <w:rPr>
                <w:sz w:val="24"/>
              </w:rPr>
              <w:t>353,139.80</w:t>
            </w:r>
          </w:p>
        </w:tc>
        <w:tc>
          <w:tcPr>
            <w:tcW w:w="2126" w:type="dxa"/>
            <w:vAlign w:val="center"/>
          </w:tcPr>
          <w:p w:rsidR="001548F9" w:rsidRPr="001B7979" w:rsidRDefault="001548F9" w:rsidP="00571B8A">
            <w:pPr>
              <w:spacing w:before="29" w:line="288" w:lineRule="auto"/>
              <w:jc w:val="right"/>
              <w:rPr>
                <w:sz w:val="24"/>
              </w:rPr>
            </w:pPr>
            <w:r w:rsidRPr="001B7979">
              <w:rPr>
                <w:sz w:val="24"/>
              </w:rPr>
              <w:t>2,809,976.86</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-2,631,400.90</w:t>
            </w:r>
          </w:p>
        </w:tc>
        <w:tc>
          <w:tcPr>
            <w:tcW w:w="2268" w:type="dxa"/>
            <w:vAlign w:val="center"/>
          </w:tcPr>
          <w:p w:rsidR="001548F9" w:rsidRPr="001B7979" w:rsidRDefault="001548F9" w:rsidP="00571B8A">
            <w:pPr>
              <w:spacing w:before="29" w:line="288" w:lineRule="auto"/>
              <w:jc w:val="right"/>
              <w:rPr>
                <w:sz w:val="24"/>
              </w:rPr>
            </w:pPr>
            <w:r w:rsidRPr="001B7979">
              <w:rPr>
                <w:sz w:val="24"/>
              </w:rPr>
              <w:t>-355,238.75</w:t>
            </w:r>
          </w:p>
        </w:tc>
        <w:tc>
          <w:tcPr>
            <w:tcW w:w="2126" w:type="dxa"/>
            <w:vAlign w:val="center"/>
          </w:tcPr>
          <w:p w:rsidR="001548F9" w:rsidRPr="001B7979" w:rsidRDefault="001548F9" w:rsidP="00571B8A">
            <w:pPr>
              <w:spacing w:before="29" w:line="288" w:lineRule="auto"/>
              <w:jc w:val="right"/>
              <w:rPr>
                <w:sz w:val="24"/>
              </w:rPr>
            </w:pPr>
            <w:r w:rsidRPr="001B7979">
              <w:rPr>
                <w:sz w:val="24"/>
              </w:rPr>
              <w:t>-2,986,639.65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616,739.72</w:t>
            </w:r>
          </w:p>
        </w:tc>
        <w:tc>
          <w:tcPr>
            <w:tcW w:w="2268" w:type="dxa"/>
            <w:vAlign w:val="center"/>
          </w:tcPr>
          <w:p w:rsidR="001548F9" w:rsidRPr="001B7979" w:rsidRDefault="001548F9" w:rsidP="00571B8A">
            <w:pPr>
              <w:spacing w:before="29" w:line="288" w:lineRule="auto"/>
              <w:jc w:val="right"/>
              <w:rPr>
                <w:sz w:val="24"/>
              </w:rPr>
            </w:pPr>
            <w:r w:rsidRPr="001B7979">
              <w:rPr>
                <w:sz w:val="24"/>
              </w:rPr>
              <w:t>64,967.73</w:t>
            </w:r>
          </w:p>
        </w:tc>
        <w:tc>
          <w:tcPr>
            <w:tcW w:w="2126" w:type="dxa"/>
            <w:vAlign w:val="center"/>
          </w:tcPr>
          <w:p w:rsidR="001548F9" w:rsidRPr="001B7979" w:rsidRDefault="001548F9" w:rsidP="00571B8A">
            <w:pPr>
              <w:spacing w:before="29" w:line="288" w:lineRule="auto"/>
              <w:jc w:val="right"/>
              <w:rPr>
                <w:sz w:val="24"/>
              </w:rPr>
            </w:pPr>
            <w:r w:rsidRPr="001B7979">
              <w:rPr>
                <w:sz w:val="24"/>
              </w:rPr>
              <w:t>681,707.45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33,623.70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1,049.63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1,153.23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35,826.56</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397,099,613.04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396,769,455.70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6,236,034.94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-5,905,877.60</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-22,325,208.14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-22,325,208.14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-22,325,208.14</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85.59</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85.59</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34.93</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15,650.00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15,684.93</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19,890.78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39,781.56</w:t>
            </w:r>
          </w:p>
        </w:tc>
      </w:tr>
      <w:tr w:rsidR="00A00100">
        <w:tc>
          <w:tcPr>
            <w:tcW w:w="3689" w:type="dxa"/>
            <w:vAlign w:val="center"/>
          </w:tcPr>
          <w:p w:rsidR="00A00100" w:rsidRDefault="001123E7">
            <w:pPr>
              <w:jc w:val="left"/>
            </w:pPr>
            <w:r>
              <w:rPr>
                <w:sz w:val="24"/>
              </w:rPr>
              <w:t>银行费用</w:t>
            </w:r>
          </w:p>
        </w:tc>
        <w:tc>
          <w:tcPr>
            <w:tcW w:w="5309" w:type="dxa"/>
            <w:vAlign w:val="center"/>
          </w:tcPr>
          <w:p w:rsidR="00A00100" w:rsidRDefault="001123E7">
            <w:pPr>
              <w:jc w:val="right"/>
            </w:pPr>
            <w:r>
              <w:rPr>
                <w:sz w:val="24"/>
              </w:rPr>
              <w:t>536.81</w:t>
            </w:r>
          </w:p>
        </w:tc>
      </w:tr>
      <w:tr w:rsidR="00A00100">
        <w:tc>
          <w:tcPr>
            <w:tcW w:w="3689" w:type="dxa"/>
            <w:vAlign w:val="center"/>
          </w:tcPr>
          <w:p w:rsidR="00A00100" w:rsidRDefault="001123E7">
            <w:pPr>
              <w:jc w:val="left"/>
            </w:pPr>
            <w:r>
              <w:rPr>
                <w:sz w:val="24"/>
              </w:rPr>
              <w:t>债券账户费用</w:t>
            </w:r>
          </w:p>
        </w:tc>
        <w:tc>
          <w:tcPr>
            <w:tcW w:w="5309" w:type="dxa"/>
            <w:vAlign w:val="center"/>
          </w:tcPr>
          <w:p w:rsidR="00A00100" w:rsidRDefault="001123E7">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78,809.15</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A00100">
        <w:tc>
          <w:tcPr>
            <w:tcW w:w="5219" w:type="dxa"/>
            <w:vAlign w:val="center"/>
          </w:tcPr>
          <w:p w:rsidR="00A00100" w:rsidRDefault="001123E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00100" w:rsidRDefault="001123E7">
            <w:pPr>
              <w:jc w:val="left"/>
            </w:pPr>
            <w:r>
              <w:rPr>
                <w:color w:val="000000"/>
                <w:sz w:val="24"/>
              </w:rPr>
              <w:t>基金管理人、基金销售机构</w:t>
            </w:r>
          </w:p>
        </w:tc>
      </w:tr>
      <w:tr w:rsidR="00A00100">
        <w:tc>
          <w:tcPr>
            <w:tcW w:w="5219" w:type="dxa"/>
            <w:vAlign w:val="center"/>
          </w:tcPr>
          <w:p w:rsidR="00A00100" w:rsidRDefault="001123E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00100" w:rsidRDefault="001123E7">
            <w:pPr>
              <w:jc w:val="left"/>
            </w:pPr>
            <w:r>
              <w:rPr>
                <w:color w:val="000000"/>
                <w:sz w:val="24"/>
              </w:rPr>
              <w:t>基金托管人、基金销售机构</w:t>
            </w:r>
          </w:p>
        </w:tc>
      </w:tr>
      <w:tr w:rsidR="00A00100">
        <w:tc>
          <w:tcPr>
            <w:tcW w:w="5219" w:type="dxa"/>
            <w:vAlign w:val="center"/>
          </w:tcPr>
          <w:p w:rsidR="00A00100" w:rsidRDefault="001123E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00100" w:rsidRDefault="001123E7">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682,499.27</w:t>
            </w:r>
          </w:p>
        </w:tc>
        <w:tc>
          <w:tcPr>
            <w:tcW w:w="2656" w:type="dxa"/>
            <w:vAlign w:val="center"/>
          </w:tcPr>
          <w:p w:rsidR="001548F9" w:rsidRPr="001B7979" w:rsidRDefault="001548F9" w:rsidP="00571B8A">
            <w:pPr>
              <w:spacing w:before="29" w:line="288" w:lineRule="auto"/>
              <w:jc w:val="right"/>
              <w:rPr>
                <w:sz w:val="24"/>
              </w:rPr>
            </w:pPr>
            <w:r w:rsidRPr="001B7979">
              <w:rPr>
                <w:sz w:val="24"/>
              </w:rPr>
              <w:t>49,084.19</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12,703.47</w:t>
            </w:r>
          </w:p>
        </w:tc>
        <w:tc>
          <w:tcPr>
            <w:tcW w:w="2656" w:type="dxa"/>
            <w:vAlign w:val="center"/>
          </w:tcPr>
          <w:p w:rsidR="001548F9" w:rsidRPr="001B7979" w:rsidRDefault="001548F9" w:rsidP="00571B8A">
            <w:pPr>
              <w:spacing w:before="29" w:line="288" w:lineRule="auto"/>
              <w:jc w:val="right"/>
              <w:rPr>
                <w:sz w:val="24"/>
              </w:rPr>
            </w:pPr>
            <w:r w:rsidRPr="001B7979">
              <w:rPr>
                <w:sz w:val="24"/>
              </w:rPr>
              <w:t>27,215.98</w:t>
            </w:r>
          </w:p>
        </w:tc>
      </w:tr>
    </w:tbl>
    <w:p w:rsidR="00A00100" w:rsidRDefault="001123E7">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227,499.76</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16,361.46</w:t>
            </w:r>
          </w:p>
        </w:tc>
      </w:tr>
    </w:tbl>
    <w:p w:rsidR="00A00100" w:rsidRDefault="001123E7">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×0.10%÷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9E6515">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9E6515">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9E6515">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交银丰盈收益债券</w:t>
            </w:r>
            <w:r w:rsidRPr="00F76FA7">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交银丰盈收益债券</w:t>
            </w:r>
            <w:r w:rsidRPr="00F76FA7">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A00100">
        <w:tc>
          <w:tcPr>
            <w:tcW w:w="2000" w:type="dxa"/>
            <w:vAlign w:val="center"/>
          </w:tcPr>
          <w:p w:rsidR="00A00100" w:rsidRDefault="001123E7">
            <w:pPr>
              <w:jc w:val="left"/>
            </w:pPr>
            <w:r>
              <w:rPr>
                <w:sz w:val="24"/>
              </w:rPr>
              <w:t>交通银行</w:t>
            </w:r>
          </w:p>
        </w:tc>
        <w:tc>
          <w:tcPr>
            <w:tcW w:w="1766" w:type="dxa"/>
            <w:vAlign w:val="center"/>
          </w:tcPr>
          <w:p w:rsidR="00A00100" w:rsidRDefault="001123E7">
            <w:pPr>
              <w:jc w:val="right"/>
            </w:pPr>
            <w:r>
              <w:rPr>
                <w:sz w:val="24"/>
              </w:rPr>
              <w:t>-</w:t>
            </w:r>
          </w:p>
        </w:tc>
        <w:tc>
          <w:tcPr>
            <w:tcW w:w="2162" w:type="dxa"/>
            <w:vAlign w:val="center"/>
          </w:tcPr>
          <w:p w:rsidR="00A00100" w:rsidRDefault="001123E7">
            <w:pPr>
              <w:jc w:val="right"/>
            </w:pPr>
            <w:r>
              <w:rPr>
                <w:sz w:val="24"/>
              </w:rPr>
              <w:t>691.70</w:t>
            </w:r>
          </w:p>
        </w:tc>
        <w:tc>
          <w:tcPr>
            <w:tcW w:w="3070" w:type="dxa"/>
            <w:vAlign w:val="center"/>
          </w:tcPr>
          <w:p w:rsidR="00A00100" w:rsidRDefault="001123E7">
            <w:pPr>
              <w:jc w:val="right"/>
            </w:pPr>
            <w:r>
              <w:rPr>
                <w:sz w:val="24"/>
              </w:rPr>
              <w:t>691.70</w:t>
            </w:r>
          </w:p>
        </w:tc>
      </w:tr>
      <w:tr w:rsidR="00A00100">
        <w:tc>
          <w:tcPr>
            <w:tcW w:w="2000" w:type="dxa"/>
            <w:vAlign w:val="center"/>
          </w:tcPr>
          <w:p w:rsidR="00A00100" w:rsidRDefault="001123E7">
            <w:pPr>
              <w:jc w:val="left"/>
            </w:pPr>
            <w:r>
              <w:rPr>
                <w:sz w:val="24"/>
              </w:rPr>
              <w:t>交银施罗德基金</w:t>
            </w:r>
          </w:p>
        </w:tc>
        <w:tc>
          <w:tcPr>
            <w:tcW w:w="1766" w:type="dxa"/>
            <w:vAlign w:val="center"/>
          </w:tcPr>
          <w:p w:rsidR="00A00100" w:rsidRDefault="001123E7">
            <w:pPr>
              <w:jc w:val="right"/>
            </w:pPr>
            <w:r>
              <w:rPr>
                <w:sz w:val="24"/>
              </w:rPr>
              <w:t>-</w:t>
            </w:r>
          </w:p>
        </w:tc>
        <w:tc>
          <w:tcPr>
            <w:tcW w:w="2162" w:type="dxa"/>
            <w:vAlign w:val="center"/>
          </w:tcPr>
          <w:p w:rsidR="00A00100" w:rsidRDefault="001123E7">
            <w:pPr>
              <w:jc w:val="right"/>
            </w:pPr>
            <w:r>
              <w:rPr>
                <w:sz w:val="24"/>
              </w:rPr>
              <w:t>9,422.11</w:t>
            </w:r>
          </w:p>
        </w:tc>
        <w:tc>
          <w:tcPr>
            <w:tcW w:w="3070" w:type="dxa"/>
            <w:vAlign w:val="center"/>
          </w:tcPr>
          <w:p w:rsidR="00A00100" w:rsidRDefault="001123E7">
            <w:pPr>
              <w:jc w:val="right"/>
            </w:pPr>
            <w:r>
              <w:rPr>
                <w:sz w:val="24"/>
              </w:rPr>
              <w:t>9,422.11</w:t>
            </w:r>
          </w:p>
        </w:tc>
      </w:tr>
      <w:tr w:rsidR="003F43CD" w:rsidRPr="00F76FA7" w:rsidTr="009E6515">
        <w:tc>
          <w:tcPr>
            <w:tcW w:w="200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10,113.81</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10,113.81</w:t>
            </w:r>
          </w:p>
        </w:tc>
      </w:tr>
      <w:tr w:rsidR="003F43CD" w:rsidRPr="00F76FA7" w:rsidTr="009E6515">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9E6515">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9E6515">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交银丰盈收益债券</w:t>
            </w:r>
            <w:r w:rsidRPr="00F76FA7">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交银丰盈收益债券</w:t>
            </w:r>
            <w:r w:rsidRPr="00F76FA7">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A00100">
        <w:tc>
          <w:tcPr>
            <w:tcW w:w="2000" w:type="dxa"/>
            <w:vAlign w:val="center"/>
          </w:tcPr>
          <w:p w:rsidR="00A00100" w:rsidRDefault="001123E7">
            <w:pPr>
              <w:jc w:val="left"/>
            </w:pPr>
            <w:r>
              <w:rPr>
                <w:sz w:val="24"/>
              </w:rPr>
              <w:t>交通银行</w:t>
            </w:r>
          </w:p>
        </w:tc>
        <w:tc>
          <w:tcPr>
            <w:tcW w:w="1766" w:type="dxa"/>
            <w:vAlign w:val="center"/>
          </w:tcPr>
          <w:p w:rsidR="00A00100" w:rsidRDefault="001123E7">
            <w:pPr>
              <w:jc w:val="right"/>
            </w:pPr>
            <w:r>
              <w:rPr>
                <w:sz w:val="24"/>
              </w:rPr>
              <w:t>-</w:t>
            </w:r>
          </w:p>
        </w:tc>
        <w:tc>
          <w:tcPr>
            <w:tcW w:w="2162" w:type="dxa"/>
            <w:vAlign w:val="center"/>
          </w:tcPr>
          <w:p w:rsidR="00A00100" w:rsidRDefault="001123E7">
            <w:pPr>
              <w:jc w:val="right"/>
            </w:pPr>
            <w:r>
              <w:rPr>
                <w:sz w:val="24"/>
              </w:rPr>
              <w:t>2,166.64</w:t>
            </w:r>
          </w:p>
        </w:tc>
        <w:tc>
          <w:tcPr>
            <w:tcW w:w="3070" w:type="dxa"/>
            <w:vAlign w:val="center"/>
          </w:tcPr>
          <w:p w:rsidR="00A00100" w:rsidRDefault="001123E7">
            <w:pPr>
              <w:jc w:val="right"/>
            </w:pPr>
            <w:r>
              <w:rPr>
                <w:sz w:val="24"/>
              </w:rPr>
              <w:t>2,166.64</w:t>
            </w:r>
          </w:p>
        </w:tc>
      </w:tr>
      <w:tr w:rsidR="00A00100">
        <w:tc>
          <w:tcPr>
            <w:tcW w:w="2000" w:type="dxa"/>
            <w:vAlign w:val="center"/>
          </w:tcPr>
          <w:p w:rsidR="00A00100" w:rsidRDefault="001123E7">
            <w:pPr>
              <w:jc w:val="left"/>
            </w:pPr>
            <w:r>
              <w:rPr>
                <w:sz w:val="24"/>
              </w:rPr>
              <w:t>交银施罗德基金公司</w:t>
            </w:r>
          </w:p>
        </w:tc>
        <w:tc>
          <w:tcPr>
            <w:tcW w:w="1766" w:type="dxa"/>
            <w:vAlign w:val="center"/>
          </w:tcPr>
          <w:p w:rsidR="00A00100" w:rsidRDefault="001123E7">
            <w:pPr>
              <w:jc w:val="right"/>
            </w:pPr>
            <w:r>
              <w:rPr>
                <w:sz w:val="24"/>
              </w:rPr>
              <w:t>-</w:t>
            </w:r>
          </w:p>
        </w:tc>
        <w:tc>
          <w:tcPr>
            <w:tcW w:w="2162" w:type="dxa"/>
            <w:vAlign w:val="center"/>
          </w:tcPr>
          <w:p w:rsidR="00A00100" w:rsidRDefault="001123E7">
            <w:pPr>
              <w:jc w:val="right"/>
            </w:pPr>
            <w:r>
              <w:rPr>
                <w:sz w:val="24"/>
              </w:rPr>
              <w:t>3,412.57</w:t>
            </w:r>
          </w:p>
        </w:tc>
        <w:tc>
          <w:tcPr>
            <w:tcW w:w="3070" w:type="dxa"/>
            <w:vAlign w:val="center"/>
          </w:tcPr>
          <w:p w:rsidR="00A00100" w:rsidRDefault="001123E7">
            <w:pPr>
              <w:jc w:val="right"/>
            </w:pPr>
            <w:r>
              <w:rPr>
                <w:sz w:val="24"/>
              </w:rPr>
              <w:t>3,412.57</w:t>
            </w:r>
          </w:p>
        </w:tc>
      </w:tr>
      <w:tr w:rsidR="003F43CD" w:rsidRPr="00F76FA7" w:rsidTr="009E6515">
        <w:tc>
          <w:tcPr>
            <w:tcW w:w="200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5,579.21</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5,579.21</w:t>
            </w:r>
          </w:p>
        </w:tc>
      </w:tr>
    </w:tbl>
    <w:p w:rsidR="00A00100" w:rsidRDefault="001123E7">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交银丰盈收益债券</w:t>
      </w:r>
      <w:r w:rsidRPr="001B7979">
        <w:rPr>
          <w:sz w:val="24"/>
        </w:rPr>
        <w:t>A</w:t>
      </w:r>
    </w:p>
    <w:p w:rsidR="00FB4F4F"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交银丰盈收益债券</w:t>
      </w:r>
      <w:r w:rsidRPr="001B7979">
        <w:rPr>
          <w:sz w:val="24"/>
        </w:rPr>
        <w:t>C</w:t>
      </w:r>
    </w:p>
    <w:p w:rsidR="00250427" w:rsidRPr="001B7979" w:rsidRDefault="00250427"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交银丰盈收益债券</w:t>
            </w:r>
            <w:r w:rsidRPr="001B7979">
              <w:rPr>
                <w:sz w:val="24"/>
              </w:rPr>
              <w:t>C</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交银丰盈收益债券</w:t>
            </w:r>
            <w:r w:rsidRPr="001B7979">
              <w:rPr>
                <w:sz w:val="24"/>
              </w:rPr>
              <w:t>C</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spacing w:before="29" w:line="288" w:lineRule="auto"/>
              <w:jc w:val="center"/>
              <w:rPr>
                <w:sz w:val="24"/>
              </w:rPr>
            </w:pPr>
            <w:r w:rsidRPr="001B7979">
              <w:rPr>
                <w:sz w:val="24"/>
              </w:rPr>
              <w:t>持有的</w:t>
            </w:r>
          </w:p>
          <w:p w:rsidR="008C10DC" w:rsidRPr="001B7979" w:rsidRDefault="008C10DC" w:rsidP="00571B8A">
            <w:pPr>
              <w:spacing w:before="29" w:line="288" w:lineRule="auto"/>
              <w:jc w:val="center"/>
              <w:rPr>
                <w:sz w:val="24"/>
              </w:rPr>
            </w:pPr>
            <w:r w:rsidRPr="001B7979">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spacing w:before="29" w:line="288" w:lineRule="auto"/>
              <w:jc w:val="center"/>
              <w:rPr>
                <w:sz w:val="24"/>
              </w:rPr>
            </w:pPr>
            <w:r w:rsidRPr="001B7979">
              <w:rPr>
                <w:sz w:val="24"/>
              </w:rPr>
              <w:t>持有的基金份额占基金总份额的比例</w:t>
            </w:r>
          </w:p>
        </w:tc>
      </w:tr>
      <w:tr w:rsidR="00A00100">
        <w:tc>
          <w:tcPr>
            <w:tcW w:w="1946" w:type="dxa"/>
            <w:vAlign w:val="center"/>
          </w:tcPr>
          <w:p w:rsidR="00A00100" w:rsidRDefault="001123E7">
            <w:pPr>
              <w:jc w:val="center"/>
            </w:pPr>
            <w:r>
              <w:rPr>
                <w:sz w:val="24"/>
              </w:rPr>
              <w:t>交银施罗德资产管理有限公司</w:t>
            </w:r>
          </w:p>
        </w:tc>
        <w:tc>
          <w:tcPr>
            <w:tcW w:w="2013" w:type="dxa"/>
            <w:vAlign w:val="center"/>
          </w:tcPr>
          <w:p w:rsidR="00A00100" w:rsidRDefault="001123E7">
            <w:pPr>
              <w:jc w:val="center"/>
            </w:pPr>
            <w:r>
              <w:rPr>
                <w:sz w:val="24"/>
              </w:rPr>
              <w:t>3,741,258.74</w:t>
            </w:r>
          </w:p>
        </w:tc>
        <w:tc>
          <w:tcPr>
            <w:tcW w:w="1565" w:type="dxa"/>
            <w:vAlign w:val="center"/>
          </w:tcPr>
          <w:p w:rsidR="00A00100" w:rsidRDefault="001123E7">
            <w:pPr>
              <w:jc w:val="center"/>
            </w:pPr>
            <w:r>
              <w:rPr>
                <w:sz w:val="24"/>
              </w:rPr>
              <w:t>79.04%</w:t>
            </w:r>
          </w:p>
        </w:tc>
        <w:tc>
          <w:tcPr>
            <w:tcW w:w="1846" w:type="dxa"/>
            <w:vAlign w:val="center"/>
          </w:tcPr>
          <w:p w:rsidR="00A00100" w:rsidRDefault="001123E7">
            <w:pPr>
              <w:jc w:val="center"/>
            </w:pPr>
            <w:r>
              <w:rPr>
                <w:sz w:val="24"/>
              </w:rPr>
              <w:t>-</w:t>
            </w:r>
          </w:p>
        </w:tc>
        <w:tc>
          <w:tcPr>
            <w:tcW w:w="1628" w:type="dxa"/>
            <w:vAlign w:val="center"/>
          </w:tcPr>
          <w:p w:rsidR="00A00100" w:rsidRDefault="001123E7">
            <w:pPr>
              <w:jc w:val="center"/>
            </w:pPr>
            <w:r>
              <w:rPr>
                <w:sz w:val="24"/>
              </w:rPr>
              <w:t>-</w:t>
            </w:r>
          </w:p>
        </w:tc>
      </w:tr>
    </w:tbl>
    <w:p w:rsidR="0028517C"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A00100">
        <w:tc>
          <w:tcPr>
            <w:tcW w:w="1843" w:type="dxa"/>
            <w:vAlign w:val="center"/>
          </w:tcPr>
          <w:p w:rsidR="00A00100" w:rsidRDefault="001123E7">
            <w:pPr>
              <w:jc w:val="left"/>
            </w:pPr>
            <w:r>
              <w:rPr>
                <w:sz w:val="24"/>
              </w:rPr>
              <w:t>中信银行股份有限公司</w:t>
            </w:r>
          </w:p>
        </w:tc>
        <w:tc>
          <w:tcPr>
            <w:tcW w:w="1843" w:type="dxa"/>
            <w:vAlign w:val="center"/>
          </w:tcPr>
          <w:p w:rsidR="00A00100" w:rsidRDefault="001123E7">
            <w:pPr>
              <w:jc w:val="right"/>
            </w:pPr>
            <w:r>
              <w:rPr>
                <w:sz w:val="24"/>
              </w:rPr>
              <w:t>1,503,054.66</w:t>
            </w:r>
          </w:p>
        </w:tc>
        <w:tc>
          <w:tcPr>
            <w:tcW w:w="1701" w:type="dxa"/>
            <w:vAlign w:val="center"/>
          </w:tcPr>
          <w:p w:rsidR="00A00100" w:rsidRDefault="001123E7">
            <w:pPr>
              <w:jc w:val="right"/>
            </w:pPr>
            <w:r>
              <w:rPr>
                <w:sz w:val="24"/>
              </w:rPr>
              <w:t>33,623.70</w:t>
            </w:r>
          </w:p>
        </w:tc>
        <w:tc>
          <w:tcPr>
            <w:tcW w:w="1701" w:type="dxa"/>
            <w:vAlign w:val="center"/>
          </w:tcPr>
          <w:p w:rsidR="00A00100" w:rsidRDefault="001123E7">
            <w:pPr>
              <w:jc w:val="right"/>
            </w:pPr>
            <w:r>
              <w:rPr>
                <w:sz w:val="24"/>
              </w:rPr>
              <w:t>93,229.72</w:t>
            </w:r>
          </w:p>
        </w:tc>
        <w:tc>
          <w:tcPr>
            <w:tcW w:w="1910" w:type="dxa"/>
            <w:vAlign w:val="center"/>
          </w:tcPr>
          <w:p w:rsidR="00A00100" w:rsidRDefault="001123E7">
            <w:pPr>
              <w:jc w:val="right"/>
            </w:pPr>
            <w:r>
              <w:rPr>
                <w:sz w:val="24"/>
              </w:rPr>
              <w:t>3,422.30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交银丰盈收益债券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1123E7" w:rsidTr="001123E7">
        <w:trPr>
          <w:jc w:val="center"/>
        </w:trPr>
        <w:tc>
          <w:tcPr>
            <w:tcW w:w="853" w:type="dxa"/>
            <w:vAlign w:val="center"/>
          </w:tcPr>
          <w:p w:rsidR="00A00100" w:rsidRDefault="001123E7">
            <w:pPr>
              <w:jc w:val="center"/>
            </w:pPr>
            <w:r>
              <w:rPr>
                <w:sz w:val="24"/>
              </w:rPr>
              <w:t>1</w:t>
            </w:r>
          </w:p>
        </w:tc>
        <w:tc>
          <w:tcPr>
            <w:tcW w:w="1216" w:type="dxa"/>
            <w:vAlign w:val="center"/>
          </w:tcPr>
          <w:p w:rsidR="00A00100" w:rsidRDefault="001123E7">
            <w:pPr>
              <w:jc w:val="center"/>
            </w:pPr>
            <w:r>
              <w:rPr>
                <w:sz w:val="24"/>
              </w:rPr>
              <w:t>2020-06-22</w:t>
            </w:r>
          </w:p>
        </w:tc>
        <w:tc>
          <w:tcPr>
            <w:tcW w:w="1478" w:type="dxa"/>
            <w:vAlign w:val="center"/>
          </w:tcPr>
          <w:p w:rsidR="00A00100" w:rsidRDefault="001123E7">
            <w:pPr>
              <w:jc w:val="center"/>
            </w:pPr>
            <w:r>
              <w:rPr>
                <w:sz w:val="24"/>
              </w:rPr>
              <w:t>2020-06-22</w:t>
            </w:r>
          </w:p>
        </w:tc>
        <w:tc>
          <w:tcPr>
            <w:tcW w:w="1171" w:type="dxa"/>
            <w:vAlign w:val="center"/>
          </w:tcPr>
          <w:p w:rsidR="00A00100" w:rsidRDefault="001123E7">
            <w:pPr>
              <w:jc w:val="right"/>
            </w:pPr>
            <w:r>
              <w:rPr>
                <w:sz w:val="24"/>
              </w:rPr>
              <w:t>0.500</w:t>
            </w:r>
          </w:p>
        </w:tc>
        <w:tc>
          <w:tcPr>
            <w:tcW w:w="1325" w:type="dxa"/>
            <w:vAlign w:val="center"/>
          </w:tcPr>
          <w:p w:rsidR="00A00100" w:rsidRDefault="001123E7">
            <w:pPr>
              <w:jc w:val="right"/>
            </w:pPr>
            <w:r>
              <w:rPr>
                <w:sz w:val="24"/>
              </w:rPr>
              <w:t>68,210,242.91</w:t>
            </w:r>
          </w:p>
        </w:tc>
        <w:tc>
          <w:tcPr>
            <w:tcW w:w="1325" w:type="dxa"/>
            <w:vAlign w:val="center"/>
          </w:tcPr>
          <w:p w:rsidR="00A00100" w:rsidRDefault="001123E7">
            <w:pPr>
              <w:jc w:val="right"/>
            </w:pPr>
            <w:r>
              <w:rPr>
                <w:sz w:val="24"/>
              </w:rPr>
              <w:t>30,969.90</w:t>
            </w:r>
          </w:p>
        </w:tc>
        <w:tc>
          <w:tcPr>
            <w:tcW w:w="1325" w:type="dxa"/>
            <w:vAlign w:val="center"/>
          </w:tcPr>
          <w:p w:rsidR="00A00100" w:rsidRDefault="001123E7">
            <w:pPr>
              <w:jc w:val="right"/>
            </w:pPr>
            <w:r>
              <w:rPr>
                <w:sz w:val="24"/>
              </w:rPr>
              <w:t>68,241,212.81</w:t>
            </w:r>
          </w:p>
        </w:tc>
        <w:tc>
          <w:tcPr>
            <w:tcW w:w="948" w:type="dxa"/>
            <w:vAlign w:val="center"/>
          </w:tcPr>
          <w:p w:rsidR="00A00100" w:rsidRDefault="001123E7">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68,210,242.91</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30,969.90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68,241,212.81</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316170">
      <w:pPr>
        <w:spacing w:before="29" w:line="288" w:lineRule="auto"/>
        <w:jc w:val="left"/>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A00100" w:rsidRDefault="001123E7">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A00100" w:rsidRDefault="001123E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00100" w:rsidRDefault="001123E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A00100" w:rsidRDefault="001123E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00100" w:rsidRDefault="001123E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日，本基金持有的除国债、央行票据和政策性金融债以外的债券占基金资产净值的比例为</w:t>
      </w:r>
      <w:r w:rsidRPr="001B7979">
        <w:rPr>
          <w:kern w:val="0"/>
          <w:sz w:val="24"/>
        </w:rPr>
        <w:t>19.61%</w:t>
      </w:r>
      <w:r w:rsidRPr="001B7979">
        <w:rPr>
          <w:kern w:val="0"/>
          <w:sz w:val="24"/>
        </w:rPr>
        <w:t>（</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A00100" w:rsidRDefault="001123E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00100" w:rsidRDefault="001123E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00100" w:rsidRDefault="001123E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A00100" w:rsidRDefault="001123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00100" w:rsidRDefault="001123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00100" w:rsidRDefault="001123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00100" w:rsidRDefault="001123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00100" w:rsidRDefault="001123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A00100" w:rsidRDefault="001123E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00100" w:rsidRDefault="001123E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00100">
        <w:tc>
          <w:tcPr>
            <w:tcW w:w="1518" w:type="dxa"/>
            <w:vAlign w:val="center"/>
          </w:tcPr>
          <w:p w:rsidR="00A00100" w:rsidRDefault="001123E7">
            <w:pPr>
              <w:jc w:val="left"/>
            </w:pPr>
            <w:r>
              <w:rPr>
                <w:color w:val="000000"/>
                <w:sz w:val="18"/>
                <w:szCs w:val="18"/>
              </w:rPr>
              <w:t>银行存款</w:t>
            </w:r>
          </w:p>
        </w:tc>
        <w:tc>
          <w:tcPr>
            <w:tcW w:w="1627" w:type="dxa"/>
            <w:vAlign w:val="center"/>
          </w:tcPr>
          <w:p w:rsidR="00A00100" w:rsidRDefault="001123E7">
            <w:pPr>
              <w:jc w:val="left"/>
            </w:pPr>
            <w:r>
              <w:rPr>
                <w:color w:val="000000"/>
                <w:sz w:val="18"/>
                <w:szCs w:val="18"/>
              </w:rPr>
              <w:t>1,503,054.66</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w:t>
            </w:r>
          </w:p>
        </w:tc>
        <w:tc>
          <w:tcPr>
            <w:tcW w:w="1446" w:type="dxa"/>
            <w:vAlign w:val="center"/>
          </w:tcPr>
          <w:p w:rsidR="00A00100" w:rsidRDefault="001123E7">
            <w:pPr>
              <w:jc w:val="left"/>
            </w:pPr>
            <w:r>
              <w:rPr>
                <w:color w:val="000000"/>
                <w:sz w:val="18"/>
                <w:szCs w:val="18"/>
              </w:rPr>
              <w:t>1,503,054.66</w:t>
            </w:r>
          </w:p>
        </w:tc>
      </w:tr>
      <w:tr w:rsidR="00A00100">
        <w:tc>
          <w:tcPr>
            <w:tcW w:w="1518" w:type="dxa"/>
            <w:vAlign w:val="center"/>
          </w:tcPr>
          <w:p w:rsidR="00A00100" w:rsidRDefault="001123E7">
            <w:pPr>
              <w:jc w:val="left"/>
            </w:pPr>
            <w:r>
              <w:rPr>
                <w:color w:val="000000"/>
                <w:sz w:val="18"/>
                <w:szCs w:val="18"/>
              </w:rPr>
              <w:t>结算备付金</w:t>
            </w:r>
          </w:p>
        </w:tc>
        <w:tc>
          <w:tcPr>
            <w:tcW w:w="1627" w:type="dxa"/>
            <w:vAlign w:val="center"/>
          </w:tcPr>
          <w:p w:rsidR="00A00100" w:rsidRDefault="001123E7">
            <w:pPr>
              <w:jc w:val="left"/>
            </w:pPr>
            <w:r>
              <w:rPr>
                <w:color w:val="000000"/>
                <w:sz w:val="18"/>
                <w:szCs w:val="18"/>
              </w:rPr>
              <w:t>72,222.22</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w:t>
            </w:r>
          </w:p>
        </w:tc>
        <w:tc>
          <w:tcPr>
            <w:tcW w:w="1446" w:type="dxa"/>
            <w:vAlign w:val="center"/>
          </w:tcPr>
          <w:p w:rsidR="00A00100" w:rsidRDefault="001123E7">
            <w:pPr>
              <w:jc w:val="left"/>
            </w:pPr>
            <w:r>
              <w:rPr>
                <w:color w:val="000000"/>
                <w:sz w:val="18"/>
                <w:szCs w:val="18"/>
              </w:rPr>
              <w:t>72,222.22</w:t>
            </w:r>
          </w:p>
        </w:tc>
      </w:tr>
      <w:tr w:rsidR="00A00100">
        <w:tc>
          <w:tcPr>
            <w:tcW w:w="1518" w:type="dxa"/>
            <w:vAlign w:val="center"/>
          </w:tcPr>
          <w:p w:rsidR="00A00100" w:rsidRDefault="001123E7">
            <w:pPr>
              <w:jc w:val="left"/>
            </w:pPr>
            <w:r>
              <w:rPr>
                <w:color w:val="000000"/>
                <w:sz w:val="18"/>
                <w:szCs w:val="18"/>
              </w:rPr>
              <w:t>存出保证金</w:t>
            </w:r>
          </w:p>
        </w:tc>
        <w:tc>
          <w:tcPr>
            <w:tcW w:w="1627" w:type="dxa"/>
            <w:vAlign w:val="center"/>
          </w:tcPr>
          <w:p w:rsidR="00A00100" w:rsidRDefault="001123E7">
            <w:pPr>
              <w:jc w:val="left"/>
            </w:pPr>
            <w:r>
              <w:rPr>
                <w:color w:val="000000"/>
                <w:sz w:val="18"/>
                <w:szCs w:val="18"/>
              </w:rPr>
              <w:t>6,664.31</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w:t>
            </w:r>
          </w:p>
        </w:tc>
        <w:tc>
          <w:tcPr>
            <w:tcW w:w="1446" w:type="dxa"/>
            <w:vAlign w:val="center"/>
          </w:tcPr>
          <w:p w:rsidR="00A00100" w:rsidRDefault="001123E7">
            <w:pPr>
              <w:jc w:val="left"/>
            </w:pPr>
            <w:r>
              <w:rPr>
                <w:color w:val="000000"/>
                <w:sz w:val="18"/>
                <w:szCs w:val="18"/>
              </w:rPr>
              <w:t>6,664.31</w:t>
            </w:r>
          </w:p>
        </w:tc>
      </w:tr>
      <w:tr w:rsidR="00A00100">
        <w:tc>
          <w:tcPr>
            <w:tcW w:w="1518" w:type="dxa"/>
            <w:vAlign w:val="center"/>
          </w:tcPr>
          <w:p w:rsidR="00A00100" w:rsidRDefault="001123E7">
            <w:pPr>
              <w:jc w:val="left"/>
            </w:pPr>
            <w:r>
              <w:rPr>
                <w:color w:val="000000"/>
                <w:sz w:val="18"/>
                <w:szCs w:val="18"/>
              </w:rPr>
              <w:t>交易性金融资产</w:t>
            </w:r>
          </w:p>
        </w:tc>
        <w:tc>
          <w:tcPr>
            <w:tcW w:w="1627" w:type="dxa"/>
            <w:vAlign w:val="center"/>
          </w:tcPr>
          <w:p w:rsidR="00A00100" w:rsidRDefault="001123E7">
            <w:pPr>
              <w:jc w:val="left"/>
            </w:pPr>
            <w:r>
              <w:rPr>
                <w:color w:val="000000"/>
                <w:sz w:val="18"/>
                <w:szCs w:val="18"/>
              </w:rPr>
              <w:t>426,076,018.10</w:t>
            </w:r>
          </w:p>
        </w:tc>
        <w:tc>
          <w:tcPr>
            <w:tcW w:w="1627" w:type="dxa"/>
            <w:vAlign w:val="center"/>
          </w:tcPr>
          <w:p w:rsidR="00A00100" w:rsidRDefault="001123E7">
            <w:pPr>
              <w:jc w:val="left"/>
            </w:pPr>
            <w:r>
              <w:rPr>
                <w:color w:val="000000"/>
                <w:sz w:val="18"/>
                <w:szCs w:val="18"/>
              </w:rPr>
              <w:t>903,449,369.10</w:t>
            </w:r>
          </w:p>
        </w:tc>
        <w:tc>
          <w:tcPr>
            <w:tcW w:w="1491" w:type="dxa"/>
            <w:vAlign w:val="center"/>
          </w:tcPr>
          <w:p w:rsidR="00A00100" w:rsidRDefault="001123E7">
            <w:pPr>
              <w:jc w:val="left"/>
            </w:pPr>
            <w:r>
              <w:rPr>
                <w:color w:val="000000"/>
                <w:sz w:val="18"/>
                <w:szCs w:val="18"/>
              </w:rPr>
              <w:t>39,707,000.00</w:t>
            </w:r>
          </w:p>
        </w:tc>
        <w:tc>
          <w:tcPr>
            <w:tcW w:w="1289" w:type="dxa"/>
            <w:vAlign w:val="center"/>
          </w:tcPr>
          <w:p w:rsidR="00A00100" w:rsidRDefault="001123E7">
            <w:pPr>
              <w:jc w:val="left"/>
            </w:pPr>
            <w:r>
              <w:rPr>
                <w:color w:val="000000"/>
                <w:sz w:val="18"/>
                <w:szCs w:val="18"/>
              </w:rPr>
              <w:t>-</w:t>
            </w:r>
          </w:p>
        </w:tc>
        <w:tc>
          <w:tcPr>
            <w:tcW w:w="1446" w:type="dxa"/>
            <w:vAlign w:val="center"/>
          </w:tcPr>
          <w:p w:rsidR="00A00100" w:rsidRDefault="001123E7">
            <w:pPr>
              <w:jc w:val="left"/>
            </w:pPr>
            <w:r>
              <w:rPr>
                <w:color w:val="000000"/>
                <w:sz w:val="18"/>
                <w:szCs w:val="18"/>
              </w:rPr>
              <w:t>1,369,232,387.20</w:t>
            </w:r>
          </w:p>
        </w:tc>
      </w:tr>
      <w:tr w:rsidR="00A00100">
        <w:tc>
          <w:tcPr>
            <w:tcW w:w="1518" w:type="dxa"/>
            <w:vAlign w:val="center"/>
          </w:tcPr>
          <w:p w:rsidR="00A00100" w:rsidRDefault="001123E7">
            <w:pPr>
              <w:jc w:val="left"/>
            </w:pPr>
            <w:r>
              <w:rPr>
                <w:color w:val="000000"/>
                <w:sz w:val="18"/>
                <w:szCs w:val="18"/>
              </w:rPr>
              <w:t>买入返售金融资产</w:t>
            </w:r>
          </w:p>
        </w:tc>
        <w:tc>
          <w:tcPr>
            <w:tcW w:w="1627" w:type="dxa"/>
            <w:vAlign w:val="center"/>
          </w:tcPr>
          <w:p w:rsidR="00A00100" w:rsidRDefault="001123E7">
            <w:pPr>
              <w:jc w:val="left"/>
            </w:pPr>
            <w:r>
              <w:rPr>
                <w:color w:val="000000"/>
                <w:sz w:val="18"/>
                <w:szCs w:val="18"/>
              </w:rPr>
              <w:t>40,080,220.04</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w:t>
            </w:r>
          </w:p>
        </w:tc>
        <w:tc>
          <w:tcPr>
            <w:tcW w:w="1446" w:type="dxa"/>
            <w:vAlign w:val="center"/>
          </w:tcPr>
          <w:p w:rsidR="00A00100" w:rsidRDefault="001123E7">
            <w:pPr>
              <w:jc w:val="left"/>
            </w:pPr>
            <w:r>
              <w:rPr>
                <w:color w:val="000000"/>
                <w:sz w:val="18"/>
                <w:szCs w:val="18"/>
              </w:rPr>
              <w:t>40,080,220.04</w:t>
            </w:r>
          </w:p>
        </w:tc>
      </w:tr>
      <w:tr w:rsidR="00A00100">
        <w:tc>
          <w:tcPr>
            <w:tcW w:w="1518" w:type="dxa"/>
            <w:vAlign w:val="center"/>
          </w:tcPr>
          <w:p w:rsidR="00A00100" w:rsidRDefault="001123E7">
            <w:pPr>
              <w:jc w:val="left"/>
            </w:pPr>
            <w:r>
              <w:rPr>
                <w:color w:val="000000"/>
                <w:sz w:val="18"/>
                <w:szCs w:val="18"/>
              </w:rPr>
              <w:t>应收利息</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14,850,340.73</w:t>
            </w:r>
          </w:p>
        </w:tc>
        <w:tc>
          <w:tcPr>
            <w:tcW w:w="1446" w:type="dxa"/>
            <w:vAlign w:val="center"/>
          </w:tcPr>
          <w:p w:rsidR="00A00100" w:rsidRDefault="001123E7">
            <w:pPr>
              <w:jc w:val="left"/>
            </w:pPr>
            <w:r>
              <w:rPr>
                <w:color w:val="000000"/>
                <w:sz w:val="18"/>
                <w:szCs w:val="18"/>
              </w:rPr>
              <w:t>14,850,340.73</w:t>
            </w:r>
          </w:p>
        </w:tc>
      </w:tr>
      <w:tr w:rsidR="00A00100">
        <w:tc>
          <w:tcPr>
            <w:tcW w:w="1518" w:type="dxa"/>
            <w:vAlign w:val="center"/>
          </w:tcPr>
          <w:p w:rsidR="00A00100" w:rsidRDefault="001123E7">
            <w:pPr>
              <w:jc w:val="left"/>
            </w:pPr>
            <w:r>
              <w:rPr>
                <w:color w:val="000000"/>
                <w:sz w:val="18"/>
                <w:szCs w:val="18"/>
              </w:rPr>
              <w:t>应收申购款</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54,861.83</w:t>
            </w:r>
          </w:p>
        </w:tc>
        <w:tc>
          <w:tcPr>
            <w:tcW w:w="1446" w:type="dxa"/>
            <w:vAlign w:val="center"/>
          </w:tcPr>
          <w:p w:rsidR="00A00100" w:rsidRDefault="001123E7">
            <w:pPr>
              <w:jc w:val="left"/>
            </w:pPr>
            <w:r>
              <w:rPr>
                <w:color w:val="000000"/>
                <w:sz w:val="18"/>
                <w:szCs w:val="18"/>
              </w:rPr>
              <w:t>54,861.83</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467,738,179.33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903,449,369.10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39,707,000.00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14,905,202.56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1,425,799,750.99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00100">
        <w:tc>
          <w:tcPr>
            <w:tcW w:w="1518" w:type="dxa"/>
            <w:vAlign w:val="center"/>
          </w:tcPr>
          <w:p w:rsidR="00A00100" w:rsidRDefault="001123E7">
            <w:pPr>
              <w:jc w:val="left"/>
            </w:pPr>
            <w:r>
              <w:rPr>
                <w:color w:val="000000"/>
                <w:sz w:val="18"/>
                <w:szCs w:val="18"/>
              </w:rPr>
              <w:t>应付赎回款</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13,299.48</w:t>
            </w:r>
          </w:p>
        </w:tc>
        <w:tc>
          <w:tcPr>
            <w:tcW w:w="1446" w:type="dxa"/>
            <w:vAlign w:val="center"/>
          </w:tcPr>
          <w:p w:rsidR="00A00100" w:rsidRDefault="001123E7">
            <w:pPr>
              <w:jc w:val="left"/>
            </w:pPr>
            <w:r>
              <w:rPr>
                <w:color w:val="000000"/>
                <w:sz w:val="18"/>
                <w:szCs w:val="18"/>
              </w:rPr>
              <w:t>13,299.48</w:t>
            </w:r>
          </w:p>
        </w:tc>
      </w:tr>
      <w:tr w:rsidR="00A00100">
        <w:tc>
          <w:tcPr>
            <w:tcW w:w="1518" w:type="dxa"/>
            <w:vAlign w:val="center"/>
          </w:tcPr>
          <w:p w:rsidR="00A00100" w:rsidRDefault="001123E7">
            <w:pPr>
              <w:jc w:val="left"/>
            </w:pPr>
            <w:r>
              <w:rPr>
                <w:color w:val="000000"/>
                <w:sz w:val="18"/>
                <w:szCs w:val="18"/>
              </w:rPr>
              <w:t>应付管理人报酬</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340,480.21</w:t>
            </w:r>
          </w:p>
        </w:tc>
        <w:tc>
          <w:tcPr>
            <w:tcW w:w="1446" w:type="dxa"/>
            <w:vAlign w:val="center"/>
          </w:tcPr>
          <w:p w:rsidR="00A00100" w:rsidRDefault="001123E7">
            <w:pPr>
              <w:jc w:val="left"/>
            </w:pPr>
            <w:r>
              <w:rPr>
                <w:color w:val="000000"/>
                <w:sz w:val="18"/>
                <w:szCs w:val="18"/>
              </w:rPr>
              <w:t>340,480.21</w:t>
            </w:r>
          </w:p>
        </w:tc>
      </w:tr>
      <w:tr w:rsidR="00A00100">
        <w:tc>
          <w:tcPr>
            <w:tcW w:w="1518" w:type="dxa"/>
            <w:vAlign w:val="center"/>
          </w:tcPr>
          <w:p w:rsidR="00A00100" w:rsidRDefault="001123E7">
            <w:pPr>
              <w:jc w:val="left"/>
            </w:pPr>
            <w:r>
              <w:rPr>
                <w:color w:val="000000"/>
                <w:sz w:val="18"/>
                <w:szCs w:val="18"/>
              </w:rPr>
              <w:t>应付托管费</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113,493.42</w:t>
            </w:r>
          </w:p>
        </w:tc>
        <w:tc>
          <w:tcPr>
            <w:tcW w:w="1446" w:type="dxa"/>
            <w:vAlign w:val="center"/>
          </w:tcPr>
          <w:p w:rsidR="00A00100" w:rsidRDefault="001123E7">
            <w:pPr>
              <w:jc w:val="left"/>
            </w:pPr>
            <w:r>
              <w:rPr>
                <w:color w:val="000000"/>
                <w:sz w:val="18"/>
                <w:szCs w:val="18"/>
              </w:rPr>
              <w:t>113,493.42</w:t>
            </w:r>
          </w:p>
        </w:tc>
      </w:tr>
      <w:tr w:rsidR="00A00100">
        <w:tc>
          <w:tcPr>
            <w:tcW w:w="1518" w:type="dxa"/>
            <w:vAlign w:val="center"/>
          </w:tcPr>
          <w:p w:rsidR="00A00100" w:rsidRDefault="001123E7">
            <w:pPr>
              <w:jc w:val="left"/>
            </w:pPr>
            <w:r>
              <w:rPr>
                <w:color w:val="000000"/>
                <w:sz w:val="18"/>
                <w:szCs w:val="18"/>
              </w:rPr>
              <w:t>应付销售服务费</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1,810.44</w:t>
            </w:r>
          </w:p>
        </w:tc>
        <w:tc>
          <w:tcPr>
            <w:tcW w:w="1446" w:type="dxa"/>
            <w:vAlign w:val="center"/>
          </w:tcPr>
          <w:p w:rsidR="00A00100" w:rsidRDefault="001123E7">
            <w:pPr>
              <w:jc w:val="left"/>
            </w:pPr>
            <w:r>
              <w:rPr>
                <w:color w:val="000000"/>
                <w:sz w:val="18"/>
                <w:szCs w:val="18"/>
              </w:rPr>
              <w:t>1,810.44</w:t>
            </w:r>
          </w:p>
        </w:tc>
      </w:tr>
      <w:tr w:rsidR="00A00100">
        <w:tc>
          <w:tcPr>
            <w:tcW w:w="1518" w:type="dxa"/>
            <w:vAlign w:val="center"/>
          </w:tcPr>
          <w:p w:rsidR="00A00100" w:rsidRDefault="001123E7">
            <w:pPr>
              <w:jc w:val="left"/>
            </w:pPr>
            <w:r>
              <w:rPr>
                <w:color w:val="000000"/>
                <w:sz w:val="18"/>
                <w:szCs w:val="18"/>
              </w:rPr>
              <w:t>应付交易费用</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21,589.95</w:t>
            </w:r>
          </w:p>
        </w:tc>
        <w:tc>
          <w:tcPr>
            <w:tcW w:w="1446" w:type="dxa"/>
            <w:vAlign w:val="center"/>
          </w:tcPr>
          <w:p w:rsidR="00A00100" w:rsidRDefault="001123E7">
            <w:pPr>
              <w:jc w:val="left"/>
            </w:pPr>
            <w:r>
              <w:rPr>
                <w:color w:val="000000"/>
                <w:sz w:val="18"/>
                <w:szCs w:val="18"/>
              </w:rPr>
              <w:t>21,589.95</w:t>
            </w:r>
          </w:p>
        </w:tc>
      </w:tr>
      <w:tr w:rsidR="00A00100">
        <w:tc>
          <w:tcPr>
            <w:tcW w:w="1518" w:type="dxa"/>
            <w:vAlign w:val="center"/>
          </w:tcPr>
          <w:p w:rsidR="00A00100" w:rsidRDefault="001123E7">
            <w:pPr>
              <w:jc w:val="left"/>
            </w:pPr>
            <w:r>
              <w:rPr>
                <w:color w:val="000000"/>
                <w:sz w:val="18"/>
                <w:szCs w:val="18"/>
              </w:rPr>
              <w:t>应交税费</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4,197.15</w:t>
            </w:r>
          </w:p>
        </w:tc>
        <w:tc>
          <w:tcPr>
            <w:tcW w:w="1446" w:type="dxa"/>
            <w:vAlign w:val="center"/>
          </w:tcPr>
          <w:p w:rsidR="00A00100" w:rsidRDefault="001123E7">
            <w:pPr>
              <w:jc w:val="left"/>
            </w:pPr>
            <w:r>
              <w:rPr>
                <w:color w:val="000000"/>
                <w:sz w:val="18"/>
                <w:szCs w:val="18"/>
              </w:rPr>
              <w:t>4,197.15</w:t>
            </w:r>
          </w:p>
        </w:tc>
      </w:tr>
      <w:tr w:rsidR="00A00100">
        <w:tc>
          <w:tcPr>
            <w:tcW w:w="1518" w:type="dxa"/>
            <w:vAlign w:val="center"/>
          </w:tcPr>
          <w:p w:rsidR="00A00100" w:rsidRDefault="001123E7">
            <w:pPr>
              <w:jc w:val="left"/>
            </w:pPr>
            <w:r>
              <w:rPr>
                <w:color w:val="000000"/>
                <w:sz w:val="18"/>
                <w:szCs w:val="18"/>
              </w:rPr>
              <w:t>其他负债</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69,172.48</w:t>
            </w:r>
          </w:p>
        </w:tc>
        <w:tc>
          <w:tcPr>
            <w:tcW w:w="1446" w:type="dxa"/>
            <w:vAlign w:val="center"/>
          </w:tcPr>
          <w:p w:rsidR="00A00100" w:rsidRDefault="001123E7">
            <w:pPr>
              <w:jc w:val="left"/>
            </w:pPr>
            <w:r>
              <w:rPr>
                <w:color w:val="000000"/>
                <w:sz w:val="18"/>
                <w:szCs w:val="18"/>
              </w:rPr>
              <w:t>69,172.48</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564,043.13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564,043.13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467,738,179.33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903,449,369.10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39,707,000.00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14,341,159.43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1,425,235,707.86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00100">
        <w:tc>
          <w:tcPr>
            <w:tcW w:w="1518" w:type="dxa"/>
            <w:vAlign w:val="center"/>
          </w:tcPr>
          <w:p w:rsidR="00A00100" w:rsidRDefault="001123E7">
            <w:pPr>
              <w:jc w:val="left"/>
            </w:pPr>
            <w:r>
              <w:rPr>
                <w:color w:val="000000"/>
                <w:sz w:val="18"/>
                <w:szCs w:val="18"/>
              </w:rPr>
              <w:t>银行存款</w:t>
            </w:r>
          </w:p>
        </w:tc>
        <w:tc>
          <w:tcPr>
            <w:tcW w:w="1627" w:type="dxa"/>
            <w:vAlign w:val="center"/>
          </w:tcPr>
          <w:p w:rsidR="00A00100" w:rsidRDefault="001123E7">
            <w:pPr>
              <w:jc w:val="left"/>
            </w:pPr>
            <w:r>
              <w:rPr>
                <w:color w:val="000000"/>
                <w:sz w:val="18"/>
                <w:szCs w:val="18"/>
              </w:rPr>
              <w:t>170,564.90</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w:t>
            </w:r>
          </w:p>
        </w:tc>
        <w:tc>
          <w:tcPr>
            <w:tcW w:w="1446" w:type="dxa"/>
            <w:vAlign w:val="center"/>
          </w:tcPr>
          <w:p w:rsidR="00A00100" w:rsidRDefault="001123E7">
            <w:pPr>
              <w:jc w:val="left"/>
            </w:pPr>
            <w:r>
              <w:rPr>
                <w:color w:val="000000"/>
                <w:sz w:val="18"/>
                <w:szCs w:val="18"/>
              </w:rPr>
              <w:t>170,564.90</w:t>
            </w:r>
          </w:p>
        </w:tc>
      </w:tr>
      <w:tr w:rsidR="00A00100">
        <w:tc>
          <w:tcPr>
            <w:tcW w:w="1518" w:type="dxa"/>
            <w:vAlign w:val="center"/>
          </w:tcPr>
          <w:p w:rsidR="00A00100" w:rsidRDefault="001123E7">
            <w:pPr>
              <w:jc w:val="left"/>
            </w:pPr>
            <w:r>
              <w:rPr>
                <w:color w:val="000000"/>
                <w:sz w:val="18"/>
                <w:szCs w:val="18"/>
              </w:rPr>
              <w:t>结算备付金</w:t>
            </w:r>
          </w:p>
        </w:tc>
        <w:tc>
          <w:tcPr>
            <w:tcW w:w="1627" w:type="dxa"/>
            <w:vAlign w:val="center"/>
          </w:tcPr>
          <w:p w:rsidR="00A00100" w:rsidRDefault="001123E7">
            <w:pPr>
              <w:jc w:val="left"/>
            </w:pPr>
            <w:r>
              <w:rPr>
                <w:color w:val="000000"/>
                <w:sz w:val="18"/>
                <w:szCs w:val="18"/>
              </w:rPr>
              <w:t>396,839.52</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w:t>
            </w:r>
          </w:p>
        </w:tc>
        <w:tc>
          <w:tcPr>
            <w:tcW w:w="1446" w:type="dxa"/>
            <w:vAlign w:val="center"/>
          </w:tcPr>
          <w:p w:rsidR="00A00100" w:rsidRDefault="001123E7">
            <w:pPr>
              <w:jc w:val="left"/>
            </w:pPr>
            <w:r>
              <w:rPr>
                <w:color w:val="000000"/>
                <w:sz w:val="18"/>
                <w:szCs w:val="18"/>
              </w:rPr>
              <w:t>396,839.52</w:t>
            </w:r>
          </w:p>
        </w:tc>
      </w:tr>
      <w:tr w:rsidR="00A00100">
        <w:tc>
          <w:tcPr>
            <w:tcW w:w="1518" w:type="dxa"/>
            <w:vAlign w:val="center"/>
          </w:tcPr>
          <w:p w:rsidR="00A00100" w:rsidRDefault="001123E7">
            <w:pPr>
              <w:jc w:val="left"/>
            </w:pPr>
            <w:r>
              <w:rPr>
                <w:color w:val="000000"/>
                <w:sz w:val="18"/>
                <w:szCs w:val="18"/>
              </w:rPr>
              <w:t>存出保证金</w:t>
            </w:r>
          </w:p>
        </w:tc>
        <w:tc>
          <w:tcPr>
            <w:tcW w:w="1627" w:type="dxa"/>
            <w:vAlign w:val="center"/>
          </w:tcPr>
          <w:p w:rsidR="00A00100" w:rsidRDefault="001123E7">
            <w:pPr>
              <w:jc w:val="left"/>
            </w:pPr>
            <w:r>
              <w:rPr>
                <w:color w:val="000000"/>
                <w:sz w:val="18"/>
                <w:szCs w:val="18"/>
              </w:rPr>
              <w:t>2,378.15</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w:t>
            </w:r>
          </w:p>
        </w:tc>
        <w:tc>
          <w:tcPr>
            <w:tcW w:w="1446" w:type="dxa"/>
            <w:vAlign w:val="center"/>
          </w:tcPr>
          <w:p w:rsidR="00A00100" w:rsidRDefault="001123E7">
            <w:pPr>
              <w:jc w:val="left"/>
            </w:pPr>
            <w:r>
              <w:rPr>
                <w:color w:val="000000"/>
                <w:sz w:val="18"/>
                <w:szCs w:val="18"/>
              </w:rPr>
              <w:t>2,378.15</w:t>
            </w:r>
          </w:p>
        </w:tc>
      </w:tr>
      <w:tr w:rsidR="00A00100">
        <w:tc>
          <w:tcPr>
            <w:tcW w:w="1518" w:type="dxa"/>
            <w:vAlign w:val="center"/>
          </w:tcPr>
          <w:p w:rsidR="00A00100" w:rsidRDefault="001123E7">
            <w:pPr>
              <w:jc w:val="left"/>
            </w:pPr>
            <w:r>
              <w:rPr>
                <w:color w:val="000000"/>
                <w:sz w:val="18"/>
                <w:szCs w:val="18"/>
              </w:rPr>
              <w:t>交易性金融资产</w:t>
            </w:r>
          </w:p>
        </w:tc>
        <w:tc>
          <w:tcPr>
            <w:tcW w:w="1627" w:type="dxa"/>
            <w:vAlign w:val="center"/>
          </w:tcPr>
          <w:p w:rsidR="00A00100" w:rsidRDefault="001123E7">
            <w:pPr>
              <w:jc w:val="left"/>
            </w:pPr>
            <w:r>
              <w:rPr>
                <w:color w:val="000000"/>
                <w:sz w:val="18"/>
                <w:szCs w:val="18"/>
              </w:rPr>
              <w:t>3,398,250.00</w:t>
            </w:r>
          </w:p>
        </w:tc>
        <w:tc>
          <w:tcPr>
            <w:tcW w:w="1627" w:type="dxa"/>
            <w:vAlign w:val="center"/>
          </w:tcPr>
          <w:p w:rsidR="00A00100" w:rsidRDefault="001123E7">
            <w:pPr>
              <w:jc w:val="left"/>
            </w:pPr>
            <w:r>
              <w:rPr>
                <w:color w:val="000000"/>
                <w:sz w:val="18"/>
                <w:szCs w:val="18"/>
              </w:rPr>
              <w:t>33,995,586.10</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w:t>
            </w:r>
          </w:p>
        </w:tc>
        <w:tc>
          <w:tcPr>
            <w:tcW w:w="1446" w:type="dxa"/>
            <w:vAlign w:val="center"/>
          </w:tcPr>
          <w:p w:rsidR="00A00100" w:rsidRDefault="001123E7">
            <w:pPr>
              <w:jc w:val="left"/>
            </w:pPr>
            <w:r>
              <w:rPr>
                <w:color w:val="000000"/>
                <w:sz w:val="18"/>
                <w:szCs w:val="18"/>
              </w:rPr>
              <w:t>37,393,836.10</w:t>
            </w:r>
          </w:p>
        </w:tc>
      </w:tr>
      <w:tr w:rsidR="00A00100">
        <w:tc>
          <w:tcPr>
            <w:tcW w:w="1518" w:type="dxa"/>
            <w:vAlign w:val="center"/>
          </w:tcPr>
          <w:p w:rsidR="00A00100" w:rsidRDefault="001123E7">
            <w:pPr>
              <w:jc w:val="left"/>
            </w:pPr>
            <w:r>
              <w:rPr>
                <w:color w:val="000000"/>
                <w:sz w:val="18"/>
                <w:szCs w:val="18"/>
              </w:rPr>
              <w:t>应收证券清算款</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305,425.62</w:t>
            </w:r>
          </w:p>
        </w:tc>
        <w:tc>
          <w:tcPr>
            <w:tcW w:w="1446" w:type="dxa"/>
            <w:vAlign w:val="center"/>
          </w:tcPr>
          <w:p w:rsidR="00A00100" w:rsidRDefault="001123E7">
            <w:pPr>
              <w:jc w:val="left"/>
            </w:pPr>
            <w:r>
              <w:rPr>
                <w:color w:val="000000"/>
                <w:sz w:val="18"/>
                <w:szCs w:val="18"/>
              </w:rPr>
              <w:t>305,425.62</w:t>
            </w:r>
          </w:p>
        </w:tc>
      </w:tr>
      <w:tr w:rsidR="00A00100">
        <w:tc>
          <w:tcPr>
            <w:tcW w:w="1518" w:type="dxa"/>
            <w:vAlign w:val="center"/>
          </w:tcPr>
          <w:p w:rsidR="00A00100" w:rsidRDefault="001123E7">
            <w:pPr>
              <w:jc w:val="left"/>
            </w:pPr>
            <w:r>
              <w:rPr>
                <w:color w:val="000000"/>
                <w:sz w:val="18"/>
                <w:szCs w:val="18"/>
              </w:rPr>
              <w:t>应收利息</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673,239.31</w:t>
            </w:r>
          </w:p>
        </w:tc>
        <w:tc>
          <w:tcPr>
            <w:tcW w:w="1446" w:type="dxa"/>
            <w:vAlign w:val="center"/>
          </w:tcPr>
          <w:p w:rsidR="00A00100" w:rsidRDefault="001123E7">
            <w:pPr>
              <w:jc w:val="left"/>
            </w:pPr>
            <w:r>
              <w:rPr>
                <w:color w:val="000000"/>
                <w:sz w:val="18"/>
                <w:szCs w:val="18"/>
              </w:rPr>
              <w:t>673,239.31</w:t>
            </w:r>
          </w:p>
        </w:tc>
      </w:tr>
      <w:tr w:rsidR="00A00100">
        <w:tc>
          <w:tcPr>
            <w:tcW w:w="1518" w:type="dxa"/>
            <w:vAlign w:val="center"/>
          </w:tcPr>
          <w:p w:rsidR="00A00100" w:rsidRDefault="001123E7">
            <w:pPr>
              <w:jc w:val="left"/>
            </w:pPr>
            <w:r>
              <w:rPr>
                <w:color w:val="000000"/>
                <w:sz w:val="18"/>
                <w:szCs w:val="18"/>
              </w:rPr>
              <w:t>应收申购款</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left"/>
            </w:pPr>
            <w:r>
              <w:rPr>
                <w:color w:val="000000"/>
                <w:sz w:val="18"/>
                <w:szCs w:val="18"/>
              </w:rPr>
              <w:t>10,706.00</w:t>
            </w:r>
          </w:p>
        </w:tc>
        <w:tc>
          <w:tcPr>
            <w:tcW w:w="1446" w:type="dxa"/>
            <w:vAlign w:val="center"/>
          </w:tcPr>
          <w:p w:rsidR="00A00100" w:rsidRDefault="001123E7">
            <w:pPr>
              <w:jc w:val="left"/>
            </w:pPr>
            <w:r>
              <w:rPr>
                <w:color w:val="000000"/>
                <w:sz w:val="18"/>
                <w:szCs w:val="18"/>
              </w:rPr>
              <w:t>10,706.00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3,968,032.57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33,995,586.10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989,370.93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38,952,989.60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00100">
        <w:tc>
          <w:tcPr>
            <w:tcW w:w="1518" w:type="dxa"/>
            <w:vAlign w:val="center"/>
          </w:tcPr>
          <w:p w:rsidR="00A00100" w:rsidRDefault="001123E7">
            <w:pPr>
              <w:jc w:val="left"/>
            </w:pPr>
            <w:r>
              <w:rPr>
                <w:color w:val="000000"/>
                <w:sz w:val="18"/>
                <w:szCs w:val="18"/>
              </w:rPr>
              <w:t>应付赎回款</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center"/>
            </w:pPr>
            <w:r>
              <w:rPr>
                <w:color w:val="000000"/>
                <w:sz w:val="18"/>
                <w:szCs w:val="18"/>
              </w:rPr>
              <w:t>62,896.59</w:t>
            </w:r>
          </w:p>
        </w:tc>
        <w:tc>
          <w:tcPr>
            <w:tcW w:w="1446" w:type="dxa"/>
            <w:vAlign w:val="center"/>
          </w:tcPr>
          <w:p w:rsidR="00A00100" w:rsidRDefault="001123E7">
            <w:pPr>
              <w:jc w:val="left"/>
            </w:pPr>
            <w:r>
              <w:rPr>
                <w:color w:val="000000"/>
                <w:sz w:val="18"/>
                <w:szCs w:val="18"/>
              </w:rPr>
              <w:t>62,896.59</w:t>
            </w:r>
          </w:p>
        </w:tc>
      </w:tr>
      <w:tr w:rsidR="00A00100">
        <w:tc>
          <w:tcPr>
            <w:tcW w:w="1518" w:type="dxa"/>
            <w:vAlign w:val="center"/>
          </w:tcPr>
          <w:p w:rsidR="00A00100" w:rsidRDefault="001123E7">
            <w:pPr>
              <w:jc w:val="left"/>
            </w:pPr>
            <w:r>
              <w:rPr>
                <w:color w:val="000000"/>
                <w:sz w:val="18"/>
                <w:szCs w:val="18"/>
              </w:rPr>
              <w:t>应付管理人报酬</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center"/>
            </w:pPr>
            <w:r>
              <w:rPr>
                <w:color w:val="000000"/>
                <w:sz w:val="18"/>
                <w:szCs w:val="18"/>
              </w:rPr>
              <w:t>11,029.87</w:t>
            </w:r>
          </w:p>
        </w:tc>
        <w:tc>
          <w:tcPr>
            <w:tcW w:w="1446" w:type="dxa"/>
            <w:vAlign w:val="center"/>
          </w:tcPr>
          <w:p w:rsidR="00A00100" w:rsidRDefault="001123E7">
            <w:pPr>
              <w:jc w:val="left"/>
            </w:pPr>
            <w:r>
              <w:rPr>
                <w:color w:val="000000"/>
                <w:sz w:val="18"/>
                <w:szCs w:val="18"/>
              </w:rPr>
              <w:t>11,029.87</w:t>
            </w:r>
          </w:p>
        </w:tc>
      </w:tr>
      <w:tr w:rsidR="00A00100">
        <w:tc>
          <w:tcPr>
            <w:tcW w:w="1518" w:type="dxa"/>
            <w:vAlign w:val="center"/>
          </w:tcPr>
          <w:p w:rsidR="00A00100" w:rsidRDefault="001123E7">
            <w:pPr>
              <w:jc w:val="left"/>
            </w:pPr>
            <w:r>
              <w:rPr>
                <w:color w:val="000000"/>
                <w:sz w:val="18"/>
                <w:szCs w:val="18"/>
              </w:rPr>
              <w:t>应付托管费</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center"/>
            </w:pPr>
            <w:r>
              <w:rPr>
                <w:color w:val="000000"/>
                <w:sz w:val="18"/>
                <w:szCs w:val="18"/>
              </w:rPr>
              <w:t>3,676.64</w:t>
            </w:r>
          </w:p>
        </w:tc>
        <w:tc>
          <w:tcPr>
            <w:tcW w:w="1446" w:type="dxa"/>
            <w:vAlign w:val="center"/>
          </w:tcPr>
          <w:p w:rsidR="00A00100" w:rsidRDefault="001123E7">
            <w:pPr>
              <w:jc w:val="left"/>
            </w:pPr>
            <w:r>
              <w:rPr>
                <w:color w:val="000000"/>
                <w:sz w:val="18"/>
                <w:szCs w:val="18"/>
              </w:rPr>
              <w:t>3,676.64</w:t>
            </w:r>
          </w:p>
        </w:tc>
      </w:tr>
      <w:tr w:rsidR="00A00100">
        <w:tc>
          <w:tcPr>
            <w:tcW w:w="1518" w:type="dxa"/>
            <w:vAlign w:val="center"/>
          </w:tcPr>
          <w:p w:rsidR="00A00100" w:rsidRDefault="001123E7">
            <w:pPr>
              <w:jc w:val="left"/>
            </w:pPr>
            <w:r>
              <w:rPr>
                <w:color w:val="000000"/>
                <w:sz w:val="18"/>
                <w:szCs w:val="18"/>
              </w:rPr>
              <w:t>应付销售服务费</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center"/>
            </w:pPr>
            <w:r>
              <w:rPr>
                <w:color w:val="000000"/>
                <w:sz w:val="18"/>
                <w:szCs w:val="18"/>
              </w:rPr>
              <w:t>2,820.92</w:t>
            </w:r>
          </w:p>
        </w:tc>
        <w:tc>
          <w:tcPr>
            <w:tcW w:w="1446" w:type="dxa"/>
            <w:vAlign w:val="center"/>
          </w:tcPr>
          <w:p w:rsidR="00A00100" w:rsidRDefault="001123E7">
            <w:pPr>
              <w:jc w:val="left"/>
            </w:pPr>
            <w:r>
              <w:rPr>
                <w:color w:val="000000"/>
                <w:sz w:val="18"/>
                <w:szCs w:val="18"/>
              </w:rPr>
              <w:t>2,820.92</w:t>
            </w:r>
          </w:p>
        </w:tc>
      </w:tr>
      <w:tr w:rsidR="00A00100">
        <w:tc>
          <w:tcPr>
            <w:tcW w:w="1518" w:type="dxa"/>
            <w:vAlign w:val="center"/>
          </w:tcPr>
          <w:p w:rsidR="00A00100" w:rsidRDefault="001123E7">
            <w:pPr>
              <w:jc w:val="left"/>
            </w:pPr>
            <w:r>
              <w:rPr>
                <w:color w:val="000000"/>
                <w:sz w:val="18"/>
                <w:szCs w:val="18"/>
              </w:rPr>
              <w:t>应付交易费用</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center"/>
            </w:pPr>
            <w:r>
              <w:rPr>
                <w:color w:val="000000"/>
                <w:sz w:val="18"/>
                <w:szCs w:val="18"/>
              </w:rPr>
              <w:t>123.90</w:t>
            </w:r>
          </w:p>
        </w:tc>
        <w:tc>
          <w:tcPr>
            <w:tcW w:w="1446" w:type="dxa"/>
            <w:vAlign w:val="center"/>
          </w:tcPr>
          <w:p w:rsidR="00A00100" w:rsidRDefault="001123E7">
            <w:pPr>
              <w:jc w:val="left"/>
            </w:pPr>
            <w:r>
              <w:rPr>
                <w:color w:val="000000"/>
                <w:sz w:val="18"/>
                <w:szCs w:val="18"/>
              </w:rPr>
              <w:t>123.90</w:t>
            </w:r>
          </w:p>
        </w:tc>
      </w:tr>
      <w:tr w:rsidR="00A00100">
        <w:tc>
          <w:tcPr>
            <w:tcW w:w="1518" w:type="dxa"/>
            <w:vAlign w:val="center"/>
          </w:tcPr>
          <w:p w:rsidR="00A00100" w:rsidRDefault="001123E7">
            <w:pPr>
              <w:jc w:val="left"/>
            </w:pPr>
            <w:r>
              <w:rPr>
                <w:color w:val="000000"/>
                <w:sz w:val="18"/>
                <w:szCs w:val="18"/>
              </w:rPr>
              <w:t>应交税费</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center"/>
            </w:pPr>
            <w:r>
              <w:rPr>
                <w:color w:val="000000"/>
                <w:sz w:val="18"/>
                <w:szCs w:val="18"/>
              </w:rPr>
              <w:t>111.48</w:t>
            </w:r>
          </w:p>
        </w:tc>
        <w:tc>
          <w:tcPr>
            <w:tcW w:w="1446" w:type="dxa"/>
            <w:vAlign w:val="center"/>
          </w:tcPr>
          <w:p w:rsidR="00A00100" w:rsidRDefault="001123E7">
            <w:pPr>
              <w:jc w:val="left"/>
            </w:pPr>
            <w:r>
              <w:rPr>
                <w:color w:val="000000"/>
                <w:sz w:val="18"/>
                <w:szCs w:val="18"/>
              </w:rPr>
              <w:t>111.48</w:t>
            </w:r>
          </w:p>
        </w:tc>
      </w:tr>
      <w:tr w:rsidR="00A00100">
        <w:tc>
          <w:tcPr>
            <w:tcW w:w="1518" w:type="dxa"/>
            <w:vAlign w:val="center"/>
          </w:tcPr>
          <w:p w:rsidR="00A00100" w:rsidRDefault="001123E7">
            <w:pPr>
              <w:jc w:val="left"/>
            </w:pPr>
            <w:r>
              <w:rPr>
                <w:color w:val="000000"/>
                <w:sz w:val="18"/>
                <w:szCs w:val="18"/>
              </w:rPr>
              <w:t>其他负债</w:t>
            </w:r>
          </w:p>
        </w:tc>
        <w:tc>
          <w:tcPr>
            <w:tcW w:w="1627" w:type="dxa"/>
            <w:vAlign w:val="center"/>
          </w:tcPr>
          <w:p w:rsidR="00A00100" w:rsidRDefault="001123E7">
            <w:pPr>
              <w:jc w:val="left"/>
            </w:pPr>
            <w:r>
              <w:rPr>
                <w:color w:val="000000"/>
                <w:sz w:val="18"/>
                <w:szCs w:val="18"/>
              </w:rPr>
              <w:t>-</w:t>
            </w:r>
          </w:p>
        </w:tc>
        <w:tc>
          <w:tcPr>
            <w:tcW w:w="1627" w:type="dxa"/>
            <w:vAlign w:val="center"/>
          </w:tcPr>
          <w:p w:rsidR="00A00100" w:rsidRDefault="001123E7">
            <w:pPr>
              <w:jc w:val="left"/>
            </w:pPr>
            <w:r>
              <w:rPr>
                <w:color w:val="000000"/>
                <w:sz w:val="18"/>
                <w:szCs w:val="18"/>
              </w:rPr>
              <w:t>-</w:t>
            </w:r>
          </w:p>
        </w:tc>
        <w:tc>
          <w:tcPr>
            <w:tcW w:w="1491" w:type="dxa"/>
            <w:vAlign w:val="center"/>
          </w:tcPr>
          <w:p w:rsidR="00A00100" w:rsidRDefault="001123E7">
            <w:pPr>
              <w:jc w:val="left"/>
            </w:pPr>
            <w:r>
              <w:rPr>
                <w:color w:val="000000"/>
                <w:sz w:val="18"/>
                <w:szCs w:val="18"/>
              </w:rPr>
              <w:t>-</w:t>
            </w:r>
          </w:p>
        </w:tc>
        <w:tc>
          <w:tcPr>
            <w:tcW w:w="1289" w:type="dxa"/>
            <w:vAlign w:val="center"/>
          </w:tcPr>
          <w:p w:rsidR="00A00100" w:rsidRDefault="001123E7">
            <w:pPr>
              <w:jc w:val="center"/>
            </w:pPr>
            <w:r>
              <w:rPr>
                <w:color w:val="000000"/>
                <w:sz w:val="18"/>
                <w:szCs w:val="18"/>
              </w:rPr>
              <w:t>59,500.00</w:t>
            </w:r>
          </w:p>
        </w:tc>
        <w:tc>
          <w:tcPr>
            <w:tcW w:w="1446" w:type="dxa"/>
            <w:vAlign w:val="center"/>
          </w:tcPr>
          <w:p w:rsidR="00A00100" w:rsidRDefault="001123E7">
            <w:pPr>
              <w:jc w:val="left"/>
            </w:pPr>
            <w:r>
              <w:rPr>
                <w:color w:val="000000"/>
                <w:sz w:val="18"/>
                <w:szCs w:val="18"/>
              </w:rPr>
              <w:t>59,500.00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140,159.40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140,159.40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3,968,032.57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33,995,586.10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849,211.53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38,812,830.20</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00100">
        <w:tc>
          <w:tcPr>
            <w:tcW w:w="851" w:type="dxa"/>
            <w:vAlign w:val="center"/>
          </w:tcPr>
          <w:p w:rsidR="00A00100" w:rsidRDefault="001123E7">
            <w:pPr>
              <w:jc w:val="left"/>
            </w:pPr>
            <w:r>
              <w:rPr>
                <w:color w:val="000000"/>
                <w:sz w:val="24"/>
              </w:rPr>
              <w:t>假设</w:t>
            </w:r>
          </w:p>
        </w:tc>
        <w:tc>
          <w:tcPr>
            <w:tcW w:w="8147" w:type="dxa"/>
            <w:gridSpan w:val="3"/>
            <w:vAlign w:val="center"/>
          </w:tcPr>
          <w:p w:rsidR="00A00100" w:rsidRDefault="001123E7">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A00100">
        <w:tc>
          <w:tcPr>
            <w:tcW w:w="852" w:type="dxa"/>
            <w:vMerge/>
          </w:tcPr>
          <w:p w:rsidR="00A00100" w:rsidRDefault="00A00100"/>
        </w:tc>
        <w:tc>
          <w:tcPr>
            <w:tcW w:w="2550" w:type="dxa"/>
            <w:vAlign w:val="center"/>
          </w:tcPr>
          <w:p w:rsidR="00A00100" w:rsidRDefault="001123E7">
            <w:pPr>
              <w:jc w:val="left"/>
            </w:pPr>
            <w:r>
              <w:rPr>
                <w:color w:val="000000"/>
                <w:sz w:val="24"/>
              </w:rPr>
              <w:t>市场利率上升</w:t>
            </w:r>
            <w:r>
              <w:rPr>
                <w:color w:val="000000"/>
                <w:sz w:val="24"/>
              </w:rPr>
              <w:t>25</w:t>
            </w:r>
            <w:r>
              <w:rPr>
                <w:color w:val="000000"/>
                <w:sz w:val="24"/>
              </w:rPr>
              <w:t>个基点</w:t>
            </w:r>
          </w:p>
        </w:tc>
        <w:tc>
          <w:tcPr>
            <w:tcW w:w="2693" w:type="dxa"/>
            <w:vAlign w:val="center"/>
          </w:tcPr>
          <w:p w:rsidR="00A00100" w:rsidRDefault="001123E7">
            <w:pPr>
              <w:jc w:val="right"/>
            </w:pPr>
            <w:r>
              <w:rPr>
                <w:color w:val="000000"/>
                <w:sz w:val="24"/>
              </w:rPr>
              <w:t>减少约</w:t>
            </w:r>
            <w:r>
              <w:rPr>
                <w:color w:val="000000"/>
                <w:sz w:val="24"/>
              </w:rPr>
              <w:t>728</w:t>
            </w:r>
          </w:p>
        </w:tc>
        <w:tc>
          <w:tcPr>
            <w:tcW w:w="2903" w:type="dxa"/>
            <w:vAlign w:val="center"/>
          </w:tcPr>
          <w:p w:rsidR="00A00100" w:rsidRDefault="001123E7">
            <w:pPr>
              <w:jc w:val="right"/>
            </w:pPr>
            <w:r>
              <w:rPr>
                <w:color w:val="000000"/>
                <w:sz w:val="24"/>
              </w:rPr>
              <w:t>减少约</w:t>
            </w:r>
            <w:r>
              <w:rPr>
                <w:color w:val="000000"/>
                <w:sz w:val="24"/>
              </w:rPr>
              <w:t>19</w:t>
            </w:r>
          </w:p>
        </w:tc>
      </w:tr>
      <w:tr w:rsidR="00A00100">
        <w:tc>
          <w:tcPr>
            <w:tcW w:w="852" w:type="dxa"/>
            <w:vMerge/>
          </w:tcPr>
          <w:p w:rsidR="00A00100" w:rsidRDefault="00A00100"/>
        </w:tc>
        <w:tc>
          <w:tcPr>
            <w:tcW w:w="2550" w:type="dxa"/>
            <w:vAlign w:val="center"/>
          </w:tcPr>
          <w:p w:rsidR="00A00100" w:rsidRDefault="001123E7">
            <w:pPr>
              <w:jc w:val="left"/>
            </w:pPr>
            <w:r>
              <w:rPr>
                <w:color w:val="000000"/>
                <w:sz w:val="24"/>
              </w:rPr>
              <w:t>市场利率下降</w:t>
            </w:r>
            <w:r>
              <w:rPr>
                <w:color w:val="000000"/>
                <w:sz w:val="24"/>
              </w:rPr>
              <w:t>25</w:t>
            </w:r>
            <w:r>
              <w:rPr>
                <w:color w:val="000000"/>
                <w:sz w:val="24"/>
              </w:rPr>
              <w:t>个基点</w:t>
            </w:r>
          </w:p>
        </w:tc>
        <w:tc>
          <w:tcPr>
            <w:tcW w:w="2693" w:type="dxa"/>
            <w:vAlign w:val="center"/>
          </w:tcPr>
          <w:p w:rsidR="00A00100" w:rsidRDefault="001123E7">
            <w:pPr>
              <w:jc w:val="right"/>
            </w:pPr>
            <w:r>
              <w:rPr>
                <w:color w:val="000000"/>
                <w:sz w:val="24"/>
              </w:rPr>
              <w:t>增加约</w:t>
            </w:r>
            <w:r>
              <w:rPr>
                <w:color w:val="000000"/>
                <w:sz w:val="24"/>
              </w:rPr>
              <w:t>735</w:t>
            </w:r>
          </w:p>
        </w:tc>
        <w:tc>
          <w:tcPr>
            <w:tcW w:w="2903" w:type="dxa"/>
            <w:vAlign w:val="center"/>
          </w:tcPr>
          <w:p w:rsidR="00A00100" w:rsidRDefault="001123E7">
            <w:pPr>
              <w:jc w:val="right"/>
            </w:pPr>
            <w:r>
              <w:rPr>
                <w:color w:val="000000"/>
                <w:sz w:val="24"/>
              </w:rPr>
              <w:t>增加约</w:t>
            </w:r>
            <w:r>
              <w:rPr>
                <w:color w:val="000000"/>
                <w:sz w:val="24"/>
              </w:rPr>
              <w:t>19</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569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569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1,369,232,387.20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96.03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1,369,232,387.20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96.03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40,080,220.04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1,575,276.88</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0.11</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14,911,866.87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1.05</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1,425,799,750.99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27569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5832D0" w:rsidRDefault="00BF3258" w:rsidP="005832D0">
      <w:pPr>
        <w:spacing w:before="29" w:line="288" w:lineRule="auto"/>
        <w:rPr>
          <w:b/>
          <w:bCs/>
          <w:color w:val="000000"/>
          <w:sz w:val="24"/>
        </w:rPr>
      </w:pPr>
      <w:r w:rsidRPr="005832D0">
        <w:rPr>
          <w:b/>
          <w:bCs/>
          <w:color w:val="000000"/>
          <w:sz w:val="24"/>
        </w:rPr>
        <w:t>7.2.1</w:t>
      </w:r>
      <w:r w:rsidRPr="005832D0">
        <w:rPr>
          <w:rFonts w:hint="eastAsia"/>
          <w:b/>
          <w:bCs/>
          <w:color w:val="000000"/>
          <w:sz w:val="24"/>
        </w:rPr>
        <w:t>报告期末按行业分类的境内股票投资组合</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5832D0" w:rsidRDefault="00BF3258" w:rsidP="005832D0">
      <w:pPr>
        <w:spacing w:before="29" w:line="288" w:lineRule="auto"/>
        <w:rPr>
          <w:b/>
          <w:bCs/>
          <w:color w:val="000000"/>
          <w:sz w:val="24"/>
        </w:rPr>
      </w:pPr>
      <w:r w:rsidRPr="005832D0">
        <w:rPr>
          <w:b/>
          <w:bCs/>
          <w:color w:val="000000"/>
          <w:sz w:val="24"/>
        </w:rPr>
        <w:t>7.2.2</w:t>
      </w:r>
      <w:r w:rsidRPr="005832D0">
        <w:rPr>
          <w:rFonts w:hint="eastAsia"/>
          <w:b/>
          <w:bCs/>
          <w:color w:val="000000"/>
          <w:sz w:val="24"/>
        </w:rPr>
        <w:t>报告期末按行业分类的</w:t>
      </w:r>
      <w:r w:rsidR="00C22492" w:rsidRPr="005832D0">
        <w:rPr>
          <w:rFonts w:hint="eastAsia"/>
          <w:b/>
          <w:bCs/>
          <w:color w:val="000000"/>
          <w:sz w:val="24"/>
        </w:rPr>
        <w:t>港股通</w:t>
      </w:r>
      <w:r w:rsidRPr="005832D0">
        <w:rPr>
          <w:rFonts w:hint="eastAsia"/>
          <w:b/>
          <w:bCs/>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49275696"/>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49275697"/>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49275698"/>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12,234,350.00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0.86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1,356,998,037.20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95.21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1,077,569,037.20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75.61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1,369,232,387.20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96.07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49275699"/>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A00100">
        <w:tc>
          <w:tcPr>
            <w:tcW w:w="1320" w:type="dxa"/>
            <w:vAlign w:val="center"/>
          </w:tcPr>
          <w:p w:rsidR="00A00100" w:rsidRDefault="001123E7">
            <w:pPr>
              <w:jc w:val="center"/>
            </w:pPr>
            <w:r>
              <w:rPr>
                <w:color w:val="000000"/>
                <w:sz w:val="24"/>
              </w:rPr>
              <w:t>1</w:t>
            </w:r>
          </w:p>
        </w:tc>
        <w:tc>
          <w:tcPr>
            <w:tcW w:w="1382" w:type="dxa"/>
            <w:vAlign w:val="center"/>
          </w:tcPr>
          <w:p w:rsidR="00A00100" w:rsidRDefault="001123E7">
            <w:pPr>
              <w:jc w:val="center"/>
            </w:pPr>
            <w:r>
              <w:rPr>
                <w:color w:val="000000"/>
                <w:sz w:val="24"/>
              </w:rPr>
              <w:t>190203</w:t>
            </w:r>
          </w:p>
        </w:tc>
        <w:tc>
          <w:tcPr>
            <w:tcW w:w="1353" w:type="dxa"/>
            <w:vAlign w:val="center"/>
          </w:tcPr>
          <w:p w:rsidR="00A00100" w:rsidRDefault="001123E7">
            <w:pPr>
              <w:jc w:val="center"/>
            </w:pPr>
            <w:r>
              <w:rPr>
                <w:color w:val="000000"/>
                <w:sz w:val="24"/>
              </w:rPr>
              <w:t>19</w:t>
            </w:r>
            <w:r>
              <w:rPr>
                <w:color w:val="000000"/>
                <w:sz w:val="24"/>
              </w:rPr>
              <w:t>国开</w:t>
            </w:r>
            <w:r>
              <w:rPr>
                <w:color w:val="000000"/>
                <w:sz w:val="24"/>
              </w:rPr>
              <w:t>03</w:t>
            </w:r>
          </w:p>
        </w:tc>
        <w:tc>
          <w:tcPr>
            <w:tcW w:w="1505" w:type="dxa"/>
            <w:vAlign w:val="center"/>
          </w:tcPr>
          <w:p w:rsidR="00A00100" w:rsidRDefault="001123E7">
            <w:pPr>
              <w:jc w:val="right"/>
            </w:pPr>
            <w:r>
              <w:rPr>
                <w:color w:val="000000"/>
                <w:sz w:val="24"/>
              </w:rPr>
              <w:t>2,600,000</w:t>
            </w:r>
          </w:p>
        </w:tc>
        <w:tc>
          <w:tcPr>
            <w:tcW w:w="1737" w:type="dxa"/>
            <w:vAlign w:val="center"/>
          </w:tcPr>
          <w:p w:rsidR="00A00100" w:rsidRDefault="001123E7">
            <w:pPr>
              <w:jc w:val="right"/>
            </w:pPr>
            <w:r>
              <w:rPr>
                <w:color w:val="000000"/>
                <w:sz w:val="24"/>
              </w:rPr>
              <w:t>263,614,000.00</w:t>
            </w:r>
          </w:p>
        </w:tc>
        <w:tc>
          <w:tcPr>
            <w:tcW w:w="1701" w:type="dxa"/>
            <w:vAlign w:val="center"/>
          </w:tcPr>
          <w:p w:rsidR="00A00100" w:rsidRDefault="001123E7">
            <w:pPr>
              <w:jc w:val="right"/>
            </w:pPr>
            <w:r>
              <w:rPr>
                <w:color w:val="000000"/>
                <w:sz w:val="24"/>
              </w:rPr>
              <w:t>18.50</w:t>
            </w:r>
          </w:p>
        </w:tc>
      </w:tr>
      <w:tr w:rsidR="00A00100">
        <w:tc>
          <w:tcPr>
            <w:tcW w:w="1320" w:type="dxa"/>
            <w:vAlign w:val="center"/>
          </w:tcPr>
          <w:p w:rsidR="00A00100" w:rsidRDefault="001123E7">
            <w:pPr>
              <w:jc w:val="center"/>
            </w:pPr>
            <w:r>
              <w:rPr>
                <w:color w:val="000000"/>
                <w:sz w:val="24"/>
              </w:rPr>
              <w:t>2</w:t>
            </w:r>
          </w:p>
        </w:tc>
        <w:tc>
          <w:tcPr>
            <w:tcW w:w="1382" w:type="dxa"/>
            <w:vAlign w:val="center"/>
          </w:tcPr>
          <w:p w:rsidR="00A00100" w:rsidRDefault="001123E7">
            <w:pPr>
              <w:jc w:val="center"/>
            </w:pPr>
            <w:r>
              <w:rPr>
                <w:color w:val="000000"/>
                <w:sz w:val="24"/>
              </w:rPr>
              <w:t>180203</w:t>
            </w:r>
          </w:p>
        </w:tc>
        <w:tc>
          <w:tcPr>
            <w:tcW w:w="1353" w:type="dxa"/>
            <w:vAlign w:val="center"/>
          </w:tcPr>
          <w:p w:rsidR="00A00100" w:rsidRDefault="001123E7">
            <w:pPr>
              <w:jc w:val="center"/>
            </w:pPr>
            <w:r>
              <w:rPr>
                <w:color w:val="000000"/>
                <w:sz w:val="24"/>
              </w:rPr>
              <w:t>18</w:t>
            </w:r>
            <w:r>
              <w:rPr>
                <w:color w:val="000000"/>
                <w:sz w:val="24"/>
              </w:rPr>
              <w:t>国开</w:t>
            </w:r>
            <w:r>
              <w:rPr>
                <w:color w:val="000000"/>
                <w:sz w:val="24"/>
              </w:rPr>
              <w:t>03</w:t>
            </w:r>
          </w:p>
        </w:tc>
        <w:tc>
          <w:tcPr>
            <w:tcW w:w="1505" w:type="dxa"/>
            <w:vAlign w:val="center"/>
          </w:tcPr>
          <w:p w:rsidR="00A00100" w:rsidRDefault="001123E7">
            <w:pPr>
              <w:jc w:val="right"/>
            </w:pPr>
            <w:r>
              <w:rPr>
                <w:color w:val="000000"/>
                <w:sz w:val="24"/>
              </w:rPr>
              <w:t>2,200,000</w:t>
            </w:r>
          </w:p>
        </w:tc>
        <w:tc>
          <w:tcPr>
            <w:tcW w:w="1737" w:type="dxa"/>
            <w:vAlign w:val="center"/>
          </w:tcPr>
          <w:p w:rsidR="00A00100" w:rsidRDefault="001123E7">
            <w:pPr>
              <w:jc w:val="right"/>
            </w:pPr>
            <w:r>
              <w:rPr>
                <w:color w:val="000000"/>
                <w:sz w:val="24"/>
              </w:rPr>
              <w:t>223,608,000.00</w:t>
            </w:r>
          </w:p>
        </w:tc>
        <w:tc>
          <w:tcPr>
            <w:tcW w:w="1701" w:type="dxa"/>
            <w:vAlign w:val="center"/>
          </w:tcPr>
          <w:p w:rsidR="00A00100" w:rsidRDefault="001123E7">
            <w:pPr>
              <w:jc w:val="right"/>
            </w:pPr>
            <w:r>
              <w:rPr>
                <w:color w:val="000000"/>
                <w:sz w:val="24"/>
              </w:rPr>
              <w:t>15.69</w:t>
            </w:r>
          </w:p>
        </w:tc>
      </w:tr>
      <w:tr w:rsidR="00A00100">
        <w:tc>
          <w:tcPr>
            <w:tcW w:w="1320" w:type="dxa"/>
            <w:vAlign w:val="center"/>
          </w:tcPr>
          <w:p w:rsidR="00A00100" w:rsidRDefault="001123E7">
            <w:pPr>
              <w:jc w:val="center"/>
            </w:pPr>
            <w:r>
              <w:rPr>
                <w:color w:val="000000"/>
                <w:sz w:val="24"/>
              </w:rPr>
              <w:t>3</w:t>
            </w:r>
          </w:p>
        </w:tc>
        <w:tc>
          <w:tcPr>
            <w:tcW w:w="1382" w:type="dxa"/>
            <w:vAlign w:val="center"/>
          </w:tcPr>
          <w:p w:rsidR="00A00100" w:rsidRDefault="001123E7">
            <w:pPr>
              <w:jc w:val="center"/>
            </w:pPr>
            <w:r>
              <w:rPr>
                <w:color w:val="000000"/>
                <w:sz w:val="24"/>
              </w:rPr>
              <w:t>1828016</w:t>
            </w:r>
          </w:p>
        </w:tc>
        <w:tc>
          <w:tcPr>
            <w:tcW w:w="1353" w:type="dxa"/>
            <w:vAlign w:val="center"/>
          </w:tcPr>
          <w:p w:rsidR="00A00100" w:rsidRDefault="001123E7">
            <w:pPr>
              <w:jc w:val="center"/>
            </w:pPr>
            <w:r>
              <w:rPr>
                <w:color w:val="000000"/>
                <w:sz w:val="24"/>
              </w:rPr>
              <w:t>18</w:t>
            </w:r>
            <w:r>
              <w:rPr>
                <w:color w:val="000000"/>
                <w:sz w:val="24"/>
              </w:rPr>
              <w:t>民生银行</w:t>
            </w:r>
            <w:r>
              <w:rPr>
                <w:color w:val="000000"/>
                <w:sz w:val="24"/>
              </w:rPr>
              <w:t>01</w:t>
            </w:r>
          </w:p>
        </w:tc>
        <w:tc>
          <w:tcPr>
            <w:tcW w:w="1505" w:type="dxa"/>
            <w:vAlign w:val="center"/>
          </w:tcPr>
          <w:p w:rsidR="00A00100" w:rsidRDefault="001123E7">
            <w:pPr>
              <w:jc w:val="right"/>
            </w:pPr>
            <w:r>
              <w:rPr>
                <w:color w:val="000000"/>
                <w:sz w:val="24"/>
              </w:rPr>
              <w:t>1,200,000</w:t>
            </w:r>
          </w:p>
        </w:tc>
        <w:tc>
          <w:tcPr>
            <w:tcW w:w="1737" w:type="dxa"/>
            <w:vAlign w:val="center"/>
          </w:tcPr>
          <w:p w:rsidR="00A00100" w:rsidRDefault="001123E7">
            <w:pPr>
              <w:jc w:val="right"/>
            </w:pPr>
            <w:r>
              <w:rPr>
                <w:color w:val="000000"/>
                <w:sz w:val="24"/>
              </w:rPr>
              <w:t>122,460,000.00</w:t>
            </w:r>
          </w:p>
        </w:tc>
        <w:tc>
          <w:tcPr>
            <w:tcW w:w="1701" w:type="dxa"/>
            <w:vAlign w:val="center"/>
          </w:tcPr>
          <w:p w:rsidR="00A00100" w:rsidRDefault="001123E7">
            <w:pPr>
              <w:jc w:val="right"/>
            </w:pPr>
            <w:r>
              <w:rPr>
                <w:color w:val="000000"/>
                <w:sz w:val="24"/>
              </w:rPr>
              <w:t>8.59</w:t>
            </w:r>
          </w:p>
        </w:tc>
      </w:tr>
      <w:tr w:rsidR="00A00100">
        <w:tc>
          <w:tcPr>
            <w:tcW w:w="1320" w:type="dxa"/>
            <w:vAlign w:val="center"/>
          </w:tcPr>
          <w:p w:rsidR="00A00100" w:rsidRDefault="001123E7">
            <w:pPr>
              <w:jc w:val="center"/>
            </w:pPr>
            <w:r>
              <w:rPr>
                <w:color w:val="000000"/>
                <w:sz w:val="24"/>
              </w:rPr>
              <w:t>4</w:t>
            </w:r>
          </w:p>
        </w:tc>
        <w:tc>
          <w:tcPr>
            <w:tcW w:w="1382" w:type="dxa"/>
            <w:vAlign w:val="center"/>
          </w:tcPr>
          <w:p w:rsidR="00A00100" w:rsidRDefault="001123E7">
            <w:pPr>
              <w:jc w:val="center"/>
            </w:pPr>
            <w:r>
              <w:rPr>
                <w:color w:val="000000"/>
                <w:sz w:val="24"/>
              </w:rPr>
              <w:t>180208</w:t>
            </w:r>
          </w:p>
        </w:tc>
        <w:tc>
          <w:tcPr>
            <w:tcW w:w="1353" w:type="dxa"/>
            <w:vAlign w:val="center"/>
          </w:tcPr>
          <w:p w:rsidR="00A00100" w:rsidRDefault="001123E7">
            <w:pPr>
              <w:jc w:val="center"/>
            </w:pPr>
            <w:r>
              <w:rPr>
                <w:color w:val="000000"/>
                <w:sz w:val="24"/>
              </w:rPr>
              <w:t>18</w:t>
            </w:r>
            <w:r>
              <w:rPr>
                <w:color w:val="000000"/>
                <w:sz w:val="24"/>
              </w:rPr>
              <w:t>国开</w:t>
            </w:r>
            <w:r>
              <w:rPr>
                <w:color w:val="000000"/>
                <w:sz w:val="24"/>
              </w:rPr>
              <w:t>08</w:t>
            </w:r>
          </w:p>
        </w:tc>
        <w:tc>
          <w:tcPr>
            <w:tcW w:w="1505" w:type="dxa"/>
            <w:vAlign w:val="center"/>
          </w:tcPr>
          <w:p w:rsidR="00A00100" w:rsidRDefault="001123E7">
            <w:pPr>
              <w:jc w:val="right"/>
            </w:pPr>
            <w:r>
              <w:rPr>
                <w:color w:val="000000"/>
                <w:sz w:val="24"/>
              </w:rPr>
              <w:t>1,000,000</w:t>
            </w:r>
          </w:p>
        </w:tc>
        <w:tc>
          <w:tcPr>
            <w:tcW w:w="1737" w:type="dxa"/>
            <w:vAlign w:val="center"/>
          </w:tcPr>
          <w:p w:rsidR="00A00100" w:rsidRDefault="001123E7">
            <w:pPr>
              <w:jc w:val="right"/>
            </w:pPr>
            <w:r>
              <w:rPr>
                <w:color w:val="000000"/>
                <w:sz w:val="24"/>
              </w:rPr>
              <w:t>101,510,000.00</w:t>
            </w:r>
          </w:p>
        </w:tc>
        <w:tc>
          <w:tcPr>
            <w:tcW w:w="1701" w:type="dxa"/>
            <w:vAlign w:val="center"/>
          </w:tcPr>
          <w:p w:rsidR="00A00100" w:rsidRDefault="001123E7">
            <w:pPr>
              <w:jc w:val="right"/>
            </w:pPr>
            <w:r>
              <w:rPr>
                <w:color w:val="000000"/>
                <w:sz w:val="24"/>
              </w:rPr>
              <w:t>7.12</w:t>
            </w:r>
          </w:p>
        </w:tc>
      </w:tr>
      <w:tr w:rsidR="00A00100">
        <w:tc>
          <w:tcPr>
            <w:tcW w:w="1320" w:type="dxa"/>
            <w:vAlign w:val="center"/>
          </w:tcPr>
          <w:p w:rsidR="00A00100" w:rsidRDefault="001123E7">
            <w:pPr>
              <w:jc w:val="center"/>
            </w:pPr>
            <w:r>
              <w:rPr>
                <w:color w:val="000000"/>
                <w:sz w:val="24"/>
              </w:rPr>
              <w:t>5</w:t>
            </w:r>
          </w:p>
        </w:tc>
        <w:tc>
          <w:tcPr>
            <w:tcW w:w="1382" w:type="dxa"/>
            <w:vAlign w:val="center"/>
          </w:tcPr>
          <w:p w:rsidR="00A00100" w:rsidRDefault="001123E7">
            <w:pPr>
              <w:jc w:val="center"/>
            </w:pPr>
            <w:r>
              <w:rPr>
                <w:color w:val="000000"/>
                <w:sz w:val="24"/>
              </w:rPr>
              <w:t>190403</w:t>
            </w:r>
          </w:p>
        </w:tc>
        <w:tc>
          <w:tcPr>
            <w:tcW w:w="1353" w:type="dxa"/>
            <w:vAlign w:val="center"/>
          </w:tcPr>
          <w:p w:rsidR="00A00100" w:rsidRDefault="001123E7">
            <w:pPr>
              <w:jc w:val="center"/>
            </w:pPr>
            <w:r>
              <w:rPr>
                <w:color w:val="000000"/>
                <w:sz w:val="24"/>
              </w:rPr>
              <w:t>19</w:t>
            </w:r>
            <w:r>
              <w:rPr>
                <w:color w:val="000000"/>
                <w:sz w:val="24"/>
              </w:rPr>
              <w:t>农发</w:t>
            </w:r>
            <w:r>
              <w:rPr>
                <w:color w:val="000000"/>
                <w:sz w:val="24"/>
              </w:rPr>
              <w:t>03</w:t>
            </w:r>
          </w:p>
        </w:tc>
        <w:tc>
          <w:tcPr>
            <w:tcW w:w="1505" w:type="dxa"/>
            <w:vAlign w:val="center"/>
          </w:tcPr>
          <w:p w:rsidR="00A00100" w:rsidRDefault="001123E7">
            <w:pPr>
              <w:jc w:val="right"/>
            </w:pPr>
            <w:r>
              <w:rPr>
                <w:color w:val="000000"/>
                <w:sz w:val="24"/>
              </w:rPr>
              <w:t>1,000,000</w:t>
            </w:r>
          </w:p>
        </w:tc>
        <w:tc>
          <w:tcPr>
            <w:tcW w:w="1737" w:type="dxa"/>
            <w:vAlign w:val="center"/>
          </w:tcPr>
          <w:p w:rsidR="00A00100" w:rsidRDefault="001123E7">
            <w:pPr>
              <w:jc w:val="right"/>
            </w:pPr>
            <w:r>
              <w:rPr>
                <w:color w:val="000000"/>
                <w:sz w:val="24"/>
              </w:rPr>
              <w:t>101,060,000.00</w:t>
            </w:r>
          </w:p>
        </w:tc>
        <w:tc>
          <w:tcPr>
            <w:tcW w:w="1701" w:type="dxa"/>
            <w:vAlign w:val="center"/>
          </w:tcPr>
          <w:p w:rsidR="00A00100" w:rsidRDefault="001123E7">
            <w:pPr>
              <w:jc w:val="right"/>
            </w:pPr>
            <w:r>
              <w:rPr>
                <w:color w:val="000000"/>
                <w:sz w:val="24"/>
              </w:rPr>
              <w:t>7.09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275700"/>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49275701"/>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275702"/>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275703"/>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49275704"/>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275705"/>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6,664.31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14,850,340.73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54,861.83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14,911,866.87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275706"/>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49275707"/>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交银丰盈收益债券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9,834,251.33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1,338,604,479.27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99.36%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8,687,953.11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0.64%</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交银丰盈收益债券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13,562.10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3,741,258.74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79.04%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991,913.72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20.96%</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486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2,781,945.69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1,342,345,738.01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99.28%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9,679,866.83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0.72%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275708"/>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交银丰盈收益债券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交银丰盈收益债券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284.81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284.81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49275709"/>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交银丰盈收益债券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275710"/>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交银丰盈收益债券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交银丰盈收益债券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8</w:t>
            </w:r>
            <w:r w:rsidRPr="001B7979">
              <w:rPr>
                <w:sz w:val="24"/>
              </w:rPr>
              <w:t>月</w:t>
            </w:r>
            <w:r w:rsidRPr="001B7979">
              <w:rPr>
                <w:sz w:val="24"/>
              </w:rPr>
              <w:t>11</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510,658,140.93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29,200,922.21</w:t>
            </w:r>
          </w:p>
        </w:tc>
        <w:tc>
          <w:tcPr>
            <w:tcW w:w="1615" w:type="pct"/>
            <w:vAlign w:val="center"/>
          </w:tcPr>
          <w:p w:rsidR="001548F9" w:rsidRPr="001B7979" w:rsidRDefault="001548F9" w:rsidP="00571B8A">
            <w:pPr>
              <w:spacing w:before="29" w:line="288" w:lineRule="auto"/>
              <w:jc w:val="right"/>
              <w:rPr>
                <w:sz w:val="24"/>
              </w:rPr>
            </w:pPr>
            <w:r w:rsidRPr="001B7979">
              <w:rPr>
                <w:sz w:val="24"/>
              </w:rPr>
              <w:t>6,108,054.45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1,339,062,743.12</w:t>
            </w:r>
          </w:p>
        </w:tc>
        <w:tc>
          <w:tcPr>
            <w:tcW w:w="1615" w:type="pct"/>
            <w:vAlign w:val="center"/>
          </w:tcPr>
          <w:p w:rsidR="001548F9" w:rsidRPr="001B7979" w:rsidRDefault="001548F9" w:rsidP="00571B8A">
            <w:pPr>
              <w:spacing w:before="29" w:line="288" w:lineRule="auto"/>
              <w:jc w:val="right"/>
              <w:rPr>
                <w:sz w:val="24"/>
              </w:rPr>
            </w:pPr>
            <w:r w:rsidRPr="001B7979">
              <w:rPr>
                <w:sz w:val="24"/>
              </w:rPr>
              <w:t>19,330,954.22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20,971,232.95</w:t>
            </w:r>
          </w:p>
        </w:tc>
        <w:tc>
          <w:tcPr>
            <w:tcW w:w="1615" w:type="pct"/>
            <w:vAlign w:val="center"/>
          </w:tcPr>
          <w:p w:rsidR="001548F9" w:rsidRPr="001B7979" w:rsidRDefault="001548F9" w:rsidP="00571B8A">
            <w:pPr>
              <w:spacing w:before="29" w:line="288" w:lineRule="auto"/>
              <w:jc w:val="right"/>
              <w:rPr>
                <w:sz w:val="24"/>
              </w:rPr>
            </w:pPr>
            <w:r w:rsidRPr="001B7979">
              <w:rPr>
                <w:sz w:val="24"/>
              </w:rPr>
              <w:t>20,705,836.21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1,347,292,432.38</w:t>
            </w:r>
          </w:p>
        </w:tc>
        <w:tc>
          <w:tcPr>
            <w:tcW w:w="1615" w:type="pct"/>
            <w:vAlign w:val="center"/>
          </w:tcPr>
          <w:p w:rsidR="001548F9" w:rsidRPr="001B7979" w:rsidRDefault="001548F9" w:rsidP="00571B8A">
            <w:pPr>
              <w:spacing w:before="29" w:line="288" w:lineRule="auto"/>
              <w:jc w:val="right"/>
              <w:rPr>
                <w:sz w:val="24"/>
              </w:rPr>
            </w:pPr>
            <w:r w:rsidRPr="001B7979">
              <w:rPr>
                <w:sz w:val="24"/>
              </w:rPr>
              <w:t>4,733,172.46</w:t>
            </w:r>
          </w:p>
        </w:tc>
      </w:tr>
    </w:tbl>
    <w:p w:rsidR="00A00100" w:rsidRDefault="001123E7">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275711"/>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49275712"/>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49275713"/>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A00100" w:rsidRDefault="001123E7">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49275714"/>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275715"/>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49275716"/>
      <w:r w:rsidRPr="001B7979">
        <w:rPr>
          <w:rFonts w:ascii="Times New Roman" w:eastAsiaTheme="minorEastAsia" w:hAnsi="Times New Roman"/>
          <w:kern w:val="0"/>
          <w:szCs w:val="24"/>
        </w:rPr>
        <w:t>10.</w:t>
      </w:r>
      <w:bookmarkEnd w:id="92"/>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49275717"/>
      <w:bookmarkEnd w:id="96"/>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A00100" w:rsidRDefault="001123E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00100" w:rsidRDefault="001123E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00100" w:rsidRDefault="001123E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49275718"/>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A00100">
        <w:tc>
          <w:tcPr>
            <w:tcW w:w="1560" w:type="dxa"/>
            <w:vAlign w:val="center"/>
          </w:tcPr>
          <w:p w:rsidR="00A00100" w:rsidRDefault="001123E7">
            <w:pPr>
              <w:jc w:val="left"/>
            </w:pPr>
            <w:r>
              <w:rPr>
                <w:rFonts w:eastAsiaTheme="minorEastAsia"/>
                <w:sz w:val="24"/>
              </w:rPr>
              <w:t>安信证券股份有限公司</w:t>
            </w:r>
          </w:p>
        </w:tc>
        <w:tc>
          <w:tcPr>
            <w:tcW w:w="780" w:type="dxa"/>
            <w:vAlign w:val="center"/>
          </w:tcPr>
          <w:p w:rsidR="00A00100" w:rsidRDefault="001123E7">
            <w:pPr>
              <w:jc w:val="right"/>
            </w:pPr>
            <w:r>
              <w:rPr>
                <w:rFonts w:eastAsiaTheme="minorEastAsia"/>
                <w:sz w:val="24"/>
              </w:rPr>
              <w:t>2</w:t>
            </w:r>
          </w:p>
        </w:tc>
        <w:tc>
          <w:tcPr>
            <w:tcW w:w="180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62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left"/>
            </w:pPr>
            <w:r>
              <w:rPr>
                <w:rFonts w:eastAsiaTheme="minorEastAsia"/>
                <w:sz w:val="24"/>
              </w:rPr>
              <w:t>-</w:t>
            </w:r>
          </w:p>
        </w:tc>
      </w:tr>
      <w:tr w:rsidR="00A00100">
        <w:tc>
          <w:tcPr>
            <w:tcW w:w="1560" w:type="dxa"/>
            <w:vAlign w:val="center"/>
          </w:tcPr>
          <w:p w:rsidR="00A00100" w:rsidRDefault="001123E7">
            <w:pPr>
              <w:jc w:val="left"/>
            </w:pPr>
            <w:r>
              <w:rPr>
                <w:rFonts w:eastAsiaTheme="minorEastAsia"/>
                <w:sz w:val="24"/>
              </w:rPr>
              <w:t>国元证券股份有限公司</w:t>
            </w:r>
          </w:p>
        </w:tc>
        <w:tc>
          <w:tcPr>
            <w:tcW w:w="780" w:type="dxa"/>
            <w:vAlign w:val="center"/>
          </w:tcPr>
          <w:p w:rsidR="00A00100" w:rsidRDefault="001123E7">
            <w:pPr>
              <w:jc w:val="right"/>
            </w:pPr>
            <w:r>
              <w:rPr>
                <w:rFonts w:eastAsiaTheme="minorEastAsia"/>
                <w:sz w:val="24"/>
              </w:rPr>
              <w:t>1</w:t>
            </w:r>
          </w:p>
        </w:tc>
        <w:tc>
          <w:tcPr>
            <w:tcW w:w="180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62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left"/>
            </w:pPr>
            <w:r>
              <w:rPr>
                <w:rFonts w:eastAsiaTheme="minorEastAsia"/>
                <w:sz w:val="24"/>
              </w:rPr>
              <w:t>-</w:t>
            </w:r>
          </w:p>
        </w:tc>
      </w:tr>
      <w:tr w:rsidR="00A00100">
        <w:tc>
          <w:tcPr>
            <w:tcW w:w="1560" w:type="dxa"/>
            <w:vAlign w:val="center"/>
          </w:tcPr>
          <w:p w:rsidR="00A00100" w:rsidRDefault="001123E7">
            <w:pPr>
              <w:jc w:val="left"/>
            </w:pPr>
            <w:r>
              <w:rPr>
                <w:rFonts w:eastAsiaTheme="minorEastAsia"/>
                <w:sz w:val="24"/>
              </w:rPr>
              <w:t>中信证券股份有限公司</w:t>
            </w:r>
          </w:p>
        </w:tc>
        <w:tc>
          <w:tcPr>
            <w:tcW w:w="780" w:type="dxa"/>
            <w:vAlign w:val="center"/>
          </w:tcPr>
          <w:p w:rsidR="00A00100" w:rsidRDefault="001123E7">
            <w:pPr>
              <w:jc w:val="right"/>
            </w:pPr>
            <w:r>
              <w:rPr>
                <w:rFonts w:eastAsiaTheme="minorEastAsia"/>
                <w:sz w:val="24"/>
              </w:rPr>
              <w:t>1</w:t>
            </w:r>
          </w:p>
        </w:tc>
        <w:tc>
          <w:tcPr>
            <w:tcW w:w="180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62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left"/>
            </w:pPr>
            <w:r>
              <w:rPr>
                <w:rFonts w:eastAsiaTheme="minorEastAsia"/>
                <w:sz w:val="24"/>
              </w:rPr>
              <w:t>-</w:t>
            </w:r>
          </w:p>
        </w:tc>
      </w:tr>
      <w:tr w:rsidR="00A00100">
        <w:tc>
          <w:tcPr>
            <w:tcW w:w="1560" w:type="dxa"/>
            <w:vAlign w:val="center"/>
          </w:tcPr>
          <w:p w:rsidR="00A00100" w:rsidRDefault="001123E7">
            <w:pPr>
              <w:jc w:val="left"/>
            </w:pPr>
            <w:r>
              <w:rPr>
                <w:rFonts w:eastAsiaTheme="minorEastAsia"/>
                <w:sz w:val="24"/>
              </w:rPr>
              <w:t>国金证券股份有限公司</w:t>
            </w:r>
          </w:p>
        </w:tc>
        <w:tc>
          <w:tcPr>
            <w:tcW w:w="780" w:type="dxa"/>
            <w:vAlign w:val="center"/>
          </w:tcPr>
          <w:p w:rsidR="00A00100" w:rsidRDefault="001123E7">
            <w:pPr>
              <w:jc w:val="right"/>
            </w:pPr>
            <w:r>
              <w:rPr>
                <w:rFonts w:eastAsiaTheme="minorEastAsia"/>
                <w:sz w:val="24"/>
              </w:rPr>
              <w:t>2</w:t>
            </w:r>
          </w:p>
        </w:tc>
        <w:tc>
          <w:tcPr>
            <w:tcW w:w="180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62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left"/>
            </w:pPr>
            <w:r>
              <w:rPr>
                <w:rFonts w:eastAsiaTheme="minorEastAsia"/>
                <w:sz w:val="24"/>
              </w:rPr>
              <w:t>-</w:t>
            </w:r>
          </w:p>
        </w:tc>
      </w:tr>
      <w:tr w:rsidR="00A00100">
        <w:tc>
          <w:tcPr>
            <w:tcW w:w="1560" w:type="dxa"/>
            <w:vAlign w:val="center"/>
          </w:tcPr>
          <w:p w:rsidR="00A00100" w:rsidRDefault="001123E7">
            <w:pPr>
              <w:jc w:val="left"/>
            </w:pPr>
            <w:r>
              <w:rPr>
                <w:rFonts w:eastAsiaTheme="minorEastAsia"/>
                <w:sz w:val="24"/>
              </w:rPr>
              <w:t>中泰证券股份有限公司</w:t>
            </w:r>
          </w:p>
        </w:tc>
        <w:tc>
          <w:tcPr>
            <w:tcW w:w="780" w:type="dxa"/>
            <w:vAlign w:val="center"/>
          </w:tcPr>
          <w:p w:rsidR="00A00100" w:rsidRDefault="001123E7">
            <w:pPr>
              <w:jc w:val="right"/>
            </w:pPr>
            <w:r>
              <w:rPr>
                <w:rFonts w:eastAsiaTheme="minorEastAsia"/>
                <w:sz w:val="24"/>
              </w:rPr>
              <w:t>3</w:t>
            </w:r>
          </w:p>
        </w:tc>
        <w:tc>
          <w:tcPr>
            <w:tcW w:w="180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62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left"/>
            </w:pPr>
            <w:r>
              <w:rPr>
                <w:rFonts w:eastAsiaTheme="minorEastAsia"/>
                <w:sz w:val="24"/>
              </w:rPr>
              <w:t>-</w:t>
            </w:r>
          </w:p>
        </w:tc>
      </w:tr>
      <w:tr w:rsidR="00A00100">
        <w:tc>
          <w:tcPr>
            <w:tcW w:w="1560" w:type="dxa"/>
            <w:vAlign w:val="center"/>
          </w:tcPr>
          <w:p w:rsidR="00A00100" w:rsidRDefault="001123E7">
            <w:pPr>
              <w:jc w:val="left"/>
            </w:pPr>
            <w:r>
              <w:rPr>
                <w:rFonts w:eastAsiaTheme="minorEastAsia"/>
                <w:sz w:val="24"/>
              </w:rPr>
              <w:t>新时代证券股份有限公司</w:t>
            </w:r>
          </w:p>
        </w:tc>
        <w:tc>
          <w:tcPr>
            <w:tcW w:w="780" w:type="dxa"/>
            <w:vAlign w:val="center"/>
          </w:tcPr>
          <w:p w:rsidR="00A00100" w:rsidRDefault="001123E7">
            <w:pPr>
              <w:jc w:val="right"/>
            </w:pPr>
            <w:r>
              <w:rPr>
                <w:rFonts w:eastAsiaTheme="minorEastAsia"/>
                <w:sz w:val="24"/>
              </w:rPr>
              <w:t>1</w:t>
            </w:r>
          </w:p>
        </w:tc>
        <w:tc>
          <w:tcPr>
            <w:tcW w:w="180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62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left"/>
            </w:pPr>
            <w:r>
              <w:rPr>
                <w:rFonts w:eastAsiaTheme="minorEastAsia"/>
                <w:sz w:val="24"/>
              </w:rPr>
              <w:t>-</w:t>
            </w:r>
          </w:p>
        </w:tc>
      </w:tr>
      <w:tr w:rsidR="00A00100">
        <w:tc>
          <w:tcPr>
            <w:tcW w:w="1560" w:type="dxa"/>
            <w:vAlign w:val="center"/>
          </w:tcPr>
          <w:p w:rsidR="00A00100" w:rsidRDefault="001123E7">
            <w:pPr>
              <w:jc w:val="left"/>
            </w:pPr>
            <w:r>
              <w:rPr>
                <w:rFonts w:eastAsiaTheme="minorEastAsia"/>
                <w:sz w:val="24"/>
              </w:rPr>
              <w:t>国盛证券有限责任公司</w:t>
            </w:r>
          </w:p>
        </w:tc>
        <w:tc>
          <w:tcPr>
            <w:tcW w:w="780" w:type="dxa"/>
            <w:vAlign w:val="center"/>
          </w:tcPr>
          <w:p w:rsidR="00A00100" w:rsidRDefault="001123E7">
            <w:pPr>
              <w:jc w:val="right"/>
            </w:pPr>
            <w:r>
              <w:rPr>
                <w:rFonts w:eastAsiaTheme="minorEastAsia"/>
                <w:sz w:val="24"/>
              </w:rPr>
              <w:t>1</w:t>
            </w:r>
          </w:p>
        </w:tc>
        <w:tc>
          <w:tcPr>
            <w:tcW w:w="180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62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right"/>
            </w:pPr>
            <w:r>
              <w:rPr>
                <w:rFonts w:eastAsiaTheme="minorEastAsia"/>
                <w:sz w:val="24"/>
              </w:rPr>
              <w:t>-</w:t>
            </w:r>
          </w:p>
        </w:tc>
        <w:tc>
          <w:tcPr>
            <w:tcW w:w="1080" w:type="dxa"/>
            <w:vAlign w:val="center"/>
          </w:tcPr>
          <w:p w:rsidR="00A00100" w:rsidRDefault="001123E7">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A00100">
        <w:tc>
          <w:tcPr>
            <w:tcW w:w="1560" w:type="dxa"/>
            <w:vAlign w:val="center"/>
          </w:tcPr>
          <w:p w:rsidR="00A00100" w:rsidRDefault="001123E7">
            <w:pPr>
              <w:jc w:val="center"/>
            </w:pPr>
            <w:r>
              <w:rPr>
                <w:rFonts w:eastAsiaTheme="minorEastAsia"/>
                <w:sz w:val="24"/>
              </w:rPr>
              <w:t>安信证券股份有限公司</w:t>
            </w:r>
          </w:p>
        </w:tc>
        <w:tc>
          <w:tcPr>
            <w:tcW w:w="1320" w:type="dxa"/>
            <w:vAlign w:val="center"/>
          </w:tcPr>
          <w:p w:rsidR="00A00100" w:rsidRDefault="001123E7">
            <w:pPr>
              <w:jc w:val="right"/>
            </w:pPr>
            <w:r>
              <w:rPr>
                <w:rFonts w:eastAsiaTheme="minorEastAsia"/>
                <w:sz w:val="24"/>
              </w:rPr>
              <w:t>34,180,617.90</w:t>
            </w:r>
          </w:p>
        </w:tc>
        <w:tc>
          <w:tcPr>
            <w:tcW w:w="1080" w:type="dxa"/>
            <w:vAlign w:val="center"/>
          </w:tcPr>
          <w:p w:rsidR="00A00100" w:rsidRDefault="001123E7">
            <w:pPr>
              <w:jc w:val="right"/>
            </w:pPr>
            <w:r>
              <w:rPr>
                <w:rFonts w:eastAsiaTheme="minorEastAsia"/>
                <w:sz w:val="24"/>
              </w:rPr>
              <w:t>100.00%</w:t>
            </w:r>
          </w:p>
        </w:tc>
        <w:tc>
          <w:tcPr>
            <w:tcW w:w="1143" w:type="dxa"/>
            <w:vAlign w:val="center"/>
          </w:tcPr>
          <w:p w:rsidR="00A00100" w:rsidRDefault="001123E7">
            <w:pPr>
              <w:jc w:val="right"/>
            </w:pPr>
            <w:r>
              <w:rPr>
                <w:rFonts w:eastAsiaTheme="minorEastAsia"/>
                <w:sz w:val="24"/>
              </w:rPr>
              <w:t>133,100,000.00</w:t>
            </w:r>
          </w:p>
        </w:tc>
        <w:tc>
          <w:tcPr>
            <w:tcW w:w="1197" w:type="dxa"/>
            <w:vAlign w:val="center"/>
          </w:tcPr>
          <w:p w:rsidR="00A00100" w:rsidRDefault="001123E7">
            <w:pPr>
              <w:jc w:val="right"/>
            </w:pPr>
            <w:r>
              <w:rPr>
                <w:rFonts w:eastAsiaTheme="minorEastAsia"/>
                <w:sz w:val="24"/>
              </w:rPr>
              <w:t>100.00%</w:t>
            </w:r>
          </w:p>
        </w:tc>
        <w:tc>
          <w:tcPr>
            <w:tcW w:w="1497" w:type="dxa"/>
            <w:vAlign w:val="center"/>
          </w:tcPr>
          <w:p w:rsidR="00A00100" w:rsidRDefault="001123E7">
            <w:pPr>
              <w:jc w:val="right"/>
            </w:pPr>
            <w:r>
              <w:rPr>
                <w:rFonts w:eastAsiaTheme="minorEastAsia"/>
                <w:sz w:val="24"/>
              </w:rPr>
              <w:t>-</w:t>
            </w:r>
          </w:p>
        </w:tc>
        <w:tc>
          <w:tcPr>
            <w:tcW w:w="1203" w:type="dxa"/>
            <w:vAlign w:val="center"/>
          </w:tcPr>
          <w:p w:rsidR="00A00100" w:rsidRDefault="001123E7">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A00100" w:rsidRDefault="001123E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192ECE" w:rsidRPr="00192ECE">
        <w:rPr>
          <w:rFonts w:eastAsiaTheme="minorEastAsia" w:hint="eastAsia"/>
          <w:color w:val="000000" w:themeColor="text1"/>
          <w:sz w:val="24"/>
        </w:rPr>
        <w:t>1</w:t>
      </w:r>
      <w:r w:rsidR="00192ECE" w:rsidRPr="00192ECE">
        <w:rPr>
          <w:rFonts w:eastAsiaTheme="minorEastAsia" w:hint="eastAsia"/>
          <w:color w:val="000000" w:themeColor="text1"/>
          <w:sz w:val="24"/>
        </w:rPr>
        <w:t>、报告期内，本基金交易单元均未发生变化；</w:t>
      </w:r>
    </w:p>
    <w:p w:rsidR="00A00100" w:rsidRDefault="001123E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8" w:name="_Toc49275719"/>
      <w:r w:rsidRPr="001B7979">
        <w:rPr>
          <w:rFonts w:ascii="Times New Roman" w:hAnsi="Times New Roman"/>
          <w:szCs w:val="24"/>
        </w:rPr>
        <w:t xml:space="preserve">10.8 </w:t>
      </w:r>
      <w:r w:rsidRPr="001B7979">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A00100">
        <w:tc>
          <w:tcPr>
            <w:tcW w:w="720" w:type="dxa"/>
            <w:vAlign w:val="center"/>
          </w:tcPr>
          <w:p w:rsidR="00A00100" w:rsidRDefault="001123E7">
            <w:pPr>
              <w:jc w:val="center"/>
            </w:pPr>
            <w:r>
              <w:rPr>
                <w:color w:val="000000"/>
                <w:sz w:val="24"/>
              </w:rPr>
              <w:t>1</w:t>
            </w:r>
          </w:p>
        </w:tc>
        <w:tc>
          <w:tcPr>
            <w:tcW w:w="4319" w:type="dxa"/>
            <w:vAlign w:val="center"/>
          </w:tcPr>
          <w:p w:rsidR="00A00100" w:rsidRDefault="001123E7">
            <w:r>
              <w:rPr>
                <w:color w:val="000000"/>
                <w:sz w:val="24"/>
              </w:rPr>
              <w:t>交银施罗德基金管理有限公司关于增加阳光人寿保险股份有限公司为旗下基金销售机构的公告</w:t>
            </w:r>
          </w:p>
        </w:tc>
        <w:tc>
          <w:tcPr>
            <w:tcW w:w="2519" w:type="dxa"/>
            <w:vAlign w:val="center"/>
          </w:tcPr>
          <w:p w:rsidR="00A00100" w:rsidRDefault="001123E7">
            <w:r>
              <w:rPr>
                <w:color w:val="000000"/>
                <w:sz w:val="24"/>
              </w:rPr>
              <w:t>中国证券报、上海证券报、证券时报、公司网站</w:t>
            </w:r>
          </w:p>
        </w:tc>
        <w:tc>
          <w:tcPr>
            <w:tcW w:w="1440" w:type="dxa"/>
            <w:vAlign w:val="center"/>
          </w:tcPr>
          <w:p w:rsidR="00A00100" w:rsidRDefault="001123E7">
            <w:pPr>
              <w:jc w:val="center"/>
            </w:pPr>
            <w:r>
              <w:rPr>
                <w:color w:val="000000"/>
                <w:sz w:val="24"/>
              </w:rPr>
              <w:t>2020-01-20</w:t>
            </w:r>
          </w:p>
        </w:tc>
      </w:tr>
      <w:tr w:rsidR="00A00100">
        <w:tc>
          <w:tcPr>
            <w:tcW w:w="720" w:type="dxa"/>
            <w:vAlign w:val="center"/>
          </w:tcPr>
          <w:p w:rsidR="00A00100" w:rsidRDefault="001123E7">
            <w:pPr>
              <w:jc w:val="center"/>
            </w:pPr>
            <w:r>
              <w:rPr>
                <w:color w:val="000000"/>
                <w:sz w:val="24"/>
              </w:rPr>
              <w:t>2</w:t>
            </w:r>
          </w:p>
        </w:tc>
        <w:tc>
          <w:tcPr>
            <w:tcW w:w="4319" w:type="dxa"/>
            <w:vAlign w:val="center"/>
          </w:tcPr>
          <w:p w:rsidR="00A00100" w:rsidRDefault="001123E7">
            <w:r>
              <w:rPr>
                <w:color w:val="000000"/>
                <w:sz w:val="24"/>
              </w:rPr>
              <w:t>交银施罗德丰盈收益债券型证券投资基金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A00100" w:rsidRDefault="001123E7">
            <w:r>
              <w:rPr>
                <w:color w:val="000000"/>
                <w:sz w:val="24"/>
              </w:rPr>
              <w:t>公司网站</w:t>
            </w:r>
          </w:p>
        </w:tc>
        <w:tc>
          <w:tcPr>
            <w:tcW w:w="1440" w:type="dxa"/>
            <w:vAlign w:val="center"/>
          </w:tcPr>
          <w:p w:rsidR="00A00100" w:rsidRDefault="001123E7">
            <w:pPr>
              <w:jc w:val="center"/>
            </w:pPr>
            <w:r>
              <w:rPr>
                <w:color w:val="000000"/>
                <w:sz w:val="24"/>
              </w:rPr>
              <w:t>2020-01-21</w:t>
            </w:r>
          </w:p>
        </w:tc>
      </w:tr>
      <w:tr w:rsidR="00A00100">
        <w:tc>
          <w:tcPr>
            <w:tcW w:w="720" w:type="dxa"/>
            <w:vAlign w:val="center"/>
          </w:tcPr>
          <w:p w:rsidR="00A00100" w:rsidRDefault="001123E7">
            <w:pPr>
              <w:jc w:val="center"/>
            </w:pPr>
            <w:r>
              <w:rPr>
                <w:color w:val="000000"/>
                <w:sz w:val="24"/>
              </w:rPr>
              <w:t>3</w:t>
            </w:r>
          </w:p>
        </w:tc>
        <w:tc>
          <w:tcPr>
            <w:tcW w:w="4319" w:type="dxa"/>
            <w:vAlign w:val="center"/>
          </w:tcPr>
          <w:p w:rsidR="00A00100" w:rsidRDefault="001123E7">
            <w:r>
              <w:rPr>
                <w:color w:val="000000"/>
                <w:sz w:val="24"/>
              </w:rPr>
              <w:t>交银施罗德基金管理有限公司关于春节假期调整延期办理有关业务的公告</w:t>
            </w:r>
          </w:p>
        </w:tc>
        <w:tc>
          <w:tcPr>
            <w:tcW w:w="2519" w:type="dxa"/>
            <w:vAlign w:val="center"/>
          </w:tcPr>
          <w:p w:rsidR="00A00100" w:rsidRDefault="001123E7">
            <w:r>
              <w:rPr>
                <w:color w:val="000000"/>
                <w:sz w:val="24"/>
              </w:rPr>
              <w:t>中国证券报、上海证券报、证券时报、公司网站</w:t>
            </w:r>
          </w:p>
        </w:tc>
        <w:tc>
          <w:tcPr>
            <w:tcW w:w="1440" w:type="dxa"/>
            <w:vAlign w:val="center"/>
          </w:tcPr>
          <w:p w:rsidR="00A00100" w:rsidRDefault="001123E7">
            <w:pPr>
              <w:jc w:val="center"/>
            </w:pPr>
            <w:r>
              <w:rPr>
                <w:color w:val="000000"/>
                <w:sz w:val="24"/>
              </w:rPr>
              <w:t>2020-01-31</w:t>
            </w:r>
          </w:p>
        </w:tc>
      </w:tr>
      <w:tr w:rsidR="00A00100">
        <w:tc>
          <w:tcPr>
            <w:tcW w:w="720" w:type="dxa"/>
            <w:vAlign w:val="center"/>
          </w:tcPr>
          <w:p w:rsidR="00A00100" w:rsidRDefault="001123E7">
            <w:pPr>
              <w:jc w:val="center"/>
            </w:pPr>
            <w:r>
              <w:rPr>
                <w:color w:val="000000"/>
                <w:sz w:val="24"/>
              </w:rPr>
              <w:t>4</w:t>
            </w:r>
          </w:p>
        </w:tc>
        <w:tc>
          <w:tcPr>
            <w:tcW w:w="4319" w:type="dxa"/>
            <w:vAlign w:val="center"/>
          </w:tcPr>
          <w:p w:rsidR="00A00100" w:rsidRDefault="001123E7">
            <w:r>
              <w:rPr>
                <w:color w:val="000000"/>
                <w:sz w:val="24"/>
              </w:rPr>
              <w:t>交银施罗德基金管理有限公司关于终止泰诚财富基金销售（大连）有限公司办理相关销售业务的公告</w:t>
            </w:r>
          </w:p>
        </w:tc>
        <w:tc>
          <w:tcPr>
            <w:tcW w:w="2519" w:type="dxa"/>
            <w:vAlign w:val="center"/>
          </w:tcPr>
          <w:p w:rsidR="00A00100" w:rsidRDefault="001123E7">
            <w:r>
              <w:rPr>
                <w:color w:val="000000"/>
                <w:sz w:val="24"/>
              </w:rPr>
              <w:t>中国证券报、上海证券报、证券时报、公司网站</w:t>
            </w:r>
          </w:p>
        </w:tc>
        <w:tc>
          <w:tcPr>
            <w:tcW w:w="1440" w:type="dxa"/>
            <w:vAlign w:val="center"/>
          </w:tcPr>
          <w:p w:rsidR="00A00100" w:rsidRDefault="001123E7">
            <w:pPr>
              <w:jc w:val="center"/>
            </w:pPr>
            <w:r>
              <w:rPr>
                <w:color w:val="000000"/>
                <w:sz w:val="24"/>
              </w:rPr>
              <w:t>2020-03-21</w:t>
            </w:r>
          </w:p>
        </w:tc>
      </w:tr>
      <w:tr w:rsidR="00A00100">
        <w:tc>
          <w:tcPr>
            <w:tcW w:w="720" w:type="dxa"/>
            <w:vAlign w:val="center"/>
          </w:tcPr>
          <w:p w:rsidR="00A00100" w:rsidRDefault="001123E7">
            <w:pPr>
              <w:jc w:val="center"/>
            </w:pPr>
            <w:r>
              <w:rPr>
                <w:color w:val="000000"/>
                <w:sz w:val="24"/>
              </w:rPr>
              <w:t>5</w:t>
            </w:r>
          </w:p>
        </w:tc>
        <w:tc>
          <w:tcPr>
            <w:tcW w:w="4319" w:type="dxa"/>
            <w:vAlign w:val="center"/>
          </w:tcPr>
          <w:p w:rsidR="00A00100" w:rsidRDefault="001123E7">
            <w:r>
              <w:rPr>
                <w:color w:val="000000"/>
                <w:sz w:val="24"/>
              </w:rPr>
              <w:t>交银施罗德丰盈收益债券型证券投资基金</w:t>
            </w:r>
            <w:r>
              <w:rPr>
                <w:color w:val="000000"/>
                <w:sz w:val="24"/>
              </w:rPr>
              <w:t>2019</w:t>
            </w:r>
            <w:r>
              <w:rPr>
                <w:color w:val="000000"/>
                <w:sz w:val="24"/>
              </w:rPr>
              <w:t>年年度报告</w:t>
            </w:r>
          </w:p>
        </w:tc>
        <w:tc>
          <w:tcPr>
            <w:tcW w:w="2519" w:type="dxa"/>
            <w:vAlign w:val="center"/>
          </w:tcPr>
          <w:p w:rsidR="00A00100" w:rsidRDefault="001123E7">
            <w:r>
              <w:rPr>
                <w:color w:val="000000"/>
                <w:sz w:val="24"/>
              </w:rPr>
              <w:t>公司网站</w:t>
            </w:r>
          </w:p>
        </w:tc>
        <w:tc>
          <w:tcPr>
            <w:tcW w:w="1440" w:type="dxa"/>
            <w:vAlign w:val="center"/>
          </w:tcPr>
          <w:p w:rsidR="00A00100" w:rsidRDefault="001123E7">
            <w:pPr>
              <w:jc w:val="center"/>
            </w:pPr>
            <w:r>
              <w:rPr>
                <w:color w:val="000000"/>
                <w:sz w:val="24"/>
              </w:rPr>
              <w:t>2020-03-30</w:t>
            </w:r>
          </w:p>
        </w:tc>
      </w:tr>
      <w:tr w:rsidR="00A00100">
        <w:tc>
          <w:tcPr>
            <w:tcW w:w="720" w:type="dxa"/>
            <w:vAlign w:val="center"/>
          </w:tcPr>
          <w:p w:rsidR="00A00100" w:rsidRDefault="001123E7">
            <w:pPr>
              <w:jc w:val="center"/>
            </w:pPr>
            <w:r>
              <w:rPr>
                <w:color w:val="000000"/>
                <w:sz w:val="24"/>
              </w:rPr>
              <w:t>6</w:t>
            </w:r>
          </w:p>
        </w:tc>
        <w:tc>
          <w:tcPr>
            <w:tcW w:w="4319" w:type="dxa"/>
            <w:vAlign w:val="center"/>
          </w:tcPr>
          <w:p w:rsidR="00A00100" w:rsidRDefault="001123E7">
            <w:r>
              <w:rPr>
                <w:color w:val="000000"/>
                <w:sz w:val="24"/>
              </w:rPr>
              <w:t>交银施罗德基金管理有限公司关于暂停部分销售机构办理相关销售业务的公告</w:t>
            </w:r>
          </w:p>
        </w:tc>
        <w:tc>
          <w:tcPr>
            <w:tcW w:w="2519" w:type="dxa"/>
            <w:vAlign w:val="center"/>
          </w:tcPr>
          <w:p w:rsidR="00A00100" w:rsidRDefault="001123E7">
            <w:r>
              <w:rPr>
                <w:color w:val="000000"/>
                <w:sz w:val="24"/>
              </w:rPr>
              <w:t>中国证券报、上海证券报、证券时报、公司网站</w:t>
            </w:r>
          </w:p>
        </w:tc>
        <w:tc>
          <w:tcPr>
            <w:tcW w:w="1440" w:type="dxa"/>
            <w:vAlign w:val="center"/>
          </w:tcPr>
          <w:p w:rsidR="00A00100" w:rsidRDefault="001123E7">
            <w:pPr>
              <w:jc w:val="center"/>
            </w:pPr>
            <w:r>
              <w:rPr>
                <w:color w:val="000000"/>
                <w:sz w:val="24"/>
              </w:rPr>
              <w:t>2020-04-13</w:t>
            </w:r>
          </w:p>
        </w:tc>
      </w:tr>
      <w:tr w:rsidR="00A00100">
        <w:tc>
          <w:tcPr>
            <w:tcW w:w="720" w:type="dxa"/>
            <w:vAlign w:val="center"/>
          </w:tcPr>
          <w:p w:rsidR="00A00100" w:rsidRDefault="001123E7">
            <w:pPr>
              <w:jc w:val="center"/>
            </w:pPr>
            <w:r>
              <w:rPr>
                <w:color w:val="000000"/>
                <w:sz w:val="24"/>
              </w:rPr>
              <w:t>7</w:t>
            </w:r>
          </w:p>
        </w:tc>
        <w:tc>
          <w:tcPr>
            <w:tcW w:w="4319" w:type="dxa"/>
            <w:vAlign w:val="center"/>
          </w:tcPr>
          <w:p w:rsidR="00A00100" w:rsidRDefault="001123E7">
            <w:r>
              <w:rPr>
                <w:color w:val="000000"/>
                <w:sz w:val="24"/>
              </w:rPr>
              <w:t>交银施罗德丰盈收益债券型证券投资基金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A00100" w:rsidRDefault="001123E7">
            <w:r>
              <w:rPr>
                <w:color w:val="000000"/>
                <w:sz w:val="24"/>
              </w:rPr>
              <w:t>公司网站</w:t>
            </w:r>
          </w:p>
        </w:tc>
        <w:tc>
          <w:tcPr>
            <w:tcW w:w="1440" w:type="dxa"/>
            <w:vAlign w:val="center"/>
          </w:tcPr>
          <w:p w:rsidR="00A00100" w:rsidRDefault="001123E7">
            <w:pPr>
              <w:jc w:val="center"/>
            </w:pPr>
            <w:r>
              <w:rPr>
                <w:color w:val="000000"/>
                <w:sz w:val="24"/>
              </w:rPr>
              <w:t>2020-04-22</w:t>
            </w:r>
          </w:p>
        </w:tc>
      </w:tr>
      <w:tr w:rsidR="00A00100">
        <w:tc>
          <w:tcPr>
            <w:tcW w:w="720" w:type="dxa"/>
            <w:vAlign w:val="center"/>
          </w:tcPr>
          <w:p w:rsidR="00A00100" w:rsidRDefault="001123E7">
            <w:pPr>
              <w:jc w:val="center"/>
            </w:pPr>
            <w:r>
              <w:rPr>
                <w:color w:val="000000"/>
                <w:sz w:val="24"/>
              </w:rPr>
              <w:t>8</w:t>
            </w:r>
          </w:p>
        </w:tc>
        <w:tc>
          <w:tcPr>
            <w:tcW w:w="4319" w:type="dxa"/>
            <w:vAlign w:val="center"/>
          </w:tcPr>
          <w:p w:rsidR="00A00100" w:rsidRDefault="001123E7">
            <w:r>
              <w:rPr>
                <w:color w:val="000000"/>
                <w:sz w:val="24"/>
              </w:rPr>
              <w:t>交银施罗德基金管理有限公司关于增加中信证券华南股份有限公司为旗下基金销售机构的公告</w:t>
            </w:r>
          </w:p>
        </w:tc>
        <w:tc>
          <w:tcPr>
            <w:tcW w:w="2519" w:type="dxa"/>
            <w:vAlign w:val="center"/>
          </w:tcPr>
          <w:p w:rsidR="00A00100" w:rsidRDefault="001123E7">
            <w:r>
              <w:rPr>
                <w:color w:val="000000"/>
                <w:sz w:val="24"/>
              </w:rPr>
              <w:t>中国证券报、上海证券报、证券时报、公司网站</w:t>
            </w:r>
          </w:p>
        </w:tc>
        <w:tc>
          <w:tcPr>
            <w:tcW w:w="1440" w:type="dxa"/>
            <w:vAlign w:val="center"/>
          </w:tcPr>
          <w:p w:rsidR="00A00100" w:rsidRDefault="001123E7">
            <w:pPr>
              <w:jc w:val="center"/>
            </w:pPr>
            <w:r>
              <w:rPr>
                <w:color w:val="000000"/>
                <w:sz w:val="24"/>
              </w:rPr>
              <w:t>2020-05-27</w:t>
            </w:r>
          </w:p>
        </w:tc>
      </w:tr>
      <w:tr w:rsidR="00A00100">
        <w:tc>
          <w:tcPr>
            <w:tcW w:w="720" w:type="dxa"/>
            <w:vAlign w:val="center"/>
          </w:tcPr>
          <w:p w:rsidR="00A00100" w:rsidRDefault="001123E7">
            <w:pPr>
              <w:jc w:val="center"/>
            </w:pPr>
            <w:r>
              <w:rPr>
                <w:color w:val="000000"/>
                <w:sz w:val="24"/>
              </w:rPr>
              <w:t>9</w:t>
            </w:r>
          </w:p>
        </w:tc>
        <w:tc>
          <w:tcPr>
            <w:tcW w:w="4319" w:type="dxa"/>
            <w:vAlign w:val="center"/>
          </w:tcPr>
          <w:p w:rsidR="00A00100" w:rsidRDefault="001123E7">
            <w:r>
              <w:rPr>
                <w:color w:val="000000"/>
                <w:sz w:val="24"/>
              </w:rPr>
              <w:t>交银施罗德基金管理有限公司关于增加中信期货有限公司为旗下基金销售机构的公告</w:t>
            </w:r>
          </w:p>
        </w:tc>
        <w:tc>
          <w:tcPr>
            <w:tcW w:w="2519" w:type="dxa"/>
            <w:vAlign w:val="center"/>
          </w:tcPr>
          <w:p w:rsidR="00A00100" w:rsidRDefault="001123E7">
            <w:r>
              <w:rPr>
                <w:color w:val="000000"/>
                <w:sz w:val="24"/>
              </w:rPr>
              <w:t>中国证券报、上海证券报、证券时报、公司网站</w:t>
            </w:r>
          </w:p>
        </w:tc>
        <w:tc>
          <w:tcPr>
            <w:tcW w:w="1440" w:type="dxa"/>
            <w:vAlign w:val="center"/>
          </w:tcPr>
          <w:p w:rsidR="00A00100" w:rsidRDefault="001123E7">
            <w:pPr>
              <w:jc w:val="center"/>
            </w:pPr>
            <w:r>
              <w:rPr>
                <w:color w:val="000000"/>
                <w:sz w:val="24"/>
              </w:rPr>
              <w:t>2020-05-27</w:t>
            </w:r>
          </w:p>
        </w:tc>
      </w:tr>
      <w:tr w:rsidR="00A00100">
        <w:tc>
          <w:tcPr>
            <w:tcW w:w="720" w:type="dxa"/>
            <w:vAlign w:val="center"/>
          </w:tcPr>
          <w:p w:rsidR="00A00100" w:rsidRDefault="001123E7">
            <w:pPr>
              <w:jc w:val="center"/>
            </w:pPr>
            <w:r>
              <w:rPr>
                <w:color w:val="000000"/>
                <w:sz w:val="24"/>
              </w:rPr>
              <w:t>10</w:t>
            </w:r>
          </w:p>
        </w:tc>
        <w:tc>
          <w:tcPr>
            <w:tcW w:w="4319" w:type="dxa"/>
            <w:vAlign w:val="center"/>
          </w:tcPr>
          <w:p w:rsidR="00A00100" w:rsidRDefault="001123E7">
            <w:r>
              <w:rPr>
                <w:color w:val="000000"/>
                <w:sz w:val="24"/>
              </w:rPr>
              <w:t>交银施罗德基金管理有限公司关于交银施罗德丰盈收益债券型证券投资基金暂停及恢复大额申购、定期定额投资业务的公告</w:t>
            </w:r>
          </w:p>
        </w:tc>
        <w:tc>
          <w:tcPr>
            <w:tcW w:w="2519" w:type="dxa"/>
            <w:vAlign w:val="center"/>
          </w:tcPr>
          <w:p w:rsidR="00A00100" w:rsidRDefault="001123E7">
            <w:r>
              <w:rPr>
                <w:color w:val="000000"/>
                <w:sz w:val="24"/>
              </w:rPr>
              <w:t>证券时报、公司网站</w:t>
            </w:r>
          </w:p>
        </w:tc>
        <w:tc>
          <w:tcPr>
            <w:tcW w:w="1440" w:type="dxa"/>
            <w:vAlign w:val="center"/>
          </w:tcPr>
          <w:p w:rsidR="00A00100" w:rsidRDefault="001123E7">
            <w:pPr>
              <w:jc w:val="center"/>
            </w:pPr>
            <w:r>
              <w:rPr>
                <w:color w:val="000000"/>
                <w:sz w:val="24"/>
              </w:rPr>
              <w:t>2020-06-16</w:t>
            </w:r>
          </w:p>
        </w:tc>
      </w:tr>
      <w:tr w:rsidR="00A00100">
        <w:tc>
          <w:tcPr>
            <w:tcW w:w="720" w:type="dxa"/>
            <w:vAlign w:val="center"/>
          </w:tcPr>
          <w:p w:rsidR="00A00100" w:rsidRDefault="001123E7">
            <w:pPr>
              <w:jc w:val="center"/>
            </w:pPr>
            <w:r>
              <w:rPr>
                <w:color w:val="000000"/>
                <w:sz w:val="24"/>
              </w:rPr>
              <w:t>11</w:t>
            </w:r>
          </w:p>
        </w:tc>
        <w:tc>
          <w:tcPr>
            <w:tcW w:w="4319" w:type="dxa"/>
            <w:vAlign w:val="center"/>
          </w:tcPr>
          <w:p w:rsidR="00A00100" w:rsidRDefault="001123E7">
            <w:r>
              <w:rPr>
                <w:color w:val="000000"/>
                <w:sz w:val="24"/>
              </w:rPr>
              <w:t>交银施罗德基金管理有限公司关于交银施罗德丰盈收益债券型证券投资基金分红的公告</w:t>
            </w:r>
          </w:p>
        </w:tc>
        <w:tc>
          <w:tcPr>
            <w:tcW w:w="2519" w:type="dxa"/>
            <w:vAlign w:val="center"/>
          </w:tcPr>
          <w:p w:rsidR="00A00100" w:rsidRDefault="001123E7">
            <w:r>
              <w:rPr>
                <w:color w:val="000000"/>
                <w:sz w:val="24"/>
              </w:rPr>
              <w:t>证券时报、公司网站</w:t>
            </w:r>
          </w:p>
        </w:tc>
        <w:tc>
          <w:tcPr>
            <w:tcW w:w="1440" w:type="dxa"/>
            <w:vAlign w:val="center"/>
          </w:tcPr>
          <w:p w:rsidR="00A00100" w:rsidRDefault="001123E7">
            <w:pPr>
              <w:jc w:val="center"/>
            </w:pPr>
            <w:r>
              <w:rPr>
                <w:color w:val="000000"/>
                <w:sz w:val="24"/>
              </w:rPr>
              <w:t>2020-06-18</w:t>
            </w:r>
          </w:p>
        </w:tc>
      </w:tr>
      <w:tr w:rsidR="00A00100">
        <w:tc>
          <w:tcPr>
            <w:tcW w:w="720" w:type="dxa"/>
            <w:vAlign w:val="center"/>
          </w:tcPr>
          <w:p w:rsidR="00A00100" w:rsidRDefault="001123E7">
            <w:pPr>
              <w:jc w:val="center"/>
            </w:pPr>
            <w:r>
              <w:rPr>
                <w:color w:val="000000"/>
                <w:sz w:val="24"/>
              </w:rPr>
              <w:t>12</w:t>
            </w:r>
          </w:p>
        </w:tc>
        <w:tc>
          <w:tcPr>
            <w:tcW w:w="4319" w:type="dxa"/>
            <w:vAlign w:val="center"/>
          </w:tcPr>
          <w:p w:rsidR="00A00100" w:rsidRDefault="001123E7">
            <w:r>
              <w:rPr>
                <w:color w:val="000000"/>
                <w:sz w:val="24"/>
              </w:rPr>
              <w:t>交银施罗德基金管理有限公司关于交银施罗德丰盈收益债券型证券投资基金开放日常转换业务的公告</w:t>
            </w:r>
          </w:p>
        </w:tc>
        <w:tc>
          <w:tcPr>
            <w:tcW w:w="2519" w:type="dxa"/>
            <w:vAlign w:val="center"/>
          </w:tcPr>
          <w:p w:rsidR="00A00100" w:rsidRDefault="001123E7">
            <w:r>
              <w:rPr>
                <w:color w:val="000000"/>
                <w:sz w:val="24"/>
              </w:rPr>
              <w:t>证券时报、公司网站</w:t>
            </w:r>
          </w:p>
        </w:tc>
        <w:tc>
          <w:tcPr>
            <w:tcW w:w="1440" w:type="dxa"/>
            <w:vAlign w:val="center"/>
          </w:tcPr>
          <w:p w:rsidR="00A00100" w:rsidRDefault="001123E7">
            <w:pPr>
              <w:jc w:val="center"/>
            </w:pPr>
            <w:r>
              <w:rPr>
                <w:color w:val="000000"/>
                <w:sz w:val="24"/>
              </w:rPr>
              <w:t>2020-06-22</w:t>
            </w:r>
          </w:p>
        </w:tc>
      </w:tr>
    </w:tbl>
    <w:p w:rsidR="00A94833" w:rsidRPr="001B7979" w:rsidRDefault="00A94833" w:rsidP="00571B8A">
      <w:pPr>
        <w:spacing w:before="29" w:line="288" w:lineRule="auto"/>
        <w:jc w:val="left"/>
        <w:rPr>
          <w:kern w:val="0"/>
          <w:sz w:val="24"/>
        </w:rPr>
      </w:pPr>
    </w:p>
    <w:p w:rsidR="00F26E25" w:rsidRPr="005832D0" w:rsidRDefault="007E4569" w:rsidP="005832D0">
      <w:pPr>
        <w:pStyle w:val="1"/>
        <w:keepNext/>
        <w:keepLines/>
        <w:widowControl w:val="0"/>
        <w:spacing w:beforeLines="100" w:before="312" w:afterLines="100" w:after="312" w:line="288" w:lineRule="auto"/>
        <w:jc w:val="center"/>
        <w:rPr>
          <w:b/>
          <w:bCs/>
          <w:szCs w:val="24"/>
          <w:lang w:val="en-US"/>
        </w:rPr>
      </w:pPr>
      <w:bookmarkStart w:id="109" w:name="_Toc49275720"/>
      <w:r w:rsidRPr="001B7979">
        <w:rPr>
          <w:b/>
          <w:bCs/>
          <w:szCs w:val="24"/>
          <w:lang w:val="en-US"/>
        </w:rPr>
        <w:t>§</w:t>
      </w:r>
      <w:r w:rsidR="00F26E25" w:rsidRPr="005832D0">
        <w:rPr>
          <w:b/>
          <w:bCs/>
          <w:szCs w:val="24"/>
          <w:lang w:val="en-US"/>
        </w:rPr>
        <w:t xml:space="preserve">11  </w:t>
      </w:r>
      <w:r w:rsidR="00F26E25" w:rsidRPr="005832D0">
        <w:rPr>
          <w:b/>
          <w:bCs/>
          <w:szCs w:val="24"/>
          <w:lang w:val="en-US"/>
        </w:rPr>
        <w:t>影响投资者决策的其他重要信息</w:t>
      </w:r>
      <w:bookmarkEnd w:id="109"/>
    </w:p>
    <w:p w:rsidR="00F26E25" w:rsidRPr="00922F84" w:rsidRDefault="00F26E25" w:rsidP="00922F84">
      <w:pPr>
        <w:pStyle w:val="20"/>
        <w:spacing w:before="29" w:after="0" w:line="288" w:lineRule="auto"/>
        <w:rPr>
          <w:rFonts w:ascii="Times New Roman" w:hAnsi="Times New Roman"/>
          <w:kern w:val="0"/>
          <w:szCs w:val="24"/>
        </w:rPr>
      </w:pPr>
      <w:bookmarkStart w:id="110" w:name="_Toc49275721"/>
      <w:r w:rsidRPr="00922F84">
        <w:rPr>
          <w:rFonts w:ascii="Times New Roman" w:hAnsi="Times New Roman"/>
          <w:kern w:val="0"/>
          <w:szCs w:val="24"/>
        </w:rPr>
        <w:t>11.</w:t>
      </w:r>
      <w:r w:rsidRPr="00922F84">
        <w:rPr>
          <w:rFonts w:ascii="Times New Roman" w:hAnsi="Times New Roman" w:hint="eastAsia"/>
          <w:kern w:val="0"/>
          <w:szCs w:val="24"/>
        </w:rPr>
        <w:t xml:space="preserve">1 </w:t>
      </w:r>
      <w:r w:rsidRPr="00922F84">
        <w:rPr>
          <w:rFonts w:ascii="Times New Roman" w:hAnsi="Times New Roman" w:hint="eastAsia"/>
          <w:kern w:val="0"/>
          <w:szCs w:val="24"/>
        </w:rPr>
        <w:t>报告期内单一投资者持有基金份额比例达到或超过</w:t>
      </w:r>
      <w:r w:rsidRPr="00922F84">
        <w:rPr>
          <w:rFonts w:ascii="Times New Roman" w:hAnsi="Times New Roman" w:hint="eastAsia"/>
          <w:kern w:val="0"/>
          <w:szCs w:val="24"/>
        </w:rPr>
        <w:t>20%</w:t>
      </w:r>
      <w:r w:rsidRPr="00922F84">
        <w:rPr>
          <w:rFonts w:ascii="Times New Roman" w:hAnsi="Times New Roman" w:hint="eastAsia"/>
          <w:kern w:val="0"/>
          <w:szCs w:val="24"/>
        </w:rPr>
        <w:t>的情况</w:t>
      </w:r>
      <w:bookmarkEnd w:id="110"/>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A00100">
        <w:tc>
          <w:tcPr>
            <w:tcW w:w="993" w:type="dxa"/>
            <w:vMerge w:val="restart"/>
          </w:tcPr>
          <w:p w:rsidR="00A00100" w:rsidRDefault="00A00100"/>
          <w:p w:rsidR="00A00100" w:rsidRDefault="001123E7">
            <w:r>
              <w:rPr>
                <w:rFonts w:ascii="宋体" w:hAnsi="宋体" w:hint="eastAsia"/>
                <w:bCs/>
                <w:color w:val="000000"/>
                <w:kern w:val="0"/>
                <w:szCs w:val="21"/>
              </w:rPr>
              <w:t>机构</w:t>
            </w:r>
          </w:p>
        </w:tc>
        <w:tc>
          <w:tcPr>
            <w:tcW w:w="992" w:type="dxa"/>
            <w:vAlign w:val="center"/>
          </w:tcPr>
          <w:p w:rsidR="00A00100" w:rsidRDefault="001123E7">
            <w:pPr>
              <w:jc w:val="center"/>
            </w:pPr>
            <w:r>
              <w:rPr>
                <w:rFonts w:ascii="宋体" w:hAnsi="宋体"/>
                <w:color w:val="000000"/>
                <w:kern w:val="0"/>
                <w:szCs w:val="21"/>
              </w:rPr>
              <w:t>1</w:t>
            </w:r>
          </w:p>
        </w:tc>
        <w:tc>
          <w:tcPr>
            <w:tcW w:w="1843" w:type="dxa"/>
            <w:vAlign w:val="center"/>
          </w:tcPr>
          <w:p w:rsidR="00A00100" w:rsidRDefault="001123E7">
            <w:pPr>
              <w:jc w:val="center"/>
            </w:pPr>
            <w:r>
              <w:rPr>
                <w:rFonts w:ascii="宋体" w:hAnsi="宋体"/>
                <w:color w:val="000000"/>
                <w:kern w:val="0"/>
                <w:szCs w:val="21"/>
              </w:rPr>
              <w:t>2020/1/1-2020/6/30</w:t>
            </w:r>
          </w:p>
        </w:tc>
        <w:tc>
          <w:tcPr>
            <w:tcW w:w="851" w:type="dxa"/>
            <w:vAlign w:val="center"/>
          </w:tcPr>
          <w:p w:rsidR="00A00100" w:rsidRDefault="001123E7">
            <w:pPr>
              <w:jc w:val="center"/>
            </w:pPr>
            <w:r>
              <w:rPr>
                <w:rFonts w:ascii="宋体" w:hAnsi="宋体"/>
                <w:color w:val="000000"/>
                <w:kern w:val="0"/>
                <w:szCs w:val="21"/>
              </w:rPr>
              <w:t>-</w:t>
            </w:r>
          </w:p>
        </w:tc>
        <w:tc>
          <w:tcPr>
            <w:tcW w:w="850" w:type="dxa"/>
            <w:vAlign w:val="center"/>
          </w:tcPr>
          <w:p w:rsidR="00A00100" w:rsidRDefault="001123E7">
            <w:pPr>
              <w:jc w:val="center"/>
            </w:pPr>
            <w:r>
              <w:rPr>
                <w:rFonts w:ascii="宋体" w:hAnsi="宋体"/>
                <w:color w:val="000000"/>
                <w:kern w:val="0"/>
                <w:szCs w:val="21"/>
              </w:rPr>
              <w:t>8,741,258.74</w:t>
            </w:r>
          </w:p>
        </w:tc>
        <w:tc>
          <w:tcPr>
            <w:tcW w:w="1134" w:type="dxa"/>
            <w:vAlign w:val="center"/>
          </w:tcPr>
          <w:p w:rsidR="00A00100" w:rsidRDefault="001123E7">
            <w:pPr>
              <w:jc w:val="center"/>
            </w:pPr>
            <w:r>
              <w:rPr>
                <w:rFonts w:ascii="宋体" w:hAnsi="宋体"/>
                <w:color w:val="000000"/>
                <w:kern w:val="0"/>
                <w:szCs w:val="21"/>
              </w:rPr>
              <w:t>5,000,000.00</w:t>
            </w:r>
          </w:p>
        </w:tc>
        <w:tc>
          <w:tcPr>
            <w:tcW w:w="1419" w:type="dxa"/>
            <w:vAlign w:val="center"/>
          </w:tcPr>
          <w:p w:rsidR="00A00100" w:rsidRDefault="001123E7">
            <w:pPr>
              <w:jc w:val="center"/>
            </w:pPr>
            <w:r>
              <w:rPr>
                <w:rFonts w:ascii="宋体" w:hAnsi="宋体"/>
                <w:color w:val="000000"/>
                <w:kern w:val="0"/>
                <w:szCs w:val="21"/>
              </w:rPr>
              <w:t>3,741,258.74</w:t>
            </w:r>
          </w:p>
        </w:tc>
        <w:tc>
          <w:tcPr>
            <w:tcW w:w="1130" w:type="dxa"/>
            <w:vAlign w:val="center"/>
          </w:tcPr>
          <w:p w:rsidR="00A00100" w:rsidRDefault="001123E7">
            <w:pPr>
              <w:jc w:val="center"/>
            </w:pPr>
            <w:r>
              <w:rPr>
                <w:rFonts w:ascii="宋体" w:hAnsi="宋体"/>
                <w:color w:val="000000"/>
                <w:kern w:val="0"/>
                <w:szCs w:val="21"/>
              </w:rPr>
              <w:t>0.28%</w:t>
            </w:r>
          </w:p>
        </w:tc>
      </w:tr>
      <w:tr w:rsidR="00A00100">
        <w:tc>
          <w:tcPr>
            <w:tcW w:w="993" w:type="dxa"/>
            <w:vMerge/>
          </w:tcPr>
          <w:p w:rsidR="00A00100" w:rsidRDefault="00A00100"/>
        </w:tc>
        <w:tc>
          <w:tcPr>
            <w:tcW w:w="992" w:type="dxa"/>
            <w:vAlign w:val="center"/>
          </w:tcPr>
          <w:p w:rsidR="00A00100" w:rsidRDefault="001123E7">
            <w:pPr>
              <w:jc w:val="center"/>
            </w:pPr>
            <w:r>
              <w:rPr>
                <w:rFonts w:ascii="宋体" w:hAnsi="宋体"/>
                <w:color w:val="000000"/>
                <w:kern w:val="0"/>
                <w:szCs w:val="21"/>
              </w:rPr>
              <w:t>2</w:t>
            </w:r>
          </w:p>
        </w:tc>
        <w:tc>
          <w:tcPr>
            <w:tcW w:w="1843" w:type="dxa"/>
            <w:vAlign w:val="center"/>
          </w:tcPr>
          <w:p w:rsidR="00A00100" w:rsidRDefault="001123E7">
            <w:pPr>
              <w:jc w:val="center"/>
            </w:pPr>
            <w:r>
              <w:rPr>
                <w:rFonts w:ascii="宋体" w:hAnsi="宋体"/>
                <w:color w:val="000000"/>
                <w:kern w:val="0"/>
                <w:szCs w:val="21"/>
              </w:rPr>
              <w:t>2020/1/1-2020/6/30</w:t>
            </w:r>
          </w:p>
        </w:tc>
        <w:tc>
          <w:tcPr>
            <w:tcW w:w="851" w:type="dxa"/>
            <w:vAlign w:val="center"/>
          </w:tcPr>
          <w:p w:rsidR="00A00100" w:rsidRDefault="001123E7">
            <w:pPr>
              <w:jc w:val="center"/>
            </w:pPr>
            <w:r>
              <w:rPr>
                <w:rFonts w:ascii="宋体" w:hAnsi="宋体"/>
                <w:color w:val="000000"/>
                <w:kern w:val="0"/>
                <w:szCs w:val="21"/>
              </w:rPr>
              <w:t>-</w:t>
            </w:r>
          </w:p>
        </w:tc>
        <w:tc>
          <w:tcPr>
            <w:tcW w:w="850" w:type="dxa"/>
            <w:vAlign w:val="center"/>
          </w:tcPr>
          <w:p w:rsidR="00A00100" w:rsidRDefault="001123E7">
            <w:pPr>
              <w:jc w:val="center"/>
            </w:pPr>
            <w:r>
              <w:rPr>
                <w:rFonts w:ascii="宋体" w:hAnsi="宋体"/>
                <w:color w:val="000000"/>
                <w:kern w:val="0"/>
                <w:szCs w:val="21"/>
              </w:rPr>
              <w:t>268,095,621.09</w:t>
            </w:r>
          </w:p>
        </w:tc>
        <w:tc>
          <w:tcPr>
            <w:tcW w:w="1134" w:type="dxa"/>
            <w:vAlign w:val="center"/>
          </w:tcPr>
          <w:p w:rsidR="00A00100" w:rsidRDefault="001123E7">
            <w:pPr>
              <w:jc w:val="center"/>
            </w:pPr>
            <w:r>
              <w:rPr>
                <w:rFonts w:ascii="宋体" w:hAnsi="宋体"/>
                <w:color w:val="000000"/>
                <w:kern w:val="0"/>
                <w:szCs w:val="21"/>
              </w:rPr>
              <w:t>-</w:t>
            </w:r>
          </w:p>
        </w:tc>
        <w:tc>
          <w:tcPr>
            <w:tcW w:w="1419" w:type="dxa"/>
            <w:vAlign w:val="center"/>
          </w:tcPr>
          <w:p w:rsidR="00A00100" w:rsidRDefault="001123E7">
            <w:pPr>
              <w:jc w:val="center"/>
            </w:pPr>
            <w:r>
              <w:rPr>
                <w:rFonts w:ascii="宋体" w:hAnsi="宋体"/>
                <w:color w:val="000000"/>
                <w:kern w:val="0"/>
                <w:szCs w:val="21"/>
              </w:rPr>
              <w:t>268,095,621.09</w:t>
            </w:r>
          </w:p>
        </w:tc>
        <w:tc>
          <w:tcPr>
            <w:tcW w:w="1130" w:type="dxa"/>
            <w:vAlign w:val="center"/>
          </w:tcPr>
          <w:p w:rsidR="00A00100" w:rsidRDefault="001123E7">
            <w:pPr>
              <w:jc w:val="center"/>
            </w:pPr>
            <w:r>
              <w:rPr>
                <w:rFonts w:ascii="宋体" w:hAnsi="宋体"/>
                <w:color w:val="000000"/>
                <w:kern w:val="0"/>
                <w:szCs w:val="21"/>
              </w:rPr>
              <w:t>19.83%</w:t>
            </w:r>
          </w:p>
        </w:tc>
      </w:tr>
      <w:tr w:rsidR="00A00100">
        <w:tc>
          <w:tcPr>
            <w:tcW w:w="993" w:type="dxa"/>
            <w:vMerge/>
          </w:tcPr>
          <w:p w:rsidR="00A00100" w:rsidRDefault="00A00100"/>
        </w:tc>
        <w:tc>
          <w:tcPr>
            <w:tcW w:w="992" w:type="dxa"/>
            <w:vAlign w:val="center"/>
          </w:tcPr>
          <w:p w:rsidR="00A00100" w:rsidRDefault="001123E7">
            <w:pPr>
              <w:jc w:val="center"/>
            </w:pPr>
            <w:r>
              <w:rPr>
                <w:rFonts w:ascii="宋体" w:hAnsi="宋体"/>
                <w:color w:val="000000"/>
                <w:kern w:val="0"/>
                <w:szCs w:val="21"/>
              </w:rPr>
              <w:t>3</w:t>
            </w:r>
          </w:p>
        </w:tc>
        <w:tc>
          <w:tcPr>
            <w:tcW w:w="1843" w:type="dxa"/>
            <w:vAlign w:val="center"/>
          </w:tcPr>
          <w:p w:rsidR="00A00100" w:rsidRDefault="001123E7">
            <w:pPr>
              <w:jc w:val="center"/>
            </w:pPr>
            <w:r>
              <w:rPr>
                <w:rFonts w:ascii="宋体" w:hAnsi="宋体"/>
                <w:color w:val="000000"/>
                <w:kern w:val="0"/>
                <w:szCs w:val="21"/>
              </w:rPr>
              <w:t>2020/1/1-2020/6/30</w:t>
            </w:r>
          </w:p>
        </w:tc>
        <w:tc>
          <w:tcPr>
            <w:tcW w:w="851" w:type="dxa"/>
            <w:vAlign w:val="center"/>
          </w:tcPr>
          <w:p w:rsidR="00A00100" w:rsidRDefault="001123E7">
            <w:pPr>
              <w:jc w:val="center"/>
            </w:pPr>
            <w:r>
              <w:rPr>
                <w:rFonts w:ascii="宋体" w:hAnsi="宋体"/>
                <w:color w:val="000000"/>
                <w:kern w:val="0"/>
                <w:szCs w:val="21"/>
              </w:rPr>
              <w:t>-</w:t>
            </w:r>
          </w:p>
        </w:tc>
        <w:tc>
          <w:tcPr>
            <w:tcW w:w="850" w:type="dxa"/>
            <w:vAlign w:val="center"/>
          </w:tcPr>
          <w:p w:rsidR="00A00100" w:rsidRDefault="001123E7">
            <w:pPr>
              <w:jc w:val="center"/>
            </w:pPr>
            <w:r>
              <w:rPr>
                <w:rFonts w:ascii="宋体" w:hAnsi="宋体"/>
                <w:color w:val="000000"/>
                <w:kern w:val="0"/>
                <w:szCs w:val="21"/>
              </w:rPr>
              <w:t>444,838,967.97</w:t>
            </w:r>
          </w:p>
        </w:tc>
        <w:tc>
          <w:tcPr>
            <w:tcW w:w="1134" w:type="dxa"/>
            <w:vAlign w:val="center"/>
          </w:tcPr>
          <w:p w:rsidR="00A00100" w:rsidRDefault="001123E7">
            <w:pPr>
              <w:jc w:val="center"/>
            </w:pPr>
            <w:r>
              <w:rPr>
                <w:rFonts w:ascii="宋体" w:hAnsi="宋体"/>
                <w:color w:val="000000"/>
                <w:kern w:val="0"/>
                <w:szCs w:val="21"/>
              </w:rPr>
              <w:t>-</w:t>
            </w:r>
          </w:p>
        </w:tc>
        <w:tc>
          <w:tcPr>
            <w:tcW w:w="1419" w:type="dxa"/>
            <w:vAlign w:val="center"/>
          </w:tcPr>
          <w:p w:rsidR="00A00100" w:rsidRDefault="001123E7">
            <w:pPr>
              <w:jc w:val="center"/>
            </w:pPr>
            <w:r>
              <w:rPr>
                <w:rFonts w:ascii="宋体" w:hAnsi="宋体"/>
                <w:color w:val="000000"/>
                <w:kern w:val="0"/>
                <w:szCs w:val="21"/>
              </w:rPr>
              <w:t>444,838,967.97</w:t>
            </w:r>
          </w:p>
        </w:tc>
        <w:tc>
          <w:tcPr>
            <w:tcW w:w="1130" w:type="dxa"/>
            <w:vAlign w:val="center"/>
          </w:tcPr>
          <w:p w:rsidR="00A00100" w:rsidRDefault="001123E7">
            <w:pPr>
              <w:jc w:val="center"/>
            </w:pPr>
            <w:r>
              <w:rPr>
                <w:rFonts w:ascii="宋体" w:hAnsi="宋体"/>
                <w:color w:val="000000"/>
                <w:kern w:val="0"/>
                <w:szCs w:val="21"/>
              </w:rPr>
              <w:t>32.90%</w:t>
            </w:r>
          </w:p>
        </w:tc>
      </w:tr>
      <w:tr w:rsidR="00A00100">
        <w:tc>
          <w:tcPr>
            <w:tcW w:w="993" w:type="dxa"/>
            <w:vMerge/>
          </w:tcPr>
          <w:p w:rsidR="00A00100" w:rsidRDefault="00A00100"/>
        </w:tc>
        <w:tc>
          <w:tcPr>
            <w:tcW w:w="992" w:type="dxa"/>
            <w:vAlign w:val="center"/>
          </w:tcPr>
          <w:p w:rsidR="00A00100" w:rsidRDefault="001123E7">
            <w:pPr>
              <w:jc w:val="center"/>
            </w:pPr>
            <w:r>
              <w:rPr>
                <w:rFonts w:ascii="宋体" w:hAnsi="宋体"/>
                <w:color w:val="000000"/>
                <w:kern w:val="0"/>
                <w:szCs w:val="21"/>
              </w:rPr>
              <w:t>4</w:t>
            </w:r>
          </w:p>
        </w:tc>
        <w:tc>
          <w:tcPr>
            <w:tcW w:w="1843" w:type="dxa"/>
            <w:vAlign w:val="center"/>
          </w:tcPr>
          <w:p w:rsidR="00A00100" w:rsidRDefault="001123E7">
            <w:pPr>
              <w:jc w:val="center"/>
            </w:pPr>
            <w:r>
              <w:rPr>
                <w:rFonts w:ascii="宋体" w:hAnsi="宋体"/>
                <w:color w:val="000000"/>
                <w:kern w:val="0"/>
                <w:szCs w:val="21"/>
              </w:rPr>
              <w:t>2020/1/1-2020/6/30</w:t>
            </w:r>
          </w:p>
        </w:tc>
        <w:tc>
          <w:tcPr>
            <w:tcW w:w="851" w:type="dxa"/>
            <w:vAlign w:val="center"/>
          </w:tcPr>
          <w:p w:rsidR="00A00100" w:rsidRDefault="001123E7">
            <w:pPr>
              <w:jc w:val="center"/>
            </w:pPr>
            <w:r>
              <w:rPr>
                <w:rFonts w:ascii="宋体" w:hAnsi="宋体"/>
                <w:color w:val="000000"/>
                <w:kern w:val="0"/>
                <w:szCs w:val="21"/>
              </w:rPr>
              <w:t>-</w:t>
            </w:r>
          </w:p>
        </w:tc>
        <w:tc>
          <w:tcPr>
            <w:tcW w:w="850" w:type="dxa"/>
            <w:vAlign w:val="center"/>
          </w:tcPr>
          <w:p w:rsidR="00A00100" w:rsidRDefault="001123E7">
            <w:pPr>
              <w:jc w:val="center"/>
            </w:pPr>
            <w:r>
              <w:rPr>
                <w:rFonts w:ascii="宋体" w:hAnsi="宋体"/>
                <w:color w:val="000000"/>
                <w:kern w:val="0"/>
                <w:szCs w:val="21"/>
              </w:rPr>
              <w:t>444,838,967.97</w:t>
            </w:r>
          </w:p>
        </w:tc>
        <w:tc>
          <w:tcPr>
            <w:tcW w:w="1134" w:type="dxa"/>
            <w:vAlign w:val="center"/>
          </w:tcPr>
          <w:p w:rsidR="00A00100" w:rsidRDefault="001123E7">
            <w:pPr>
              <w:jc w:val="center"/>
            </w:pPr>
            <w:r>
              <w:rPr>
                <w:rFonts w:ascii="宋体" w:hAnsi="宋体"/>
                <w:color w:val="000000"/>
                <w:kern w:val="0"/>
                <w:szCs w:val="21"/>
              </w:rPr>
              <w:t>-</w:t>
            </w:r>
          </w:p>
        </w:tc>
        <w:tc>
          <w:tcPr>
            <w:tcW w:w="1419" w:type="dxa"/>
            <w:vAlign w:val="center"/>
          </w:tcPr>
          <w:p w:rsidR="00A00100" w:rsidRDefault="001123E7">
            <w:pPr>
              <w:jc w:val="center"/>
            </w:pPr>
            <w:r>
              <w:rPr>
                <w:rFonts w:ascii="宋体" w:hAnsi="宋体"/>
                <w:color w:val="000000"/>
                <w:kern w:val="0"/>
                <w:szCs w:val="21"/>
              </w:rPr>
              <w:t>444,838,967.97</w:t>
            </w:r>
          </w:p>
        </w:tc>
        <w:tc>
          <w:tcPr>
            <w:tcW w:w="1130" w:type="dxa"/>
            <w:vAlign w:val="center"/>
          </w:tcPr>
          <w:p w:rsidR="00A00100" w:rsidRDefault="001123E7">
            <w:pPr>
              <w:jc w:val="center"/>
            </w:pPr>
            <w:r>
              <w:rPr>
                <w:rFonts w:ascii="宋体" w:hAnsi="宋体"/>
                <w:color w:val="000000"/>
                <w:kern w:val="0"/>
                <w:szCs w:val="21"/>
              </w:rPr>
              <w:t>32.90%</w:t>
            </w:r>
          </w:p>
        </w:tc>
      </w:tr>
      <w:tr w:rsidR="00A00100">
        <w:tc>
          <w:tcPr>
            <w:tcW w:w="993" w:type="dxa"/>
            <w:vMerge/>
          </w:tcPr>
          <w:p w:rsidR="00A00100" w:rsidRDefault="00A00100"/>
        </w:tc>
        <w:tc>
          <w:tcPr>
            <w:tcW w:w="992" w:type="dxa"/>
            <w:vAlign w:val="center"/>
          </w:tcPr>
          <w:p w:rsidR="00A00100" w:rsidRDefault="001123E7">
            <w:pPr>
              <w:jc w:val="center"/>
            </w:pPr>
            <w:r>
              <w:rPr>
                <w:rFonts w:ascii="宋体" w:hAnsi="宋体"/>
                <w:color w:val="000000"/>
                <w:kern w:val="0"/>
                <w:szCs w:val="21"/>
              </w:rPr>
              <w:t>5</w:t>
            </w:r>
          </w:p>
        </w:tc>
        <w:tc>
          <w:tcPr>
            <w:tcW w:w="1843" w:type="dxa"/>
            <w:vAlign w:val="center"/>
          </w:tcPr>
          <w:p w:rsidR="00A00100" w:rsidRDefault="001123E7">
            <w:pPr>
              <w:jc w:val="center"/>
            </w:pPr>
            <w:r>
              <w:rPr>
                <w:rFonts w:ascii="宋体" w:hAnsi="宋体"/>
                <w:color w:val="000000"/>
                <w:kern w:val="0"/>
                <w:szCs w:val="21"/>
              </w:rPr>
              <w:t>2020/1/1-2020/6/30</w:t>
            </w:r>
          </w:p>
        </w:tc>
        <w:tc>
          <w:tcPr>
            <w:tcW w:w="851" w:type="dxa"/>
            <w:vAlign w:val="center"/>
          </w:tcPr>
          <w:p w:rsidR="00A00100" w:rsidRDefault="001123E7">
            <w:pPr>
              <w:jc w:val="center"/>
            </w:pPr>
            <w:r>
              <w:rPr>
                <w:rFonts w:ascii="宋体" w:hAnsi="宋体"/>
                <w:color w:val="000000"/>
                <w:kern w:val="0"/>
                <w:szCs w:val="21"/>
              </w:rPr>
              <w:t>17,446,280.99</w:t>
            </w:r>
          </w:p>
        </w:tc>
        <w:tc>
          <w:tcPr>
            <w:tcW w:w="850" w:type="dxa"/>
            <w:vAlign w:val="center"/>
          </w:tcPr>
          <w:p w:rsidR="00A00100" w:rsidRDefault="001123E7">
            <w:pPr>
              <w:jc w:val="center"/>
            </w:pPr>
            <w:r>
              <w:rPr>
                <w:rFonts w:ascii="宋体" w:hAnsi="宋体"/>
                <w:color w:val="000000"/>
                <w:kern w:val="0"/>
                <w:szCs w:val="21"/>
              </w:rPr>
              <w:t>-</w:t>
            </w:r>
          </w:p>
        </w:tc>
        <w:tc>
          <w:tcPr>
            <w:tcW w:w="1134" w:type="dxa"/>
            <w:vAlign w:val="center"/>
          </w:tcPr>
          <w:p w:rsidR="00A00100" w:rsidRDefault="001123E7">
            <w:pPr>
              <w:jc w:val="center"/>
            </w:pPr>
            <w:r>
              <w:rPr>
                <w:rFonts w:ascii="宋体" w:hAnsi="宋体"/>
                <w:color w:val="000000"/>
                <w:kern w:val="0"/>
                <w:szCs w:val="21"/>
              </w:rPr>
              <w:t>17,446,280.99</w:t>
            </w:r>
          </w:p>
        </w:tc>
        <w:tc>
          <w:tcPr>
            <w:tcW w:w="1419" w:type="dxa"/>
            <w:vAlign w:val="center"/>
          </w:tcPr>
          <w:p w:rsidR="00A00100" w:rsidRDefault="001123E7">
            <w:pPr>
              <w:jc w:val="center"/>
            </w:pPr>
            <w:r>
              <w:rPr>
                <w:rFonts w:ascii="宋体" w:hAnsi="宋体"/>
                <w:color w:val="000000"/>
                <w:kern w:val="0"/>
                <w:szCs w:val="21"/>
              </w:rPr>
              <w:t>-</w:t>
            </w:r>
          </w:p>
        </w:tc>
        <w:tc>
          <w:tcPr>
            <w:tcW w:w="1130" w:type="dxa"/>
            <w:vAlign w:val="center"/>
          </w:tcPr>
          <w:p w:rsidR="00A00100" w:rsidRDefault="001123E7">
            <w:pPr>
              <w:jc w:val="center"/>
            </w:pPr>
            <w:r>
              <w:rPr>
                <w:rFonts w:ascii="宋体" w:hAnsi="宋体"/>
                <w:color w:val="000000"/>
                <w:kern w:val="0"/>
                <w:szCs w:val="21"/>
              </w:rPr>
              <w:t>-</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1" w:name="_Toc225500055"/>
      <w:bookmarkStart w:id="112" w:name="_Toc49275722"/>
      <w:r w:rsidRPr="001B7979">
        <w:rPr>
          <w:b/>
          <w:bCs/>
          <w:szCs w:val="24"/>
          <w:lang w:val="en-US"/>
        </w:rPr>
        <w:t xml:space="preserve">§12  </w:t>
      </w:r>
      <w:r w:rsidRPr="001B7979">
        <w:rPr>
          <w:b/>
          <w:bCs/>
          <w:szCs w:val="24"/>
          <w:lang w:val="en-US"/>
        </w:rPr>
        <w:t>备查文件目录</w:t>
      </w:r>
      <w:bookmarkEnd w:id="111"/>
      <w:bookmarkEnd w:id="112"/>
    </w:p>
    <w:p w:rsidR="001548F9" w:rsidRPr="001B7979" w:rsidRDefault="001548F9" w:rsidP="00571B8A">
      <w:pPr>
        <w:pStyle w:val="20"/>
        <w:spacing w:before="29" w:after="0" w:line="288" w:lineRule="auto"/>
        <w:rPr>
          <w:rFonts w:ascii="Times New Roman" w:hAnsi="Times New Roman"/>
          <w:kern w:val="0"/>
          <w:szCs w:val="24"/>
        </w:rPr>
      </w:pPr>
      <w:bookmarkStart w:id="113" w:name="_Toc49275723"/>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3"/>
    </w:p>
    <w:p w:rsidR="00A00100" w:rsidRDefault="001123E7">
      <w:pPr>
        <w:spacing w:before="29" w:line="288" w:lineRule="auto"/>
        <w:ind w:firstLineChars="200" w:firstLine="480"/>
        <w:rPr>
          <w:kern w:val="0"/>
          <w:sz w:val="24"/>
        </w:rPr>
      </w:pPr>
      <w:r>
        <w:rPr>
          <w:kern w:val="0"/>
          <w:sz w:val="24"/>
        </w:rPr>
        <w:t>1</w:t>
      </w:r>
      <w:r>
        <w:rPr>
          <w:kern w:val="0"/>
          <w:sz w:val="24"/>
        </w:rPr>
        <w:t>、中国证监会准予交银施罗德丰盈收益债券型证券投资基金募集注册的文件；</w:t>
      </w:r>
      <w:r>
        <w:rPr>
          <w:kern w:val="0"/>
          <w:sz w:val="24"/>
        </w:rPr>
        <w:t xml:space="preserve"> </w:t>
      </w:r>
    </w:p>
    <w:p w:rsidR="00A00100" w:rsidRDefault="001123E7">
      <w:pPr>
        <w:spacing w:before="29" w:line="288" w:lineRule="auto"/>
        <w:ind w:firstLineChars="200" w:firstLine="480"/>
        <w:rPr>
          <w:kern w:val="0"/>
          <w:sz w:val="24"/>
        </w:rPr>
      </w:pPr>
      <w:r>
        <w:rPr>
          <w:kern w:val="0"/>
          <w:sz w:val="24"/>
        </w:rPr>
        <w:t>2</w:t>
      </w:r>
      <w:r>
        <w:rPr>
          <w:kern w:val="0"/>
          <w:sz w:val="24"/>
        </w:rPr>
        <w:t>、《交银施罗德丰盈收益债券型证券投资基金基金合同》；</w:t>
      </w:r>
      <w:r>
        <w:rPr>
          <w:kern w:val="0"/>
          <w:sz w:val="24"/>
        </w:rPr>
        <w:t xml:space="preserve"> </w:t>
      </w:r>
    </w:p>
    <w:p w:rsidR="00A00100" w:rsidRDefault="001123E7">
      <w:pPr>
        <w:spacing w:before="29" w:line="288" w:lineRule="auto"/>
        <w:ind w:firstLineChars="200" w:firstLine="480"/>
        <w:rPr>
          <w:kern w:val="0"/>
          <w:sz w:val="24"/>
        </w:rPr>
      </w:pPr>
      <w:r>
        <w:rPr>
          <w:kern w:val="0"/>
          <w:sz w:val="24"/>
        </w:rPr>
        <w:t>3</w:t>
      </w:r>
      <w:r>
        <w:rPr>
          <w:kern w:val="0"/>
          <w:sz w:val="24"/>
        </w:rPr>
        <w:t>、《交银施罗德丰盈收益债券型证券投资基金招募说明书》；</w:t>
      </w:r>
      <w:r>
        <w:rPr>
          <w:kern w:val="0"/>
          <w:sz w:val="24"/>
        </w:rPr>
        <w:t xml:space="preserve"> </w:t>
      </w:r>
    </w:p>
    <w:p w:rsidR="00A00100" w:rsidRDefault="001123E7">
      <w:pPr>
        <w:spacing w:before="29" w:line="288" w:lineRule="auto"/>
        <w:ind w:firstLineChars="200" w:firstLine="480"/>
        <w:rPr>
          <w:kern w:val="0"/>
          <w:sz w:val="24"/>
        </w:rPr>
      </w:pPr>
      <w:r>
        <w:rPr>
          <w:kern w:val="0"/>
          <w:sz w:val="24"/>
        </w:rPr>
        <w:t>4</w:t>
      </w:r>
      <w:r>
        <w:rPr>
          <w:kern w:val="0"/>
          <w:sz w:val="24"/>
        </w:rPr>
        <w:t>、《交银施罗德丰盈收益债券型证券投资基金托管协议》；</w:t>
      </w:r>
      <w:r>
        <w:rPr>
          <w:kern w:val="0"/>
          <w:sz w:val="24"/>
        </w:rPr>
        <w:t xml:space="preserve"> </w:t>
      </w:r>
    </w:p>
    <w:p w:rsidR="00A00100" w:rsidRDefault="001123E7">
      <w:pPr>
        <w:spacing w:before="29" w:line="288" w:lineRule="auto"/>
        <w:ind w:firstLineChars="200" w:firstLine="480"/>
        <w:rPr>
          <w:kern w:val="0"/>
          <w:sz w:val="24"/>
        </w:rPr>
      </w:pPr>
      <w:r>
        <w:rPr>
          <w:kern w:val="0"/>
          <w:sz w:val="24"/>
        </w:rPr>
        <w:t>5</w:t>
      </w:r>
      <w:r>
        <w:rPr>
          <w:kern w:val="0"/>
          <w:sz w:val="24"/>
        </w:rPr>
        <w:t>、关于申请募集注册交银施罗德丰盈收益债券型证券投资基金的法律意见书；</w:t>
      </w:r>
      <w:r>
        <w:rPr>
          <w:kern w:val="0"/>
          <w:sz w:val="24"/>
        </w:rPr>
        <w:t xml:space="preserve"> </w:t>
      </w:r>
    </w:p>
    <w:p w:rsidR="00A00100" w:rsidRDefault="001123E7">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00100" w:rsidRDefault="001123E7">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、报告期内交银施罗德丰盈收益债券型证券投资基金在指定报刊上各项公告的原稿。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275724"/>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4"/>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275725"/>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5"/>
    </w:p>
    <w:p w:rsidR="00A00100" w:rsidRDefault="001123E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4CE" w:rsidRDefault="00FE24CE">
      <w:r>
        <w:separator/>
      </w:r>
    </w:p>
  </w:endnote>
  <w:endnote w:type="continuationSeparator" w:id="0">
    <w:p w:rsidR="00FE24CE" w:rsidRDefault="00FE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92543B">
      <w:rPr>
        <w:noProof/>
        <w:kern w:val="0"/>
        <w:szCs w:val="21"/>
      </w:rPr>
      <w:t>12</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92543B">
      <w:rPr>
        <w:noProof/>
        <w:kern w:val="0"/>
        <w:szCs w:val="21"/>
      </w:rPr>
      <w:t>46</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4CE" w:rsidRDefault="00FE24CE">
      <w:r>
        <w:separator/>
      </w:r>
    </w:p>
  </w:footnote>
  <w:footnote w:type="continuationSeparator" w:id="0">
    <w:p w:rsidR="00FE24CE" w:rsidRDefault="00FE2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交银施罗德丰盈收益债券型证券投资基金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交银施罗德丰盈收益债券型证券投资基金</w:t>
    </w:r>
    <w:r w:rsidR="0046545E">
      <w:rPr>
        <w:rFonts w:eastAsiaTheme="minorEastAsia"/>
        <w:sz w:val="24"/>
      </w:rPr>
      <w:t>2020</w:t>
    </w:r>
    <w:r w:rsidR="0046545E">
      <w:rPr>
        <w:rFonts w:eastAsiaTheme="minorEastAsia" w:hint="eastAsia"/>
        <w:sz w:val="24"/>
      </w:rPr>
      <w:t>年</w:t>
    </w:r>
    <w:r w:rsidR="0046545E">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23E7"/>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2ECE"/>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2D0"/>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2F84"/>
    <w:rsid w:val="009236B9"/>
    <w:rsid w:val="0092543B"/>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515"/>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100"/>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4DAA"/>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05"/>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4CE"/>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F63A6A3-49E3-498F-93AB-955578F4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1995</TotalTime>
  <Pages>46</Pages>
  <Words>5670</Words>
  <Characters>32325</Characters>
  <Application>Microsoft Office Word</Application>
  <DocSecurity>0</DocSecurity>
  <Lines>269</Lines>
  <Paragraphs>75</Paragraphs>
  <ScaleCrop>false</ScaleCrop>
  <Company/>
  <LinksUpToDate>false</LinksUpToDate>
  <CharactersWithSpaces>37920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1619</cp:revision>
  <cp:lastPrinted>2007-07-19T00:46:00Z</cp:lastPrinted>
  <dcterms:created xsi:type="dcterms:W3CDTF">2013-08-19T07:43:00Z</dcterms:created>
  <dcterms:modified xsi:type="dcterms:W3CDTF">2020-08-27T07:28:00Z</dcterms:modified>
</cp:coreProperties>
</file>