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交银施罗德丰享收益债券型证券投资基金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58734"/>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358735"/>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9E3D94" w:rsidRDefault="00727D1F">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9E3D94" w:rsidRDefault="00727D1F">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E3D94" w:rsidRDefault="00727D1F">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9E3D94" w:rsidRDefault="00727D1F">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9E3D94" w:rsidRDefault="00727D1F">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0955DF"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358734" w:history="1">
        <w:r w:rsidR="000955DF" w:rsidRPr="00C773FE">
          <w:rPr>
            <w:rStyle w:val="a8"/>
            <w:b/>
            <w:bCs/>
            <w:noProof/>
          </w:rPr>
          <w:t xml:space="preserve">§1  </w:t>
        </w:r>
        <w:r w:rsidR="000955DF" w:rsidRPr="00C773FE">
          <w:rPr>
            <w:rStyle w:val="a8"/>
            <w:rFonts w:hint="eastAsia"/>
            <w:b/>
            <w:bCs/>
            <w:noProof/>
          </w:rPr>
          <w:t>重要提示及目录</w:t>
        </w:r>
        <w:r w:rsidR="000955DF">
          <w:rPr>
            <w:noProof/>
            <w:webHidden/>
          </w:rPr>
          <w:tab/>
        </w:r>
        <w:r w:rsidR="000955DF">
          <w:rPr>
            <w:noProof/>
            <w:webHidden/>
          </w:rPr>
          <w:fldChar w:fldCharType="begin"/>
        </w:r>
        <w:r w:rsidR="000955DF">
          <w:rPr>
            <w:noProof/>
            <w:webHidden/>
          </w:rPr>
          <w:instrText xml:space="preserve"> PAGEREF _Toc49358734 \h </w:instrText>
        </w:r>
        <w:r w:rsidR="000955DF">
          <w:rPr>
            <w:noProof/>
            <w:webHidden/>
          </w:rPr>
        </w:r>
        <w:r w:rsidR="000955DF">
          <w:rPr>
            <w:noProof/>
            <w:webHidden/>
          </w:rPr>
          <w:fldChar w:fldCharType="separate"/>
        </w:r>
        <w:r w:rsidR="000955DF">
          <w:rPr>
            <w:noProof/>
            <w:webHidden/>
          </w:rPr>
          <w:t>2</w:t>
        </w:r>
        <w:r w:rsidR="000955DF">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35" w:history="1">
        <w:r w:rsidRPr="00C773FE">
          <w:rPr>
            <w:rStyle w:val="a8"/>
            <w:noProof/>
          </w:rPr>
          <w:t xml:space="preserve">1.1 </w:t>
        </w:r>
        <w:r w:rsidRPr="00C773FE">
          <w:rPr>
            <w:rStyle w:val="a8"/>
            <w:rFonts w:hint="eastAsia"/>
            <w:noProof/>
          </w:rPr>
          <w:t>重要提示</w:t>
        </w:r>
        <w:r>
          <w:rPr>
            <w:noProof/>
            <w:webHidden/>
          </w:rPr>
          <w:tab/>
        </w:r>
        <w:r>
          <w:rPr>
            <w:noProof/>
            <w:webHidden/>
          </w:rPr>
          <w:fldChar w:fldCharType="begin"/>
        </w:r>
        <w:r>
          <w:rPr>
            <w:noProof/>
            <w:webHidden/>
          </w:rPr>
          <w:instrText xml:space="preserve"> PAGEREF _Toc49358735 \h </w:instrText>
        </w:r>
        <w:r>
          <w:rPr>
            <w:noProof/>
            <w:webHidden/>
          </w:rPr>
        </w:r>
        <w:r>
          <w:rPr>
            <w:noProof/>
            <w:webHidden/>
          </w:rPr>
          <w:fldChar w:fldCharType="separate"/>
        </w:r>
        <w:r>
          <w:rPr>
            <w:noProof/>
            <w:webHidden/>
          </w:rPr>
          <w:t>2</w:t>
        </w:r>
        <w:r>
          <w:rPr>
            <w:noProof/>
            <w:webHidden/>
          </w:rPr>
          <w:fldChar w:fldCharType="end"/>
        </w:r>
      </w:hyperlink>
    </w:p>
    <w:p w:rsidR="000955DF" w:rsidRDefault="000955DF">
      <w:pPr>
        <w:pStyle w:val="11"/>
        <w:rPr>
          <w:rFonts w:asciiTheme="minorHAnsi" w:eastAsiaTheme="minorEastAsia" w:hAnsiTheme="minorHAnsi" w:cstheme="minorBidi"/>
          <w:noProof/>
          <w:szCs w:val="22"/>
        </w:rPr>
      </w:pPr>
      <w:hyperlink w:anchor="_Toc49358736" w:history="1">
        <w:r w:rsidRPr="00C773FE">
          <w:rPr>
            <w:rStyle w:val="a8"/>
            <w:b/>
            <w:bCs/>
            <w:noProof/>
          </w:rPr>
          <w:t xml:space="preserve">§2  </w:t>
        </w:r>
        <w:r w:rsidRPr="00C773FE">
          <w:rPr>
            <w:rStyle w:val="a8"/>
            <w:rFonts w:hint="eastAsia"/>
            <w:b/>
            <w:bCs/>
            <w:noProof/>
          </w:rPr>
          <w:t>基金简介</w:t>
        </w:r>
        <w:r>
          <w:rPr>
            <w:noProof/>
            <w:webHidden/>
          </w:rPr>
          <w:tab/>
        </w:r>
        <w:r>
          <w:rPr>
            <w:noProof/>
            <w:webHidden/>
          </w:rPr>
          <w:fldChar w:fldCharType="begin"/>
        </w:r>
        <w:r>
          <w:rPr>
            <w:noProof/>
            <w:webHidden/>
          </w:rPr>
          <w:instrText xml:space="preserve"> PAGEREF _Toc49358736 \h </w:instrText>
        </w:r>
        <w:r>
          <w:rPr>
            <w:noProof/>
            <w:webHidden/>
          </w:rPr>
        </w:r>
        <w:r>
          <w:rPr>
            <w:noProof/>
            <w:webHidden/>
          </w:rPr>
          <w:fldChar w:fldCharType="separate"/>
        </w:r>
        <w:r>
          <w:rPr>
            <w:noProof/>
            <w:webHidden/>
          </w:rPr>
          <w:t>5</w:t>
        </w:r>
        <w:r>
          <w:rPr>
            <w:noProof/>
            <w:webHidden/>
          </w:rPr>
          <w:fldChar w:fldCharType="end"/>
        </w:r>
      </w:hyperlink>
    </w:p>
    <w:p w:rsidR="000955DF" w:rsidRDefault="000955DF" w:rsidP="000955DF">
      <w:pPr>
        <w:pStyle w:val="22"/>
        <w:rPr>
          <w:rFonts w:asciiTheme="minorHAnsi" w:eastAsiaTheme="minorEastAsia" w:hAnsiTheme="minorHAnsi" w:cstheme="minorBidi"/>
          <w:noProof/>
          <w:kern w:val="2"/>
          <w:szCs w:val="22"/>
        </w:rPr>
      </w:pPr>
      <w:hyperlink w:anchor="_Toc49358737" w:history="1">
        <w:r w:rsidRPr="00C773FE">
          <w:rPr>
            <w:rStyle w:val="a8"/>
            <w:noProof/>
          </w:rPr>
          <w:t>2.1</w:t>
        </w:r>
        <w:r w:rsidRPr="00C773FE">
          <w:rPr>
            <w:rStyle w:val="a8"/>
            <w:rFonts w:hint="eastAsia"/>
            <w:noProof/>
          </w:rPr>
          <w:t>基金基本情况</w:t>
        </w:r>
        <w:r>
          <w:rPr>
            <w:noProof/>
            <w:webHidden/>
          </w:rPr>
          <w:tab/>
        </w:r>
        <w:r>
          <w:rPr>
            <w:noProof/>
            <w:webHidden/>
          </w:rPr>
          <w:fldChar w:fldCharType="begin"/>
        </w:r>
        <w:r>
          <w:rPr>
            <w:noProof/>
            <w:webHidden/>
          </w:rPr>
          <w:instrText xml:space="preserve"> PAGEREF _Toc49358737 \h </w:instrText>
        </w:r>
        <w:r>
          <w:rPr>
            <w:noProof/>
            <w:webHidden/>
          </w:rPr>
        </w:r>
        <w:r>
          <w:rPr>
            <w:noProof/>
            <w:webHidden/>
          </w:rPr>
          <w:fldChar w:fldCharType="separate"/>
        </w:r>
        <w:r>
          <w:rPr>
            <w:noProof/>
            <w:webHidden/>
          </w:rPr>
          <w:t>5</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38" w:history="1">
        <w:r w:rsidRPr="00C773FE">
          <w:rPr>
            <w:rStyle w:val="a8"/>
            <w:noProof/>
          </w:rPr>
          <w:t>2.2</w:t>
        </w:r>
        <w:r w:rsidRPr="00C773FE">
          <w:rPr>
            <w:rStyle w:val="a8"/>
            <w:rFonts w:hint="eastAsia"/>
            <w:noProof/>
          </w:rPr>
          <w:t>基金产品说明</w:t>
        </w:r>
        <w:r>
          <w:rPr>
            <w:noProof/>
            <w:webHidden/>
          </w:rPr>
          <w:tab/>
        </w:r>
        <w:r>
          <w:rPr>
            <w:noProof/>
            <w:webHidden/>
          </w:rPr>
          <w:fldChar w:fldCharType="begin"/>
        </w:r>
        <w:r>
          <w:rPr>
            <w:noProof/>
            <w:webHidden/>
          </w:rPr>
          <w:instrText xml:space="preserve"> PAGEREF _Toc49358738 \h </w:instrText>
        </w:r>
        <w:r>
          <w:rPr>
            <w:noProof/>
            <w:webHidden/>
          </w:rPr>
        </w:r>
        <w:r>
          <w:rPr>
            <w:noProof/>
            <w:webHidden/>
          </w:rPr>
          <w:fldChar w:fldCharType="separate"/>
        </w:r>
        <w:r>
          <w:rPr>
            <w:noProof/>
            <w:webHidden/>
          </w:rPr>
          <w:t>5</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39" w:history="1">
        <w:r w:rsidRPr="00C773FE">
          <w:rPr>
            <w:rStyle w:val="a8"/>
            <w:noProof/>
          </w:rPr>
          <w:t xml:space="preserve">2.3 </w:t>
        </w:r>
        <w:r w:rsidRPr="00C773FE">
          <w:rPr>
            <w:rStyle w:val="a8"/>
            <w:rFonts w:hint="eastAsia"/>
            <w:noProof/>
          </w:rPr>
          <w:t>基金管理人和基金托管人</w:t>
        </w:r>
        <w:r>
          <w:rPr>
            <w:noProof/>
            <w:webHidden/>
          </w:rPr>
          <w:tab/>
        </w:r>
        <w:r>
          <w:rPr>
            <w:noProof/>
            <w:webHidden/>
          </w:rPr>
          <w:fldChar w:fldCharType="begin"/>
        </w:r>
        <w:r>
          <w:rPr>
            <w:noProof/>
            <w:webHidden/>
          </w:rPr>
          <w:instrText xml:space="preserve"> PAGEREF _Toc49358739 \h </w:instrText>
        </w:r>
        <w:r>
          <w:rPr>
            <w:noProof/>
            <w:webHidden/>
          </w:rPr>
        </w:r>
        <w:r>
          <w:rPr>
            <w:noProof/>
            <w:webHidden/>
          </w:rPr>
          <w:fldChar w:fldCharType="separate"/>
        </w:r>
        <w:r>
          <w:rPr>
            <w:noProof/>
            <w:webHidden/>
          </w:rPr>
          <w:t>6</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40" w:history="1">
        <w:r w:rsidRPr="00C773FE">
          <w:rPr>
            <w:rStyle w:val="a8"/>
            <w:noProof/>
          </w:rPr>
          <w:t xml:space="preserve">2.4 </w:t>
        </w:r>
        <w:r w:rsidRPr="00C773FE">
          <w:rPr>
            <w:rStyle w:val="a8"/>
            <w:rFonts w:hint="eastAsia"/>
            <w:noProof/>
          </w:rPr>
          <w:t>信息披露方式</w:t>
        </w:r>
        <w:r>
          <w:rPr>
            <w:noProof/>
            <w:webHidden/>
          </w:rPr>
          <w:tab/>
        </w:r>
        <w:r>
          <w:rPr>
            <w:noProof/>
            <w:webHidden/>
          </w:rPr>
          <w:fldChar w:fldCharType="begin"/>
        </w:r>
        <w:r>
          <w:rPr>
            <w:noProof/>
            <w:webHidden/>
          </w:rPr>
          <w:instrText xml:space="preserve"> PAGEREF _Toc49358740 \h </w:instrText>
        </w:r>
        <w:r>
          <w:rPr>
            <w:noProof/>
            <w:webHidden/>
          </w:rPr>
        </w:r>
        <w:r>
          <w:rPr>
            <w:noProof/>
            <w:webHidden/>
          </w:rPr>
          <w:fldChar w:fldCharType="separate"/>
        </w:r>
        <w:r>
          <w:rPr>
            <w:noProof/>
            <w:webHidden/>
          </w:rPr>
          <w:t>6</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41" w:history="1">
        <w:r w:rsidRPr="00C773FE">
          <w:rPr>
            <w:rStyle w:val="a8"/>
            <w:noProof/>
          </w:rPr>
          <w:t xml:space="preserve">2.5 </w:t>
        </w:r>
        <w:r w:rsidRPr="00C773FE">
          <w:rPr>
            <w:rStyle w:val="a8"/>
            <w:rFonts w:hint="eastAsia"/>
            <w:noProof/>
          </w:rPr>
          <w:t>其他相关资料</w:t>
        </w:r>
        <w:r>
          <w:rPr>
            <w:noProof/>
            <w:webHidden/>
          </w:rPr>
          <w:tab/>
        </w:r>
        <w:r>
          <w:rPr>
            <w:noProof/>
            <w:webHidden/>
          </w:rPr>
          <w:fldChar w:fldCharType="begin"/>
        </w:r>
        <w:r>
          <w:rPr>
            <w:noProof/>
            <w:webHidden/>
          </w:rPr>
          <w:instrText xml:space="preserve"> PAGEREF _Toc49358741 \h </w:instrText>
        </w:r>
        <w:r>
          <w:rPr>
            <w:noProof/>
            <w:webHidden/>
          </w:rPr>
        </w:r>
        <w:r>
          <w:rPr>
            <w:noProof/>
            <w:webHidden/>
          </w:rPr>
          <w:fldChar w:fldCharType="separate"/>
        </w:r>
        <w:r>
          <w:rPr>
            <w:noProof/>
            <w:webHidden/>
          </w:rPr>
          <w:t>7</w:t>
        </w:r>
        <w:r>
          <w:rPr>
            <w:noProof/>
            <w:webHidden/>
          </w:rPr>
          <w:fldChar w:fldCharType="end"/>
        </w:r>
      </w:hyperlink>
    </w:p>
    <w:p w:rsidR="000955DF" w:rsidRDefault="000955DF">
      <w:pPr>
        <w:pStyle w:val="11"/>
        <w:rPr>
          <w:rFonts w:asciiTheme="minorHAnsi" w:eastAsiaTheme="minorEastAsia" w:hAnsiTheme="minorHAnsi" w:cstheme="minorBidi"/>
          <w:noProof/>
          <w:szCs w:val="22"/>
        </w:rPr>
      </w:pPr>
      <w:hyperlink w:anchor="_Toc49358742" w:history="1">
        <w:r w:rsidRPr="00C773FE">
          <w:rPr>
            <w:rStyle w:val="a8"/>
            <w:b/>
            <w:bCs/>
            <w:noProof/>
          </w:rPr>
          <w:t xml:space="preserve">§3  </w:t>
        </w:r>
        <w:r w:rsidRPr="00C773FE">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_Toc49358742 \h </w:instrText>
        </w:r>
        <w:r>
          <w:rPr>
            <w:noProof/>
            <w:webHidden/>
          </w:rPr>
        </w:r>
        <w:r>
          <w:rPr>
            <w:noProof/>
            <w:webHidden/>
          </w:rPr>
          <w:fldChar w:fldCharType="separate"/>
        </w:r>
        <w:r>
          <w:rPr>
            <w:noProof/>
            <w:webHidden/>
          </w:rPr>
          <w:t>7</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43" w:history="1">
        <w:r w:rsidRPr="00C773FE">
          <w:rPr>
            <w:rStyle w:val="a8"/>
            <w:noProof/>
          </w:rPr>
          <w:t xml:space="preserve">3.1 </w:t>
        </w:r>
        <w:r w:rsidRPr="00C773FE">
          <w:rPr>
            <w:rStyle w:val="a8"/>
            <w:rFonts w:hint="eastAsia"/>
            <w:noProof/>
          </w:rPr>
          <w:t>主要会计数据和财务指标</w:t>
        </w:r>
        <w:r>
          <w:rPr>
            <w:noProof/>
            <w:webHidden/>
          </w:rPr>
          <w:tab/>
        </w:r>
        <w:r>
          <w:rPr>
            <w:noProof/>
            <w:webHidden/>
          </w:rPr>
          <w:fldChar w:fldCharType="begin"/>
        </w:r>
        <w:r>
          <w:rPr>
            <w:noProof/>
            <w:webHidden/>
          </w:rPr>
          <w:instrText xml:space="preserve"> PAGEREF _Toc49358743 \h </w:instrText>
        </w:r>
        <w:r>
          <w:rPr>
            <w:noProof/>
            <w:webHidden/>
          </w:rPr>
        </w:r>
        <w:r>
          <w:rPr>
            <w:noProof/>
            <w:webHidden/>
          </w:rPr>
          <w:fldChar w:fldCharType="separate"/>
        </w:r>
        <w:r>
          <w:rPr>
            <w:noProof/>
            <w:webHidden/>
          </w:rPr>
          <w:t>7</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44" w:history="1">
        <w:r w:rsidRPr="00C773FE">
          <w:rPr>
            <w:rStyle w:val="a8"/>
            <w:noProof/>
          </w:rPr>
          <w:t xml:space="preserve">3.2 </w:t>
        </w:r>
        <w:r w:rsidRPr="00C773FE">
          <w:rPr>
            <w:rStyle w:val="a8"/>
            <w:rFonts w:hint="eastAsia"/>
            <w:noProof/>
          </w:rPr>
          <w:t>基金净值表现</w:t>
        </w:r>
        <w:r>
          <w:rPr>
            <w:noProof/>
            <w:webHidden/>
          </w:rPr>
          <w:tab/>
        </w:r>
        <w:r>
          <w:rPr>
            <w:noProof/>
            <w:webHidden/>
          </w:rPr>
          <w:fldChar w:fldCharType="begin"/>
        </w:r>
        <w:r>
          <w:rPr>
            <w:noProof/>
            <w:webHidden/>
          </w:rPr>
          <w:instrText xml:space="preserve"> PAGEREF _Toc49358744 \h </w:instrText>
        </w:r>
        <w:r>
          <w:rPr>
            <w:noProof/>
            <w:webHidden/>
          </w:rPr>
        </w:r>
        <w:r>
          <w:rPr>
            <w:noProof/>
            <w:webHidden/>
          </w:rPr>
          <w:fldChar w:fldCharType="separate"/>
        </w:r>
        <w:r>
          <w:rPr>
            <w:noProof/>
            <w:webHidden/>
          </w:rPr>
          <w:t>8</w:t>
        </w:r>
        <w:r>
          <w:rPr>
            <w:noProof/>
            <w:webHidden/>
          </w:rPr>
          <w:fldChar w:fldCharType="end"/>
        </w:r>
      </w:hyperlink>
    </w:p>
    <w:p w:rsidR="000955DF" w:rsidRDefault="000955DF">
      <w:pPr>
        <w:pStyle w:val="11"/>
        <w:rPr>
          <w:rFonts w:asciiTheme="minorHAnsi" w:eastAsiaTheme="minorEastAsia" w:hAnsiTheme="minorHAnsi" w:cstheme="minorBidi"/>
          <w:noProof/>
          <w:szCs w:val="22"/>
        </w:rPr>
      </w:pPr>
      <w:hyperlink w:anchor="_Toc49358745" w:history="1">
        <w:r w:rsidRPr="00C773FE">
          <w:rPr>
            <w:rStyle w:val="a8"/>
            <w:b/>
            <w:bCs/>
            <w:noProof/>
          </w:rPr>
          <w:t xml:space="preserve">§4  </w:t>
        </w:r>
        <w:r w:rsidRPr="00C773FE">
          <w:rPr>
            <w:rStyle w:val="a8"/>
            <w:rFonts w:hint="eastAsia"/>
            <w:b/>
            <w:bCs/>
            <w:noProof/>
          </w:rPr>
          <w:t>管理人报告</w:t>
        </w:r>
        <w:r>
          <w:rPr>
            <w:noProof/>
            <w:webHidden/>
          </w:rPr>
          <w:tab/>
        </w:r>
        <w:r>
          <w:rPr>
            <w:noProof/>
            <w:webHidden/>
          </w:rPr>
          <w:fldChar w:fldCharType="begin"/>
        </w:r>
        <w:r>
          <w:rPr>
            <w:noProof/>
            <w:webHidden/>
          </w:rPr>
          <w:instrText xml:space="preserve"> PAGEREF _Toc49358745 \h </w:instrText>
        </w:r>
        <w:r>
          <w:rPr>
            <w:noProof/>
            <w:webHidden/>
          </w:rPr>
        </w:r>
        <w:r>
          <w:rPr>
            <w:noProof/>
            <w:webHidden/>
          </w:rPr>
          <w:fldChar w:fldCharType="separate"/>
        </w:r>
        <w:r>
          <w:rPr>
            <w:noProof/>
            <w:webHidden/>
          </w:rPr>
          <w:t>10</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46" w:history="1">
        <w:r w:rsidRPr="00C773FE">
          <w:rPr>
            <w:rStyle w:val="a8"/>
            <w:noProof/>
          </w:rPr>
          <w:t xml:space="preserve">4.1 </w:t>
        </w:r>
        <w:r w:rsidRPr="00C773FE">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_Toc49358746 \h </w:instrText>
        </w:r>
        <w:r>
          <w:rPr>
            <w:noProof/>
            <w:webHidden/>
          </w:rPr>
        </w:r>
        <w:r>
          <w:rPr>
            <w:noProof/>
            <w:webHidden/>
          </w:rPr>
          <w:fldChar w:fldCharType="separate"/>
        </w:r>
        <w:r>
          <w:rPr>
            <w:noProof/>
            <w:webHidden/>
          </w:rPr>
          <w:t>10</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47" w:history="1">
        <w:r w:rsidRPr="00C773FE">
          <w:rPr>
            <w:rStyle w:val="a8"/>
            <w:noProof/>
          </w:rPr>
          <w:t xml:space="preserve">4.2 </w:t>
        </w:r>
        <w:r w:rsidRPr="00C773FE">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_Toc49358747 \h </w:instrText>
        </w:r>
        <w:r>
          <w:rPr>
            <w:noProof/>
            <w:webHidden/>
          </w:rPr>
        </w:r>
        <w:r>
          <w:rPr>
            <w:noProof/>
            <w:webHidden/>
          </w:rPr>
          <w:fldChar w:fldCharType="separate"/>
        </w:r>
        <w:r>
          <w:rPr>
            <w:noProof/>
            <w:webHidden/>
          </w:rPr>
          <w:t>11</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48" w:history="1">
        <w:r w:rsidRPr="00C773FE">
          <w:rPr>
            <w:rStyle w:val="a8"/>
            <w:noProof/>
          </w:rPr>
          <w:t xml:space="preserve">4.3 </w:t>
        </w:r>
        <w:r w:rsidRPr="00C773FE">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_Toc49358748 \h </w:instrText>
        </w:r>
        <w:r>
          <w:rPr>
            <w:noProof/>
            <w:webHidden/>
          </w:rPr>
        </w:r>
        <w:r>
          <w:rPr>
            <w:noProof/>
            <w:webHidden/>
          </w:rPr>
          <w:fldChar w:fldCharType="separate"/>
        </w:r>
        <w:r>
          <w:rPr>
            <w:noProof/>
            <w:webHidden/>
          </w:rPr>
          <w:t>11</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49" w:history="1">
        <w:r w:rsidRPr="00C773FE">
          <w:rPr>
            <w:rStyle w:val="a8"/>
            <w:noProof/>
          </w:rPr>
          <w:t xml:space="preserve">4.4 </w:t>
        </w:r>
        <w:r w:rsidRPr="00C773FE">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_Toc49358749 \h </w:instrText>
        </w:r>
        <w:r>
          <w:rPr>
            <w:noProof/>
            <w:webHidden/>
          </w:rPr>
        </w:r>
        <w:r>
          <w:rPr>
            <w:noProof/>
            <w:webHidden/>
          </w:rPr>
          <w:fldChar w:fldCharType="separate"/>
        </w:r>
        <w:r>
          <w:rPr>
            <w:noProof/>
            <w:webHidden/>
          </w:rPr>
          <w:t>12</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50" w:history="1">
        <w:r w:rsidRPr="00C773FE">
          <w:rPr>
            <w:rStyle w:val="a8"/>
            <w:noProof/>
          </w:rPr>
          <w:t xml:space="preserve">4.5 </w:t>
        </w:r>
        <w:r w:rsidRPr="00C773FE">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_Toc49358750 \h </w:instrText>
        </w:r>
        <w:r>
          <w:rPr>
            <w:noProof/>
            <w:webHidden/>
          </w:rPr>
        </w:r>
        <w:r>
          <w:rPr>
            <w:noProof/>
            <w:webHidden/>
          </w:rPr>
          <w:fldChar w:fldCharType="separate"/>
        </w:r>
        <w:r>
          <w:rPr>
            <w:noProof/>
            <w:webHidden/>
          </w:rPr>
          <w:t>13</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51" w:history="1">
        <w:r w:rsidRPr="00C773FE">
          <w:rPr>
            <w:rStyle w:val="a8"/>
            <w:noProof/>
          </w:rPr>
          <w:t xml:space="preserve">4.6 </w:t>
        </w:r>
        <w:r w:rsidRPr="00C773FE">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_Toc49358751 \h </w:instrText>
        </w:r>
        <w:r>
          <w:rPr>
            <w:noProof/>
            <w:webHidden/>
          </w:rPr>
        </w:r>
        <w:r>
          <w:rPr>
            <w:noProof/>
            <w:webHidden/>
          </w:rPr>
          <w:fldChar w:fldCharType="separate"/>
        </w:r>
        <w:r>
          <w:rPr>
            <w:noProof/>
            <w:webHidden/>
          </w:rPr>
          <w:t>13</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52" w:history="1">
        <w:r w:rsidRPr="00C773FE">
          <w:rPr>
            <w:rStyle w:val="a8"/>
            <w:noProof/>
          </w:rPr>
          <w:t xml:space="preserve">4.7 </w:t>
        </w:r>
        <w:r w:rsidRPr="00C773FE">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_Toc49358752 \h </w:instrText>
        </w:r>
        <w:r>
          <w:rPr>
            <w:noProof/>
            <w:webHidden/>
          </w:rPr>
        </w:r>
        <w:r>
          <w:rPr>
            <w:noProof/>
            <w:webHidden/>
          </w:rPr>
          <w:fldChar w:fldCharType="separate"/>
        </w:r>
        <w:r>
          <w:rPr>
            <w:noProof/>
            <w:webHidden/>
          </w:rPr>
          <w:t>13</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53" w:history="1">
        <w:r w:rsidRPr="00C773FE">
          <w:rPr>
            <w:rStyle w:val="a8"/>
            <w:noProof/>
          </w:rPr>
          <w:t xml:space="preserve">4.8 </w:t>
        </w:r>
        <w:r w:rsidRPr="00C773FE">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_Toc49358753 \h </w:instrText>
        </w:r>
        <w:r>
          <w:rPr>
            <w:noProof/>
            <w:webHidden/>
          </w:rPr>
        </w:r>
        <w:r>
          <w:rPr>
            <w:noProof/>
            <w:webHidden/>
          </w:rPr>
          <w:fldChar w:fldCharType="separate"/>
        </w:r>
        <w:r>
          <w:rPr>
            <w:noProof/>
            <w:webHidden/>
          </w:rPr>
          <w:t>13</w:t>
        </w:r>
        <w:r>
          <w:rPr>
            <w:noProof/>
            <w:webHidden/>
          </w:rPr>
          <w:fldChar w:fldCharType="end"/>
        </w:r>
      </w:hyperlink>
    </w:p>
    <w:p w:rsidR="000955DF" w:rsidRDefault="000955DF">
      <w:pPr>
        <w:pStyle w:val="11"/>
        <w:rPr>
          <w:rFonts w:asciiTheme="minorHAnsi" w:eastAsiaTheme="minorEastAsia" w:hAnsiTheme="minorHAnsi" w:cstheme="minorBidi"/>
          <w:noProof/>
          <w:szCs w:val="22"/>
        </w:rPr>
      </w:pPr>
      <w:hyperlink w:anchor="_Toc49358754" w:history="1">
        <w:r w:rsidRPr="00C773FE">
          <w:rPr>
            <w:rStyle w:val="a8"/>
            <w:b/>
            <w:bCs/>
            <w:noProof/>
          </w:rPr>
          <w:t xml:space="preserve">§5  </w:t>
        </w:r>
        <w:r w:rsidRPr="00C773FE">
          <w:rPr>
            <w:rStyle w:val="a8"/>
            <w:rFonts w:hint="eastAsia"/>
            <w:b/>
            <w:bCs/>
            <w:noProof/>
          </w:rPr>
          <w:t>托管人报告</w:t>
        </w:r>
        <w:r>
          <w:rPr>
            <w:noProof/>
            <w:webHidden/>
          </w:rPr>
          <w:tab/>
        </w:r>
        <w:r>
          <w:rPr>
            <w:noProof/>
            <w:webHidden/>
          </w:rPr>
          <w:fldChar w:fldCharType="begin"/>
        </w:r>
        <w:r>
          <w:rPr>
            <w:noProof/>
            <w:webHidden/>
          </w:rPr>
          <w:instrText xml:space="preserve"> PAGEREF _Toc49358754 \h </w:instrText>
        </w:r>
        <w:r>
          <w:rPr>
            <w:noProof/>
            <w:webHidden/>
          </w:rPr>
        </w:r>
        <w:r>
          <w:rPr>
            <w:noProof/>
            <w:webHidden/>
          </w:rPr>
          <w:fldChar w:fldCharType="separate"/>
        </w:r>
        <w:r>
          <w:rPr>
            <w:noProof/>
            <w:webHidden/>
          </w:rPr>
          <w:t>13</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55" w:history="1">
        <w:r w:rsidRPr="00C773FE">
          <w:rPr>
            <w:rStyle w:val="a8"/>
            <w:noProof/>
          </w:rPr>
          <w:t xml:space="preserve">5.1 </w:t>
        </w:r>
        <w:r w:rsidRPr="00C773FE">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_Toc49358755 \h </w:instrText>
        </w:r>
        <w:r>
          <w:rPr>
            <w:noProof/>
            <w:webHidden/>
          </w:rPr>
        </w:r>
        <w:r>
          <w:rPr>
            <w:noProof/>
            <w:webHidden/>
          </w:rPr>
          <w:fldChar w:fldCharType="separate"/>
        </w:r>
        <w:r>
          <w:rPr>
            <w:noProof/>
            <w:webHidden/>
          </w:rPr>
          <w:t>13</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56" w:history="1">
        <w:r w:rsidRPr="00C773FE">
          <w:rPr>
            <w:rStyle w:val="a8"/>
            <w:noProof/>
          </w:rPr>
          <w:t xml:space="preserve">5.2 </w:t>
        </w:r>
        <w:r w:rsidRPr="00C773FE">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_Toc49358756 \h </w:instrText>
        </w:r>
        <w:r>
          <w:rPr>
            <w:noProof/>
            <w:webHidden/>
          </w:rPr>
        </w:r>
        <w:r>
          <w:rPr>
            <w:noProof/>
            <w:webHidden/>
          </w:rPr>
          <w:fldChar w:fldCharType="separate"/>
        </w:r>
        <w:r>
          <w:rPr>
            <w:noProof/>
            <w:webHidden/>
          </w:rPr>
          <w:t>14</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57" w:history="1">
        <w:r w:rsidRPr="00C773FE">
          <w:rPr>
            <w:rStyle w:val="a8"/>
            <w:noProof/>
          </w:rPr>
          <w:t xml:space="preserve">5.3 </w:t>
        </w:r>
        <w:r w:rsidRPr="00C773FE">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_Toc49358757 \h </w:instrText>
        </w:r>
        <w:r>
          <w:rPr>
            <w:noProof/>
            <w:webHidden/>
          </w:rPr>
        </w:r>
        <w:r>
          <w:rPr>
            <w:noProof/>
            <w:webHidden/>
          </w:rPr>
          <w:fldChar w:fldCharType="separate"/>
        </w:r>
        <w:r>
          <w:rPr>
            <w:noProof/>
            <w:webHidden/>
          </w:rPr>
          <w:t>14</w:t>
        </w:r>
        <w:r>
          <w:rPr>
            <w:noProof/>
            <w:webHidden/>
          </w:rPr>
          <w:fldChar w:fldCharType="end"/>
        </w:r>
      </w:hyperlink>
    </w:p>
    <w:p w:rsidR="000955DF" w:rsidRDefault="000955DF" w:rsidP="000955DF">
      <w:pPr>
        <w:pStyle w:val="11"/>
        <w:tabs>
          <w:tab w:val="left" w:pos="420"/>
        </w:tabs>
        <w:rPr>
          <w:rFonts w:asciiTheme="minorHAnsi" w:eastAsiaTheme="minorEastAsia" w:hAnsiTheme="minorHAnsi" w:cstheme="minorBidi"/>
          <w:noProof/>
          <w:szCs w:val="22"/>
        </w:rPr>
      </w:pPr>
      <w:hyperlink w:anchor="_Toc49358758" w:history="1">
        <w:r w:rsidRPr="00C773FE">
          <w:rPr>
            <w:rStyle w:val="a8"/>
            <w:b/>
            <w:bCs/>
            <w:noProof/>
          </w:rPr>
          <w:t>§6</w:t>
        </w:r>
        <w:r>
          <w:rPr>
            <w:rFonts w:asciiTheme="minorHAnsi" w:eastAsiaTheme="minorEastAsia" w:hAnsiTheme="minorHAnsi" w:cstheme="minorBidi"/>
            <w:noProof/>
            <w:szCs w:val="22"/>
          </w:rPr>
          <w:tab/>
        </w:r>
        <w:r w:rsidRPr="00C773FE">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_Toc49358758 \h </w:instrText>
        </w:r>
        <w:r>
          <w:rPr>
            <w:noProof/>
            <w:webHidden/>
          </w:rPr>
        </w:r>
        <w:r>
          <w:rPr>
            <w:noProof/>
            <w:webHidden/>
          </w:rPr>
          <w:fldChar w:fldCharType="separate"/>
        </w:r>
        <w:r>
          <w:rPr>
            <w:noProof/>
            <w:webHidden/>
          </w:rPr>
          <w:t>14</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59" w:history="1">
        <w:r w:rsidRPr="00C773FE">
          <w:rPr>
            <w:rStyle w:val="a8"/>
            <w:noProof/>
          </w:rPr>
          <w:t xml:space="preserve">6.1 </w:t>
        </w:r>
        <w:r w:rsidRPr="00C773FE">
          <w:rPr>
            <w:rStyle w:val="a8"/>
            <w:rFonts w:hint="eastAsia"/>
            <w:noProof/>
          </w:rPr>
          <w:t>资产负债表</w:t>
        </w:r>
        <w:r>
          <w:rPr>
            <w:noProof/>
            <w:webHidden/>
          </w:rPr>
          <w:tab/>
        </w:r>
        <w:r>
          <w:rPr>
            <w:noProof/>
            <w:webHidden/>
          </w:rPr>
          <w:fldChar w:fldCharType="begin"/>
        </w:r>
        <w:r>
          <w:rPr>
            <w:noProof/>
            <w:webHidden/>
          </w:rPr>
          <w:instrText xml:space="preserve"> PAGEREF _Toc49358759 \h </w:instrText>
        </w:r>
        <w:r>
          <w:rPr>
            <w:noProof/>
            <w:webHidden/>
          </w:rPr>
        </w:r>
        <w:r>
          <w:rPr>
            <w:noProof/>
            <w:webHidden/>
          </w:rPr>
          <w:fldChar w:fldCharType="separate"/>
        </w:r>
        <w:r>
          <w:rPr>
            <w:noProof/>
            <w:webHidden/>
          </w:rPr>
          <w:t>14</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60" w:history="1">
        <w:r w:rsidRPr="00C773FE">
          <w:rPr>
            <w:rStyle w:val="a8"/>
            <w:noProof/>
          </w:rPr>
          <w:t xml:space="preserve">6.2 </w:t>
        </w:r>
        <w:r w:rsidRPr="00C773FE">
          <w:rPr>
            <w:rStyle w:val="a8"/>
            <w:rFonts w:hint="eastAsia"/>
            <w:noProof/>
          </w:rPr>
          <w:t>利润表</w:t>
        </w:r>
        <w:r>
          <w:rPr>
            <w:noProof/>
            <w:webHidden/>
          </w:rPr>
          <w:tab/>
        </w:r>
        <w:r>
          <w:rPr>
            <w:noProof/>
            <w:webHidden/>
          </w:rPr>
          <w:fldChar w:fldCharType="begin"/>
        </w:r>
        <w:r>
          <w:rPr>
            <w:noProof/>
            <w:webHidden/>
          </w:rPr>
          <w:instrText xml:space="preserve"> PAGEREF _Toc49358760 \h </w:instrText>
        </w:r>
        <w:r>
          <w:rPr>
            <w:noProof/>
            <w:webHidden/>
          </w:rPr>
        </w:r>
        <w:r>
          <w:rPr>
            <w:noProof/>
            <w:webHidden/>
          </w:rPr>
          <w:fldChar w:fldCharType="separate"/>
        </w:r>
        <w:r>
          <w:rPr>
            <w:noProof/>
            <w:webHidden/>
          </w:rPr>
          <w:t>16</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61" w:history="1">
        <w:r w:rsidRPr="00C773FE">
          <w:rPr>
            <w:rStyle w:val="a8"/>
            <w:noProof/>
          </w:rPr>
          <w:t xml:space="preserve">6.3 </w:t>
        </w:r>
        <w:r w:rsidRPr="00C773FE">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_Toc49358761 \h </w:instrText>
        </w:r>
        <w:r>
          <w:rPr>
            <w:noProof/>
            <w:webHidden/>
          </w:rPr>
        </w:r>
        <w:r>
          <w:rPr>
            <w:noProof/>
            <w:webHidden/>
          </w:rPr>
          <w:fldChar w:fldCharType="separate"/>
        </w:r>
        <w:r>
          <w:rPr>
            <w:noProof/>
            <w:webHidden/>
          </w:rPr>
          <w:t>17</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62" w:history="1">
        <w:r w:rsidRPr="00C773FE">
          <w:rPr>
            <w:rStyle w:val="a8"/>
            <w:noProof/>
          </w:rPr>
          <w:t>6.4</w:t>
        </w:r>
        <w:r>
          <w:rPr>
            <w:rStyle w:val="a8"/>
            <w:noProof/>
          </w:rPr>
          <w:t xml:space="preserve"> </w:t>
        </w:r>
        <w:r w:rsidRPr="00C773FE">
          <w:rPr>
            <w:rStyle w:val="a8"/>
            <w:rFonts w:hint="eastAsia"/>
            <w:noProof/>
          </w:rPr>
          <w:t>报表附注</w:t>
        </w:r>
        <w:r>
          <w:rPr>
            <w:noProof/>
            <w:webHidden/>
          </w:rPr>
          <w:tab/>
        </w:r>
        <w:r>
          <w:rPr>
            <w:noProof/>
            <w:webHidden/>
          </w:rPr>
          <w:fldChar w:fldCharType="begin"/>
        </w:r>
        <w:r>
          <w:rPr>
            <w:noProof/>
            <w:webHidden/>
          </w:rPr>
          <w:instrText xml:space="preserve"> PAGEREF _Toc49358762 \h </w:instrText>
        </w:r>
        <w:r>
          <w:rPr>
            <w:noProof/>
            <w:webHidden/>
          </w:rPr>
        </w:r>
        <w:r>
          <w:rPr>
            <w:noProof/>
            <w:webHidden/>
          </w:rPr>
          <w:fldChar w:fldCharType="separate"/>
        </w:r>
        <w:r>
          <w:rPr>
            <w:noProof/>
            <w:webHidden/>
          </w:rPr>
          <w:t>18</w:t>
        </w:r>
        <w:r>
          <w:rPr>
            <w:noProof/>
            <w:webHidden/>
          </w:rPr>
          <w:fldChar w:fldCharType="end"/>
        </w:r>
      </w:hyperlink>
    </w:p>
    <w:p w:rsidR="000955DF" w:rsidRDefault="000955DF">
      <w:pPr>
        <w:pStyle w:val="11"/>
        <w:rPr>
          <w:rFonts w:asciiTheme="minorHAnsi" w:eastAsiaTheme="minorEastAsia" w:hAnsiTheme="minorHAnsi" w:cstheme="minorBidi"/>
          <w:noProof/>
          <w:szCs w:val="22"/>
        </w:rPr>
      </w:pPr>
      <w:hyperlink w:anchor="_Toc49358763" w:history="1">
        <w:r w:rsidRPr="00C773FE">
          <w:rPr>
            <w:rStyle w:val="a8"/>
            <w:b/>
            <w:bCs/>
            <w:noProof/>
          </w:rPr>
          <w:t xml:space="preserve">§7  </w:t>
        </w:r>
        <w:r w:rsidRPr="00C773FE">
          <w:rPr>
            <w:rStyle w:val="a8"/>
            <w:rFonts w:hint="eastAsia"/>
            <w:b/>
            <w:bCs/>
            <w:noProof/>
          </w:rPr>
          <w:t>投资组合报告</w:t>
        </w:r>
        <w:r>
          <w:rPr>
            <w:noProof/>
            <w:webHidden/>
          </w:rPr>
          <w:tab/>
        </w:r>
        <w:r>
          <w:rPr>
            <w:noProof/>
            <w:webHidden/>
          </w:rPr>
          <w:fldChar w:fldCharType="begin"/>
        </w:r>
        <w:r>
          <w:rPr>
            <w:noProof/>
            <w:webHidden/>
          </w:rPr>
          <w:instrText xml:space="preserve"> PAGEREF _Toc49358763 \h </w:instrText>
        </w:r>
        <w:r>
          <w:rPr>
            <w:noProof/>
            <w:webHidden/>
          </w:rPr>
        </w:r>
        <w:r>
          <w:rPr>
            <w:noProof/>
            <w:webHidden/>
          </w:rPr>
          <w:fldChar w:fldCharType="separate"/>
        </w:r>
        <w:r>
          <w:rPr>
            <w:noProof/>
            <w:webHidden/>
          </w:rPr>
          <w:t>36</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64" w:history="1">
        <w:r w:rsidRPr="00C773FE">
          <w:rPr>
            <w:rStyle w:val="a8"/>
            <w:noProof/>
          </w:rPr>
          <w:t xml:space="preserve">7.1 </w:t>
        </w:r>
        <w:r w:rsidRPr="00C773FE">
          <w:rPr>
            <w:rStyle w:val="a8"/>
            <w:rFonts w:hint="eastAsia"/>
            <w:noProof/>
          </w:rPr>
          <w:t>期末基金资产组合情况</w:t>
        </w:r>
        <w:r>
          <w:rPr>
            <w:noProof/>
            <w:webHidden/>
          </w:rPr>
          <w:tab/>
        </w:r>
        <w:r>
          <w:rPr>
            <w:noProof/>
            <w:webHidden/>
          </w:rPr>
          <w:fldChar w:fldCharType="begin"/>
        </w:r>
        <w:r>
          <w:rPr>
            <w:noProof/>
            <w:webHidden/>
          </w:rPr>
          <w:instrText xml:space="preserve"> PAGEREF _Toc49358764 \h </w:instrText>
        </w:r>
        <w:r>
          <w:rPr>
            <w:noProof/>
            <w:webHidden/>
          </w:rPr>
        </w:r>
        <w:r>
          <w:rPr>
            <w:noProof/>
            <w:webHidden/>
          </w:rPr>
          <w:fldChar w:fldCharType="separate"/>
        </w:r>
        <w:r>
          <w:rPr>
            <w:noProof/>
            <w:webHidden/>
          </w:rPr>
          <w:t>36</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65" w:history="1">
        <w:r w:rsidRPr="00C773FE">
          <w:rPr>
            <w:rStyle w:val="a8"/>
            <w:noProof/>
          </w:rPr>
          <w:t xml:space="preserve">7.2 </w:t>
        </w:r>
        <w:r w:rsidRPr="00C773FE">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_Toc49358765 \h </w:instrText>
        </w:r>
        <w:r>
          <w:rPr>
            <w:noProof/>
            <w:webHidden/>
          </w:rPr>
        </w:r>
        <w:r>
          <w:rPr>
            <w:noProof/>
            <w:webHidden/>
          </w:rPr>
          <w:fldChar w:fldCharType="separate"/>
        </w:r>
        <w:r>
          <w:rPr>
            <w:noProof/>
            <w:webHidden/>
          </w:rPr>
          <w:t>37</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68" w:history="1">
        <w:r w:rsidRPr="00C773FE">
          <w:rPr>
            <w:rStyle w:val="a8"/>
            <w:noProof/>
          </w:rPr>
          <w:t xml:space="preserve">7.3 </w:t>
        </w:r>
        <w:r w:rsidRPr="00C773FE">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_Toc49358768 \h </w:instrText>
        </w:r>
        <w:r>
          <w:rPr>
            <w:noProof/>
            <w:webHidden/>
          </w:rPr>
        </w:r>
        <w:r>
          <w:rPr>
            <w:noProof/>
            <w:webHidden/>
          </w:rPr>
          <w:fldChar w:fldCharType="separate"/>
        </w:r>
        <w:r>
          <w:rPr>
            <w:noProof/>
            <w:webHidden/>
          </w:rPr>
          <w:t>37</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69" w:history="1">
        <w:r w:rsidRPr="00C773FE">
          <w:rPr>
            <w:rStyle w:val="a8"/>
            <w:noProof/>
          </w:rPr>
          <w:t>7.4</w:t>
        </w:r>
        <w:r w:rsidRPr="00C773FE">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_Toc49358769 \h </w:instrText>
        </w:r>
        <w:r>
          <w:rPr>
            <w:noProof/>
            <w:webHidden/>
          </w:rPr>
        </w:r>
        <w:r>
          <w:rPr>
            <w:noProof/>
            <w:webHidden/>
          </w:rPr>
          <w:fldChar w:fldCharType="separate"/>
        </w:r>
        <w:r>
          <w:rPr>
            <w:noProof/>
            <w:webHidden/>
          </w:rPr>
          <w:t>37</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70" w:history="1">
        <w:r w:rsidRPr="00C773FE">
          <w:rPr>
            <w:rStyle w:val="a8"/>
            <w:noProof/>
          </w:rPr>
          <w:t xml:space="preserve">7.5 </w:t>
        </w:r>
        <w:r w:rsidRPr="00C773FE">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_Toc49358770 \h </w:instrText>
        </w:r>
        <w:r>
          <w:rPr>
            <w:noProof/>
            <w:webHidden/>
          </w:rPr>
        </w:r>
        <w:r>
          <w:rPr>
            <w:noProof/>
            <w:webHidden/>
          </w:rPr>
          <w:fldChar w:fldCharType="separate"/>
        </w:r>
        <w:r>
          <w:rPr>
            <w:noProof/>
            <w:webHidden/>
          </w:rPr>
          <w:t>37</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71" w:history="1">
        <w:r w:rsidRPr="00C773FE">
          <w:rPr>
            <w:rStyle w:val="a8"/>
            <w:noProof/>
          </w:rPr>
          <w:t>7.6</w:t>
        </w:r>
        <w:r w:rsidRPr="00C773FE">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_Toc49358771 \h </w:instrText>
        </w:r>
        <w:r>
          <w:rPr>
            <w:noProof/>
            <w:webHidden/>
          </w:rPr>
        </w:r>
        <w:r>
          <w:rPr>
            <w:noProof/>
            <w:webHidden/>
          </w:rPr>
          <w:fldChar w:fldCharType="separate"/>
        </w:r>
        <w:r>
          <w:rPr>
            <w:noProof/>
            <w:webHidden/>
          </w:rPr>
          <w:t>37</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72" w:history="1">
        <w:r w:rsidRPr="00C773FE">
          <w:rPr>
            <w:rStyle w:val="a8"/>
            <w:noProof/>
          </w:rPr>
          <w:t xml:space="preserve">7.7 </w:t>
        </w:r>
        <w:r w:rsidRPr="00C773FE">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_Toc49358772 \h </w:instrText>
        </w:r>
        <w:r>
          <w:rPr>
            <w:noProof/>
            <w:webHidden/>
          </w:rPr>
        </w:r>
        <w:r>
          <w:rPr>
            <w:noProof/>
            <w:webHidden/>
          </w:rPr>
          <w:fldChar w:fldCharType="separate"/>
        </w:r>
        <w:r>
          <w:rPr>
            <w:noProof/>
            <w:webHidden/>
          </w:rPr>
          <w:t>38</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73" w:history="1">
        <w:r w:rsidRPr="00C773FE">
          <w:rPr>
            <w:rStyle w:val="a8"/>
            <w:noProof/>
          </w:rPr>
          <w:t xml:space="preserve">7.8 </w:t>
        </w:r>
        <w:r w:rsidRPr="00C773FE">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_Toc49358773 \h </w:instrText>
        </w:r>
        <w:r>
          <w:rPr>
            <w:noProof/>
            <w:webHidden/>
          </w:rPr>
        </w:r>
        <w:r>
          <w:rPr>
            <w:noProof/>
            <w:webHidden/>
          </w:rPr>
          <w:fldChar w:fldCharType="separate"/>
        </w:r>
        <w:r>
          <w:rPr>
            <w:noProof/>
            <w:webHidden/>
          </w:rPr>
          <w:t>38</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74" w:history="1">
        <w:r w:rsidRPr="00C773FE">
          <w:rPr>
            <w:rStyle w:val="a8"/>
            <w:noProof/>
          </w:rPr>
          <w:t xml:space="preserve">7.9 </w:t>
        </w:r>
        <w:r w:rsidRPr="00C773FE">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_Toc49358774 \h </w:instrText>
        </w:r>
        <w:r>
          <w:rPr>
            <w:noProof/>
            <w:webHidden/>
          </w:rPr>
        </w:r>
        <w:r>
          <w:rPr>
            <w:noProof/>
            <w:webHidden/>
          </w:rPr>
          <w:fldChar w:fldCharType="separate"/>
        </w:r>
        <w:r>
          <w:rPr>
            <w:noProof/>
            <w:webHidden/>
          </w:rPr>
          <w:t>38</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75" w:history="1">
        <w:r w:rsidRPr="00C773FE">
          <w:rPr>
            <w:rStyle w:val="a8"/>
            <w:noProof/>
          </w:rPr>
          <w:t xml:space="preserve">7.10 </w:t>
        </w:r>
        <w:r w:rsidRPr="00C773FE">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_Toc49358775 \h </w:instrText>
        </w:r>
        <w:r>
          <w:rPr>
            <w:noProof/>
            <w:webHidden/>
          </w:rPr>
        </w:r>
        <w:r>
          <w:rPr>
            <w:noProof/>
            <w:webHidden/>
          </w:rPr>
          <w:fldChar w:fldCharType="separate"/>
        </w:r>
        <w:r>
          <w:rPr>
            <w:noProof/>
            <w:webHidden/>
          </w:rPr>
          <w:t>38</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76" w:history="1">
        <w:r w:rsidRPr="00C773FE">
          <w:rPr>
            <w:rStyle w:val="a8"/>
            <w:noProof/>
          </w:rPr>
          <w:t>7.11</w:t>
        </w:r>
        <w:r w:rsidRPr="00C773FE">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_Toc49358776 \h </w:instrText>
        </w:r>
        <w:r>
          <w:rPr>
            <w:noProof/>
            <w:webHidden/>
          </w:rPr>
        </w:r>
        <w:r>
          <w:rPr>
            <w:noProof/>
            <w:webHidden/>
          </w:rPr>
          <w:fldChar w:fldCharType="separate"/>
        </w:r>
        <w:r>
          <w:rPr>
            <w:noProof/>
            <w:webHidden/>
          </w:rPr>
          <w:t>38</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77" w:history="1">
        <w:r w:rsidRPr="00C773FE">
          <w:rPr>
            <w:rStyle w:val="a8"/>
            <w:noProof/>
          </w:rPr>
          <w:t xml:space="preserve">7.12 </w:t>
        </w:r>
        <w:r w:rsidRPr="00C773FE">
          <w:rPr>
            <w:rStyle w:val="a8"/>
            <w:rFonts w:hint="eastAsia"/>
            <w:noProof/>
          </w:rPr>
          <w:t>投资组合报告附注</w:t>
        </w:r>
        <w:r>
          <w:rPr>
            <w:noProof/>
            <w:webHidden/>
          </w:rPr>
          <w:tab/>
        </w:r>
        <w:r>
          <w:rPr>
            <w:noProof/>
            <w:webHidden/>
          </w:rPr>
          <w:fldChar w:fldCharType="begin"/>
        </w:r>
        <w:r>
          <w:rPr>
            <w:noProof/>
            <w:webHidden/>
          </w:rPr>
          <w:instrText xml:space="preserve"> PAGEREF _Toc49358777 \h </w:instrText>
        </w:r>
        <w:r>
          <w:rPr>
            <w:noProof/>
            <w:webHidden/>
          </w:rPr>
        </w:r>
        <w:r>
          <w:rPr>
            <w:noProof/>
            <w:webHidden/>
          </w:rPr>
          <w:fldChar w:fldCharType="separate"/>
        </w:r>
        <w:r>
          <w:rPr>
            <w:noProof/>
            <w:webHidden/>
          </w:rPr>
          <w:t>38</w:t>
        </w:r>
        <w:r>
          <w:rPr>
            <w:noProof/>
            <w:webHidden/>
          </w:rPr>
          <w:fldChar w:fldCharType="end"/>
        </w:r>
      </w:hyperlink>
    </w:p>
    <w:p w:rsidR="000955DF" w:rsidRDefault="000955DF">
      <w:pPr>
        <w:pStyle w:val="11"/>
        <w:rPr>
          <w:rFonts w:asciiTheme="minorHAnsi" w:eastAsiaTheme="minorEastAsia" w:hAnsiTheme="minorHAnsi" w:cstheme="minorBidi"/>
          <w:noProof/>
          <w:szCs w:val="22"/>
        </w:rPr>
      </w:pPr>
      <w:hyperlink w:anchor="_Toc49358778" w:history="1">
        <w:r w:rsidRPr="00C773FE">
          <w:rPr>
            <w:rStyle w:val="a8"/>
            <w:b/>
            <w:bCs/>
            <w:noProof/>
          </w:rPr>
          <w:t xml:space="preserve">§8  </w:t>
        </w:r>
        <w:r w:rsidRPr="00C773FE">
          <w:rPr>
            <w:rStyle w:val="a8"/>
            <w:rFonts w:hint="eastAsia"/>
            <w:b/>
            <w:bCs/>
            <w:noProof/>
          </w:rPr>
          <w:t>基金份额持有人信息</w:t>
        </w:r>
        <w:r>
          <w:rPr>
            <w:noProof/>
            <w:webHidden/>
          </w:rPr>
          <w:tab/>
        </w:r>
        <w:r>
          <w:rPr>
            <w:noProof/>
            <w:webHidden/>
          </w:rPr>
          <w:fldChar w:fldCharType="begin"/>
        </w:r>
        <w:r>
          <w:rPr>
            <w:noProof/>
            <w:webHidden/>
          </w:rPr>
          <w:instrText xml:space="preserve"> PAGEREF _Toc49358778 \h </w:instrText>
        </w:r>
        <w:r>
          <w:rPr>
            <w:noProof/>
            <w:webHidden/>
          </w:rPr>
        </w:r>
        <w:r>
          <w:rPr>
            <w:noProof/>
            <w:webHidden/>
          </w:rPr>
          <w:fldChar w:fldCharType="separate"/>
        </w:r>
        <w:r>
          <w:rPr>
            <w:noProof/>
            <w:webHidden/>
          </w:rPr>
          <w:t>39</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79" w:history="1">
        <w:r w:rsidRPr="00C773FE">
          <w:rPr>
            <w:rStyle w:val="a8"/>
            <w:noProof/>
          </w:rPr>
          <w:t xml:space="preserve">8.1 </w:t>
        </w:r>
        <w:r w:rsidRPr="00C773FE">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_Toc49358779 \h </w:instrText>
        </w:r>
        <w:r>
          <w:rPr>
            <w:noProof/>
            <w:webHidden/>
          </w:rPr>
        </w:r>
        <w:r>
          <w:rPr>
            <w:noProof/>
            <w:webHidden/>
          </w:rPr>
          <w:fldChar w:fldCharType="separate"/>
        </w:r>
        <w:r>
          <w:rPr>
            <w:noProof/>
            <w:webHidden/>
          </w:rPr>
          <w:t>39</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80" w:history="1">
        <w:r w:rsidRPr="00C773FE">
          <w:rPr>
            <w:rStyle w:val="a8"/>
            <w:noProof/>
          </w:rPr>
          <w:t xml:space="preserve">8.2 </w:t>
        </w:r>
        <w:r w:rsidRPr="00C773FE">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_Toc49358780 \h </w:instrText>
        </w:r>
        <w:r>
          <w:rPr>
            <w:noProof/>
            <w:webHidden/>
          </w:rPr>
        </w:r>
        <w:r>
          <w:rPr>
            <w:noProof/>
            <w:webHidden/>
          </w:rPr>
          <w:fldChar w:fldCharType="separate"/>
        </w:r>
        <w:r>
          <w:rPr>
            <w:noProof/>
            <w:webHidden/>
          </w:rPr>
          <w:t>40</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81" w:history="1">
        <w:r w:rsidRPr="00C773FE">
          <w:rPr>
            <w:rStyle w:val="a8"/>
            <w:noProof/>
          </w:rPr>
          <w:t>8.3</w:t>
        </w:r>
        <w:r w:rsidRPr="00C773FE">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_Toc49358781 \h </w:instrText>
        </w:r>
        <w:r>
          <w:rPr>
            <w:noProof/>
            <w:webHidden/>
          </w:rPr>
        </w:r>
        <w:r>
          <w:rPr>
            <w:noProof/>
            <w:webHidden/>
          </w:rPr>
          <w:fldChar w:fldCharType="separate"/>
        </w:r>
        <w:r>
          <w:rPr>
            <w:noProof/>
            <w:webHidden/>
          </w:rPr>
          <w:t>40</w:t>
        </w:r>
        <w:r>
          <w:rPr>
            <w:noProof/>
            <w:webHidden/>
          </w:rPr>
          <w:fldChar w:fldCharType="end"/>
        </w:r>
      </w:hyperlink>
    </w:p>
    <w:p w:rsidR="000955DF" w:rsidRDefault="000955DF">
      <w:pPr>
        <w:pStyle w:val="11"/>
        <w:rPr>
          <w:rFonts w:asciiTheme="minorHAnsi" w:eastAsiaTheme="minorEastAsia" w:hAnsiTheme="minorHAnsi" w:cstheme="minorBidi"/>
          <w:noProof/>
          <w:szCs w:val="22"/>
        </w:rPr>
      </w:pPr>
      <w:hyperlink w:anchor="_Toc49358782" w:history="1">
        <w:r w:rsidRPr="00C773FE">
          <w:rPr>
            <w:rStyle w:val="a8"/>
            <w:b/>
            <w:bCs/>
            <w:noProof/>
          </w:rPr>
          <w:t>§9</w:t>
        </w:r>
        <w:r>
          <w:rPr>
            <w:rStyle w:val="a8"/>
            <w:b/>
            <w:bCs/>
            <w:noProof/>
          </w:rPr>
          <w:t xml:space="preserve">  </w:t>
        </w:r>
        <w:r w:rsidRPr="00C773FE">
          <w:rPr>
            <w:rStyle w:val="a8"/>
            <w:rFonts w:hint="eastAsia"/>
            <w:b/>
            <w:bCs/>
            <w:noProof/>
          </w:rPr>
          <w:t>开放式基金份额变动</w:t>
        </w:r>
        <w:r>
          <w:rPr>
            <w:noProof/>
            <w:webHidden/>
          </w:rPr>
          <w:tab/>
        </w:r>
        <w:r>
          <w:rPr>
            <w:noProof/>
            <w:webHidden/>
          </w:rPr>
          <w:fldChar w:fldCharType="begin"/>
        </w:r>
        <w:r>
          <w:rPr>
            <w:noProof/>
            <w:webHidden/>
          </w:rPr>
          <w:instrText xml:space="preserve"> PAGEREF _Toc49358782 \h </w:instrText>
        </w:r>
        <w:r>
          <w:rPr>
            <w:noProof/>
            <w:webHidden/>
          </w:rPr>
        </w:r>
        <w:r>
          <w:rPr>
            <w:noProof/>
            <w:webHidden/>
          </w:rPr>
          <w:fldChar w:fldCharType="separate"/>
        </w:r>
        <w:r>
          <w:rPr>
            <w:noProof/>
            <w:webHidden/>
          </w:rPr>
          <w:t>40</w:t>
        </w:r>
        <w:r>
          <w:rPr>
            <w:noProof/>
            <w:webHidden/>
          </w:rPr>
          <w:fldChar w:fldCharType="end"/>
        </w:r>
      </w:hyperlink>
    </w:p>
    <w:p w:rsidR="000955DF" w:rsidRDefault="000955DF">
      <w:pPr>
        <w:pStyle w:val="11"/>
        <w:rPr>
          <w:rFonts w:asciiTheme="minorHAnsi" w:eastAsiaTheme="minorEastAsia" w:hAnsiTheme="minorHAnsi" w:cstheme="minorBidi"/>
          <w:noProof/>
          <w:szCs w:val="22"/>
        </w:rPr>
      </w:pPr>
      <w:hyperlink w:anchor="_Toc49358783" w:history="1">
        <w:r>
          <w:rPr>
            <w:rStyle w:val="a8"/>
            <w:b/>
            <w:bCs/>
            <w:noProof/>
          </w:rPr>
          <w:t xml:space="preserve">§10 </w:t>
        </w:r>
        <w:bookmarkStart w:id="3" w:name="_GoBack"/>
        <w:bookmarkEnd w:id="3"/>
        <w:r w:rsidRPr="00C773FE">
          <w:rPr>
            <w:rStyle w:val="a8"/>
            <w:rFonts w:hint="eastAsia"/>
            <w:b/>
            <w:bCs/>
            <w:noProof/>
          </w:rPr>
          <w:t>重大事件揭示</w:t>
        </w:r>
        <w:r>
          <w:rPr>
            <w:noProof/>
            <w:webHidden/>
          </w:rPr>
          <w:tab/>
        </w:r>
        <w:r>
          <w:rPr>
            <w:noProof/>
            <w:webHidden/>
          </w:rPr>
          <w:fldChar w:fldCharType="begin"/>
        </w:r>
        <w:r>
          <w:rPr>
            <w:noProof/>
            <w:webHidden/>
          </w:rPr>
          <w:instrText xml:space="preserve"> PAGEREF _Toc49358783 \h </w:instrText>
        </w:r>
        <w:r>
          <w:rPr>
            <w:noProof/>
            <w:webHidden/>
          </w:rPr>
        </w:r>
        <w:r>
          <w:rPr>
            <w:noProof/>
            <w:webHidden/>
          </w:rPr>
          <w:fldChar w:fldCharType="separate"/>
        </w:r>
        <w:r>
          <w:rPr>
            <w:noProof/>
            <w:webHidden/>
          </w:rPr>
          <w:t>41</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84" w:history="1">
        <w:r w:rsidRPr="00C773FE">
          <w:rPr>
            <w:rStyle w:val="a8"/>
            <w:noProof/>
          </w:rPr>
          <w:t xml:space="preserve">10.1 </w:t>
        </w:r>
        <w:r w:rsidRPr="00C773FE">
          <w:rPr>
            <w:rStyle w:val="a8"/>
            <w:rFonts w:hint="eastAsia"/>
            <w:noProof/>
          </w:rPr>
          <w:t>基金份额持有人大会决议</w:t>
        </w:r>
        <w:r>
          <w:rPr>
            <w:noProof/>
            <w:webHidden/>
          </w:rPr>
          <w:tab/>
        </w:r>
        <w:r>
          <w:rPr>
            <w:noProof/>
            <w:webHidden/>
          </w:rPr>
          <w:fldChar w:fldCharType="begin"/>
        </w:r>
        <w:r>
          <w:rPr>
            <w:noProof/>
            <w:webHidden/>
          </w:rPr>
          <w:instrText xml:space="preserve"> PAGEREF _Toc49358784 \h </w:instrText>
        </w:r>
        <w:r>
          <w:rPr>
            <w:noProof/>
            <w:webHidden/>
          </w:rPr>
        </w:r>
        <w:r>
          <w:rPr>
            <w:noProof/>
            <w:webHidden/>
          </w:rPr>
          <w:fldChar w:fldCharType="separate"/>
        </w:r>
        <w:r>
          <w:rPr>
            <w:noProof/>
            <w:webHidden/>
          </w:rPr>
          <w:t>41</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85" w:history="1">
        <w:r w:rsidRPr="00C773FE">
          <w:rPr>
            <w:rStyle w:val="a8"/>
            <w:noProof/>
          </w:rPr>
          <w:t xml:space="preserve">10.2 </w:t>
        </w:r>
        <w:r w:rsidRPr="00C773FE">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_Toc49358785 \h </w:instrText>
        </w:r>
        <w:r>
          <w:rPr>
            <w:noProof/>
            <w:webHidden/>
          </w:rPr>
        </w:r>
        <w:r>
          <w:rPr>
            <w:noProof/>
            <w:webHidden/>
          </w:rPr>
          <w:fldChar w:fldCharType="separate"/>
        </w:r>
        <w:r>
          <w:rPr>
            <w:noProof/>
            <w:webHidden/>
          </w:rPr>
          <w:t>41</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86" w:history="1">
        <w:r w:rsidRPr="00C773FE">
          <w:rPr>
            <w:rStyle w:val="a8"/>
            <w:noProof/>
          </w:rPr>
          <w:t xml:space="preserve">10.3 </w:t>
        </w:r>
        <w:r w:rsidRPr="00C773FE">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_Toc49358786 \h </w:instrText>
        </w:r>
        <w:r>
          <w:rPr>
            <w:noProof/>
            <w:webHidden/>
          </w:rPr>
        </w:r>
        <w:r>
          <w:rPr>
            <w:noProof/>
            <w:webHidden/>
          </w:rPr>
          <w:fldChar w:fldCharType="separate"/>
        </w:r>
        <w:r>
          <w:rPr>
            <w:noProof/>
            <w:webHidden/>
          </w:rPr>
          <w:t>41</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87" w:history="1">
        <w:r w:rsidRPr="00C773FE">
          <w:rPr>
            <w:rStyle w:val="a8"/>
            <w:noProof/>
          </w:rPr>
          <w:t xml:space="preserve">10.4 </w:t>
        </w:r>
        <w:r w:rsidRPr="00C773FE">
          <w:rPr>
            <w:rStyle w:val="a8"/>
            <w:rFonts w:hint="eastAsia"/>
            <w:noProof/>
          </w:rPr>
          <w:t>基金投资策略的改变</w:t>
        </w:r>
        <w:r>
          <w:rPr>
            <w:noProof/>
            <w:webHidden/>
          </w:rPr>
          <w:tab/>
        </w:r>
        <w:r>
          <w:rPr>
            <w:noProof/>
            <w:webHidden/>
          </w:rPr>
          <w:fldChar w:fldCharType="begin"/>
        </w:r>
        <w:r>
          <w:rPr>
            <w:noProof/>
            <w:webHidden/>
          </w:rPr>
          <w:instrText xml:space="preserve"> PAGEREF _Toc49358787 \h </w:instrText>
        </w:r>
        <w:r>
          <w:rPr>
            <w:noProof/>
            <w:webHidden/>
          </w:rPr>
        </w:r>
        <w:r>
          <w:rPr>
            <w:noProof/>
            <w:webHidden/>
          </w:rPr>
          <w:fldChar w:fldCharType="separate"/>
        </w:r>
        <w:r>
          <w:rPr>
            <w:noProof/>
            <w:webHidden/>
          </w:rPr>
          <w:t>41</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88" w:history="1">
        <w:r w:rsidRPr="00C773FE">
          <w:rPr>
            <w:rStyle w:val="a8"/>
            <w:noProof/>
          </w:rPr>
          <w:t>10.5</w:t>
        </w:r>
        <w:r w:rsidRPr="00C773FE">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_Toc49358788 \h </w:instrText>
        </w:r>
        <w:r>
          <w:rPr>
            <w:noProof/>
            <w:webHidden/>
          </w:rPr>
        </w:r>
        <w:r>
          <w:rPr>
            <w:noProof/>
            <w:webHidden/>
          </w:rPr>
          <w:fldChar w:fldCharType="separate"/>
        </w:r>
        <w:r>
          <w:rPr>
            <w:noProof/>
            <w:webHidden/>
          </w:rPr>
          <w:t>41</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89" w:history="1">
        <w:r w:rsidRPr="00C773FE">
          <w:rPr>
            <w:rStyle w:val="a8"/>
            <w:noProof/>
          </w:rPr>
          <w:t>10.6</w:t>
        </w:r>
        <w:r w:rsidRPr="00C773FE">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_Toc49358789 \h </w:instrText>
        </w:r>
        <w:r>
          <w:rPr>
            <w:noProof/>
            <w:webHidden/>
          </w:rPr>
        </w:r>
        <w:r>
          <w:rPr>
            <w:noProof/>
            <w:webHidden/>
          </w:rPr>
          <w:fldChar w:fldCharType="separate"/>
        </w:r>
        <w:r>
          <w:rPr>
            <w:noProof/>
            <w:webHidden/>
          </w:rPr>
          <w:t>41</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90" w:history="1">
        <w:r w:rsidRPr="00C773FE">
          <w:rPr>
            <w:rStyle w:val="a8"/>
            <w:noProof/>
          </w:rPr>
          <w:t>10.7</w:t>
        </w:r>
        <w:r w:rsidRPr="00C773FE">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_Toc49358790 \h </w:instrText>
        </w:r>
        <w:r>
          <w:rPr>
            <w:noProof/>
            <w:webHidden/>
          </w:rPr>
        </w:r>
        <w:r>
          <w:rPr>
            <w:noProof/>
            <w:webHidden/>
          </w:rPr>
          <w:fldChar w:fldCharType="separate"/>
        </w:r>
        <w:r>
          <w:rPr>
            <w:noProof/>
            <w:webHidden/>
          </w:rPr>
          <w:t>41</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91" w:history="1">
        <w:r w:rsidRPr="00C773FE">
          <w:rPr>
            <w:rStyle w:val="a8"/>
            <w:noProof/>
          </w:rPr>
          <w:t xml:space="preserve">10.8 </w:t>
        </w:r>
        <w:r w:rsidRPr="00C773FE">
          <w:rPr>
            <w:rStyle w:val="a8"/>
            <w:rFonts w:hint="eastAsia"/>
            <w:noProof/>
          </w:rPr>
          <w:t>其他重大事件</w:t>
        </w:r>
        <w:r>
          <w:rPr>
            <w:noProof/>
            <w:webHidden/>
          </w:rPr>
          <w:tab/>
        </w:r>
        <w:r>
          <w:rPr>
            <w:noProof/>
            <w:webHidden/>
          </w:rPr>
          <w:fldChar w:fldCharType="begin"/>
        </w:r>
        <w:r>
          <w:rPr>
            <w:noProof/>
            <w:webHidden/>
          </w:rPr>
          <w:instrText xml:space="preserve"> PAGEREF _Toc49358791 \h </w:instrText>
        </w:r>
        <w:r>
          <w:rPr>
            <w:noProof/>
            <w:webHidden/>
          </w:rPr>
        </w:r>
        <w:r>
          <w:rPr>
            <w:noProof/>
            <w:webHidden/>
          </w:rPr>
          <w:fldChar w:fldCharType="separate"/>
        </w:r>
        <w:r>
          <w:rPr>
            <w:noProof/>
            <w:webHidden/>
          </w:rPr>
          <w:t>42</w:t>
        </w:r>
        <w:r>
          <w:rPr>
            <w:noProof/>
            <w:webHidden/>
          </w:rPr>
          <w:fldChar w:fldCharType="end"/>
        </w:r>
      </w:hyperlink>
    </w:p>
    <w:p w:rsidR="000955DF" w:rsidRDefault="000955DF">
      <w:pPr>
        <w:pStyle w:val="11"/>
        <w:rPr>
          <w:rFonts w:asciiTheme="minorHAnsi" w:eastAsiaTheme="minorEastAsia" w:hAnsiTheme="minorHAnsi" w:cstheme="minorBidi"/>
          <w:noProof/>
          <w:szCs w:val="22"/>
        </w:rPr>
      </w:pPr>
      <w:hyperlink w:anchor="_Toc49358792" w:history="1">
        <w:r w:rsidRPr="00C773FE">
          <w:rPr>
            <w:rStyle w:val="a8"/>
            <w:b/>
            <w:bCs/>
            <w:noProof/>
          </w:rPr>
          <w:t xml:space="preserve">§11  </w:t>
        </w:r>
        <w:r w:rsidRPr="00C773FE">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_Toc49358792 \h </w:instrText>
        </w:r>
        <w:r>
          <w:rPr>
            <w:noProof/>
            <w:webHidden/>
          </w:rPr>
        </w:r>
        <w:r>
          <w:rPr>
            <w:noProof/>
            <w:webHidden/>
          </w:rPr>
          <w:fldChar w:fldCharType="separate"/>
        </w:r>
        <w:r>
          <w:rPr>
            <w:noProof/>
            <w:webHidden/>
          </w:rPr>
          <w:t>43</w:t>
        </w:r>
        <w:r>
          <w:rPr>
            <w:noProof/>
            <w:webHidden/>
          </w:rPr>
          <w:fldChar w:fldCharType="end"/>
        </w:r>
      </w:hyperlink>
    </w:p>
    <w:p w:rsidR="000955DF" w:rsidRDefault="000955DF">
      <w:pPr>
        <w:pStyle w:val="11"/>
        <w:rPr>
          <w:rFonts w:asciiTheme="minorHAnsi" w:eastAsiaTheme="minorEastAsia" w:hAnsiTheme="minorHAnsi" w:cstheme="minorBidi"/>
          <w:noProof/>
          <w:szCs w:val="22"/>
        </w:rPr>
      </w:pPr>
      <w:hyperlink w:anchor="_Toc49358793" w:history="1">
        <w:r w:rsidRPr="00C773FE">
          <w:rPr>
            <w:rStyle w:val="a8"/>
            <w:b/>
            <w:bCs/>
            <w:noProof/>
          </w:rPr>
          <w:t xml:space="preserve">§12  </w:t>
        </w:r>
        <w:r w:rsidRPr="00C773FE">
          <w:rPr>
            <w:rStyle w:val="a8"/>
            <w:rFonts w:hint="eastAsia"/>
            <w:b/>
            <w:bCs/>
            <w:noProof/>
          </w:rPr>
          <w:t>备查文件目录</w:t>
        </w:r>
        <w:r>
          <w:rPr>
            <w:noProof/>
            <w:webHidden/>
          </w:rPr>
          <w:tab/>
        </w:r>
        <w:r>
          <w:rPr>
            <w:noProof/>
            <w:webHidden/>
          </w:rPr>
          <w:fldChar w:fldCharType="begin"/>
        </w:r>
        <w:r>
          <w:rPr>
            <w:noProof/>
            <w:webHidden/>
          </w:rPr>
          <w:instrText xml:space="preserve"> PAGEREF _Toc49358793 \h </w:instrText>
        </w:r>
        <w:r>
          <w:rPr>
            <w:noProof/>
            <w:webHidden/>
          </w:rPr>
        </w:r>
        <w:r>
          <w:rPr>
            <w:noProof/>
            <w:webHidden/>
          </w:rPr>
          <w:fldChar w:fldCharType="separate"/>
        </w:r>
        <w:r>
          <w:rPr>
            <w:noProof/>
            <w:webHidden/>
          </w:rPr>
          <w:t>43</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94" w:history="1">
        <w:r w:rsidRPr="00C773FE">
          <w:rPr>
            <w:rStyle w:val="a8"/>
            <w:noProof/>
          </w:rPr>
          <w:t xml:space="preserve">12.1 </w:t>
        </w:r>
        <w:r w:rsidRPr="00C773FE">
          <w:rPr>
            <w:rStyle w:val="a8"/>
            <w:rFonts w:hint="eastAsia"/>
            <w:noProof/>
          </w:rPr>
          <w:t>备查文件目录</w:t>
        </w:r>
        <w:r>
          <w:rPr>
            <w:noProof/>
            <w:webHidden/>
          </w:rPr>
          <w:tab/>
        </w:r>
        <w:r>
          <w:rPr>
            <w:noProof/>
            <w:webHidden/>
          </w:rPr>
          <w:fldChar w:fldCharType="begin"/>
        </w:r>
        <w:r>
          <w:rPr>
            <w:noProof/>
            <w:webHidden/>
          </w:rPr>
          <w:instrText xml:space="preserve"> PAGEREF _Toc49358794 \h </w:instrText>
        </w:r>
        <w:r>
          <w:rPr>
            <w:noProof/>
            <w:webHidden/>
          </w:rPr>
        </w:r>
        <w:r>
          <w:rPr>
            <w:noProof/>
            <w:webHidden/>
          </w:rPr>
          <w:fldChar w:fldCharType="separate"/>
        </w:r>
        <w:r>
          <w:rPr>
            <w:noProof/>
            <w:webHidden/>
          </w:rPr>
          <w:t>43</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95" w:history="1">
        <w:r w:rsidRPr="00C773FE">
          <w:rPr>
            <w:rStyle w:val="a8"/>
            <w:noProof/>
          </w:rPr>
          <w:t xml:space="preserve">12.2 </w:t>
        </w:r>
        <w:r w:rsidRPr="00C773FE">
          <w:rPr>
            <w:rStyle w:val="a8"/>
            <w:rFonts w:hint="eastAsia"/>
            <w:noProof/>
          </w:rPr>
          <w:t>存放地点</w:t>
        </w:r>
        <w:r>
          <w:rPr>
            <w:noProof/>
            <w:webHidden/>
          </w:rPr>
          <w:tab/>
        </w:r>
        <w:r>
          <w:rPr>
            <w:noProof/>
            <w:webHidden/>
          </w:rPr>
          <w:fldChar w:fldCharType="begin"/>
        </w:r>
        <w:r>
          <w:rPr>
            <w:noProof/>
            <w:webHidden/>
          </w:rPr>
          <w:instrText xml:space="preserve"> PAGEREF _Toc49358795 \h </w:instrText>
        </w:r>
        <w:r>
          <w:rPr>
            <w:noProof/>
            <w:webHidden/>
          </w:rPr>
        </w:r>
        <w:r>
          <w:rPr>
            <w:noProof/>
            <w:webHidden/>
          </w:rPr>
          <w:fldChar w:fldCharType="separate"/>
        </w:r>
        <w:r>
          <w:rPr>
            <w:noProof/>
            <w:webHidden/>
          </w:rPr>
          <w:t>44</w:t>
        </w:r>
        <w:r>
          <w:rPr>
            <w:noProof/>
            <w:webHidden/>
          </w:rPr>
          <w:fldChar w:fldCharType="end"/>
        </w:r>
      </w:hyperlink>
    </w:p>
    <w:p w:rsidR="000955DF" w:rsidRDefault="000955DF">
      <w:pPr>
        <w:pStyle w:val="22"/>
        <w:rPr>
          <w:rFonts w:asciiTheme="minorHAnsi" w:eastAsiaTheme="minorEastAsia" w:hAnsiTheme="minorHAnsi" w:cstheme="minorBidi"/>
          <w:noProof/>
          <w:kern w:val="2"/>
          <w:szCs w:val="22"/>
        </w:rPr>
      </w:pPr>
      <w:hyperlink w:anchor="_Toc49358796" w:history="1">
        <w:r w:rsidRPr="00C773FE">
          <w:rPr>
            <w:rStyle w:val="a8"/>
            <w:noProof/>
          </w:rPr>
          <w:t xml:space="preserve">12.3 </w:t>
        </w:r>
        <w:r w:rsidRPr="00C773FE">
          <w:rPr>
            <w:rStyle w:val="a8"/>
            <w:rFonts w:hint="eastAsia"/>
            <w:noProof/>
          </w:rPr>
          <w:t>查阅方式</w:t>
        </w:r>
        <w:r>
          <w:rPr>
            <w:noProof/>
            <w:webHidden/>
          </w:rPr>
          <w:tab/>
        </w:r>
        <w:r>
          <w:rPr>
            <w:noProof/>
            <w:webHidden/>
          </w:rPr>
          <w:fldChar w:fldCharType="begin"/>
        </w:r>
        <w:r>
          <w:rPr>
            <w:noProof/>
            <w:webHidden/>
          </w:rPr>
          <w:instrText xml:space="preserve"> PAGEREF _Toc49358796 \h </w:instrText>
        </w:r>
        <w:r>
          <w:rPr>
            <w:noProof/>
            <w:webHidden/>
          </w:rPr>
        </w:r>
        <w:r>
          <w:rPr>
            <w:noProof/>
            <w:webHidden/>
          </w:rPr>
          <w:fldChar w:fldCharType="separate"/>
        </w:r>
        <w:r>
          <w:rPr>
            <w:noProof/>
            <w:webHidden/>
          </w:rPr>
          <w:t>44</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49358736"/>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49358737"/>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交银施罗德丰享收益债券型证券投资基金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交银丰享收益债券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519748</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519748</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契约型，本基金在基金合同生效之日起两年（含两年）的期间内封闭式运作（按照基金合同的约定提前转换基金运作方式的除外），封闭期结束后转为开放式运作</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2015</w:t>
            </w:r>
            <w:r w:rsidRPr="001B7979">
              <w:rPr>
                <w:sz w:val="24"/>
              </w:rPr>
              <w:t>年</w:t>
            </w:r>
            <w:r w:rsidRPr="001B7979">
              <w:rPr>
                <w:sz w:val="24"/>
              </w:rPr>
              <w:t>1</w:t>
            </w:r>
            <w:r w:rsidRPr="001B7979">
              <w:rPr>
                <w:sz w:val="24"/>
              </w:rPr>
              <w:t>月</w:t>
            </w:r>
            <w:r w:rsidRPr="001B7979">
              <w:rPr>
                <w:sz w:val="24"/>
              </w:rPr>
              <w:t>19</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513,012,128.17</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交银丰享收益债券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交银丰享收益债券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519746</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519748</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504,971,861.45</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8,040,266.72</w:t>
            </w:r>
            <w:r w:rsidRPr="001B7979">
              <w:rPr>
                <w:sz w:val="24"/>
              </w:rPr>
              <w:t>份</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20</w:t>
      </w:r>
      <w:r w:rsidRPr="001B7979">
        <w:rPr>
          <w:kern w:val="0"/>
          <w:sz w:val="24"/>
        </w:rPr>
        <w:t>日起转为开放式运作，并增加开通</w:t>
      </w:r>
      <w:r w:rsidRPr="001B7979">
        <w:rPr>
          <w:kern w:val="0"/>
          <w:sz w:val="24"/>
        </w:rPr>
        <w:t>A</w:t>
      </w:r>
      <w:r w:rsidRPr="001B7979">
        <w:rPr>
          <w:kern w:val="0"/>
          <w:sz w:val="24"/>
        </w:rPr>
        <w:t>类基金份额。</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49358738"/>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在严格控制风险和追求资产稳健增值的基础上</w:t>
            </w:r>
            <w:r w:rsidRPr="001B7979">
              <w:rPr>
                <w:sz w:val="24"/>
              </w:rPr>
              <w:t>,</w:t>
            </w:r>
            <w:r w:rsidRPr="001B7979">
              <w:rPr>
                <w:sz w:val="24"/>
              </w:rPr>
              <w:t>力求获得高于业绩基准的投资收益。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9E3D94" w:rsidRDefault="00727D1F">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9E3D94" w:rsidRDefault="009E3D94">
            <w:pPr>
              <w:spacing w:before="29" w:line="288" w:lineRule="auto"/>
              <w:rPr>
                <w:sz w:val="24"/>
              </w:rPr>
            </w:pPr>
          </w:p>
          <w:p w:rsidR="001548F9" w:rsidRPr="001B7979" w:rsidRDefault="001548F9" w:rsidP="00571B8A">
            <w:pPr>
              <w:spacing w:before="29" w:line="288" w:lineRule="auto"/>
              <w:rPr>
                <w:sz w:val="24"/>
              </w:rPr>
            </w:pPr>
            <w:r w:rsidRPr="001B7979">
              <w:rPr>
                <w:sz w:val="24"/>
              </w:rPr>
              <w:t>开放期内投资策略：本基金充分发挥基金管理人的研究优势，融合规范化的基本面研究和严谨的信用分析，在分析和判断宏观经</w:t>
            </w:r>
            <w:r w:rsidRPr="001B7979">
              <w:rPr>
                <w:sz w:val="24"/>
              </w:rPr>
              <w:lastRenderedPageBreak/>
              <w:t>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lastRenderedPageBreak/>
              <w:t>业绩比较基准</w:t>
            </w:r>
          </w:p>
        </w:tc>
        <w:tc>
          <w:tcPr>
            <w:tcW w:w="6873" w:type="dxa"/>
            <w:vAlign w:val="center"/>
          </w:tcPr>
          <w:p w:rsidR="009E3D94" w:rsidRDefault="00727D1F">
            <w:pPr>
              <w:spacing w:before="29" w:line="288" w:lineRule="auto"/>
              <w:rPr>
                <w:sz w:val="24"/>
              </w:rPr>
            </w:pPr>
            <w:r>
              <w:rPr>
                <w:sz w:val="24"/>
              </w:rPr>
              <w:t>封闭期内业绩比较基准：两年期银行定期存款税后收益率</w:t>
            </w:r>
          </w:p>
          <w:p w:rsidR="001548F9" w:rsidRPr="001B7979" w:rsidRDefault="001548F9" w:rsidP="00571B8A">
            <w:pPr>
              <w:spacing w:before="29" w:line="288" w:lineRule="auto"/>
              <w:rPr>
                <w:sz w:val="24"/>
              </w:rPr>
            </w:pPr>
            <w:r w:rsidRPr="001B7979">
              <w:rPr>
                <w:sz w:val="24"/>
              </w:rPr>
              <w:t>开放期内业绩比较基准：中债综合全价指数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9358739"/>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李修滨</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lixiubin@citicbank.com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010-85230024</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49358740"/>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49358741"/>
      <w:r w:rsidRPr="001B7979">
        <w:rPr>
          <w:rFonts w:ascii="Times New Roman" w:hAnsi="Times New Roman"/>
          <w:kern w:val="0"/>
          <w:szCs w:val="24"/>
        </w:rPr>
        <w:lastRenderedPageBreak/>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358742"/>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49358743"/>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交银丰享收益债券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交银丰享收益债券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23,850,863.88</w:t>
            </w:r>
          </w:p>
        </w:tc>
        <w:tc>
          <w:tcPr>
            <w:tcW w:w="2558" w:type="dxa"/>
            <w:vAlign w:val="center"/>
          </w:tcPr>
          <w:p w:rsidR="001548F9" w:rsidRPr="001B7979" w:rsidRDefault="001548F9" w:rsidP="00571B8A">
            <w:pPr>
              <w:spacing w:before="29" w:line="288" w:lineRule="auto"/>
              <w:jc w:val="right"/>
              <w:rPr>
                <w:sz w:val="24"/>
              </w:rPr>
            </w:pPr>
            <w:r w:rsidRPr="001B7979">
              <w:rPr>
                <w:sz w:val="24"/>
              </w:rPr>
              <w:t>190,215.78</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20,974,774.18</w:t>
            </w:r>
          </w:p>
        </w:tc>
        <w:tc>
          <w:tcPr>
            <w:tcW w:w="2558" w:type="dxa"/>
            <w:vAlign w:val="center"/>
          </w:tcPr>
          <w:p w:rsidR="001548F9" w:rsidRPr="001B7979" w:rsidRDefault="001548F9" w:rsidP="00571B8A">
            <w:pPr>
              <w:spacing w:before="29" w:line="288" w:lineRule="auto"/>
              <w:jc w:val="right"/>
              <w:rPr>
                <w:sz w:val="24"/>
              </w:rPr>
            </w:pPr>
            <w:r w:rsidRPr="001B7979">
              <w:rPr>
                <w:sz w:val="24"/>
              </w:rPr>
              <w:t>166,871.25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0.0416</w:t>
            </w:r>
          </w:p>
        </w:tc>
        <w:tc>
          <w:tcPr>
            <w:tcW w:w="2558" w:type="dxa"/>
            <w:vAlign w:val="center"/>
          </w:tcPr>
          <w:p w:rsidR="001548F9" w:rsidRPr="001B7979" w:rsidRDefault="001548F9" w:rsidP="00571B8A">
            <w:pPr>
              <w:spacing w:before="29" w:line="288" w:lineRule="auto"/>
              <w:jc w:val="right"/>
              <w:rPr>
                <w:sz w:val="24"/>
              </w:rPr>
            </w:pPr>
            <w:r w:rsidRPr="001B7979">
              <w:rPr>
                <w:sz w:val="24"/>
              </w:rPr>
              <w:t>0.0196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1.96%</w:t>
            </w:r>
          </w:p>
        </w:tc>
        <w:tc>
          <w:tcPr>
            <w:tcW w:w="2558" w:type="dxa"/>
            <w:vAlign w:val="center"/>
          </w:tcPr>
          <w:p w:rsidR="001548F9" w:rsidRPr="001B7979" w:rsidRDefault="001548F9" w:rsidP="00571B8A">
            <w:pPr>
              <w:spacing w:before="29" w:line="288" w:lineRule="auto"/>
              <w:jc w:val="right"/>
              <w:rPr>
                <w:sz w:val="24"/>
              </w:rPr>
            </w:pPr>
            <w:r w:rsidRPr="001B7979">
              <w:rPr>
                <w:sz w:val="24"/>
              </w:rPr>
              <w:t>1.78%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2.01%</w:t>
            </w:r>
          </w:p>
        </w:tc>
        <w:tc>
          <w:tcPr>
            <w:tcW w:w="2558" w:type="dxa"/>
            <w:vAlign w:val="center"/>
          </w:tcPr>
          <w:p w:rsidR="001548F9" w:rsidRPr="001B7979" w:rsidRDefault="001548F9" w:rsidP="00571B8A">
            <w:pPr>
              <w:spacing w:before="29" w:line="288" w:lineRule="auto"/>
              <w:jc w:val="right"/>
              <w:rPr>
                <w:sz w:val="24"/>
              </w:rPr>
            </w:pPr>
            <w:r w:rsidRPr="001B7979">
              <w:rPr>
                <w:sz w:val="24"/>
              </w:rPr>
              <w:t>1.85%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交银丰享收益债券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交银丰享收益债券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569,769,506.52</w:t>
            </w:r>
          </w:p>
        </w:tc>
        <w:tc>
          <w:tcPr>
            <w:tcW w:w="2558" w:type="dxa"/>
            <w:vAlign w:val="center"/>
          </w:tcPr>
          <w:p w:rsidR="001548F9" w:rsidRPr="001B7979" w:rsidRDefault="001548F9" w:rsidP="00571B8A">
            <w:pPr>
              <w:spacing w:before="29" w:line="288" w:lineRule="auto"/>
              <w:jc w:val="right"/>
              <w:rPr>
                <w:sz w:val="24"/>
              </w:rPr>
            </w:pPr>
            <w:r w:rsidRPr="001B7979">
              <w:rPr>
                <w:sz w:val="24"/>
              </w:rPr>
              <w:t>832,400.52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1.128</w:t>
            </w:r>
          </w:p>
        </w:tc>
        <w:tc>
          <w:tcPr>
            <w:tcW w:w="2558" w:type="dxa"/>
            <w:vAlign w:val="center"/>
          </w:tcPr>
          <w:p w:rsidR="001548F9" w:rsidRPr="001B7979" w:rsidRDefault="001548F9" w:rsidP="00571B8A">
            <w:pPr>
              <w:spacing w:before="29" w:line="288" w:lineRule="auto"/>
              <w:jc w:val="right"/>
              <w:rPr>
                <w:sz w:val="24"/>
              </w:rPr>
            </w:pPr>
            <w:r w:rsidRPr="001B7979">
              <w:rPr>
                <w:sz w:val="24"/>
              </w:rPr>
              <w:t>0.104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1,074,741,367.97</w:t>
            </w:r>
          </w:p>
        </w:tc>
        <w:tc>
          <w:tcPr>
            <w:tcW w:w="2558" w:type="dxa"/>
            <w:vAlign w:val="center"/>
          </w:tcPr>
          <w:p w:rsidR="001548F9" w:rsidRPr="001B7979" w:rsidRDefault="001548F9" w:rsidP="00571B8A">
            <w:pPr>
              <w:spacing w:before="29" w:line="288" w:lineRule="auto"/>
              <w:jc w:val="right"/>
              <w:rPr>
                <w:sz w:val="24"/>
              </w:rPr>
            </w:pPr>
            <w:r w:rsidRPr="001B7979">
              <w:rPr>
                <w:sz w:val="24"/>
              </w:rPr>
              <w:t>8,872,667.24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2.128</w:t>
            </w:r>
          </w:p>
        </w:tc>
        <w:tc>
          <w:tcPr>
            <w:tcW w:w="2558" w:type="dxa"/>
            <w:vAlign w:val="center"/>
          </w:tcPr>
          <w:p w:rsidR="001548F9" w:rsidRPr="001B7979" w:rsidRDefault="001548F9" w:rsidP="00571B8A">
            <w:pPr>
              <w:spacing w:before="29" w:line="288" w:lineRule="auto"/>
              <w:jc w:val="right"/>
              <w:rPr>
                <w:sz w:val="24"/>
              </w:rPr>
            </w:pPr>
            <w:r w:rsidRPr="001B7979">
              <w:rPr>
                <w:sz w:val="24"/>
              </w:rPr>
              <w:t>1.104</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交银丰享收益债券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交银丰享收益债券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123.79%</w:t>
            </w:r>
          </w:p>
        </w:tc>
        <w:tc>
          <w:tcPr>
            <w:tcW w:w="2558" w:type="dxa"/>
            <w:vAlign w:val="center"/>
          </w:tcPr>
          <w:p w:rsidR="001548F9" w:rsidRPr="001B7979" w:rsidRDefault="001548F9" w:rsidP="00571B8A">
            <w:pPr>
              <w:spacing w:before="29" w:line="288" w:lineRule="auto"/>
              <w:jc w:val="right"/>
              <w:rPr>
                <w:sz w:val="24"/>
              </w:rPr>
            </w:pPr>
            <w:r w:rsidRPr="001B7979">
              <w:rPr>
                <w:sz w:val="24"/>
              </w:rPr>
              <w:t>26.32%</w:t>
            </w:r>
          </w:p>
        </w:tc>
      </w:tr>
    </w:tbl>
    <w:p w:rsidR="009E3D94" w:rsidRDefault="00727D1F">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49358744"/>
      <w:r w:rsidRPr="001B7979">
        <w:rPr>
          <w:rFonts w:ascii="Times New Roman" w:hAnsi="Times New Roman"/>
          <w:kern w:val="0"/>
          <w:szCs w:val="24"/>
        </w:rPr>
        <w:lastRenderedPageBreak/>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交银丰享收益债券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9E3D94">
        <w:tc>
          <w:tcPr>
            <w:tcW w:w="1497" w:type="dxa"/>
            <w:vAlign w:val="center"/>
          </w:tcPr>
          <w:p w:rsidR="009E3D94" w:rsidRDefault="00727D1F">
            <w:pPr>
              <w:jc w:val="left"/>
            </w:pPr>
            <w:r>
              <w:rPr>
                <w:color w:val="000000"/>
                <w:sz w:val="24"/>
              </w:rPr>
              <w:t>过去一个月</w:t>
            </w:r>
          </w:p>
        </w:tc>
        <w:tc>
          <w:tcPr>
            <w:tcW w:w="1251" w:type="dxa"/>
            <w:vAlign w:val="center"/>
          </w:tcPr>
          <w:p w:rsidR="009E3D94" w:rsidRDefault="00727D1F">
            <w:pPr>
              <w:jc w:val="center"/>
            </w:pPr>
            <w:r>
              <w:rPr>
                <w:color w:val="000000"/>
                <w:sz w:val="24"/>
              </w:rPr>
              <w:t>-0.51%</w:t>
            </w:r>
          </w:p>
        </w:tc>
        <w:tc>
          <w:tcPr>
            <w:tcW w:w="1250" w:type="dxa"/>
            <w:vAlign w:val="center"/>
          </w:tcPr>
          <w:p w:rsidR="009E3D94" w:rsidRDefault="00727D1F">
            <w:pPr>
              <w:jc w:val="center"/>
            </w:pPr>
            <w:r>
              <w:rPr>
                <w:color w:val="000000"/>
                <w:sz w:val="24"/>
              </w:rPr>
              <w:t>0.07%</w:t>
            </w:r>
          </w:p>
        </w:tc>
        <w:tc>
          <w:tcPr>
            <w:tcW w:w="1250" w:type="dxa"/>
            <w:vAlign w:val="center"/>
          </w:tcPr>
          <w:p w:rsidR="009E3D94" w:rsidRDefault="00727D1F">
            <w:pPr>
              <w:jc w:val="center"/>
            </w:pPr>
            <w:r>
              <w:rPr>
                <w:color w:val="000000"/>
                <w:sz w:val="24"/>
              </w:rPr>
              <w:t>-0.94%</w:t>
            </w:r>
          </w:p>
        </w:tc>
        <w:tc>
          <w:tcPr>
            <w:tcW w:w="1250" w:type="dxa"/>
            <w:vAlign w:val="center"/>
          </w:tcPr>
          <w:p w:rsidR="009E3D94" w:rsidRDefault="00727D1F">
            <w:pPr>
              <w:jc w:val="center"/>
            </w:pPr>
            <w:r>
              <w:rPr>
                <w:color w:val="000000"/>
                <w:sz w:val="24"/>
              </w:rPr>
              <w:t>0.12%</w:t>
            </w:r>
          </w:p>
        </w:tc>
        <w:tc>
          <w:tcPr>
            <w:tcW w:w="1250" w:type="dxa"/>
            <w:vAlign w:val="center"/>
          </w:tcPr>
          <w:p w:rsidR="009E3D94" w:rsidRDefault="00727D1F">
            <w:pPr>
              <w:jc w:val="center"/>
            </w:pPr>
            <w:r>
              <w:rPr>
                <w:color w:val="000000"/>
                <w:sz w:val="24"/>
              </w:rPr>
              <w:t>0.43%</w:t>
            </w:r>
          </w:p>
        </w:tc>
        <w:tc>
          <w:tcPr>
            <w:tcW w:w="1250" w:type="dxa"/>
            <w:vAlign w:val="center"/>
          </w:tcPr>
          <w:p w:rsidR="009E3D94" w:rsidRDefault="00727D1F">
            <w:pPr>
              <w:jc w:val="center"/>
            </w:pPr>
            <w:r>
              <w:rPr>
                <w:color w:val="000000"/>
                <w:sz w:val="24"/>
              </w:rPr>
              <w:t>-0.05%</w:t>
            </w:r>
          </w:p>
        </w:tc>
      </w:tr>
      <w:tr w:rsidR="009E3D94">
        <w:tc>
          <w:tcPr>
            <w:tcW w:w="1497" w:type="dxa"/>
            <w:vAlign w:val="center"/>
          </w:tcPr>
          <w:p w:rsidR="009E3D94" w:rsidRDefault="00727D1F">
            <w:pPr>
              <w:jc w:val="left"/>
            </w:pPr>
            <w:r>
              <w:rPr>
                <w:color w:val="000000"/>
                <w:sz w:val="24"/>
              </w:rPr>
              <w:t>过去三个月</w:t>
            </w:r>
          </w:p>
        </w:tc>
        <w:tc>
          <w:tcPr>
            <w:tcW w:w="1251" w:type="dxa"/>
            <w:vAlign w:val="center"/>
          </w:tcPr>
          <w:p w:rsidR="009E3D94" w:rsidRDefault="00727D1F">
            <w:pPr>
              <w:jc w:val="center"/>
            </w:pPr>
            <w:r>
              <w:rPr>
                <w:color w:val="000000"/>
                <w:sz w:val="24"/>
              </w:rPr>
              <w:t>0.24%</w:t>
            </w:r>
          </w:p>
        </w:tc>
        <w:tc>
          <w:tcPr>
            <w:tcW w:w="1250" w:type="dxa"/>
            <w:vAlign w:val="center"/>
          </w:tcPr>
          <w:p w:rsidR="009E3D94" w:rsidRDefault="00727D1F">
            <w:pPr>
              <w:jc w:val="center"/>
            </w:pPr>
            <w:r>
              <w:rPr>
                <w:color w:val="000000"/>
                <w:sz w:val="24"/>
              </w:rPr>
              <w:t>0.06%</w:t>
            </w:r>
          </w:p>
        </w:tc>
        <w:tc>
          <w:tcPr>
            <w:tcW w:w="1250" w:type="dxa"/>
            <w:vAlign w:val="center"/>
          </w:tcPr>
          <w:p w:rsidR="009E3D94" w:rsidRDefault="00727D1F">
            <w:pPr>
              <w:jc w:val="center"/>
            </w:pPr>
            <w:r>
              <w:rPr>
                <w:color w:val="000000"/>
                <w:sz w:val="24"/>
              </w:rPr>
              <w:t>-1.04%</w:t>
            </w:r>
          </w:p>
        </w:tc>
        <w:tc>
          <w:tcPr>
            <w:tcW w:w="1250" w:type="dxa"/>
            <w:vAlign w:val="center"/>
          </w:tcPr>
          <w:p w:rsidR="009E3D94" w:rsidRDefault="00727D1F">
            <w:pPr>
              <w:jc w:val="center"/>
            </w:pPr>
            <w:r>
              <w:rPr>
                <w:color w:val="000000"/>
                <w:sz w:val="24"/>
              </w:rPr>
              <w:t>0.12%</w:t>
            </w:r>
          </w:p>
        </w:tc>
        <w:tc>
          <w:tcPr>
            <w:tcW w:w="1250" w:type="dxa"/>
            <w:vAlign w:val="center"/>
          </w:tcPr>
          <w:p w:rsidR="009E3D94" w:rsidRDefault="00727D1F">
            <w:pPr>
              <w:jc w:val="center"/>
            </w:pPr>
            <w:r>
              <w:rPr>
                <w:color w:val="000000"/>
                <w:sz w:val="24"/>
              </w:rPr>
              <w:t>1.28%</w:t>
            </w:r>
          </w:p>
        </w:tc>
        <w:tc>
          <w:tcPr>
            <w:tcW w:w="1250" w:type="dxa"/>
            <w:vAlign w:val="center"/>
          </w:tcPr>
          <w:p w:rsidR="009E3D94" w:rsidRDefault="00727D1F">
            <w:pPr>
              <w:jc w:val="center"/>
            </w:pPr>
            <w:r>
              <w:rPr>
                <w:color w:val="000000"/>
                <w:sz w:val="24"/>
              </w:rPr>
              <w:t>-0.06%</w:t>
            </w:r>
          </w:p>
        </w:tc>
      </w:tr>
      <w:tr w:rsidR="009E3D94">
        <w:tc>
          <w:tcPr>
            <w:tcW w:w="1497" w:type="dxa"/>
            <w:vAlign w:val="center"/>
          </w:tcPr>
          <w:p w:rsidR="009E3D94" w:rsidRDefault="00727D1F">
            <w:pPr>
              <w:jc w:val="left"/>
            </w:pPr>
            <w:r>
              <w:rPr>
                <w:color w:val="000000"/>
                <w:sz w:val="24"/>
              </w:rPr>
              <w:t>过去六个月</w:t>
            </w:r>
          </w:p>
        </w:tc>
        <w:tc>
          <w:tcPr>
            <w:tcW w:w="1251" w:type="dxa"/>
            <w:vAlign w:val="center"/>
          </w:tcPr>
          <w:p w:rsidR="009E3D94" w:rsidRDefault="00727D1F">
            <w:pPr>
              <w:jc w:val="center"/>
            </w:pPr>
            <w:r>
              <w:rPr>
                <w:color w:val="000000"/>
                <w:sz w:val="24"/>
              </w:rPr>
              <w:t>2.01%</w:t>
            </w:r>
          </w:p>
        </w:tc>
        <w:tc>
          <w:tcPr>
            <w:tcW w:w="1250" w:type="dxa"/>
            <w:vAlign w:val="center"/>
          </w:tcPr>
          <w:p w:rsidR="009E3D94" w:rsidRDefault="00727D1F">
            <w:pPr>
              <w:jc w:val="center"/>
            </w:pPr>
            <w:r>
              <w:rPr>
                <w:color w:val="000000"/>
                <w:sz w:val="24"/>
              </w:rPr>
              <w:t>0.06%</w:t>
            </w:r>
          </w:p>
        </w:tc>
        <w:tc>
          <w:tcPr>
            <w:tcW w:w="1250" w:type="dxa"/>
            <w:vAlign w:val="center"/>
          </w:tcPr>
          <w:p w:rsidR="009E3D94" w:rsidRDefault="00727D1F">
            <w:pPr>
              <w:jc w:val="center"/>
            </w:pPr>
            <w:r>
              <w:rPr>
                <w:color w:val="000000"/>
                <w:sz w:val="24"/>
              </w:rPr>
              <w:t>0.79%</w:t>
            </w:r>
          </w:p>
        </w:tc>
        <w:tc>
          <w:tcPr>
            <w:tcW w:w="1250" w:type="dxa"/>
            <w:vAlign w:val="center"/>
          </w:tcPr>
          <w:p w:rsidR="009E3D94" w:rsidRDefault="00727D1F">
            <w:pPr>
              <w:jc w:val="center"/>
            </w:pPr>
            <w:r>
              <w:rPr>
                <w:color w:val="000000"/>
                <w:sz w:val="24"/>
              </w:rPr>
              <w:t>0.11%</w:t>
            </w:r>
          </w:p>
        </w:tc>
        <w:tc>
          <w:tcPr>
            <w:tcW w:w="1250" w:type="dxa"/>
            <w:vAlign w:val="center"/>
          </w:tcPr>
          <w:p w:rsidR="009E3D94" w:rsidRDefault="00727D1F">
            <w:pPr>
              <w:jc w:val="center"/>
            </w:pPr>
            <w:r>
              <w:rPr>
                <w:color w:val="000000"/>
                <w:sz w:val="24"/>
              </w:rPr>
              <w:t>1.22%</w:t>
            </w:r>
          </w:p>
        </w:tc>
        <w:tc>
          <w:tcPr>
            <w:tcW w:w="1250" w:type="dxa"/>
            <w:vAlign w:val="center"/>
          </w:tcPr>
          <w:p w:rsidR="009E3D94" w:rsidRDefault="00727D1F">
            <w:pPr>
              <w:jc w:val="center"/>
            </w:pPr>
            <w:r>
              <w:rPr>
                <w:color w:val="000000"/>
                <w:sz w:val="24"/>
              </w:rPr>
              <w:t>-0.05%</w:t>
            </w:r>
          </w:p>
        </w:tc>
      </w:tr>
      <w:tr w:rsidR="009E3D94">
        <w:tc>
          <w:tcPr>
            <w:tcW w:w="1497" w:type="dxa"/>
            <w:vAlign w:val="center"/>
          </w:tcPr>
          <w:p w:rsidR="009E3D94" w:rsidRDefault="00727D1F">
            <w:pPr>
              <w:jc w:val="left"/>
            </w:pPr>
            <w:r>
              <w:rPr>
                <w:color w:val="000000"/>
                <w:sz w:val="24"/>
              </w:rPr>
              <w:t>过去一年</w:t>
            </w:r>
          </w:p>
        </w:tc>
        <w:tc>
          <w:tcPr>
            <w:tcW w:w="1251" w:type="dxa"/>
            <w:vAlign w:val="center"/>
          </w:tcPr>
          <w:p w:rsidR="009E3D94" w:rsidRDefault="00727D1F">
            <w:pPr>
              <w:jc w:val="center"/>
            </w:pPr>
            <w:r>
              <w:rPr>
                <w:color w:val="000000"/>
                <w:sz w:val="24"/>
              </w:rPr>
              <w:t>4.31%</w:t>
            </w:r>
          </w:p>
        </w:tc>
        <w:tc>
          <w:tcPr>
            <w:tcW w:w="1250" w:type="dxa"/>
            <w:vAlign w:val="center"/>
          </w:tcPr>
          <w:p w:rsidR="009E3D94" w:rsidRDefault="00727D1F">
            <w:pPr>
              <w:jc w:val="center"/>
            </w:pPr>
            <w:r>
              <w:rPr>
                <w:color w:val="000000"/>
                <w:sz w:val="24"/>
              </w:rPr>
              <w:t>0.05%</w:t>
            </w:r>
          </w:p>
        </w:tc>
        <w:tc>
          <w:tcPr>
            <w:tcW w:w="1250" w:type="dxa"/>
            <w:vAlign w:val="center"/>
          </w:tcPr>
          <w:p w:rsidR="009E3D94" w:rsidRDefault="00727D1F">
            <w:pPr>
              <w:jc w:val="center"/>
            </w:pPr>
            <w:r>
              <w:rPr>
                <w:color w:val="000000"/>
                <w:sz w:val="24"/>
              </w:rPr>
              <w:t>1.87%</w:t>
            </w:r>
          </w:p>
        </w:tc>
        <w:tc>
          <w:tcPr>
            <w:tcW w:w="1250" w:type="dxa"/>
            <w:vAlign w:val="center"/>
          </w:tcPr>
          <w:p w:rsidR="009E3D94" w:rsidRDefault="00727D1F">
            <w:pPr>
              <w:jc w:val="center"/>
            </w:pPr>
            <w:r>
              <w:rPr>
                <w:color w:val="000000"/>
                <w:sz w:val="24"/>
              </w:rPr>
              <w:t>0.08%</w:t>
            </w:r>
          </w:p>
        </w:tc>
        <w:tc>
          <w:tcPr>
            <w:tcW w:w="1250" w:type="dxa"/>
            <w:vAlign w:val="center"/>
          </w:tcPr>
          <w:p w:rsidR="009E3D94" w:rsidRDefault="00727D1F">
            <w:pPr>
              <w:jc w:val="center"/>
            </w:pPr>
            <w:r>
              <w:rPr>
                <w:color w:val="000000"/>
                <w:sz w:val="24"/>
              </w:rPr>
              <w:t>2.44%</w:t>
            </w:r>
          </w:p>
        </w:tc>
        <w:tc>
          <w:tcPr>
            <w:tcW w:w="1250" w:type="dxa"/>
            <w:vAlign w:val="center"/>
          </w:tcPr>
          <w:p w:rsidR="009E3D94" w:rsidRDefault="00727D1F">
            <w:pPr>
              <w:jc w:val="center"/>
            </w:pPr>
            <w:r>
              <w:rPr>
                <w:color w:val="000000"/>
                <w:sz w:val="24"/>
              </w:rPr>
              <w:t>-0.03%</w:t>
            </w:r>
          </w:p>
        </w:tc>
      </w:tr>
      <w:tr w:rsidR="009E3D94">
        <w:tc>
          <w:tcPr>
            <w:tcW w:w="1497" w:type="dxa"/>
            <w:vAlign w:val="center"/>
          </w:tcPr>
          <w:p w:rsidR="009E3D94" w:rsidRDefault="00727D1F">
            <w:pPr>
              <w:jc w:val="left"/>
            </w:pPr>
            <w:r>
              <w:rPr>
                <w:color w:val="000000"/>
                <w:sz w:val="24"/>
              </w:rPr>
              <w:t>过去三年</w:t>
            </w:r>
          </w:p>
        </w:tc>
        <w:tc>
          <w:tcPr>
            <w:tcW w:w="1251" w:type="dxa"/>
            <w:vAlign w:val="center"/>
          </w:tcPr>
          <w:p w:rsidR="009E3D94" w:rsidRDefault="00727D1F">
            <w:pPr>
              <w:jc w:val="center"/>
            </w:pPr>
            <w:r>
              <w:rPr>
                <w:color w:val="000000"/>
                <w:sz w:val="24"/>
              </w:rPr>
              <w:t>11.85%</w:t>
            </w:r>
          </w:p>
        </w:tc>
        <w:tc>
          <w:tcPr>
            <w:tcW w:w="1250" w:type="dxa"/>
            <w:vAlign w:val="center"/>
          </w:tcPr>
          <w:p w:rsidR="009E3D94" w:rsidRDefault="00727D1F">
            <w:pPr>
              <w:jc w:val="center"/>
            </w:pPr>
            <w:r>
              <w:rPr>
                <w:color w:val="000000"/>
                <w:sz w:val="24"/>
              </w:rPr>
              <w:t>0.04%</w:t>
            </w:r>
          </w:p>
        </w:tc>
        <w:tc>
          <w:tcPr>
            <w:tcW w:w="1250" w:type="dxa"/>
            <w:vAlign w:val="center"/>
          </w:tcPr>
          <w:p w:rsidR="009E3D94" w:rsidRDefault="00727D1F">
            <w:pPr>
              <w:jc w:val="center"/>
            </w:pPr>
            <w:r>
              <w:rPr>
                <w:color w:val="000000"/>
                <w:sz w:val="24"/>
              </w:rPr>
              <w:t>5.61%</w:t>
            </w:r>
          </w:p>
        </w:tc>
        <w:tc>
          <w:tcPr>
            <w:tcW w:w="1250" w:type="dxa"/>
            <w:vAlign w:val="center"/>
          </w:tcPr>
          <w:p w:rsidR="009E3D94" w:rsidRDefault="00727D1F">
            <w:pPr>
              <w:jc w:val="center"/>
            </w:pPr>
            <w:r>
              <w:rPr>
                <w:color w:val="000000"/>
                <w:sz w:val="24"/>
              </w:rPr>
              <w:t>0.07%</w:t>
            </w:r>
          </w:p>
        </w:tc>
        <w:tc>
          <w:tcPr>
            <w:tcW w:w="1250" w:type="dxa"/>
            <w:vAlign w:val="center"/>
          </w:tcPr>
          <w:p w:rsidR="009E3D94" w:rsidRDefault="00727D1F">
            <w:pPr>
              <w:jc w:val="center"/>
            </w:pPr>
            <w:r>
              <w:rPr>
                <w:color w:val="000000"/>
                <w:sz w:val="24"/>
              </w:rPr>
              <w:t>6.24%</w:t>
            </w:r>
          </w:p>
        </w:tc>
        <w:tc>
          <w:tcPr>
            <w:tcW w:w="1250" w:type="dxa"/>
            <w:vAlign w:val="center"/>
          </w:tcPr>
          <w:p w:rsidR="009E3D94" w:rsidRDefault="00727D1F">
            <w:pPr>
              <w:jc w:val="center"/>
            </w:pPr>
            <w:r>
              <w:rPr>
                <w:color w:val="000000"/>
                <w:sz w:val="24"/>
              </w:rPr>
              <w:t>-0.03%</w:t>
            </w:r>
          </w:p>
        </w:tc>
      </w:tr>
      <w:tr w:rsidR="009E3D94">
        <w:tc>
          <w:tcPr>
            <w:tcW w:w="1497" w:type="dxa"/>
            <w:vAlign w:val="center"/>
          </w:tcPr>
          <w:p w:rsidR="009E3D94" w:rsidRDefault="00727D1F">
            <w:pPr>
              <w:jc w:val="left"/>
            </w:pPr>
            <w:r>
              <w:rPr>
                <w:color w:val="000000"/>
                <w:sz w:val="24"/>
              </w:rPr>
              <w:t>自基金合同生效至今</w:t>
            </w:r>
          </w:p>
        </w:tc>
        <w:tc>
          <w:tcPr>
            <w:tcW w:w="1251" w:type="dxa"/>
            <w:vAlign w:val="center"/>
          </w:tcPr>
          <w:p w:rsidR="009E3D94" w:rsidRDefault="00727D1F">
            <w:pPr>
              <w:jc w:val="center"/>
            </w:pPr>
            <w:r>
              <w:rPr>
                <w:color w:val="000000"/>
                <w:sz w:val="24"/>
              </w:rPr>
              <w:t>123.79%</w:t>
            </w:r>
          </w:p>
        </w:tc>
        <w:tc>
          <w:tcPr>
            <w:tcW w:w="1250" w:type="dxa"/>
            <w:vAlign w:val="center"/>
          </w:tcPr>
          <w:p w:rsidR="009E3D94" w:rsidRDefault="00727D1F">
            <w:pPr>
              <w:jc w:val="center"/>
            </w:pPr>
            <w:r>
              <w:rPr>
                <w:color w:val="000000"/>
                <w:sz w:val="24"/>
              </w:rPr>
              <w:t>3.36%</w:t>
            </w:r>
          </w:p>
        </w:tc>
        <w:tc>
          <w:tcPr>
            <w:tcW w:w="1250" w:type="dxa"/>
            <w:vAlign w:val="center"/>
          </w:tcPr>
          <w:p w:rsidR="009E3D94" w:rsidRDefault="00727D1F">
            <w:pPr>
              <w:jc w:val="center"/>
            </w:pPr>
            <w:r>
              <w:rPr>
                <w:color w:val="000000"/>
                <w:sz w:val="24"/>
              </w:rPr>
              <w:t>3.76%</w:t>
            </w:r>
          </w:p>
        </w:tc>
        <w:tc>
          <w:tcPr>
            <w:tcW w:w="1250" w:type="dxa"/>
            <w:vAlign w:val="center"/>
          </w:tcPr>
          <w:p w:rsidR="009E3D94" w:rsidRDefault="00727D1F">
            <w:pPr>
              <w:jc w:val="center"/>
            </w:pPr>
            <w:r>
              <w:rPr>
                <w:color w:val="000000"/>
                <w:sz w:val="24"/>
              </w:rPr>
              <w:t>0.07%</w:t>
            </w:r>
          </w:p>
        </w:tc>
        <w:tc>
          <w:tcPr>
            <w:tcW w:w="1250" w:type="dxa"/>
            <w:vAlign w:val="center"/>
          </w:tcPr>
          <w:p w:rsidR="009E3D94" w:rsidRDefault="00727D1F">
            <w:pPr>
              <w:jc w:val="center"/>
            </w:pPr>
            <w:r>
              <w:rPr>
                <w:color w:val="000000"/>
                <w:sz w:val="24"/>
              </w:rPr>
              <w:t>120.03%</w:t>
            </w:r>
          </w:p>
        </w:tc>
        <w:tc>
          <w:tcPr>
            <w:tcW w:w="1250" w:type="dxa"/>
            <w:vAlign w:val="center"/>
          </w:tcPr>
          <w:p w:rsidR="009E3D94" w:rsidRDefault="00727D1F">
            <w:pPr>
              <w:jc w:val="center"/>
            </w:pPr>
            <w:r>
              <w:rPr>
                <w:color w:val="000000"/>
                <w:sz w:val="24"/>
              </w:rPr>
              <w:t>3.29%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20</w:t>
      </w:r>
      <w:r w:rsidRPr="001B7979">
        <w:rPr>
          <w:kern w:val="0"/>
          <w:sz w:val="24"/>
        </w:rPr>
        <w:t>日起转为开放式运作，本基金的业绩比较基准由</w:t>
      </w:r>
      <w:r w:rsidRPr="001B7979">
        <w:rPr>
          <w:kern w:val="0"/>
          <w:sz w:val="24"/>
        </w:rPr>
        <w:t>“</w:t>
      </w:r>
      <w:r w:rsidRPr="001B7979">
        <w:rPr>
          <w:kern w:val="0"/>
          <w:sz w:val="24"/>
        </w:rPr>
        <w:t>两年期银行定期存款税后收益率</w:t>
      </w:r>
      <w:r w:rsidRPr="001B7979">
        <w:rPr>
          <w:kern w:val="0"/>
          <w:sz w:val="24"/>
        </w:rPr>
        <w:t>”</w:t>
      </w:r>
      <w:r w:rsidRPr="001B7979">
        <w:rPr>
          <w:kern w:val="0"/>
          <w:sz w:val="24"/>
        </w:rPr>
        <w:t>变更为</w:t>
      </w:r>
      <w:r w:rsidRPr="001B7979">
        <w:rPr>
          <w:kern w:val="0"/>
          <w:sz w:val="24"/>
        </w:rPr>
        <w:t>“</w:t>
      </w:r>
      <w:r w:rsidRPr="001B7979">
        <w:rPr>
          <w:kern w:val="0"/>
          <w:sz w:val="24"/>
        </w:rPr>
        <w:t>中债综合全价指数</w:t>
      </w:r>
      <w:r w:rsidRPr="001B7979">
        <w:rPr>
          <w:kern w:val="0"/>
          <w:sz w:val="24"/>
        </w:rPr>
        <w:t>”</w:t>
      </w:r>
      <w:r w:rsidRPr="001B7979">
        <w:rPr>
          <w:kern w:val="0"/>
          <w:sz w:val="24"/>
        </w:rPr>
        <w:t>，</w:t>
      </w:r>
      <w:r w:rsidRPr="001B7979">
        <w:rPr>
          <w:kern w:val="0"/>
          <w:sz w:val="24"/>
        </w:rPr>
        <w:t>3.2.2</w:t>
      </w:r>
      <w:r w:rsidRPr="001B7979">
        <w:rPr>
          <w:kern w:val="0"/>
          <w:sz w:val="24"/>
        </w:rPr>
        <w:t>同。</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交银丰享收益债券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9E3D94">
        <w:tc>
          <w:tcPr>
            <w:tcW w:w="1497" w:type="dxa"/>
            <w:vAlign w:val="center"/>
          </w:tcPr>
          <w:p w:rsidR="009E3D94" w:rsidRDefault="00727D1F">
            <w:pPr>
              <w:jc w:val="left"/>
            </w:pPr>
            <w:r>
              <w:rPr>
                <w:color w:val="000000"/>
                <w:sz w:val="24"/>
              </w:rPr>
              <w:t>过去一个月</w:t>
            </w:r>
          </w:p>
        </w:tc>
        <w:tc>
          <w:tcPr>
            <w:tcW w:w="1251" w:type="dxa"/>
            <w:vAlign w:val="center"/>
          </w:tcPr>
          <w:p w:rsidR="009E3D94" w:rsidRDefault="00727D1F">
            <w:pPr>
              <w:jc w:val="center"/>
            </w:pPr>
            <w:r>
              <w:rPr>
                <w:color w:val="000000"/>
                <w:sz w:val="24"/>
              </w:rPr>
              <w:t>-0.45%</w:t>
            </w:r>
          </w:p>
        </w:tc>
        <w:tc>
          <w:tcPr>
            <w:tcW w:w="1250" w:type="dxa"/>
            <w:vAlign w:val="center"/>
          </w:tcPr>
          <w:p w:rsidR="009E3D94" w:rsidRDefault="00727D1F">
            <w:pPr>
              <w:jc w:val="center"/>
            </w:pPr>
            <w:r>
              <w:rPr>
                <w:color w:val="000000"/>
                <w:sz w:val="24"/>
              </w:rPr>
              <w:t>0.08%</w:t>
            </w:r>
          </w:p>
        </w:tc>
        <w:tc>
          <w:tcPr>
            <w:tcW w:w="1250" w:type="dxa"/>
            <w:vAlign w:val="center"/>
          </w:tcPr>
          <w:p w:rsidR="009E3D94" w:rsidRDefault="00727D1F">
            <w:pPr>
              <w:jc w:val="center"/>
            </w:pPr>
            <w:r>
              <w:rPr>
                <w:color w:val="000000"/>
                <w:sz w:val="24"/>
              </w:rPr>
              <w:t>-0.94%</w:t>
            </w:r>
          </w:p>
        </w:tc>
        <w:tc>
          <w:tcPr>
            <w:tcW w:w="1250" w:type="dxa"/>
            <w:vAlign w:val="center"/>
          </w:tcPr>
          <w:p w:rsidR="009E3D94" w:rsidRDefault="00727D1F">
            <w:pPr>
              <w:jc w:val="center"/>
            </w:pPr>
            <w:r>
              <w:rPr>
                <w:color w:val="000000"/>
                <w:sz w:val="24"/>
              </w:rPr>
              <w:t>0.12%</w:t>
            </w:r>
          </w:p>
        </w:tc>
        <w:tc>
          <w:tcPr>
            <w:tcW w:w="1250" w:type="dxa"/>
            <w:vAlign w:val="center"/>
          </w:tcPr>
          <w:p w:rsidR="009E3D94" w:rsidRDefault="00727D1F">
            <w:pPr>
              <w:jc w:val="center"/>
            </w:pPr>
            <w:r>
              <w:rPr>
                <w:color w:val="000000"/>
                <w:sz w:val="24"/>
              </w:rPr>
              <w:t>0.49%</w:t>
            </w:r>
          </w:p>
        </w:tc>
        <w:tc>
          <w:tcPr>
            <w:tcW w:w="1250" w:type="dxa"/>
            <w:vAlign w:val="center"/>
          </w:tcPr>
          <w:p w:rsidR="009E3D94" w:rsidRDefault="00727D1F">
            <w:pPr>
              <w:jc w:val="center"/>
            </w:pPr>
            <w:r>
              <w:rPr>
                <w:color w:val="000000"/>
                <w:sz w:val="24"/>
              </w:rPr>
              <w:t>-0.04%</w:t>
            </w:r>
          </w:p>
        </w:tc>
      </w:tr>
      <w:tr w:rsidR="009E3D94">
        <w:tc>
          <w:tcPr>
            <w:tcW w:w="1497" w:type="dxa"/>
            <w:vAlign w:val="center"/>
          </w:tcPr>
          <w:p w:rsidR="009E3D94" w:rsidRDefault="00727D1F">
            <w:pPr>
              <w:jc w:val="left"/>
            </w:pPr>
            <w:r>
              <w:rPr>
                <w:color w:val="000000"/>
                <w:sz w:val="24"/>
              </w:rPr>
              <w:t>过去三个月</w:t>
            </w:r>
          </w:p>
        </w:tc>
        <w:tc>
          <w:tcPr>
            <w:tcW w:w="1251" w:type="dxa"/>
            <w:vAlign w:val="center"/>
          </w:tcPr>
          <w:p w:rsidR="009E3D94" w:rsidRDefault="00727D1F">
            <w:pPr>
              <w:jc w:val="center"/>
            </w:pPr>
            <w:r>
              <w:rPr>
                <w:color w:val="000000"/>
                <w:sz w:val="24"/>
              </w:rPr>
              <w:t>0.18%</w:t>
            </w:r>
          </w:p>
        </w:tc>
        <w:tc>
          <w:tcPr>
            <w:tcW w:w="1250" w:type="dxa"/>
            <w:vAlign w:val="center"/>
          </w:tcPr>
          <w:p w:rsidR="009E3D94" w:rsidRDefault="00727D1F">
            <w:pPr>
              <w:jc w:val="center"/>
            </w:pPr>
            <w:r>
              <w:rPr>
                <w:color w:val="000000"/>
                <w:sz w:val="24"/>
              </w:rPr>
              <w:t>0.07%</w:t>
            </w:r>
          </w:p>
        </w:tc>
        <w:tc>
          <w:tcPr>
            <w:tcW w:w="1250" w:type="dxa"/>
            <w:vAlign w:val="center"/>
          </w:tcPr>
          <w:p w:rsidR="009E3D94" w:rsidRDefault="00727D1F">
            <w:pPr>
              <w:jc w:val="center"/>
            </w:pPr>
            <w:r>
              <w:rPr>
                <w:color w:val="000000"/>
                <w:sz w:val="24"/>
              </w:rPr>
              <w:t>-1.04%</w:t>
            </w:r>
          </w:p>
        </w:tc>
        <w:tc>
          <w:tcPr>
            <w:tcW w:w="1250" w:type="dxa"/>
            <w:vAlign w:val="center"/>
          </w:tcPr>
          <w:p w:rsidR="009E3D94" w:rsidRDefault="00727D1F">
            <w:pPr>
              <w:jc w:val="center"/>
            </w:pPr>
            <w:r>
              <w:rPr>
                <w:color w:val="000000"/>
                <w:sz w:val="24"/>
              </w:rPr>
              <w:t>0.12%</w:t>
            </w:r>
          </w:p>
        </w:tc>
        <w:tc>
          <w:tcPr>
            <w:tcW w:w="1250" w:type="dxa"/>
            <w:vAlign w:val="center"/>
          </w:tcPr>
          <w:p w:rsidR="009E3D94" w:rsidRDefault="00727D1F">
            <w:pPr>
              <w:jc w:val="center"/>
            </w:pPr>
            <w:r>
              <w:rPr>
                <w:color w:val="000000"/>
                <w:sz w:val="24"/>
              </w:rPr>
              <w:t>1.22%</w:t>
            </w:r>
          </w:p>
        </w:tc>
        <w:tc>
          <w:tcPr>
            <w:tcW w:w="1250" w:type="dxa"/>
            <w:vAlign w:val="center"/>
          </w:tcPr>
          <w:p w:rsidR="009E3D94" w:rsidRDefault="00727D1F">
            <w:pPr>
              <w:jc w:val="center"/>
            </w:pPr>
            <w:r>
              <w:rPr>
                <w:color w:val="000000"/>
                <w:sz w:val="24"/>
              </w:rPr>
              <w:t>-0.05%</w:t>
            </w:r>
          </w:p>
        </w:tc>
      </w:tr>
      <w:tr w:rsidR="009E3D94">
        <w:tc>
          <w:tcPr>
            <w:tcW w:w="1497" w:type="dxa"/>
            <w:vAlign w:val="center"/>
          </w:tcPr>
          <w:p w:rsidR="009E3D94" w:rsidRDefault="00727D1F">
            <w:pPr>
              <w:jc w:val="left"/>
            </w:pPr>
            <w:r>
              <w:rPr>
                <w:color w:val="000000"/>
                <w:sz w:val="24"/>
              </w:rPr>
              <w:t>过去六个月</w:t>
            </w:r>
          </w:p>
        </w:tc>
        <w:tc>
          <w:tcPr>
            <w:tcW w:w="1251" w:type="dxa"/>
            <w:vAlign w:val="center"/>
          </w:tcPr>
          <w:p w:rsidR="009E3D94" w:rsidRDefault="00727D1F">
            <w:pPr>
              <w:jc w:val="center"/>
            </w:pPr>
            <w:r>
              <w:rPr>
                <w:color w:val="000000"/>
                <w:sz w:val="24"/>
              </w:rPr>
              <w:t>1.85%</w:t>
            </w:r>
          </w:p>
        </w:tc>
        <w:tc>
          <w:tcPr>
            <w:tcW w:w="1250" w:type="dxa"/>
            <w:vAlign w:val="center"/>
          </w:tcPr>
          <w:p w:rsidR="009E3D94" w:rsidRDefault="00727D1F">
            <w:pPr>
              <w:jc w:val="center"/>
            </w:pPr>
            <w:r>
              <w:rPr>
                <w:color w:val="000000"/>
                <w:sz w:val="24"/>
              </w:rPr>
              <w:t>0.07%</w:t>
            </w:r>
          </w:p>
        </w:tc>
        <w:tc>
          <w:tcPr>
            <w:tcW w:w="1250" w:type="dxa"/>
            <w:vAlign w:val="center"/>
          </w:tcPr>
          <w:p w:rsidR="009E3D94" w:rsidRDefault="00727D1F">
            <w:pPr>
              <w:jc w:val="center"/>
            </w:pPr>
            <w:r>
              <w:rPr>
                <w:color w:val="000000"/>
                <w:sz w:val="24"/>
              </w:rPr>
              <w:t>0.79%</w:t>
            </w:r>
          </w:p>
        </w:tc>
        <w:tc>
          <w:tcPr>
            <w:tcW w:w="1250" w:type="dxa"/>
            <w:vAlign w:val="center"/>
          </w:tcPr>
          <w:p w:rsidR="009E3D94" w:rsidRDefault="00727D1F">
            <w:pPr>
              <w:jc w:val="center"/>
            </w:pPr>
            <w:r>
              <w:rPr>
                <w:color w:val="000000"/>
                <w:sz w:val="24"/>
              </w:rPr>
              <w:t>0.11%</w:t>
            </w:r>
          </w:p>
        </w:tc>
        <w:tc>
          <w:tcPr>
            <w:tcW w:w="1250" w:type="dxa"/>
            <w:vAlign w:val="center"/>
          </w:tcPr>
          <w:p w:rsidR="009E3D94" w:rsidRDefault="00727D1F">
            <w:pPr>
              <w:jc w:val="center"/>
            </w:pPr>
            <w:r>
              <w:rPr>
                <w:color w:val="000000"/>
                <w:sz w:val="24"/>
              </w:rPr>
              <w:t>1.06%</w:t>
            </w:r>
          </w:p>
        </w:tc>
        <w:tc>
          <w:tcPr>
            <w:tcW w:w="1250" w:type="dxa"/>
            <w:vAlign w:val="center"/>
          </w:tcPr>
          <w:p w:rsidR="009E3D94" w:rsidRDefault="00727D1F">
            <w:pPr>
              <w:jc w:val="center"/>
            </w:pPr>
            <w:r>
              <w:rPr>
                <w:color w:val="000000"/>
                <w:sz w:val="24"/>
              </w:rPr>
              <w:t>-0.04%</w:t>
            </w:r>
          </w:p>
        </w:tc>
      </w:tr>
      <w:tr w:rsidR="009E3D94">
        <w:tc>
          <w:tcPr>
            <w:tcW w:w="1497" w:type="dxa"/>
            <w:vAlign w:val="center"/>
          </w:tcPr>
          <w:p w:rsidR="009E3D94" w:rsidRDefault="00727D1F">
            <w:pPr>
              <w:jc w:val="left"/>
            </w:pPr>
            <w:r>
              <w:rPr>
                <w:color w:val="000000"/>
                <w:sz w:val="24"/>
              </w:rPr>
              <w:t>过去一年</w:t>
            </w:r>
          </w:p>
        </w:tc>
        <w:tc>
          <w:tcPr>
            <w:tcW w:w="1251" w:type="dxa"/>
            <w:vAlign w:val="center"/>
          </w:tcPr>
          <w:p w:rsidR="009E3D94" w:rsidRDefault="00727D1F">
            <w:pPr>
              <w:jc w:val="center"/>
            </w:pPr>
            <w:r>
              <w:rPr>
                <w:color w:val="000000"/>
                <w:sz w:val="24"/>
              </w:rPr>
              <w:t>3.95%</w:t>
            </w:r>
          </w:p>
        </w:tc>
        <w:tc>
          <w:tcPr>
            <w:tcW w:w="1250" w:type="dxa"/>
            <w:vAlign w:val="center"/>
          </w:tcPr>
          <w:p w:rsidR="009E3D94" w:rsidRDefault="00727D1F">
            <w:pPr>
              <w:jc w:val="center"/>
            </w:pPr>
            <w:r>
              <w:rPr>
                <w:color w:val="000000"/>
                <w:sz w:val="24"/>
              </w:rPr>
              <w:t>0.05%</w:t>
            </w:r>
          </w:p>
        </w:tc>
        <w:tc>
          <w:tcPr>
            <w:tcW w:w="1250" w:type="dxa"/>
            <w:vAlign w:val="center"/>
          </w:tcPr>
          <w:p w:rsidR="009E3D94" w:rsidRDefault="00727D1F">
            <w:pPr>
              <w:jc w:val="center"/>
            </w:pPr>
            <w:r>
              <w:rPr>
                <w:color w:val="000000"/>
                <w:sz w:val="24"/>
              </w:rPr>
              <w:t>1.87%</w:t>
            </w:r>
          </w:p>
        </w:tc>
        <w:tc>
          <w:tcPr>
            <w:tcW w:w="1250" w:type="dxa"/>
            <w:vAlign w:val="center"/>
          </w:tcPr>
          <w:p w:rsidR="009E3D94" w:rsidRDefault="00727D1F">
            <w:pPr>
              <w:jc w:val="center"/>
            </w:pPr>
            <w:r>
              <w:rPr>
                <w:color w:val="000000"/>
                <w:sz w:val="24"/>
              </w:rPr>
              <w:t>0.08%</w:t>
            </w:r>
          </w:p>
        </w:tc>
        <w:tc>
          <w:tcPr>
            <w:tcW w:w="1250" w:type="dxa"/>
            <w:vAlign w:val="center"/>
          </w:tcPr>
          <w:p w:rsidR="009E3D94" w:rsidRDefault="00727D1F">
            <w:pPr>
              <w:jc w:val="center"/>
            </w:pPr>
            <w:r>
              <w:rPr>
                <w:color w:val="000000"/>
                <w:sz w:val="24"/>
              </w:rPr>
              <w:t>2.08%</w:t>
            </w:r>
          </w:p>
        </w:tc>
        <w:tc>
          <w:tcPr>
            <w:tcW w:w="1250" w:type="dxa"/>
            <w:vAlign w:val="center"/>
          </w:tcPr>
          <w:p w:rsidR="009E3D94" w:rsidRDefault="00727D1F">
            <w:pPr>
              <w:jc w:val="center"/>
            </w:pPr>
            <w:r>
              <w:rPr>
                <w:color w:val="000000"/>
                <w:sz w:val="24"/>
              </w:rPr>
              <w:t>-0.03%</w:t>
            </w:r>
          </w:p>
        </w:tc>
      </w:tr>
      <w:tr w:rsidR="009E3D94">
        <w:tc>
          <w:tcPr>
            <w:tcW w:w="1497" w:type="dxa"/>
            <w:vAlign w:val="center"/>
          </w:tcPr>
          <w:p w:rsidR="009E3D94" w:rsidRDefault="00727D1F">
            <w:pPr>
              <w:jc w:val="left"/>
            </w:pPr>
            <w:r>
              <w:rPr>
                <w:color w:val="000000"/>
                <w:sz w:val="24"/>
              </w:rPr>
              <w:t>过去三年</w:t>
            </w:r>
          </w:p>
        </w:tc>
        <w:tc>
          <w:tcPr>
            <w:tcW w:w="1251" w:type="dxa"/>
            <w:vAlign w:val="center"/>
          </w:tcPr>
          <w:p w:rsidR="009E3D94" w:rsidRDefault="00727D1F">
            <w:pPr>
              <w:jc w:val="center"/>
            </w:pPr>
            <w:r>
              <w:rPr>
                <w:color w:val="000000"/>
                <w:sz w:val="24"/>
              </w:rPr>
              <w:t>11.13%</w:t>
            </w:r>
          </w:p>
        </w:tc>
        <w:tc>
          <w:tcPr>
            <w:tcW w:w="1250" w:type="dxa"/>
            <w:vAlign w:val="center"/>
          </w:tcPr>
          <w:p w:rsidR="009E3D94" w:rsidRDefault="00727D1F">
            <w:pPr>
              <w:jc w:val="center"/>
            </w:pPr>
            <w:r>
              <w:rPr>
                <w:color w:val="000000"/>
                <w:sz w:val="24"/>
              </w:rPr>
              <w:t>0.05%</w:t>
            </w:r>
          </w:p>
        </w:tc>
        <w:tc>
          <w:tcPr>
            <w:tcW w:w="1250" w:type="dxa"/>
            <w:vAlign w:val="center"/>
          </w:tcPr>
          <w:p w:rsidR="009E3D94" w:rsidRDefault="00727D1F">
            <w:pPr>
              <w:jc w:val="center"/>
            </w:pPr>
            <w:r>
              <w:rPr>
                <w:color w:val="000000"/>
                <w:sz w:val="24"/>
              </w:rPr>
              <w:t>5.61%</w:t>
            </w:r>
          </w:p>
        </w:tc>
        <w:tc>
          <w:tcPr>
            <w:tcW w:w="1250" w:type="dxa"/>
            <w:vAlign w:val="center"/>
          </w:tcPr>
          <w:p w:rsidR="009E3D94" w:rsidRDefault="00727D1F">
            <w:pPr>
              <w:jc w:val="center"/>
            </w:pPr>
            <w:r>
              <w:rPr>
                <w:color w:val="000000"/>
                <w:sz w:val="24"/>
              </w:rPr>
              <w:t>0.07%</w:t>
            </w:r>
          </w:p>
        </w:tc>
        <w:tc>
          <w:tcPr>
            <w:tcW w:w="1250" w:type="dxa"/>
            <w:vAlign w:val="center"/>
          </w:tcPr>
          <w:p w:rsidR="009E3D94" w:rsidRDefault="00727D1F">
            <w:pPr>
              <w:jc w:val="center"/>
            </w:pPr>
            <w:r>
              <w:rPr>
                <w:color w:val="000000"/>
                <w:sz w:val="24"/>
              </w:rPr>
              <w:t>5.52%</w:t>
            </w:r>
          </w:p>
        </w:tc>
        <w:tc>
          <w:tcPr>
            <w:tcW w:w="1250" w:type="dxa"/>
            <w:vAlign w:val="center"/>
          </w:tcPr>
          <w:p w:rsidR="009E3D94" w:rsidRDefault="00727D1F">
            <w:pPr>
              <w:jc w:val="center"/>
            </w:pPr>
            <w:r>
              <w:rPr>
                <w:color w:val="000000"/>
                <w:sz w:val="24"/>
              </w:rPr>
              <w:t>-0.02%</w:t>
            </w:r>
          </w:p>
        </w:tc>
      </w:tr>
      <w:tr w:rsidR="009E3D94">
        <w:tc>
          <w:tcPr>
            <w:tcW w:w="1497" w:type="dxa"/>
            <w:vAlign w:val="center"/>
          </w:tcPr>
          <w:p w:rsidR="009E3D94" w:rsidRDefault="00727D1F">
            <w:pPr>
              <w:jc w:val="left"/>
            </w:pPr>
            <w:r>
              <w:rPr>
                <w:color w:val="000000"/>
                <w:sz w:val="24"/>
              </w:rPr>
              <w:t>自基金合同生效至今</w:t>
            </w:r>
          </w:p>
        </w:tc>
        <w:tc>
          <w:tcPr>
            <w:tcW w:w="1251" w:type="dxa"/>
            <w:vAlign w:val="center"/>
          </w:tcPr>
          <w:p w:rsidR="009E3D94" w:rsidRDefault="00727D1F">
            <w:pPr>
              <w:jc w:val="center"/>
            </w:pPr>
            <w:r>
              <w:rPr>
                <w:color w:val="000000"/>
                <w:sz w:val="24"/>
              </w:rPr>
              <w:t>26.32%</w:t>
            </w:r>
          </w:p>
        </w:tc>
        <w:tc>
          <w:tcPr>
            <w:tcW w:w="1250" w:type="dxa"/>
            <w:vAlign w:val="center"/>
          </w:tcPr>
          <w:p w:rsidR="009E3D94" w:rsidRDefault="00727D1F">
            <w:pPr>
              <w:jc w:val="center"/>
            </w:pPr>
            <w:r>
              <w:rPr>
                <w:color w:val="000000"/>
                <w:sz w:val="24"/>
              </w:rPr>
              <w:t>0.06%</w:t>
            </w:r>
          </w:p>
        </w:tc>
        <w:tc>
          <w:tcPr>
            <w:tcW w:w="1250" w:type="dxa"/>
            <w:vAlign w:val="center"/>
          </w:tcPr>
          <w:p w:rsidR="009E3D94" w:rsidRDefault="00727D1F">
            <w:pPr>
              <w:jc w:val="center"/>
            </w:pPr>
            <w:r>
              <w:rPr>
                <w:color w:val="000000"/>
                <w:sz w:val="24"/>
              </w:rPr>
              <w:t>8.78%</w:t>
            </w:r>
          </w:p>
        </w:tc>
        <w:tc>
          <w:tcPr>
            <w:tcW w:w="1250" w:type="dxa"/>
            <w:vAlign w:val="center"/>
          </w:tcPr>
          <w:p w:rsidR="009E3D94" w:rsidRDefault="00727D1F">
            <w:pPr>
              <w:jc w:val="center"/>
            </w:pPr>
            <w:r>
              <w:rPr>
                <w:color w:val="000000"/>
                <w:sz w:val="24"/>
              </w:rPr>
              <w:t>0.06%</w:t>
            </w:r>
          </w:p>
        </w:tc>
        <w:tc>
          <w:tcPr>
            <w:tcW w:w="1250" w:type="dxa"/>
            <w:vAlign w:val="center"/>
          </w:tcPr>
          <w:p w:rsidR="009E3D94" w:rsidRDefault="00727D1F">
            <w:pPr>
              <w:jc w:val="center"/>
            </w:pPr>
            <w:r>
              <w:rPr>
                <w:color w:val="000000"/>
                <w:sz w:val="24"/>
              </w:rPr>
              <w:t>17.54%</w:t>
            </w:r>
          </w:p>
        </w:tc>
        <w:tc>
          <w:tcPr>
            <w:tcW w:w="1250" w:type="dxa"/>
            <w:vAlign w:val="center"/>
          </w:tcPr>
          <w:p w:rsidR="009E3D94" w:rsidRDefault="00727D1F">
            <w:pPr>
              <w:jc w:val="center"/>
            </w:pPr>
            <w:r>
              <w:rPr>
                <w:color w:val="000000"/>
                <w:sz w:val="24"/>
              </w:rPr>
              <w:t>0.00%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20</w:t>
      </w:r>
      <w:r w:rsidRPr="001B7979">
        <w:rPr>
          <w:kern w:val="0"/>
          <w:sz w:val="24"/>
        </w:rPr>
        <w:t>日起转为开放式运作，本基金的业绩比较基准由</w:t>
      </w:r>
      <w:r w:rsidRPr="001B7979">
        <w:rPr>
          <w:kern w:val="0"/>
          <w:sz w:val="24"/>
        </w:rPr>
        <w:t>“</w:t>
      </w:r>
      <w:r w:rsidRPr="001B7979">
        <w:rPr>
          <w:kern w:val="0"/>
          <w:sz w:val="24"/>
        </w:rPr>
        <w:t>两年期银行定期存款税后收益率</w:t>
      </w:r>
      <w:r w:rsidRPr="001B7979">
        <w:rPr>
          <w:kern w:val="0"/>
          <w:sz w:val="24"/>
        </w:rPr>
        <w:t>”</w:t>
      </w:r>
      <w:r w:rsidRPr="001B7979">
        <w:rPr>
          <w:kern w:val="0"/>
          <w:sz w:val="24"/>
        </w:rPr>
        <w:t>变更为</w:t>
      </w:r>
      <w:r w:rsidRPr="001B7979">
        <w:rPr>
          <w:kern w:val="0"/>
          <w:sz w:val="24"/>
        </w:rPr>
        <w:t>“</w:t>
      </w:r>
      <w:r w:rsidRPr="001B7979">
        <w:rPr>
          <w:kern w:val="0"/>
          <w:sz w:val="24"/>
        </w:rPr>
        <w:t>中债综合全价指数</w:t>
      </w:r>
      <w:r w:rsidRPr="001B7979">
        <w:rPr>
          <w:kern w:val="0"/>
          <w:sz w:val="24"/>
        </w:rPr>
        <w:t>”</w:t>
      </w:r>
      <w:r w:rsidRPr="001B7979">
        <w:rPr>
          <w:kern w:val="0"/>
          <w:sz w:val="24"/>
        </w:rPr>
        <w:t>，</w:t>
      </w:r>
      <w:r w:rsidRPr="001B7979">
        <w:rPr>
          <w:kern w:val="0"/>
          <w:sz w:val="24"/>
        </w:rPr>
        <w:t>3.2.2</w:t>
      </w:r>
      <w:r w:rsidRPr="001B7979">
        <w:rPr>
          <w:kern w:val="0"/>
          <w:sz w:val="24"/>
        </w:rPr>
        <w:t>同。</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交银施罗德丰享收益债券型证券投资基金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2015</w:t>
      </w:r>
      <w:r w:rsidR="001548F9" w:rsidRPr="001B7979">
        <w:rPr>
          <w:rFonts w:ascii="Times New Roman" w:hAnsi="Times New Roman"/>
          <w:sz w:val="24"/>
          <w:szCs w:val="24"/>
        </w:rPr>
        <w:t>年</w:t>
      </w:r>
      <w:r w:rsidR="001548F9" w:rsidRPr="001B7979">
        <w:rPr>
          <w:rFonts w:ascii="Times New Roman" w:hAnsi="Times New Roman"/>
          <w:sz w:val="24"/>
          <w:szCs w:val="24"/>
        </w:rPr>
        <w:t>1</w:t>
      </w:r>
      <w:r w:rsidR="001548F9" w:rsidRPr="001B7979">
        <w:rPr>
          <w:rFonts w:ascii="Times New Roman" w:hAnsi="Times New Roman"/>
          <w:sz w:val="24"/>
          <w:szCs w:val="24"/>
        </w:rPr>
        <w:t>月</w:t>
      </w:r>
      <w:r w:rsidR="001548F9" w:rsidRPr="001B7979">
        <w:rPr>
          <w:rFonts w:ascii="Times New Roman" w:hAnsi="Times New Roman"/>
          <w:sz w:val="24"/>
          <w:szCs w:val="24"/>
        </w:rPr>
        <w:t>19</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交银丰享收益债券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20</w:t>
      </w:r>
      <w:r w:rsidRPr="001B7979">
        <w:rPr>
          <w:kern w:val="0"/>
          <w:sz w:val="24"/>
        </w:rPr>
        <w:t>日起，开始销售</w:t>
      </w:r>
      <w:r w:rsidRPr="001B7979">
        <w:rPr>
          <w:kern w:val="0"/>
          <w:sz w:val="24"/>
        </w:rPr>
        <w:t>A</w:t>
      </w:r>
      <w:r w:rsidRPr="001B7979">
        <w:rPr>
          <w:kern w:val="0"/>
          <w:sz w:val="24"/>
        </w:rPr>
        <w:t>类份额，投资者提交的申购申请于</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25</w:t>
      </w:r>
      <w:r w:rsidRPr="001B7979">
        <w:rPr>
          <w:kern w:val="0"/>
          <w:sz w:val="24"/>
        </w:rPr>
        <w:t>日被确认并将有效份额登记在册。图示日期为</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25</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交银丰享收益债券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注：图示日期为</w:t>
      </w:r>
      <w:r w:rsidRPr="001B7979">
        <w:rPr>
          <w:kern w:val="0"/>
          <w:sz w:val="24"/>
        </w:rPr>
        <w:t>2015</w:t>
      </w:r>
      <w:r w:rsidRPr="001B7979">
        <w:rPr>
          <w:kern w:val="0"/>
          <w:sz w:val="24"/>
        </w:rPr>
        <w:t>年</w:t>
      </w:r>
      <w:r w:rsidRPr="001B7979">
        <w:rPr>
          <w:kern w:val="0"/>
          <w:sz w:val="24"/>
        </w:rPr>
        <w:t>1</w:t>
      </w:r>
      <w:r w:rsidRPr="001B7979">
        <w:rPr>
          <w:kern w:val="0"/>
          <w:sz w:val="24"/>
        </w:rPr>
        <w:t>月</w:t>
      </w:r>
      <w:r w:rsidRPr="001B7979">
        <w:rPr>
          <w:kern w:val="0"/>
          <w:sz w:val="24"/>
        </w:rPr>
        <w:t>19</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358745"/>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49358746"/>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9E3D94" w:rsidRDefault="00727D1F">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9E3D94">
        <w:tc>
          <w:tcPr>
            <w:tcW w:w="1033" w:type="dxa"/>
            <w:vAlign w:val="center"/>
          </w:tcPr>
          <w:p w:rsidR="009E3D94" w:rsidRDefault="00727D1F">
            <w:pPr>
              <w:jc w:val="center"/>
            </w:pPr>
            <w:r>
              <w:rPr>
                <w:color w:val="000000"/>
                <w:sz w:val="24"/>
              </w:rPr>
              <w:lastRenderedPageBreak/>
              <w:t>黄莹洁</w:t>
            </w:r>
          </w:p>
        </w:tc>
        <w:tc>
          <w:tcPr>
            <w:tcW w:w="1416" w:type="dxa"/>
            <w:vAlign w:val="center"/>
          </w:tcPr>
          <w:p w:rsidR="009E3D94" w:rsidRDefault="00727D1F">
            <w:pPr>
              <w:jc w:val="center"/>
            </w:pPr>
            <w:r>
              <w:rPr>
                <w:color w:val="000000"/>
                <w:sz w:val="24"/>
              </w:rPr>
              <w:t>交银理财</w:t>
            </w:r>
            <w:r>
              <w:rPr>
                <w:color w:val="000000"/>
                <w:sz w:val="24"/>
              </w:rPr>
              <w:t>21</w:t>
            </w:r>
            <w:r>
              <w:rPr>
                <w:color w:val="000000"/>
                <w:sz w:val="24"/>
              </w:rPr>
              <w:t>天债券、交银丰享收益债券、交银活期通货币、交银天利宝货币、交银裕隆纯债债券、交银天益宝货币、交银境尚收益债券、交银稳鑫短债债券、交银稳利中短债债券的基金经理</w:t>
            </w:r>
          </w:p>
        </w:tc>
        <w:tc>
          <w:tcPr>
            <w:tcW w:w="1275" w:type="dxa"/>
            <w:vAlign w:val="center"/>
          </w:tcPr>
          <w:p w:rsidR="009E3D94" w:rsidRDefault="00727D1F">
            <w:pPr>
              <w:jc w:val="center"/>
            </w:pPr>
            <w:r>
              <w:rPr>
                <w:color w:val="000000"/>
                <w:sz w:val="24"/>
              </w:rPr>
              <w:t>2015-07-25</w:t>
            </w:r>
          </w:p>
        </w:tc>
        <w:tc>
          <w:tcPr>
            <w:tcW w:w="1276" w:type="dxa"/>
            <w:vAlign w:val="center"/>
          </w:tcPr>
          <w:p w:rsidR="009E3D94" w:rsidRDefault="00727D1F">
            <w:pPr>
              <w:jc w:val="center"/>
            </w:pPr>
            <w:r>
              <w:rPr>
                <w:color w:val="000000"/>
                <w:sz w:val="24"/>
              </w:rPr>
              <w:t>-</w:t>
            </w:r>
          </w:p>
        </w:tc>
        <w:tc>
          <w:tcPr>
            <w:tcW w:w="992" w:type="dxa"/>
            <w:vAlign w:val="center"/>
          </w:tcPr>
          <w:p w:rsidR="009E3D94" w:rsidRDefault="00727D1F">
            <w:pPr>
              <w:jc w:val="center"/>
            </w:pPr>
            <w:r>
              <w:rPr>
                <w:color w:val="000000"/>
                <w:sz w:val="24"/>
              </w:rPr>
              <w:t>12</w:t>
            </w:r>
            <w:r>
              <w:rPr>
                <w:color w:val="000000"/>
                <w:sz w:val="24"/>
              </w:rPr>
              <w:t>年</w:t>
            </w:r>
          </w:p>
        </w:tc>
        <w:tc>
          <w:tcPr>
            <w:tcW w:w="3006" w:type="dxa"/>
            <w:vAlign w:val="center"/>
          </w:tcPr>
          <w:p w:rsidR="009E3D94" w:rsidRDefault="00727D1F">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p>
        </w:tc>
      </w:tr>
    </w:tbl>
    <w:p w:rsidR="009E3D94" w:rsidRDefault="00727D1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E3D94" w:rsidRDefault="00727D1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49358747"/>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49358748"/>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9E3D94" w:rsidRDefault="00727D1F">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E3D94" w:rsidRDefault="00727D1F">
      <w:pPr>
        <w:spacing w:before="29" w:line="288" w:lineRule="auto"/>
        <w:ind w:firstLineChars="200" w:firstLine="480"/>
        <w:rPr>
          <w:kern w:val="0"/>
          <w:sz w:val="24"/>
        </w:rPr>
      </w:pPr>
      <w:r>
        <w:rPr>
          <w:kern w:val="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E3D94" w:rsidRDefault="00727D1F">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49358749"/>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9E3D94" w:rsidRDefault="00727D1F">
      <w:pPr>
        <w:spacing w:before="29" w:line="288" w:lineRule="auto"/>
        <w:ind w:firstLineChars="200" w:firstLine="480"/>
        <w:rPr>
          <w:kern w:val="0"/>
          <w:sz w:val="24"/>
        </w:rPr>
      </w:pPr>
      <w:r>
        <w:rPr>
          <w:kern w:val="0"/>
          <w:sz w:val="24"/>
        </w:rPr>
        <w:t>本报告期内，债券收益率经历从牛陡到熊平的大幅波动。</w:t>
      </w:r>
      <w:r>
        <w:rPr>
          <w:kern w:val="0"/>
          <w:sz w:val="24"/>
        </w:rPr>
        <w:t>1-4</w:t>
      </w:r>
      <w:r>
        <w:rPr>
          <w:kern w:val="0"/>
          <w:sz w:val="24"/>
        </w:rPr>
        <w:t>月，债市的主要行情来自国内新冠病毒疫情爆发和海外疫情扩散两个阶段，货币政策一直延续宽松态势，十年国债从去年底的</w:t>
      </w:r>
      <w:r>
        <w:rPr>
          <w:kern w:val="0"/>
          <w:sz w:val="24"/>
        </w:rPr>
        <w:t>3.14%</w:t>
      </w:r>
      <w:r>
        <w:rPr>
          <w:kern w:val="0"/>
          <w:sz w:val="24"/>
        </w:rPr>
        <w:t>，下行到最低</w:t>
      </w:r>
      <w:r>
        <w:rPr>
          <w:kern w:val="0"/>
          <w:sz w:val="24"/>
        </w:rPr>
        <w:t>2.48%</w:t>
      </w:r>
      <w:r>
        <w:rPr>
          <w:kern w:val="0"/>
          <w:sz w:val="24"/>
        </w:rPr>
        <w:t>，下行幅度达到</w:t>
      </w:r>
      <w:r>
        <w:rPr>
          <w:kern w:val="0"/>
          <w:sz w:val="24"/>
        </w:rPr>
        <w:t>66bp</w:t>
      </w:r>
      <w:r>
        <w:rPr>
          <w:kern w:val="0"/>
          <w:sz w:val="24"/>
        </w:rPr>
        <w:t>。</w:t>
      </w:r>
      <w:r>
        <w:rPr>
          <w:kern w:val="0"/>
          <w:sz w:val="24"/>
        </w:rPr>
        <w:t>5-6</w:t>
      </w:r>
      <w:r>
        <w:rPr>
          <w:kern w:val="0"/>
          <w:sz w:val="24"/>
        </w:rPr>
        <w:t>月之后，受到经济回升预期、地方债和特别国债的供给放量冲击、对货币政策进一步大幅放松预期的落空等几方面因素的影响，债券收益率呈上行走势。由于短端资金价格中枢的明显上移，使得债券短端收益率上行幅度更大，收益率曲线呈现熊平态势。截至</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日，十年国债收于</w:t>
      </w:r>
      <w:r>
        <w:rPr>
          <w:kern w:val="0"/>
          <w:sz w:val="24"/>
        </w:rPr>
        <w:t>2.82%</w:t>
      </w:r>
      <w:r>
        <w:rPr>
          <w:kern w:val="0"/>
          <w:sz w:val="24"/>
        </w:rPr>
        <w:t>，较低点大幅上行了</w:t>
      </w:r>
      <w:r>
        <w:rPr>
          <w:kern w:val="0"/>
          <w:sz w:val="24"/>
        </w:rPr>
        <w:t>34bp</w:t>
      </w:r>
      <w:r>
        <w:rPr>
          <w:kern w:val="0"/>
          <w:sz w:val="24"/>
        </w:rPr>
        <w:t>。</w:t>
      </w:r>
    </w:p>
    <w:p w:rsidR="00C02A8F" w:rsidRPr="001B7979" w:rsidRDefault="00C02A8F" w:rsidP="00571B8A">
      <w:pPr>
        <w:spacing w:before="29" w:line="288" w:lineRule="auto"/>
        <w:ind w:firstLineChars="200" w:firstLine="480"/>
        <w:rPr>
          <w:kern w:val="0"/>
          <w:sz w:val="24"/>
        </w:rPr>
      </w:pPr>
      <w:r w:rsidRPr="001B7979">
        <w:rPr>
          <w:kern w:val="0"/>
          <w:sz w:val="24"/>
        </w:rPr>
        <w:t>基金操作方面，本基金仍然是以信用债票息策略为主，适当降低了组合的久期。具体配置方面仍以</w:t>
      </w:r>
      <w:r w:rsidRPr="001B7979">
        <w:rPr>
          <w:kern w:val="0"/>
          <w:sz w:val="24"/>
        </w:rPr>
        <w:t>1-3</w:t>
      </w:r>
      <w:r w:rsidRPr="001B7979">
        <w:rPr>
          <w:kern w:val="0"/>
          <w:sz w:val="24"/>
        </w:rPr>
        <w:t>年中高等级信用债为底仓，同时择机配置了部分中长端利率债。由于资金成本相对较低，本基金适度运用杠杆操作增厚组合收益。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49358750"/>
      <w:r w:rsidRPr="001B7979">
        <w:rPr>
          <w:rFonts w:ascii="Times New Roman" w:hAnsi="Times New Roman"/>
          <w:kern w:val="0"/>
          <w:szCs w:val="24"/>
        </w:rPr>
        <w:lastRenderedPageBreak/>
        <w:t xml:space="preserve">4.5 </w:t>
      </w:r>
      <w:r w:rsidRPr="001B7979">
        <w:rPr>
          <w:rFonts w:ascii="Times New Roman" w:hAnsi="Times New Roman"/>
          <w:kern w:val="0"/>
          <w:szCs w:val="24"/>
        </w:rPr>
        <w:t>管理人对宏观经济、证券市场及行业走势的简要展望</w:t>
      </w:r>
      <w:bookmarkEnd w:id="31"/>
      <w:bookmarkEnd w:id="32"/>
    </w:p>
    <w:p w:rsidR="009E3D94" w:rsidRDefault="00727D1F">
      <w:pPr>
        <w:spacing w:before="29" w:line="288" w:lineRule="auto"/>
        <w:ind w:firstLineChars="200" w:firstLine="480"/>
        <w:rPr>
          <w:kern w:val="0"/>
          <w:sz w:val="24"/>
        </w:rPr>
      </w:pPr>
      <w:r>
        <w:rPr>
          <w:kern w:val="0"/>
          <w:sz w:val="24"/>
        </w:rPr>
        <w:t>展望下半年，在服务消费的带动下经济增速有望逐步回升，但近期观测到的工业增加值不及预期，显示经济复苏的基础并不牢固，在全球经济受疫情影响时间拉长、程度加深的背景下，经济更可能是一个弱复苏的态势。资金面方面，我们认为经过最近的调整，资金利率已经回归到了政策利率附近，考虑货币政策整体并未转向，国务院常务会议要求引导贷款与债券利率下行，资金利率继续上行的空间已经有限。</w:t>
      </w:r>
    </w:p>
    <w:p w:rsidR="001548F9" w:rsidRPr="001B7979" w:rsidRDefault="001548F9" w:rsidP="00571B8A">
      <w:pPr>
        <w:spacing w:before="29" w:line="288" w:lineRule="auto"/>
        <w:ind w:firstLineChars="200" w:firstLine="480"/>
        <w:rPr>
          <w:kern w:val="0"/>
          <w:sz w:val="24"/>
        </w:rPr>
      </w:pPr>
      <w:r w:rsidRPr="001B7979">
        <w:rPr>
          <w:kern w:val="0"/>
          <w:sz w:val="24"/>
        </w:rPr>
        <w:t>在此背景下，我们认为债券收益率继续大幅上行的空间相对有限，债券大概率维持震荡格局。组合操作方面，我们将会控制整体组合久期，采取票息策略为主的思路，在严控信用风险的基础上，对各类债券品种精耕细作，加强收益挖掘。同时，鉴于短端资金和资产收益利差空间仍然较为显著，我们会辅以合理杠杆水平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358751"/>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9E3D94" w:rsidRDefault="00727D1F">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9E3D94" w:rsidRDefault="00727D1F">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358752"/>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9" w:name="_Toc49358753"/>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358754"/>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49358755"/>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作为本基金的托管人，中信银行严格遵守了《</w:t>
      </w:r>
      <w:r w:rsidR="00D14D36" w:rsidRPr="00D14D36">
        <w:rPr>
          <w:rFonts w:hint="eastAsia"/>
          <w:kern w:val="0"/>
          <w:sz w:val="24"/>
        </w:rPr>
        <w:t>中华人民共和国</w:t>
      </w:r>
      <w:r w:rsidRPr="001B7979">
        <w:rPr>
          <w:kern w:val="0"/>
          <w:sz w:val="24"/>
        </w:rPr>
        <w:t>证券投资基金法》及</w:t>
      </w:r>
      <w:r w:rsidRPr="001B7979">
        <w:rPr>
          <w:kern w:val="0"/>
          <w:sz w:val="24"/>
        </w:rPr>
        <w:lastRenderedPageBreak/>
        <w:t>其他有关法律法规、基金合同和托管协议的规定，对交银施罗德丰享收益债券型证券投资基金</w:t>
      </w:r>
      <w:r w:rsidRPr="001B7979">
        <w:rPr>
          <w:kern w:val="0"/>
          <w:sz w:val="24"/>
        </w:rPr>
        <w:t>2020</w:t>
      </w:r>
      <w:r w:rsidRPr="001B7979">
        <w:rPr>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49358756"/>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交银施罗德丰享收益债券型证券投资基金的投资运作、基金资产净值的计算、基金份额申购赎回价格的计算、基金费用开支及利润分配等问题上，不存在损害基金份额持有人利益的行为；在报告期内，严格遵守了《</w:t>
      </w:r>
      <w:r w:rsidR="00D14D36" w:rsidRPr="00D14D36">
        <w:rPr>
          <w:rFonts w:hint="eastAsia"/>
          <w:kern w:val="0"/>
          <w:sz w:val="24"/>
        </w:rPr>
        <w:t>中华人民共和国</w:t>
      </w:r>
      <w:r w:rsidRPr="001B7979">
        <w:rPr>
          <w:kern w:val="0"/>
          <w:sz w:val="24"/>
        </w:rPr>
        <w:t>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49358757"/>
      <w:r w:rsidRPr="001B7979">
        <w:rPr>
          <w:rFonts w:ascii="Times New Roman" w:hAnsi="Times New Roman"/>
          <w:kern w:val="0"/>
          <w:szCs w:val="24"/>
        </w:rPr>
        <w:t xml:space="preserve">5.3 </w:t>
      </w:r>
      <w:r w:rsidRPr="001B7979">
        <w:rPr>
          <w:rFonts w:ascii="Times New Roman" w:hAnsi="Times New Roman"/>
          <w:kern w:val="0"/>
          <w:szCs w:val="24"/>
        </w:rPr>
        <w:t>托管人对本</w:t>
      </w:r>
      <w:r w:rsidR="005052A1">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本托管人认为，交银施罗德基金管理有限公司的信息披露事务符合《公开募集证券投资基金信息披露管理办法》及其他相关法律法规的规定，基金管理人所编制和披露的</w:t>
      </w:r>
      <w:r w:rsidRPr="001B7979">
        <w:rPr>
          <w:kern w:val="0"/>
          <w:sz w:val="24"/>
        </w:rPr>
        <w:t>2020</w:t>
      </w:r>
      <w:r w:rsidRPr="001B7979">
        <w:rPr>
          <w:kern w:val="0"/>
          <w:sz w:val="24"/>
        </w:rPr>
        <w:t>年中期报告中的财务指标、净值表现、收益分配情况、财务会计报告、投资组合报告等信息真实、准确、完整，未发现有损害基金持有人利益的行为。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49358758"/>
      <w:r w:rsidRPr="001B7979">
        <w:rPr>
          <w:b/>
          <w:bCs/>
          <w:szCs w:val="24"/>
          <w:lang w:val="en-US"/>
        </w:rPr>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49358759"/>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会计主体：交银施罗德丰享收益债券型证券投资基金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4,528,403.93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597,104.29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1,193,788,000.00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1,253,421,000.00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1,193,788,000.00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1,253,421,000.00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lastRenderedPageBreak/>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18,388,268.55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28,927,128.07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169,394.18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10,529.17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1,216,874,066.66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1,282,955,761.53</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132,299,733.85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225,049,262.42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282,548.93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153,787.26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267,125.69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268,885.29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89,041.89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89,628.44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2,978.83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3,237.83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17,891.38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28,891.13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180,651.20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141,565.74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11,140.12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61,986.24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108,919.56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199,316.82</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133,260,031.45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225,996,561.17</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513,012,128.17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510,734,533.09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570,601,907.04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546,224,667.27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1,083,614,035.21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1,056,959,200.36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1,216,874,066.66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1,282,955,761.53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2.128</w:t>
      </w:r>
      <w:r w:rsidRPr="001B7979">
        <w:rPr>
          <w:kern w:val="0"/>
          <w:sz w:val="24"/>
        </w:rPr>
        <w:t>元，</w:t>
      </w:r>
      <w:r w:rsidRPr="001B7979">
        <w:rPr>
          <w:kern w:val="0"/>
          <w:sz w:val="24"/>
        </w:rPr>
        <w:t>C</w:t>
      </w:r>
      <w:r w:rsidRPr="001B7979">
        <w:rPr>
          <w:kern w:val="0"/>
          <w:sz w:val="24"/>
        </w:rPr>
        <w:t>类基金份额净值</w:t>
      </w:r>
      <w:r w:rsidRPr="001B7979">
        <w:rPr>
          <w:kern w:val="0"/>
          <w:sz w:val="24"/>
        </w:rPr>
        <w:t>1.104</w:t>
      </w:r>
      <w:r w:rsidRPr="001B7979">
        <w:rPr>
          <w:kern w:val="0"/>
          <w:sz w:val="24"/>
        </w:rPr>
        <w:lastRenderedPageBreak/>
        <w:t>元，基金份额总额</w:t>
      </w:r>
      <w:r w:rsidRPr="001B7979">
        <w:rPr>
          <w:kern w:val="0"/>
          <w:sz w:val="24"/>
        </w:rPr>
        <w:t>513,012,128.17</w:t>
      </w:r>
      <w:r w:rsidRPr="001B7979">
        <w:rPr>
          <w:kern w:val="0"/>
          <w:sz w:val="24"/>
        </w:rPr>
        <w:t>份，其中</w:t>
      </w:r>
      <w:r w:rsidRPr="001B7979">
        <w:rPr>
          <w:kern w:val="0"/>
          <w:sz w:val="24"/>
        </w:rPr>
        <w:t>A</w:t>
      </w:r>
      <w:r w:rsidRPr="001B7979">
        <w:rPr>
          <w:kern w:val="0"/>
          <w:sz w:val="24"/>
        </w:rPr>
        <w:t>类基金份额</w:t>
      </w:r>
      <w:r w:rsidRPr="001B7979">
        <w:rPr>
          <w:kern w:val="0"/>
          <w:sz w:val="24"/>
        </w:rPr>
        <w:t>504,971,861.45</w:t>
      </w:r>
      <w:r w:rsidRPr="001B7979">
        <w:rPr>
          <w:kern w:val="0"/>
          <w:sz w:val="24"/>
        </w:rPr>
        <w:t>份，</w:t>
      </w:r>
      <w:r w:rsidRPr="001B7979">
        <w:rPr>
          <w:kern w:val="0"/>
          <w:sz w:val="24"/>
        </w:rPr>
        <w:t>C</w:t>
      </w:r>
      <w:r w:rsidRPr="001B7979">
        <w:rPr>
          <w:kern w:val="0"/>
          <w:sz w:val="24"/>
        </w:rPr>
        <w:t>类基金份额</w:t>
      </w:r>
      <w:r w:rsidRPr="001B7979">
        <w:rPr>
          <w:kern w:val="0"/>
          <w:sz w:val="24"/>
        </w:rPr>
        <w:t>8,040,266.72</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49358760"/>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交银施罗德丰享收益债券型证券投资基金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25,265,045.95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9,955,713.86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30,368,723.52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13,023,789.08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3,231.65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194,684.58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30,365,491.87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12,502,714.68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326,389.82</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-2,209,107.11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-1,050,538.66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-2,209,107.11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-1,050,538.66</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-2,899,434.23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-2,024,305.35</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4,863.77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6,768.79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4,123,400.52</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2,278,570.89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1,607,667.57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904,732.71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535,889.14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301,577.61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18,647.10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24,878.95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2,425.00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11,627.06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lastRenderedPageBreak/>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1,737,657.73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892,694.39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1,737,657.73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892,694.39</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100,427.60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37,418.28</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120,686.38</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105,641.89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21,141,645.43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7,677,142.97</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21,141,645.43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7,677,142.97</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49358761"/>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交银施罗德丰享收益债券型证券投资基金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510,734,533.09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546,224,667.27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1,056,959,200.36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21,141,645.43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21,141,645.43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2,277,595.08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3,235,594.34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5,513,189.42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12,671,236.23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11,562,767.80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24,234,004.03</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-10,393,641.15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-8,327,173.46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-18,720,814.61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513,012,128.17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570,601,907.04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1,083,614,035.21</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26,783,125.54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14,621,447.17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41,404,572.71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7,677,142.97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7,677,142.97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487,865,644.37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502,932,416.47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990,798,060.84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502,993,601.57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512,456,567.12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1,015,450,168.69</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-15,127,957.20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-9,524,150.65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-24,652,107.85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514,648,769.91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525,231,006.61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1,039,879,776.52</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49358762"/>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9E3D94" w:rsidRDefault="00727D1F">
      <w:pPr>
        <w:spacing w:before="29" w:line="288" w:lineRule="auto"/>
        <w:ind w:firstLineChars="200" w:firstLine="480"/>
        <w:rPr>
          <w:kern w:val="0"/>
          <w:sz w:val="24"/>
        </w:rPr>
      </w:pPr>
      <w:r>
        <w:rPr>
          <w:kern w:val="0"/>
          <w:sz w:val="24"/>
        </w:rPr>
        <w:t>交银施罗德丰享收益债券型证券投资基金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[2014]1019</w:t>
      </w:r>
      <w:r>
        <w:rPr>
          <w:kern w:val="0"/>
          <w:sz w:val="24"/>
        </w:rPr>
        <w:t>号《关于准予交银施罗德丰享收益债券型证券投资基金注册的批复》核准，由交银施罗德基金管理有限公司依照《中华人民共和国证券投资基金法》和《交银施罗德丰享收益债券型证券投资基金基金合同》负责公开募集。本基金为契约型基金，存续期限不定，首次设立募集不包括认购资金利息共募集人民币</w:t>
      </w:r>
      <w:r>
        <w:rPr>
          <w:kern w:val="0"/>
          <w:sz w:val="24"/>
        </w:rPr>
        <w:t>259,262,547.02</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42</w:t>
      </w:r>
      <w:r>
        <w:rPr>
          <w:kern w:val="0"/>
          <w:sz w:val="24"/>
        </w:rPr>
        <w:t>号验资报告予以验证。经向中国证监会备案，《交银施罗德丰享收益债券型证券投资基金基金合同》于</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日正式生效，基金合同生效日的基金份额总额为</w:t>
      </w:r>
      <w:r>
        <w:rPr>
          <w:kern w:val="0"/>
          <w:sz w:val="24"/>
        </w:rPr>
        <w:t>259,386,490.95</w:t>
      </w:r>
      <w:r>
        <w:rPr>
          <w:kern w:val="0"/>
          <w:sz w:val="24"/>
        </w:rPr>
        <w:t>份基金份额，其中认购资金利息折合</w:t>
      </w:r>
      <w:r>
        <w:rPr>
          <w:kern w:val="0"/>
          <w:sz w:val="24"/>
        </w:rPr>
        <w:t>123,943.93</w:t>
      </w:r>
      <w:r>
        <w:rPr>
          <w:kern w:val="0"/>
          <w:sz w:val="24"/>
        </w:rPr>
        <w:t>份基金份额。本基金的基金管理人为交银施罗德基金管理有限公司，基金托管人为中信银行股份有限公司。</w:t>
      </w:r>
      <w:r>
        <w:rPr>
          <w:kern w:val="0"/>
          <w:sz w:val="24"/>
        </w:rPr>
        <w:t xml:space="preserve"> </w:t>
      </w:r>
    </w:p>
    <w:p w:rsidR="009E3D94" w:rsidRDefault="00727D1F">
      <w:pPr>
        <w:spacing w:before="29" w:line="288" w:lineRule="auto"/>
        <w:ind w:firstLineChars="200" w:firstLine="480"/>
        <w:rPr>
          <w:kern w:val="0"/>
          <w:sz w:val="24"/>
        </w:rPr>
      </w:pPr>
      <w:r>
        <w:rPr>
          <w:kern w:val="0"/>
          <w:sz w:val="24"/>
        </w:rPr>
        <w:lastRenderedPageBreak/>
        <w:t>根据《交银施罗德丰享收益债券型证券投资基金基金合同》和《交银施罗德丰享收益债券型证券投资基金招募说明书》，本基金根据认购</w:t>
      </w:r>
      <w:r>
        <w:rPr>
          <w:kern w:val="0"/>
          <w:sz w:val="24"/>
        </w:rPr>
        <w:t>/</w:t>
      </w:r>
      <w:r>
        <w:rPr>
          <w:kern w:val="0"/>
          <w:sz w:val="24"/>
        </w:rPr>
        <w:t>申购费用、赎回费用、销售服务费收取方式的不同，将基金份额分为不同的类别。在投资人申购时收取前端申购费用、赎回时收取赎回费用的，称为</w:t>
      </w:r>
      <w:r>
        <w:rPr>
          <w:kern w:val="0"/>
          <w:sz w:val="24"/>
        </w:rPr>
        <w:t>A</w:t>
      </w:r>
      <w:r>
        <w:rPr>
          <w:kern w:val="0"/>
          <w:sz w:val="24"/>
        </w:rPr>
        <w:t>类基金份额，在投资人申购时不收取申购费用、赎回时收取后端申购费用和赎回费用的，称为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类基金份额；本基金募集期内仅开放</w:t>
      </w:r>
      <w:r>
        <w:rPr>
          <w:kern w:val="0"/>
          <w:sz w:val="24"/>
        </w:rPr>
        <w:t>C</w:t>
      </w:r>
      <w:r>
        <w:rPr>
          <w:kern w:val="0"/>
          <w:sz w:val="24"/>
        </w:rPr>
        <w:t>类基金份额的认购；在基金合同生效之日起两年</w:t>
      </w:r>
      <w:r>
        <w:rPr>
          <w:kern w:val="0"/>
          <w:sz w:val="24"/>
        </w:rPr>
        <w:t>(</w:t>
      </w:r>
      <w:r>
        <w:rPr>
          <w:kern w:val="0"/>
          <w:sz w:val="24"/>
        </w:rPr>
        <w:t>含两年</w:t>
      </w:r>
      <w:r>
        <w:rPr>
          <w:kern w:val="0"/>
          <w:sz w:val="24"/>
        </w:rPr>
        <w:t>)</w:t>
      </w:r>
      <w:r>
        <w:rPr>
          <w:kern w:val="0"/>
          <w:sz w:val="24"/>
        </w:rPr>
        <w:t>的期间内封闭式运作，封闭期结束后转为开放式运作，并可视业务情况择时增开</w:t>
      </w:r>
      <w:r>
        <w:rPr>
          <w:kern w:val="0"/>
          <w:sz w:val="24"/>
        </w:rPr>
        <w:t>A</w:t>
      </w:r>
      <w:r>
        <w:rPr>
          <w:kern w:val="0"/>
          <w:sz w:val="24"/>
        </w:rPr>
        <w:t>类和</w:t>
      </w:r>
      <w:r>
        <w:rPr>
          <w:kern w:val="0"/>
          <w:sz w:val="24"/>
        </w:rPr>
        <w:t>B</w:t>
      </w:r>
      <w:r>
        <w:rPr>
          <w:kern w:val="0"/>
          <w:sz w:val="24"/>
        </w:rPr>
        <w:t>类基金份额的申购。</w:t>
      </w:r>
      <w:r>
        <w:rPr>
          <w:kern w:val="0"/>
          <w:sz w:val="24"/>
        </w:rPr>
        <w:t xml:space="preserve"> </w:t>
      </w:r>
      <w:r>
        <w:rPr>
          <w:kern w:val="0"/>
          <w:sz w:val="24"/>
        </w:rPr>
        <w:t>根据《关于交银施罗德丰享收益债券型证券投资基金封闭期结束转为开放式运作并同时增加开通</w:t>
      </w:r>
      <w:r>
        <w:rPr>
          <w:kern w:val="0"/>
          <w:sz w:val="24"/>
        </w:rPr>
        <w:t xml:space="preserve"> A </w:t>
      </w:r>
      <w:r>
        <w:rPr>
          <w:kern w:val="0"/>
          <w:sz w:val="24"/>
        </w:rPr>
        <w:t>类基金份额暨开放基金日常申购、赎回、定期定额投资业务并参与部分销售机构申购费率优惠活动的公告》的相关规定，本基金封闭期自</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1</w:t>
      </w:r>
      <w:r>
        <w:rPr>
          <w:kern w:val="0"/>
          <w:sz w:val="24"/>
        </w:rPr>
        <w:t>月</w:t>
      </w:r>
      <w:r>
        <w:rPr>
          <w:kern w:val="0"/>
          <w:sz w:val="24"/>
        </w:rPr>
        <w:t>19</w:t>
      </w:r>
      <w:r>
        <w:rPr>
          <w:kern w:val="0"/>
          <w:sz w:val="24"/>
        </w:rPr>
        <w:t>日止，自</w:t>
      </w:r>
      <w:r>
        <w:rPr>
          <w:kern w:val="0"/>
          <w:sz w:val="24"/>
        </w:rPr>
        <w:t>2017</w:t>
      </w:r>
      <w:r>
        <w:rPr>
          <w:kern w:val="0"/>
          <w:sz w:val="24"/>
        </w:rPr>
        <w:t>年</w:t>
      </w:r>
      <w:r>
        <w:rPr>
          <w:kern w:val="0"/>
          <w:sz w:val="24"/>
        </w:rPr>
        <w:t>1</w:t>
      </w:r>
      <w:r>
        <w:rPr>
          <w:kern w:val="0"/>
          <w:sz w:val="24"/>
        </w:rPr>
        <w:t>月</w:t>
      </w:r>
      <w:r>
        <w:rPr>
          <w:kern w:val="0"/>
          <w:sz w:val="24"/>
        </w:rPr>
        <w:t>20</w:t>
      </w:r>
      <w:r>
        <w:rPr>
          <w:kern w:val="0"/>
          <w:sz w:val="24"/>
        </w:rPr>
        <w:t>日起转为开放式运作，自该日起开始办理日常申购、赎回业务，并同时增加开通</w:t>
      </w:r>
      <w:r>
        <w:rPr>
          <w:kern w:val="0"/>
          <w:sz w:val="24"/>
        </w:rPr>
        <w:t>A</w:t>
      </w:r>
      <w:r>
        <w:rPr>
          <w:kern w:val="0"/>
          <w:sz w:val="24"/>
        </w:rPr>
        <w:t>类基金份额。</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丰享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1B7979">
        <w:rPr>
          <w:kern w:val="0"/>
          <w:sz w:val="24"/>
        </w:rPr>
        <w:t>AA</w:t>
      </w:r>
      <w:r w:rsidRPr="001B7979">
        <w:rPr>
          <w:kern w:val="0"/>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sidRPr="001B7979">
        <w:rPr>
          <w:kern w:val="0"/>
          <w:sz w:val="24"/>
        </w:rPr>
        <w:t>80%</w:t>
      </w:r>
      <w:r w:rsidRPr="001B7979">
        <w:rPr>
          <w:kern w:val="0"/>
          <w:sz w:val="24"/>
        </w:rPr>
        <w:t>，但在封闭期结束转开放的前后三个月内，基金投资不受上述债券资产投资比例限制。本基金在开放期内，现金或到期日在一年以内的政府债券的比例合计不低于基金资产净值的</w:t>
      </w:r>
      <w:r w:rsidRPr="001B7979">
        <w:rPr>
          <w:kern w:val="0"/>
          <w:sz w:val="24"/>
        </w:rPr>
        <w:t>5%</w:t>
      </w:r>
      <w:r w:rsidRPr="001B7979">
        <w:rPr>
          <w:kern w:val="0"/>
          <w:sz w:val="24"/>
        </w:rPr>
        <w:t>，其中现金不包括结算备付金，存出保证金及应收申购款等。本基金封闭期内投资的业绩比较基准为两年期银行定期存款税后收益率，转为开放式运作后业绩比较基准为中债综合全价指数。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颁布的《证券投资基金会计核算业务指引》、《交银施罗德丰享收益债券型证券投资基金基金合同》和在财务报表附注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9E3D94" w:rsidRDefault="00727D1F">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9E3D94" w:rsidRDefault="00727D1F">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9E3D94" w:rsidRDefault="00727D1F">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9E3D94" w:rsidRDefault="00727D1F">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9E3D94" w:rsidRDefault="00727D1F">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w:t>
      </w:r>
      <w:r>
        <w:rPr>
          <w:kern w:val="0"/>
          <w:sz w:val="24"/>
        </w:rPr>
        <w:lastRenderedPageBreak/>
        <w:t>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4,528,403.93</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4,528,403.93</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1,196,460,496.71</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1,193,788,000.00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-2,672,496.71</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1,196,460,496.71</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1,193,788,000.00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-2,672,496.71</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1,196,460,496.71</w:t>
            </w:r>
          </w:p>
        </w:tc>
        <w:tc>
          <w:tcPr>
            <w:tcW w:w="2264" w:type="dxa"/>
            <w:vAlign w:val="center"/>
          </w:tcPr>
          <w:p w:rsidR="00DE2112" w:rsidRPr="001B7979" w:rsidRDefault="00DE2112" w:rsidP="00571B8A">
            <w:pPr>
              <w:spacing w:before="29" w:line="288" w:lineRule="auto"/>
              <w:jc w:val="right"/>
              <w:rPr>
                <w:sz w:val="24"/>
              </w:rPr>
            </w:pPr>
            <w:r w:rsidRPr="001B7979">
              <w:rPr>
                <w:sz w:val="24"/>
              </w:rPr>
              <w:t>1,193,788,000.00</w:t>
            </w:r>
          </w:p>
        </w:tc>
        <w:tc>
          <w:tcPr>
            <w:tcW w:w="2265" w:type="dxa"/>
            <w:vAlign w:val="center"/>
          </w:tcPr>
          <w:p w:rsidR="00DE2112" w:rsidRPr="001B7979" w:rsidRDefault="00DE2112" w:rsidP="00571B8A">
            <w:pPr>
              <w:spacing w:before="29" w:line="288" w:lineRule="auto"/>
              <w:jc w:val="right"/>
              <w:rPr>
                <w:sz w:val="24"/>
              </w:rPr>
            </w:pPr>
            <w:r w:rsidRPr="001B7979">
              <w:rPr>
                <w:sz w:val="24"/>
              </w:rPr>
              <w:t>-2,672,496.71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695.47</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18,387,572.58</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0.50</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18,388,268.55</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17,891.38</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17,891.38</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lastRenderedPageBreak/>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165.66</w:t>
            </w:r>
          </w:p>
        </w:tc>
      </w:tr>
      <w:tr w:rsidR="009E3D94">
        <w:tc>
          <w:tcPr>
            <w:tcW w:w="3610" w:type="dxa"/>
            <w:vAlign w:val="center"/>
          </w:tcPr>
          <w:p w:rsidR="009E3D94" w:rsidRDefault="00727D1F">
            <w:pPr>
              <w:jc w:val="left"/>
            </w:pPr>
            <w:r>
              <w:rPr>
                <w:sz w:val="24"/>
              </w:rPr>
              <w:t>预提信息披露费</w:t>
            </w:r>
          </w:p>
        </w:tc>
        <w:tc>
          <w:tcPr>
            <w:tcW w:w="5388" w:type="dxa"/>
            <w:vAlign w:val="center"/>
          </w:tcPr>
          <w:p w:rsidR="009E3D94" w:rsidRDefault="00727D1F">
            <w:pPr>
              <w:jc w:val="right"/>
            </w:pPr>
            <w:r>
              <w:rPr>
                <w:sz w:val="24"/>
              </w:rPr>
              <w:t>59,672.34</w:t>
            </w:r>
          </w:p>
        </w:tc>
      </w:tr>
      <w:tr w:rsidR="009E3D94">
        <w:tc>
          <w:tcPr>
            <w:tcW w:w="3610" w:type="dxa"/>
            <w:vAlign w:val="center"/>
          </w:tcPr>
          <w:p w:rsidR="009E3D94" w:rsidRDefault="00727D1F">
            <w:pPr>
              <w:jc w:val="left"/>
            </w:pPr>
            <w:r>
              <w:rPr>
                <w:sz w:val="24"/>
              </w:rPr>
              <w:t>预提审计费</w:t>
            </w:r>
          </w:p>
        </w:tc>
        <w:tc>
          <w:tcPr>
            <w:tcW w:w="5388" w:type="dxa"/>
            <w:vAlign w:val="center"/>
          </w:tcPr>
          <w:p w:rsidR="009E3D94" w:rsidRDefault="00727D1F">
            <w:pPr>
              <w:jc w:val="right"/>
            </w:pPr>
            <w:r>
              <w:rPr>
                <w:sz w:val="24"/>
              </w:rPr>
              <w:t>39,781.56</w:t>
            </w:r>
          </w:p>
        </w:tc>
      </w:tr>
      <w:tr w:rsidR="009E3D94">
        <w:tc>
          <w:tcPr>
            <w:tcW w:w="3610" w:type="dxa"/>
            <w:vAlign w:val="center"/>
          </w:tcPr>
          <w:p w:rsidR="009E3D94" w:rsidRDefault="00727D1F">
            <w:pPr>
              <w:jc w:val="left"/>
            </w:pPr>
            <w:r>
              <w:rPr>
                <w:sz w:val="24"/>
              </w:rPr>
              <w:t>预提账户维护费</w:t>
            </w:r>
          </w:p>
        </w:tc>
        <w:tc>
          <w:tcPr>
            <w:tcW w:w="5388" w:type="dxa"/>
            <w:vAlign w:val="center"/>
          </w:tcPr>
          <w:p w:rsidR="009E3D94" w:rsidRDefault="00727D1F">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108,919.56</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交银丰享收益债券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502,084,984.82</w:t>
            </w:r>
          </w:p>
        </w:tc>
        <w:tc>
          <w:tcPr>
            <w:tcW w:w="3120" w:type="dxa"/>
            <w:vAlign w:val="center"/>
          </w:tcPr>
          <w:p w:rsidR="001548F9" w:rsidRPr="001B7979" w:rsidRDefault="001548F9" w:rsidP="00571B8A">
            <w:pPr>
              <w:spacing w:before="29" w:line="288" w:lineRule="auto"/>
              <w:jc w:val="right"/>
              <w:rPr>
                <w:sz w:val="24"/>
              </w:rPr>
            </w:pPr>
            <w:r w:rsidRPr="001B7979">
              <w:rPr>
                <w:sz w:val="24"/>
              </w:rPr>
              <w:t>502,084,984.82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9,993,098.48</w:t>
            </w:r>
          </w:p>
        </w:tc>
        <w:tc>
          <w:tcPr>
            <w:tcW w:w="3120" w:type="dxa"/>
            <w:vAlign w:val="center"/>
          </w:tcPr>
          <w:p w:rsidR="001548F9" w:rsidRPr="001B7979" w:rsidRDefault="001548F9" w:rsidP="00571B8A">
            <w:pPr>
              <w:spacing w:before="29" w:line="288" w:lineRule="auto"/>
              <w:jc w:val="right"/>
              <w:rPr>
                <w:sz w:val="24"/>
              </w:rPr>
            </w:pPr>
            <w:r w:rsidRPr="001B7979">
              <w:rPr>
                <w:sz w:val="24"/>
              </w:rPr>
              <w:t>9,993,098.48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-7,106,221.85</w:t>
            </w:r>
          </w:p>
        </w:tc>
        <w:tc>
          <w:tcPr>
            <w:tcW w:w="3120" w:type="dxa"/>
            <w:vAlign w:val="center"/>
          </w:tcPr>
          <w:p w:rsidR="001548F9" w:rsidRPr="001B7979" w:rsidRDefault="001548F9" w:rsidP="00571B8A">
            <w:pPr>
              <w:spacing w:before="29" w:line="288" w:lineRule="auto"/>
              <w:jc w:val="right"/>
              <w:rPr>
                <w:sz w:val="24"/>
              </w:rPr>
            </w:pPr>
            <w:r w:rsidRPr="001B7979">
              <w:rPr>
                <w:sz w:val="24"/>
              </w:rPr>
              <w:t>-7,106,221.85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504,971,861.45</w:t>
            </w:r>
          </w:p>
        </w:tc>
        <w:tc>
          <w:tcPr>
            <w:tcW w:w="3120" w:type="dxa"/>
            <w:vAlign w:val="center"/>
          </w:tcPr>
          <w:p w:rsidR="001548F9" w:rsidRPr="001B7979" w:rsidRDefault="001548F9" w:rsidP="00571B8A">
            <w:pPr>
              <w:spacing w:before="29" w:line="288" w:lineRule="auto"/>
              <w:jc w:val="right"/>
              <w:rPr>
                <w:sz w:val="24"/>
              </w:rPr>
            </w:pPr>
            <w:r w:rsidRPr="001B7979">
              <w:rPr>
                <w:sz w:val="24"/>
              </w:rPr>
              <w:t>504,971,861.45</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交银丰享收益债券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8,649,548.27</w:t>
            </w:r>
          </w:p>
        </w:tc>
        <w:tc>
          <w:tcPr>
            <w:tcW w:w="3120" w:type="dxa"/>
            <w:vAlign w:val="center"/>
          </w:tcPr>
          <w:p w:rsidR="001548F9" w:rsidRPr="001B7979" w:rsidRDefault="001548F9" w:rsidP="00571B8A">
            <w:pPr>
              <w:spacing w:before="29" w:line="288" w:lineRule="auto"/>
              <w:jc w:val="right"/>
              <w:rPr>
                <w:sz w:val="24"/>
              </w:rPr>
            </w:pPr>
            <w:r w:rsidRPr="001B7979">
              <w:rPr>
                <w:sz w:val="24"/>
              </w:rPr>
              <w:t>8,649,548.27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2,678,137.75</w:t>
            </w:r>
          </w:p>
        </w:tc>
        <w:tc>
          <w:tcPr>
            <w:tcW w:w="3120" w:type="dxa"/>
            <w:vAlign w:val="center"/>
          </w:tcPr>
          <w:p w:rsidR="001548F9" w:rsidRPr="001B7979" w:rsidRDefault="001548F9" w:rsidP="00571B8A">
            <w:pPr>
              <w:spacing w:before="29" w:line="288" w:lineRule="auto"/>
              <w:jc w:val="right"/>
              <w:rPr>
                <w:sz w:val="24"/>
              </w:rPr>
            </w:pPr>
            <w:r w:rsidRPr="001B7979">
              <w:rPr>
                <w:sz w:val="24"/>
              </w:rPr>
              <w:t>2,678,137.75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-3,287,419.30</w:t>
            </w:r>
          </w:p>
        </w:tc>
        <w:tc>
          <w:tcPr>
            <w:tcW w:w="3120" w:type="dxa"/>
            <w:vAlign w:val="center"/>
          </w:tcPr>
          <w:p w:rsidR="001548F9" w:rsidRPr="001B7979" w:rsidRDefault="001548F9" w:rsidP="00571B8A">
            <w:pPr>
              <w:spacing w:before="29" w:line="288" w:lineRule="auto"/>
              <w:jc w:val="right"/>
              <w:rPr>
                <w:sz w:val="24"/>
              </w:rPr>
            </w:pPr>
            <w:r w:rsidRPr="001B7979">
              <w:rPr>
                <w:sz w:val="24"/>
              </w:rPr>
              <w:t>-3,287,419.30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8,040,266.72</w:t>
            </w:r>
          </w:p>
        </w:tc>
        <w:tc>
          <w:tcPr>
            <w:tcW w:w="3120" w:type="dxa"/>
            <w:vAlign w:val="center"/>
          </w:tcPr>
          <w:p w:rsidR="001548F9" w:rsidRPr="001B7979" w:rsidRDefault="001548F9" w:rsidP="00571B8A">
            <w:pPr>
              <w:spacing w:before="29" w:line="288" w:lineRule="auto"/>
              <w:jc w:val="right"/>
              <w:rPr>
                <w:sz w:val="24"/>
              </w:rPr>
            </w:pPr>
            <w:r w:rsidRPr="001B7979">
              <w:rPr>
                <w:sz w:val="24"/>
              </w:rPr>
              <w:t>8,040,266.72</w:t>
            </w:r>
          </w:p>
        </w:tc>
      </w:tr>
    </w:tbl>
    <w:p w:rsidR="009E3D94" w:rsidRDefault="00727D1F">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9E3D94" w:rsidRDefault="00727D1F">
      <w:pPr>
        <w:widowControl/>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1B7979" w:rsidRDefault="001548F9" w:rsidP="00571B8A">
      <w:pPr>
        <w:widowControl/>
        <w:spacing w:before="29" w:line="288" w:lineRule="auto"/>
        <w:jc w:val="left"/>
        <w:rPr>
          <w:kern w:val="0"/>
          <w:sz w:val="24"/>
        </w:rPr>
      </w:pPr>
      <w:r w:rsidRPr="001B7979">
        <w:rPr>
          <w:kern w:val="0"/>
          <w:sz w:val="24"/>
        </w:rPr>
        <w:t>3</w:t>
      </w:r>
      <w:r w:rsidRPr="001B7979">
        <w:rPr>
          <w:kern w:val="0"/>
          <w:sz w:val="24"/>
        </w:rPr>
        <w:t>、根据《交银施罗德丰享收益债券型证券投资基金基金合同》及《交银施罗德丰享收益债券型证券投资基金招募说明书》的相关规定，本基金于</w:t>
      </w:r>
      <w:r w:rsidRPr="001B7979">
        <w:rPr>
          <w:kern w:val="0"/>
          <w:sz w:val="24"/>
        </w:rPr>
        <w:t>2015</w:t>
      </w:r>
      <w:r w:rsidRPr="001B7979">
        <w:rPr>
          <w:kern w:val="0"/>
          <w:sz w:val="24"/>
        </w:rPr>
        <w:t>年</w:t>
      </w:r>
      <w:r w:rsidRPr="001B7979">
        <w:rPr>
          <w:kern w:val="0"/>
          <w:sz w:val="24"/>
        </w:rPr>
        <w:t>1</w:t>
      </w:r>
      <w:r w:rsidRPr="001B7979">
        <w:rPr>
          <w:kern w:val="0"/>
          <w:sz w:val="24"/>
        </w:rPr>
        <w:t>月</w:t>
      </w:r>
      <w:r w:rsidRPr="001B7979">
        <w:rPr>
          <w:kern w:val="0"/>
          <w:sz w:val="24"/>
        </w:rPr>
        <w:t>19</w:t>
      </w:r>
      <w:r w:rsidRPr="001B7979">
        <w:rPr>
          <w:kern w:val="0"/>
          <w:sz w:val="24"/>
        </w:rPr>
        <w:t>日</w:t>
      </w:r>
      <w:r w:rsidRPr="001B7979">
        <w:rPr>
          <w:kern w:val="0"/>
          <w:sz w:val="24"/>
        </w:rPr>
        <w:t>(</w:t>
      </w:r>
      <w:r w:rsidRPr="001B7979">
        <w:rPr>
          <w:kern w:val="0"/>
          <w:sz w:val="24"/>
        </w:rPr>
        <w:t>基金合同生效日</w:t>
      </w:r>
      <w:r w:rsidRPr="001B7979">
        <w:rPr>
          <w:kern w:val="0"/>
          <w:sz w:val="24"/>
        </w:rPr>
        <w:t>)</w:t>
      </w:r>
      <w:r w:rsidRPr="001B7979">
        <w:rPr>
          <w:kern w:val="0"/>
          <w:sz w:val="24"/>
        </w:rPr>
        <w:t>至</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19</w:t>
      </w:r>
      <w:r w:rsidRPr="001B7979">
        <w:rPr>
          <w:kern w:val="0"/>
          <w:sz w:val="24"/>
        </w:rPr>
        <w:t>日止期间暂不向投资人开放基金交易，日常申购业务和赎回业务自</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20</w:t>
      </w:r>
      <w:r w:rsidRPr="001B7979">
        <w:rPr>
          <w:kern w:val="0"/>
          <w:sz w:val="24"/>
        </w:rPr>
        <w:t>日起开始办理。</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lastRenderedPageBreak/>
        <w:t>交银丰享收益债券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557,278,431.42</w:t>
            </w:r>
          </w:p>
        </w:tc>
        <w:tc>
          <w:tcPr>
            <w:tcW w:w="2236" w:type="dxa"/>
            <w:vAlign w:val="center"/>
          </w:tcPr>
          <w:p w:rsidR="001548F9" w:rsidRPr="001B7979" w:rsidRDefault="001548F9" w:rsidP="00571B8A">
            <w:pPr>
              <w:spacing w:before="29" w:line="288" w:lineRule="auto"/>
              <w:jc w:val="right"/>
              <w:rPr>
                <w:sz w:val="24"/>
              </w:rPr>
            </w:pPr>
            <w:r w:rsidRPr="001B7979">
              <w:rPr>
                <w:sz w:val="24"/>
              </w:rPr>
              <w:t>-11,779,984.96</w:t>
            </w:r>
          </w:p>
        </w:tc>
        <w:tc>
          <w:tcPr>
            <w:tcW w:w="2237" w:type="dxa"/>
            <w:vAlign w:val="center"/>
          </w:tcPr>
          <w:p w:rsidR="001548F9" w:rsidRPr="001B7979" w:rsidRDefault="001548F9" w:rsidP="00571B8A">
            <w:pPr>
              <w:spacing w:before="29" w:line="288" w:lineRule="auto"/>
              <w:jc w:val="right"/>
              <w:rPr>
                <w:sz w:val="24"/>
              </w:rPr>
            </w:pPr>
            <w:r w:rsidRPr="001B7979">
              <w:rPr>
                <w:sz w:val="24"/>
              </w:rPr>
              <w:t>545,498,446.46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23,850,863.88</w:t>
            </w:r>
          </w:p>
        </w:tc>
        <w:tc>
          <w:tcPr>
            <w:tcW w:w="2236" w:type="dxa"/>
            <w:vAlign w:val="center"/>
          </w:tcPr>
          <w:p w:rsidR="001548F9" w:rsidRPr="001B7979" w:rsidRDefault="001548F9" w:rsidP="00571B8A">
            <w:pPr>
              <w:spacing w:before="29" w:line="288" w:lineRule="auto"/>
              <w:jc w:val="right"/>
              <w:rPr>
                <w:sz w:val="24"/>
              </w:rPr>
            </w:pPr>
            <w:r w:rsidRPr="001B7979">
              <w:rPr>
                <w:sz w:val="24"/>
              </w:rPr>
              <w:t>-2,876,089.70</w:t>
            </w:r>
          </w:p>
        </w:tc>
        <w:tc>
          <w:tcPr>
            <w:tcW w:w="2237" w:type="dxa"/>
            <w:vAlign w:val="center"/>
          </w:tcPr>
          <w:p w:rsidR="001548F9" w:rsidRPr="001B7979" w:rsidRDefault="001548F9" w:rsidP="00571B8A">
            <w:pPr>
              <w:spacing w:before="29" w:line="288" w:lineRule="auto"/>
              <w:jc w:val="right"/>
              <w:rPr>
                <w:sz w:val="24"/>
              </w:rPr>
            </w:pPr>
            <w:r w:rsidRPr="001B7979">
              <w:rPr>
                <w:sz w:val="24"/>
              </w:rPr>
              <w:t>20,974,774.18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3,262,172.64</w:t>
            </w:r>
          </w:p>
        </w:tc>
        <w:tc>
          <w:tcPr>
            <w:tcW w:w="2236" w:type="dxa"/>
            <w:vAlign w:val="center"/>
          </w:tcPr>
          <w:p w:rsidR="001548F9" w:rsidRPr="001B7979" w:rsidRDefault="001548F9" w:rsidP="00571B8A">
            <w:pPr>
              <w:spacing w:before="29" w:line="288" w:lineRule="auto"/>
              <w:jc w:val="right"/>
              <w:rPr>
                <w:sz w:val="24"/>
              </w:rPr>
            </w:pPr>
            <w:r w:rsidRPr="001B7979">
              <w:rPr>
                <w:sz w:val="24"/>
              </w:rPr>
              <w:t>34,113.24</w:t>
            </w:r>
          </w:p>
        </w:tc>
        <w:tc>
          <w:tcPr>
            <w:tcW w:w="2237" w:type="dxa"/>
            <w:vAlign w:val="center"/>
          </w:tcPr>
          <w:p w:rsidR="001548F9" w:rsidRPr="001B7979" w:rsidRDefault="001548F9" w:rsidP="00571B8A">
            <w:pPr>
              <w:spacing w:before="29" w:line="288" w:lineRule="auto"/>
              <w:jc w:val="right"/>
              <w:rPr>
                <w:sz w:val="24"/>
              </w:rPr>
            </w:pPr>
            <w:r w:rsidRPr="001B7979">
              <w:rPr>
                <w:sz w:val="24"/>
              </w:rPr>
              <w:t>3,296,285.88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11,350,973.93</w:t>
            </w:r>
          </w:p>
        </w:tc>
        <w:tc>
          <w:tcPr>
            <w:tcW w:w="2236" w:type="dxa"/>
            <w:vAlign w:val="center"/>
          </w:tcPr>
          <w:p w:rsidR="001548F9" w:rsidRPr="001B7979" w:rsidRDefault="001548F9" w:rsidP="00571B8A">
            <w:pPr>
              <w:spacing w:before="29" w:line="288" w:lineRule="auto"/>
              <w:jc w:val="right"/>
              <w:rPr>
                <w:sz w:val="24"/>
              </w:rPr>
            </w:pPr>
            <w:r w:rsidRPr="001B7979">
              <w:rPr>
                <w:sz w:val="24"/>
              </w:rPr>
              <w:t>-74,891.65</w:t>
            </w:r>
          </w:p>
        </w:tc>
        <w:tc>
          <w:tcPr>
            <w:tcW w:w="2237" w:type="dxa"/>
            <w:vAlign w:val="center"/>
          </w:tcPr>
          <w:p w:rsidR="001548F9" w:rsidRPr="001B7979" w:rsidRDefault="001548F9" w:rsidP="00571B8A">
            <w:pPr>
              <w:spacing w:before="29" w:line="288" w:lineRule="auto"/>
              <w:jc w:val="right"/>
              <w:rPr>
                <w:sz w:val="24"/>
              </w:rPr>
            </w:pPr>
            <w:r w:rsidRPr="001B7979">
              <w:rPr>
                <w:sz w:val="24"/>
              </w:rPr>
              <w:t>11,276,082.28</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-8,088,801.29</w:t>
            </w:r>
          </w:p>
        </w:tc>
        <w:tc>
          <w:tcPr>
            <w:tcW w:w="2236" w:type="dxa"/>
            <w:vAlign w:val="center"/>
          </w:tcPr>
          <w:p w:rsidR="001548F9" w:rsidRPr="001B7979" w:rsidRDefault="001548F9" w:rsidP="00571B8A">
            <w:pPr>
              <w:spacing w:before="29" w:line="288" w:lineRule="auto"/>
              <w:jc w:val="right"/>
              <w:rPr>
                <w:sz w:val="24"/>
              </w:rPr>
            </w:pPr>
            <w:r w:rsidRPr="001B7979">
              <w:rPr>
                <w:sz w:val="24"/>
              </w:rPr>
              <w:t>109,004.89</w:t>
            </w:r>
          </w:p>
        </w:tc>
        <w:tc>
          <w:tcPr>
            <w:tcW w:w="2237" w:type="dxa"/>
            <w:vAlign w:val="center"/>
          </w:tcPr>
          <w:p w:rsidR="001548F9" w:rsidRPr="001B7979" w:rsidRDefault="001548F9" w:rsidP="00571B8A">
            <w:pPr>
              <w:spacing w:before="29" w:line="288" w:lineRule="auto"/>
              <w:jc w:val="right"/>
              <w:rPr>
                <w:sz w:val="24"/>
              </w:rPr>
            </w:pPr>
            <w:r w:rsidRPr="001B7979">
              <w:rPr>
                <w:sz w:val="24"/>
              </w:rPr>
              <w:t>-7,979,796.40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584,391,467.94</w:t>
            </w:r>
          </w:p>
        </w:tc>
        <w:tc>
          <w:tcPr>
            <w:tcW w:w="2236" w:type="dxa"/>
            <w:vAlign w:val="center"/>
          </w:tcPr>
          <w:p w:rsidR="001548F9" w:rsidRPr="001B7979" w:rsidRDefault="001548F9" w:rsidP="00571B8A">
            <w:pPr>
              <w:spacing w:before="29" w:line="288" w:lineRule="auto"/>
              <w:jc w:val="right"/>
              <w:rPr>
                <w:sz w:val="24"/>
              </w:rPr>
            </w:pPr>
            <w:r w:rsidRPr="001B7979">
              <w:rPr>
                <w:sz w:val="24"/>
              </w:rPr>
              <w:t>-14,621,961.42</w:t>
            </w:r>
          </w:p>
        </w:tc>
        <w:tc>
          <w:tcPr>
            <w:tcW w:w="2237" w:type="dxa"/>
            <w:vAlign w:val="center"/>
          </w:tcPr>
          <w:p w:rsidR="001548F9" w:rsidRPr="001B7979" w:rsidRDefault="001548F9" w:rsidP="00571B8A">
            <w:pPr>
              <w:spacing w:before="29" w:line="288" w:lineRule="auto"/>
              <w:jc w:val="right"/>
              <w:rPr>
                <w:sz w:val="24"/>
              </w:rPr>
            </w:pPr>
            <w:r w:rsidRPr="001B7979">
              <w:rPr>
                <w:sz w:val="24"/>
              </w:rPr>
              <w:t>569,769,506.52</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交银丰享收益债券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826,936.02</w:t>
            </w:r>
          </w:p>
        </w:tc>
        <w:tc>
          <w:tcPr>
            <w:tcW w:w="2268" w:type="dxa"/>
            <w:vAlign w:val="center"/>
          </w:tcPr>
          <w:p w:rsidR="001548F9" w:rsidRPr="001B7979" w:rsidRDefault="001548F9" w:rsidP="00571B8A">
            <w:pPr>
              <w:spacing w:before="29" w:line="288" w:lineRule="auto"/>
              <w:jc w:val="right"/>
              <w:rPr>
                <w:sz w:val="24"/>
              </w:rPr>
            </w:pPr>
            <w:r w:rsidRPr="001B7979">
              <w:rPr>
                <w:sz w:val="24"/>
              </w:rPr>
              <w:t>-100,715.21</w:t>
            </w:r>
          </w:p>
        </w:tc>
        <w:tc>
          <w:tcPr>
            <w:tcW w:w="2126" w:type="dxa"/>
            <w:vAlign w:val="center"/>
          </w:tcPr>
          <w:p w:rsidR="001548F9" w:rsidRPr="001B7979" w:rsidRDefault="001548F9" w:rsidP="00571B8A">
            <w:pPr>
              <w:spacing w:before="29" w:line="288" w:lineRule="auto"/>
              <w:jc w:val="right"/>
              <w:rPr>
                <w:sz w:val="24"/>
              </w:rPr>
            </w:pPr>
            <w:r w:rsidRPr="001B7979">
              <w:rPr>
                <w:sz w:val="24"/>
              </w:rPr>
              <w:t>726,220.81</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190,215.78</w:t>
            </w:r>
          </w:p>
        </w:tc>
        <w:tc>
          <w:tcPr>
            <w:tcW w:w="2268" w:type="dxa"/>
            <w:vAlign w:val="center"/>
          </w:tcPr>
          <w:p w:rsidR="001548F9" w:rsidRPr="001B7979" w:rsidRDefault="001548F9" w:rsidP="00571B8A">
            <w:pPr>
              <w:spacing w:before="29" w:line="288" w:lineRule="auto"/>
              <w:jc w:val="right"/>
              <w:rPr>
                <w:sz w:val="24"/>
              </w:rPr>
            </w:pPr>
            <w:r w:rsidRPr="001B7979">
              <w:rPr>
                <w:sz w:val="24"/>
              </w:rPr>
              <w:t>-23,344.53</w:t>
            </w:r>
          </w:p>
        </w:tc>
        <w:tc>
          <w:tcPr>
            <w:tcW w:w="2126" w:type="dxa"/>
            <w:vAlign w:val="center"/>
          </w:tcPr>
          <w:p w:rsidR="001548F9" w:rsidRPr="001B7979" w:rsidRDefault="001548F9" w:rsidP="00571B8A">
            <w:pPr>
              <w:spacing w:before="29" w:line="288" w:lineRule="auto"/>
              <w:jc w:val="right"/>
              <w:rPr>
                <w:sz w:val="24"/>
              </w:rPr>
            </w:pPr>
            <w:r w:rsidRPr="001B7979">
              <w:rPr>
                <w:sz w:val="24"/>
              </w:rPr>
              <w:t>166,871.25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-68,329.52</w:t>
            </w:r>
          </w:p>
        </w:tc>
        <w:tc>
          <w:tcPr>
            <w:tcW w:w="2268" w:type="dxa"/>
            <w:vAlign w:val="center"/>
          </w:tcPr>
          <w:p w:rsidR="001548F9" w:rsidRPr="001B7979" w:rsidRDefault="001548F9" w:rsidP="00571B8A">
            <w:pPr>
              <w:spacing w:before="29" w:line="288" w:lineRule="auto"/>
              <w:jc w:val="right"/>
              <w:rPr>
                <w:sz w:val="24"/>
              </w:rPr>
            </w:pPr>
            <w:r w:rsidRPr="001B7979">
              <w:rPr>
                <w:sz w:val="24"/>
              </w:rPr>
              <w:t>7,637.98</w:t>
            </w:r>
          </w:p>
        </w:tc>
        <w:tc>
          <w:tcPr>
            <w:tcW w:w="2126" w:type="dxa"/>
            <w:vAlign w:val="center"/>
          </w:tcPr>
          <w:p w:rsidR="001548F9" w:rsidRPr="001B7979" w:rsidRDefault="001548F9" w:rsidP="00571B8A">
            <w:pPr>
              <w:spacing w:before="29" w:line="288" w:lineRule="auto"/>
              <w:jc w:val="right"/>
              <w:rPr>
                <w:sz w:val="24"/>
              </w:rPr>
            </w:pPr>
            <w:r w:rsidRPr="001B7979">
              <w:rPr>
                <w:sz w:val="24"/>
              </w:rPr>
              <w:t>-60,691.54</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293,831.86</w:t>
            </w:r>
          </w:p>
        </w:tc>
        <w:tc>
          <w:tcPr>
            <w:tcW w:w="2268" w:type="dxa"/>
            <w:vAlign w:val="center"/>
          </w:tcPr>
          <w:p w:rsidR="001548F9" w:rsidRPr="001B7979" w:rsidRDefault="001548F9" w:rsidP="00571B8A">
            <w:pPr>
              <w:spacing w:before="29" w:line="288" w:lineRule="auto"/>
              <w:jc w:val="right"/>
              <w:rPr>
                <w:sz w:val="24"/>
              </w:rPr>
            </w:pPr>
            <w:r w:rsidRPr="001B7979">
              <w:rPr>
                <w:sz w:val="24"/>
              </w:rPr>
              <w:t>-7,146.34</w:t>
            </w:r>
          </w:p>
        </w:tc>
        <w:tc>
          <w:tcPr>
            <w:tcW w:w="2126" w:type="dxa"/>
            <w:vAlign w:val="center"/>
          </w:tcPr>
          <w:p w:rsidR="001548F9" w:rsidRPr="001B7979" w:rsidRDefault="001548F9" w:rsidP="00571B8A">
            <w:pPr>
              <w:spacing w:before="29" w:line="288" w:lineRule="auto"/>
              <w:jc w:val="right"/>
              <w:rPr>
                <w:sz w:val="24"/>
              </w:rPr>
            </w:pPr>
            <w:r w:rsidRPr="001B7979">
              <w:rPr>
                <w:sz w:val="24"/>
              </w:rPr>
              <w:t>286,685.52</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-362,161.38</w:t>
            </w:r>
          </w:p>
        </w:tc>
        <w:tc>
          <w:tcPr>
            <w:tcW w:w="2268" w:type="dxa"/>
            <w:vAlign w:val="center"/>
          </w:tcPr>
          <w:p w:rsidR="001548F9" w:rsidRPr="001B7979" w:rsidRDefault="001548F9" w:rsidP="00571B8A">
            <w:pPr>
              <w:spacing w:before="29" w:line="288" w:lineRule="auto"/>
              <w:jc w:val="right"/>
              <w:rPr>
                <w:sz w:val="24"/>
              </w:rPr>
            </w:pPr>
            <w:r w:rsidRPr="001B7979">
              <w:rPr>
                <w:sz w:val="24"/>
              </w:rPr>
              <w:t>14,784.32</w:t>
            </w:r>
          </w:p>
        </w:tc>
        <w:tc>
          <w:tcPr>
            <w:tcW w:w="2126" w:type="dxa"/>
            <w:vAlign w:val="center"/>
          </w:tcPr>
          <w:p w:rsidR="001548F9" w:rsidRPr="001B7979" w:rsidRDefault="001548F9" w:rsidP="00571B8A">
            <w:pPr>
              <w:spacing w:before="29" w:line="288" w:lineRule="auto"/>
              <w:jc w:val="right"/>
              <w:rPr>
                <w:sz w:val="24"/>
              </w:rPr>
            </w:pPr>
            <w:r w:rsidRPr="001B7979">
              <w:rPr>
                <w:sz w:val="24"/>
              </w:rPr>
              <w:t>-347,377.06</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948,822.28</w:t>
            </w:r>
          </w:p>
        </w:tc>
        <w:tc>
          <w:tcPr>
            <w:tcW w:w="2268" w:type="dxa"/>
            <w:vAlign w:val="center"/>
          </w:tcPr>
          <w:p w:rsidR="001548F9" w:rsidRPr="001B7979" w:rsidRDefault="001548F9" w:rsidP="00571B8A">
            <w:pPr>
              <w:spacing w:before="29" w:line="288" w:lineRule="auto"/>
              <w:jc w:val="right"/>
              <w:rPr>
                <w:sz w:val="24"/>
              </w:rPr>
            </w:pPr>
            <w:r w:rsidRPr="001B7979">
              <w:rPr>
                <w:sz w:val="24"/>
              </w:rPr>
              <w:t>-116,421.76</w:t>
            </w:r>
          </w:p>
        </w:tc>
        <w:tc>
          <w:tcPr>
            <w:tcW w:w="2126" w:type="dxa"/>
            <w:vAlign w:val="center"/>
          </w:tcPr>
          <w:p w:rsidR="001548F9" w:rsidRPr="001B7979" w:rsidRDefault="001548F9" w:rsidP="00571B8A">
            <w:pPr>
              <w:spacing w:before="29" w:line="288" w:lineRule="auto"/>
              <w:jc w:val="right"/>
              <w:rPr>
                <w:sz w:val="24"/>
              </w:rPr>
            </w:pPr>
            <w:r w:rsidRPr="001B7979">
              <w:rPr>
                <w:sz w:val="24"/>
              </w:rPr>
              <w:t>832,400.52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3,218.58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13.07</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3,231.65</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1548F9" w:rsidRPr="001B7979" w:rsidRDefault="0031023D" w:rsidP="0089211E">
      <w:pPr>
        <w:tabs>
          <w:tab w:val="left" w:pos="426"/>
        </w:tabs>
        <w:spacing w:before="29" w:line="288" w:lineRule="auto"/>
        <w:jc w:val="left"/>
        <w:rPr>
          <w:kern w:val="0"/>
          <w:sz w:val="24"/>
        </w:rPr>
      </w:pPr>
      <w:r w:rsidRPr="001B7979">
        <w:rPr>
          <w:kern w:val="0"/>
          <w:sz w:val="24"/>
        </w:rPr>
        <w:t>本基金本报告期内无股票投资收益。</w:t>
      </w:r>
      <w:r w:rsidR="0089211E" w:rsidRPr="001B7979">
        <w:rPr>
          <w:rFonts w:hint="eastAsia"/>
          <w:kern w:val="0"/>
          <w:sz w:val="24"/>
        </w:rPr>
        <w:br/>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250,276,614.99</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243,962,206.10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8,523,516.00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-2,209,107.11</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-2,899,434.23</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-2,899,434.23</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lastRenderedPageBreak/>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-2,899,434.23</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4,863.77</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4,863.77</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2,425.00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2,425.00</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39,781.56</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9E3D94">
        <w:tc>
          <w:tcPr>
            <w:tcW w:w="3689" w:type="dxa"/>
            <w:vAlign w:val="center"/>
          </w:tcPr>
          <w:p w:rsidR="009E3D94" w:rsidRDefault="00727D1F">
            <w:pPr>
              <w:jc w:val="left"/>
            </w:pPr>
            <w:r>
              <w:rPr>
                <w:sz w:val="24"/>
              </w:rPr>
              <w:t>银行费用</w:t>
            </w:r>
          </w:p>
        </w:tc>
        <w:tc>
          <w:tcPr>
            <w:tcW w:w="5309" w:type="dxa"/>
            <w:vAlign w:val="center"/>
          </w:tcPr>
          <w:p w:rsidR="009E3D94" w:rsidRDefault="00727D1F">
            <w:pPr>
              <w:jc w:val="right"/>
            </w:pPr>
            <w:r>
              <w:rPr>
                <w:sz w:val="24"/>
              </w:rPr>
              <w:t>2,632.48</w:t>
            </w:r>
          </w:p>
        </w:tc>
      </w:tr>
      <w:tr w:rsidR="009E3D94">
        <w:tc>
          <w:tcPr>
            <w:tcW w:w="3689" w:type="dxa"/>
            <w:vAlign w:val="center"/>
          </w:tcPr>
          <w:p w:rsidR="009E3D94" w:rsidRDefault="00727D1F">
            <w:pPr>
              <w:jc w:val="left"/>
            </w:pPr>
            <w:r>
              <w:rPr>
                <w:sz w:val="24"/>
              </w:rPr>
              <w:t>债券账户费用</w:t>
            </w:r>
          </w:p>
        </w:tc>
        <w:tc>
          <w:tcPr>
            <w:tcW w:w="5309" w:type="dxa"/>
            <w:vAlign w:val="center"/>
          </w:tcPr>
          <w:p w:rsidR="009E3D94" w:rsidRDefault="00727D1F">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120,686.38</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9E3D94">
        <w:tc>
          <w:tcPr>
            <w:tcW w:w="5219" w:type="dxa"/>
            <w:vAlign w:val="center"/>
          </w:tcPr>
          <w:p w:rsidR="009E3D94" w:rsidRDefault="00727D1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E3D94" w:rsidRDefault="00727D1F">
            <w:pPr>
              <w:jc w:val="left"/>
            </w:pPr>
            <w:r>
              <w:rPr>
                <w:color w:val="000000"/>
                <w:sz w:val="24"/>
              </w:rPr>
              <w:t>基金管理人、基金销售机构</w:t>
            </w:r>
          </w:p>
        </w:tc>
      </w:tr>
      <w:tr w:rsidR="009E3D94">
        <w:tc>
          <w:tcPr>
            <w:tcW w:w="5219" w:type="dxa"/>
            <w:vAlign w:val="center"/>
          </w:tcPr>
          <w:p w:rsidR="009E3D94" w:rsidRDefault="00727D1F">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9E3D94" w:rsidRDefault="00727D1F">
            <w:pPr>
              <w:jc w:val="left"/>
            </w:pPr>
            <w:r>
              <w:rPr>
                <w:color w:val="000000"/>
                <w:sz w:val="24"/>
              </w:rPr>
              <w:t>基金托管人、基金销售机构</w:t>
            </w:r>
          </w:p>
        </w:tc>
      </w:tr>
      <w:tr w:rsidR="009E3D94">
        <w:tc>
          <w:tcPr>
            <w:tcW w:w="5219" w:type="dxa"/>
            <w:vAlign w:val="center"/>
          </w:tcPr>
          <w:p w:rsidR="009E3D94" w:rsidRDefault="00727D1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E3D94" w:rsidRDefault="00727D1F">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1,607,667.57</w:t>
            </w:r>
          </w:p>
        </w:tc>
        <w:tc>
          <w:tcPr>
            <w:tcW w:w="2656" w:type="dxa"/>
            <w:vAlign w:val="center"/>
          </w:tcPr>
          <w:p w:rsidR="001548F9" w:rsidRPr="001B7979" w:rsidRDefault="001548F9" w:rsidP="00571B8A">
            <w:pPr>
              <w:spacing w:before="29" w:line="288" w:lineRule="auto"/>
              <w:jc w:val="right"/>
              <w:rPr>
                <w:sz w:val="24"/>
              </w:rPr>
            </w:pPr>
            <w:r w:rsidRPr="001B7979">
              <w:rPr>
                <w:sz w:val="24"/>
              </w:rPr>
              <w:t>904,732.71</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27,825.51</w:t>
            </w:r>
          </w:p>
        </w:tc>
        <w:tc>
          <w:tcPr>
            <w:tcW w:w="2656" w:type="dxa"/>
            <w:vAlign w:val="center"/>
          </w:tcPr>
          <w:p w:rsidR="001548F9" w:rsidRPr="001B7979" w:rsidRDefault="001548F9" w:rsidP="00571B8A">
            <w:pPr>
              <w:spacing w:before="29" w:line="288" w:lineRule="auto"/>
              <w:jc w:val="right"/>
              <w:rPr>
                <w:sz w:val="24"/>
              </w:rPr>
            </w:pPr>
            <w:r w:rsidRPr="001B7979">
              <w:rPr>
                <w:sz w:val="24"/>
              </w:rPr>
              <w:t>35,661.73</w:t>
            </w:r>
          </w:p>
        </w:tc>
      </w:tr>
    </w:tbl>
    <w:p w:rsidR="009E3D94" w:rsidRDefault="00727D1F">
      <w:pPr>
        <w:widowControl/>
        <w:spacing w:before="29" w:line="288" w:lineRule="auto"/>
        <w:jc w:val="left"/>
        <w:rPr>
          <w:kern w:val="0"/>
          <w:sz w:val="24"/>
        </w:rPr>
      </w:pPr>
      <w:r>
        <w:rPr>
          <w:kern w:val="0"/>
          <w:sz w:val="24"/>
        </w:rPr>
        <w:t>注：支付基金管理人交银施罗德基金公司的管理人报酬按前一日基金资产净值</w:t>
      </w:r>
      <w:r>
        <w:rPr>
          <w:kern w:val="0"/>
          <w:sz w:val="24"/>
        </w:rPr>
        <w:t>0.30%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 xml:space="preserve"> × 0.30%/ </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535,889.14</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301,577.61</w:t>
            </w:r>
          </w:p>
        </w:tc>
      </w:tr>
    </w:tbl>
    <w:p w:rsidR="009E3D94" w:rsidRDefault="00727D1F">
      <w:pPr>
        <w:widowControl/>
        <w:spacing w:before="29" w:line="288" w:lineRule="auto"/>
        <w:jc w:val="left"/>
        <w:rPr>
          <w:kern w:val="0"/>
          <w:sz w:val="24"/>
        </w:rPr>
      </w:pPr>
      <w:r>
        <w:rPr>
          <w:kern w:val="0"/>
          <w:sz w:val="24"/>
        </w:rPr>
        <w:t>注：支付基金托管人中信银行的托管费按前一日基金资产净值</w:t>
      </w:r>
      <w:r>
        <w:rPr>
          <w:kern w:val="0"/>
          <w:sz w:val="24"/>
        </w:rPr>
        <w:t>0.10%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xml:space="preserve"> × 0.10%/ </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交银丰享收益债券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交银丰享收益债券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9E3D94">
        <w:tc>
          <w:tcPr>
            <w:tcW w:w="2000" w:type="dxa"/>
            <w:vAlign w:val="center"/>
          </w:tcPr>
          <w:p w:rsidR="009E3D94" w:rsidRDefault="00727D1F">
            <w:pPr>
              <w:jc w:val="left"/>
            </w:pPr>
            <w:r>
              <w:rPr>
                <w:sz w:val="24"/>
              </w:rPr>
              <w:t>中信银行</w:t>
            </w:r>
          </w:p>
        </w:tc>
        <w:tc>
          <w:tcPr>
            <w:tcW w:w="1766" w:type="dxa"/>
            <w:vAlign w:val="center"/>
          </w:tcPr>
          <w:p w:rsidR="009E3D94" w:rsidRDefault="00727D1F">
            <w:pPr>
              <w:jc w:val="right"/>
            </w:pPr>
            <w:r>
              <w:rPr>
                <w:sz w:val="24"/>
              </w:rPr>
              <w:t>-</w:t>
            </w:r>
          </w:p>
        </w:tc>
        <w:tc>
          <w:tcPr>
            <w:tcW w:w="2162" w:type="dxa"/>
            <w:vAlign w:val="center"/>
          </w:tcPr>
          <w:p w:rsidR="009E3D94" w:rsidRDefault="00727D1F">
            <w:pPr>
              <w:jc w:val="right"/>
            </w:pPr>
            <w:r>
              <w:rPr>
                <w:sz w:val="24"/>
              </w:rPr>
              <w:t>1,263.96</w:t>
            </w:r>
          </w:p>
        </w:tc>
        <w:tc>
          <w:tcPr>
            <w:tcW w:w="3070" w:type="dxa"/>
            <w:vAlign w:val="center"/>
          </w:tcPr>
          <w:p w:rsidR="009E3D94" w:rsidRDefault="00727D1F">
            <w:pPr>
              <w:jc w:val="right"/>
            </w:pPr>
            <w:r>
              <w:rPr>
                <w:sz w:val="24"/>
              </w:rPr>
              <w:t>1,263.96</w:t>
            </w:r>
          </w:p>
        </w:tc>
      </w:tr>
      <w:tr w:rsidR="009E3D94">
        <w:tc>
          <w:tcPr>
            <w:tcW w:w="2000" w:type="dxa"/>
            <w:vAlign w:val="center"/>
          </w:tcPr>
          <w:p w:rsidR="009E3D94" w:rsidRDefault="00727D1F">
            <w:pPr>
              <w:jc w:val="left"/>
            </w:pPr>
            <w:r>
              <w:rPr>
                <w:sz w:val="24"/>
              </w:rPr>
              <w:t>交通银行</w:t>
            </w:r>
          </w:p>
        </w:tc>
        <w:tc>
          <w:tcPr>
            <w:tcW w:w="1766" w:type="dxa"/>
            <w:vAlign w:val="center"/>
          </w:tcPr>
          <w:p w:rsidR="009E3D94" w:rsidRDefault="00727D1F">
            <w:pPr>
              <w:jc w:val="right"/>
            </w:pPr>
            <w:r>
              <w:rPr>
                <w:sz w:val="24"/>
              </w:rPr>
              <w:t>-</w:t>
            </w:r>
          </w:p>
        </w:tc>
        <w:tc>
          <w:tcPr>
            <w:tcW w:w="2162" w:type="dxa"/>
            <w:vAlign w:val="center"/>
          </w:tcPr>
          <w:p w:rsidR="009E3D94" w:rsidRDefault="00727D1F">
            <w:pPr>
              <w:jc w:val="right"/>
            </w:pPr>
            <w:r>
              <w:rPr>
                <w:sz w:val="24"/>
              </w:rPr>
              <w:t>1,309.43</w:t>
            </w:r>
          </w:p>
        </w:tc>
        <w:tc>
          <w:tcPr>
            <w:tcW w:w="3070" w:type="dxa"/>
            <w:vAlign w:val="center"/>
          </w:tcPr>
          <w:p w:rsidR="009E3D94" w:rsidRDefault="00727D1F">
            <w:pPr>
              <w:jc w:val="right"/>
            </w:pPr>
            <w:r>
              <w:rPr>
                <w:sz w:val="24"/>
              </w:rPr>
              <w:t>1,309.43</w:t>
            </w:r>
          </w:p>
        </w:tc>
      </w:tr>
      <w:tr w:rsidR="009E3D94">
        <w:tc>
          <w:tcPr>
            <w:tcW w:w="2000" w:type="dxa"/>
            <w:vAlign w:val="center"/>
          </w:tcPr>
          <w:p w:rsidR="009E3D94" w:rsidRDefault="00727D1F">
            <w:pPr>
              <w:jc w:val="left"/>
            </w:pPr>
            <w:r>
              <w:rPr>
                <w:sz w:val="24"/>
              </w:rPr>
              <w:t>交银施罗德基金公司</w:t>
            </w:r>
          </w:p>
        </w:tc>
        <w:tc>
          <w:tcPr>
            <w:tcW w:w="1766" w:type="dxa"/>
            <w:vAlign w:val="center"/>
          </w:tcPr>
          <w:p w:rsidR="009E3D94" w:rsidRDefault="00727D1F">
            <w:pPr>
              <w:jc w:val="right"/>
            </w:pPr>
            <w:r>
              <w:rPr>
                <w:sz w:val="24"/>
              </w:rPr>
              <w:t>-</w:t>
            </w:r>
          </w:p>
        </w:tc>
        <w:tc>
          <w:tcPr>
            <w:tcW w:w="2162" w:type="dxa"/>
            <w:vAlign w:val="center"/>
          </w:tcPr>
          <w:p w:rsidR="009E3D94" w:rsidRDefault="00727D1F">
            <w:pPr>
              <w:jc w:val="right"/>
            </w:pPr>
            <w:r>
              <w:rPr>
                <w:sz w:val="24"/>
              </w:rPr>
              <w:t>28.78</w:t>
            </w:r>
          </w:p>
        </w:tc>
        <w:tc>
          <w:tcPr>
            <w:tcW w:w="3070" w:type="dxa"/>
            <w:vAlign w:val="center"/>
          </w:tcPr>
          <w:p w:rsidR="009E3D94" w:rsidRDefault="00727D1F">
            <w:pPr>
              <w:jc w:val="right"/>
            </w:pPr>
            <w:r>
              <w:rPr>
                <w:sz w:val="24"/>
              </w:rPr>
              <w:t>28.78</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2,602.17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2,602.17</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交银丰享收益债券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交银丰享收益债券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9E3D94">
        <w:tc>
          <w:tcPr>
            <w:tcW w:w="2000" w:type="dxa"/>
            <w:vAlign w:val="center"/>
          </w:tcPr>
          <w:p w:rsidR="009E3D94" w:rsidRDefault="00727D1F">
            <w:pPr>
              <w:jc w:val="left"/>
            </w:pPr>
            <w:r>
              <w:rPr>
                <w:sz w:val="24"/>
              </w:rPr>
              <w:t>中信银行</w:t>
            </w:r>
          </w:p>
        </w:tc>
        <w:tc>
          <w:tcPr>
            <w:tcW w:w="1766" w:type="dxa"/>
            <w:vAlign w:val="center"/>
          </w:tcPr>
          <w:p w:rsidR="009E3D94" w:rsidRDefault="00727D1F">
            <w:pPr>
              <w:jc w:val="right"/>
            </w:pPr>
            <w:r>
              <w:rPr>
                <w:sz w:val="24"/>
              </w:rPr>
              <w:t>-</w:t>
            </w:r>
          </w:p>
        </w:tc>
        <w:tc>
          <w:tcPr>
            <w:tcW w:w="2162" w:type="dxa"/>
            <w:vAlign w:val="center"/>
          </w:tcPr>
          <w:p w:rsidR="009E3D94" w:rsidRDefault="00727D1F">
            <w:pPr>
              <w:jc w:val="right"/>
            </w:pPr>
            <w:r>
              <w:rPr>
                <w:sz w:val="24"/>
              </w:rPr>
              <w:t>1,502.73</w:t>
            </w:r>
          </w:p>
        </w:tc>
        <w:tc>
          <w:tcPr>
            <w:tcW w:w="3070" w:type="dxa"/>
            <w:vAlign w:val="center"/>
          </w:tcPr>
          <w:p w:rsidR="009E3D94" w:rsidRDefault="00727D1F">
            <w:pPr>
              <w:jc w:val="right"/>
            </w:pPr>
            <w:r>
              <w:rPr>
                <w:sz w:val="24"/>
              </w:rPr>
              <w:t>1,502.73</w:t>
            </w:r>
          </w:p>
        </w:tc>
      </w:tr>
      <w:tr w:rsidR="009E3D94">
        <w:tc>
          <w:tcPr>
            <w:tcW w:w="2000" w:type="dxa"/>
            <w:vAlign w:val="center"/>
          </w:tcPr>
          <w:p w:rsidR="009E3D94" w:rsidRDefault="00727D1F">
            <w:pPr>
              <w:jc w:val="left"/>
            </w:pPr>
            <w:r>
              <w:rPr>
                <w:sz w:val="24"/>
              </w:rPr>
              <w:t>交通银行</w:t>
            </w:r>
          </w:p>
        </w:tc>
        <w:tc>
          <w:tcPr>
            <w:tcW w:w="1766" w:type="dxa"/>
            <w:vAlign w:val="center"/>
          </w:tcPr>
          <w:p w:rsidR="009E3D94" w:rsidRDefault="00727D1F">
            <w:pPr>
              <w:jc w:val="right"/>
            </w:pPr>
            <w:r>
              <w:rPr>
                <w:sz w:val="24"/>
              </w:rPr>
              <w:t>-</w:t>
            </w:r>
          </w:p>
        </w:tc>
        <w:tc>
          <w:tcPr>
            <w:tcW w:w="2162" w:type="dxa"/>
            <w:vAlign w:val="center"/>
          </w:tcPr>
          <w:p w:rsidR="009E3D94" w:rsidRDefault="00727D1F">
            <w:pPr>
              <w:jc w:val="right"/>
            </w:pPr>
            <w:r>
              <w:rPr>
                <w:sz w:val="24"/>
              </w:rPr>
              <w:t>1,501.88</w:t>
            </w:r>
          </w:p>
        </w:tc>
        <w:tc>
          <w:tcPr>
            <w:tcW w:w="3070" w:type="dxa"/>
            <w:vAlign w:val="center"/>
          </w:tcPr>
          <w:p w:rsidR="009E3D94" w:rsidRDefault="00727D1F">
            <w:pPr>
              <w:jc w:val="right"/>
            </w:pPr>
            <w:r>
              <w:rPr>
                <w:sz w:val="24"/>
              </w:rPr>
              <w:t>1,501.88</w:t>
            </w:r>
          </w:p>
        </w:tc>
      </w:tr>
      <w:tr w:rsidR="009E3D94">
        <w:tc>
          <w:tcPr>
            <w:tcW w:w="2000" w:type="dxa"/>
            <w:vAlign w:val="center"/>
          </w:tcPr>
          <w:p w:rsidR="009E3D94" w:rsidRDefault="00727D1F">
            <w:pPr>
              <w:jc w:val="left"/>
            </w:pPr>
            <w:r>
              <w:rPr>
                <w:sz w:val="24"/>
              </w:rPr>
              <w:t>交银施罗德基金公司</w:t>
            </w:r>
          </w:p>
        </w:tc>
        <w:tc>
          <w:tcPr>
            <w:tcW w:w="1766" w:type="dxa"/>
            <w:vAlign w:val="center"/>
          </w:tcPr>
          <w:p w:rsidR="009E3D94" w:rsidRDefault="00727D1F">
            <w:pPr>
              <w:jc w:val="right"/>
            </w:pPr>
            <w:r>
              <w:rPr>
                <w:sz w:val="24"/>
              </w:rPr>
              <w:t>-</w:t>
            </w:r>
          </w:p>
        </w:tc>
        <w:tc>
          <w:tcPr>
            <w:tcW w:w="2162" w:type="dxa"/>
            <w:vAlign w:val="center"/>
          </w:tcPr>
          <w:p w:rsidR="009E3D94" w:rsidRDefault="00727D1F">
            <w:pPr>
              <w:jc w:val="right"/>
            </w:pPr>
            <w:r>
              <w:rPr>
                <w:sz w:val="24"/>
              </w:rPr>
              <w:t>799.24</w:t>
            </w:r>
          </w:p>
        </w:tc>
        <w:tc>
          <w:tcPr>
            <w:tcW w:w="3070" w:type="dxa"/>
            <w:vAlign w:val="center"/>
          </w:tcPr>
          <w:p w:rsidR="009E3D94" w:rsidRDefault="00727D1F">
            <w:pPr>
              <w:jc w:val="right"/>
            </w:pPr>
            <w:r>
              <w:rPr>
                <w:sz w:val="24"/>
              </w:rPr>
              <w:t>799.24</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3,803.85</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3,803.85</w:t>
            </w:r>
          </w:p>
        </w:tc>
      </w:tr>
    </w:tbl>
    <w:p w:rsidR="009E3D94" w:rsidRDefault="00727D1F">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 xml:space="preserve">×0.40%÷ </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250427" w:rsidRPr="001B7979" w:rsidRDefault="00250427" w:rsidP="00571B8A">
      <w:pPr>
        <w:adjustRightInd w:val="0"/>
        <w:snapToGrid w:val="0"/>
        <w:spacing w:before="29" w:line="288" w:lineRule="auto"/>
        <w:rPr>
          <w:b/>
          <w:bCs/>
          <w:color w:val="000000"/>
          <w:sz w:val="24"/>
        </w:rPr>
      </w:pPr>
      <w:r w:rsidRPr="001B7979">
        <w:rPr>
          <w:sz w:val="24"/>
        </w:rPr>
        <w:t>交银丰享收益债券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1B7979" w:rsidTr="005E7ADA">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rightChars="-51" w:right="-107"/>
              <w:jc w:val="center"/>
              <w:textAlignment w:val="bottom"/>
              <w:rPr>
                <w:sz w:val="24"/>
              </w:rPr>
            </w:pPr>
            <w:r w:rsidRPr="001B7979">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交银丰享收益债券</w:t>
            </w:r>
            <w:r w:rsidRPr="001B7979">
              <w:rPr>
                <w:sz w:val="24"/>
              </w:rPr>
              <w:t>A</w:t>
            </w:r>
            <w:r w:rsidRPr="001B7979">
              <w:rPr>
                <w:sz w:val="24"/>
              </w:rPr>
              <w:t>本期末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tabs>
                <w:tab w:val="left" w:pos="2972"/>
              </w:tabs>
              <w:autoSpaceDE w:val="0"/>
              <w:autoSpaceDN w:val="0"/>
              <w:spacing w:before="29" w:line="288" w:lineRule="auto"/>
              <w:ind w:leftChars="-51" w:left="-107" w:rightChars="-51" w:right="-107"/>
              <w:jc w:val="center"/>
              <w:textAlignment w:val="bottom"/>
              <w:rPr>
                <w:sz w:val="24"/>
              </w:rPr>
            </w:pPr>
            <w:r w:rsidRPr="001B7979">
              <w:rPr>
                <w:sz w:val="24"/>
              </w:rPr>
              <w:t>交银丰享收益债券</w:t>
            </w:r>
            <w:r w:rsidRPr="001B7979">
              <w:rPr>
                <w:sz w:val="24"/>
              </w:rPr>
              <w:t>A</w:t>
            </w:r>
            <w:r w:rsidRPr="001B7979">
              <w:rPr>
                <w:sz w:val="24"/>
              </w:rPr>
              <w:t>上年度末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8C10DC" w:rsidRPr="001B7979" w:rsidTr="005E7ADA">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r>
      <w:tr w:rsidR="009E3D94">
        <w:tc>
          <w:tcPr>
            <w:tcW w:w="1928" w:type="dxa"/>
            <w:vAlign w:val="center"/>
          </w:tcPr>
          <w:p w:rsidR="009E3D94" w:rsidRDefault="00727D1F">
            <w:pPr>
              <w:jc w:val="center"/>
            </w:pPr>
            <w:r>
              <w:rPr>
                <w:sz w:val="24"/>
              </w:rPr>
              <w:t>中信银行</w:t>
            </w:r>
          </w:p>
        </w:tc>
        <w:tc>
          <w:tcPr>
            <w:tcW w:w="1994" w:type="dxa"/>
            <w:vAlign w:val="center"/>
          </w:tcPr>
          <w:p w:rsidR="009E3D94" w:rsidRDefault="00727D1F">
            <w:pPr>
              <w:jc w:val="center"/>
            </w:pPr>
            <w:r>
              <w:rPr>
                <w:sz w:val="24"/>
              </w:rPr>
              <w:t>246,913,086.42</w:t>
            </w:r>
          </w:p>
        </w:tc>
        <w:tc>
          <w:tcPr>
            <w:tcW w:w="1551" w:type="dxa"/>
            <w:vAlign w:val="center"/>
          </w:tcPr>
          <w:p w:rsidR="009E3D94" w:rsidRDefault="00727D1F">
            <w:pPr>
              <w:jc w:val="center"/>
            </w:pPr>
            <w:r>
              <w:rPr>
                <w:sz w:val="24"/>
              </w:rPr>
              <w:t>48.90%</w:t>
            </w:r>
          </w:p>
        </w:tc>
        <w:tc>
          <w:tcPr>
            <w:tcW w:w="1829" w:type="dxa"/>
            <w:vAlign w:val="center"/>
          </w:tcPr>
          <w:p w:rsidR="009E3D94" w:rsidRDefault="00727D1F">
            <w:pPr>
              <w:jc w:val="center"/>
            </w:pPr>
            <w:r>
              <w:rPr>
                <w:sz w:val="24"/>
              </w:rPr>
              <w:t>246,913,086.42</w:t>
            </w:r>
          </w:p>
        </w:tc>
        <w:tc>
          <w:tcPr>
            <w:tcW w:w="1696" w:type="dxa"/>
            <w:vAlign w:val="center"/>
          </w:tcPr>
          <w:p w:rsidR="009E3D94" w:rsidRDefault="00727D1F">
            <w:pPr>
              <w:jc w:val="center"/>
            </w:pPr>
            <w:r>
              <w:rPr>
                <w:sz w:val="24"/>
              </w:rPr>
              <w:t>49.18%</w:t>
            </w:r>
          </w:p>
        </w:tc>
      </w:tr>
    </w:tbl>
    <w:p w:rsidR="00FB4F4F" w:rsidRPr="001B7979" w:rsidRDefault="008C10DC" w:rsidP="00752B33">
      <w:pPr>
        <w:widowControl/>
        <w:spacing w:before="29" w:line="288" w:lineRule="auto"/>
        <w:jc w:val="left"/>
        <w:rPr>
          <w:kern w:val="0"/>
          <w:sz w:val="24"/>
        </w:rPr>
      </w:pPr>
      <w:r w:rsidRPr="001B7979">
        <w:rPr>
          <w:kern w:val="0"/>
          <w:sz w:val="24"/>
        </w:rPr>
        <w:t>注：关联方投资本基金的费率按照基金合同和招募说明书规定的确定，符合公允性要求。</w:t>
      </w:r>
    </w:p>
    <w:p w:rsidR="004D4E40" w:rsidRPr="001B7979" w:rsidRDefault="004D4E40" w:rsidP="00752B33">
      <w:pPr>
        <w:widowControl/>
        <w:spacing w:before="29" w:line="288" w:lineRule="auto"/>
        <w:jc w:val="left"/>
        <w:rPr>
          <w:kern w:val="0"/>
          <w:sz w:val="24"/>
        </w:rPr>
      </w:pPr>
    </w:p>
    <w:p w:rsidR="00250427" w:rsidRPr="001B7979" w:rsidRDefault="00250427" w:rsidP="00571B8A">
      <w:pPr>
        <w:adjustRightInd w:val="0"/>
        <w:snapToGrid w:val="0"/>
        <w:spacing w:before="29" w:line="288" w:lineRule="auto"/>
        <w:rPr>
          <w:b/>
          <w:bCs/>
          <w:color w:val="000000"/>
          <w:sz w:val="24"/>
        </w:rPr>
      </w:pPr>
      <w:r w:rsidRPr="001B7979">
        <w:rPr>
          <w:sz w:val="24"/>
        </w:rPr>
        <w:t>交银丰享收益债券</w:t>
      </w:r>
      <w:r w:rsidRPr="001B7979">
        <w:rPr>
          <w:sz w:val="24"/>
        </w:rPr>
        <w:t>C</w:t>
      </w:r>
    </w:p>
    <w:p w:rsidR="0028517C" w:rsidRPr="001B7979" w:rsidRDefault="008C10DC" w:rsidP="00752B33">
      <w:pPr>
        <w:widowControl/>
        <w:spacing w:before="29" w:line="288" w:lineRule="auto"/>
        <w:jc w:val="left"/>
        <w:rPr>
          <w:kern w:val="0"/>
          <w:sz w:val="24"/>
        </w:rPr>
      </w:pPr>
      <w:r w:rsidRPr="001B7979">
        <w:rPr>
          <w:kern w:val="0"/>
          <w:sz w:val="24"/>
        </w:rPr>
        <w:t>本报告期末及上年度末除基金管理人之外的其他关联方未持有本基金。</w:t>
      </w:r>
    </w:p>
    <w:p w:rsidR="005619D5" w:rsidRPr="001B7979" w:rsidRDefault="005619D5"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9E3D94">
        <w:tc>
          <w:tcPr>
            <w:tcW w:w="1843" w:type="dxa"/>
            <w:vAlign w:val="center"/>
          </w:tcPr>
          <w:p w:rsidR="009E3D94" w:rsidRDefault="00727D1F">
            <w:pPr>
              <w:jc w:val="left"/>
            </w:pPr>
            <w:r>
              <w:rPr>
                <w:sz w:val="24"/>
              </w:rPr>
              <w:t>中信银行股份有限公司</w:t>
            </w:r>
          </w:p>
        </w:tc>
        <w:tc>
          <w:tcPr>
            <w:tcW w:w="1843" w:type="dxa"/>
            <w:vAlign w:val="center"/>
          </w:tcPr>
          <w:p w:rsidR="009E3D94" w:rsidRDefault="00727D1F">
            <w:pPr>
              <w:jc w:val="right"/>
            </w:pPr>
            <w:r>
              <w:rPr>
                <w:sz w:val="24"/>
              </w:rPr>
              <w:t>4,528,403.93</w:t>
            </w:r>
          </w:p>
        </w:tc>
        <w:tc>
          <w:tcPr>
            <w:tcW w:w="1701" w:type="dxa"/>
            <w:vAlign w:val="center"/>
          </w:tcPr>
          <w:p w:rsidR="009E3D94" w:rsidRDefault="00727D1F">
            <w:pPr>
              <w:jc w:val="right"/>
            </w:pPr>
            <w:r>
              <w:rPr>
                <w:sz w:val="24"/>
              </w:rPr>
              <w:t>3,218.58</w:t>
            </w:r>
          </w:p>
        </w:tc>
        <w:tc>
          <w:tcPr>
            <w:tcW w:w="1701" w:type="dxa"/>
            <w:vAlign w:val="center"/>
          </w:tcPr>
          <w:p w:rsidR="009E3D94" w:rsidRDefault="00727D1F">
            <w:pPr>
              <w:jc w:val="right"/>
            </w:pPr>
            <w:r>
              <w:rPr>
                <w:sz w:val="24"/>
              </w:rPr>
              <w:t>1,228,486.29</w:t>
            </w:r>
          </w:p>
        </w:tc>
        <w:tc>
          <w:tcPr>
            <w:tcW w:w="1910" w:type="dxa"/>
            <w:vAlign w:val="center"/>
          </w:tcPr>
          <w:p w:rsidR="009E3D94" w:rsidRDefault="00727D1F">
            <w:pPr>
              <w:jc w:val="right"/>
            </w:pPr>
            <w:r>
              <w:rPr>
                <w:sz w:val="24"/>
              </w:rPr>
              <w:t>12,751.00</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lastRenderedPageBreak/>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6.4.12.3.1</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132,299,733.85</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9E3D94">
        <w:tc>
          <w:tcPr>
            <w:tcW w:w="1276" w:type="dxa"/>
            <w:vAlign w:val="center"/>
          </w:tcPr>
          <w:p w:rsidR="009E3D94" w:rsidRDefault="00727D1F">
            <w:pPr>
              <w:jc w:val="center"/>
            </w:pPr>
            <w:r>
              <w:rPr>
                <w:color w:val="000000"/>
                <w:kern w:val="0"/>
                <w:sz w:val="24"/>
              </w:rPr>
              <w:t>160416</w:t>
            </w:r>
          </w:p>
        </w:tc>
        <w:tc>
          <w:tcPr>
            <w:tcW w:w="1711" w:type="dxa"/>
            <w:vAlign w:val="center"/>
          </w:tcPr>
          <w:p w:rsidR="009E3D94" w:rsidRDefault="00727D1F">
            <w:pPr>
              <w:jc w:val="center"/>
            </w:pPr>
            <w:r>
              <w:rPr>
                <w:color w:val="000000"/>
                <w:kern w:val="0"/>
                <w:sz w:val="24"/>
              </w:rPr>
              <w:t>16</w:t>
            </w:r>
            <w:r>
              <w:rPr>
                <w:color w:val="000000"/>
                <w:kern w:val="0"/>
                <w:sz w:val="24"/>
              </w:rPr>
              <w:t>农发</w:t>
            </w:r>
            <w:r>
              <w:rPr>
                <w:color w:val="000000"/>
                <w:kern w:val="0"/>
                <w:sz w:val="24"/>
              </w:rPr>
              <w:t>16</w:t>
            </w:r>
          </w:p>
        </w:tc>
        <w:tc>
          <w:tcPr>
            <w:tcW w:w="1494" w:type="dxa"/>
            <w:vAlign w:val="center"/>
          </w:tcPr>
          <w:p w:rsidR="009E3D94" w:rsidRDefault="00727D1F">
            <w:pPr>
              <w:jc w:val="center"/>
            </w:pPr>
            <w:r>
              <w:rPr>
                <w:color w:val="000000"/>
                <w:kern w:val="0"/>
                <w:sz w:val="24"/>
              </w:rPr>
              <w:t>2020-07-01</w:t>
            </w:r>
          </w:p>
        </w:tc>
        <w:tc>
          <w:tcPr>
            <w:tcW w:w="1255" w:type="dxa"/>
            <w:vAlign w:val="center"/>
          </w:tcPr>
          <w:p w:rsidR="009E3D94" w:rsidRDefault="00727D1F">
            <w:pPr>
              <w:jc w:val="right"/>
            </w:pPr>
            <w:r>
              <w:rPr>
                <w:color w:val="000000"/>
                <w:kern w:val="0"/>
                <w:sz w:val="24"/>
              </w:rPr>
              <w:t>100.83</w:t>
            </w:r>
          </w:p>
        </w:tc>
        <w:tc>
          <w:tcPr>
            <w:tcW w:w="1434" w:type="dxa"/>
            <w:vAlign w:val="center"/>
          </w:tcPr>
          <w:p w:rsidR="009E3D94" w:rsidRDefault="00727D1F">
            <w:pPr>
              <w:jc w:val="right"/>
            </w:pPr>
            <w:r>
              <w:rPr>
                <w:color w:val="000000"/>
                <w:kern w:val="0"/>
                <w:sz w:val="24"/>
              </w:rPr>
              <w:t>400,000</w:t>
            </w:r>
          </w:p>
        </w:tc>
        <w:tc>
          <w:tcPr>
            <w:tcW w:w="1828" w:type="dxa"/>
            <w:vAlign w:val="center"/>
          </w:tcPr>
          <w:p w:rsidR="009E3D94" w:rsidRDefault="00727D1F">
            <w:pPr>
              <w:jc w:val="right"/>
            </w:pPr>
            <w:r>
              <w:rPr>
                <w:color w:val="000000"/>
                <w:kern w:val="0"/>
                <w:sz w:val="24"/>
              </w:rPr>
              <w:t>40,332,000.00</w:t>
            </w:r>
          </w:p>
        </w:tc>
      </w:tr>
      <w:tr w:rsidR="009E3D94">
        <w:tc>
          <w:tcPr>
            <w:tcW w:w="1276" w:type="dxa"/>
            <w:vAlign w:val="center"/>
          </w:tcPr>
          <w:p w:rsidR="009E3D94" w:rsidRDefault="00727D1F">
            <w:pPr>
              <w:jc w:val="center"/>
            </w:pPr>
            <w:r>
              <w:rPr>
                <w:color w:val="000000"/>
                <w:kern w:val="0"/>
                <w:sz w:val="24"/>
              </w:rPr>
              <w:t>170209</w:t>
            </w:r>
          </w:p>
        </w:tc>
        <w:tc>
          <w:tcPr>
            <w:tcW w:w="1711" w:type="dxa"/>
            <w:vAlign w:val="center"/>
          </w:tcPr>
          <w:p w:rsidR="009E3D94" w:rsidRDefault="00727D1F">
            <w:pPr>
              <w:jc w:val="center"/>
            </w:pPr>
            <w:r>
              <w:rPr>
                <w:color w:val="000000"/>
                <w:kern w:val="0"/>
                <w:sz w:val="24"/>
              </w:rPr>
              <w:t>17</w:t>
            </w:r>
            <w:r>
              <w:rPr>
                <w:color w:val="000000"/>
                <w:kern w:val="0"/>
                <w:sz w:val="24"/>
              </w:rPr>
              <w:t>国开</w:t>
            </w:r>
            <w:r>
              <w:rPr>
                <w:color w:val="000000"/>
                <w:kern w:val="0"/>
                <w:sz w:val="24"/>
              </w:rPr>
              <w:t>09</w:t>
            </w:r>
          </w:p>
        </w:tc>
        <w:tc>
          <w:tcPr>
            <w:tcW w:w="1494" w:type="dxa"/>
            <w:vAlign w:val="center"/>
          </w:tcPr>
          <w:p w:rsidR="009E3D94" w:rsidRDefault="00727D1F">
            <w:pPr>
              <w:jc w:val="center"/>
            </w:pPr>
            <w:r>
              <w:rPr>
                <w:color w:val="000000"/>
                <w:kern w:val="0"/>
                <w:sz w:val="24"/>
              </w:rPr>
              <w:t>2020-07-01</w:t>
            </w:r>
          </w:p>
        </w:tc>
        <w:tc>
          <w:tcPr>
            <w:tcW w:w="1255" w:type="dxa"/>
            <w:vAlign w:val="center"/>
          </w:tcPr>
          <w:p w:rsidR="009E3D94" w:rsidRDefault="00727D1F">
            <w:pPr>
              <w:jc w:val="right"/>
            </w:pPr>
            <w:r>
              <w:rPr>
                <w:color w:val="000000"/>
                <w:kern w:val="0"/>
                <w:sz w:val="24"/>
              </w:rPr>
              <w:t>100.46</w:t>
            </w:r>
          </w:p>
        </w:tc>
        <w:tc>
          <w:tcPr>
            <w:tcW w:w="1434" w:type="dxa"/>
            <w:vAlign w:val="center"/>
          </w:tcPr>
          <w:p w:rsidR="009E3D94" w:rsidRDefault="00727D1F">
            <w:pPr>
              <w:jc w:val="right"/>
            </w:pPr>
            <w:r>
              <w:rPr>
                <w:color w:val="000000"/>
                <w:kern w:val="0"/>
                <w:sz w:val="24"/>
              </w:rPr>
              <w:t>150,000</w:t>
            </w:r>
          </w:p>
        </w:tc>
        <w:tc>
          <w:tcPr>
            <w:tcW w:w="1828" w:type="dxa"/>
            <w:vAlign w:val="center"/>
          </w:tcPr>
          <w:p w:rsidR="009E3D94" w:rsidRDefault="00727D1F">
            <w:pPr>
              <w:jc w:val="right"/>
            </w:pPr>
            <w:r>
              <w:rPr>
                <w:color w:val="000000"/>
                <w:kern w:val="0"/>
                <w:sz w:val="24"/>
              </w:rPr>
              <w:t>15,069,000.00</w:t>
            </w:r>
          </w:p>
        </w:tc>
      </w:tr>
      <w:tr w:rsidR="009E3D94">
        <w:tc>
          <w:tcPr>
            <w:tcW w:w="1276" w:type="dxa"/>
            <w:vAlign w:val="center"/>
          </w:tcPr>
          <w:p w:rsidR="009E3D94" w:rsidRDefault="00727D1F">
            <w:pPr>
              <w:jc w:val="center"/>
            </w:pPr>
            <w:r>
              <w:rPr>
                <w:color w:val="000000"/>
                <w:kern w:val="0"/>
                <w:sz w:val="24"/>
              </w:rPr>
              <w:t>190401</w:t>
            </w:r>
          </w:p>
        </w:tc>
        <w:tc>
          <w:tcPr>
            <w:tcW w:w="1711" w:type="dxa"/>
            <w:vAlign w:val="center"/>
          </w:tcPr>
          <w:p w:rsidR="009E3D94" w:rsidRDefault="00727D1F">
            <w:pPr>
              <w:jc w:val="center"/>
            </w:pPr>
            <w:r>
              <w:rPr>
                <w:color w:val="000000"/>
                <w:kern w:val="0"/>
                <w:sz w:val="24"/>
              </w:rPr>
              <w:t>19</w:t>
            </w:r>
            <w:r>
              <w:rPr>
                <w:color w:val="000000"/>
                <w:kern w:val="0"/>
                <w:sz w:val="24"/>
              </w:rPr>
              <w:t>农发</w:t>
            </w:r>
            <w:r>
              <w:rPr>
                <w:color w:val="000000"/>
                <w:kern w:val="0"/>
                <w:sz w:val="24"/>
              </w:rPr>
              <w:t>01</w:t>
            </w:r>
          </w:p>
        </w:tc>
        <w:tc>
          <w:tcPr>
            <w:tcW w:w="1494" w:type="dxa"/>
            <w:vAlign w:val="center"/>
          </w:tcPr>
          <w:p w:rsidR="009E3D94" w:rsidRDefault="00727D1F">
            <w:pPr>
              <w:jc w:val="center"/>
            </w:pPr>
            <w:r>
              <w:rPr>
                <w:color w:val="000000"/>
                <w:kern w:val="0"/>
                <w:sz w:val="24"/>
              </w:rPr>
              <w:t>2020-07-01</w:t>
            </w:r>
          </w:p>
        </w:tc>
        <w:tc>
          <w:tcPr>
            <w:tcW w:w="1255" w:type="dxa"/>
            <w:vAlign w:val="center"/>
          </w:tcPr>
          <w:p w:rsidR="009E3D94" w:rsidRDefault="00727D1F">
            <w:pPr>
              <w:jc w:val="right"/>
            </w:pPr>
            <w:r>
              <w:rPr>
                <w:color w:val="000000"/>
                <w:kern w:val="0"/>
                <w:sz w:val="24"/>
              </w:rPr>
              <w:t>102.60</w:t>
            </w:r>
          </w:p>
        </w:tc>
        <w:tc>
          <w:tcPr>
            <w:tcW w:w="1434" w:type="dxa"/>
            <w:vAlign w:val="center"/>
          </w:tcPr>
          <w:p w:rsidR="009E3D94" w:rsidRDefault="00727D1F">
            <w:pPr>
              <w:jc w:val="right"/>
            </w:pPr>
            <w:r>
              <w:rPr>
                <w:color w:val="000000"/>
                <w:kern w:val="0"/>
                <w:sz w:val="24"/>
              </w:rPr>
              <w:t>300,000</w:t>
            </w:r>
          </w:p>
        </w:tc>
        <w:tc>
          <w:tcPr>
            <w:tcW w:w="1828" w:type="dxa"/>
            <w:vAlign w:val="center"/>
          </w:tcPr>
          <w:p w:rsidR="009E3D94" w:rsidRDefault="00727D1F">
            <w:pPr>
              <w:jc w:val="right"/>
            </w:pPr>
            <w:r>
              <w:rPr>
                <w:color w:val="000000"/>
                <w:kern w:val="0"/>
                <w:sz w:val="24"/>
              </w:rPr>
              <w:t>30,780,000.00</w:t>
            </w:r>
          </w:p>
        </w:tc>
      </w:tr>
      <w:tr w:rsidR="009E3D94">
        <w:tc>
          <w:tcPr>
            <w:tcW w:w="1276" w:type="dxa"/>
            <w:vAlign w:val="center"/>
          </w:tcPr>
          <w:p w:rsidR="009E3D94" w:rsidRDefault="00727D1F">
            <w:pPr>
              <w:jc w:val="center"/>
            </w:pPr>
            <w:r>
              <w:rPr>
                <w:color w:val="000000"/>
                <w:kern w:val="0"/>
                <w:sz w:val="24"/>
              </w:rPr>
              <w:t>190406</w:t>
            </w:r>
          </w:p>
        </w:tc>
        <w:tc>
          <w:tcPr>
            <w:tcW w:w="1711" w:type="dxa"/>
            <w:vAlign w:val="center"/>
          </w:tcPr>
          <w:p w:rsidR="009E3D94" w:rsidRDefault="00727D1F">
            <w:pPr>
              <w:jc w:val="center"/>
            </w:pPr>
            <w:r>
              <w:rPr>
                <w:color w:val="000000"/>
                <w:kern w:val="0"/>
                <w:sz w:val="24"/>
              </w:rPr>
              <w:t>19</w:t>
            </w:r>
            <w:r>
              <w:rPr>
                <w:color w:val="000000"/>
                <w:kern w:val="0"/>
                <w:sz w:val="24"/>
              </w:rPr>
              <w:t>农发</w:t>
            </w:r>
            <w:r>
              <w:rPr>
                <w:color w:val="000000"/>
                <w:kern w:val="0"/>
                <w:sz w:val="24"/>
              </w:rPr>
              <w:t>06</w:t>
            </w:r>
          </w:p>
        </w:tc>
        <w:tc>
          <w:tcPr>
            <w:tcW w:w="1494" w:type="dxa"/>
            <w:vAlign w:val="center"/>
          </w:tcPr>
          <w:p w:rsidR="009E3D94" w:rsidRDefault="00727D1F">
            <w:pPr>
              <w:jc w:val="center"/>
            </w:pPr>
            <w:r>
              <w:rPr>
                <w:color w:val="000000"/>
                <w:kern w:val="0"/>
                <w:sz w:val="24"/>
              </w:rPr>
              <w:t>2020-07-01</w:t>
            </w:r>
          </w:p>
        </w:tc>
        <w:tc>
          <w:tcPr>
            <w:tcW w:w="1255" w:type="dxa"/>
            <w:vAlign w:val="center"/>
          </w:tcPr>
          <w:p w:rsidR="009E3D94" w:rsidRDefault="00727D1F">
            <w:pPr>
              <w:jc w:val="right"/>
            </w:pPr>
            <w:r>
              <w:rPr>
                <w:color w:val="000000"/>
                <w:kern w:val="0"/>
                <w:sz w:val="24"/>
              </w:rPr>
              <w:t>102.60</w:t>
            </w:r>
          </w:p>
        </w:tc>
        <w:tc>
          <w:tcPr>
            <w:tcW w:w="1434" w:type="dxa"/>
            <w:vAlign w:val="center"/>
          </w:tcPr>
          <w:p w:rsidR="009E3D94" w:rsidRDefault="00727D1F">
            <w:pPr>
              <w:jc w:val="right"/>
            </w:pPr>
            <w:r>
              <w:rPr>
                <w:color w:val="000000"/>
                <w:kern w:val="0"/>
                <w:sz w:val="24"/>
              </w:rPr>
              <w:t>500,000</w:t>
            </w:r>
          </w:p>
        </w:tc>
        <w:tc>
          <w:tcPr>
            <w:tcW w:w="1828" w:type="dxa"/>
            <w:vAlign w:val="center"/>
          </w:tcPr>
          <w:p w:rsidR="009E3D94" w:rsidRDefault="00727D1F">
            <w:pPr>
              <w:jc w:val="right"/>
            </w:pPr>
            <w:r>
              <w:rPr>
                <w:color w:val="000000"/>
                <w:kern w:val="0"/>
                <w:sz w:val="24"/>
              </w:rPr>
              <w:t>51,300,000.00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1,350,000</w:t>
            </w:r>
          </w:p>
        </w:tc>
        <w:tc>
          <w:tcPr>
            <w:tcW w:w="1828" w:type="dxa"/>
            <w:vAlign w:val="center"/>
          </w:tcPr>
          <w:p w:rsidR="001548F9" w:rsidRPr="001B7979" w:rsidRDefault="001548F9" w:rsidP="00571B8A">
            <w:pPr>
              <w:spacing w:before="29" w:line="288" w:lineRule="auto"/>
              <w:jc w:val="right"/>
              <w:rPr>
                <w:sz w:val="24"/>
              </w:rPr>
            </w:pPr>
            <w:r w:rsidRPr="001B7979">
              <w:rPr>
                <w:sz w:val="24"/>
              </w:rPr>
              <w:t>137,481,000.00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6.4.12.3.2</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本基金本报告期末无从事交易所</w:t>
      </w:r>
      <w:r w:rsidR="00F20B65">
        <w:rPr>
          <w:rFonts w:hint="eastAsia"/>
          <w:kern w:val="0"/>
          <w:sz w:val="24"/>
        </w:rPr>
        <w:t>市场</w:t>
      </w:r>
      <w:r w:rsidRPr="001B7979">
        <w:rPr>
          <w:kern w:val="0"/>
          <w:sz w:val="24"/>
        </w:rPr>
        <w:t>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9E3D94" w:rsidRDefault="00727D1F">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w:t>
      </w:r>
      <w:r>
        <w:rPr>
          <w:kern w:val="0"/>
          <w:sz w:val="24"/>
        </w:rPr>
        <w:lastRenderedPageBreak/>
        <w:t>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9E3D94" w:rsidRDefault="00727D1F">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E3D94" w:rsidRDefault="00727D1F">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9E3D94" w:rsidRDefault="00727D1F">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9E3D94" w:rsidRDefault="00727D1F">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40,244,000.00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lastRenderedPageBreak/>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40,068,000.00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80,312,000.00</w:t>
            </w:r>
          </w:p>
        </w:tc>
      </w:tr>
    </w:tbl>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294,674,000.00</w:t>
            </w:r>
          </w:p>
        </w:tc>
        <w:tc>
          <w:tcPr>
            <w:tcW w:w="3247" w:type="dxa"/>
            <w:vAlign w:val="center"/>
          </w:tcPr>
          <w:p w:rsidR="001548F9" w:rsidRPr="001B7979" w:rsidRDefault="001548F9" w:rsidP="00571B8A">
            <w:pPr>
              <w:spacing w:before="29" w:line="288" w:lineRule="auto"/>
              <w:jc w:val="right"/>
              <w:rPr>
                <w:sz w:val="24"/>
              </w:rPr>
            </w:pPr>
            <w:r w:rsidRPr="001B7979">
              <w:rPr>
                <w:sz w:val="24"/>
              </w:rPr>
              <w:t>324,930,000.00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756,610,000.00</w:t>
            </w:r>
          </w:p>
        </w:tc>
        <w:tc>
          <w:tcPr>
            <w:tcW w:w="3247" w:type="dxa"/>
            <w:vAlign w:val="center"/>
          </w:tcPr>
          <w:p w:rsidR="001548F9" w:rsidRPr="001B7979" w:rsidRDefault="001548F9" w:rsidP="00571B8A">
            <w:pPr>
              <w:spacing w:before="29" w:line="288" w:lineRule="auto"/>
              <w:jc w:val="right"/>
              <w:rPr>
                <w:sz w:val="24"/>
              </w:rPr>
            </w:pPr>
            <w:r w:rsidRPr="001B7979">
              <w:rPr>
                <w:sz w:val="24"/>
              </w:rPr>
              <w:t>747,596,000.00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142,504,000.00</w:t>
            </w:r>
          </w:p>
        </w:tc>
        <w:tc>
          <w:tcPr>
            <w:tcW w:w="3247" w:type="dxa"/>
            <w:vAlign w:val="center"/>
          </w:tcPr>
          <w:p w:rsidR="001548F9" w:rsidRPr="001B7979" w:rsidRDefault="001548F9" w:rsidP="00571B8A">
            <w:pPr>
              <w:spacing w:before="29" w:line="288" w:lineRule="auto"/>
              <w:jc w:val="right"/>
              <w:rPr>
                <w:sz w:val="24"/>
              </w:rPr>
            </w:pPr>
            <w:r w:rsidRPr="001B7979">
              <w:rPr>
                <w:sz w:val="24"/>
              </w:rPr>
              <w:t>100,583,000.00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1,193,788,000.00</w:t>
            </w:r>
          </w:p>
        </w:tc>
        <w:tc>
          <w:tcPr>
            <w:tcW w:w="3247" w:type="dxa"/>
            <w:vAlign w:val="center"/>
          </w:tcPr>
          <w:p w:rsidR="001548F9" w:rsidRPr="001B7979" w:rsidRDefault="001548F9" w:rsidP="00571B8A">
            <w:pPr>
              <w:spacing w:before="29" w:line="288" w:lineRule="auto"/>
              <w:jc w:val="right"/>
              <w:rPr>
                <w:sz w:val="24"/>
              </w:rPr>
            </w:pPr>
            <w:r w:rsidRPr="001B7979">
              <w:rPr>
                <w:sz w:val="24"/>
              </w:rPr>
              <w:t>1,173,109,000.00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9E3D94" w:rsidRDefault="00727D1F">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E3D94" w:rsidRDefault="00727D1F">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E3D94" w:rsidRDefault="00727D1F">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132,299,733.85</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9E3D94" w:rsidRDefault="00727D1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w:t>
      </w:r>
      <w:r>
        <w:rPr>
          <w:rFonts w:eastAsiaTheme="minorEastAsia"/>
          <w:color w:val="000000" w:themeColor="text1"/>
          <w:kern w:val="0"/>
          <w:sz w:val="24"/>
        </w:rPr>
        <w:lastRenderedPageBreak/>
        <w:t>部门对本基金的组合持仓集中度指标、流通受限制的投资品种比例以及组合在短时间内变现能力的综合指标等流动性指标进行持续的监测和分析。</w:t>
      </w:r>
    </w:p>
    <w:p w:rsidR="009E3D94" w:rsidRDefault="00727D1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9E3D94" w:rsidRDefault="00727D1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9E3D94" w:rsidRDefault="00727D1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9E3D94" w:rsidRDefault="00727D1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9E3D94" w:rsidRDefault="00727D1F">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E3D94" w:rsidRDefault="00727D1F">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9E3D94">
        <w:tc>
          <w:tcPr>
            <w:tcW w:w="1518" w:type="dxa"/>
            <w:vAlign w:val="center"/>
          </w:tcPr>
          <w:p w:rsidR="009E3D94" w:rsidRDefault="00727D1F">
            <w:pPr>
              <w:jc w:val="left"/>
            </w:pPr>
            <w:r>
              <w:rPr>
                <w:color w:val="000000"/>
                <w:sz w:val="18"/>
                <w:szCs w:val="18"/>
              </w:rPr>
              <w:t>银行存款</w:t>
            </w:r>
          </w:p>
        </w:tc>
        <w:tc>
          <w:tcPr>
            <w:tcW w:w="1627" w:type="dxa"/>
            <w:vAlign w:val="center"/>
          </w:tcPr>
          <w:p w:rsidR="009E3D94" w:rsidRDefault="00727D1F">
            <w:pPr>
              <w:jc w:val="left"/>
            </w:pPr>
            <w:r>
              <w:rPr>
                <w:color w:val="000000"/>
                <w:sz w:val="18"/>
                <w:szCs w:val="18"/>
              </w:rPr>
              <w:t>4,528,403.93</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left"/>
            </w:pPr>
            <w:r>
              <w:rPr>
                <w:color w:val="000000"/>
                <w:sz w:val="18"/>
                <w:szCs w:val="18"/>
              </w:rPr>
              <w:t>-</w:t>
            </w:r>
          </w:p>
        </w:tc>
        <w:tc>
          <w:tcPr>
            <w:tcW w:w="1446" w:type="dxa"/>
            <w:vAlign w:val="center"/>
          </w:tcPr>
          <w:p w:rsidR="009E3D94" w:rsidRDefault="00727D1F">
            <w:pPr>
              <w:jc w:val="left"/>
            </w:pPr>
            <w:r>
              <w:rPr>
                <w:color w:val="000000"/>
                <w:sz w:val="18"/>
                <w:szCs w:val="18"/>
              </w:rPr>
              <w:t>4,528,403.93</w:t>
            </w:r>
          </w:p>
        </w:tc>
      </w:tr>
      <w:tr w:rsidR="009E3D94">
        <w:tc>
          <w:tcPr>
            <w:tcW w:w="1518" w:type="dxa"/>
            <w:vAlign w:val="center"/>
          </w:tcPr>
          <w:p w:rsidR="009E3D94" w:rsidRDefault="00727D1F">
            <w:pPr>
              <w:jc w:val="left"/>
            </w:pPr>
            <w:r>
              <w:rPr>
                <w:color w:val="000000"/>
                <w:sz w:val="18"/>
                <w:szCs w:val="18"/>
              </w:rPr>
              <w:t>交易性金融资产</w:t>
            </w:r>
          </w:p>
        </w:tc>
        <w:tc>
          <w:tcPr>
            <w:tcW w:w="1627" w:type="dxa"/>
            <w:vAlign w:val="center"/>
          </w:tcPr>
          <w:p w:rsidR="009E3D94" w:rsidRDefault="00727D1F">
            <w:pPr>
              <w:jc w:val="left"/>
            </w:pPr>
            <w:r>
              <w:rPr>
                <w:color w:val="000000"/>
                <w:sz w:val="18"/>
                <w:szCs w:val="18"/>
              </w:rPr>
              <w:t>650,462,000.00</w:t>
            </w:r>
          </w:p>
        </w:tc>
        <w:tc>
          <w:tcPr>
            <w:tcW w:w="1627" w:type="dxa"/>
            <w:vAlign w:val="center"/>
          </w:tcPr>
          <w:p w:rsidR="009E3D94" w:rsidRDefault="00727D1F">
            <w:pPr>
              <w:jc w:val="left"/>
            </w:pPr>
            <w:r>
              <w:rPr>
                <w:color w:val="000000"/>
                <w:sz w:val="18"/>
                <w:szCs w:val="18"/>
              </w:rPr>
              <w:t>461,246,000.00</w:t>
            </w:r>
          </w:p>
        </w:tc>
        <w:tc>
          <w:tcPr>
            <w:tcW w:w="1491" w:type="dxa"/>
            <w:vAlign w:val="center"/>
          </w:tcPr>
          <w:p w:rsidR="009E3D94" w:rsidRDefault="00727D1F">
            <w:pPr>
              <w:jc w:val="left"/>
            </w:pPr>
            <w:r>
              <w:rPr>
                <w:color w:val="000000"/>
                <w:sz w:val="18"/>
                <w:szCs w:val="18"/>
              </w:rPr>
              <w:t>82,080,000.00</w:t>
            </w:r>
          </w:p>
        </w:tc>
        <w:tc>
          <w:tcPr>
            <w:tcW w:w="1289" w:type="dxa"/>
            <w:vAlign w:val="center"/>
          </w:tcPr>
          <w:p w:rsidR="009E3D94" w:rsidRDefault="00727D1F">
            <w:pPr>
              <w:jc w:val="left"/>
            </w:pPr>
            <w:r>
              <w:rPr>
                <w:color w:val="000000"/>
                <w:sz w:val="18"/>
                <w:szCs w:val="18"/>
              </w:rPr>
              <w:t>-</w:t>
            </w:r>
          </w:p>
        </w:tc>
        <w:tc>
          <w:tcPr>
            <w:tcW w:w="1446" w:type="dxa"/>
            <w:vAlign w:val="center"/>
          </w:tcPr>
          <w:p w:rsidR="009E3D94" w:rsidRDefault="00727D1F">
            <w:pPr>
              <w:jc w:val="left"/>
            </w:pPr>
            <w:r>
              <w:rPr>
                <w:color w:val="000000"/>
                <w:sz w:val="18"/>
                <w:szCs w:val="18"/>
              </w:rPr>
              <w:t>1,193,788,000.00</w:t>
            </w:r>
          </w:p>
        </w:tc>
      </w:tr>
      <w:tr w:rsidR="009E3D94">
        <w:tc>
          <w:tcPr>
            <w:tcW w:w="1518" w:type="dxa"/>
            <w:vAlign w:val="center"/>
          </w:tcPr>
          <w:p w:rsidR="009E3D94" w:rsidRDefault="00727D1F">
            <w:pPr>
              <w:jc w:val="left"/>
            </w:pPr>
            <w:r>
              <w:rPr>
                <w:color w:val="000000"/>
                <w:sz w:val="18"/>
                <w:szCs w:val="18"/>
              </w:rPr>
              <w:t>应收利息</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left"/>
            </w:pPr>
            <w:r>
              <w:rPr>
                <w:color w:val="000000"/>
                <w:sz w:val="18"/>
                <w:szCs w:val="18"/>
              </w:rPr>
              <w:t>18,388,268.55</w:t>
            </w:r>
          </w:p>
        </w:tc>
        <w:tc>
          <w:tcPr>
            <w:tcW w:w="1446" w:type="dxa"/>
            <w:vAlign w:val="center"/>
          </w:tcPr>
          <w:p w:rsidR="009E3D94" w:rsidRDefault="00727D1F">
            <w:pPr>
              <w:jc w:val="left"/>
            </w:pPr>
            <w:r>
              <w:rPr>
                <w:color w:val="000000"/>
                <w:sz w:val="18"/>
                <w:szCs w:val="18"/>
              </w:rPr>
              <w:t>18,388,268.55</w:t>
            </w:r>
          </w:p>
        </w:tc>
      </w:tr>
      <w:tr w:rsidR="009E3D94">
        <w:tc>
          <w:tcPr>
            <w:tcW w:w="1518" w:type="dxa"/>
            <w:vAlign w:val="center"/>
          </w:tcPr>
          <w:p w:rsidR="009E3D94" w:rsidRDefault="00727D1F">
            <w:pPr>
              <w:jc w:val="left"/>
            </w:pPr>
            <w:r>
              <w:rPr>
                <w:color w:val="000000"/>
                <w:sz w:val="18"/>
                <w:szCs w:val="18"/>
              </w:rPr>
              <w:t>应收申购款</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left"/>
            </w:pPr>
            <w:r>
              <w:rPr>
                <w:color w:val="000000"/>
                <w:sz w:val="18"/>
                <w:szCs w:val="18"/>
              </w:rPr>
              <w:t>169,394.18</w:t>
            </w:r>
          </w:p>
        </w:tc>
        <w:tc>
          <w:tcPr>
            <w:tcW w:w="1446" w:type="dxa"/>
            <w:vAlign w:val="center"/>
          </w:tcPr>
          <w:p w:rsidR="009E3D94" w:rsidRDefault="00727D1F">
            <w:pPr>
              <w:jc w:val="left"/>
            </w:pPr>
            <w:r>
              <w:rPr>
                <w:color w:val="000000"/>
                <w:sz w:val="18"/>
                <w:szCs w:val="18"/>
              </w:rPr>
              <w:t>169,394.18</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654,990,403.93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461,246,000.00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82,080,000.00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18,557,662.73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1,216,874,066.66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9E3D94">
        <w:tc>
          <w:tcPr>
            <w:tcW w:w="1518" w:type="dxa"/>
            <w:vAlign w:val="center"/>
          </w:tcPr>
          <w:p w:rsidR="009E3D94" w:rsidRDefault="00727D1F">
            <w:pPr>
              <w:jc w:val="left"/>
            </w:pPr>
            <w:r>
              <w:rPr>
                <w:color w:val="000000"/>
                <w:sz w:val="18"/>
                <w:szCs w:val="18"/>
              </w:rPr>
              <w:t>卖出回购金融资产款</w:t>
            </w:r>
          </w:p>
        </w:tc>
        <w:tc>
          <w:tcPr>
            <w:tcW w:w="1627" w:type="dxa"/>
            <w:vAlign w:val="center"/>
          </w:tcPr>
          <w:p w:rsidR="009E3D94" w:rsidRDefault="00727D1F">
            <w:pPr>
              <w:jc w:val="left"/>
            </w:pPr>
            <w:r>
              <w:rPr>
                <w:color w:val="000000"/>
                <w:sz w:val="18"/>
                <w:szCs w:val="18"/>
              </w:rPr>
              <w:t>132,299,733.85</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left"/>
            </w:pPr>
            <w:r>
              <w:rPr>
                <w:color w:val="000000"/>
                <w:sz w:val="18"/>
                <w:szCs w:val="18"/>
              </w:rPr>
              <w:t>-</w:t>
            </w:r>
          </w:p>
        </w:tc>
        <w:tc>
          <w:tcPr>
            <w:tcW w:w="1446" w:type="dxa"/>
            <w:vAlign w:val="center"/>
          </w:tcPr>
          <w:p w:rsidR="009E3D94" w:rsidRDefault="00727D1F">
            <w:pPr>
              <w:jc w:val="left"/>
            </w:pPr>
            <w:r>
              <w:rPr>
                <w:color w:val="000000"/>
                <w:sz w:val="18"/>
                <w:szCs w:val="18"/>
              </w:rPr>
              <w:t>132,299,733.85</w:t>
            </w:r>
          </w:p>
        </w:tc>
      </w:tr>
      <w:tr w:rsidR="009E3D94">
        <w:tc>
          <w:tcPr>
            <w:tcW w:w="1518" w:type="dxa"/>
            <w:vAlign w:val="center"/>
          </w:tcPr>
          <w:p w:rsidR="009E3D94" w:rsidRDefault="00727D1F">
            <w:pPr>
              <w:jc w:val="left"/>
            </w:pPr>
            <w:r>
              <w:rPr>
                <w:color w:val="000000"/>
                <w:sz w:val="18"/>
                <w:szCs w:val="18"/>
              </w:rPr>
              <w:t>应付赎回款</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left"/>
            </w:pPr>
            <w:r>
              <w:rPr>
                <w:color w:val="000000"/>
                <w:sz w:val="18"/>
                <w:szCs w:val="18"/>
              </w:rPr>
              <w:t>282,548.93</w:t>
            </w:r>
          </w:p>
        </w:tc>
        <w:tc>
          <w:tcPr>
            <w:tcW w:w="1446" w:type="dxa"/>
            <w:vAlign w:val="center"/>
          </w:tcPr>
          <w:p w:rsidR="009E3D94" w:rsidRDefault="00727D1F">
            <w:pPr>
              <w:jc w:val="left"/>
            </w:pPr>
            <w:r>
              <w:rPr>
                <w:color w:val="000000"/>
                <w:sz w:val="18"/>
                <w:szCs w:val="18"/>
              </w:rPr>
              <w:t>282,548.93</w:t>
            </w:r>
          </w:p>
        </w:tc>
      </w:tr>
      <w:tr w:rsidR="009E3D94">
        <w:tc>
          <w:tcPr>
            <w:tcW w:w="1518" w:type="dxa"/>
            <w:vAlign w:val="center"/>
          </w:tcPr>
          <w:p w:rsidR="009E3D94" w:rsidRDefault="00727D1F">
            <w:pPr>
              <w:jc w:val="left"/>
            </w:pPr>
            <w:r>
              <w:rPr>
                <w:color w:val="000000"/>
                <w:sz w:val="18"/>
                <w:szCs w:val="18"/>
              </w:rPr>
              <w:t>应付管理人报酬</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left"/>
            </w:pPr>
            <w:r>
              <w:rPr>
                <w:color w:val="000000"/>
                <w:sz w:val="18"/>
                <w:szCs w:val="18"/>
              </w:rPr>
              <w:t>267,125.69</w:t>
            </w:r>
          </w:p>
        </w:tc>
        <w:tc>
          <w:tcPr>
            <w:tcW w:w="1446" w:type="dxa"/>
            <w:vAlign w:val="center"/>
          </w:tcPr>
          <w:p w:rsidR="009E3D94" w:rsidRDefault="00727D1F">
            <w:pPr>
              <w:jc w:val="left"/>
            </w:pPr>
            <w:r>
              <w:rPr>
                <w:color w:val="000000"/>
                <w:sz w:val="18"/>
                <w:szCs w:val="18"/>
              </w:rPr>
              <w:t>267,125.69</w:t>
            </w:r>
          </w:p>
        </w:tc>
      </w:tr>
      <w:tr w:rsidR="009E3D94">
        <w:tc>
          <w:tcPr>
            <w:tcW w:w="1518" w:type="dxa"/>
            <w:vAlign w:val="center"/>
          </w:tcPr>
          <w:p w:rsidR="009E3D94" w:rsidRDefault="00727D1F">
            <w:pPr>
              <w:jc w:val="left"/>
            </w:pPr>
            <w:r>
              <w:rPr>
                <w:color w:val="000000"/>
                <w:sz w:val="18"/>
                <w:szCs w:val="18"/>
              </w:rPr>
              <w:t>应付托管费</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left"/>
            </w:pPr>
            <w:r>
              <w:rPr>
                <w:color w:val="000000"/>
                <w:sz w:val="18"/>
                <w:szCs w:val="18"/>
              </w:rPr>
              <w:t>89,041.89</w:t>
            </w:r>
          </w:p>
        </w:tc>
        <w:tc>
          <w:tcPr>
            <w:tcW w:w="1446" w:type="dxa"/>
            <w:vAlign w:val="center"/>
          </w:tcPr>
          <w:p w:rsidR="009E3D94" w:rsidRDefault="00727D1F">
            <w:pPr>
              <w:jc w:val="left"/>
            </w:pPr>
            <w:r>
              <w:rPr>
                <w:color w:val="000000"/>
                <w:sz w:val="18"/>
                <w:szCs w:val="18"/>
              </w:rPr>
              <w:t>89,041.89</w:t>
            </w:r>
          </w:p>
        </w:tc>
      </w:tr>
      <w:tr w:rsidR="009E3D94">
        <w:tc>
          <w:tcPr>
            <w:tcW w:w="1518" w:type="dxa"/>
            <w:vAlign w:val="center"/>
          </w:tcPr>
          <w:p w:rsidR="009E3D94" w:rsidRDefault="00727D1F">
            <w:pPr>
              <w:jc w:val="left"/>
            </w:pPr>
            <w:r>
              <w:rPr>
                <w:color w:val="000000"/>
                <w:sz w:val="18"/>
                <w:szCs w:val="18"/>
              </w:rPr>
              <w:t>应付销售服务费</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left"/>
            </w:pPr>
            <w:r>
              <w:rPr>
                <w:color w:val="000000"/>
                <w:sz w:val="18"/>
                <w:szCs w:val="18"/>
              </w:rPr>
              <w:t>2,978.83</w:t>
            </w:r>
          </w:p>
        </w:tc>
        <w:tc>
          <w:tcPr>
            <w:tcW w:w="1446" w:type="dxa"/>
            <w:vAlign w:val="center"/>
          </w:tcPr>
          <w:p w:rsidR="009E3D94" w:rsidRDefault="00727D1F">
            <w:pPr>
              <w:jc w:val="left"/>
            </w:pPr>
            <w:r>
              <w:rPr>
                <w:color w:val="000000"/>
                <w:sz w:val="18"/>
                <w:szCs w:val="18"/>
              </w:rPr>
              <w:t>2,978.83</w:t>
            </w:r>
          </w:p>
        </w:tc>
      </w:tr>
      <w:tr w:rsidR="009E3D94">
        <w:tc>
          <w:tcPr>
            <w:tcW w:w="1518" w:type="dxa"/>
            <w:vAlign w:val="center"/>
          </w:tcPr>
          <w:p w:rsidR="009E3D94" w:rsidRDefault="00727D1F">
            <w:pPr>
              <w:jc w:val="left"/>
            </w:pPr>
            <w:r>
              <w:rPr>
                <w:color w:val="000000"/>
                <w:sz w:val="18"/>
                <w:szCs w:val="18"/>
              </w:rPr>
              <w:t>应付交易费用</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left"/>
            </w:pPr>
            <w:r>
              <w:rPr>
                <w:color w:val="000000"/>
                <w:sz w:val="18"/>
                <w:szCs w:val="18"/>
              </w:rPr>
              <w:t>17,891.38</w:t>
            </w:r>
          </w:p>
        </w:tc>
        <w:tc>
          <w:tcPr>
            <w:tcW w:w="1446" w:type="dxa"/>
            <w:vAlign w:val="center"/>
          </w:tcPr>
          <w:p w:rsidR="009E3D94" w:rsidRDefault="00727D1F">
            <w:pPr>
              <w:jc w:val="left"/>
            </w:pPr>
            <w:r>
              <w:rPr>
                <w:color w:val="000000"/>
                <w:sz w:val="18"/>
                <w:szCs w:val="18"/>
              </w:rPr>
              <w:t>17,891.38</w:t>
            </w:r>
          </w:p>
        </w:tc>
      </w:tr>
      <w:tr w:rsidR="009E3D94">
        <w:tc>
          <w:tcPr>
            <w:tcW w:w="1518" w:type="dxa"/>
            <w:vAlign w:val="center"/>
          </w:tcPr>
          <w:p w:rsidR="009E3D94" w:rsidRDefault="00727D1F">
            <w:pPr>
              <w:jc w:val="left"/>
            </w:pPr>
            <w:r>
              <w:rPr>
                <w:color w:val="000000"/>
                <w:sz w:val="18"/>
                <w:szCs w:val="18"/>
              </w:rPr>
              <w:t>应交税费</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left"/>
            </w:pPr>
            <w:r>
              <w:rPr>
                <w:color w:val="000000"/>
                <w:sz w:val="18"/>
                <w:szCs w:val="18"/>
              </w:rPr>
              <w:t>180,651.20</w:t>
            </w:r>
          </w:p>
        </w:tc>
        <w:tc>
          <w:tcPr>
            <w:tcW w:w="1446" w:type="dxa"/>
            <w:vAlign w:val="center"/>
          </w:tcPr>
          <w:p w:rsidR="009E3D94" w:rsidRDefault="00727D1F">
            <w:pPr>
              <w:jc w:val="left"/>
            </w:pPr>
            <w:r>
              <w:rPr>
                <w:color w:val="000000"/>
                <w:sz w:val="18"/>
                <w:szCs w:val="18"/>
              </w:rPr>
              <w:t>180,651.20</w:t>
            </w:r>
          </w:p>
        </w:tc>
      </w:tr>
      <w:tr w:rsidR="009E3D94">
        <w:tc>
          <w:tcPr>
            <w:tcW w:w="1518" w:type="dxa"/>
            <w:vAlign w:val="center"/>
          </w:tcPr>
          <w:p w:rsidR="009E3D94" w:rsidRDefault="00727D1F">
            <w:pPr>
              <w:jc w:val="left"/>
            </w:pPr>
            <w:r>
              <w:rPr>
                <w:color w:val="000000"/>
                <w:sz w:val="18"/>
                <w:szCs w:val="18"/>
              </w:rPr>
              <w:t>应付利息</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left"/>
            </w:pPr>
            <w:r>
              <w:rPr>
                <w:color w:val="000000"/>
                <w:sz w:val="18"/>
                <w:szCs w:val="18"/>
              </w:rPr>
              <w:t>11,140.12</w:t>
            </w:r>
          </w:p>
        </w:tc>
        <w:tc>
          <w:tcPr>
            <w:tcW w:w="1446" w:type="dxa"/>
            <w:vAlign w:val="center"/>
          </w:tcPr>
          <w:p w:rsidR="009E3D94" w:rsidRDefault="00727D1F">
            <w:pPr>
              <w:jc w:val="left"/>
            </w:pPr>
            <w:r>
              <w:rPr>
                <w:color w:val="000000"/>
                <w:sz w:val="18"/>
                <w:szCs w:val="18"/>
              </w:rPr>
              <w:t>11,140.12</w:t>
            </w:r>
          </w:p>
        </w:tc>
      </w:tr>
      <w:tr w:rsidR="009E3D94">
        <w:tc>
          <w:tcPr>
            <w:tcW w:w="1518" w:type="dxa"/>
            <w:vAlign w:val="center"/>
          </w:tcPr>
          <w:p w:rsidR="009E3D94" w:rsidRDefault="00727D1F">
            <w:pPr>
              <w:jc w:val="left"/>
            </w:pPr>
            <w:r>
              <w:rPr>
                <w:color w:val="000000"/>
                <w:sz w:val="18"/>
                <w:szCs w:val="18"/>
              </w:rPr>
              <w:t>其他负债</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left"/>
            </w:pPr>
            <w:r>
              <w:rPr>
                <w:color w:val="000000"/>
                <w:sz w:val="18"/>
                <w:szCs w:val="18"/>
              </w:rPr>
              <w:t>108,919.56</w:t>
            </w:r>
          </w:p>
        </w:tc>
        <w:tc>
          <w:tcPr>
            <w:tcW w:w="1446" w:type="dxa"/>
            <w:vAlign w:val="center"/>
          </w:tcPr>
          <w:p w:rsidR="009E3D94" w:rsidRDefault="00727D1F">
            <w:pPr>
              <w:jc w:val="left"/>
            </w:pPr>
            <w:r>
              <w:rPr>
                <w:color w:val="000000"/>
                <w:sz w:val="18"/>
                <w:szCs w:val="18"/>
              </w:rPr>
              <w:t>108,919.56</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132,299,733.85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960,297.60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133,260,031.45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522,690,670.08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461,246,000.00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82,080,000.00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17,597,365.13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1,083,614,035.21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9E3D94">
        <w:tc>
          <w:tcPr>
            <w:tcW w:w="1518" w:type="dxa"/>
            <w:vAlign w:val="center"/>
          </w:tcPr>
          <w:p w:rsidR="009E3D94" w:rsidRDefault="00727D1F">
            <w:pPr>
              <w:jc w:val="left"/>
            </w:pPr>
            <w:r>
              <w:rPr>
                <w:color w:val="000000"/>
                <w:sz w:val="18"/>
                <w:szCs w:val="18"/>
              </w:rPr>
              <w:t>银行存款</w:t>
            </w:r>
          </w:p>
        </w:tc>
        <w:tc>
          <w:tcPr>
            <w:tcW w:w="1627" w:type="dxa"/>
            <w:vAlign w:val="center"/>
          </w:tcPr>
          <w:p w:rsidR="009E3D94" w:rsidRDefault="00727D1F">
            <w:pPr>
              <w:jc w:val="left"/>
            </w:pPr>
            <w:r>
              <w:rPr>
                <w:color w:val="000000"/>
                <w:sz w:val="18"/>
                <w:szCs w:val="18"/>
              </w:rPr>
              <w:t>597,104.29</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left"/>
            </w:pPr>
            <w:r>
              <w:rPr>
                <w:color w:val="000000"/>
                <w:sz w:val="18"/>
                <w:szCs w:val="18"/>
              </w:rPr>
              <w:t>-</w:t>
            </w:r>
          </w:p>
        </w:tc>
        <w:tc>
          <w:tcPr>
            <w:tcW w:w="1446" w:type="dxa"/>
            <w:vAlign w:val="center"/>
          </w:tcPr>
          <w:p w:rsidR="009E3D94" w:rsidRDefault="00727D1F">
            <w:pPr>
              <w:jc w:val="left"/>
            </w:pPr>
            <w:r>
              <w:rPr>
                <w:color w:val="000000"/>
                <w:sz w:val="18"/>
                <w:szCs w:val="18"/>
              </w:rPr>
              <w:t>597,104.29</w:t>
            </w:r>
          </w:p>
        </w:tc>
      </w:tr>
      <w:tr w:rsidR="009E3D94">
        <w:tc>
          <w:tcPr>
            <w:tcW w:w="1518" w:type="dxa"/>
            <w:vAlign w:val="center"/>
          </w:tcPr>
          <w:p w:rsidR="009E3D94" w:rsidRDefault="00727D1F">
            <w:pPr>
              <w:jc w:val="left"/>
            </w:pPr>
            <w:r>
              <w:rPr>
                <w:color w:val="000000"/>
                <w:sz w:val="18"/>
                <w:szCs w:val="18"/>
              </w:rPr>
              <w:t>交易性金融资产</w:t>
            </w:r>
          </w:p>
        </w:tc>
        <w:tc>
          <w:tcPr>
            <w:tcW w:w="1627" w:type="dxa"/>
            <w:vAlign w:val="center"/>
          </w:tcPr>
          <w:p w:rsidR="009E3D94" w:rsidRDefault="00727D1F">
            <w:pPr>
              <w:jc w:val="left"/>
            </w:pPr>
            <w:r>
              <w:rPr>
                <w:color w:val="000000"/>
                <w:sz w:val="18"/>
                <w:szCs w:val="18"/>
              </w:rPr>
              <w:t>384,864,000.00</w:t>
            </w:r>
          </w:p>
        </w:tc>
        <w:tc>
          <w:tcPr>
            <w:tcW w:w="1627" w:type="dxa"/>
            <w:vAlign w:val="center"/>
          </w:tcPr>
          <w:p w:rsidR="009E3D94" w:rsidRDefault="00727D1F">
            <w:pPr>
              <w:jc w:val="left"/>
            </w:pPr>
            <w:r>
              <w:rPr>
                <w:color w:val="000000"/>
                <w:sz w:val="18"/>
                <w:szCs w:val="18"/>
              </w:rPr>
              <w:t>788,212,000.00</w:t>
            </w:r>
          </w:p>
        </w:tc>
        <w:tc>
          <w:tcPr>
            <w:tcW w:w="1491" w:type="dxa"/>
            <w:vAlign w:val="center"/>
          </w:tcPr>
          <w:p w:rsidR="009E3D94" w:rsidRDefault="00727D1F">
            <w:pPr>
              <w:jc w:val="left"/>
            </w:pPr>
            <w:r>
              <w:rPr>
                <w:color w:val="000000"/>
                <w:sz w:val="18"/>
                <w:szCs w:val="18"/>
              </w:rPr>
              <w:t>80,345,000.00</w:t>
            </w:r>
          </w:p>
        </w:tc>
        <w:tc>
          <w:tcPr>
            <w:tcW w:w="1289" w:type="dxa"/>
            <w:vAlign w:val="center"/>
          </w:tcPr>
          <w:p w:rsidR="009E3D94" w:rsidRDefault="00727D1F">
            <w:pPr>
              <w:jc w:val="left"/>
            </w:pPr>
            <w:r>
              <w:rPr>
                <w:color w:val="000000"/>
                <w:sz w:val="18"/>
                <w:szCs w:val="18"/>
              </w:rPr>
              <w:t>-</w:t>
            </w:r>
          </w:p>
        </w:tc>
        <w:tc>
          <w:tcPr>
            <w:tcW w:w="1446" w:type="dxa"/>
            <w:vAlign w:val="center"/>
          </w:tcPr>
          <w:p w:rsidR="009E3D94" w:rsidRDefault="00727D1F">
            <w:pPr>
              <w:jc w:val="left"/>
            </w:pPr>
            <w:r>
              <w:rPr>
                <w:color w:val="000000"/>
                <w:sz w:val="18"/>
                <w:szCs w:val="18"/>
              </w:rPr>
              <w:t>1,253,421,000.00</w:t>
            </w:r>
          </w:p>
        </w:tc>
      </w:tr>
      <w:tr w:rsidR="009E3D94">
        <w:tc>
          <w:tcPr>
            <w:tcW w:w="1518" w:type="dxa"/>
            <w:vAlign w:val="center"/>
          </w:tcPr>
          <w:p w:rsidR="009E3D94" w:rsidRDefault="00727D1F">
            <w:pPr>
              <w:jc w:val="left"/>
            </w:pPr>
            <w:r>
              <w:rPr>
                <w:color w:val="000000"/>
                <w:sz w:val="18"/>
                <w:szCs w:val="18"/>
              </w:rPr>
              <w:t>应收利息</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left"/>
            </w:pPr>
            <w:r>
              <w:rPr>
                <w:color w:val="000000"/>
                <w:sz w:val="18"/>
                <w:szCs w:val="18"/>
              </w:rPr>
              <w:t>28,927,128.07</w:t>
            </w:r>
          </w:p>
        </w:tc>
        <w:tc>
          <w:tcPr>
            <w:tcW w:w="1446" w:type="dxa"/>
            <w:vAlign w:val="center"/>
          </w:tcPr>
          <w:p w:rsidR="009E3D94" w:rsidRDefault="00727D1F">
            <w:pPr>
              <w:jc w:val="left"/>
            </w:pPr>
            <w:r>
              <w:rPr>
                <w:color w:val="000000"/>
                <w:sz w:val="18"/>
                <w:szCs w:val="18"/>
              </w:rPr>
              <w:t>28,927,128.07</w:t>
            </w:r>
          </w:p>
        </w:tc>
      </w:tr>
      <w:tr w:rsidR="009E3D94">
        <w:tc>
          <w:tcPr>
            <w:tcW w:w="1518" w:type="dxa"/>
            <w:vAlign w:val="center"/>
          </w:tcPr>
          <w:p w:rsidR="009E3D94" w:rsidRDefault="00727D1F">
            <w:pPr>
              <w:jc w:val="left"/>
            </w:pPr>
            <w:r>
              <w:rPr>
                <w:color w:val="000000"/>
                <w:sz w:val="18"/>
                <w:szCs w:val="18"/>
              </w:rPr>
              <w:t>应收申购款</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left"/>
            </w:pPr>
            <w:r>
              <w:rPr>
                <w:color w:val="000000"/>
                <w:sz w:val="18"/>
                <w:szCs w:val="18"/>
              </w:rPr>
              <w:t>10,529.17</w:t>
            </w:r>
          </w:p>
        </w:tc>
        <w:tc>
          <w:tcPr>
            <w:tcW w:w="1446" w:type="dxa"/>
            <w:vAlign w:val="center"/>
          </w:tcPr>
          <w:p w:rsidR="009E3D94" w:rsidRDefault="00727D1F">
            <w:pPr>
              <w:jc w:val="left"/>
            </w:pPr>
            <w:r>
              <w:rPr>
                <w:color w:val="000000"/>
                <w:sz w:val="18"/>
                <w:szCs w:val="18"/>
              </w:rPr>
              <w:t>10,529.17</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385,461,104.29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788,212,000.00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80,345,000.00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28,937,657.24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1,282,955,761.53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9E3D94">
        <w:tc>
          <w:tcPr>
            <w:tcW w:w="1518" w:type="dxa"/>
            <w:vAlign w:val="center"/>
          </w:tcPr>
          <w:p w:rsidR="009E3D94" w:rsidRDefault="00727D1F">
            <w:pPr>
              <w:jc w:val="left"/>
            </w:pPr>
            <w:r>
              <w:rPr>
                <w:color w:val="000000"/>
                <w:sz w:val="18"/>
                <w:szCs w:val="18"/>
              </w:rPr>
              <w:t>卖出回购金融资产款</w:t>
            </w:r>
          </w:p>
        </w:tc>
        <w:tc>
          <w:tcPr>
            <w:tcW w:w="1627" w:type="dxa"/>
            <w:vAlign w:val="center"/>
          </w:tcPr>
          <w:p w:rsidR="009E3D94" w:rsidRDefault="00727D1F">
            <w:pPr>
              <w:jc w:val="left"/>
            </w:pPr>
            <w:r>
              <w:rPr>
                <w:color w:val="000000"/>
                <w:sz w:val="18"/>
                <w:szCs w:val="18"/>
              </w:rPr>
              <w:t>225,049,262.42</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center"/>
            </w:pPr>
            <w:r>
              <w:rPr>
                <w:color w:val="000000"/>
                <w:sz w:val="18"/>
                <w:szCs w:val="18"/>
              </w:rPr>
              <w:t>-</w:t>
            </w:r>
          </w:p>
        </w:tc>
        <w:tc>
          <w:tcPr>
            <w:tcW w:w="1446" w:type="dxa"/>
            <w:vAlign w:val="center"/>
          </w:tcPr>
          <w:p w:rsidR="009E3D94" w:rsidRDefault="00727D1F">
            <w:pPr>
              <w:jc w:val="left"/>
            </w:pPr>
            <w:r>
              <w:rPr>
                <w:color w:val="000000"/>
                <w:sz w:val="18"/>
                <w:szCs w:val="18"/>
              </w:rPr>
              <w:t>225,049,262.42</w:t>
            </w:r>
          </w:p>
        </w:tc>
      </w:tr>
      <w:tr w:rsidR="009E3D94">
        <w:tc>
          <w:tcPr>
            <w:tcW w:w="1518" w:type="dxa"/>
            <w:vAlign w:val="center"/>
          </w:tcPr>
          <w:p w:rsidR="009E3D94" w:rsidRDefault="00727D1F">
            <w:pPr>
              <w:jc w:val="left"/>
            </w:pPr>
            <w:r>
              <w:rPr>
                <w:color w:val="000000"/>
                <w:sz w:val="18"/>
                <w:szCs w:val="18"/>
              </w:rPr>
              <w:t>应付赎回款</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center"/>
            </w:pPr>
            <w:r>
              <w:rPr>
                <w:color w:val="000000"/>
                <w:sz w:val="18"/>
                <w:szCs w:val="18"/>
              </w:rPr>
              <w:t>153,787.26</w:t>
            </w:r>
          </w:p>
        </w:tc>
        <w:tc>
          <w:tcPr>
            <w:tcW w:w="1446" w:type="dxa"/>
            <w:vAlign w:val="center"/>
          </w:tcPr>
          <w:p w:rsidR="009E3D94" w:rsidRDefault="00727D1F">
            <w:pPr>
              <w:jc w:val="left"/>
            </w:pPr>
            <w:r>
              <w:rPr>
                <w:color w:val="000000"/>
                <w:sz w:val="18"/>
                <w:szCs w:val="18"/>
              </w:rPr>
              <w:t>153,787.26</w:t>
            </w:r>
          </w:p>
        </w:tc>
      </w:tr>
      <w:tr w:rsidR="009E3D94">
        <w:tc>
          <w:tcPr>
            <w:tcW w:w="1518" w:type="dxa"/>
            <w:vAlign w:val="center"/>
          </w:tcPr>
          <w:p w:rsidR="009E3D94" w:rsidRDefault="00727D1F">
            <w:pPr>
              <w:jc w:val="left"/>
            </w:pPr>
            <w:r>
              <w:rPr>
                <w:color w:val="000000"/>
                <w:sz w:val="18"/>
                <w:szCs w:val="18"/>
              </w:rPr>
              <w:t>应付管理人报酬</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center"/>
            </w:pPr>
            <w:r>
              <w:rPr>
                <w:color w:val="000000"/>
                <w:sz w:val="18"/>
                <w:szCs w:val="18"/>
              </w:rPr>
              <w:t>268,885.29</w:t>
            </w:r>
          </w:p>
        </w:tc>
        <w:tc>
          <w:tcPr>
            <w:tcW w:w="1446" w:type="dxa"/>
            <w:vAlign w:val="center"/>
          </w:tcPr>
          <w:p w:rsidR="009E3D94" w:rsidRDefault="00727D1F">
            <w:pPr>
              <w:jc w:val="left"/>
            </w:pPr>
            <w:r>
              <w:rPr>
                <w:color w:val="000000"/>
                <w:sz w:val="18"/>
                <w:szCs w:val="18"/>
              </w:rPr>
              <w:t>268,885.29</w:t>
            </w:r>
          </w:p>
        </w:tc>
      </w:tr>
      <w:tr w:rsidR="009E3D94">
        <w:tc>
          <w:tcPr>
            <w:tcW w:w="1518" w:type="dxa"/>
            <w:vAlign w:val="center"/>
          </w:tcPr>
          <w:p w:rsidR="009E3D94" w:rsidRDefault="00727D1F">
            <w:pPr>
              <w:jc w:val="left"/>
            </w:pPr>
            <w:r>
              <w:rPr>
                <w:color w:val="000000"/>
                <w:sz w:val="18"/>
                <w:szCs w:val="18"/>
              </w:rPr>
              <w:t>应付托管费</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center"/>
            </w:pPr>
            <w:r>
              <w:rPr>
                <w:color w:val="000000"/>
                <w:sz w:val="18"/>
                <w:szCs w:val="18"/>
              </w:rPr>
              <w:t>89,628.44</w:t>
            </w:r>
          </w:p>
        </w:tc>
        <w:tc>
          <w:tcPr>
            <w:tcW w:w="1446" w:type="dxa"/>
            <w:vAlign w:val="center"/>
          </w:tcPr>
          <w:p w:rsidR="009E3D94" w:rsidRDefault="00727D1F">
            <w:pPr>
              <w:jc w:val="left"/>
            </w:pPr>
            <w:r>
              <w:rPr>
                <w:color w:val="000000"/>
                <w:sz w:val="18"/>
                <w:szCs w:val="18"/>
              </w:rPr>
              <w:t>89,628.44</w:t>
            </w:r>
          </w:p>
        </w:tc>
      </w:tr>
      <w:tr w:rsidR="009E3D94">
        <w:tc>
          <w:tcPr>
            <w:tcW w:w="1518" w:type="dxa"/>
            <w:vAlign w:val="center"/>
          </w:tcPr>
          <w:p w:rsidR="009E3D94" w:rsidRDefault="00727D1F">
            <w:pPr>
              <w:jc w:val="left"/>
            </w:pPr>
            <w:r>
              <w:rPr>
                <w:color w:val="000000"/>
                <w:sz w:val="18"/>
                <w:szCs w:val="18"/>
              </w:rPr>
              <w:t>应付销售服务费</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center"/>
            </w:pPr>
            <w:r>
              <w:rPr>
                <w:color w:val="000000"/>
                <w:sz w:val="18"/>
                <w:szCs w:val="18"/>
              </w:rPr>
              <w:t>3,237.83</w:t>
            </w:r>
          </w:p>
        </w:tc>
        <w:tc>
          <w:tcPr>
            <w:tcW w:w="1446" w:type="dxa"/>
            <w:vAlign w:val="center"/>
          </w:tcPr>
          <w:p w:rsidR="009E3D94" w:rsidRDefault="00727D1F">
            <w:pPr>
              <w:jc w:val="left"/>
            </w:pPr>
            <w:r>
              <w:rPr>
                <w:color w:val="000000"/>
                <w:sz w:val="18"/>
                <w:szCs w:val="18"/>
              </w:rPr>
              <w:t>3,237.83</w:t>
            </w:r>
          </w:p>
        </w:tc>
      </w:tr>
      <w:tr w:rsidR="009E3D94">
        <w:tc>
          <w:tcPr>
            <w:tcW w:w="1518" w:type="dxa"/>
            <w:vAlign w:val="center"/>
          </w:tcPr>
          <w:p w:rsidR="009E3D94" w:rsidRDefault="00727D1F">
            <w:pPr>
              <w:jc w:val="left"/>
            </w:pPr>
            <w:r>
              <w:rPr>
                <w:color w:val="000000"/>
                <w:sz w:val="18"/>
                <w:szCs w:val="18"/>
              </w:rPr>
              <w:t>应付交易费用</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center"/>
            </w:pPr>
            <w:r>
              <w:rPr>
                <w:color w:val="000000"/>
                <w:sz w:val="18"/>
                <w:szCs w:val="18"/>
              </w:rPr>
              <w:t>28,891.13</w:t>
            </w:r>
          </w:p>
        </w:tc>
        <w:tc>
          <w:tcPr>
            <w:tcW w:w="1446" w:type="dxa"/>
            <w:vAlign w:val="center"/>
          </w:tcPr>
          <w:p w:rsidR="009E3D94" w:rsidRDefault="00727D1F">
            <w:pPr>
              <w:jc w:val="left"/>
            </w:pPr>
            <w:r>
              <w:rPr>
                <w:color w:val="000000"/>
                <w:sz w:val="18"/>
                <w:szCs w:val="18"/>
              </w:rPr>
              <w:t>28,891.13</w:t>
            </w:r>
          </w:p>
        </w:tc>
      </w:tr>
      <w:tr w:rsidR="009E3D94">
        <w:tc>
          <w:tcPr>
            <w:tcW w:w="1518" w:type="dxa"/>
            <w:vAlign w:val="center"/>
          </w:tcPr>
          <w:p w:rsidR="009E3D94" w:rsidRDefault="00727D1F">
            <w:pPr>
              <w:jc w:val="left"/>
            </w:pPr>
            <w:r>
              <w:rPr>
                <w:color w:val="000000"/>
                <w:sz w:val="18"/>
                <w:szCs w:val="18"/>
              </w:rPr>
              <w:t>应交税费</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center"/>
            </w:pPr>
            <w:r>
              <w:rPr>
                <w:color w:val="000000"/>
                <w:sz w:val="18"/>
                <w:szCs w:val="18"/>
              </w:rPr>
              <w:t>141,565.74</w:t>
            </w:r>
          </w:p>
        </w:tc>
        <w:tc>
          <w:tcPr>
            <w:tcW w:w="1446" w:type="dxa"/>
            <w:vAlign w:val="center"/>
          </w:tcPr>
          <w:p w:rsidR="009E3D94" w:rsidRDefault="00727D1F">
            <w:pPr>
              <w:jc w:val="left"/>
            </w:pPr>
            <w:r>
              <w:rPr>
                <w:color w:val="000000"/>
                <w:sz w:val="18"/>
                <w:szCs w:val="18"/>
              </w:rPr>
              <w:t>141,565.74</w:t>
            </w:r>
          </w:p>
        </w:tc>
      </w:tr>
      <w:tr w:rsidR="009E3D94">
        <w:tc>
          <w:tcPr>
            <w:tcW w:w="1518" w:type="dxa"/>
            <w:vAlign w:val="center"/>
          </w:tcPr>
          <w:p w:rsidR="009E3D94" w:rsidRDefault="00727D1F">
            <w:pPr>
              <w:jc w:val="left"/>
            </w:pPr>
            <w:r>
              <w:rPr>
                <w:color w:val="000000"/>
                <w:sz w:val="18"/>
                <w:szCs w:val="18"/>
              </w:rPr>
              <w:t>应付利息</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center"/>
            </w:pPr>
            <w:r>
              <w:rPr>
                <w:color w:val="000000"/>
                <w:sz w:val="18"/>
                <w:szCs w:val="18"/>
              </w:rPr>
              <w:t>61,986.24</w:t>
            </w:r>
          </w:p>
        </w:tc>
        <w:tc>
          <w:tcPr>
            <w:tcW w:w="1446" w:type="dxa"/>
            <w:vAlign w:val="center"/>
          </w:tcPr>
          <w:p w:rsidR="009E3D94" w:rsidRDefault="00727D1F">
            <w:pPr>
              <w:jc w:val="left"/>
            </w:pPr>
            <w:r>
              <w:rPr>
                <w:color w:val="000000"/>
                <w:sz w:val="18"/>
                <w:szCs w:val="18"/>
              </w:rPr>
              <w:t>61,986.24</w:t>
            </w:r>
          </w:p>
        </w:tc>
      </w:tr>
      <w:tr w:rsidR="009E3D94">
        <w:tc>
          <w:tcPr>
            <w:tcW w:w="1518" w:type="dxa"/>
            <w:vAlign w:val="center"/>
          </w:tcPr>
          <w:p w:rsidR="009E3D94" w:rsidRDefault="00727D1F">
            <w:pPr>
              <w:jc w:val="left"/>
            </w:pPr>
            <w:r>
              <w:rPr>
                <w:color w:val="000000"/>
                <w:sz w:val="18"/>
                <w:szCs w:val="18"/>
              </w:rPr>
              <w:t>其他负债</w:t>
            </w:r>
          </w:p>
        </w:tc>
        <w:tc>
          <w:tcPr>
            <w:tcW w:w="1627" w:type="dxa"/>
            <w:vAlign w:val="center"/>
          </w:tcPr>
          <w:p w:rsidR="009E3D94" w:rsidRDefault="00727D1F">
            <w:pPr>
              <w:jc w:val="left"/>
            </w:pPr>
            <w:r>
              <w:rPr>
                <w:color w:val="000000"/>
                <w:sz w:val="18"/>
                <w:szCs w:val="18"/>
              </w:rPr>
              <w:t>-</w:t>
            </w:r>
          </w:p>
        </w:tc>
        <w:tc>
          <w:tcPr>
            <w:tcW w:w="1627" w:type="dxa"/>
            <w:vAlign w:val="center"/>
          </w:tcPr>
          <w:p w:rsidR="009E3D94" w:rsidRDefault="00727D1F">
            <w:pPr>
              <w:jc w:val="left"/>
            </w:pPr>
            <w:r>
              <w:rPr>
                <w:color w:val="000000"/>
                <w:sz w:val="18"/>
                <w:szCs w:val="18"/>
              </w:rPr>
              <w:t>-</w:t>
            </w:r>
          </w:p>
        </w:tc>
        <w:tc>
          <w:tcPr>
            <w:tcW w:w="1491" w:type="dxa"/>
            <w:vAlign w:val="center"/>
          </w:tcPr>
          <w:p w:rsidR="009E3D94" w:rsidRDefault="00727D1F">
            <w:pPr>
              <w:jc w:val="left"/>
            </w:pPr>
            <w:r>
              <w:rPr>
                <w:color w:val="000000"/>
                <w:sz w:val="18"/>
                <w:szCs w:val="18"/>
              </w:rPr>
              <w:t>-</w:t>
            </w:r>
          </w:p>
        </w:tc>
        <w:tc>
          <w:tcPr>
            <w:tcW w:w="1289" w:type="dxa"/>
            <w:vAlign w:val="center"/>
          </w:tcPr>
          <w:p w:rsidR="009E3D94" w:rsidRDefault="00727D1F">
            <w:pPr>
              <w:jc w:val="center"/>
            </w:pPr>
            <w:r>
              <w:rPr>
                <w:color w:val="000000"/>
                <w:sz w:val="18"/>
                <w:szCs w:val="18"/>
              </w:rPr>
              <w:t>199,316.82</w:t>
            </w:r>
          </w:p>
        </w:tc>
        <w:tc>
          <w:tcPr>
            <w:tcW w:w="1446" w:type="dxa"/>
            <w:vAlign w:val="center"/>
          </w:tcPr>
          <w:p w:rsidR="009E3D94" w:rsidRDefault="00727D1F">
            <w:pPr>
              <w:jc w:val="left"/>
            </w:pPr>
            <w:r>
              <w:rPr>
                <w:color w:val="000000"/>
                <w:sz w:val="18"/>
                <w:szCs w:val="18"/>
              </w:rPr>
              <w:t>199,316.82</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225,049,262.42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947,298.75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225,996,561.17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160,411,841.87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788,212,000.00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80,345,000.00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27,990,358.49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1,056,959,200.36</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9E3D94">
        <w:tc>
          <w:tcPr>
            <w:tcW w:w="851" w:type="dxa"/>
            <w:vAlign w:val="center"/>
          </w:tcPr>
          <w:p w:rsidR="009E3D94" w:rsidRDefault="00727D1F">
            <w:pPr>
              <w:jc w:val="left"/>
            </w:pPr>
            <w:r>
              <w:rPr>
                <w:color w:val="000000"/>
                <w:sz w:val="24"/>
              </w:rPr>
              <w:t>假设</w:t>
            </w:r>
          </w:p>
        </w:tc>
        <w:tc>
          <w:tcPr>
            <w:tcW w:w="8147" w:type="dxa"/>
            <w:gridSpan w:val="3"/>
            <w:vAlign w:val="center"/>
          </w:tcPr>
          <w:p w:rsidR="009E3D94" w:rsidRDefault="00727D1F">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9E3D94">
        <w:tc>
          <w:tcPr>
            <w:tcW w:w="852" w:type="dxa"/>
            <w:vMerge/>
          </w:tcPr>
          <w:p w:rsidR="009E3D94" w:rsidRDefault="009E3D94"/>
        </w:tc>
        <w:tc>
          <w:tcPr>
            <w:tcW w:w="2550" w:type="dxa"/>
            <w:vAlign w:val="center"/>
          </w:tcPr>
          <w:p w:rsidR="009E3D94" w:rsidRDefault="00727D1F">
            <w:pPr>
              <w:jc w:val="left"/>
            </w:pPr>
            <w:r>
              <w:rPr>
                <w:color w:val="000000"/>
                <w:sz w:val="24"/>
              </w:rPr>
              <w:t>市场利率上升</w:t>
            </w:r>
            <w:r>
              <w:rPr>
                <w:color w:val="000000"/>
                <w:sz w:val="24"/>
              </w:rPr>
              <w:t>25</w:t>
            </w:r>
            <w:r>
              <w:rPr>
                <w:color w:val="000000"/>
                <w:sz w:val="24"/>
              </w:rPr>
              <w:t>个基点</w:t>
            </w:r>
          </w:p>
        </w:tc>
        <w:tc>
          <w:tcPr>
            <w:tcW w:w="2693" w:type="dxa"/>
            <w:vAlign w:val="center"/>
          </w:tcPr>
          <w:p w:rsidR="009E3D94" w:rsidRDefault="00727D1F">
            <w:pPr>
              <w:jc w:val="right"/>
            </w:pPr>
            <w:r>
              <w:rPr>
                <w:color w:val="000000"/>
                <w:sz w:val="24"/>
              </w:rPr>
              <w:t>减少约</w:t>
            </w:r>
            <w:r>
              <w:rPr>
                <w:color w:val="000000"/>
                <w:sz w:val="24"/>
              </w:rPr>
              <w:t>455</w:t>
            </w:r>
          </w:p>
        </w:tc>
        <w:tc>
          <w:tcPr>
            <w:tcW w:w="2903" w:type="dxa"/>
            <w:vAlign w:val="center"/>
          </w:tcPr>
          <w:p w:rsidR="009E3D94" w:rsidRDefault="00727D1F">
            <w:pPr>
              <w:jc w:val="right"/>
            </w:pPr>
            <w:r>
              <w:rPr>
                <w:color w:val="000000"/>
                <w:sz w:val="24"/>
              </w:rPr>
              <w:t>减少约</w:t>
            </w:r>
            <w:r>
              <w:rPr>
                <w:color w:val="000000"/>
                <w:sz w:val="24"/>
              </w:rPr>
              <w:t>504</w:t>
            </w:r>
          </w:p>
        </w:tc>
      </w:tr>
      <w:tr w:rsidR="009E3D94">
        <w:tc>
          <w:tcPr>
            <w:tcW w:w="852" w:type="dxa"/>
            <w:vMerge/>
          </w:tcPr>
          <w:p w:rsidR="009E3D94" w:rsidRDefault="009E3D94"/>
        </w:tc>
        <w:tc>
          <w:tcPr>
            <w:tcW w:w="2550" w:type="dxa"/>
            <w:vAlign w:val="center"/>
          </w:tcPr>
          <w:p w:rsidR="009E3D94" w:rsidRDefault="00727D1F">
            <w:pPr>
              <w:jc w:val="left"/>
            </w:pPr>
            <w:r>
              <w:rPr>
                <w:color w:val="000000"/>
                <w:sz w:val="24"/>
              </w:rPr>
              <w:t>市场利率下降</w:t>
            </w:r>
            <w:r>
              <w:rPr>
                <w:color w:val="000000"/>
                <w:sz w:val="24"/>
              </w:rPr>
              <w:t>25</w:t>
            </w:r>
            <w:r>
              <w:rPr>
                <w:color w:val="000000"/>
                <w:sz w:val="24"/>
              </w:rPr>
              <w:t>个基点</w:t>
            </w:r>
          </w:p>
        </w:tc>
        <w:tc>
          <w:tcPr>
            <w:tcW w:w="2693" w:type="dxa"/>
            <w:vAlign w:val="center"/>
          </w:tcPr>
          <w:p w:rsidR="009E3D94" w:rsidRDefault="00727D1F">
            <w:pPr>
              <w:jc w:val="right"/>
            </w:pPr>
            <w:r>
              <w:rPr>
                <w:color w:val="000000"/>
                <w:sz w:val="24"/>
              </w:rPr>
              <w:t>增加约</w:t>
            </w:r>
            <w:r>
              <w:rPr>
                <w:color w:val="000000"/>
                <w:sz w:val="24"/>
              </w:rPr>
              <w:t>460</w:t>
            </w:r>
          </w:p>
        </w:tc>
        <w:tc>
          <w:tcPr>
            <w:tcW w:w="2903" w:type="dxa"/>
            <w:vAlign w:val="center"/>
          </w:tcPr>
          <w:p w:rsidR="009E3D94" w:rsidRDefault="00727D1F">
            <w:pPr>
              <w:jc w:val="right"/>
            </w:pPr>
            <w:r>
              <w:rPr>
                <w:color w:val="000000"/>
                <w:sz w:val="24"/>
              </w:rPr>
              <w:t>增加约</w:t>
            </w:r>
            <w:r>
              <w:rPr>
                <w:color w:val="000000"/>
                <w:sz w:val="24"/>
              </w:rPr>
              <w:t>510</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358763"/>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358764"/>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1,193,788,000.00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98.10</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1,193,788,000.00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98.10</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4,528,403.93</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0.37</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18,557,662.73</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1.53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lastRenderedPageBreak/>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1,216,874,066.66</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49358765"/>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49358766"/>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6" w:name="_Toc49358767"/>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7" w:name="_Toc49358768"/>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49358769"/>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49358770"/>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142,504,000.00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13.15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142,504,000.00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13.15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1,051,284,000.00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97.02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1,193,788,000.00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110.17</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49358771"/>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9E3D94">
        <w:tc>
          <w:tcPr>
            <w:tcW w:w="1320" w:type="dxa"/>
            <w:vAlign w:val="center"/>
          </w:tcPr>
          <w:p w:rsidR="009E3D94" w:rsidRDefault="00727D1F">
            <w:pPr>
              <w:jc w:val="center"/>
            </w:pPr>
            <w:r>
              <w:rPr>
                <w:color w:val="000000"/>
                <w:sz w:val="24"/>
              </w:rPr>
              <w:t>1</w:t>
            </w:r>
          </w:p>
        </w:tc>
        <w:tc>
          <w:tcPr>
            <w:tcW w:w="1382" w:type="dxa"/>
            <w:vAlign w:val="center"/>
          </w:tcPr>
          <w:p w:rsidR="009E3D94" w:rsidRDefault="00727D1F">
            <w:pPr>
              <w:jc w:val="center"/>
            </w:pPr>
            <w:r>
              <w:rPr>
                <w:color w:val="000000"/>
                <w:sz w:val="24"/>
              </w:rPr>
              <w:t>101763007</w:t>
            </w:r>
          </w:p>
        </w:tc>
        <w:tc>
          <w:tcPr>
            <w:tcW w:w="1353" w:type="dxa"/>
            <w:vAlign w:val="center"/>
          </w:tcPr>
          <w:p w:rsidR="009E3D94" w:rsidRDefault="00727D1F">
            <w:pPr>
              <w:jc w:val="center"/>
            </w:pPr>
            <w:r>
              <w:rPr>
                <w:color w:val="000000"/>
                <w:sz w:val="24"/>
              </w:rPr>
              <w:t>17</w:t>
            </w:r>
            <w:r>
              <w:rPr>
                <w:color w:val="000000"/>
                <w:sz w:val="24"/>
              </w:rPr>
              <w:t>即墨城投</w:t>
            </w:r>
            <w:r>
              <w:rPr>
                <w:color w:val="000000"/>
                <w:sz w:val="24"/>
              </w:rPr>
              <w:t>MTN001</w:t>
            </w:r>
          </w:p>
        </w:tc>
        <w:tc>
          <w:tcPr>
            <w:tcW w:w="1505" w:type="dxa"/>
            <w:vAlign w:val="center"/>
          </w:tcPr>
          <w:p w:rsidR="009E3D94" w:rsidRDefault="00727D1F">
            <w:pPr>
              <w:jc w:val="right"/>
            </w:pPr>
            <w:r>
              <w:rPr>
                <w:color w:val="000000"/>
                <w:sz w:val="24"/>
              </w:rPr>
              <w:t>700,000</w:t>
            </w:r>
          </w:p>
        </w:tc>
        <w:tc>
          <w:tcPr>
            <w:tcW w:w="1737" w:type="dxa"/>
            <w:vAlign w:val="center"/>
          </w:tcPr>
          <w:p w:rsidR="009E3D94" w:rsidRDefault="00727D1F">
            <w:pPr>
              <w:jc w:val="right"/>
            </w:pPr>
            <w:r>
              <w:rPr>
                <w:color w:val="000000"/>
                <w:sz w:val="24"/>
              </w:rPr>
              <w:t>72,737,000.00</w:t>
            </w:r>
          </w:p>
        </w:tc>
        <w:tc>
          <w:tcPr>
            <w:tcW w:w="1701" w:type="dxa"/>
            <w:vAlign w:val="center"/>
          </w:tcPr>
          <w:p w:rsidR="009E3D94" w:rsidRDefault="00727D1F">
            <w:pPr>
              <w:jc w:val="right"/>
            </w:pPr>
            <w:r>
              <w:rPr>
                <w:color w:val="000000"/>
                <w:sz w:val="24"/>
              </w:rPr>
              <w:t>6.71</w:t>
            </w:r>
          </w:p>
        </w:tc>
      </w:tr>
      <w:tr w:rsidR="009E3D94">
        <w:tc>
          <w:tcPr>
            <w:tcW w:w="1320" w:type="dxa"/>
            <w:vAlign w:val="center"/>
          </w:tcPr>
          <w:p w:rsidR="009E3D94" w:rsidRDefault="00727D1F">
            <w:pPr>
              <w:jc w:val="center"/>
            </w:pPr>
            <w:r>
              <w:rPr>
                <w:color w:val="000000"/>
                <w:sz w:val="24"/>
              </w:rPr>
              <w:lastRenderedPageBreak/>
              <w:t>2</w:t>
            </w:r>
          </w:p>
        </w:tc>
        <w:tc>
          <w:tcPr>
            <w:tcW w:w="1382" w:type="dxa"/>
            <w:vAlign w:val="center"/>
          </w:tcPr>
          <w:p w:rsidR="009E3D94" w:rsidRDefault="00727D1F">
            <w:pPr>
              <w:jc w:val="center"/>
            </w:pPr>
            <w:r>
              <w:rPr>
                <w:color w:val="000000"/>
                <w:sz w:val="24"/>
              </w:rPr>
              <w:t>101800181</w:t>
            </w:r>
          </w:p>
        </w:tc>
        <w:tc>
          <w:tcPr>
            <w:tcW w:w="1353" w:type="dxa"/>
            <w:vAlign w:val="center"/>
          </w:tcPr>
          <w:p w:rsidR="009E3D94" w:rsidRDefault="00727D1F">
            <w:pPr>
              <w:jc w:val="center"/>
            </w:pPr>
            <w:r>
              <w:rPr>
                <w:color w:val="000000"/>
                <w:sz w:val="24"/>
              </w:rPr>
              <w:t>18</w:t>
            </w:r>
            <w:r>
              <w:rPr>
                <w:color w:val="000000"/>
                <w:sz w:val="24"/>
              </w:rPr>
              <w:t>南昌工业</w:t>
            </w:r>
            <w:r>
              <w:rPr>
                <w:color w:val="000000"/>
                <w:sz w:val="24"/>
              </w:rPr>
              <w:t>MTN001</w:t>
            </w:r>
          </w:p>
        </w:tc>
        <w:tc>
          <w:tcPr>
            <w:tcW w:w="1505" w:type="dxa"/>
            <w:vAlign w:val="center"/>
          </w:tcPr>
          <w:p w:rsidR="009E3D94" w:rsidRDefault="00727D1F">
            <w:pPr>
              <w:jc w:val="right"/>
            </w:pPr>
            <w:r>
              <w:rPr>
                <w:color w:val="000000"/>
                <w:sz w:val="24"/>
              </w:rPr>
              <w:t>700,000</w:t>
            </w:r>
          </w:p>
        </w:tc>
        <w:tc>
          <w:tcPr>
            <w:tcW w:w="1737" w:type="dxa"/>
            <w:vAlign w:val="center"/>
          </w:tcPr>
          <w:p w:rsidR="009E3D94" w:rsidRDefault="00727D1F">
            <w:pPr>
              <w:jc w:val="right"/>
            </w:pPr>
            <w:r>
              <w:rPr>
                <w:color w:val="000000"/>
                <w:sz w:val="24"/>
              </w:rPr>
              <w:t>71,540,000.00</w:t>
            </w:r>
          </w:p>
        </w:tc>
        <w:tc>
          <w:tcPr>
            <w:tcW w:w="1701" w:type="dxa"/>
            <w:vAlign w:val="center"/>
          </w:tcPr>
          <w:p w:rsidR="009E3D94" w:rsidRDefault="00727D1F">
            <w:pPr>
              <w:jc w:val="right"/>
            </w:pPr>
            <w:r>
              <w:rPr>
                <w:color w:val="000000"/>
                <w:sz w:val="24"/>
              </w:rPr>
              <w:t>6.60</w:t>
            </w:r>
          </w:p>
        </w:tc>
      </w:tr>
      <w:tr w:rsidR="009E3D94">
        <w:tc>
          <w:tcPr>
            <w:tcW w:w="1320" w:type="dxa"/>
            <w:vAlign w:val="center"/>
          </w:tcPr>
          <w:p w:rsidR="009E3D94" w:rsidRDefault="00727D1F">
            <w:pPr>
              <w:jc w:val="center"/>
            </w:pPr>
            <w:r>
              <w:rPr>
                <w:color w:val="000000"/>
                <w:sz w:val="24"/>
              </w:rPr>
              <w:t>3</w:t>
            </w:r>
          </w:p>
        </w:tc>
        <w:tc>
          <w:tcPr>
            <w:tcW w:w="1382" w:type="dxa"/>
            <w:vAlign w:val="center"/>
          </w:tcPr>
          <w:p w:rsidR="009E3D94" w:rsidRDefault="00727D1F">
            <w:pPr>
              <w:jc w:val="center"/>
            </w:pPr>
            <w:r>
              <w:rPr>
                <w:color w:val="000000"/>
                <w:sz w:val="24"/>
              </w:rPr>
              <w:t>101800261</w:t>
            </w:r>
          </w:p>
        </w:tc>
        <w:tc>
          <w:tcPr>
            <w:tcW w:w="1353" w:type="dxa"/>
            <w:vAlign w:val="center"/>
          </w:tcPr>
          <w:p w:rsidR="009E3D94" w:rsidRDefault="00727D1F">
            <w:pPr>
              <w:jc w:val="center"/>
            </w:pPr>
            <w:r>
              <w:rPr>
                <w:color w:val="000000"/>
                <w:sz w:val="24"/>
              </w:rPr>
              <w:t>18</w:t>
            </w:r>
            <w:r>
              <w:rPr>
                <w:color w:val="000000"/>
                <w:sz w:val="24"/>
              </w:rPr>
              <w:t>即墨旅投</w:t>
            </w:r>
            <w:r>
              <w:rPr>
                <w:color w:val="000000"/>
                <w:sz w:val="24"/>
              </w:rPr>
              <w:t>MTN001</w:t>
            </w:r>
          </w:p>
        </w:tc>
        <w:tc>
          <w:tcPr>
            <w:tcW w:w="1505" w:type="dxa"/>
            <w:vAlign w:val="center"/>
          </w:tcPr>
          <w:p w:rsidR="009E3D94" w:rsidRDefault="00727D1F">
            <w:pPr>
              <w:jc w:val="right"/>
            </w:pPr>
            <w:r>
              <w:rPr>
                <w:color w:val="000000"/>
                <w:sz w:val="24"/>
              </w:rPr>
              <w:t>600,000</w:t>
            </w:r>
          </w:p>
        </w:tc>
        <w:tc>
          <w:tcPr>
            <w:tcW w:w="1737" w:type="dxa"/>
            <w:vAlign w:val="center"/>
          </w:tcPr>
          <w:p w:rsidR="009E3D94" w:rsidRDefault="00727D1F">
            <w:pPr>
              <w:jc w:val="right"/>
            </w:pPr>
            <w:r>
              <w:rPr>
                <w:color w:val="000000"/>
                <w:sz w:val="24"/>
              </w:rPr>
              <w:t>61,458,000.00</w:t>
            </w:r>
          </w:p>
        </w:tc>
        <w:tc>
          <w:tcPr>
            <w:tcW w:w="1701" w:type="dxa"/>
            <w:vAlign w:val="center"/>
          </w:tcPr>
          <w:p w:rsidR="009E3D94" w:rsidRDefault="00727D1F">
            <w:pPr>
              <w:jc w:val="right"/>
            </w:pPr>
            <w:r>
              <w:rPr>
                <w:color w:val="000000"/>
                <w:sz w:val="24"/>
              </w:rPr>
              <w:t>5.67</w:t>
            </w:r>
          </w:p>
        </w:tc>
      </w:tr>
      <w:tr w:rsidR="009E3D94">
        <w:tc>
          <w:tcPr>
            <w:tcW w:w="1320" w:type="dxa"/>
            <w:vAlign w:val="center"/>
          </w:tcPr>
          <w:p w:rsidR="009E3D94" w:rsidRDefault="00727D1F">
            <w:pPr>
              <w:jc w:val="center"/>
            </w:pPr>
            <w:r>
              <w:rPr>
                <w:color w:val="000000"/>
                <w:sz w:val="24"/>
              </w:rPr>
              <w:t>4</w:t>
            </w:r>
          </w:p>
        </w:tc>
        <w:tc>
          <w:tcPr>
            <w:tcW w:w="1382" w:type="dxa"/>
            <w:vAlign w:val="center"/>
          </w:tcPr>
          <w:p w:rsidR="009E3D94" w:rsidRDefault="00727D1F">
            <w:pPr>
              <w:jc w:val="center"/>
            </w:pPr>
            <w:r>
              <w:rPr>
                <w:color w:val="000000"/>
                <w:sz w:val="24"/>
              </w:rPr>
              <w:t>101800640</w:t>
            </w:r>
          </w:p>
        </w:tc>
        <w:tc>
          <w:tcPr>
            <w:tcW w:w="1353" w:type="dxa"/>
            <w:vAlign w:val="center"/>
          </w:tcPr>
          <w:p w:rsidR="009E3D94" w:rsidRDefault="00727D1F">
            <w:pPr>
              <w:jc w:val="center"/>
            </w:pPr>
            <w:r>
              <w:rPr>
                <w:color w:val="000000"/>
                <w:sz w:val="24"/>
              </w:rPr>
              <w:t>18</w:t>
            </w:r>
            <w:r>
              <w:rPr>
                <w:color w:val="000000"/>
                <w:sz w:val="24"/>
              </w:rPr>
              <w:t>环球租赁</w:t>
            </w:r>
            <w:r>
              <w:rPr>
                <w:color w:val="000000"/>
                <w:sz w:val="24"/>
              </w:rPr>
              <w:t>MTN001</w:t>
            </w:r>
          </w:p>
        </w:tc>
        <w:tc>
          <w:tcPr>
            <w:tcW w:w="1505" w:type="dxa"/>
            <w:vAlign w:val="center"/>
          </w:tcPr>
          <w:p w:rsidR="009E3D94" w:rsidRDefault="00727D1F">
            <w:pPr>
              <w:jc w:val="right"/>
            </w:pPr>
            <w:r>
              <w:rPr>
                <w:color w:val="000000"/>
                <w:sz w:val="24"/>
              </w:rPr>
              <w:t>600,000</w:t>
            </w:r>
          </w:p>
        </w:tc>
        <w:tc>
          <w:tcPr>
            <w:tcW w:w="1737" w:type="dxa"/>
            <w:vAlign w:val="center"/>
          </w:tcPr>
          <w:p w:rsidR="009E3D94" w:rsidRDefault="00727D1F">
            <w:pPr>
              <w:jc w:val="right"/>
            </w:pPr>
            <w:r>
              <w:rPr>
                <w:color w:val="000000"/>
                <w:sz w:val="24"/>
              </w:rPr>
              <w:t>61,044,000.00</w:t>
            </w:r>
          </w:p>
        </w:tc>
        <w:tc>
          <w:tcPr>
            <w:tcW w:w="1701" w:type="dxa"/>
            <w:vAlign w:val="center"/>
          </w:tcPr>
          <w:p w:rsidR="009E3D94" w:rsidRDefault="00727D1F">
            <w:pPr>
              <w:jc w:val="right"/>
            </w:pPr>
            <w:r>
              <w:rPr>
                <w:color w:val="000000"/>
                <w:sz w:val="24"/>
              </w:rPr>
              <w:t>5.63</w:t>
            </w:r>
          </w:p>
        </w:tc>
      </w:tr>
      <w:tr w:rsidR="009E3D94">
        <w:tc>
          <w:tcPr>
            <w:tcW w:w="1320" w:type="dxa"/>
            <w:vAlign w:val="center"/>
          </w:tcPr>
          <w:p w:rsidR="009E3D94" w:rsidRDefault="00727D1F">
            <w:pPr>
              <w:jc w:val="center"/>
            </w:pPr>
            <w:r>
              <w:rPr>
                <w:color w:val="000000"/>
                <w:sz w:val="24"/>
              </w:rPr>
              <w:t>5</w:t>
            </w:r>
          </w:p>
        </w:tc>
        <w:tc>
          <w:tcPr>
            <w:tcW w:w="1382" w:type="dxa"/>
            <w:vAlign w:val="center"/>
          </w:tcPr>
          <w:p w:rsidR="009E3D94" w:rsidRDefault="00727D1F">
            <w:pPr>
              <w:jc w:val="center"/>
            </w:pPr>
            <w:r>
              <w:rPr>
                <w:color w:val="000000"/>
                <w:sz w:val="24"/>
              </w:rPr>
              <w:t>190406</w:t>
            </w:r>
          </w:p>
        </w:tc>
        <w:tc>
          <w:tcPr>
            <w:tcW w:w="1353" w:type="dxa"/>
            <w:vAlign w:val="center"/>
          </w:tcPr>
          <w:p w:rsidR="009E3D94" w:rsidRDefault="00727D1F">
            <w:pPr>
              <w:jc w:val="center"/>
            </w:pPr>
            <w:r>
              <w:rPr>
                <w:color w:val="000000"/>
                <w:sz w:val="24"/>
              </w:rPr>
              <w:t>19</w:t>
            </w:r>
            <w:r>
              <w:rPr>
                <w:color w:val="000000"/>
                <w:sz w:val="24"/>
              </w:rPr>
              <w:t>农发</w:t>
            </w:r>
            <w:r>
              <w:rPr>
                <w:color w:val="000000"/>
                <w:sz w:val="24"/>
              </w:rPr>
              <w:t>06</w:t>
            </w:r>
          </w:p>
        </w:tc>
        <w:tc>
          <w:tcPr>
            <w:tcW w:w="1505" w:type="dxa"/>
            <w:vAlign w:val="center"/>
          </w:tcPr>
          <w:p w:rsidR="009E3D94" w:rsidRDefault="00727D1F">
            <w:pPr>
              <w:jc w:val="right"/>
            </w:pPr>
            <w:r>
              <w:rPr>
                <w:color w:val="000000"/>
                <w:sz w:val="24"/>
              </w:rPr>
              <w:t>500,000</w:t>
            </w:r>
          </w:p>
        </w:tc>
        <w:tc>
          <w:tcPr>
            <w:tcW w:w="1737" w:type="dxa"/>
            <w:vAlign w:val="center"/>
          </w:tcPr>
          <w:p w:rsidR="009E3D94" w:rsidRDefault="00727D1F">
            <w:pPr>
              <w:jc w:val="right"/>
            </w:pPr>
            <w:r>
              <w:rPr>
                <w:color w:val="000000"/>
                <w:sz w:val="24"/>
              </w:rPr>
              <w:t>51,300,000.00</w:t>
            </w:r>
          </w:p>
        </w:tc>
        <w:tc>
          <w:tcPr>
            <w:tcW w:w="1701" w:type="dxa"/>
            <w:vAlign w:val="center"/>
          </w:tcPr>
          <w:p w:rsidR="009E3D94" w:rsidRDefault="00727D1F">
            <w:pPr>
              <w:jc w:val="right"/>
            </w:pPr>
            <w:r>
              <w:rPr>
                <w:color w:val="000000"/>
                <w:sz w:val="24"/>
              </w:rPr>
              <w:t>4.73</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49358772"/>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49358773"/>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49358774"/>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358775"/>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49358776"/>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49358777"/>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18,388,268.55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169,394.18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18,557,662.73</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358778"/>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49358779"/>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交银丰享收益债券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2,368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213,248.25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493,826,666.67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97.79%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11,145,194.78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2.21%</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交银丰享收益债券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262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30,688.04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8,040,266.72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2,630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195,061.65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493,826,666.67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96.26%</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19,185,461.50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3.74%</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49358780"/>
      <w:r w:rsidRPr="001B7979">
        <w:rPr>
          <w:rFonts w:ascii="Times New Roman" w:hAnsi="Times New Roman"/>
          <w:kern w:val="0"/>
          <w:szCs w:val="24"/>
        </w:rPr>
        <w:lastRenderedPageBreak/>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交银丰享收益债券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30.13</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交银丰享收益债券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30.13</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49358781"/>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交银丰享收益债券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交银丰享收益债券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交银丰享收益债券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交银丰享收益债券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358782"/>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交银丰享收益债券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交银丰享收益债券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2015</w:t>
            </w:r>
            <w:r w:rsidRPr="001B7979">
              <w:rPr>
                <w:sz w:val="24"/>
              </w:rPr>
              <w:t>年</w:t>
            </w:r>
            <w:r w:rsidRPr="001B7979">
              <w:rPr>
                <w:sz w:val="24"/>
              </w:rPr>
              <w:t>1</w:t>
            </w:r>
            <w:r w:rsidRPr="001B7979">
              <w:rPr>
                <w:sz w:val="24"/>
              </w:rPr>
              <w:t>月</w:t>
            </w:r>
            <w:r w:rsidRPr="001B7979">
              <w:rPr>
                <w:sz w:val="24"/>
              </w:rPr>
              <w:t>19</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259,386,490.95</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502,084,984.82</w:t>
            </w:r>
          </w:p>
        </w:tc>
        <w:tc>
          <w:tcPr>
            <w:tcW w:w="1615" w:type="pct"/>
            <w:vAlign w:val="center"/>
          </w:tcPr>
          <w:p w:rsidR="001548F9" w:rsidRPr="001B7979" w:rsidRDefault="001548F9" w:rsidP="00571B8A">
            <w:pPr>
              <w:spacing w:before="29" w:line="288" w:lineRule="auto"/>
              <w:jc w:val="right"/>
              <w:rPr>
                <w:sz w:val="24"/>
              </w:rPr>
            </w:pPr>
            <w:r w:rsidRPr="001B7979">
              <w:rPr>
                <w:sz w:val="24"/>
              </w:rPr>
              <w:t>8,649,548.27</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9,993,098.48</w:t>
            </w:r>
          </w:p>
        </w:tc>
        <w:tc>
          <w:tcPr>
            <w:tcW w:w="1615" w:type="pct"/>
            <w:vAlign w:val="center"/>
          </w:tcPr>
          <w:p w:rsidR="001548F9" w:rsidRPr="001B7979" w:rsidRDefault="001548F9" w:rsidP="00571B8A">
            <w:pPr>
              <w:spacing w:before="29" w:line="288" w:lineRule="auto"/>
              <w:jc w:val="right"/>
              <w:rPr>
                <w:sz w:val="24"/>
              </w:rPr>
            </w:pPr>
            <w:r w:rsidRPr="001B7979">
              <w:rPr>
                <w:sz w:val="24"/>
              </w:rPr>
              <w:t>2,678,137.75</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7,106,221.85</w:t>
            </w:r>
          </w:p>
        </w:tc>
        <w:tc>
          <w:tcPr>
            <w:tcW w:w="1615" w:type="pct"/>
            <w:vAlign w:val="center"/>
          </w:tcPr>
          <w:p w:rsidR="001548F9" w:rsidRPr="001B7979" w:rsidRDefault="001548F9" w:rsidP="00571B8A">
            <w:pPr>
              <w:spacing w:before="29" w:line="288" w:lineRule="auto"/>
              <w:jc w:val="right"/>
              <w:rPr>
                <w:sz w:val="24"/>
              </w:rPr>
            </w:pPr>
            <w:r w:rsidRPr="001B7979">
              <w:rPr>
                <w:sz w:val="24"/>
              </w:rPr>
              <w:t>3,287,419.30</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504,971,861.45</w:t>
            </w:r>
          </w:p>
        </w:tc>
        <w:tc>
          <w:tcPr>
            <w:tcW w:w="1615" w:type="pct"/>
            <w:vAlign w:val="center"/>
          </w:tcPr>
          <w:p w:rsidR="001548F9" w:rsidRPr="001B7979" w:rsidRDefault="001548F9" w:rsidP="00571B8A">
            <w:pPr>
              <w:spacing w:before="29" w:line="288" w:lineRule="auto"/>
              <w:jc w:val="right"/>
              <w:rPr>
                <w:sz w:val="24"/>
              </w:rPr>
            </w:pPr>
            <w:r w:rsidRPr="001B7979">
              <w:rPr>
                <w:sz w:val="24"/>
              </w:rPr>
              <w:t>8,040,266.72</w:t>
            </w:r>
          </w:p>
        </w:tc>
      </w:tr>
    </w:tbl>
    <w:p w:rsidR="009E3D94" w:rsidRDefault="00727D1F">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358783"/>
      <w:r w:rsidRPr="001B7979">
        <w:rPr>
          <w:b/>
          <w:bCs/>
          <w:szCs w:val="24"/>
          <w:lang w:val="en-US"/>
        </w:rPr>
        <w:lastRenderedPageBreak/>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49358784"/>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49358785"/>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9E3D94" w:rsidRDefault="00727D1F">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49358786"/>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49358787"/>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4" w:name="_Toc361324898"/>
      <w:bookmarkStart w:id="95" w:name="_Toc409100466"/>
      <w:bookmarkStart w:id="96" w:name="_Toc409100103"/>
      <w:bookmarkStart w:id="97" w:name="_Toc49358788"/>
      <w:r w:rsidRPr="001B7979">
        <w:rPr>
          <w:rFonts w:ascii="Times New Roman" w:eastAsiaTheme="minorEastAsia" w:hAnsi="Times New Roman"/>
          <w:kern w:val="0"/>
          <w:szCs w:val="24"/>
        </w:rPr>
        <w:t>10.</w:t>
      </w:r>
      <w:bookmarkEnd w:id="94"/>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5"/>
      <w:bookmarkEnd w:id="96"/>
      <w:bookmarkEnd w:id="97"/>
    </w:p>
    <w:p w:rsidR="00BB7DC7" w:rsidRPr="001B7979" w:rsidRDefault="00BB7DC7" w:rsidP="00BB7DC7">
      <w:pPr>
        <w:spacing w:line="360" w:lineRule="auto"/>
        <w:ind w:firstLineChars="200" w:firstLine="480"/>
        <w:rPr>
          <w:rFonts w:eastAsiaTheme="minorEastAsia"/>
          <w:sz w:val="24"/>
        </w:rPr>
      </w:pPr>
      <w:bookmarkStart w:id="98"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9" w:name="_Toc409100104"/>
      <w:bookmarkStart w:id="100" w:name="_Toc409100467"/>
      <w:bookmarkStart w:id="101" w:name="_Toc361324899"/>
      <w:bookmarkStart w:id="102" w:name="_Toc49358789"/>
      <w:bookmarkEnd w:id="98"/>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99"/>
      <w:bookmarkEnd w:id="100"/>
      <w:bookmarkEnd w:id="101"/>
      <w:bookmarkEnd w:id="102"/>
    </w:p>
    <w:p w:rsidR="009E3D94" w:rsidRDefault="00727D1F">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9E3D94" w:rsidRDefault="00727D1F">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9E3D94" w:rsidRDefault="00727D1F">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3" w:name="_Toc361324900"/>
      <w:bookmarkStart w:id="104" w:name="_Toc409100468"/>
      <w:bookmarkStart w:id="105" w:name="_Toc409100105"/>
      <w:bookmarkStart w:id="106" w:name="_Toc49358790"/>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3"/>
      <w:bookmarkEnd w:id="104"/>
      <w:bookmarkEnd w:id="105"/>
      <w:bookmarkEnd w:id="106"/>
    </w:p>
    <w:p w:rsidR="00BB7DC7" w:rsidRPr="001B7979" w:rsidRDefault="00BB7DC7" w:rsidP="00BB7DC7">
      <w:pPr>
        <w:spacing w:line="360" w:lineRule="auto"/>
        <w:rPr>
          <w:rFonts w:eastAsiaTheme="minorEastAsia"/>
          <w:b/>
          <w:sz w:val="24"/>
        </w:rPr>
      </w:pPr>
      <w:bookmarkStart w:id="107"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7"/>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8"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9E3D94">
        <w:tc>
          <w:tcPr>
            <w:tcW w:w="1560" w:type="dxa"/>
            <w:vAlign w:val="center"/>
          </w:tcPr>
          <w:p w:rsidR="009E3D94" w:rsidRDefault="00727D1F">
            <w:pPr>
              <w:jc w:val="left"/>
            </w:pPr>
            <w:r>
              <w:rPr>
                <w:rFonts w:eastAsiaTheme="minorEastAsia"/>
                <w:sz w:val="24"/>
              </w:rPr>
              <w:t>国元证券股</w:t>
            </w:r>
            <w:r>
              <w:rPr>
                <w:rFonts w:eastAsiaTheme="minorEastAsia"/>
                <w:sz w:val="24"/>
              </w:rPr>
              <w:lastRenderedPageBreak/>
              <w:t>份有限公司</w:t>
            </w:r>
          </w:p>
        </w:tc>
        <w:tc>
          <w:tcPr>
            <w:tcW w:w="780" w:type="dxa"/>
            <w:vAlign w:val="center"/>
          </w:tcPr>
          <w:p w:rsidR="009E3D94" w:rsidRDefault="00727D1F">
            <w:pPr>
              <w:jc w:val="right"/>
            </w:pPr>
            <w:r>
              <w:rPr>
                <w:rFonts w:eastAsiaTheme="minorEastAsia"/>
                <w:sz w:val="24"/>
              </w:rPr>
              <w:lastRenderedPageBreak/>
              <w:t>1</w:t>
            </w:r>
          </w:p>
        </w:tc>
        <w:tc>
          <w:tcPr>
            <w:tcW w:w="180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right"/>
            </w:pPr>
            <w:r>
              <w:rPr>
                <w:rFonts w:eastAsiaTheme="minorEastAsia"/>
                <w:sz w:val="24"/>
              </w:rPr>
              <w:t>-</w:t>
            </w:r>
          </w:p>
        </w:tc>
        <w:tc>
          <w:tcPr>
            <w:tcW w:w="162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left"/>
            </w:pPr>
            <w:r>
              <w:rPr>
                <w:rFonts w:eastAsiaTheme="minorEastAsia"/>
                <w:sz w:val="24"/>
              </w:rPr>
              <w:t>-</w:t>
            </w:r>
          </w:p>
        </w:tc>
      </w:tr>
      <w:tr w:rsidR="009E3D94">
        <w:tc>
          <w:tcPr>
            <w:tcW w:w="1560" w:type="dxa"/>
            <w:vAlign w:val="center"/>
          </w:tcPr>
          <w:p w:rsidR="009E3D94" w:rsidRDefault="00727D1F">
            <w:pPr>
              <w:jc w:val="left"/>
            </w:pPr>
            <w:r>
              <w:rPr>
                <w:rFonts w:eastAsiaTheme="minorEastAsia"/>
                <w:sz w:val="24"/>
              </w:rPr>
              <w:t>中信证券股份有限公司</w:t>
            </w:r>
          </w:p>
        </w:tc>
        <w:tc>
          <w:tcPr>
            <w:tcW w:w="780" w:type="dxa"/>
            <w:vAlign w:val="center"/>
          </w:tcPr>
          <w:p w:rsidR="009E3D94" w:rsidRDefault="00727D1F">
            <w:pPr>
              <w:jc w:val="right"/>
            </w:pPr>
            <w:r>
              <w:rPr>
                <w:rFonts w:eastAsiaTheme="minorEastAsia"/>
                <w:sz w:val="24"/>
              </w:rPr>
              <w:t>1</w:t>
            </w:r>
          </w:p>
        </w:tc>
        <w:tc>
          <w:tcPr>
            <w:tcW w:w="180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right"/>
            </w:pPr>
            <w:r>
              <w:rPr>
                <w:rFonts w:eastAsiaTheme="minorEastAsia"/>
                <w:sz w:val="24"/>
              </w:rPr>
              <w:t>-</w:t>
            </w:r>
          </w:p>
        </w:tc>
        <w:tc>
          <w:tcPr>
            <w:tcW w:w="162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left"/>
            </w:pPr>
            <w:r>
              <w:rPr>
                <w:rFonts w:eastAsiaTheme="minorEastAsia"/>
                <w:sz w:val="24"/>
              </w:rPr>
              <w:t>-</w:t>
            </w:r>
          </w:p>
        </w:tc>
      </w:tr>
      <w:tr w:rsidR="009E3D94">
        <w:tc>
          <w:tcPr>
            <w:tcW w:w="1560" w:type="dxa"/>
            <w:vAlign w:val="center"/>
          </w:tcPr>
          <w:p w:rsidR="009E3D94" w:rsidRDefault="00727D1F">
            <w:pPr>
              <w:jc w:val="left"/>
            </w:pPr>
            <w:r>
              <w:rPr>
                <w:rFonts w:eastAsiaTheme="minorEastAsia"/>
                <w:sz w:val="24"/>
              </w:rPr>
              <w:t>安信证券股份有限公司</w:t>
            </w:r>
          </w:p>
        </w:tc>
        <w:tc>
          <w:tcPr>
            <w:tcW w:w="780" w:type="dxa"/>
            <w:vAlign w:val="center"/>
          </w:tcPr>
          <w:p w:rsidR="009E3D94" w:rsidRDefault="00727D1F">
            <w:pPr>
              <w:jc w:val="right"/>
            </w:pPr>
            <w:r>
              <w:rPr>
                <w:rFonts w:eastAsiaTheme="minorEastAsia"/>
                <w:sz w:val="24"/>
              </w:rPr>
              <w:t>2</w:t>
            </w:r>
          </w:p>
        </w:tc>
        <w:tc>
          <w:tcPr>
            <w:tcW w:w="180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right"/>
            </w:pPr>
            <w:r>
              <w:rPr>
                <w:rFonts w:eastAsiaTheme="minorEastAsia"/>
                <w:sz w:val="24"/>
              </w:rPr>
              <w:t>-</w:t>
            </w:r>
          </w:p>
        </w:tc>
        <w:tc>
          <w:tcPr>
            <w:tcW w:w="162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left"/>
            </w:pPr>
            <w:r>
              <w:rPr>
                <w:rFonts w:eastAsiaTheme="minorEastAsia"/>
                <w:sz w:val="24"/>
              </w:rPr>
              <w:t>-</w:t>
            </w:r>
          </w:p>
        </w:tc>
      </w:tr>
      <w:tr w:rsidR="009E3D94">
        <w:tc>
          <w:tcPr>
            <w:tcW w:w="1560" w:type="dxa"/>
            <w:vAlign w:val="center"/>
          </w:tcPr>
          <w:p w:rsidR="009E3D94" w:rsidRDefault="00727D1F">
            <w:pPr>
              <w:jc w:val="left"/>
            </w:pPr>
            <w:r>
              <w:rPr>
                <w:rFonts w:eastAsiaTheme="minorEastAsia"/>
                <w:sz w:val="24"/>
              </w:rPr>
              <w:t>国金证券股份有限公司</w:t>
            </w:r>
          </w:p>
        </w:tc>
        <w:tc>
          <w:tcPr>
            <w:tcW w:w="780" w:type="dxa"/>
            <w:vAlign w:val="center"/>
          </w:tcPr>
          <w:p w:rsidR="009E3D94" w:rsidRDefault="00727D1F">
            <w:pPr>
              <w:jc w:val="right"/>
            </w:pPr>
            <w:r>
              <w:rPr>
                <w:rFonts w:eastAsiaTheme="minorEastAsia"/>
                <w:sz w:val="24"/>
              </w:rPr>
              <w:t>2</w:t>
            </w:r>
          </w:p>
        </w:tc>
        <w:tc>
          <w:tcPr>
            <w:tcW w:w="180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right"/>
            </w:pPr>
            <w:r>
              <w:rPr>
                <w:rFonts w:eastAsiaTheme="minorEastAsia"/>
                <w:sz w:val="24"/>
              </w:rPr>
              <w:t>-</w:t>
            </w:r>
          </w:p>
        </w:tc>
        <w:tc>
          <w:tcPr>
            <w:tcW w:w="162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left"/>
            </w:pPr>
            <w:r>
              <w:rPr>
                <w:rFonts w:eastAsiaTheme="minorEastAsia"/>
                <w:sz w:val="24"/>
              </w:rPr>
              <w:t>-</w:t>
            </w:r>
          </w:p>
        </w:tc>
      </w:tr>
      <w:tr w:rsidR="009E3D94">
        <w:tc>
          <w:tcPr>
            <w:tcW w:w="1560" w:type="dxa"/>
            <w:vAlign w:val="center"/>
          </w:tcPr>
          <w:p w:rsidR="009E3D94" w:rsidRDefault="00727D1F">
            <w:pPr>
              <w:jc w:val="left"/>
            </w:pPr>
            <w:r>
              <w:rPr>
                <w:rFonts w:eastAsiaTheme="minorEastAsia"/>
                <w:sz w:val="24"/>
              </w:rPr>
              <w:t>中泰证券股份有限公司</w:t>
            </w:r>
          </w:p>
        </w:tc>
        <w:tc>
          <w:tcPr>
            <w:tcW w:w="780" w:type="dxa"/>
            <w:vAlign w:val="center"/>
          </w:tcPr>
          <w:p w:rsidR="009E3D94" w:rsidRDefault="00727D1F">
            <w:pPr>
              <w:jc w:val="right"/>
            </w:pPr>
            <w:r>
              <w:rPr>
                <w:rFonts w:eastAsiaTheme="minorEastAsia"/>
                <w:sz w:val="24"/>
              </w:rPr>
              <w:t>3</w:t>
            </w:r>
          </w:p>
        </w:tc>
        <w:tc>
          <w:tcPr>
            <w:tcW w:w="180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right"/>
            </w:pPr>
            <w:r>
              <w:rPr>
                <w:rFonts w:eastAsiaTheme="minorEastAsia"/>
                <w:sz w:val="24"/>
              </w:rPr>
              <w:t>-</w:t>
            </w:r>
          </w:p>
        </w:tc>
        <w:tc>
          <w:tcPr>
            <w:tcW w:w="162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left"/>
            </w:pPr>
            <w:r>
              <w:rPr>
                <w:rFonts w:eastAsiaTheme="minorEastAsia"/>
                <w:sz w:val="24"/>
              </w:rPr>
              <w:t>-</w:t>
            </w:r>
          </w:p>
        </w:tc>
      </w:tr>
      <w:tr w:rsidR="009E3D94">
        <w:tc>
          <w:tcPr>
            <w:tcW w:w="1560" w:type="dxa"/>
            <w:vAlign w:val="center"/>
          </w:tcPr>
          <w:p w:rsidR="009E3D94" w:rsidRDefault="00727D1F">
            <w:pPr>
              <w:jc w:val="left"/>
            </w:pPr>
            <w:r>
              <w:rPr>
                <w:rFonts w:eastAsiaTheme="minorEastAsia"/>
                <w:sz w:val="24"/>
              </w:rPr>
              <w:t>新时代证券股份有限公司</w:t>
            </w:r>
          </w:p>
        </w:tc>
        <w:tc>
          <w:tcPr>
            <w:tcW w:w="780" w:type="dxa"/>
            <w:vAlign w:val="center"/>
          </w:tcPr>
          <w:p w:rsidR="009E3D94" w:rsidRDefault="00727D1F">
            <w:pPr>
              <w:jc w:val="right"/>
            </w:pPr>
            <w:r>
              <w:rPr>
                <w:rFonts w:eastAsiaTheme="minorEastAsia"/>
                <w:sz w:val="24"/>
              </w:rPr>
              <w:t>1</w:t>
            </w:r>
          </w:p>
        </w:tc>
        <w:tc>
          <w:tcPr>
            <w:tcW w:w="180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right"/>
            </w:pPr>
            <w:r>
              <w:rPr>
                <w:rFonts w:eastAsiaTheme="minorEastAsia"/>
                <w:sz w:val="24"/>
              </w:rPr>
              <w:t>-</w:t>
            </w:r>
          </w:p>
        </w:tc>
        <w:tc>
          <w:tcPr>
            <w:tcW w:w="162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left"/>
            </w:pPr>
            <w:r>
              <w:rPr>
                <w:rFonts w:eastAsiaTheme="minorEastAsia"/>
                <w:sz w:val="24"/>
              </w:rPr>
              <w:t>-</w:t>
            </w:r>
          </w:p>
        </w:tc>
      </w:tr>
      <w:tr w:rsidR="009E3D94">
        <w:tc>
          <w:tcPr>
            <w:tcW w:w="1560" w:type="dxa"/>
            <w:vAlign w:val="center"/>
          </w:tcPr>
          <w:p w:rsidR="009E3D94" w:rsidRDefault="00727D1F">
            <w:pPr>
              <w:jc w:val="left"/>
            </w:pPr>
            <w:r>
              <w:rPr>
                <w:rFonts w:eastAsiaTheme="minorEastAsia"/>
                <w:sz w:val="24"/>
              </w:rPr>
              <w:t>国盛证券有限责任公司</w:t>
            </w:r>
          </w:p>
        </w:tc>
        <w:tc>
          <w:tcPr>
            <w:tcW w:w="780" w:type="dxa"/>
            <w:vAlign w:val="center"/>
          </w:tcPr>
          <w:p w:rsidR="009E3D94" w:rsidRDefault="00727D1F">
            <w:pPr>
              <w:jc w:val="right"/>
            </w:pPr>
            <w:r>
              <w:rPr>
                <w:rFonts w:eastAsiaTheme="minorEastAsia"/>
                <w:sz w:val="24"/>
              </w:rPr>
              <w:t>1</w:t>
            </w:r>
          </w:p>
        </w:tc>
        <w:tc>
          <w:tcPr>
            <w:tcW w:w="180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right"/>
            </w:pPr>
            <w:r>
              <w:rPr>
                <w:rFonts w:eastAsiaTheme="minorEastAsia"/>
                <w:sz w:val="24"/>
              </w:rPr>
              <w:t>-</w:t>
            </w:r>
          </w:p>
        </w:tc>
        <w:tc>
          <w:tcPr>
            <w:tcW w:w="162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right"/>
            </w:pPr>
            <w:r>
              <w:rPr>
                <w:rFonts w:eastAsiaTheme="minorEastAsia"/>
                <w:sz w:val="24"/>
              </w:rPr>
              <w:t>-</w:t>
            </w:r>
          </w:p>
        </w:tc>
        <w:tc>
          <w:tcPr>
            <w:tcW w:w="1080" w:type="dxa"/>
            <w:vAlign w:val="center"/>
          </w:tcPr>
          <w:p w:rsidR="009E3D94" w:rsidRDefault="00727D1F">
            <w:pPr>
              <w:jc w:val="left"/>
            </w:pPr>
            <w:r>
              <w:rPr>
                <w:rFonts w:eastAsiaTheme="minorEastAsia"/>
                <w:sz w:val="24"/>
              </w:rPr>
              <w:t>-</w:t>
            </w:r>
          </w:p>
        </w:tc>
      </w:tr>
    </w:tbl>
    <w:p w:rsidR="009E3D94" w:rsidRDefault="00727D1F">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sidR="00B82569" w:rsidRPr="00B82569">
        <w:rPr>
          <w:rFonts w:eastAsiaTheme="minorEastAsia" w:hint="eastAsia"/>
          <w:sz w:val="24"/>
        </w:rPr>
        <w:t>1</w:t>
      </w:r>
      <w:r w:rsidR="00B82569" w:rsidRPr="00B82569">
        <w:rPr>
          <w:rFonts w:eastAsiaTheme="minorEastAsia" w:hint="eastAsia"/>
          <w:sz w:val="24"/>
        </w:rPr>
        <w:t>、报告期内，本基金交易单元均未发生变化；</w:t>
      </w:r>
    </w:p>
    <w:p w:rsidR="009E3D94" w:rsidRDefault="00727D1F">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sz w:val="24"/>
        </w:rPr>
      </w:pPr>
      <w:r w:rsidRPr="001B7979">
        <w:rPr>
          <w:rFonts w:eastAsiaTheme="minorEastAsia"/>
          <w:sz w:val="24"/>
        </w:rPr>
        <w:t xml:space="preserve">    3</w:t>
      </w:r>
      <w:r w:rsidRPr="001B7979">
        <w:rPr>
          <w:rFonts w:eastAsiaTheme="minorEastAsia"/>
          <w:sz w:val="24"/>
        </w:rPr>
        <w:t>、租用证券公司交易单元的程序：首先根据租用证券公司交易单元的选择标准进行综合评价，然后根据评价选择基金交易单元。研究部提交方案，并上报公司批准。</w:t>
      </w:r>
    </w:p>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8"/>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无。</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9" w:name="_Toc49358791"/>
      <w:r w:rsidRPr="001B7979">
        <w:rPr>
          <w:rFonts w:ascii="Times New Roman" w:hAnsi="Times New Roman"/>
          <w:szCs w:val="24"/>
        </w:rPr>
        <w:t xml:space="preserve">10.8 </w:t>
      </w:r>
      <w:r w:rsidRPr="001B7979">
        <w:rPr>
          <w:rFonts w:ascii="Times New Roman" w:hAnsi="Times New Roman"/>
          <w:kern w:val="0"/>
          <w:szCs w:val="24"/>
        </w:rPr>
        <w:t>其他重大事件</w:t>
      </w:r>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9E3D94">
        <w:tc>
          <w:tcPr>
            <w:tcW w:w="720" w:type="dxa"/>
            <w:vAlign w:val="center"/>
          </w:tcPr>
          <w:p w:rsidR="009E3D94" w:rsidRDefault="00727D1F">
            <w:pPr>
              <w:jc w:val="center"/>
            </w:pPr>
            <w:r>
              <w:rPr>
                <w:color w:val="000000"/>
                <w:sz w:val="24"/>
              </w:rPr>
              <w:t>1</w:t>
            </w:r>
          </w:p>
        </w:tc>
        <w:tc>
          <w:tcPr>
            <w:tcW w:w="4319" w:type="dxa"/>
            <w:vAlign w:val="center"/>
          </w:tcPr>
          <w:p w:rsidR="009E3D94" w:rsidRDefault="00727D1F">
            <w:r>
              <w:rPr>
                <w:color w:val="000000"/>
                <w:sz w:val="24"/>
              </w:rPr>
              <w:t>交银施罗德丰享收益债券型证券投资基金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9E3D94" w:rsidRDefault="00727D1F">
            <w:r>
              <w:rPr>
                <w:color w:val="000000"/>
                <w:sz w:val="24"/>
              </w:rPr>
              <w:t>公司网站</w:t>
            </w:r>
          </w:p>
        </w:tc>
        <w:tc>
          <w:tcPr>
            <w:tcW w:w="1440" w:type="dxa"/>
            <w:vAlign w:val="center"/>
          </w:tcPr>
          <w:p w:rsidR="009E3D94" w:rsidRDefault="00727D1F">
            <w:pPr>
              <w:jc w:val="center"/>
            </w:pPr>
            <w:r>
              <w:rPr>
                <w:color w:val="000000"/>
                <w:sz w:val="24"/>
              </w:rPr>
              <w:t>2020-01-21</w:t>
            </w:r>
          </w:p>
        </w:tc>
      </w:tr>
      <w:tr w:rsidR="009E3D94">
        <w:tc>
          <w:tcPr>
            <w:tcW w:w="720" w:type="dxa"/>
            <w:vAlign w:val="center"/>
          </w:tcPr>
          <w:p w:rsidR="009E3D94" w:rsidRDefault="00727D1F">
            <w:pPr>
              <w:jc w:val="center"/>
            </w:pPr>
            <w:r>
              <w:rPr>
                <w:color w:val="000000"/>
                <w:sz w:val="24"/>
              </w:rPr>
              <w:t>2</w:t>
            </w:r>
          </w:p>
        </w:tc>
        <w:tc>
          <w:tcPr>
            <w:tcW w:w="4319" w:type="dxa"/>
            <w:vAlign w:val="center"/>
          </w:tcPr>
          <w:p w:rsidR="009E3D94" w:rsidRDefault="00727D1F">
            <w:r>
              <w:rPr>
                <w:color w:val="000000"/>
                <w:sz w:val="24"/>
              </w:rPr>
              <w:t>交银施罗德基金管理有限公司关于春节假期调整延期办理有关业务的公告</w:t>
            </w:r>
          </w:p>
        </w:tc>
        <w:tc>
          <w:tcPr>
            <w:tcW w:w="2519" w:type="dxa"/>
            <w:vAlign w:val="center"/>
          </w:tcPr>
          <w:p w:rsidR="009E3D94" w:rsidRDefault="00727D1F">
            <w:r>
              <w:rPr>
                <w:color w:val="000000"/>
                <w:sz w:val="24"/>
              </w:rPr>
              <w:t>中国证券报、上海证券报、证券时报、公司网站</w:t>
            </w:r>
          </w:p>
        </w:tc>
        <w:tc>
          <w:tcPr>
            <w:tcW w:w="1440" w:type="dxa"/>
            <w:vAlign w:val="center"/>
          </w:tcPr>
          <w:p w:rsidR="009E3D94" w:rsidRDefault="00727D1F">
            <w:pPr>
              <w:jc w:val="center"/>
            </w:pPr>
            <w:r>
              <w:rPr>
                <w:color w:val="000000"/>
                <w:sz w:val="24"/>
              </w:rPr>
              <w:t>2020-01-31</w:t>
            </w:r>
          </w:p>
        </w:tc>
      </w:tr>
      <w:tr w:rsidR="009E3D94">
        <w:tc>
          <w:tcPr>
            <w:tcW w:w="720" w:type="dxa"/>
            <w:vAlign w:val="center"/>
          </w:tcPr>
          <w:p w:rsidR="009E3D94" w:rsidRDefault="00727D1F">
            <w:pPr>
              <w:jc w:val="center"/>
            </w:pPr>
            <w:r>
              <w:rPr>
                <w:color w:val="000000"/>
                <w:sz w:val="24"/>
              </w:rPr>
              <w:t>3</w:t>
            </w:r>
          </w:p>
        </w:tc>
        <w:tc>
          <w:tcPr>
            <w:tcW w:w="4319" w:type="dxa"/>
            <w:vAlign w:val="center"/>
          </w:tcPr>
          <w:p w:rsidR="009E3D94" w:rsidRDefault="00727D1F">
            <w:r>
              <w:rPr>
                <w:color w:val="000000"/>
                <w:sz w:val="24"/>
              </w:rPr>
              <w:t>交银施罗德基金管理有限公司关于终止泰诚财富基金销售（大连）有限公司办理相关销售业务的公告</w:t>
            </w:r>
          </w:p>
        </w:tc>
        <w:tc>
          <w:tcPr>
            <w:tcW w:w="2519" w:type="dxa"/>
            <w:vAlign w:val="center"/>
          </w:tcPr>
          <w:p w:rsidR="009E3D94" w:rsidRDefault="00727D1F">
            <w:r>
              <w:rPr>
                <w:color w:val="000000"/>
                <w:sz w:val="24"/>
              </w:rPr>
              <w:t>中国证券报、上海证券报、证券时报、公司网站</w:t>
            </w:r>
          </w:p>
        </w:tc>
        <w:tc>
          <w:tcPr>
            <w:tcW w:w="1440" w:type="dxa"/>
            <w:vAlign w:val="center"/>
          </w:tcPr>
          <w:p w:rsidR="009E3D94" w:rsidRDefault="00727D1F">
            <w:pPr>
              <w:jc w:val="center"/>
            </w:pPr>
            <w:r>
              <w:rPr>
                <w:color w:val="000000"/>
                <w:sz w:val="24"/>
              </w:rPr>
              <w:t>2020-03-21</w:t>
            </w:r>
          </w:p>
        </w:tc>
      </w:tr>
      <w:tr w:rsidR="009E3D94">
        <w:tc>
          <w:tcPr>
            <w:tcW w:w="720" w:type="dxa"/>
            <w:vAlign w:val="center"/>
          </w:tcPr>
          <w:p w:rsidR="009E3D94" w:rsidRDefault="00727D1F">
            <w:pPr>
              <w:jc w:val="center"/>
            </w:pPr>
            <w:r>
              <w:rPr>
                <w:color w:val="000000"/>
                <w:sz w:val="24"/>
              </w:rPr>
              <w:t>4</w:t>
            </w:r>
          </w:p>
        </w:tc>
        <w:tc>
          <w:tcPr>
            <w:tcW w:w="4319" w:type="dxa"/>
            <w:vAlign w:val="center"/>
          </w:tcPr>
          <w:p w:rsidR="009E3D94" w:rsidRDefault="00727D1F">
            <w:r>
              <w:rPr>
                <w:color w:val="000000"/>
                <w:sz w:val="24"/>
              </w:rPr>
              <w:t>交银施罗德丰享收益债券型证券投资基金</w:t>
            </w:r>
            <w:r>
              <w:rPr>
                <w:color w:val="000000"/>
                <w:sz w:val="24"/>
              </w:rPr>
              <w:t>2019</w:t>
            </w:r>
            <w:r>
              <w:rPr>
                <w:color w:val="000000"/>
                <w:sz w:val="24"/>
              </w:rPr>
              <w:t>年年度报告</w:t>
            </w:r>
          </w:p>
        </w:tc>
        <w:tc>
          <w:tcPr>
            <w:tcW w:w="2519" w:type="dxa"/>
            <w:vAlign w:val="center"/>
          </w:tcPr>
          <w:p w:rsidR="009E3D94" w:rsidRDefault="00727D1F">
            <w:r>
              <w:rPr>
                <w:color w:val="000000"/>
                <w:sz w:val="24"/>
              </w:rPr>
              <w:t>公司网站</w:t>
            </w:r>
          </w:p>
        </w:tc>
        <w:tc>
          <w:tcPr>
            <w:tcW w:w="1440" w:type="dxa"/>
            <w:vAlign w:val="center"/>
          </w:tcPr>
          <w:p w:rsidR="009E3D94" w:rsidRDefault="00727D1F">
            <w:pPr>
              <w:jc w:val="center"/>
            </w:pPr>
            <w:r>
              <w:rPr>
                <w:color w:val="000000"/>
                <w:sz w:val="24"/>
              </w:rPr>
              <w:t>2020-03-30</w:t>
            </w:r>
          </w:p>
        </w:tc>
      </w:tr>
      <w:tr w:rsidR="009E3D94">
        <w:tc>
          <w:tcPr>
            <w:tcW w:w="720" w:type="dxa"/>
            <w:vAlign w:val="center"/>
          </w:tcPr>
          <w:p w:rsidR="009E3D94" w:rsidRDefault="00727D1F">
            <w:pPr>
              <w:jc w:val="center"/>
            </w:pPr>
            <w:r>
              <w:rPr>
                <w:color w:val="000000"/>
                <w:sz w:val="24"/>
              </w:rPr>
              <w:t>5</w:t>
            </w:r>
          </w:p>
        </w:tc>
        <w:tc>
          <w:tcPr>
            <w:tcW w:w="4319" w:type="dxa"/>
            <w:vAlign w:val="center"/>
          </w:tcPr>
          <w:p w:rsidR="009E3D94" w:rsidRDefault="00727D1F">
            <w:r>
              <w:rPr>
                <w:color w:val="000000"/>
                <w:sz w:val="24"/>
              </w:rPr>
              <w:t>交银施罗德基金管理有限公司关于暂停部分销售机构办理相关销售业务的公告</w:t>
            </w:r>
          </w:p>
        </w:tc>
        <w:tc>
          <w:tcPr>
            <w:tcW w:w="2519" w:type="dxa"/>
            <w:vAlign w:val="center"/>
          </w:tcPr>
          <w:p w:rsidR="009E3D94" w:rsidRDefault="00727D1F">
            <w:r>
              <w:rPr>
                <w:color w:val="000000"/>
                <w:sz w:val="24"/>
              </w:rPr>
              <w:t>中国证券报、上海证券报、证券时报、公司网</w:t>
            </w:r>
            <w:r>
              <w:rPr>
                <w:color w:val="000000"/>
                <w:sz w:val="24"/>
              </w:rPr>
              <w:lastRenderedPageBreak/>
              <w:t>站</w:t>
            </w:r>
          </w:p>
        </w:tc>
        <w:tc>
          <w:tcPr>
            <w:tcW w:w="1440" w:type="dxa"/>
            <w:vAlign w:val="center"/>
          </w:tcPr>
          <w:p w:rsidR="009E3D94" w:rsidRDefault="00727D1F">
            <w:pPr>
              <w:jc w:val="center"/>
            </w:pPr>
            <w:r>
              <w:rPr>
                <w:color w:val="000000"/>
                <w:sz w:val="24"/>
              </w:rPr>
              <w:lastRenderedPageBreak/>
              <w:t>2020-04-13</w:t>
            </w:r>
          </w:p>
        </w:tc>
      </w:tr>
      <w:tr w:rsidR="009E3D94">
        <w:tc>
          <w:tcPr>
            <w:tcW w:w="720" w:type="dxa"/>
            <w:vAlign w:val="center"/>
          </w:tcPr>
          <w:p w:rsidR="009E3D94" w:rsidRDefault="00727D1F">
            <w:pPr>
              <w:jc w:val="center"/>
            </w:pPr>
            <w:r>
              <w:rPr>
                <w:color w:val="000000"/>
                <w:sz w:val="24"/>
              </w:rPr>
              <w:t>6</w:t>
            </w:r>
          </w:p>
        </w:tc>
        <w:tc>
          <w:tcPr>
            <w:tcW w:w="4319" w:type="dxa"/>
            <w:vAlign w:val="center"/>
          </w:tcPr>
          <w:p w:rsidR="009E3D94" w:rsidRDefault="00727D1F">
            <w:r>
              <w:rPr>
                <w:color w:val="000000"/>
                <w:sz w:val="24"/>
              </w:rPr>
              <w:t>交银施罗德丰享收益债券型证券投资基金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9E3D94" w:rsidRDefault="00727D1F">
            <w:r>
              <w:rPr>
                <w:color w:val="000000"/>
                <w:sz w:val="24"/>
              </w:rPr>
              <w:t>公司网站</w:t>
            </w:r>
          </w:p>
        </w:tc>
        <w:tc>
          <w:tcPr>
            <w:tcW w:w="1440" w:type="dxa"/>
            <w:vAlign w:val="center"/>
          </w:tcPr>
          <w:p w:rsidR="009E3D94" w:rsidRDefault="00727D1F">
            <w:pPr>
              <w:jc w:val="center"/>
            </w:pPr>
            <w:r>
              <w:rPr>
                <w:color w:val="000000"/>
                <w:sz w:val="24"/>
              </w:rPr>
              <w:t>2020-04-22</w:t>
            </w:r>
          </w:p>
        </w:tc>
      </w:tr>
      <w:tr w:rsidR="009E3D94">
        <w:tc>
          <w:tcPr>
            <w:tcW w:w="720" w:type="dxa"/>
            <w:vAlign w:val="center"/>
          </w:tcPr>
          <w:p w:rsidR="009E3D94" w:rsidRDefault="00727D1F">
            <w:pPr>
              <w:jc w:val="center"/>
            </w:pPr>
            <w:r>
              <w:rPr>
                <w:color w:val="000000"/>
                <w:sz w:val="24"/>
              </w:rPr>
              <w:t>7</w:t>
            </w:r>
          </w:p>
        </w:tc>
        <w:tc>
          <w:tcPr>
            <w:tcW w:w="4319" w:type="dxa"/>
            <w:vAlign w:val="center"/>
          </w:tcPr>
          <w:p w:rsidR="009E3D94" w:rsidRDefault="00727D1F">
            <w:r>
              <w:rPr>
                <w:color w:val="000000"/>
                <w:sz w:val="24"/>
              </w:rPr>
              <w:t>交银施罗德基金管理有限公司关于增加中信证券华南股份有限公司为旗下基金销售机构的公告</w:t>
            </w:r>
          </w:p>
        </w:tc>
        <w:tc>
          <w:tcPr>
            <w:tcW w:w="2519" w:type="dxa"/>
            <w:vAlign w:val="center"/>
          </w:tcPr>
          <w:p w:rsidR="009E3D94" w:rsidRDefault="00727D1F">
            <w:r>
              <w:rPr>
                <w:color w:val="000000"/>
                <w:sz w:val="24"/>
              </w:rPr>
              <w:t>中国证券报、上海证券报、证券时报、公司网站</w:t>
            </w:r>
          </w:p>
        </w:tc>
        <w:tc>
          <w:tcPr>
            <w:tcW w:w="1440" w:type="dxa"/>
            <w:vAlign w:val="center"/>
          </w:tcPr>
          <w:p w:rsidR="009E3D94" w:rsidRDefault="00727D1F">
            <w:pPr>
              <w:jc w:val="center"/>
            </w:pPr>
            <w:r>
              <w:rPr>
                <w:color w:val="000000"/>
                <w:sz w:val="24"/>
              </w:rPr>
              <w:t>2020-05-27</w:t>
            </w:r>
          </w:p>
        </w:tc>
      </w:tr>
      <w:tr w:rsidR="009E3D94">
        <w:tc>
          <w:tcPr>
            <w:tcW w:w="720" w:type="dxa"/>
            <w:vAlign w:val="center"/>
          </w:tcPr>
          <w:p w:rsidR="009E3D94" w:rsidRDefault="00727D1F">
            <w:pPr>
              <w:jc w:val="center"/>
            </w:pPr>
            <w:r>
              <w:rPr>
                <w:color w:val="000000"/>
                <w:sz w:val="24"/>
              </w:rPr>
              <w:t>8</w:t>
            </w:r>
          </w:p>
        </w:tc>
        <w:tc>
          <w:tcPr>
            <w:tcW w:w="4319" w:type="dxa"/>
            <w:vAlign w:val="center"/>
          </w:tcPr>
          <w:p w:rsidR="009E3D94" w:rsidRDefault="00727D1F">
            <w:r>
              <w:rPr>
                <w:color w:val="000000"/>
                <w:sz w:val="24"/>
              </w:rPr>
              <w:t>交银施罗德基金管理有限公司关于增加中信期货有限公司为旗下基金销售机构的公告</w:t>
            </w:r>
          </w:p>
        </w:tc>
        <w:tc>
          <w:tcPr>
            <w:tcW w:w="2519" w:type="dxa"/>
            <w:vAlign w:val="center"/>
          </w:tcPr>
          <w:p w:rsidR="009E3D94" w:rsidRDefault="00727D1F">
            <w:r>
              <w:rPr>
                <w:color w:val="000000"/>
                <w:sz w:val="24"/>
              </w:rPr>
              <w:t>中国证券报、上海证券报、证券时报、公司网站</w:t>
            </w:r>
          </w:p>
        </w:tc>
        <w:tc>
          <w:tcPr>
            <w:tcW w:w="1440" w:type="dxa"/>
            <w:vAlign w:val="center"/>
          </w:tcPr>
          <w:p w:rsidR="009E3D94" w:rsidRDefault="00727D1F">
            <w:pPr>
              <w:jc w:val="center"/>
            </w:pPr>
            <w:r>
              <w:rPr>
                <w:color w:val="000000"/>
                <w:sz w:val="24"/>
              </w:rPr>
              <w:t>2020-05-27</w:t>
            </w:r>
          </w:p>
        </w:tc>
      </w:tr>
      <w:tr w:rsidR="009E3D94">
        <w:tc>
          <w:tcPr>
            <w:tcW w:w="720" w:type="dxa"/>
            <w:vAlign w:val="center"/>
          </w:tcPr>
          <w:p w:rsidR="009E3D94" w:rsidRDefault="00727D1F">
            <w:pPr>
              <w:jc w:val="center"/>
            </w:pPr>
            <w:r>
              <w:rPr>
                <w:color w:val="000000"/>
                <w:sz w:val="24"/>
              </w:rPr>
              <w:t>9</w:t>
            </w:r>
          </w:p>
        </w:tc>
        <w:tc>
          <w:tcPr>
            <w:tcW w:w="4319" w:type="dxa"/>
            <w:vAlign w:val="center"/>
          </w:tcPr>
          <w:p w:rsidR="009E3D94" w:rsidRDefault="00727D1F">
            <w:r>
              <w:rPr>
                <w:color w:val="000000"/>
                <w:sz w:val="24"/>
              </w:rPr>
              <w:t>交银施罗德丰享收益债券型证券投资基金（更新）招募说明书（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9E3D94" w:rsidRDefault="00727D1F">
            <w:r>
              <w:rPr>
                <w:color w:val="000000"/>
                <w:sz w:val="24"/>
              </w:rPr>
              <w:t>公司网站</w:t>
            </w:r>
          </w:p>
        </w:tc>
        <w:tc>
          <w:tcPr>
            <w:tcW w:w="1440" w:type="dxa"/>
            <w:vAlign w:val="center"/>
          </w:tcPr>
          <w:p w:rsidR="009E3D94" w:rsidRDefault="00727D1F">
            <w:pPr>
              <w:jc w:val="center"/>
            </w:pPr>
            <w:r>
              <w:rPr>
                <w:color w:val="000000"/>
                <w:sz w:val="24"/>
              </w:rPr>
              <w:t>2020-06-24</w:t>
            </w:r>
          </w:p>
        </w:tc>
      </w:tr>
      <w:tr w:rsidR="009E3D94">
        <w:tc>
          <w:tcPr>
            <w:tcW w:w="720" w:type="dxa"/>
            <w:vAlign w:val="center"/>
          </w:tcPr>
          <w:p w:rsidR="009E3D94" w:rsidRDefault="00727D1F">
            <w:pPr>
              <w:jc w:val="center"/>
            </w:pPr>
            <w:r>
              <w:rPr>
                <w:color w:val="000000"/>
                <w:sz w:val="24"/>
              </w:rPr>
              <w:t>10</w:t>
            </w:r>
          </w:p>
        </w:tc>
        <w:tc>
          <w:tcPr>
            <w:tcW w:w="4319" w:type="dxa"/>
            <w:vAlign w:val="center"/>
          </w:tcPr>
          <w:p w:rsidR="009E3D94" w:rsidRDefault="00727D1F">
            <w:r>
              <w:rPr>
                <w:color w:val="000000"/>
                <w:sz w:val="24"/>
              </w:rPr>
              <w:t>交银施罗德丰享收益债券型证券投资基金（更新）招募说明书摘要（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9E3D94" w:rsidRDefault="00727D1F">
            <w:r>
              <w:rPr>
                <w:color w:val="000000"/>
                <w:sz w:val="24"/>
              </w:rPr>
              <w:t>公司网站</w:t>
            </w:r>
          </w:p>
        </w:tc>
        <w:tc>
          <w:tcPr>
            <w:tcW w:w="1440" w:type="dxa"/>
            <w:vAlign w:val="center"/>
          </w:tcPr>
          <w:p w:rsidR="009E3D94" w:rsidRDefault="00727D1F">
            <w:pPr>
              <w:jc w:val="center"/>
            </w:pPr>
            <w:r>
              <w:rPr>
                <w:color w:val="000000"/>
                <w:sz w:val="24"/>
              </w:rPr>
              <w:t>2020-06-24</w:t>
            </w:r>
          </w:p>
        </w:tc>
      </w:tr>
    </w:tbl>
    <w:p w:rsidR="00A94833" w:rsidRPr="001B7979" w:rsidRDefault="00A94833" w:rsidP="00571B8A">
      <w:pPr>
        <w:spacing w:before="29" w:line="288" w:lineRule="auto"/>
        <w:jc w:val="left"/>
        <w:rPr>
          <w:kern w:val="0"/>
          <w:sz w:val="24"/>
        </w:rPr>
      </w:pPr>
    </w:p>
    <w:p w:rsidR="00F26E25" w:rsidRPr="001B7979" w:rsidRDefault="007E4569"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10" w:name="_Toc49358792"/>
      <w:r w:rsidRPr="001B7979">
        <w:rPr>
          <w:b/>
          <w:bCs/>
          <w:szCs w:val="24"/>
          <w:lang w:val="en-US"/>
        </w:rPr>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10"/>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9E3D94">
        <w:tc>
          <w:tcPr>
            <w:tcW w:w="993" w:type="dxa"/>
            <w:vMerge w:val="restart"/>
          </w:tcPr>
          <w:p w:rsidR="009E3D94" w:rsidRDefault="009E3D94"/>
          <w:p w:rsidR="009E3D94" w:rsidRDefault="00727D1F">
            <w:r>
              <w:rPr>
                <w:rFonts w:ascii="宋体" w:hAnsi="宋体" w:hint="eastAsia"/>
                <w:bCs/>
                <w:color w:val="000000"/>
                <w:kern w:val="0"/>
                <w:szCs w:val="21"/>
              </w:rPr>
              <w:t>机构</w:t>
            </w:r>
          </w:p>
        </w:tc>
        <w:tc>
          <w:tcPr>
            <w:tcW w:w="992" w:type="dxa"/>
            <w:vAlign w:val="center"/>
          </w:tcPr>
          <w:p w:rsidR="009E3D94" w:rsidRDefault="00727D1F">
            <w:pPr>
              <w:jc w:val="center"/>
            </w:pPr>
            <w:r>
              <w:rPr>
                <w:rFonts w:ascii="宋体" w:hAnsi="宋体"/>
                <w:color w:val="000000"/>
                <w:kern w:val="0"/>
                <w:szCs w:val="21"/>
              </w:rPr>
              <w:t>1</w:t>
            </w:r>
          </w:p>
        </w:tc>
        <w:tc>
          <w:tcPr>
            <w:tcW w:w="1843" w:type="dxa"/>
            <w:vAlign w:val="center"/>
          </w:tcPr>
          <w:p w:rsidR="009E3D94" w:rsidRDefault="00727D1F">
            <w:pPr>
              <w:jc w:val="center"/>
            </w:pPr>
            <w:r>
              <w:rPr>
                <w:rFonts w:ascii="宋体" w:hAnsi="宋体"/>
                <w:color w:val="000000"/>
                <w:kern w:val="0"/>
                <w:szCs w:val="21"/>
              </w:rPr>
              <w:t>2020/1/1-2020/6/30</w:t>
            </w:r>
          </w:p>
        </w:tc>
        <w:tc>
          <w:tcPr>
            <w:tcW w:w="851" w:type="dxa"/>
            <w:vAlign w:val="center"/>
          </w:tcPr>
          <w:p w:rsidR="009E3D94" w:rsidRDefault="00727D1F">
            <w:pPr>
              <w:jc w:val="center"/>
            </w:pPr>
            <w:r>
              <w:rPr>
                <w:rFonts w:ascii="宋体" w:hAnsi="宋体"/>
                <w:color w:val="000000"/>
                <w:kern w:val="0"/>
                <w:szCs w:val="21"/>
              </w:rPr>
              <w:t>246,913,580.25</w:t>
            </w:r>
          </w:p>
        </w:tc>
        <w:tc>
          <w:tcPr>
            <w:tcW w:w="850" w:type="dxa"/>
            <w:vAlign w:val="center"/>
          </w:tcPr>
          <w:p w:rsidR="009E3D94" w:rsidRDefault="00727D1F">
            <w:pPr>
              <w:jc w:val="center"/>
            </w:pPr>
            <w:r>
              <w:rPr>
                <w:rFonts w:ascii="宋体" w:hAnsi="宋体"/>
                <w:color w:val="000000"/>
                <w:kern w:val="0"/>
                <w:szCs w:val="21"/>
              </w:rPr>
              <w:t>-</w:t>
            </w:r>
          </w:p>
        </w:tc>
        <w:tc>
          <w:tcPr>
            <w:tcW w:w="1134" w:type="dxa"/>
            <w:vAlign w:val="center"/>
          </w:tcPr>
          <w:p w:rsidR="009E3D94" w:rsidRDefault="00727D1F">
            <w:pPr>
              <w:jc w:val="center"/>
            </w:pPr>
            <w:r>
              <w:rPr>
                <w:rFonts w:ascii="宋体" w:hAnsi="宋体"/>
                <w:color w:val="000000"/>
                <w:kern w:val="0"/>
                <w:szCs w:val="21"/>
              </w:rPr>
              <w:t>-</w:t>
            </w:r>
          </w:p>
        </w:tc>
        <w:tc>
          <w:tcPr>
            <w:tcW w:w="1419" w:type="dxa"/>
            <w:vAlign w:val="center"/>
          </w:tcPr>
          <w:p w:rsidR="009E3D94" w:rsidRDefault="00727D1F">
            <w:pPr>
              <w:jc w:val="center"/>
            </w:pPr>
            <w:r>
              <w:rPr>
                <w:rFonts w:ascii="宋体" w:hAnsi="宋体"/>
                <w:color w:val="000000"/>
                <w:kern w:val="0"/>
                <w:szCs w:val="21"/>
              </w:rPr>
              <w:t>246,913,580.25</w:t>
            </w:r>
          </w:p>
        </w:tc>
        <w:tc>
          <w:tcPr>
            <w:tcW w:w="1130" w:type="dxa"/>
            <w:vAlign w:val="center"/>
          </w:tcPr>
          <w:p w:rsidR="009E3D94" w:rsidRDefault="00727D1F">
            <w:pPr>
              <w:jc w:val="center"/>
            </w:pPr>
            <w:r>
              <w:rPr>
                <w:rFonts w:ascii="宋体" w:hAnsi="宋体"/>
                <w:color w:val="000000"/>
                <w:kern w:val="0"/>
                <w:szCs w:val="21"/>
              </w:rPr>
              <w:t>48.13%</w:t>
            </w:r>
          </w:p>
        </w:tc>
      </w:tr>
      <w:tr w:rsidR="009E3D94">
        <w:tc>
          <w:tcPr>
            <w:tcW w:w="993" w:type="dxa"/>
            <w:vMerge/>
          </w:tcPr>
          <w:p w:rsidR="009E3D94" w:rsidRDefault="009E3D94"/>
        </w:tc>
        <w:tc>
          <w:tcPr>
            <w:tcW w:w="992" w:type="dxa"/>
            <w:vAlign w:val="center"/>
          </w:tcPr>
          <w:p w:rsidR="009E3D94" w:rsidRDefault="00727D1F">
            <w:pPr>
              <w:jc w:val="center"/>
            </w:pPr>
            <w:r>
              <w:rPr>
                <w:rFonts w:ascii="宋体" w:hAnsi="宋体"/>
                <w:color w:val="000000"/>
                <w:kern w:val="0"/>
                <w:szCs w:val="21"/>
              </w:rPr>
              <w:t>2</w:t>
            </w:r>
          </w:p>
        </w:tc>
        <w:tc>
          <w:tcPr>
            <w:tcW w:w="1843" w:type="dxa"/>
            <w:vAlign w:val="center"/>
          </w:tcPr>
          <w:p w:rsidR="009E3D94" w:rsidRDefault="00727D1F">
            <w:pPr>
              <w:jc w:val="center"/>
            </w:pPr>
            <w:r>
              <w:rPr>
                <w:rFonts w:ascii="宋体" w:hAnsi="宋体"/>
                <w:color w:val="000000"/>
                <w:kern w:val="0"/>
                <w:szCs w:val="21"/>
              </w:rPr>
              <w:t>2020/1/1-2020/6/30</w:t>
            </w:r>
          </w:p>
        </w:tc>
        <w:tc>
          <w:tcPr>
            <w:tcW w:w="851" w:type="dxa"/>
            <w:vAlign w:val="center"/>
          </w:tcPr>
          <w:p w:rsidR="009E3D94" w:rsidRDefault="00727D1F">
            <w:pPr>
              <w:jc w:val="center"/>
            </w:pPr>
            <w:r>
              <w:rPr>
                <w:rFonts w:ascii="宋体" w:hAnsi="宋体"/>
                <w:color w:val="000000"/>
                <w:kern w:val="0"/>
                <w:szCs w:val="21"/>
              </w:rPr>
              <w:t>246,913,086.42</w:t>
            </w:r>
          </w:p>
        </w:tc>
        <w:tc>
          <w:tcPr>
            <w:tcW w:w="850" w:type="dxa"/>
            <w:vAlign w:val="center"/>
          </w:tcPr>
          <w:p w:rsidR="009E3D94" w:rsidRDefault="00727D1F">
            <w:pPr>
              <w:jc w:val="center"/>
            </w:pPr>
            <w:r>
              <w:rPr>
                <w:rFonts w:ascii="宋体" w:hAnsi="宋体"/>
                <w:color w:val="000000"/>
                <w:kern w:val="0"/>
                <w:szCs w:val="21"/>
              </w:rPr>
              <w:t>-</w:t>
            </w:r>
          </w:p>
        </w:tc>
        <w:tc>
          <w:tcPr>
            <w:tcW w:w="1134" w:type="dxa"/>
            <w:vAlign w:val="center"/>
          </w:tcPr>
          <w:p w:rsidR="009E3D94" w:rsidRDefault="00727D1F">
            <w:pPr>
              <w:jc w:val="center"/>
            </w:pPr>
            <w:r>
              <w:rPr>
                <w:rFonts w:ascii="宋体" w:hAnsi="宋体"/>
                <w:color w:val="000000"/>
                <w:kern w:val="0"/>
                <w:szCs w:val="21"/>
              </w:rPr>
              <w:t>-</w:t>
            </w:r>
          </w:p>
        </w:tc>
        <w:tc>
          <w:tcPr>
            <w:tcW w:w="1419" w:type="dxa"/>
            <w:vAlign w:val="center"/>
          </w:tcPr>
          <w:p w:rsidR="009E3D94" w:rsidRDefault="00727D1F">
            <w:pPr>
              <w:jc w:val="center"/>
            </w:pPr>
            <w:r>
              <w:rPr>
                <w:rFonts w:ascii="宋体" w:hAnsi="宋体"/>
                <w:color w:val="000000"/>
                <w:kern w:val="0"/>
                <w:szCs w:val="21"/>
              </w:rPr>
              <w:t>246,913,086.42</w:t>
            </w:r>
          </w:p>
        </w:tc>
        <w:tc>
          <w:tcPr>
            <w:tcW w:w="1130" w:type="dxa"/>
            <w:vAlign w:val="center"/>
          </w:tcPr>
          <w:p w:rsidR="009E3D94" w:rsidRDefault="00727D1F">
            <w:pPr>
              <w:jc w:val="center"/>
            </w:pPr>
            <w:r>
              <w:rPr>
                <w:rFonts w:ascii="宋体" w:hAnsi="宋体"/>
                <w:color w:val="000000"/>
                <w:kern w:val="0"/>
                <w:szCs w:val="21"/>
              </w:rPr>
              <w:t>48.13%</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1" w:name="_Toc225500055"/>
      <w:bookmarkStart w:id="112" w:name="_Toc49358793"/>
      <w:r w:rsidRPr="001B7979">
        <w:rPr>
          <w:b/>
          <w:bCs/>
          <w:szCs w:val="24"/>
          <w:lang w:val="en-US"/>
        </w:rPr>
        <w:t xml:space="preserve">§12  </w:t>
      </w:r>
      <w:r w:rsidRPr="001B7979">
        <w:rPr>
          <w:b/>
          <w:bCs/>
          <w:szCs w:val="24"/>
          <w:lang w:val="en-US"/>
        </w:rPr>
        <w:t>备查文件目录</w:t>
      </w:r>
      <w:bookmarkEnd w:id="111"/>
      <w:bookmarkEnd w:id="112"/>
    </w:p>
    <w:p w:rsidR="001548F9" w:rsidRPr="001B7979" w:rsidRDefault="001548F9" w:rsidP="00571B8A">
      <w:pPr>
        <w:pStyle w:val="20"/>
        <w:spacing w:before="29" w:after="0" w:line="288" w:lineRule="auto"/>
        <w:rPr>
          <w:rFonts w:ascii="Times New Roman" w:hAnsi="Times New Roman"/>
          <w:kern w:val="0"/>
          <w:szCs w:val="24"/>
        </w:rPr>
      </w:pPr>
      <w:bookmarkStart w:id="113" w:name="_Toc49358794"/>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3"/>
    </w:p>
    <w:p w:rsidR="009E3D94" w:rsidRDefault="00727D1F">
      <w:pPr>
        <w:spacing w:before="29" w:line="288" w:lineRule="auto"/>
        <w:ind w:firstLineChars="200" w:firstLine="480"/>
        <w:rPr>
          <w:kern w:val="0"/>
          <w:sz w:val="24"/>
        </w:rPr>
      </w:pPr>
      <w:r>
        <w:rPr>
          <w:kern w:val="0"/>
          <w:sz w:val="24"/>
        </w:rPr>
        <w:t>1</w:t>
      </w:r>
      <w:r>
        <w:rPr>
          <w:kern w:val="0"/>
          <w:sz w:val="24"/>
        </w:rPr>
        <w:t>、中国证监会准予交银施罗德丰享收益债券型证券投资基金募集注册的文件；</w:t>
      </w:r>
      <w:r>
        <w:rPr>
          <w:kern w:val="0"/>
          <w:sz w:val="24"/>
        </w:rPr>
        <w:t xml:space="preserve"> </w:t>
      </w:r>
    </w:p>
    <w:p w:rsidR="009E3D94" w:rsidRDefault="00727D1F">
      <w:pPr>
        <w:spacing w:before="29" w:line="288" w:lineRule="auto"/>
        <w:ind w:firstLineChars="200" w:firstLine="480"/>
        <w:rPr>
          <w:kern w:val="0"/>
          <w:sz w:val="24"/>
        </w:rPr>
      </w:pPr>
      <w:r>
        <w:rPr>
          <w:kern w:val="0"/>
          <w:sz w:val="24"/>
        </w:rPr>
        <w:t>2</w:t>
      </w:r>
      <w:r>
        <w:rPr>
          <w:kern w:val="0"/>
          <w:sz w:val="24"/>
        </w:rPr>
        <w:t>、《交银施罗德丰享收益债券型证券投资基金基金合同》；</w:t>
      </w:r>
    </w:p>
    <w:p w:rsidR="009E3D94" w:rsidRDefault="00727D1F">
      <w:pPr>
        <w:spacing w:before="29" w:line="288" w:lineRule="auto"/>
        <w:ind w:firstLineChars="200" w:firstLine="480"/>
        <w:rPr>
          <w:kern w:val="0"/>
          <w:sz w:val="24"/>
        </w:rPr>
      </w:pPr>
      <w:r>
        <w:rPr>
          <w:kern w:val="0"/>
          <w:sz w:val="24"/>
        </w:rPr>
        <w:t>3</w:t>
      </w:r>
      <w:r>
        <w:rPr>
          <w:kern w:val="0"/>
          <w:sz w:val="24"/>
        </w:rPr>
        <w:t>、《交银施罗德丰享收益债券型证券投资基金招募说明书》；</w:t>
      </w:r>
      <w:r>
        <w:rPr>
          <w:kern w:val="0"/>
          <w:sz w:val="24"/>
        </w:rPr>
        <w:t xml:space="preserve"> </w:t>
      </w:r>
    </w:p>
    <w:p w:rsidR="009E3D94" w:rsidRDefault="00727D1F">
      <w:pPr>
        <w:spacing w:before="29" w:line="288" w:lineRule="auto"/>
        <w:ind w:firstLineChars="200" w:firstLine="480"/>
        <w:rPr>
          <w:kern w:val="0"/>
          <w:sz w:val="24"/>
        </w:rPr>
      </w:pPr>
      <w:r>
        <w:rPr>
          <w:kern w:val="0"/>
          <w:sz w:val="24"/>
        </w:rPr>
        <w:t>4</w:t>
      </w:r>
      <w:r>
        <w:rPr>
          <w:kern w:val="0"/>
          <w:sz w:val="24"/>
        </w:rPr>
        <w:t>、《交银施罗德丰享收益债券型证券投资基金托管协议》；</w:t>
      </w:r>
      <w:r>
        <w:rPr>
          <w:kern w:val="0"/>
          <w:sz w:val="24"/>
        </w:rPr>
        <w:t xml:space="preserve"> </w:t>
      </w:r>
    </w:p>
    <w:p w:rsidR="009E3D94" w:rsidRDefault="00727D1F">
      <w:pPr>
        <w:spacing w:before="29" w:line="288" w:lineRule="auto"/>
        <w:ind w:firstLineChars="200" w:firstLine="480"/>
        <w:rPr>
          <w:kern w:val="0"/>
          <w:sz w:val="24"/>
        </w:rPr>
      </w:pPr>
      <w:r>
        <w:rPr>
          <w:kern w:val="0"/>
          <w:sz w:val="24"/>
        </w:rPr>
        <w:lastRenderedPageBreak/>
        <w:t>5</w:t>
      </w:r>
      <w:r>
        <w:rPr>
          <w:kern w:val="0"/>
          <w:sz w:val="24"/>
        </w:rPr>
        <w:t>、基金管理人业务资格批件、营业执照；</w:t>
      </w:r>
    </w:p>
    <w:p w:rsidR="009E3D94" w:rsidRDefault="00727D1F">
      <w:pPr>
        <w:spacing w:before="29" w:line="288" w:lineRule="auto"/>
        <w:ind w:firstLineChars="200" w:firstLine="480"/>
        <w:rPr>
          <w:kern w:val="0"/>
          <w:sz w:val="24"/>
        </w:rPr>
      </w:pPr>
      <w:r>
        <w:rPr>
          <w:kern w:val="0"/>
          <w:sz w:val="24"/>
        </w:rPr>
        <w:t>6</w:t>
      </w:r>
      <w:r>
        <w:rPr>
          <w:kern w:val="0"/>
          <w:sz w:val="24"/>
        </w:rPr>
        <w:t>、基金托管人业务资格批件、营业执照；</w:t>
      </w:r>
    </w:p>
    <w:p w:rsidR="009E3D94" w:rsidRDefault="00727D1F">
      <w:pPr>
        <w:spacing w:before="29" w:line="288" w:lineRule="auto"/>
        <w:ind w:firstLineChars="200" w:firstLine="480"/>
        <w:rPr>
          <w:kern w:val="0"/>
          <w:sz w:val="24"/>
        </w:rPr>
      </w:pPr>
      <w:r>
        <w:rPr>
          <w:kern w:val="0"/>
          <w:sz w:val="24"/>
        </w:rPr>
        <w:t>7</w:t>
      </w:r>
      <w:r>
        <w:rPr>
          <w:kern w:val="0"/>
          <w:sz w:val="24"/>
        </w:rPr>
        <w:t>、关于申请募集注册交银施罗德丰享收益债券型证券投资基金的法律意见书；</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、报告期内交银施罗德丰享收益债券型证券投资基金在指定报刊上各项公告的原稿。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4" w:name="_Toc49358795"/>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4"/>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49358796"/>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5"/>
    </w:p>
    <w:p w:rsidR="009E3D94" w:rsidRDefault="00727D1F">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E7F" w:rsidRDefault="003F5E7F">
      <w:r>
        <w:separator/>
      </w:r>
    </w:p>
  </w:endnote>
  <w:endnote w:type="continuationSeparator" w:id="0">
    <w:p w:rsidR="003F5E7F" w:rsidRDefault="003F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0955DF">
      <w:rPr>
        <w:noProof/>
        <w:kern w:val="0"/>
        <w:szCs w:val="21"/>
      </w:rPr>
      <w:t>3</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0955DF">
      <w:rPr>
        <w:noProof/>
        <w:kern w:val="0"/>
        <w:szCs w:val="21"/>
      </w:rPr>
      <w:t>44</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E7F" w:rsidRDefault="003F5E7F">
      <w:r>
        <w:separator/>
      </w:r>
    </w:p>
  </w:footnote>
  <w:footnote w:type="continuationSeparator" w:id="0">
    <w:p w:rsidR="003F5E7F" w:rsidRDefault="003F5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11348A" w:rsidP="00FF1732">
    <w:pPr>
      <w:spacing w:before="29" w:line="288" w:lineRule="auto"/>
      <w:jc w:val="right"/>
      <w:rPr>
        <w:rFonts w:eastAsiaTheme="minorEastAsia"/>
        <w:sz w:val="24"/>
      </w:rPr>
    </w:pPr>
    <w:r>
      <w:rPr>
        <w:rFonts w:eastAsiaTheme="minorEastAsia"/>
        <w:sz w:val="24"/>
      </w:rPr>
      <w:t>交银施罗德丰享收益债券型证券投资基金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537EA5" w:rsidP="00537EA5">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5DF"/>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6BA"/>
    <w:rsid w:val="0011177A"/>
    <w:rsid w:val="0011179E"/>
    <w:rsid w:val="00111C71"/>
    <w:rsid w:val="00111DE1"/>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5E7F"/>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77FB3"/>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27D1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3D94"/>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441"/>
    <w:rsid w:val="00B8051E"/>
    <w:rsid w:val="00B80879"/>
    <w:rsid w:val="00B80A2C"/>
    <w:rsid w:val="00B80D3B"/>
    <w:rsid w:val="00B8111F"/>
    <w:rsid w:val="00B8135C"/>
    <w:rsid w:val="00B814BB"/>
    <w:rsid w:val="00B816DD"/>
    <w:rsid w:val="00B81730"/>
    <w:rsid w:val="00B81BD8"/>
    <w:rsid w:val="00B81F60"/>
    <w:rsid w:val="00B82123"/>
    <w:rsid w:val="00B823D4"/>
    <w:rsid w:val="00B82569"/>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4D36"/>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B65"/>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DBC3E2C-E17B-4729-AEE1-40D61D23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1977</TotalTime>
  <Pages>1</Pages>
  <Words>5434</Words>
  <Characters>30979</Characters>
  <Application>Microsoft Office Word</Application>
  <DocSecurity>0</DocSecurity>
  <Lines>258</Lines>
  <Paragraphs>72</Paragraphs>
  <ScaleCrop>false</ScaleCrop>
  <Company/>
  <LinksUpToDate>false</LinksUpToDate>
  <CharactersWithSpaces>36341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1618</cp:revision>
  <cp:lastPrinted>2007-07-19T00:46:00Z</cp:lastPrinted>
  <dcterms:created xsi:type="dcterms:W3CDTF">2013-08-19T07:43:00Z</dcterms:created>
  <dcterms:modified xsi:type="dcterms:W3CDTF">2020-08-26T10:26:00Z</dcterms:modified>
</cp:coreProperties>
</file>