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bookmarkStart w:id="0" w:name="_GoBack"/>
      <w:bookmarkEnd w:id="0"/>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交银施罗德中证环境治理指数型证券投资基金</w:t>
      </w:r>
      <w:r w:rsidRPr="00BD3DFE">
        <w:rPr>
          <w:b/>
          <w:sz w:val="36"/>
          <w:szCs w:val="36"/>
        </w:rPr>
        <w:t>(LOF)</w:t>
      </w:r>
    </w:p>
    <w:p w:rsidR="008D7EF7" w:rsidRPr="00BD3DFE" w:rsidRDefault="008D7EF7" w:rsidP="0099526C">
      <w:pPr>
        <w:spacing w:before="29" w:line="288" w:lineRule="auto"/>
        <w:jc w:val="center"/>
        <w:rPr>
          <w:b/>
          <w:sz w:val="36"/>
          <w:szCs w:val="36"/>
        </w:rPr>
      </w:pPr>
      <w:r w:rsidRPr="00BD3DFE">
        <w:rPr>
          <w:b/>
          <w:sz w:val="36"/>
          <w:szCs w:val="36"/>
        </w:rPr>
        <w:t>2020</w:t>
      </w:r>
      <w:r w:rsidRPr="00BD3DFE">
        <w:rPr>
          <w:b/>
          <w:sz w:val="36"/>
          <w:szCs w:val="36"/>
        </w:rPr>
        <w:t>年第</w:t>
      </w:r>
      <w:r w:rsidRPr="00BD3DFE">
        <w:rPr>
          <w:b/>
          <w:sz w:val="36"/>
          <w:szCs w:val="36"/>
        </w:rPr>
        <w:t>2</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2020</w:t>
      </w:r>
      <w:r w:rsidRPr="00BD3DFE">
        <w:rPr>
          <w:b/>
          <w:sz w:val="36"/>
          <w:szCs w:val="36"/>
        </w:rPr>
        <w:t>年</w:t>
      </w:r>
      <w:r w:rsidRPr="00BD3DFE">
        <w:rPr>
          <w:b/>
          <w:sz w:val="36"/>
          <w:szCs w:val="36"/>
        </w:rPr>
        <w:t>6</w:t>
      </w:r>
      <w:r w:rsidRPr="00BD3DFE">
        <w:rPr>
          <w:b/>
          <w:sz w:val="36"/>
          <w:szCs w:val="36"/>
        </w:rPr>
        <w:t>月</w:t>
      </w:r>
      <w:r w:rsidRPr="00BD3DFE">
        <w:rPr>
          <w:b/>
          <w:sz w:val="36"/>
          <w:szCs w:val="36"/>
        </w:rPr>
        <w:t>30</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中信银行股份有限公司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6C6FBF">
          <w:headerReference w:type="even" r:id="rId7"/>
          <w:headerReference w:type="default" r:id="rId8"/>
          <w:footerReference w:type="even" r:id="rId9"/>
          <w:footerReference w:type="default" r:id="rId10"/>
          <w:headerReference w:type="first" r:id="rId11"/>
          <w:footerReference w:type="first" r:id="rId12"/>
          <w:pgSz w:w="11926" w:h="15840"/>
          <w:pgMar w:top="1418" w:right="1440" w:bottom="851" w:left="1440" w:header="851" w:footer="992" w:gutter="0"/>
          <w:cols w:space="720"/>
          <w:noEndnote/>
          <w:titlePg/>
          <w:docGrid w:linePitch="286"/>
        </w:sectPr>
      </w:pPr>
      <w:r w:rsidRPr="00BD3DFE">
        <w:rPr>
          <w:b/>
          <w:color w:val="000000"/>
          <w:sz w:val="24"/>
        </w:rPr>
        <w:t>报告送出日期：</w:t>
      </w:r>
      <w:r w:rsidR="00665677" w:rsidRPr="00BD3DFE">
        <w:rPr>
          <w:b/>
          <w:color w:val="000000"/>
          <w:sz w:val="24"/>
        </w:rPr>
        <w:t>二〇二〇年七月二十一日</w:t>
      </w:r>
    </w:p>
    <w:p w:rsidR="00220542" w:rsidRPr="0036023B" w:rsidRDefault="00220542" w:rsidP="00722EDF">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CB504C" w:rsidRDefault="002537C8">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CB504C" w:rsidRDefault="002537C8">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2020</w:t>
      </w:r>
      <w:r>
        <w:rPr>
          <w:color w:val="000000"/>
          <w:sz w:val="24"/>
        </w:rPr>
        <w:t>年</w:t>
      </w:r>
      <w:r>
        <w:rPr>
          <w:color w:val="000000"/>
          <w:sz w:val="24"/>
        </w:rPr>
        <w:t>7</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CB504C" w:rsidRDefault="002537C8">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CB504C" w:rsidRDefault="002537C8">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CB504C" w:rsidRDefault="002537C8">
      <w:pPr>
        <w:spacing w:before="29" w:line="288" w:lineRule="auto"/>
        <w:ind w:firstLineChars="200" w:firstLine="480"/>
        <w:rPr>
          <w:color w:val="000000"/>
          <w:sz w:val="24"/>
        </w:rPr>
      </w:pPr>
      <w:r>
        <w:rPr>
          <w:color w:val="000000"/>
          <w:sz w:val="24"/>
        </w:rPr>
        <w:t>本报告中财务资料未经审计。</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2020</w:t>
      </w:r>
      <w:r w:rsidRPr="0036023B">
        <w:rPr>
          <w:color w:val="000000"/>
          <w:sz w:val="24"/>
        </w:rPr>
        <w:t>年</w:t>
      </w:r>
      <w:r w:rsidRPr="0036023B">
        <w:rPr>
          <w:color w:val="000000"/>
          <w:sz w:val="24"/>
        </w:rPr>
        <w:t>4</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6</w:t>
      </w:r>
      <w:r w:rsidRPr="0036023B">
        <w:rPr>
          <w:color w:val="000000"/>
          <w:sz w:val="24"/>
        </w:rPr>
        <w:t>月</w:t>
      </w:r>
      <w:r w:rsidRPr="0036023B">
        <w:rPr>
          <w:color w:val="000000"/>
          <w:sz w:val="24"/>
        </w:rPr>
        <w:t>30</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交银中证环境治理指数</w:t>
            </w:r>
            <w:r w:rsidRPr="0036023B">
              <w:rPr>
                <w:color w:val="000000"/>
                <w:kern w:val="0"/>
                <w:sz w:val="24"/>
              </w:rPr>
              <w:t>(LOF)</w:t>
            </w:r>
          </w:p>
        </w:tc>
      </w:tr>
      <w:tr w:rsidR="00960253" w:rsidRPr="0036023B" w:rsidTr="00960253">
        <w:trPr>
          <w:jc w:val="center"/>
        </w:trPr>
        <w:tc>
          <w:tcPr>
            <w:tcW w:w="3023" w:type="dxa"/>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w="5845" w:type="dxa"/>
            <w:vAlign w:val="center"/>
          </w:tcPr>
          <w:p w:rsidR="00960253" w:rsidRDefault="00960253">
            <w:pPr>
              <w:adjustRightInd w:val="0"/>
              <w:spacing w:before="29" w:line="288" w:lineRule="auto"/>
              <w:ind w:left="17"/>
              <w:jc w:val="left"/>
              <w:rPr>
                <w:color w:val="000000"/>
                <w:kern w:val="0"/>
                <w:sz w:val="24"/>
              </w:rPr>
            </w:pPr>
            <w:r>
              <w:rPr>
                <w:color w:val="000000"/>
                <w:kern w:val="0"/>
                <w:sz w:val="24"/>
              </w:rPr>
              <w:t>环境治理</w:t>
            </w:r>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164908</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164908</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契约型开放式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2016</w:t>
            </w:r>
            <w:r w:rsidRPr="0036023B">
              <w:rPr>
                <w:color w:val="000000"/>
                <w:kern w:val="0"/>
                <w:sz w:val="24"/>
              </w:rPr>
              <w:t>年</w:t>
            </w:r>
            <w:r w:rsidRPr="0036023B">
              <w:rPr>
                <w:color w:val="000000"/>
                <w:kern w:val="0"/>
                <w:sz w:val="24"/>
              </w:rPr>
              <w:t>7</w:t>
            </w:r>
            <w:r w:rsidRPr="0036023B">
              <w:rPr>
                <w:color w:val="000000"/>
                <w:kern w:val="0"/>
                <w:sz w:val="24"/>
              </w:rPr>
              <w:t>月</w:t>
            </w:r>
            <w:r w:rsidRPr="0036023B">
              <w:rPr>
                <w:color w:val="000000"/>
                <w:kern w:val="0"/>
                <w:sz w:val="24"/>
              </w:rPr>
              <w:t>19</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195,607,117.56</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本基金采用指数化投资，紧密跟踪标的指数，追求跟踪偏离度与跟踪误差最小化。本基金力争控制本基金日均跟踪偏离度的绝对值不超过</w:t>
            </w:r>
            <w:r w:rsidRPr="0036023B">
              <w:rPr>
                <w:color w:val="000000"/>
                <w:kern w:val="0"/>
                <w:sz w:val="24"/>
              </w:rPr>
              <w:t>0.35%</w:t>
            </w:r>
            <w:r w:rsidRPr="0036023B">
              <w:rPr>
                <w:color w:val="000000"/>
                <w:kern w:val="0"/>
                <w:sz w:val="24"/>
              </w:rPr>
              <w:t>，年跟踪误差不超过</w:t>
            </w:r>
            <w:r w:rsidRPr="0036023B">
              <w:rPr>
                <w:color w:val="000000"/>
                <w:kern w:val="0"/>
                <w:sz w:val="24"/>
              </w:rPr>
              <w:t>4%</w:t>
            </w:r>
            <w:r w:rsidRPr="0036023B">
              <w:rPr>
                <w:color w:val="000000"/>
                <w:kern w:val="0"/>
                <w:sz w:val="24"/>
              </w:rPr>
              <w:t>。</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w:t>
            </w:r>
            <w:r w:rsidRPr="0036023B">
              <w:rPr>
                <w:color w:val="000000"/>
                <w:kern w:val="0"/>
                <w:sz w:val="24"/>
              </w:rPr>
              <w:lastRenderedPageBreak/>
              <w:t>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36023B">
              <w:rPr>
                <w:color w:val="000000"/>
                <w:kern w:val="0"/>
                <w:sz w:val="24"/>
              </w:rPr>
              <w:t>0.35%</w:t>
            </w:r>
            <w:r w:rsidRPr="0036023B">
              <w:rPr>
                <w:color w:val="000000"/>
                <w:kern w:val="0"/>
                <w:sz w:val="24"/>
              </w:rPr>
              <w:t>，年跟踪误差不超过</w:t>
            </w:r>
            <w:r w:rsidRPr="0036023B">
              <w:rPr>
                <w:color w:val="000000"/>
                <w:kern w:val="0"/>
                <w:sz w:val="24"/>
              </w:rPr>
              <w:t>4%</w:t>
            </w:r>
            <w:r w:rsidRPr="0036023B">
              <w:rPr>
                <w:color w:val="000000"/>
                <w:kern w:val="0"/>
                <w:sz w:val="24"/>
              </w:rPr>
              <w:t>。如因指数编制规则调整或其他因素导致跟踪偏离度和跟踪误差超过上述范围，基金管理人应采取合理措施避免跟踪偏离度、跟踪误差进一步扩大。</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业绩比较基准</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中证环境治理指数收益率</w:t>
            </w:r>
            <w:r w:rsidRPr="0036023B">
              <w:rPr>
                <w:color w:val="000000"/>
                <w:kern w:val="0"/>
                <w:sz w:val="24"/>
              </w:rPr>
              <w:t>×95%</w:t>
            </w:r>
            <w:r w:rsidRPr="0036023B">
              <w:rPr>
                <w:color w:val="000000"/>
                <w:kern w:val="0"/>
                <w:sz w:val="24"/>
              </w:rPr>
              <w:t>＋银行活期存款利率（税后）</w:t>
            </w:r>
            <w:r w:rsidRPr="0036023B">
              <w:rPr>
                <w:color w:val="000000"/>
                <w:kern w:val="0"/>
                <w:sz w:val="24"/>
              </w:rPr>
              <w:t>×5%</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本基金是一只股票型基金，其预期风险与预期收益高于混合型基金、债券型基金和货币市场基金，属于承担较高预期风险、预期收益较高的证券投资基金品种。</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基金管理人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中信银行股份有限公司</w:t>
            </w:r>
          </w:p>
        </w:tc>
      </w:tr>
    </w:tbl>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7D50EC" w:rsidRPr="0036023B" w:rsidTr="007D50EC">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(2020</w:t>
            </w:r>
            <w:r w:rsidRPr="0036023B">
              <w:rPr>
                <w:color w:val="000000"/>
                <w:sz w:val="24"/>
              </w:rPr>
              <w:t>年</w:t>
            </w:r>
            <w:r w:rsidRPr="0036023B">
              <w:rPr>
                <w:color w:val="000000"/>
                <w:sz w:val="24"/>
              </w:rPr>
              <w:t>4</w:t>
            </w:r>
            <w:r w:rsidRPr="0036023B">
              <w:rPr>
                <w:color w:val="000000"/>
                <w:sz w:val="24"/>
              </w:rPr>
              <w:t>月</w:t>
            </w:r>
            <w:r w:rsidRPr="0036023B">
              <w:rPr>
                <w:color w:val="000000"/>
                <w:sz w:val="24"/>
              </w:rPr>
              <w:t>1</w:t>
            </w:r>
            <w:r w:rsidRPr="0036023B">
              <w:rPr>
                <w:color w:val="000000"/>
                <w:sz w:val="24"/>
              </w:rPr>
              <w:t>日</w:t>
            </w:r>
            <w:r w:rsidRPr="0036023B">
              <w:rPr>
                <w:color w:val="000000"/>
                <w:sz w:val="24"/>
              </w:rPr>
              <w:t>-2020</w:t>
            </w:r>
            <w:r w:rsidRPr="0036023B">
              <w:rPr>
                <w:color w:val="000000"/>
                <w:sz w:val="24"/>
              </w:rPr>
              <w:t>年</w:t>
            </w:r>
            <w:r w:rsidRPr="0036023B">
              <w:rPr>
                <w:color w:val="000000"/>
                <w:sz w:val="24"/>
              </w:rPr>
              <w:t>6</w:t>
            </w:r>
            <w:r w:rsidRPr="0036023B">
              <w:rPr>
                <w:color w:val="000000"/>
                <w:sz w:val="24"/>
              </w:rPr>
              <w:t>月</w:t>
            </w:r>
            <w:r w:rsidRPr="0036023B">
              <w:rPr>
                <w:color w:val="000000"/>
                <w:sz w:val="24"/>
              </w:rPr>
              <w:t>30</w:t>
            </w:r>
            <w:r w:rsidRPr="0036023B">
              <w:rPr>
                <w:color w:val="000000"/>
                <w:sz w:val="24"/>
              </w:rPr>
              <w:t>日</w:t>
            </w:r>
            <w:r w:rsidRPr="0036023B">
              <w:rPr>
                <w:color w:val="000000"/>
                <w:sz w:val="24"/>
              </w:rPr>
              <w:t>)</w:t>
            </w:r>
          </w:p>
        </w:tc>
      </w:tr>
      <w:tr w:rsidR="007D50EC" w:rsidRPr="0036023B" w:rsidTr="007D50EC">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-6,246,951.79</w:t>
            </w:r>
          </w:p>
        </w:tc>
      </w:tr>
      <w:tr w:rsidR="007D50EC" w:rsidRPr="0036023B" w:rsidTr="007D50EC">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2,786,625.38</w:t>
            </w:r>
          </w:p>
        </w:tc>
      </w:tr>
      <w:tr w:rsidR="007D50EC" w:rsidRPr="0036023B" w:rsidTr="007D50EC">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0.0139</w:t>
            </w:r>
          </w:p>
        </w:tc>
      </w:tr>
      <w:tr w:rsidR="007D50EC" w:rsidRPr="0036023B" w:rsidTr="007D50EC">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98,182,263.83</w:t>
            </w:r>
          </w:p>
        </w:tc>
      </w:tr>
      <w:tr w:rsidR="007D50EC" w:rsidRPr="0036023B" w:rsidTr="007D50EC">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0.502</w:t>
            </w:r>
          </w:p>
        </w:tc>
      </w:tr>
    </w:tbl>
    <w:p w:rsidR="00CB504C" w:rsidRDefault="002537C8">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lastRenderedPageBreak/>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CB504C">
        <w:trPr>
          <w:jc w:val="center"/>
        </w:trPr>
        <w:tc>
          <w:tcPr>
            <w:tcW w:w="1469" w:type="dxa"/>
            <w:vAlign w:val="center"/>
          </w:tcPr>
          <w:p w:rsidR="00CB504C" w:rsidRDefault="002537C8">
            <w:pPr>
              <w:jc w:val="left"/>
            </w:pPr>
            <w:r>
              <w:rPr>
                <w:color w:val="000000"/>
                <w:sz w:val="24"/>
              </w:rPr>
              <w:t>过去三个月</w:t>
            </w:r>
          </w:p>
        </w:tc>
        <w:tc>
          <w:tcPr>
            <w:tcW w:w="1150" w:type="dxa"/>
            <w:vAlign w:val="center"/>
          </w:tcPr>
          <w:p w:rsidR="00CB504C" w:rsidRDefault="002537C8">
            <w:pPr>
              <w:jc w:val="center"/>
            </w:pPr>
            <w:r>
              <w:rPr>
                <w:color w:val="000000"/>
                <w:sz w:val="24"/>
              </w:rPr>
              <w:t>2.87%</w:t>
            </w:r>
          </w:p>
        </w:tc>
        <w:tc>
          <w:tcPr>
            <w:tcW w:w="1223" w:type="dxa"/>
            <w:vAlign w:val="center"/>
          </w:tcPr>
          <w:p w:rsidR="00CB504C" w:rsidRDefault="002537C8">
            <w:pPr>
              <w:jc w:val="center"/>
            </w:pPr>
            <w:r>
              <w:rPr>
                <w:color w:val="000000"/>
                <w:sz w:val="24"/>
              </w:rPr>
              <w:t>0.95%</w:t>
            </w:r>
          </w:p>
        </w:tc>
        <w:tc>
          <w:tcPr>
            <w:tcW w:w="1244" w:type="dxa"/>
            <w:vAlign w:val="center"/>
          </w:tcPr>
          <w:p w:rsidR="00CB504C" w:rsidRDefault="002537C8">
            <w:pPr>
              <w:jc w:val="center"/>
            </w:pPr>
            <w:r>
              <w:rPr>
                <w:color w:val="000000"/>
                <w:sz w:val="24"/>
              </w:rPr>
              <w:t>2.41%</w:t>
            </w:r>
          </w:p>
        </w:tc>
        <w:tc>
          <w:tcPr>
            <w:tcW w:w="1251" w:type="dxa"/>
            <w:vAlign w:val="center"/>
          </w:tcPr>
          <w:p w:rsidR="00CB504C" w:rsidRDefault="002537C8">
            <w:pPr>
              <w:jc w:val="center"/>
            </w:pPr>
            <w:r>
              <w:rPr>
                <w:color w:val="000000"/>
                <w:sz w:val="24"/>
              </w:rPr>
              <w:t>0.96%</w:t>
            </w:r>
          </w:p>
        </w:tc>
        <w:tc>
          <w:tcPr>
            <w:tcW w:w="1263" w:type="dxa"/>
            <w:vAlign w:val="center"/>
          </w:tcPr>
          <w:p w:rsidR="00CB504C" w:rsidRDefault="002537C8">
            <w:pPr>
              <w:jc w:val="center"/>
            </w:pPr>
            <w:r>
              <w:rPr>
                <w:color w:val="000000"/>
                <w:sz w:val="24"/>
              </w:rPr>
              <w:t>0.46%</w:t>
            </w:r>
          </w:p>
        </w:tc>
        <w:tc>
          <w:tcPr>
            <w:tcW w:w="1268" w:type="dxa"/>
            <w:vAlign w:val="center"/>
          </w:tcPr>
          <w:p w:rsidR="00CB504C" w:rsidRDefault="002537C8">
            <w:pPr>
              <w:jc w:val="center"/>
            </w:pPr>
            <w:r>
              <w:rPr>
                <w:color w:val="000000"/>
                <w:sz w:val="24"/>
              </w:rPr>
              <w:t>-0.01%</w:t>
            </w:r>
          </w:p>
        </w:tc>
      </w:tr>
      <w:tr w:rsidR="00CB504C">
        <w:trPr>
          <w:jc w:val="center"/>
        </w:trPr>
        <w:tc>
          <w:tcPr>
            <w:tcW w:w="1469" w:type="dxa"/>
            <w:vAlign w:val="center"/>
          </w:tcPr>
          <w:p w:rsidR="00CB504C" w:rsidRDefault="002537C8">
            <w:pPr>
              <w:jc w:val="left"/>
            </w:pPr>
            <w:r>
              <w:rPr>
                <w:color w:val="000000"/>
                <w:sz w:val="24"/>
              </w:rPr>
              <w:t>过去六个月</w:t>
            </w:r>
          </w:p>
        </w:tc>
        <w:tc>
          <w:tcPr>
            <w:tcW w:w="1150" w:type="dxa"/>
            <w:vAlign w:val="center"/>
          </w:tcPr>
          <w:p w:rsidR="00CB504C" w:rsidRDefault="002537C8">
            <w:pPr>
              <w:jc w:val="center"/>
            </w:pPr>
            <w:r>
              <w:rPr>
                <w:color w:val="000000"/>
                <w:sz w:val="24"/>
              </w:rPr>
              <w:t>-1.57%</w:t>
            </w:r>
          </w:p>
        </w:tc>
        <w:tc>
          <w:tcPr>
            <w:tcW w:w="1223" w:type="dxa"/>
            <w:vAlign w:val="center"/>
          </w:tcPr>
          <w:p w:rsidR="00CB504C" w:rsidRDefault="002537C8">
            <w:pPr>
              <w:jc w:val="center"/>
            </w:pPr>
            <w:r>
              <w:rPr>
                <w:color w:val="000000"/>
                <w:sz w:val="24"/>
              </w:rPr>
              <w:t>1.74%</w:t>
            </w:r>
          </w:p>
        </w:tc>
        <w:tc>
          <w:tcPr>
            <w:tcW w:w="1244" w:type="dxa"/>
            <w:vAlign w:val="center"/>
          </w:tcPr>
          <w:p w:rsidR="00CB504C" w:rsidRDefault="002537C8">
            <w:pPr>
              <w:jc w:val="center"/>
            </w:pPr>
            <w:r>
              <w:rPr>
                <w:color w:val="000000"/>
                <w:sz w:val="24"/>
              </w:rPr>
              <w:t>-1.64%</w:t>
            </w:r>
          </w:p>
        </w:tc>
        <w:tc>
          <w:tcPr>
            <w:tcW w:w="1251" w:type="dxa"/>
            <w:vAlign w:val="center"/>
          </w:tcPr>
          <w:p w:rsidR="00CB504C" w:rsidRDefault="002537C8">
            <w:pPr>
              <w:jc w:val="center"/>
            </w:pPr>
            <w:r>
              <w:rPr>
                <w:color w:val="000000"/>
                <w:sz w:val="24"/>
              </w:rPr>
              <w:t>1.76%</w:t>
            </w:r>
          </w:p>
        </w:tc>
        <w:tc>
          <w:tcPr>
            <w:tcW w:w="1263" w:type="dxa"/>
            <w:vAlign w:val="center"/>
          </w:tcPr>
          <w:p w:rsidR="00CB504C" w:rsidRDefault="002537C8">
            <w:pPr>
              <w:jc w:val="center"/>
            </w:pPr>
            <w:r>
              <w:rPr>
                <w:color w:val="000000"/>
                <w:sz w:val="24"/>
              </w:rPr>
              <w:t>0.07%</w:t>
            </w:r>
          </w:p>
        </w:tc>
        <w:tc>
          <w:tcPr>
            <w:tcW w:w="1268" w:type="dxa"/>
            <w:vAlign w:val="center"/>
          </w:tcPr>
          <w:p w:rsidR="00CB504C" w:rsidRDefault="002537C8">
            <w:pPr>
              <w:jc w:val="center"/>
            </w:pPr>
            <w:r>
              <w:rPr>
                <w:color w:val="000000"/>
                <w:sz w:val="24"/>
              </w:rPr>
              <w:t>-0.02%</w:t>
            </w:r>
          </w:p>
        </w:tc>
      </w:tr>
      <w:tr w:rsidR="00CB504C">
        <w:trPr>
          <w:jc w:val="center"/>
        </w:trPr>
        <w:tc>
          <w:tcPr>
            <w:tcW w:w="1469" w:type="dxa"/>
            <w:vAlign w:val="center"/>
          </w:tcPr>
          <w:p w:rsidR="00CB504C" w:rsidRDefault="002537C8">
            <w:pPr>
              <w:jc w:val="left"/>
            </w:pPr>
            <w:r>
              <w:rPr>
                <w:color w:val="000000"/>
                <w:sz w:val="24"/>
              </w:rPr>
              <w:t>过去一年</w:t>
            </w:r>
          </w:p>
        </w:tc>
        <w:tc>
          <w:tcPr>
            <w:tcW w:w="1150" w:type="dxa"/>
            <w:vAlign w:val="center"/>
          </w:tcPr>
          <w:p w:rsidR="00CB504C" w:rsidRDefault="002537C8">
            <w:pPr>
              <w:jc w:val="center"/>
            </w:pPr>
            <w:r>
              <w:rPr>
                <w:color w:val="000000"/>
                <w:sz w:val="24"/>
              </w:rPr>
              <w:t>-11.15%</w:t>
            </w:r>
          </w:p>
        </w:tc>
        <w:tc>
          <w:tcPr>
            <w:tcW w:w="1223" w:type="dxa"/>
            <w:vAlign w:val="center"/>
          </w:tcPr>
          <w:p w:rsidR="00CB504C" w:rsidRDefault="002537C8">
            <w:pPr>
              <w:jc w:val="center"/>
            </w:pPr>
            <w:r>
              <w:rPr>
                <w:color w:val="000000"/>
                <w:sz w:val="24"/>
              </w:rPr>
              <w:t>1.43%</w:t>
            </w:r>
          </w:p>
        </w:tc>
        <w:tc>
          <w:tcPr>
            <w:tcW w:w="1244" w:type="dxa"/>
            <w:vAlign w:val="center"/>
          </w:tcPr>
          <w:p w:rsidR="00CB504C" w:rsidRDefault="002537C8">
            <w:pPr>
              <w:jc w:val="center"/>
            </w:pPr>
            <w:r>
              <w:rPr>
                <w:color w:val="000000"/>
                <w:sz w:val="24"/>
              </w:rPr>
              <w:t>-10.94%</w:t>
            </w:r>
          </w:p>
        </w:tc>
        <w:tc>
          <w:tcPr>
            <w:tcW w:w="1251" w:type="dxa"/>
            <w:vAlign w:val="center"/>
          </w:tcPr>
          <w:p w:rsidR="00CB504C" w:rsidRDefault="002537C8">
            <w:pPr>
              <w:jc w:val="center"/>
            </w:pPr>
            <w:r>
              <w:rPr>
                <w:color w:val="000000"/>
                <w:sz w:val="24"/>
              </w:rPr>
              <w:t>1.45%</w:t>
            </w:r>
          </w:p>
        </w:tc>
        <w:tc>
          <w:tcPr>
            <w:tcW w:w="1263" w:type="dxa"/>
            <w:vAlign w:val="center"/>
          </w:tcPr>
          <w:p w:rsidR="00CB504C" w:rsidRDefault="002537C8">
            <w:pPr>
              <w:jc w:val="center"/>
            </w:pPr>
            <w:r>
              <w:rPr>
                <w:color w:val="000000"/>
                <w:sz w:val="24"/>
              </w:rPr>
              <w:t>-0.21%</w:t>
            </w:r>
          </w:p>
        </w:tc>
        <w:tc>
          <w:tcPr>
            <w:tcW w:w="1268" w:type="dxa"/>
            <w:vAlign w:val="center"/>
          </w:tcPr>
          <w:p w:rsidR="00CB504C" w:rsidRDefault="002537C8">
            <w:pPr>
              <w:jc w:val="center"/>
            </w:pPr>
            <w:r>
              <w:rPr>
                <w:color w:val="000000"/>
                <w:sz w:val="24"/>
              </w:rPr>
              <w:t>-0.02%</w:t>
            </w:r>
          </w:p>
        </w:tc>
      </w:tr>
      <w:tr w:rsidR="00CB504C">
        <w:trPr>
          <w:jc w:val="center"/>
        </w:trPr>
        <w:tc>
          <w:tcPr>
            <w:tcW w:w="1469" w:type="dxa"/>
            <w:vAlign w:val="center"/>
          </w:tcPr>
          <w:p w:rsidR="00CB504C" w:rsidRDefault="002537C8">
            <w:pPr>
              <w:jc w:val="left"/>
            </w:pPr>
            <w:r>
              <w:rPr>
                <w:color w:val="000000"/>
                <w:sz w:val="24"/>
              </w:rPr>
              <w:t>过去三年</w:t>
            </w:r>
          </w:p>
        </w:tc>
        <w:tc>
          <w:tcPr>
            <w:tcW w:w="1150" w:type="dxa"/>
            <w:vAlign w:val="center"/>
          </w:tcPr>
          <w:p w:rsidR="00CB504C" w:rsidRDefault="002537C8">
            <w:pPr>
              <w:jc w:val="center"/>
            </w:pPr>
            <w:r>
              <w:rPr>
                <w:color w:val="000000"/>
                <w:sz w:val="24"/>
              </w:rPr>
              <w:t>-49.60%</w:t>
            </w:r>
          </w:p>
        </w:tc>
        <w:tc>
          <w:tcPr>
            <w:tcW w:w="1223" w:type="dxa"/>
            <w:vAlign w:val="center"/>
          </w:tcPr>
          <w:p w:rsidR="00CB504C" w:rsidRDefault="002537C8">
            <w:pPr>
              <w:jc w:val="center"/>
            </w:pPr>
            <w:r>
              <w:rPr>
                <w:color w:val="000000"/>
                <w:sz w:val="24"/>
              </w:rPr>
              <w:t>1.50%</w:t>
            </w:r>
          </w:p>
        </w:tc>
        <w:tc>
          <w:tcPr>
            <w:tcW w:w="1244" w:type="dxa"/>
            <w:vAlign w:val="center"/>
          </w:tcPr>
          <w:p w:rsidR="00CB504C" w:rsidRDefault="002537C8">
            <w:pPr>
              <w:jc w:val="center"/>
            </w:pPr>
            <w:r>
              <w:rPr>
                <w:color w:val="000000"/>
                <w:sz w:val="24"/>
              </w:rPr>
              <w:t>-47.80%</w:t>
            </w:r>
          </w:p>
        </w:tc>
        <w:tc>
          <w:tcPr>
            <w:tcW w:w="1251" w:type="dxa"/>
            <w:vAlign w:val="center"/>
          </w:tcPr>
          <w:p w:rsidR="00CB504C" w:rsidRDefault="002537C8">
            <w:pPr>
              <w:jc w:val="center"/>
            </w:pPr>
            <w:r>
              <w:rPr>
                <w:color w:val="000000"/>
                <w:sz w:val="24"/>
              </w:rPr>
              <w:t>1.52%</w:t>
            </w:r>
          </w:p>
        </w:tc>
        <w:tc>
          <w:tcPr>
            <w:tcW w:w="1263" w:type="dxa"/>
            <w:vAlign w:val="center"/>
          </w:tcPr>
          <w:p w:rsidR="00CB504C" w:rsidRDefault="002537C8">
            <w:pPr>
              <w:jc w:val="center"/>
            </w:pPr>
            <w:r>
              <w:rPr>
                <w:color w:val="000000"/>
                <w:sz w:val="24"/>
              </w:rPr>
              <w:t>-1.80%</w:t>
            </w:r>
          </w:p>
        </w:tc>
        <w:tc>
          <w:tcPr>
            <w:tcW w:w="1268" w:type="dxa"/>
            <w:vAlign w:val="center"/>
          </w:tcPr>
          <w:p w:rsidR="00CB504C" w:rsidRDefault="002537C8">
            <w:pPr>
              <w:jc w:val="center"/>
            </w:pPr>
            <w:r>
              <w:rPr>
                <w:color w:val="000000"/>
                <w:sz w:val="24"/>
              </w:rPr>
              <w:t>-0.02%</w:t>
            </w:r>
          </w:p>
        </w:tc>
      </w:tr>
      <w:tr w:rsidR="00CB504C">
        <w:trPr>
          <w:jc w:val="center"/>
        </w:trPr>
        <w:tc>
          <w:tcPr>
            <w:tcW w:w="1469" w:type="dxa"/>
            <w:vAlign w:val="center"/>
          </w:tcPr>
          <w:p w:rsidR="00CB504C" w:rsidRDefault="002537C8">
            <w:pPr>
              <w:jc w:val="left"/>
            </w:pPr>
            <w:r>
              <w:rPr>
                <w:color w:val="000000"/>
                <w:sz w:val="24"/>
              </w:rPr>
              <w:t>自基金合同生效起至今</w:t>
            </w:r>
          </w:p>
        </w:tc>
        <w:tc>
          <w:tcPr>
            <w:tcW w:w="1150" w:type="dxa"/>
            <w:vAlign w:val="center"/>
          </w:tcPr>
          <w:p w:rsidR="00CB504C" w:rsidRDefault="002537C8">
            <w:pPr>
              <w:jc w:val="center"/>
            </w:pPr>
            <w:r>
              <w:rPr>
                <w:color w:val="000000"/>
                <w:sz w:val="24"/>
              </w:rPr>
              <w:t>-47.10%</w:t>
            </w:r>
          </w:p>
        </w:tc>
        <w:tc>
          <w:tcPr>
            <w:tcW w:w="1223" w:type="dxa"/>
            <w:vAlign w:val="center"/>
          </w:tcPr>
          <w:p w:rsidR="00CB504C" w:rsidRDefault="002537C8">
            <w:pPr>
              <w:jc w:val="center"/>
            </w:pPr>
            <w:r>
              <w:rPr>
                <w:color w:val="000000"/>
                <w:sz w:val="24"/>
              </w:rPr>
              <w:t>1.44%</w:t>
            </w:r>
          </w:p>
        </w:tc>
        <w:tc>
          <w:tcPr>
            <w:tcW w:w="1244" w:type="dxa"/>
            <w:vAlign w:val="center"/>
          </w:tcPr>
          <w:p w:rsidR="00CB504C" w:rsidRDefault="002537C8">
            <w:pPr>
              <w:jc w:val="center"/>
            </w:pPr>
            <w:r>
              <w:rPr>
                <w:color w:val="000000"/>
                <w:sz w:val="24"/>
              </w:rPr>
              <w:t>-44.71%</w:t>
            </w:r>
          </w:p>
        </w:tc>
        <w:tc>
          <w:tcPr>
            <w:tcW w:w="1251" w:type="dxa"/>
            <w:vAlign w:val="center"/>
          </w:tcPr>
          <w:p w:rsidR="00CB504C" w:rsidRDefault="002537C8">
            <w:pPr>
              <w:jc w:val="center"/>
            </w:pPr>
            <w:r>
              <w:rPr>
                <w:color w:val="000000"/>
                <w:sz w:val="24"/>
              </w:rPr>
              <w:t>1.45%</w:t>
            </w:r>
          </w:p>
        </w:tc>
        <w:tc>
          <w:tcPr>
            <w:tcW w:w="1263" w:type="dxa"/>
            <w:vAlign w:val="center"/>
          </w:tcPr>
          <w:p w:rsidR="00CB504C" w:rsidRDefault="002537C8">
            <w:pPr>
              <w:jc w:val="center"/>
            </w:pPr>
            <w:r>
              <w:rPr>
                <w:color w:val="000000"/>
                <w:sz w:val="24"/>
              </w:rPr>
              <w:t>-2.39%</w:t>
            </w:r>
          </w:p>
        </w:tc>
        <w:tc>
          <w:tcPr>
            <w:tcW w:w="1268" w:type="dxa"/>
            <w:vAlign w:val="center"/>
          </w:tcPr>
          <w:p w:rsidR="00CB504C" w:rsidRDefault="002537C8">
            <w:pPr>
              <w:jc w:val="center"/>
            </w:pPr>
            <w:r>
              <w:rPr>
                <w:color w:val="000000"/>
                <w:sz w:val="24"/>
              </w:rPr>
              <w:t>-0.01%</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r w:rsidR="00471291" w:rsidRPr="00554D95">
        <w:rPr>
          <w:rFonts w:hint="eastAsia"/>
          <w:b/>
          <w:color w:val="000000"/>
          <w:kern w:val="0"/>
          <w:sz w:val="24"/>
        </w:rPr>
        <w:t>自基金转型以来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交银施罗德中证环境治理指数型证券投资基金</w:t>
      </w:r>
      <w:r w:rsidRPr="0036023B">
        <w:rPr>
          <w:sz w:val="24"/>
        </w:rPr>
        <w:t>(LOF)</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2016</w:t>
      </w:r>
      <w:r w:rsidR="005C0A04" w:rsidRPr="0036023B">
        <w:rPr>
          <w:color w:val="000000"/>
          <w:kern w:val="0"/>
          <w:sz w:val="24"/>
        </w:rPr>
        <w:t>年</w:t>
      </w:r>
      <w:r w:rsidR="005C0A04" w:rsidRPr="0036023B">
        <w:rPr>
          <w:color w:val="000000"/>
          <w:kern w:val="0"/>
          <w:sz w:val="24"/>
        </w:rPr>
        <w:t>7</w:t>
      </w:r>
      <w:r w:rsidR="005C0A04" w:rsidRPr="0036023B">
        <w:rPr>
          <w:color w:val="000000"/>
          <w:kern w:val="0"/>
          <w:sz w:val="24"/>
        </w:rPr>
        <w:t>月</w:t>
      </w:r>
      <w:r w:rsidR="005C0A04" w:rsidRPr="0036023B">
        <w:rPr>
          <w:color w:val="000000"/>
          <w:kern w:val="0"/>
          <w:sz w:val="24"/>
        </w:rPr>
        <w:t>19</w:t>
      </w:r>
      <w:r w:rsidR="005C0A04" w:rsidRPr="0036023B">
        <w:rPr>
          <w:color w:val="000000"/>
          <w:kern w:val="0"/>
          <w:sz w:val="24"/>
        </w:rPr>
        <w:t>日</w:t>
      </w:r>
      <w:r w:rsidRPr="0036023B">
        <w:rPr>
          <w:color w:val="000000"/>
          <w:kern w:val="0"/>
          <w:sz w:val="24"/>
        </w:rPr>
        <w:t>至</w:t>
      </w:r>
      <w:r w:rsidRPr="0036023B">
        <w:rPr>
          <w:color w:val="000000"/>
          <w:kern w:val="0"/>
          <w:sz w:val="24"/>
        </w:rPr>
        <w:t>2020</w:t>
      </w:r>
      <w:r w:rsidRPr="0036023B">
        <w:rPr>
          <w:color w:val="000000"/>
          <w:kern w:val="0"/>
          <w:sz w:val="24"/>
        </w:rPr>
        <w:t>年</w:t>
      </w:r>
      <w:r w:rsidRPr="0036023B">
        <w:rPr>
          <w:color w:val="000000"/>
          <w:kern w:val="0"/>
          <w:sz w:val="24"/>
        </w:rPr>
        <w:t>6</w:t>
      </w:r>
      <w:r w:rsidRPr="0036023B">
        <w:rPr>
          <w:color w:val="000000"/>
          <w:kern w:val="0"/>
          <w:sz w:val="24"/>
        </w:rPr>
        <w:t>月</w:t>
      </w:r>
      <w:r w:rsidRPr="0036023B">
        <w:rPr>
          <w:color w:val="000000"/>
          <w:kern w:val="0"/>
          <w:sz w:val="24"/>
        </w:rPr>
        <w:t>30</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注：本基金由交银施罗德中证环境治理指数分级证券投资基金转型而来。基金转型日为</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日。本基金的投资转型期为交银施罗德中证环境治理指数分级证券投资基金转型实施日（即</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日）起的</w:t>
      </w:r>
      <w:r w:rsidRPr="0036023B">
        <w:rPr>
          <w:color w:val="000000"/>
          <w:sz w:val="24"/>
        </w:rPr>
        <w:t>6</w:t>
      </w:r>
      <w:r w:rsidRPr="0036023B">
        <w:rPr>
          <w:color w:val="000000"/>
          <w:sz w:val="24"/>
        </w:rPr>
        <w:t>个月。截至投资转型期结束，本基金各项资产配置比例符合基金合同及招募说明书有关投资比例的约定。</w:t>
      </w:r>
    </w:p>
    <w:p w:rsidR="00CE3519" w:rsidRPr="0036023B" w:rsidRDefault="00CE3519" w:rsidP="0099526C">
      <w:pPr>
        <w:pStyle w:val="a5"/>
        <w:snapToGrid w:val="0"/>
        <w:spacing w:before="29" w:line="288" w:lineRule="auto"/>
        <w:rPr>
          <w:rFonts w:ascii="Times New Roman" w:hAnsi="Times New Roman"/>
          <w:color w:val="000000"/>
          <w:sz w:val="24"/>
          <w:szCs w:val="24"/>
        </w:rPr>
      </w:pPr>
    </w:p>
    <w:p w:rsidR="006C1D5C" w:rsidRPr="0036023B" w:rsidRDefault="006C1D5C" w:rsidP="0099526C">
      <w:pPr>
        <w:tabs>
          <w:tab w:val="left" w:pos="1800"/>
        </w:tabs>
        <w:spacing w:before="29" w:line="288" w:lineRule="auto"/>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CB504C">
        <w:trPr>
          <w:jc w:val="center"/>
        </w:trPr>
        <w:tc>
          <w:tcPr>
            <w:tcW w:w="846" w:type="dxa"/>
            <w:vAlign w:val="center"/>
          </w:tcPr>
          <w:p w:rsidR="00CB504C" w:rsidRDefault="002537C8">
            <w:pPr>
              <w:jc w:val="center"/>
            </w:pPr>
            <w:r>
              <w:rPr>
                <w:color w:val="000000"/>
                <w:sz w:val="24"/>
              </w:rPr>
              <w:t>蔡铮</w:t>
            </w:r>
          </w:p>
        </w:tc>
        <w:tc>
          <w:tcPr>
            <w:tcW w:w="845" w:type="dxa"/>
            <w:vAlign w:val="center"/>
          </w:tcPr>
          <w:p w:rsidR="00CB504C" w:rsidRDefault="002537C8">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w:t>
            </w:r>
            <w:r>
              <w:rPr>
                <w:color w:val="000000"/>
                <w:sz w:val="24"/>
              </w:rPr>
              <w:lastRenderedPageBreak/>
              <w:t>指数分级、交银中证环境治理指数（</w:t>
            </w:r>
            <w:r>
              <w:rPr>
                <w:color w:val="000000"/>
                <w:sz w:val="24"/>
              </w:rPr>
              <w:t>LOF</w:t>
            </w:r>
            <w:r>
              <w:rPr>
                <w:color w:val="000000"/>
                <w:sz w:val="24"/>
              </w:rPr>
              <w:t>）、交银创业板</w:t>
            </w:r>
            <w:r>
              <w:rPr>
                <w:color w:val="000000"/>
                <w:sz w:val="24"/>
              </w:rPr>
              <w:t>50</w:t>
            </w:r>
            <w:r>
              <w:rPr>
                <w:color w:val="000000"/>
                <w:sz w:val="24"/>
              </w:rPr>
              <w:t>指数的基金经理，公司量化投资副总监兼多元资产管理副总监</w:t>
            </w:r>
          </w:p>
        </w:tc>
        <w:tc>
          <w:tcPr>
            <w:tcW w:w="1549" w:type="dxa"/>
            <w:vAlign w:val="center"/>
          </w:tcPr>
          <w:p w:rsidR="00CB504C" w:rsidRDefault="002537C8">
            <w:pPr>
              <w:jc w:val="center"/>
            </w:pPr>
            <w:r>
              <w:rPr>
                <w:color w:val="000000"/>
                <w:sz w:val="24"/>
              </w:rPr>
              <w:lastRenderedPageBreak/>
              <w:t>2016-07-19</w:t>
            </w:r>
          </w:p>
        </w:tc>
        <w:tc>
          <w:tcPr>
            <w:tcW w:w="1548" w:type="dxa"/>
            <w:vAlign w:val="center"/>
          </w:tcPr>
          <w:p w:rsidR="00CB504C" w:rsidRDefault="002537C8">
            <w:pPr>
              <w:jc w:val="center"/>
            </w:pPr>
            <w:r>
              <w:rPr>
                <w:color w:val="000000"/>
                <w:sz w:val="24"/>
              </w:rPr>
              <w:t>-</w:t>
            </w:r>
          </w:p>
        </w:tc>
        <w:tc>
          <w:tcPr>
            <w:tcW w:w="1407" w:type="dxa"/>
            <w:vAlign w:val="center"/>
          </w:tcPr>
          <w:p w:rsidR="00CB504C" w:rsidRDefault="002537C8">
            <w:pPr>
              <w:jc w:val="center"/>
            </w:pPr>
            <w:r>
              <w:rPr>
                <w:color w:val="000000"/>
                <w:sz w:val="24"/>
              </w:rPr>
              <w:t>11</w:t>
            </w:r>
            <w:r>
              <w:rPr>
                <w:color w:val="000000"/>
                <w:sz w:val="24"/>
              </w:rPr>
              <w:t>年</w:t>
            </w:r>
          </w:p>
        </w:tc>
        <w:tc>
          <w:tcPr>
            <w:tcW w:w="2673" w:type="dxa"/>
            <w:vAlign w:val="center"/>
          </w:tcPr>
          <w:p w:rsidR="00CB504C" w:rsidRDefault="002537C8" w:rsidP="007D50EC">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r>
              <w:rPr>
                <w:color w:val="000000"/>
                <w:sz w:val="24"/>
              </w:rPr>
              <w:t>2018</w:t>
            </w:r>
            <w:r>
              <w:rPr>
                <w:color w:val="000000"/>
                <w:sz w:val="24"/>
              </w:rPr>
              <w:t>年</w:t>
            </w:r>
            <w:r>
              <w:rPr>
                <w:color w:val="000000"/>
                <w:sz w:val="24"/>
              </w:rPr>
              <w:t>5</w:t>
            </w:r>
            <w:r>
              <w:rPr>
                <w:color w:val="000000"/>
                <w:sz w:val="24"/>
              </w:rPr>
              <w:t>月</w:t>
            </w:r>
            <w:r>
              <w:rPr>
                <w:color w:val="000000"/>
                <w:sz w:val="24"/>
              </w:rPr>
              <w:t>18</w:t>
            </w:r>
            <w:r>
              <w:rPr>
                <w:color w:val="000000"/>
                <w:sz w:val="24"/>
              </w:rPr>
              <w:t>日至</w:t>
            </w:r>
            <w:r>
              <w:rPr>
                <w:color w:val="000000"/>
                <w:sz w:val="24"/>
              </w:rPr>
              <w:t>2020</w:t>
            </w:r>
            <w:r>
              <w:rPr>
                <w:color w:val="000000"/>
                <w:sz w:val="24"/>
              </w:rPr>
              <w:t>年</w:t>
            </w:r>
            <w:r w:rsidR="007D50EC">
              <w:rPr>
                <w:rFonts w:hint="eastAsia"/>
                <w:color w:val="000000"/>
                <w:sz w:val="24"/>
              </w:rPr>
              <w:t>7</w:t>
            </w:r>
            <w:r>
              <w:rPr>
                <w:color w:val="000000"/>
                <w:sz w:val="24"/>
              </w:rPr>
              <w:t>月</w:t>
            </w:r>
            <w:r w:rsidR="007D50EC">
              <w:rPr>
                <w:rFonts w:hint="eastAsia"/>
                <w:color w:val="000000"/>
                <w:sz w:val="24"/>
              </w:rPr>
              <w:t>17</w:t>
            </w:r>
            <w:r>
              <w:rPr>
                <w:color w:val="000000"/>
                <w:sz w:val="24"/>
              </w:rPr>
              <w:t>日担任交银施罗德致远量化智投策略定期开放混合型证券投资基金的基金经理。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6023B">
          <w:rPr>
            <w:sz w:val="24"/>
          </w:rPr>
          <w:t>4.3.1</w:t>
        </w:r>
      </w:smartTag>
      <w:r w:rsidRPr="0036023B">
        <w:rPr>
          <w:sz w:val="24"/>
        </w:rPr>
        <w:t>公平交易制度的执行情况</w:t>
      </w:r>
    </w:p>
    <w:p w:rsidR="00CB504C" w:rsidRDefault="002537C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B504C" w:rsidRDefault="002537C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w:t>
      </w:r>
      <w:r>
        <w:rPr>
          <w:color w:val="000000"/>
          <w:sz w:val="24"/>
        </w:rPr>
        <w:lastRenderedPageBreak/>
        <w:t>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B504C" w:rsidRDefault="002537C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CB504C" w:rsidRDefault="002537C8">
      <w:pPr>
        <w:spacing w:before="29" w:line="288" w:lineRule="auto"/>
        <w:ind w:firstLineChars="200" w:firstLine="480"/>
        <w:rPr>
          <w:color w:val="000000"/>
          <w:sz w:val="24"/>
        </w:rPr>
      </w:pPr>
      <w:r>
        <w:rPr>
          <w:color w:val="000000"/>
          <w:sz w:val="24"/>
        </w:rPr>
        <w:t>2020</w:t>
      </w:r>
      <w:r>
        <w:rPr>
          <w:color w:val="000000"/>
          <w:sz w:val="24"/>
        </w:rPr>
        <w:t>年二季度，国内新冠疫情得到有效控制，各行各业已在五月份逐步复工复产，经济指标持续好转。二季度我国经济处于恢复阶段，货币环境仍然较为宽松，整体经济恢复速度较为温和。受益于宏观刺激政策发力，工业生产增速与结构继续改善，但需求不足对工业生产形成一定制约，同时制造业投资增长疲弱，基建地产投资相对强势，消费动力仍显不足。在此经济背景下，二季度</w:t>
      </w:r>
      <w:r>
        <w:rPr>
          <w:color w:val="000000"/>
          <w:sz w:val="24"/>
        </w:rPr>
        <w:t>A</w:t>
      </w:r>
      <w:r>
        <w:rPr>
          <w:color w:val="000000"/>
          <w:sz w:val="24"/>
        </w:rPr>
        <w:t>股市场风险偏好稳步回升，市场点位震荡上行。作为跟踪基准指数的指数基金，二季度基金总体呈现震荡上行的走势。</w:t>
      </w:r>
    </w:p>
    <w:p w:rsidR="00D33924" w:rsidRPr="0036023B" w:rsidRDefault="000820A8" w:rsidP="0099526C">
      <w:pPr>
        <w:spacing w:before="29" w:line="288" w:lineRule="auto"/>
        <w:ind w:firstLineChars="200" w:firstLine="480"/>
        <w:rPr>
          <w:color w:val="000000"/>
          <w:sz w:val="24"/>
        </w:rPr>
      </w:pPr>
      <w:r w:rsidRPr="0036023B">
        <w:rPr>
          <w:color w:val="000000"/>
          <w:sz w:val="24"/>
        </w:rPr>
        <w:t>展望</w:t>
      </w:r>
      <w:r w:rsidRPr="0036023B">
        <w:rPr>
          <w:color w:val="000000"/>
          <w:sz w:val="24"/>
        </w:rPr>
        <w:t>2020</w:t>
      </w:r>
      <w:r w:rsidRPr="0036023B">
        <w:rPr>
          <w:color w:val="000000"/>
          <w:sz w:val="24"/>
        </w:rPr>
        <w:t>年三季度，随着国内疫情防控向好形势持续巩固，企业复工复产深入推进，国内经济继续保持修复性增长。未来我国财政和货币政策仍将大概率保持积极，货币政策边际放松的力度减弱，财政政策或将成为经济刺激的主要着力点。国内资本市场各项金融改革政策有序推进，创业板注册制细则落地，科创板</w:t>
      </w:r>
      <w:r w:rsidRPr="0036023B">
        <w:rPr>
          <w:color w:val="000000"/>
          <w:sz w:val="24"/>
        </w:rPr>
        <w:t>50</w:t>
      </w:r>
      <w:r w:rsidRPr="0036023B">
        <w:rPr>
          <w:color w:val="000000"/>
          <w:sz w:val="24"/>
        </w:rPr>
        <w:t>指数即将发布，同时上证综指编制规则迎来较大调整。这一系列措施有望提振市场信心与情绪，吸引增量资金入场。总体而言，从中长期来看我们对</w:t>
      </w:r>
      <w:r w:rsidRPr="0036023B">
        <w:rPr>
          <w:color w:val="000000"/>
          <w:sz w:val="24"/>
        </w:rPr>
        <w:t>A</w:t>
      </w:r>
      <w:r w:rsidRPr="0036023B">
        <w:rPr>
          <w:color w:val="000000"/>
          <w:sz w:val="24"/>
        </w:rPr>
        <w:t>股市场仍维持谨慎乐观的看法。</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本基金（各类）份额净值及业绩表现请见</w:t>
      </w:r>
      <w:r w:rsidRPr="0036023B">
        <w:rPr>
          <w:color w:val="000000"/>
          <w:sz w:val="24"/>
        </w:rPr>
        <w:t>“3.1</w:t>
      </w:r>
      <w:r w:rsidRPr="0036023B">
        <w:rPr>
          <w:color w:val="000000"/>
          <w:sz w:val="24"/>
        </w:rPr>
        <w:t>主要财务指标</w:t>
      </w:r>
      <w:r w:rsidRPr="0036023B">
        <w:rPr>
          <w:color w:val="000000"/>
          <w:sz w:val="24"/>
        </w:rPr>
        <w:t xml:space="preserve">” </w:t>
      </w:r>
      <w:r w:rsidRPr="0036023B">
        <w:rPr>
          <w:color w:val="000000"/>
          <w:sz w:val="24"/>
        </w:rPr>
        <w:t>及</w:t>
      </w:r>
      <w:r w:rsidRPr="0036023B">
        <w:rPr>
          <w:color w:val="000000"/>
          <w:sz w:val="24"/>
        </w:rPr>
        <w:t xml:space="preserve">“3.2.1 </w:t>
      </w:r>
      <w:r w:rsidRPr="0036023B">
        <w:rPr>
          <w:color w:val="000000"/>
          <w:sz w:val="24"/>
        </w:rPr>
        <w:t>本报告期基金份额净值增长率及其与同期业绩比较基准收益率的比较</w:t>
      </w:r>
      <w:r w:rsidRPr="0036023B">
        <w:rPr>
          <w:color w:val="000000"/>
          <w:sz w:val="24"/>
        </w:rPr>
        <w:t>”</w:t>
      </w:r>
      <w:r w:rsidRPr="0036023B">
        <w:rPr>
          <w:color w:val="000000"/>
          <w:sz w:val="24"/>
        </w:rPr>
        <w:t>部分披露。</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本基金本报告期内无需预警说明。</w:t>
      </w:r>
    </w:p>
    <w:p w:rsidR="008F5E2D" w:rsidRPr="0036023B" w:rsidRDefault="008F5E2D" w:rsidP="0099526C">
      <w:pPr>
        <w:spacing w:before="29" w:line="288" w:lineRule="auto"/>
        <w:ind w:firstLineChars="200" w:firstLine="480"/>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AF2C17" w:rsidRDefault="00AF2C17" w:rsidP="00AF2C17">
      <w:pPr>
        <w:autoSpaceDE w:val="0"/>
        <w:autoSpaceDN w:val="0"/>
        <w:adjustRightInd w:val="0"/>
        <w:spacing w:line="360" w:lineRule="auto"/>
        <w:jc w:val="left"/>
        <w:rPr>
          <w:rFonts w:eastAsiaTheme="minorEastAsia"/>
          <w:b/>
          <w:color w:val="000000" w:themeColor="text1"/>
          <w:kern w:val="0"/>
          <w:sz w:val="24"/>
        </w:rPr>
      </w:pPr>
      <w:r w:rsidRPr="006D2F4A">
        <w:rPr>
          <w:rFonts w:eastAsiaTheme="minorEastAsia"/>
          <w:b/>
          <w:color w:val="000000" w:themeColor="text1"/>
          <w:kern w:val="0"/>
          <w:sz w:val="24"/>
        </w:rPr>
        <w:t xml:space="preserve">5.1 </w:t>
      </w:r>
      <w:r w:rsidRPr="006D2F4A">
        <w:rPr>
          <w:rFonts w:eastAsiaTheme="minorEastAsia"/>
          <w:b/>
          <w:color w:val="000000" w:themeColor="text1"/>
          <w:kern w:val="0"/>
          <w:sz w:val="24"/>
        </w:rPr>
        <w:t>报告期末基金资产组合情况</w:t>
      </w:r>
    </w:p>
    <w:p w:rsidR="00DE2AB9" w:rsidRPr="00DE2AB9" w:rsidRDefault="00CC1C8D" w:rsidP="00CC1C8D">
      <w:pPr>
        <w:autoSpaceDE w:val="0"/>
        <w:autoSpaceDN w:val="0"/>
        <w:adjustRightInd w:val="0"/>
        <w:spacing w:line="360" w:lineRule="auto"/>
        <w:jc w:val="right"/>
        <w:rPr>
          <w:rFonts w:eastAsiaTheme="minorEastAsia"/>
          <w:b/>
          <w:color w:val="000000" w:themeColor="text1"/>
          <w:kern w:val="0"/>
          <w:sz w:val="24"/>
        </w:rPr>
      </w:pPr>
      <w:r w:rsidRPr="00CC1C8D">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序号</w:t>
            </w:r>
          </w:p>
        </w:tc>
        <w:tc>
          <w:tcPr>
            <w:tcW w:w="2824"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项目</w:t>
            </w:r>
          </w:p>
        </w:tc>
        <w:tc>
          <w:tcPr>
            <w:tcW w:w="2552"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金额</w:t>
            </w:r>
          </w:p>
        </w:tc>
        <w:tc>
          <w:tcPr>
            <w:tcW w:w="2801"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占基金总资产的比例</w:t>
            </w: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1</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权益投资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92,715,691.07</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93.28</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其中：股票</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92,715,691.07</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93.28</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2</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ascii="宋体" w:hAnsi="宋体" w:hint="eastAsia"/>
                <w:sz w:val="24"/>
              </w:rPr>
              <w:t>基金投资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3</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固定收益投资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其中：债券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6D2F4A">
            <w:pPr>
              <w:autoSpaceDE w:val="0"/>
              <w:autoSpaceDN w:val="0"/>
              <w:adjustRightInd w:val="0"/>
              <w:spacing w:before="29" w:line="360" w:lineRule="auto"/>
              <w:ind w:left="17" w:firstLineChars="300" w:firstLine="720"/>
              <w:jc w:val="left"/>
              <w:rPr>
                <w:rFonts w:eastAsiaTheme="minorEastAsia"/>
                <w:color w:val="000000" w:themeColor="text1"/>
                <w:sz w:val="24"/>
              </w:rPr>
            </w:pPr>
            <w:r w:rsidRPr="006D2F4A">
              <w:rPr>
                <w:rFonts w:eastAsiaTheme="minorEastAsia"/>
                <w:color w:val="000000" w:themeColor="text1"/>
                <w:sz w:val="24"/>
              </w:rPr>
              <w:t>资产支持证券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4</w:t>
            </w:r>
          </w:p>
        </w:tc>
        <w:tc>
          <w:tcPr>
            <w:tcW w:w="2824" w:type="dxa"/>
            <w:vAlign w:val="center"/>
          </w:tcPr>
          <w:p w:rsidR="00AF2C17" w:rsidRPr="006D2F4A" w:rsidRDefault="00AF2C17" w:rsidP="002D2971">
            <w:pPr>
              <w:spacing w:before="29" w:line="360" w:lineRule="auto"/>
              <w:ind w:leftChars="50" w:left="105"/>
              <w:rPr>
                <w:rFonts w:eastAsiaTheme="minorEastAsia"/>
                <w:color w:val="000000" w:themeColor="text1"/>
                <w:sz w:val="24"/>
              </w:rPr>
            </w:pPr>
            <w:r w:rsidRPr="006D2F4A">
              <w:rPr>
                <w:rFonts w:eastAsiaTheme="minorEastAsia"/>
                <w:color w:val="000000" w:themeColor="text1"/>
                <w:sz w:val="24"/>
              </w:rPr>
              <w:t>贵金属投资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5</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金融衍生品投资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6</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其中：买断式回购的买入返售金融资产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7</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银行存款和结算备付金合计</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6,004,054.26</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6.04</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8</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其他各项资产</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679,251.98</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0.68</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9</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合计</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99,398,997.31</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100.00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5.2.1</w:t>
        </w:r>
      </w:smartTag>
      <w:r w:rsidRPr="0036023B">
        <w:rPr>
          <w:b/>
          <w:color w:val="000000"/>
          <w:kern w:val="0"/>
          <w:sz w:val="24"/>
        </w:rPr>
        <w:t>积极投资按行业分类的股票投资组合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4318F0"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5.2.2</w:t>
        </w:r>
      </w:smartTag>
      <w:r w:rsidRPr="0036023B">
        <w:rPr>
          <w:b/>
          <w:color w:val="000000"/>
          <w:kern w:val="0"/>
          <w:sz w:val="24"/>
        </w:rPr>
        <w:t>指数投资按行业分类的股票投资组合</w:t>
      </w:r>
    </w:p>
    <w:p w:rsidR="00732048" w:rsidRPr="00DF2629" w:rsidRDefault="00732048" w:rsidP="00732048">
      <w:pPr>
        <w:autoSpaceDE w:val="0"/>
        <w:autoSpaceDN w:val="0"/>
        <w:adjustRightInd w:val="0"/>
        <w:spacing w:before="29" w:line="288" w:lineRule="auto"/>
        <w:jc w:val="right"/>
        <w:rPr>
          <w:b/>
          <w:color w:val="000000"/>
          <w:kern w:val="0"/>
          <w:sz w:val="24"/>
        </w:rPr>
      </w:pPr>
      <w:r w:rsidRPr="005312D8">
        <w:rPr>
          <w:color w:val="00000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F0255A" w:rsidP="0099526C">
            <w:pPr>
              <w:adjustRightInd w:val="0"/>
              <w:snapToGrid w:val="0"/>
              <w:spacing w:before="29" w:line="288" w:lineRule="auto"/>
              <w:jc w:val="center"/>
              <w:rPr>
                <w:sz w:val="24"/>
              </w:rPr>
            </w:pPr>
            <w:r>
              <w:rPr>
                <w:sz w:val="24"/>
              </w:rPr>
              <w:t>占基金资产净值比例</w:t>
            </w:r>
            <w:r>
              <w:rPr>
                <w:rFonts w:hint="eastAsia"/>
                <w:sz w:val="24"/>
              </w:rPr>
              <w:t>(</w:t>
            </w:r>
            <w:r>
              <w:rPr>
                <w:sz w:val="24"/>
              </w:rPr>
              <w:t>%</w:t>
            </w:r>
            <w:r>
              <w:rPr>
                <w:rFonts w:hint="eastAsia"/>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lastRenderedPageBreak/>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27,613,478.90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28.12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12,717,596.40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12.95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3,737,026.44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3.81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2,051,432.00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2.09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2,264,900.00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2.31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44,331,257.33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45.15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92,715,691.07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94.43</w:t>
            </w:r>
          </w:p>
        </w:tc>
      </w:tr>
    </w:tbl>
    <w:p w:rsidR="00BC47D5" w:rsidRPr="00BC47D5" w:rsidRDefault="00BC47D5" w:rsidP="00BC47D5">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410CF9">
        <w:rPr>
          <w:rFonts w:hint="eastAsia"/>
          <w:b/>
          <w:color w:val="000000"/>
          <w:kern w:val="0"/>
          <w:sz w:val="24"/>
        </w:rPr>
        <w:t>港股通</w:t>
      </w:r>
      <w:r w:rsidRPr="00BC47D5">
        <w:rPr>
          <w:rFonts w:hint="eastAsia"/>
          <w:b/>
          <w:color w:val="000000"/>
          <w:kern w:val="0"/>
          <w:sz w:val="24"/>
        </w:rPr>
        <w:t>投资股票投资组合</w:t>
      </w:r>
    </w:p>
    <w:p w:rsidR="00BC47D5" w:rsidRPr="00497448" w:rsidRDefault="00BC47D5" w:rsidP="00BC47D5">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4318F0" w:rsidRPr="00BC47D5"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D585F" w:rsidRPr="0036023B">
        <w:rPr>
          <w:b/>
          <w:color w:val="000000"/>
          <w:kern w:val="0"/>
          <w:sz w:val="24"/>
        </w:rPr>
        <w:t>报告期末按公允价值占基金资产净值比例大小</w:t>
      </w:r>
      <w:r w:rsidR="00FA12AB">
        <w:rPr>
          <w:rFonts w:hint="eastAsia"/>
          <w:b/>
          <w:color w:val="000000"/>
          <w:kern w:val="0"/>
          <w:sz w:val="24"/>
        </w:rPr>
        <w:t>排序</w:t>
      </w:r>
      <w:r w:rsidR="009D585F" w:rsidRPr="0036023B">
        <w:rPr>
          <w:b/>
          <w:color w:val="000000"/>
          <w:kern w:val="0"/>
          <w:sz w:val="24"/>
        </w:rPr>
        <w:t>的股票投资明细</w:t>
      </w:r>
    </w:p>
    <w:p w:rsidR="00C22C7D" w:rsidRPr="0036023B" w:rsidRDefault="000625A6" w:rsidP="0099526C">
      <w:pPr>
        <w:spacing w:before="29" w:line="288" w:lineRule="auto"/>
        <w:rPr>
          <w:b/>
          <w:sz w:val="24"/>
        </w:rPr>
      </w:pPr>
      <w:r w:rsidRPr="0036023B">
        <w:rPr>
          <w:b/>
          <w:color w:val="000000"/>
          <w:kern w:val="0"/>
          <w:sz w:val="24"/>
        </w:rPr>
        <w:t>5.3.1</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CB504C">
        <w:trPr>
          <w:jc w:val="center"/>
        </w:trPr>
        <w:tc>
          <w:tcPr>
            <w:tcW w:w="850" w:type="dxa"/>
            <w:vAlign w:val="center"/>
          </w:tcPr>
          <w:p w:rsidR="00CB504C" w:rsidRDefault="002537C8">
            <w:pPr>
              <w:jc w:val="center"/>
            </w:pPr>
            <w:r>
              <w:rPr>
                <w:color w:val="000000"/>
                <w:sz w:val="24"/>
              </w:rPr>
              <w:t>1</w:t>
            </w:r>
          </w:p>
        </w:tc>
        <w:tc>
          <w:tcPr>
            <w:tcW w:w="1327" w:type="dxa"/>
            <w:vAlign w:val="center"/>
          </w:tcPr>
          <w:p w:rsidR="00CB504C" w:rsidRDefault="002537C8">
            <w:pPr>
              <w:jc w:val="center"/>
            </w:pPr>
            <w:r>
              <w:rPr>
                <w:color w:val="000000"/>
                <w:sz w:val="24"/>
              </w:rPr>
              <w:t>300125</w:t>
            </w:r>
          </w:p>
        </w:tc>
        <w:tc>
          <w:tcPr>
            <w:tcW w:w="1769" w:type="dxa"/>
            <w:vAlign w:val="center"/>
          </w:tcPr>
          <w:p w:rsidR="00CB504C" w:rsidRDefault="002537C8">
            <w:pPr>
              <w:jc w:val="center"/>
            </w:pPr>
            <w:r>
              <w:rPr>
                <w:color w:val="000000"/>
                <w:sz w:val="24"/>
              </w:rPr>
              <w:t>聆达股份</w:t>
            </w:r>
          </w:p>
        </w:tc>
        <w:tc>
          <w:tcPr>
            <w:tcW w:w="1327" w:type="dxa"/>
            <w:vAlign w:val="center"/>
          </w:tcPr>
          <w:p w:rsidR="00CB504C" w:rsidRDefault="002537C8">
            <w:pPr>
              <w:jc w:val="right"/>
            </w:pPr>
            <w:r>
              <w:rPr>
                <w:color w:val="000000"/>
                <w:sz w:val="24"/>
              </w:rPr>
              <w:t>156,200</w:t>
            </w:r>
          </w:p>
        </w:tc>
        <w:tc>
          <w:tcPr>
            <w:tcW w:w="1915" w:type="dxa"/>
            <w:vAlign w:val="center"/>
          </w:tcPr>
          <w:p w:rsidR="00CB504C" w:rsidRDefault="002537C8">
            <w:pPr>
              <w:jc w:val="right"/>
            </w:pPr>
            <w:r>
              <w:rPr>
                <w:color w:val="000000"/>
                <w:sz w:val="24"/>
              </w:rPr>
              <w:t>2,264,900.00</w:t>
            </w:r>
          </w:p>
        </w:tc>
        <w:tc>
          <w:tcPr>
            <w:tcW w:w="1680" w:type="dxa"/>
            <w:vAlign w:val="center"/>
          </w:tcPr>
          <w:p w:rsidR="00CB504C" w:rsidRDefault="002537C8">
            <w:pPr>
              <w:jc w:val="right"/>
            </w:pPr>
            <w:r>
              <w:rPr>
                <w:color w:val="000000"/>
                <w:sz w:val="24"/>
              </w:rPr>
              <w:t>2.31</w:t>
            </w:r>
          </w:p>
        </w:tc>
      </w:tr>
      <w:tr w:rsidR="00CB504C">
        <w:trPr>
          <w:jc w:val="center"/>
        </w:trPr>
        <w:tc>
          <w:tcPr>
            <w:tcW w:w="850" w:type="dxa"/>
            <w:vAlign w:val="center"/>
          </w:tcPr>
          <w:p w:rsidR="00CB504C" w:rsidRDefault="002537C8">
            <w:pPr>
              <w:jc w:val="center"/>
            </w:pPr>
            <w:r>
              <w:rPr>
                <w:color w:val="000000"/>
                <w:sz w:val="24"/>
              </w:rPr>
              <w:t>2</w:t>
            </w:r>
          </w:p>
        </w:tc>
        <w:tc>
          <w:tcPr>
            <w:tcW w:w="1327" w:type="dxa"/>
            <w:vAlign w:val="center"/>
          </w:tcPr>
          <w:p w:rsidR="00CB504C" w:rsidRDefault="002537C8">
            <w:pPr>
              <w:jc w:val="center"/>
            </w:pPr>
            <w:r>
              <w:rPr>
                <w:color w:val="000000"/>
                <w:sz w:val="24"/>
              </w:rPr>
              <w:t>002322</w:t>
            </w:r>
          </w:p>
        </w:tc>
        <w:tc>
          <w:tcPr>
            <w:tcW w:w="1769" w:type="dxa"/>
            <w:vAlign w:val="center"/>
          </w:tcPr>
          <w:p w:rsidR="00CB504C" w:rsidRDefault="002537C8">
            <w:pPr>
              <w:jc w:val="center"/>
            </w:pPr>
            <w:r>
              <w:rPr>
                <w:color w:val="000000"/>
                <w:sz w:val="24"/>
              </w:rPr>
              <w:t>理工环科</w:t>
            </w:r>
          </w:p>
        </w:tc>
        <w:tc>
          <w:tcPr>
            <w:tcW w:w="1327" w:type="dxa"/>
            <w:vAlign w:val="center"/>
          </w:tcPr>
          <w:p w:rsidR="00CB504C" w:rsidRDefault="002537C8">
            <w:pPr>
              <w:jc w:val="right"/>
            </w:pPr>
            <w:r>
              <w:rPr>
                <w:color w:val="000000"/>
                <w:sz w:val="24"/>
              </w:rPr>
              <w:t>172,100</w:t>
            </w:r>
          </w:p>
        </w:tc>
        <w:tc>
          <w:tcPr>
            <w:tcW w:w="1915" w:type="dxa"/>
            <w:vAlign w:val="center"/>
          </w:tcPr>
          <w:p w:rsidR="00CB504C" w:rsidRDefault="002537C8">
            <w:pPr>
              <w:jc w:val="right"/>
            </w:pPr>
            <w:r>
              <w:rPr>
                <w:color w:val="000000"/>
                <w:sz w:val="24"/>
              </w:rPr>
              <w:t>2,051,432.00</w:t>
            </w:r>
          </w:p>
        </w:tc>
        <w:tc>
          <w:tcPr>
            <w:tcW w:w="1680" w:type="dxa"/>
            <w:vAlign w:val="center"/>
          </w:tcPr>
          <w:p w:rsidR="00CB504C" w:rsidRDefault="002537C8">
            <w:pPr>
              <w:jc w:val="right"/>
            </w:pPr>
            <w:r>
              <w:rPr>
                <w:color w:val="000000"/>
                <w:sz w:val="24"/>
              </w:rPr>
              <w:t>2.09</w:t>
            </w:r>
          </w:p>
        </w:tc>
      </w:tr>
      <w:tr w:rsidR="00CB504C">
        <w:trPr>
          <w:jc w:val="center"/>
        </w:trPr>
        <w:tc>
          <w:tcPr>
            <w:tcW w:w="850" w:type="dxa"/>
            <w:vAlign w:val="center"/>
          </w:tcPr>
          <w:p w:rsidR="00CB504C" w:rsidRDefault="002537C8">
            <w:pPr>
              <w:jc w:val="center"/>
            </w:pPr>
            <w:r>
              <w:rPr>
                <w:color w:val="000000"/>
                <w:sz w:val="24"/>
              </w:rPr>
              <w:lastRenderedPageBreak/>
              <w:t>3</w:t>
            </w:r>
          </w:p>
        </w:tc>
        <w:tc>
          <w:tcPr>
            <w:tcW w:w="1327" w:type="dxa"/>
            <w:vAlign w:val="center"/>
          </w:tcPr>
          <w:p w:rsidR="00CB504C" w:rsidRDefault="002537C8">
            <w:pPr>
              <w:jc w:val="center"/>
            </w:pPr>
            <w:r>
              <w:rPr>
                <w:color w:val="000000"/>
                <w:sz w:val="24"/>
              </w:rPr>
              <w:t>002340</w:t>
            </w:r>
          </w:p>
        </w:tc>
        <w:tc>
          <w:tcPr>
            <w:tcW w:w="1769" w:type="dxa"/>
            <w:vAlign w:val="center"/>
          </w:tcPr>
          <w:p w:rsidR="00CB504C" w:rsidRDefault="002537C8">
            <w:pPr>
              <w:jc w:val="center"/>
            </w:pPr>
            <w:r>
              <w:rPr>
                <w:color w:val="000000"/>
                <w:sz w:val="24"/>
              </w:rPr>
              <w:t>格林美</w:t>
            </w:r>
          </w:p>
        </w:tc>
        <w:tc>
          <w:tcPr>
            <w:tcW w:w="1327" w:type="dxa"/>
            <w:vAlign w:val="center"/>
          </w:tcPr>
          <w:p w:rsidR="00CB504C" w:rsidRDefault="002537C8">
            <w:pPr>
              <w:jc w:val="right"/>
            </w:pPr>
            <w:r>
              <w:rPr>
                <w:color w:val="000000"/>
                <w:sz w:val="24"/>
              </w:rPr>
              <w:t>411,260</w:t>
            </w:r>
          </w:p>
        </w:tc>
        <w:tc>
          <w:tcPr>
            <w:tcW w:w="1915" w:type="dxa"/>
            <w:vAlign w:val="center"/>
          </w:tcPr>
          <w:p w:rsidR="00CB504C" w:rsidRDefault="002537C8">
            <w:pPr>
              <w:jc w:val="right"/>
            </w:pPr>
            <w:r>
              <w:rPr>
                <w:color w:val="000000"/>
                <w:sz w:val="24"/>
              </w:rPr>
              <w:t>2,043,962.20</w:t>
            </w:r>
          </w:p>
        </w:tc>
        <w:tc>
          <w:tcPr>
            <w:tcW w:w="1680" w:type="dxa"/>
            <w:vAlign w:val="center"/>
          </w:tcPr>
          <w:p w:rsidR="00CB504C" w:rsidRDefault="002537C8">
            <w:pPr>
              <w:jc w:val="right"/>
            </w:pPr>
            <w:r>
              <w:rPr>
                <w:color w:val="000000"/>
                <w:sz w:val="24"/>
              </w:rPr>
              <w:t>2.08</w:t>
            </w:r>
          </w:p>
        </w:tc>
      </w:tr>
      <w:tr w:rsidR="00CB504C">
        <w:trPr>
          <w:jc w:val="center"/>
        </w:trPr>
        <w:tc>
          <w:tcPr>
            <w:tcW w:w="850" w:type="dxa"/>
            <w:vAlign w:val="center"/>
          </w:tcPr>
          <w:p w:rsidR="00CB504C" w:rsidRDefault="002537C8">
            <w:pPr>
              <w:jc w:val="center"/>
            </w:pPr>
            <w:r>
              <w:rPr>
                <w:color w:val="000000"/>
                <w:sz w:val="24"/>
              </w:rPr>
              <w:t>4</w:t>
            </w:r>
          </w:p>
        </w:tc>
        <w:tc>
          <w:tcPr>
            <w:tcW w:w="1327" w:type="dxa"/>
            <w:vAlign w:val="center"/>
          </w:tcPr>
          <w:p w:rsidR="00CB504C" w:rsidRDefault="002537C8">
            <w:pPr>
              <w:jc w:val="center"/>
            </w:pPr>
            <w:r>
              <w:rPr>
                <w:color w:val="000000"/>
                <w:sz w:val="24"/>
              </w:rPr>
              <w:t>000068</w:t>
            </w:r>
          </w:p>
        </w:tc>
        <w:tc>
          <w:tcPr>
            <w:tcW w:w="1769" w:type="dxa"/>
            <w:vAlign w:val="center"/>
          </w:tcPr>
          <w:p w:rsidR="00CB504C" w:rsidRDefault="002537C8">
            <w:pPr>
              <w:jc w:val="center"/>
            </w:pPr>
            <w:r>
              <w:rPr>
                <w:color w:val="000000"/>
                <w:sz w:val="24"/>
              </w:rPr>
              <w:t>华控赛格</w:t>
            </w:r>
          </w:p>
        </w:tc>
        <w:tc>
          <w:tcPr>
            <w:tcW w:w="1327" w:type="dxa"/>
            <w:vAlign w:val="center"/>
          </w:tcPr>
          <w:p w:rsidR="00CB504C" w:rsidRDefault="002537C8">
            <w:pPr>
              <w:jc w:val="right"/>
            </w:pPr>
            <w:r>
              <w:rPr>
                <w:color w:val="000000"/>
                <w:sz w:val="24"/>
              </w:rPr>
              <w:t>581,000</w:t>
            </w:r>
          </w:p>
        </w:tc>
        <w:tc>
          <w:tcPr>
            <w:tcW w:w="1915" w:type="dxa"/>
            <w:vAlign w:val="center"/>
          </w:tcPr>
          <w:p w:rsidR="00CB504C" w:rsidRDefault="002537C8">
            <w:pPr>
              <w:jc w:val="right"/>
            </w:pPr>
            <w:r>
              <w:rPr>
                <w:color w:val="000000"/>
                <w:sz w:val="24"/>
              </w:rPr>
              <w:t>2,033,500.00</w:t>
            </w:r>
          </w:p>
        </w:tc>
        <w:tc>
          <w:tcPr>
            <w:tcW w:w="1680" w:type="dxa"/>
            <w:vAlign w:val="center"/>
          </w:tcPr>
          <w:p w:rsidR="00CB504C" w:rsidRDefault="002537C8">
            <w:pPr>
              <w:jc w:val="right"/>
            </w:pPr>
            <w:r>
              <w:rPr>
                <w:color w:val="000000"/>
                <w:sz w:val="24"/>
              </w:rPr>
              <w:t>2.07</w:t>
            </w:r>
          </w:p>
        </w:tc>
      </w:tr>
      <w:tr w:rsidR="00CB504C">
        <w:trPr>
          <w:jc w:val="center"/>
        </w:trPr>
        <w:tc>
          <w:tcPr>
            <w:tcW w:w="850" w:type="dxa"/>
            <w:vAlign w:val="center"/>
          </w:tcPr>
          <w:p w:rsidR="00CB504C" w:rsidRDefault="002537C8">
            <w:pPr>
              <w:jc w:val="center"/>
            </w:pPr>
            <w:r>
              <w:rPr>
                <w:color w:val="000000"/>
                <w:sz w:val="24"/>
              </w:rPr>
              <w:t>5</w:t>
            </w:r>
          </w:p>
        </w:tc>
        <w:tc>
          <w:tcPr>
            <w:tcW w:w="1327" w:type="dxa"/>
            <w:vAlign w:val="center"/>
          </w:tcPr>
          <w:p w:rsidR="00CB504C" w:rsidRDefault="002537C8">
            <w:pPr>
              <w:jc w:val="center"/>
            </w:pPr>
            <w:r>
              <w:rPr>
                <w:color w:val="000000"/>
                <w:sz w:val="24"/>
              </w:rPr>
              <w:t>300815</w:t>
            </w:r>
          </w:p>
        </w:tc>
        <w:tc>
          <w:tcPr>
            <w:tcW w:w="1769" w:type="dxa"/>
            <w:vAlign w:val="center"/>
          </w:tcPr>
          <w:p w:rsidR="00CB504C" w:rsidRDefault="002537C8">
            <w:pPr>
              <w:jc w:val="center"/>
            </w:pPr>
            <w:r>
              <w:rPr>
                <w:color w:val="000000"/>
                <w:sz w:val="24"/>
              </w:rPr>
              <w:t>玉禾田</w:t>
            </w:r>
          </w:p>
        </w:tc>
        <w:tc>
          <w:tcPr>
            <w:tcW w:w="1327" w:type="dxa"/>
            <w:vAlign w:val="center"/>
          </w:tcPr>
          <w:p w:rsidR="00CB504C" w:rsidRDefault="002537C8">
            <w:pPr>
              <w:jc w:val="right"/>
            </w:pPr>
            <w:r>
              <w:rPr>
                <w:color w:val="000000"/>
                <w:sz w:val="24"/>
              </w:rPr>
              <w:t>16,300</w:t>
            </w:r>
          </w:p>
        </w:tc>
        <w:tc>
          <w:tcPr>
            <w:tcW w:w="1915" w:type="dxa"/>
            <w:vAlign w:val="center"/>
          </w:tcPr>
          <w:p w:rsidR="00CB504C" w:rsidRDefault="002537C8">
            <w:pPr>
              <w:jc w:val="right"/>
            </w:pPr>
            <w:r>
              <w:rPr>
                <w:color w:val="000000"/>
                <w:sz w:val="24"/>
              </w:rPr>
              <w:t>1,999,032.00</w:t>
            </w:r>
          </w:p>
        </w:tc>
        <w:tc>
          <w:tcPr>
            <w:tcW w:w="1680" w:type="dxa"/>
            <w:vAlign w:val="center"/>
          </w:tcPr>
          <w:p w:rsidR="00CB504C" w:rsidRDefault="002537C8">
            <w:pPr>
              <w:jc w:val="right"/>
            </w:pPr>
            <w:r>
              <w:rPr>
                <w:color w:val="000000"/>
                <w:sz w:val="24"/>
              </w:rPr>
              <w:t>2.04</w:t>
            </w:r>
          </w:p>
        </w:tc>
      </w:tr>
      <w:tr w:rsidR="00CB504C">
        <w:trPr>
          <w:jc w:val="center"/>
        </w:trPr>
        <w:tc>
          <w:tcPr>
            <w:tcW w:w="850" w:type="dxa"/>
            <w:vAlign w:val="center"/>
          </w:tcPr>
          <w:p w:rsidR="00CB504C" w:rsidRDefault="002537C8">
            <w:pPr>
              <w:jc w:val="center"/>
            </w:pPr>
            <w:r>
              <w:rPr>
                <w:color w:val="000000"/>
                <w:sz w:val="24"/>
              </w:rPr>
              <w:t>6</w:t>
            </w:r>
          </w:p>
        </w:tc>
        <w:tc>
          <w:tcPr>
            <w:tcW w:w="1327" w:type="dxa"/>
            <w:vAlign w:val="center"/>
          </w:tcPr>
          <w:p w:rsidR="00CB504C" w:rsidRDefault="002537C8">
            <w:pPr>
              <w:jc w:val="center"/>
            </w:pPr>
            <w:r>
              <w:rPr>
                <w:color w:val="000000"/>
                <w:sz w:val="24"/>
              </w:rPr>
              <w:t>000925</w:t>
            </w:r>
          </w:p>
        </w:tc>
        <w:tc>
          <w:tcPr>
            <w:tcW w:w="1769" w:type="dxa"/>
            <w:vAlign w:val="center"/>
          </w:tcPr>
          <w:p w:rsidR="00CB504C" w:rsidRDefault="002537C8">
            <w:pPr>
              <w:jc w:val="center"/>
            </w:pPr>
            <w:r>
              <w:rPr>
                <w:color w:val="000000"/>
                <w:sz w:val="24"/>
              </w:rPr>
              <w:t>众合科技</w:t>
            </w:r>
          </w:p>
        </w:tc>
        <w:tc>
          <w:tcPr>
            <w:tcW w:w="1327" w:type="dxa"/>
            <w:vAlign w:val="center"/>
          </w:tcPr>
          <w:p w:rsidR="00CB504C" w:rsidRDefault="002537C8">
            <w:pPr>
              <w:jc w:val="right"/>
            </w:pPr>
            <w:r>
              <w:rPr>
                <w:color w:val="000000"/>
                <w:sz w:val="24"/>
              </w:rPr>
              <w:t>272,580</w:t>
            </w:r>
          </w:p>
        </w:tc>
        <w:tc>
          <w:tcPr>
            <w:tcW w:w="1915" w:type="dxa"/>
            <w:vAlign w:val="center"/>
          </w:tcPr>
          <w:p w:rsidR="00CB504C" w:rsidRDefault="002537C8">
            <w:pPr>
              <w:jc w:val="right"/>
            </w:pPr>
            <w:r>
              <w:rPr>
                <w:color w:val="000000"/>
                <w:sz w:val="24"/>
              </w:rPr>
              <w:t>1,987,108.20</w:t>
            </w:r>
          </w:p>
        </w:tc>
        <w:tc>
          <w:tcPr>
            <w:tcW w:w="1680" w:type="dxa"/>
            <w:vAlign w:val="center"/>
          </w:tcPr>
          <w:p w:rsidR="00CB504C" w:rsidRDefault="002537C8">
            <w:pPr>
              <w:jc w:val="right"/>
            </w:pPr>
            <w:r>
              <w:rPr>
                <w:color w:val="000000"/>
                <w:sz w:val="24"/>
              </w:rPr>
              <w:t>2.02</w:t>
            </w:r>
          </w:p>
        </w:tc>
      </w:tr>
      <w:tr w:rsidR="00CB504C">
        <w:trPr>
          <w:jc w:val="center"/>
        </w:trPr>
        <w:tc>
          <w:tcPr>
            <w:tcW w:w="850" w:type="dxa"/>
            <w:vAlign w:val="center"/>
          </w:tcPr>
          <w:p w:rsidR="00CB504C" w:rsidRDefault="002537C8">
            <w:pPr>
              <w:jc w:val="center"/>
            </w:pPr>
            <w:r>
              <w:rPr>
                <w:color w:val="000000"/>
                <w:sz w:val="24"/>
              </w:rPr>
              <w:t>7</w:t>
            </w:r>
          </w:p>
        </w:tc>
        <w:tc>
          <w:tcPr>
            <w:tcW w:w="1327" w:type="dxa"/>
            <w:vAlign w:val="center"/>
          </w:tcPr>
          <w:p w:rsidR="00CB504C" w:rsidRDefault="002537C8">
            <w:pPr>
              <w:jc w:val="center"/>
            </w:pPr>
            <w:r>
              <w:rPr>
                <w:color w:val="000000"/>
                <w:sz w:val="24"/>
              </w:rPr>
              <w:t>603686</w:t>
            </w:r>
          </w:p>
        </w:tc>
        <w:tc>
          <w:tcPr>
            <w:tcW w:w="1769" w:type="dxa"/>
            <w:vAlign w:val="center"/>
          </w:tcPr>
          <w:p w:rsidR="00CB504C" w:rsidRDefault="002537C8">
            <w:pPr>
              <w:jc w:val="center"/>
            </w:pPr>
            <w:r>
              <w:rPr>
                <w:color w:val="000000"/>
                <w:sz w:val="24"/>
              </w:rPr>
              <w:t>龙马环卫</w:t>
            </w:r>
          </w:p>
        </w:tc>
        <w:tc>
          <w:tcPr>
            <w:tcW w:w="1327" w:type="dxa"/>
            <w:vAlign w:val="center"/>
          </w:tcPr>
          <w:p w:rsidR="00CB504C" w:rsidRDefault="002537C8">
            <w:pPr>
              <w:jc w:val="right"/>
            </w:pPr>
            <w:r>
              <w:rPr>
                <w:color w:val="000000"/>
                <w:sz w:val="24"/>
              </w:rPr>
              <w:t>81,320</w:t>
            </w:r>
          </w:p>
        </w:tc>
        <w:tc>
          <w:tcPr>
            <w:tcW w:w="1915" w:type="dxa"/>
            <w:vAlign w:val="center"/>
          </w:tcPr>
          <w:p w:rsidR="00CB504C" w:rsidRDefault="002537C8">
            <w:pPr>
              <w:jc w:val="right"/>
            </w:pPr>
            <w:r>
              <w:rPr>
                <w:color w:val="000000"/>
                <w:sz w:val="24"/>
              </w:rPr>
              <w:t>1,981,768.40</w:t>
            </w:r>
          </w:p>
        </w:tc>
        <w:tc>
          <w:tcPr>
            <w:tcW w:w="1680" w:type="dxa"/>
            <w:vAlign w:val="center"/>
          </w:tcPr>
          <w:p w:rsidR="00CB504C" w:rsidRDefault="002537C8">
            <w:pPr>
              <w:jc w:val="right"/>
            </w:pPr>
            <w:r>
              <w:rPr>
                <w:color w:val="000000"/>
                <w:sz w:val="24"/>
              </w:rPr>
              <w:t>2.02</w:t>
            </w:r>
          </w:p>
        </w:tc>
      </w:tr>
      <w:tr w:rsidR="00CB504C">
        <w:trPr>
          <w:jc w:val="center"/>
        </w:trPr>
        <w:tc>
          <w:tcPr>
            <w:tcW w:w="850" w:type="dxa"/>
            <w:vAlign w:val="center"/>
          </w:tcPr>
          <w:p w:rsidR="00CB504C" w:rsidRDefault="002537C8">
            <w:pPr>
              <w:jc w:val="center"/>
            </w:pPr>
            <w:r>
              <w:rPr>
                <w:color w:val="000000"/>
                <w:sz w:val="24"/>
              </w:rPr>
              <w:t>8</w:t>
            </w:r>
          </w:p>
        </w:tc>
        <w:tc>
          <w:tcPr>
            <w:tcW w:w="1327" w:type="dxa"/>
            <w:vAlign w:val="center"/>
          </w:tcPr>
          <w:p w:rsidR="00CB504C" w:rsidRDefault="002537C8">
            <w:pPr>
              <w:jc w:val="center"/>
            </w:pPr>
            <w:r>
              <w:rPr>
                <w:color w:val="000000"/>
                <w:sz w:val="24"/>
              </w:rPr>
              <w:t>603588</w:t>
            </w:r>
          </w:p>
        </w:tc>
        <w:tc>
          <w:tcPr>
            <w:tcW w:w="1769" w:type="dxa"/>
            <w:vAlign w:val="center"/>
          </w:tcPr>
          <w:p w:rsidR="00CB504C" w:rsidRDefault="002537C8">
            <w:pPr>
              <w:jc w:val="center"/>
            </w:pPr>
            <w:r>
              <w:rPr>
                <w:color w:val="000000"/>
                <w:sz w:val="24"/>
              </w:rPr>
              <w:t>高能环境</w:t>
            </w:r>
          </w:p>
        </w:tc>
        <w:tc>
          <w:tcPr>
            <w:tcW w:w="1327" w:type="dxa"/>
            <w:vAlign w:val="center"/>
          </w:tcPr>
          <w:p w:rsidR="00CB504C" w:rsidRDefault="002537C8">
            <w:pPr>
              <w:jc w:val="right"/>
            </w:pPr>
            <w:r>
              <w:rPr>
                <w:color w:val="000000"/>
                <w:sz w:val="24"/>
              </w:rPr>
              <w:t>167,804</w:t>
            </w:r>
          </w:p>
        </w:tc>
        <w:tc>
          <w:tcPr>
            <w:tcW w:w="1915" w:type="dxa"/>
            <w:vAlign w:val="center"/>
          </w:tcPr>
          <w:p w:rsidR="00CB504C" w:rsidRDefault="002537C8">
            <w:pPr>
              <w:jc w:val="right"/>
            </w:pPr>
            <w:r>
              <w:rPr>
                <w:color w:val="000000"/>
                <w:sz w:val="24"/>
              </w:rPr>
              <w:t>1,956,594.64</w:t>
            </w:r>
          </w:p>
        </w:tc>
        <w:tc>
          <w:tcPr>
            <w:tcW w:w="1680" w:type="dxa"/>
            <w:vAlign w:val="center"/>
          </w:tcPr>
          <w:p w:rsidR="00CB504C" w:rsidRDefault="002537C8">
            <w:pPr>
              <w:jc w:val="right"/>
            </w:pPr>
            <w:r>
              <w:rPr>
                <w:color w:val="000000"/>
                <w:sz w:val="24"/>
              </w:rPr>
              <w:t>1.99</w:t>
            </w:r>
          </w:p>
        </w:tc>
      </w:tr>
      <w:tr w:rsidR="00CB504C">
        <w:trPr>
          <w:jc w:val="center"/>
        </w:trPr>
        <w:tc>
          <w:tcPr>
            <w:tcW w:w="850" w:type="dxa"/>
            <w:vAlign w:val="center"/>
          </w:tcPr>
          <w:p w:rsidR="00CB504C" w:rsidRDefault="002537C8">
            <w:pPr>
              <w:jc w:val="center"/>
            </w:pPr>
            <w:r>
              <w:rPr>
                <w:color w:val="000000"/>
                <w:sz w:val="24"/>
              </w:rPr>
              <w:t>9</w:t>
            </w:r>
          </w:p>
        </w:tc>
        <w:tc>
          <w:tcPr>
            <w:tcW w:w="1327" w:type="dxa"/>
            <w:vAlign w:val="center"/>
          </w:tcPr>
          <w:p w:rsidR="00CB504C" w:rsidRDefault="002537C8">
            <w:pPr>
              <w:jc w:val="center"/>
            </w:pPr>
            <w:r>
              <w:rPr>
                <w:color w:val="000000"/>
                <w:sz w:val="24"/>
              </w:rPr>
              <w:t>603568</w:t>
            </w:r>
          </w:p>
        </w:tc>
        <w:tc>
          <w:tcPr>
            <w:tcW w:w="1769" w:type="dxa"/>
            <w:vAlign w:val="center"/>
          </w:tcPr>
          <w:p w:rsidR="00CB504C" w:rsidRDefault="002537C8">
            <w:pPr>
              <w:jc w:val="center"/>
            </w:pPr>
            <w:r>
              <w:rPr>
                <w:color w:val="000000"/>
                <w:sz w:val="24"/>
              </w:rPr>
              <w:t>伟明环保</w:t>
            </w:r>
          </w:p>
        </w:tc>
        <w:tc>
          <w:tcPr>
            <w:tcW w:w="1327" w:type="dxa"/>
            <w:vAlign w:val="center"/>
          </w:tcPr>
          <w:p w:rsidR="00CB504C" w:rsidRDefault="002537C8">
            <w:pPr>
              <w:jc w:val="right"/>
            </w:pPr>
            <w:r>
              <w:rPr>
                <w:color w:val="000000"/>
                <w:sz w:val="24"/>
              </w:rPr>
              <w:t>84,185</w:t>
            </w:r>
          </w:p>
        </w:tc>
        <w:tc>
          <w:tcPr>
            <w:tcW w:w="1915" w:type="dxa"/>
            <w:vAlign w:val="center"/>
          </w:tcPr>
          <w:p w:rsidR="00CB504C" w:rsidRDefault="002537C8">
            <w:pPr>
              <w:jc w:val="right"/>
            </w:pPr>
            <w:r>
              <w:rPr>
                <w:color w:val="000000"/>
                <w:sz w:val="24"/>
              </w:rPr>
              <w:t>1,953,092.00</w:t>
            </w:r>
          </w:p>
        </w:tc>
        <w:tc>
          <w:tcPr>
            <w:tcW w:w="1680" w:type="dxa"/>
            <w:vAlign w:val="center"/>
          </w:tcPr>
          <w:p w:rsidR="00CB504C" w:rsidRDefault="002537C8">
            <w:pPr>
              <w:jc w:val="right"/>
            </w:pPr>
            <w:r>
              <w:rPr>
                <w:color w:val="000000"/>
                <w:sz w:val="24"/>
              </w:rPr>
              <w:t>1.99</w:t>
            </w:r>
          </w:p>
        </w:tc>
      </w:tr>
      <w:tr w:rsidR="00CB504C">
        <w:trPr>
          <w:jc w:val="center"/>
        </w:trPr>
        <w:tc>
          <w:tcPr>
            <w:tcW w:w="850" w:type="dxa"/>
            <w:vAlign w:val="center"/>
          </w:tcPr>
          <w:p w:rsidR="00CB504C" w:rsidRDefault="002537C8">
            <w:pPr>
              <w:jc w:val="center"/>
            </w:pPr>
            <w:r>
              <w:rPr>
                <w:color w:val="000000"/>
                <w:sz w:val="24"/>
              </w:rPr>
              <w:t>10</w:t>
            </w:r>
          </w:p>
        </w:tc>
        <w:tc>
          <w:tcPr>
            <w:tcW w:w="1327" w:type="dxa"/>
            <w:vAlign w:val="center"/>
          </w:tcPr>
          <w:p w:rsidR="00CB504C" w:rsidRDefault="002537C8">
            <w:pPr>
              <w:jc w:val="center"/>
            </w:pPr>
            <w:r>
              <w:rPr>
                <w:color w:val="000000"/>
                <w:sz w:val="24"/>
              </w:rPr>
              <w:t>300664</w:t>
            </w:r>
          </w:p>
        </w:tc>
        <w:tc>
          <w:tcPr>
            <w:tcW w:w="1769" w:type="dxa"/>
            <w:vAlign w:val="center"/>
          </w:tcPr>
          <w:p w:rsidR="00CB504C" w:rsidRDefault="002537C8">
            <w:pPr>
              <w:jc w:val="center"/>
            </w:pPr>
            <w:r>
              <w:rPr>
                <w:color w:val="000000"/>
                <w:sz w:val="24"/>
              </w:rPr>
              <w:t>鹏鹞环保</w:t>
            </w:r>
          </w:p>
        </w:tc>
        <w:tc>
          <w:tcPr>
            <w:tcW w:w="1327" w:type="dxa"/>
            <w:vAlign w:val="center"/>
          </w:tcPr>
          <w:p w:rsidR="00CB504C" w:rsidRDefault="002537C8">
            <w:pPr>
              <w:jc w:val="right"/>
            </w:pPr>
            <w:r>
              <w:rPr>
                <w:color w:val="000000"/>
                <w:sz w:val="24"/>
              </w:rPr>
              <w:t>211,250</w:t>
            </w:r>
          </w:p>
        </w:tc>
        <w:tc>
          <w:tcPr>
            <w:tcW w:w="1915" w:type="dxa"/>
            <w:vAlign w:val="center"/>
          </w:tcPr>
          <w:p w:rsidR="00CB504C" w:rsidRDefault="002537C8">
            <w:pPr>
              <w:jc w:val="right"/>
            </w:pPr>
            <w:r>
              <w:rPr>
                <w:color w:val="000000"/>
                <w:sz w:val="24"/>
              </w:rPr>
              <w:t>1,949,837.50</w:t>
            </w:r>
          </w:p>
        </w:tc>
        <w:tc>
          <w:tcPr>
            <w:tcW w:w="1680" w:type="dxa"/>
            <w:vAlign w:val="center"/>
          </w:tcPr>
          <w:p w:rsidR="00CB504C" w:rsidRDefault="002537C8">
            <w:pPr>
              <w:jc w:val="right"/>
            </w:pPr>
            <w:r>
              <w:rPr>
                <w:color w:val="000000"/>
                <w:sz w:val="24"/>
              </w:rPr>
              <w:t>1.99</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Pr="0036023B" w:rsidRDefault="000625A6" w:rsidP="0099526C">
      <w:pPr>
        <w:spacing w:before="29" w:line="288" w:lineRule="auto"/>
        <w:rPr>
          <w:b/>
          <w:sz w:val="24"/>
        </w:rPr>
      </w:pPr>
      <w:r w:rsidRPr="0036023B">
        <w:rPr>
          <w:b/>
          <w:color w:val="000000"/>
          <w:kern w:val="0"/>
          <w:sz w:val="24"/>
        </w:rPr>
        <w:t>5.3.2</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66704D"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0625A6" w:rsidRPr="0036023B" w:rsidRDefault="000625A6" w:rsidP="0099526C">
      <w:pPr>
        <w:autoSpaceDE w:val="0"/>
        <w:autoSpaceDN w:val="0"/>
        <w:adjustRightInd w:val="0"/>
        <w:spacing w:before="29" w:line="288" w:lineRule="auto"/>
        <w:jc w:val="left"/>
        <w:rPr>
          <w:color w:val="000000"/>
          <w:sz w:val="24"/>
        </w:rPr>
      </w:pPr>
    </w:p>
    <w:p w:rsidR="00220542"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220542" w:rsidRPr="0036023B">
        <w:rPr>
          <w:b/>
          <w:color w:val="000000"/>
          <w:kern w:val="0"/>
          <w:sz w:val="24"/>
        </w:rPr>
        <w:t>投资组合报告附注</w:t>
      </w:r>
    </w:p>
    <w:p w:rsidR="008119CB" w:rsidRPr="00EC36C5" w:rsidRDefault="008119CB" w:rsidP="00806B3B">
      <w:pPr>
        <w:autoSpaceDE w:val="0"/>
        <w:autoSpaceDN w:val="0"/>
        <w:adjustRightInd w:val="0"/>
        <w:spacing w:before="29" w:line="288" w:lineRule="auto"/>
        <w:jc w:val="left"/>
        <w:rPr>
          <w:b/>
          <w:color w:val="000000"/>
          <w:kern w:val="0"/>
          <w:sz w:val="24"/>
        </w:rPr>
      </w:pPr>
      <w:r w:rsidRPr="00EC36C5">
        <w:rPr>
          <w:b/>
          <w:color w:val="000000"/>
          <w:kern w:val="0"/>
          <w:sz w:val="24"/>
        </w:rPr>
        <w:t>5.11.1</w:t>
      </w:r>
      <w:r w:rsidR="007C3B9D">
        <w:rPr>
          <w:b/>
          <w:color w:val="000000"/>
          <w:kern w:val="0"/>
          <w:sz w:val="24"/>
        </w:rPr>
        <w:t xml:space="preserve"> </w:t>
      </w:r>
      <w:r w:rsidRPr="007C3B9D">
        <w:rPr>
          <w:color w:val="000000"/>
          <w:kern w:val="0"/>
          <w:sz w:val="24"/>
        </w:rPr>
        <w:t>报告期内本基金投资的前十名证券的发行主体未被监管部门立案调查，在本报告编制日前一年内本基金投资的前十名证券的发行主体未受到公开谴责和处罚。</w:t>
      </w:r>
    </w:p>
    <w:p w:rsidR="008119CB" w:rsidRPr="00EC36C5" w:rsidRDefault="008119CB" w:rsidP="00806B3B">
      <w:pPr>
        <w:autoSpaceDE w:val="0"/>
        <w:autoSpaceDN w:val="0"/>
        <w:adjustRightInd w:val="0"/>
        <w:spacing w:before="29" w:line="288" w:lineRule="auto"/>
        <w:jc w:val="left"/>
        <w:rPr>
          <w:b/>
          <w:color w:val="000000"/>
          <w:kern w:val="0"/>
          <w:sz w:val="24"/>
        </w:rPr>
      </w:pPr>
      <w:r w:rsidRPr="00EC36C5">
        <w:rPr>
          <w:b/>
          <w:color w:val="000000"/>
          <w:kern w:val="0"/>
          <w:sz w:val="24"/>
        </w:rPr>
        <w:lastRenderedPageBreak/>
        <w:t>5.11.2</w:t>
      </w:r>
      <w:r w:rsidR="00D57792">
        <w:rPr>
          <w:b/>
          <w:color w:val="000000"/>
          <w:kern w:val="0"/>
          <w:sz w:val="24"/>
        </w:rPr>
        <w:t xml:space="preserve"> </w:t>
      </w:r>
      <w:r w:rsidRPr="007C3B9D">
        <w:rPr>
          <w:color w:val="000000"/>
          <w:kern w:val="0"/>
          <w:sz w:val="24"/>
        </w:rPr>
        <w:t>本基金投资的前十名股票中，没有超出基金合同规定的备选股票库之外的股票。</w:t>
      </w:r>
    </w:p>
    <w:p w:rsidR="00220542" w:rsidRPr="00EC36C5" w:rsidRDefault="004C5189" w:rsidP="0099526C">
      <w:pPr>
        <w:autoSpaceDE w:val="0"/>
        <w:autoSpaceDN w:val="0"/>
        <w:adjustRightInd w:val="0"/>
        <w:spacing w:before="29" w:line="288" w:lineRule="auto"/>
        <w:jc w:val="left"/>
        <w:rPr>
          <w:b/>
          <w:color w:val="000000"/>
          <w:kern w:val="0"/>
          <w:sz w:val="24"/>
        </w:rPr>
      </w:pPr>
      <w:r w:rsidRPr="00EC36C5">
        <w:rPr>
          <w:b/>
          <w:color w:val="000000"/>
          <w:kern w:val="0"/>
          <w:sz w:val="24"/>
        </w:rPr>
        <w:t>5.11.3</w:t>
      </w:r>
      <w:r w:rsidR="00D57792">
        <w:rPr>
          <w:b/>
          <w:color w:val="000000"/>
          <w:kern w:val="0"/>
          <w:sz w:val="24"/>
        </w:rPr>
        <w:t xml:space="preserve"> </w:t>
      </w:r>
      <w:r w:rsidR="00220542" w:rsidRPr="00EC36C5">
        <w:rPr>
          <w:b/>
          <w:color w:val="000000"/>
          <w:kern w:val="0"/>
          <w:sz w:val="24"/>
        </w:rPr>
        <w:t>其他资产构成</w:t>
      </w:r>
    </w:p>
    <w:p w:rsidR="00144652" w:rsidRPr="0036023B" w:rsidRDefault="00144652" w:rsidP="00144652">
      <w:pPr>
        <w:autoSpaceDE w:val="0"/>
        <w:autoSpaceDN w:val="0"/>
        <w:adjustRightInd w:val="0"/>
        <w:spacing w:before="29" w:line="288" w:lineRule="auto"/>
        <w:jc w:val="right"/>
        <w:rPr>
          <w:color w:val="000000"/>
          <w:kern w:val="0"/>
          <w:sz w:val="24"/>
        </w:rPr>
      </w:pPr>
      <w:r w:rsidRPr="00144652">
        <w:rPr>
          <w:rFonts w:hint="eastAsia"/>
          <w:color w:val="000000"/>
          <w:kern w:val="0"/>
          <w:sz w:val="24"/>
        </w:rPr>
        <w:t>金额单位：人民币元</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15,280.98</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1,283.83</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662,687.17</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679,251.98</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F379E1" w:rsidRDefault="004C5189" w:rsidP="0099526C">
      <w:pPr>
        <w:autoSpaceDE w:val="0"/>
        <w:autoSpaceDN w:val="0"/>
        <w:adjustRightInd w:val="0"/>
        <w:spacing w:before="29" w:line="288" w:lineRule="auto"/>
        <w:jc w:val="left"/>
        <w:rPr>
          <w:b/>
          <w:color w:val="000000"/>
          <w:kern w:val="0"/>
          <w:sz w:val="24"/>
        </w:rPr>
      </w:pPr>
      <w:r w:rsidRPr="00F379E1">
        <w:rPr>
          <w:b/>
          <w:color w:val="000000"/>
          <w:kern w:val="0"/>
          <w:sz w:val="24"/>
        </w:rPr>
        <w:t>5.11.4</w:t>
      </w:r>
      <w:r w:rsidR="00220542" w:rsidRPr="00F379E1">
        <w:rPr>
          <w:b/>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CF3CDE" w:rsidRPr="00F379E1" w:rsidRDefault="00CF3CDE" w:rsidP="0099526C">
      <w:pPr>
        <w:spacing w:before="29" w:line="288" w:lineRule="auto"/>
        <w:rPr>
          <w:b/>
          <w:color w:val="000000"/>
          <w:kern w:val="0"/>
          <w:sz w:val="24"/>
        </w:rPr>
      </w:pPr>
      <w:r w:rsidRPr="00F379E1">
        <w:rPr>
          <w:b/>
          <w:color w:val="000000"/>
          <w:kern w:val="0"/>
          <w:sz w:val="24"/>
        </w:rPr>
        <w:t>5.11.5</w:t>
      </w:r>
      <w:r w:rsidR="004917B4" w:rsidRPr="00F379E1">
        <w:rPr>
          <w:b/>
          <w:color w:val="000000"/>
          <w:kern w:val="0"/>
          <w:sz w:val="24"/>
        </w:rPr>
        <w:t>报告期末投资的股票存在流通受限情况的说明</w:t>
      </w:r>
    </w:p>
    <w:p w:rsidR="005D44E4" w:rsidRPr="00F379E1" w:rsidRDefault="00CF3CDE" w:rsidP="0099526C">
      <w:pPr>
        <w:spacing w:before="29" w:line="288" w:lineRule="auto"/>
        <w:rPr>
          <w:b/>
          <w:color w:val="000000"/>
          <w:kern w:val="0"/>
          <w:sz w:val="24"/>
        </w:rPr>
      </w:pPr>
      <w:r w:rsidRPr="00F379E1">
        <w:rPr>
          <w:b/>
          <w:color w:val="000000"/>
          <w:kern w:val="0"/>
          <w:sz w:val="24"/>
        </w:rPr>
        <w:t>5.11.</w:t>
      </w:r>
      <w:r w:rsidR="004C5189" w:rsidRPr="00F379E1">
        <w:rPr>
          <w:b/>
          <w:color w:val="000000"/>
          <w:kern w:val="0"/>
          <w:sz w:val="24"/>
        </w:rPr>
        <w:t>5</w:t>
      </w:r>
      <w:r w:rsidR="005D44E4" w:rsidRPr="00F379E1">
        <w:rPr>
          <w:b/>
          <w:color w:val="000000"/>
          <w:kern w:val="0"/>
          <w:sz w:val="24"/>
        </w:rPr>
        <w:t>.</w:t>
      </w:r>
      <w:r w:rsidR="004C5189" w:rsidRPr="00F379E1">
        <w:rPr>
          <w:b/>
          <w:color w:val="000000"/>
          <w:kern w:val="0"/>
          <w:sz w:val="24"/>
        </w:rPr>
        <w:t>1</w:t>
      </w:r>
      <w:r w:rsidR="00C51C36" w:rsidRPr="00F379E1">
        <w:rPr>
          <w:b/>
          <w:bCs/>
          <w:color w:val="000000"/>
          <w:sz w:val="24"/>
        </w:rPr>
        <w:t>报告</w:t>
      </w:r>
      <w:r w:rsidR="00874F4B" w:rsidRPr="00F379E1">
        <w:rPr>
          <w:b/>
          <w:sz w:val="24"/>
        </w:rPr>
        <w:t>期末指数投资前十名股票中存在流通受限情况的说明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本基金本报告期末指数投资前十名股票中不存在流通受限情况。</w:t>
      </w:r>
    </w:p>
    <w:p w:rsidR="00EC32B2" w:rsidRPr="0036023B" w:rsidRDefault="00EC32B2" w:rsidP="0099526C">
      <w:pPr>
        <w:autoSpaceDE w:val="0"/>
        <w:autoSpaceDN w:val="0"/>
        <w:adjustRightInd w:val="0"/>
        <w:spacing w:before="29" w:line="288" w:lineRule="auto"/>
        <w:jc w:val="left"/>
        <w:rPr>
          <w:color w:val="000000"/>
          <w:sz w:val="24"/>
        </w:rPr>
      </w:pPr>
    </w:p>
    <w:p w:rsidR="005D44E4" w:rsidRPr="00F379E1" w:rsidRDefault="00CF3CDE" w:rsidP="0099526C">
      <w:pPr>
        <w:spacing w:before="29" w:line="288" w:lineRule="auto"/>
        <w:rPr>
          <w:b/>
          <w:sz w:val="24"/>
        </w:rPr>
      </w:pPr>
      <w:r w:rsidRPr="00F379E1">
        <w:rPr>
          <w:b/>
          <w:color w:val="000000"/>
          <w:kern w:val="0"/>
          <w:sz w:val="24"/>
        </w:rPr>
        <w:t>5.11.</w:t>
      </w:r>
      <w:r w:rsidR="004C5189" w:rsidRPr="00F379E1">
        <w:rPr>
          <w:b/>
          <w:color w:val="000000"/>
          <w:kern w:val="0"/>
          <w:sz w:val="24"/>
        </w:rPr>
        <w:t>5.2</w:t>
      </w:r>
      <w:r w:rsidR="000F191F" w:rsidRPr="00F379E1">
        <w:rPr>
          <w:b/>
          <w:bCs/>
          <w:color w:val="000000"/>
          <w:sz w:val="24"/>
        </w:rPr>
        <w:t>报告</w:t>
      </w:r>
      <w:r w:rsidR="005D44E4" w:rsidRPr="00F379E1">
        <w:rPr>
          <w:b/>
          <w:sz w:val="24"/>
        </w:rPr>
        <w:t>期末积极投资前五名股票中存在流通受限情况的说明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4D1A45" w:rsidRPr="0036023B" w:rsidRDefault="004D1A45" w:rsidP="0099526C">
      <w:pPr>
        <w:spacing w:before="29" w:line="288" w:lineRule="auto"/>
        <w:rPr>
          <w:bCs/>
          <w:color w:val="000000"/>
          <w:sz w:val="24"/>
        </w:rPr>
      </w:pPr>
    </w:p>
    <w:p w:rsidR="00220542" w:rsidRPr="00F379E1" w:rsidRDefault="004C5189" w:rsidP="0099526C">
      <w:pPr>
        <w:spacing w:before="29" w:line="288" w:lineRule="auto"/>
        <w:rPr>
          <w:b/>
          <w:color w:val="000000"/>
          <w:sz w:val="24"/>
        </w:rPr>
      </w:pPr>
      <w:r w:rsidRPr="00F379E1">
        <w:rPr>
          <w:b/>
          <w:color w:val="000000"/>
          <w:sz w:val="24"/>
        </w:rPr>
        <w:t>5.11</w:t>
      </w:r>
      <w:r w:rsidR="00220542" w:rsidRPr="00F379E1">
        <w:rPr>
          <w:b/>
          <w:color w:val="000000"/>
          <w:sz w:val="24"/>
        </w:rPr>
        <w:t>.</w:t>
      </w:r>
      <w:r w:rsidRPr="00F379E1">
        <w:rPr>
          <w:b/>
          <w:bCs/>
          <w:color w:val="000000"/>
          <w:sz w:val="24"/>
        </w:rPr>
        <w:t>6</w:t>
      </w:r>
      <w:r w:rsidR="00504285" w:rsidRPr="00F379E1">
        <w:rPr>
          <w:b/>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220542" w:rsidRPr="0036023B" w:rsidRDefault="0055680B" w:rsidP="00722EDF">
      <w:pPr>
        <w:pStyle w:val="1"/>
        <w:spacing w:beforeLines="100" w:before="312" w:afterLines="100" w:after="312" w:line="288" w:lineRule="auto"/>
        <w:jc w:val="center"/>
        <w:rPr>
          <w:color w:val="000000"/>
          <w:kern w:val="0"/>
          <w:sz w:val="24"/>
          <w:szCs w:val="24"/>
        </w:rPr>
      </w:pPr>
      <w:r w:rsidRPr="00C51B4E">
        <w:rPr>
          <w:rFonts w:eastAsiaTheme="minorEastAsia"/>
          <w:color w:val="000000" w:themeColor="text1"/>
          <w:kern w:val="0"/>
          <w:sz w:val="21"/>
          <w:szCs w:val="21"/>
        </w:rPr>
        <w:t>§6</w:t>
      </w:r>
      <w:r w:rsidR="00220542" w:rsidRPr="0036023B">
        <w:rPr>
          <w:color w:val="000000"/>
          <w:kern w:val="0"/>
          <w:sz w:val="24"/>
          <w:szCs w:val="24"/>
        </w:rPr>
        <w:t xml:space="preserve">  </w:t>
      </w:r>
      <w:r w:rsidR="00220542"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199,521,432.26</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33,590,042.47</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37,504,357.17</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w:t>
            </w:r>
            <w:r w:rsidR="00321C2C" w:rsidRPr="006664D2">
              <w:rPr>
                <w:rFonts w:hint="eastAsia"/>
                <w:color w:val="000000"/>
                <w:kern w:val="0"/>
                <w:sz w:val="24"/>
              </w:rPr>
              <w:lastRenderedPageBreak/>
              <w:t>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lastRenderedPageBreak/>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195,607,117.56</w:t>
            </w:r>
          </w:p>
        </w:tc>
      </w:tr>
    </w:tbl>
    <w:p w:rsidR="00CB504C" w:rsidRDefault="002537C8">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2</w:t>
      </w:r>
      <w:r w:rsidRPr="0036023B">
        <w:rPr>
          <w:color w:val="000000"/>
          <w:sz w:val="24"/>
        </w:rPr>
        <w:t>、如果本报告期间发生转换出业务，则总赎回份额中包含该业务。</w:t>
      </w:r>
    </w:p>
    <w:p w:rsidR="00AA1D9A" w:rsidRDefault="00AA1D9A" w:rsidP="0099526C">
      <w:pPr>
        <w:autoSpaceDE w:val="0"/>
        <w:autoSpaceDN w:val="0"/>
        <w:adjustRightInd w:val="0"/>
        <w:spacing w:before="29" w:line="288" w:lineRule="auto"/>
        <w:jc w:val="left"/>
        <w:rPr>
          <w:color w:val="000000"/>
          <w:sz w:val="24"/>
        </w:rPr>
      </w:pPr>
    </w:p>
    <w:p w:rsidR="00FC2DA1" w:rsidRPr="00306E46" w:rsidRDefault="0055680B" w:rsidP="00722EDF">
      <w:pPr>
        <w:pStyle w:val="1"/>
        <w:tabs>
          <w:tab w:val="center" w:pos="4156"/>
          <w:tab w:val="right" w:pos="8312"/>
        </w:tabs>
        <w:spacing w:beforeLines="100" w:before="312" w:afterLines="100" w:after="312" w:line="288" w:lineRule="auto"/>
        <w:jc w:val="center"/>
        <w:rPr>
          <w:sz w:val="24"/>
          <w:szCs w:val="24"/>
        </w:rPr>
      </w:pPr>
      <w:r>
        <w:rPr>
          <w:rFonts w:eastAsiaTheme="minorEastAsia"/>
          <w:color w:val="000000"/>
          <w:kern w:val="0"/>
          <w:sz w:val="24"/>
          <w:szCs w:val="24"/>
        </w:rPr>
        <w:t>§</w:t>
      </w:r>
      <w:r w:rsidR="00FC2DA1" w:rsidRPr="00306E46">
        <w:rPr>
          <w:rFonts w:eastAsiaTheme="minorEastAsia"/>
          <w:color w:val="000000"/>
          <w:kern w:val="0"/>
          <w:sz w:val="24"/>
          <w:szCs w:val="24"/>
        </w:rPr>
        <w:t xml:space="preserve">7  </w:t>
      </w:r>
      <w:r w:rsidR="00FC2DA1"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7.1 </w:t>
      </w:r>
      <w:r w:rsidRPr="00306E46">
        <w:rPr>
          <w:b/>
          <w:sz w:val="24"/>
        </w:rPr>
        <w:t>基金管理人持有本基金份额变动情况</w:t>
      </w:r>
    </w:p>
    <w:p w:rsidR="00FC2DA1" w:rsidRPr="00306E46" w:rsidRDefault="00FC2DA1" w:rsidP="0099526C">
      <w:pPr>
        <w:autoSpaceDE w:val="0"/>
        <w:autoSpaceDN w:val="0"/>
        <w:adjustRightInd w:val="0"/>
        <w:spacing w:before="29" w:line="288" w:lineRule="auto"/>
        <w:ind w:left="15"/>
        <w:jc w:val="right"/>
        <w:rPr>
          <w:rFonts w:eastAsiaTheme="minorEastAsia"/>
          <w:color w:val="000000"/>
          <w:kern w:val="0"/>
          <w:sz w:val="24"/>
        </w:rPr>
      </w:pPr>
      <w:r w:rsidRPr="00306E46">
        <w:rPr>
          <w:rFonts w:eastAsia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pStyle w:val="ad"/>
              <w:adjustRightInd w:val="0"/>
              <w:snapToGrid w:val="0"/>
              <w:spacing w:line="288" w:lineRule="auto"/>
              <w:rPr>
                <w:rFonts w:eastAsia="方正仿宋简体"/>
                <w:color w:val="000000"/>
                <w:szCs w:val="24"/>
              </w:rPr>
            </w:pPr>
            <w:r w:rsidRPr="00306E46">
              <w:rPr>
                <w:color w:val="000000"/>
                <w:szCs w:val="24"/>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sz w:val="24"/>
              </w:rPr>
            </w:pPr>
            <w:r w:rsidRPr="00306E46">
              <w:rPr>
                <w:rFonts w:eastAsiaTheme="minorEastAsia"/>
                <w:color w:val="000000"/>
                <w:sz w:val="24"/>
              </w:rPr>
              <w:t>76,052,590.58</w:t>
            </w:r>
          </w:p>
        </w:tc>
      </w:tr>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adjustRightInd w:val="0"/>
              <w:snapToGrid w:val="0"/>
              <w:spacing w:line="288" w:lineRule="auto"/>
              <w:rPr>
                <w:color w:val="000000"/>
                <w:sz w:val="24"/>
              </w:rPr>
            </w:pPr>
            <w:r w:rsidRPr="00306E46">
              <w:rPr>
                <w:rFonts w:eastAsiaTheme="minorEastAsia"/>
                <w:color w:val="000000"/>
                <w:kern w:val="0"/>
                <w:sz w:val="24"/>
              </w:rPr>
              <w:t>本报告期</w:t>
            </w:r>
            <w:r w:rsidRPr="00306E46">
              <w:rPr>
                <w:color w:val="000000"/>
                <w:sz w:val="24"/>
              </w:rPr>
              <w:t>买入</w:t>
            </w:r>
            <w:r w:rsidRPr="00306E46">
              <w:rPr>
                <w:color w:val="000000"/>
                <w:sz w:val="24"/>
              </w:rPr>
              <w:t>/</w:t>
            </w:r>
            <w:r w:rsidRPr="00306E46">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color w:val="000000"/>
                <w:kern w:val="0"/>
                <w:sz w:val="24"/>
              </w:rPr>
            </w:pPr>
            <w:r w:rsidRPr="00306E46">
              <w:rPr>
                <w:rFonts w:eastAsiaTheme="minorEastAsia"/>
                <w:color w:val="000000"/>
                <w:sz w:val="24"/>
              </w:rPr>
              <w:t>-</w:t>
            </w:r>
          </w:p>
        </w:tc>
      </w:tr>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adjustRightInd w:val="0"/>
              <w:snapToGrid w:val="0"/>
              <w:spacing w:line="288" w:lineRule="auto"/>
              <w:rPr>
                <w:color w:val="000000"/>
                <w:sz w:val="24"/>
              </w:rPr>
            </w:pPr>
            <w:r w:rsidRPr="00306E46">
              <w:rPr>
                <w:rFonts w:eastAsiaTheme="minorEastAsia"/>
                <w:color w:val="000000"/>
                <w:kern w:val="0"/>
                <w:sz w:val="24"/>
              </w:rPr>
              <w:t>本报告期</w:t>
            </w:r>
            <w:r w:rsidRPr="00306E46">
              <w:rPr>
                <w:color w:val="000000"/>
                <w:sz w:val="24"/>
              </w:rPr>
              <w:t>卖出</w:t>
            </w:r>
            <w:r w:rsidRPr="00306E46">
              <w:rPr>
                <w:color w:val="000000"/>
                <w:sz w:val="24"/>
              </w:rPr>
              <w:t>/</w:t>
            </w:r>
            <w:r w:rsidRPr="00306E46">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color w:val="000000"/>
                <w:kern w:val="0"/>
                <w:sz w:val="24"/>
              </w:rPr>
            </w:pPr>
            <w:r w:rsidRPr="00306E46">
              <w:rPr>
                <w:rFonts w:eastAsiaTheme="minorEastAsia"/>
                <w:color w:val="000000"/>
                <w:sz w:val="24"/>
              </w:rPr>
              <w:t>-</w:t>
            </w:r>
          </w:p>
        </w:tc>
      </w:tr>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adjustRightInd w:val="0"/>
              <w:snapToGrid w:val="0"/>
              <w:spacing w:line="288" w:lineRule="auto"/>
              <w:rPr>
                <w:color w:val="000000"/>
                <w:sz w:val="24"/>
              </w:rPr>
            </w:pPr>
            <w:r w:rsidRPr="00306E46">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sz w:val="24"/>
              </w:rPr>
            </w:pPr>
            <w:r w:rsidRPr="00306E46">
              <w:rPr>
                <w:rFonts w:eastAsiaTheme="minorEastAsia"/>
                <w:color w:val="000000"/>
                <w:sz w:val="24"/>
              </w:rPr>
              <w:t>76,052,590.58</w:t>
            </w:r>
          </w:p>
        </w:tc>
      </w:tr>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adjustRightInd w:val="0"/>
              <w:snapToGrid w:val="0"/>
              <w:spacing w:line="288" w:lineRule="auto"/>
              <w:rPr>
                <w:color w:val="000000"/>
                <w:sz w:val="24"/>
              </w:rPr>
            </w:pPr>
            <w:r w:rsidRPr="00306E46">
              <w:rPr>
                <w:color w:val="000000"/>
                <w:sz w:val="24"/>
              </w:rPr>
              <w:t>报告期期末持有的本基金份额占基金总份额比例（</w:t>
            </w:r>
            <w:r w:rsidRPr="00306E46">
              <w:rPr>
                <w:color w:val="000000"/>
                <w:sz w:val="24"/>
              </w:rPr>
              <w:t>%</w:t>
            </w:r>
            <w:r w:rsidRPr="00306E46">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color w:val="000000"/>
                <w:kern w:val="0"/>
                <w:sz w:val="24"/>
              </w:rPr>
            </w:pPr>
            <w:r w:rsidRPr="00306E46">
              <w:rPr>
                <w:rFonts w:eastAsiaTheme="minorEastAsia"/>
                <w:color w:val="000000"/>
                <w:sz w:val="24"/>
              </w:rPr>
              <w:t>38.88</w:t>
            </w:r>
          </w:p>
        </w:tc>
      </w:tr>
    </w:tbl>
    <w:p w:rsidR="00CB504C" w:rsidRDefault="002537C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2</w:t>
      </w:r>
      <w:r w:rsidRPr="00306E46">
        <w:rPr>
          <w:rFonts w:eastAsiaTheme="minorEastAsia"/>
          <w:color w:val="000000"/>
          <w:sz w:val="24"/>
        </w:rPr>
        <w:t>、如果本报告期间发生转换出业务，则总赎回份额中包含该业务。</w:t>
      </w:r>
    </w:p>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7.2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BF00F0" w:rsidRDefault="00BF00F0" w:rsidP="00722EDF">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BF00F0" w:rsidRDefault="00BF00F0" w:rsidP="00BF00F0">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BF00F0" w:rsidTr="00BF00F0">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BF00F0" w:rsidTr="00BF00F0">
        <w:tc>
          <w:tcPr>
            <w:tcW w:w="993" w:type="dxa"/>
            <w:vMerge/>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CB504C">
        <w:tc>
          <w:tcPr>
            <w:tcW w:w="992" w:type="dxa"/>
          </w:tcPr>
          <w:p w:rsidR="00CB504C" w:rsidRDefault="00CB504C"/>
          <w:p w:rsidR="00CB504C" w:rsidRDefault="002537C8">
            <w:r>
              <w:rPr>
                <w:rFonts w:ascii="宋体" w:hAnsi="宋体" w:hint="eastAsia"/>
                <w:bCs/>
                <w:color w:val="000000"/>
                <w:kern w:val="0"/>
                <w:szCs w:val="21"/>
              </w:rPr>
              <w:t>机构</w:t>
            </w:r>
          </w:p>
        </w:tc>
        <w:tc>
          <w:tcPr>
            <w:tcW w:w="991" w:type="dxa"/>
            <w:vAlign w:val="center"/>
          </w:tcPr>
          <w:p w:rsidR="00CB504C" w:rsidRDefault="002537C8">
            <w:pPr>
              <w:jc w:val="center"/>
            </w:pPr>
            <w:r>
              <w:rPr>
                <w:rFonts w:ascii="宋体" w:hAnsi="宋体" w:hint="eastAsia"/>
                <w:color w:val="000000"/>
                <w:kern w:val="0"/>
                <w:szCs w:val="21"/>
              </w:rPr>
              <w:t>1</w:t>
            </w:r>
          </w:p>
        </w:tc>
        <w:tc>
          <w:tcPr>
            <w:tcW w:w="1843" w:type="dxa"/>
            <w:vAlign w:val="center"/>
          </w:tcPr>
          <w:p w:rsidR="00CB504C" w:rsidRDefault="002537C8">
            <w:pPr>
              <w:jc w:val="center"/>
            </w:pPr>
            <w:r>
              <w:rPr>
                <w:rFonts w:ascii="宋体" w:hAnsi="宋体" w:hint="eastAsia"/>
                <w:color w:val="000000"/>
                <w:kern w:val="0"/>
                <w:szCs w:val="21"/>
              </w:rPr>
              <w:t>2020/4/1-2020/6/30</w:t>
            </w:r>
          </w:p>
        </w:tc>
        <w:tc>
          <w:tcPr>
            <w:tcW w:w="851" w:type="dxa"/>
            <w:vAlign w:val="center"/>
          </w:tcPr>
          <w:p w:rsidR="00CB504C" w:rsidRDefault="002537C8">
            <w:pPr>
              <w:jc w:val="center"/>
            </w:pPr>
            <w:r>
              <w:rPr>
                <w:rFonts w:ascii="宋体" w:hAnsi="宋体" w:hint="eastAsia"/>
                <w:color w:val="000000"/>
                <w:kern w:val="0"/>
                <w:szCs w:val="21"/>
              </w:rPr>
              <w:t>76,052,590.58</w:t>
            </w:r>
          </w:p>
        </w:tc>
        <w:tc>
          <w:tcPr>
            <w:tcW w:w="850" w:type="dxa"/>
            <w:vAlign w:val="center"/>
          </w:tcPr>
          <w:p w:rsidR="00CB504C" w:rsidRDefault="002537C8">
            <w:pPr>
              <w:jc w:val="center"/>
            </w:pPr>
            <w:r>
              <w:rPr>
                <w:rFonts w:ascii="宋体" w:hAnsi="宋体" w:hint="eastAsia"/>
                <w:color w:val="000000"/>
                <w:kern w:val="0"/>
                <w:szCs w:val="21"/>
              </w:rPr>
              <w:t>-</w:t>
            </w:r>
          </w:p>
        </w:tc>
        <w:tc>
          <w:tcPr>
            <w:tcW w:w="1134" w:type="dxa"/>
            <w:vAlign w:val="center"/>
          </w:tcPr>
          <w:p w:rsidR="00CB504C" w:rsidRDefault="002537C8">
            <w:pPr>
              <w:jc w:val="center"/>
            </w:pPr>
            <w:r>
              <w:rPr>
                <w:rFonts w:ascii="宋体" w:hAnsi="宋体" w:hint="eastAsia"/>
                <w:color w:val="000000"/>
                <w:kern w:val="0"/>
                <w:szCs w:val="21"/>
              </w:rPr>
              <w:t>-</w:t>
            </w:r>
          </w:p>
        </w:tc>
        <w:tc>
          <w:tcPr>
            <w:tcW w:w="1419" w:type="dxa"/>
            <w:vAlign w:val="center"/>
          </w:tcPr>
          <w:p w:rsidR="00CB504C" w:rsidRDefault="002537C8">
            <w:pPr>
              <w:jc w:val="center"/>
            </w:pPr>
            <w:r>
              <w:rPr>
                <w:rFonts w:ascii="宋体" w:hAnsi="宋体" w:hint="eastAsia"/>
                <w:color w:val="000000"/>
                <w:kern w:val="0"/>
                <w:szCs w:val="21"/>
              </w:rPr>
              <w:t>76,052,590.58</w:t>
            </w:r>
          </w:p>
        </w:tc>
        <w:tc>
          <w:tcPr>
            <w:tcW w:w="1130" w:type="dxa"/>
            <w:vAlign w:val="center"/>
          </w:tcPr>
          <w:p w:rsidR="00CB504C" w:rsidRDefault="002537C8">
            <w:pPr>
              <w:jc w:val="center"/>
            </w:pPr>
            <w:r>
              <w:rPr>
                <w:rFonts w:ascii="宋体" w:hAnsi="宋体" w:hint="eastAsia"/>
                <w:color w:val="000000"/>
                <w:kern w:val="0"/>
                <w:szCs w:val="21"/>
              </w:rPr>
              <w:t>38.88%</w:t>
            </w:r>
          </w:p>
        </w:tc>
      </w:tr>
      <w:tr w:rsidR="00BF00F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BF00F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981CE6" w:rsidRPr="00405A85"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lastRenderedPageBreak/>
        <w:t>§</w:t>
      </w:r>
      <w:r w:rsidR="00122A26" w:rsidRPr="0036023B">
        <w:rPr>
          <w:color w:val="000000"/>
          <w:kern w:val="0"/>
          <w:sz w:val="24"/>
          <w:szCs w:val="24"/>
        </w:rPr>
        <w:t>9</w:t>
      </w:r>
      <w:r w:rsidR="00871325">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1</w:t>
      </w:r>
      <w:r w:rsidR="00220542" w:rsidRPr="0036023B">
        <w:rPr>
          <w:b/>
          <w:color w:val="000000"/>
          <w:sz w:val="24"/>
        </w:rPr>
        <w:t>备查文件目录</w:t>
      </w:r>
    </w:p>
    <w:p w:rsidR="00CB504C" w:rsidRDefault="002537C8">
      <w:pPr>
        <w:spacing w:before="29" w:line="288" w:lineRule="auto"/>
        <w:ind w:firstLineChars="200" w:firstLine="480"/>
        <w:rPr>
          <w:color w:val="000000"/>
          <w:sz w:val="24"/>
        </w:rPr>
      </w:pPr>
      <w:r>
        <w:rPr>
          <w:color w:val="000000"/>
          <w:sz w:val="24"/>
        </w:rPr>
        <w:t>1</w:t>
      </w:r>
      <w:r>
        <w:rPr>
          <w:color w:val="000000"/>
          <w:sz w:val="24"/>
        </w:rPr>
        <w:t>、中国证监会准予交银施罗德中证环境治理指数分级证券投资基金募集注册的文件；</w:t>
      </w:r>
    </w:p>
    <w:p w:rsidR="00CB504C" w:rsidRDefault="002537C8">
      <w:pPr>
        <w:spacing w:before="29" w:line="288" w:lineRule="auto"/>
        <w:ind w:firstLineChars="200" w:firstLine="480"/>
        <w:rPr>
          <w:color w:val="000000"/>
          <w:sz w:val="24"/>
        </w:rPr>
      </w:pPr>
      <w:r>
        <w:rPr>
          <w:color w:val="000000"/>
          <w:sz w:val="24"/>
        </w:rPr>
        <w:t>2</w:t>
      </w:r>
      <w:r>
        <w:rPr>
          <w:color w:val="000000"/>
          <w:sz w:val="24"/>
        </w:rPr>
        <w:t>、《交银施罗德中证环境治理指数型证券投资基金（</w:t>
      </w:r>
      <w:r>
        <w:rPr>
          <w:color w:val="000000"/>
          <w:sz w:val="24"/>
        </w:rPr>
        <w:t>LOF</w:t>
      </w:r>
      <w:r>
        <w:rPr>
          <w:color w:val="000000"/>
          <w:sz w:val="24"/>
        </w:rPr>
        <w:t>）基金合同》；</w:t>
      </w:r>
    </w:p>
    <w:p w:rsidR="00CB504C" w:rsidRDefault="002537C8">
      <w:pPr>
        <w:spacing w:before="29" w:line="288" w:lineRule="auto"/>
        <w:ind w:firstLineChars="200" w:firstLine="480"/>
        <w:rPr>
          <w:color w:val="000000"/>
          <w:sz w:val="24"/>
        </w:rPr>
      </w:pPr>
      <w:r>
        <w:rPr>
          <w:color w:val="000000"/>
          <w:sz w:val="24"/>
        </w:rPr>
        <w:t>3</w:t>
      </w:r>
      <w:r>
        <w:rPr>
          <w:color w:val="000000"/>
          <w:sz w:val="24"/>
        </w:rPr>
        <w:t>、《交银施罗德中证环境治理指数型证券投资基金（</w:t>
      </w:r>
      <w:r>
        <w:rPr>
          <w:color w:val="000000"/>
          <w:sz w:val="24"/>
        </w:rPr>
        <w:t>LOF</w:t>
      </w:r>
      <w:r>
        <w:rPr>
          <w:color w:val="000000"/>
          <w:sz w:val="24"/>
        </w:rPr>
        <w:t>）招募说明书》；</w:t>
      </w:r>
    </w:p>
    <w:p w:rsidR="00CB504C" w:rsidRDefault="002537C8">
      <w:pPr>
        <w:spacing w:before="29" w:line="288" w:lineRule="auto"/>
        <w:ind w:firstLineChars="200" w:firstLine="480"/>
        <w:rPr>
          <w:color w:val="000000"/>
          <w:sz w:val="24"/>
        </w:rPr>
      </w:pPr>
      <w:r>
        <w:rPr>
          <w:color w:val="000000"/>
          <w:sz w:val="24"/>
        </w:rPr>
        <w:t>4</w:t>
      </w:r>
      <w:r>
        <w:rPr>
          <w:color w:val="000000"/>
          <w:sz w:val="24"/>
        </w:rPr>
        <w:t>、《交银施罗德中证环境治理指数型证券投资基金（</w:t>
      </w:r>
      <w:r>
        <w:rPr>
          <w:color w:val="000000"/>
          <w:sz w:val="24"/>
        </w:rPr>
        <w:t>LOF</w:t>
      </w:r>
      <w:r>
        <w:rPr>
          <w:color w:val="000000"/>
          <w:sz w:val="24"/>
        </w:rPr>
        <w:t>）托管协议》；</w:t>
      </w:r>
    </w:p>
    <w:p w:rsidR="00CB504C" w:rsidRDefault="002537C8">
      <w:pPr>
        <w:spacing w:before="29" w:line="288" w:lineRule="auto"/>
        <w:ind w:firstLineChars="200" w:firstLine="480"/>
        <w:rPr>
          <w:color w:val="000000"/>
          <w:sz w:val="24"/>
        </w:rPr>
      </w:pPr>
      <w:r>
        <w:rPr>
          <w:color w:val="000000"/>
          <w:sz w:val="24"/>
        </w:rPr>
        <w:t>5</w:t>
      </w:r>
      <w:r>
        <w:rPr>
          <w:color w:val="000000"/>
          <w:sz w:val="24"/>
        </w:rPr>
        <w:t>、《交银施罗德中证环境治理指数分级证券投资基金基金合同》；</w:t>
      </w:r>
    </w:p>
    <w:p w:rsidR="00CB504C" w:rsidRDefault="002537C8">
      <w:pPr>
        <w:spacing w:before="29" w:line="288" w:lineRule="auto"/>
        <w:ind w:firstLineChars="200" w:firstLine="480"/>
        <w:rPr>
          <w:color w:val="000000"/>
          <w:sz w:val="24"/>
        </w:rPr>
      </w:pPr>
      <w:r>
        <w:rPr>
          <w:color w:val="000000"/>
          <w:sz w:val="24"/>
        </w:rPr>
        <w:t>6</w:t>
      </w:r>
      <w:r>
        <w:rPr>
          <w:color w:val="000000"/>
          <w:sz w:val="24"/>
        </w:rPr>
        <w:t>、《交银施罗德中证环境治理指数分级证券投资基金招募说明书》；</w:t>
      </w:r>
    </w:p>
    <w:p w:rsidR="00CB504C" w:rsidRDefault="002537C8">
      <w:pPr>
        <w:spacing w:before="29" w:line="288" w:lineRule="auto"/>
        <w:ind w:firstLineChars="200" w:firstLine="480"/>
        <w:rPr>
          <w:color w:val="000000"/>
          <w:sz w:val="24"/>
        </w:rPr>
      </w:pPr>
      <w:r>
        <w:rPr>
          <w:color w:val="000000"/>
          <w:sz w:val="24"/>
        </w:rPr>
        <w:t>7</w:t>
      </w:r>
      <w:r>
        <w:rPr>
          <w:color w:val="000000"/>
          <w:sz w:val="24"/>
        </w:rPr>
        <w:t>、《交银施罗德中证环境治理指数分级证券投资基金托管协议》；</w:t>
      </w:r>
    </w:p>
    <w:p w:rsidR="00CB504C" w:rsidRDefault="002537C8">
      <w:pPr>
        <w:spacing w:before="29" w:line="288" w:lineRule="auto"/>
        <w:ind w:firstLineChars="200" w:firstLine="480"/>
        <w:rPr>
          <w:color w:val="000000"/>
          <w:sz w:val="24"/>
        </w:rPr>
      </w:pPr>
      <w:r>
        <w:rPr>
          <w:color w:val="000000"/>
          <w:sz w:val="24"/>
        </w:rPr>
        <w:t>8</w:t>
      </w:r>
      <w:r>
        <w:rPr>
          <w:color w:val="000000"/>
          <w:sz w:val="24"/>
        </w:rPr>
        <w:t>、基金管理人业务资格批件、营业执照；</w:t>
      </w:r>
    </w:p>
    <w:p w:rsidR="00CB504C" w:rsidRDefault="002537C8">
      <w:pPr>
        <w:spacing w:before="29" w:line="288" w:lineRule="auto"/>
        <w:ind w:firstLineChars="200" w:firstLine="480"/>
        <w:rPr>
          <w:color w:val="000000"/>
          <w:sz w:val="24"/>
        </w:rPr>
      </w:pPr>
      <w:r>
        <w:rPr>
          <w:color w:val="000000"/>
          <w:sz w:val="24"/>
        </w:rPr>
        <w:t>9</w:t>
      </w:r>
      <w:r>
        <w:rPr>
          <w:color w:val="000000"/>
          <w:sz w:val="24"/>
        </w:rPr>
        <w:t>、基金托管人业务资格批件、营业执照；</w:t>
      </w:r>
    </w:p>
    <w:p w:rsidR="00CB504C" w:rsidRDefault="002537C8">
      <w:pPr>
        <w:spacing w:before="29" w:line="288" w:lineRule="auto"/>
        <w:ind w:firstLineChars="200" w:firstLine="480"/>
        <w:rPr>
          <w:color w:val="000000"/>
          <w:sz w:val="24"/>
        </w:rPr>
      </w:pPr>
      <w:r>
        <w:rPr>
          <w:color w:val="000000"/>
          <w:sz w:val="24"/>
        </w:rPr>
        <w:t>10</w:t>
      </w:r>
      <w:r>
        <w:rPr>
          <w:color w:val="000000"/>
          <w:sz w:val="24"/>
        </w:rPr>
        <w:t>、关于申请募集注册交银施罗德中证环境治理指数分级证券投资基金的法律意见书；</w:t>
      </w:r>
    </w:p>
    <w:p w:rsidR="00CB504C" w:rsidRDefault="002537C8">
      <w:pPr>
        <w:spacing w:before="29" w:line="288" w:lineRule="auto"/>
        <w:ind w:firstLineChars="200" w:firstLine="480"/>
        <w:rPr>
          <w:color w:val="000000"/>
          <w:sz w:val="24"/>
        </w:rPr>
      </w:pPr>
      <w:r>
        <w:rPr>
          <w:color w:val="000000"/>
          <w:sz w:val="24"/>
        </w:rPr>
        <w:t>11</w:t>
      </w:r>
      <w:r>
        <w:rPr>
          <w:color w:val="000000"/>
          <w:sz w:val="24"/>
        </w:rPr>
        <w:t>、关于《申请交银施罗德中证环境治理指数分级证券投资基金变更注册为交银施罗德中证环境治理指数型证券投资基金（</w:t>
      </w:r>
      <w:r>
        <w:rPr>
          <w:color w:val="000000"/>
          <w:sz w:val="24"/>
        </w:rPr>
        <w:t>LOF</w:t>
      </w:r>
      <w:r>
        <w:rPr>
          <w:color w:val="000000"/>
          <w:sz w:val="24"/>
        </w:rPr>
        <w:t>）》的法律意见；</w:t>
      </w:r>
    </w:p>
    <w:p w:rsidR="00220542" w:rsidRPr="0036023B" w:rsidRDefault="007C1A93" w:rsidP="0099526C">
      <w:pPr>
        <w:spacing w:before="29" w:line="288" w:lineRule="auto"/>
        <w:ind w:firstLineChars="200" w:firstLine="480"/>
        <w:rPr>
          <w:color w:val="000000"/>
          <w:sz w:val="24"/>
        </w:rPr>
      </w:pPr>
      <w:r w:rsidRPr="0036023B">
        <w:rPr>
          <w:color w:val="000000"/>
          <w:sz w:val="24"/>
        </w:rPr>
        <w:t>12</w:t>
      </w:r>
      <w:r w:rsidRPr="0036023B">
        <w:rPr>
          <w:color w:val="000000"/>
          <w:sz w:val="24"/>
        </w:rPr>
        <w:t>、报告期内交银施罗德中证环境治理指数型证券投资基金（</w:t>
      </w:r>
      <w:r w:rsidRPr="0036023B">
        <w:rPr>
          <w:color w:val="000000"/>
          <w:sz w:val="24"/>
        </w:rPr>
        <w:t>LOF</w:t>
      </w:r>
      <w:r w:rsidRPr="0036023B">
        <w:rPr>
          <w:color w:val="000000"/>
          <w:sz w:val="24"/>
        </w:rPr>
        <w:t>）、交银施罗德中证环境治理指数分级证券投资基金在指定报刊上各项公告的原稿。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2</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3</w:t>
      </w:r>
      <w:r w:rsidR="00220542" w:rsidRPr="0036023B">
        <w:rPr>
          <w:b/>
          <w:color w:val="000000"/>
          <w:sz w:val="24"/>
        </w:rPr>
        <w:t>查阅方式</w:t>
      </w:r>
    </w:p>
    <w:p w:rsidR="00CB504C" w:rsidRDefault="002537C8">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4"/>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972" w:rsidRDefault="00505972">
      <w:r>
        <w:separator/>
      </w:r>
    </w:p>
  </w:endnote>
  <w:endnote w:type="continuationSeparator" w:id="0">
    <w:p w:rsidR="00505972" w:rsidRDefault="00505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F9387F">
      <w:rPr>
        <w:kern w:val="0"/>
        <w:szCs w:val="21"/>
      </w:rPr>
      <w:fldChar w:fldCharType="begin"/>
    </w:r>
    <w:r>
      <w:rPr>
        <w:kern w:val="0"/>
        <w:szCs w:val="21"/>
      </w:rPr>
      <w:instrText xml:space="preserve"> PAGE </w:instrText>
    </w:r>
    <w:r w:rsidR="00F9387F">
      <w:rPr>
        <w:kern w:val="0"/>
        <w:szCs w:val="21"/>
      </w:rPr>
      <w:fldChar w:fldCharType="separate"/>
    </w:r>
    <w:r w:rsidR="002E4B61">
      <w:rPr>
        <w:noProof/>
        <w:kern w:val="0"/>
        <w:szCs w:val="21"/>
      </w:rPr>
      <w:t>3</w:t>
    </w:r>
    <w:r w:rsidR="00F9387F">
      <w:rPr>
        <w:kern w:val="0"/>
        <w:szCs w:val="21"/>
      </w:rPr>
      <w:fldChar w:fldCharType="end"/>
    </w:r>
    <w:r>
      <w:rPr>
        <w:rFonts w:hint="eastAsia"/>
        <w:kern w:val="0"/>
        <w:szCs w:val="21"/>
      </w:rPr>
      <w:t>页共</w:t>
    </w:r>
    <w:r w:rsidR="00F9387F">
      <w:rPr>
        <w:kern w:val="0"/>
        <w:szCs w:val="21"/>
      </w:rPr>
      <w:fldChar w:fldCharType="begin"/>
    </w:r>
    <w:r>
      <w:rPr>
        <w:kern w:val="0"/>
        <w:szCs w:val="21"/>
      </w:rPr>
      <w:instrText xml:space="preserve"> NUMPAGES </w:instrText>
    </w:r>
    <w:r w:rsidR="00F9387F">
      <w:rPr>
        <w:kern w:val="0"/>
        <w:szCs w:val="21"/>
      </w:rPr>
      <w:fldChar w:fldCharType="separate"/>
    </w:r>
    <w:r w:rsidR="002E4B61">
      <w:rPr>
        <w:noProof/>
        <w:kern w:val="0"/>
        <w:szCs w:val="21"/>
      </w:rPr>
      <w:t>13</w:t>
    </w:r>
    <w:r w:rsidR="00F9387F">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F9387F">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972" w:rsidRDefault="00505972">
      <w:r>
        <w:separator/>
      </w:r>
    </w:p>
  </w:footnote>
  <w:footnote w:type="continuationSeparator" w:id="0">
    <w:p w:rsidR="00505972" w:rsidRDefault="00505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6C6FBF" w:rsidRDefault="006C6FBF" w:rsidP="006C6FBF">
    <w:pPr>
      <w:pStyle w:val="a9"/>
      <w:pBdr>
        <w:bottom w:val="single" w:sz="6" w:space="0" w:color="auto"/>
      </w:pBdr>
      <w:ind w:firstLine="480"/>
      <w:jc w:val="right"/>
      <w:rPr>
        <w:sz w:val="24"/>
        <w:szCs w:val="24"/>
      </w:rPr>
    </w:pPr>
    <w:r w:rsidRPr="003E676C">
      <w:rPr>
        <w:sz w:val="24"/>
        <w:szCs w:val="24"/>
      </w:rPr>
      <w:t>交银施罗德中证环境治理指数型证券投资基金</w:t>
    </w:r>
    <w:r w:rsidRPr="003E676C">
      <w:rPr>
        <w:sz w:val="24"/>
        <w:szCs w:val="24"/>
      </w:rPr>
      <w:t>(LOF)2020</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59D"/>
    <w:rsid w:val="0007171B"/>
    <w:rsid w:val="00072E4F"/>
    <w:rsid w:val="00074E9F"/>
    <w:rsid w:val="00076B5E"/>
    <w:rsid w:val="00081D05"/>
    <w:rsid w:val="00082088"/>
    <w:rsid w:val="000820A8"/>
    <w:rsid w:val="000821B1"/>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8C"/>
    <w:rsid w:val="000B0CB4"/>
    <w:rsid w:val="000B3E43"/>
    <w:rsid w:val="000B5072"/>
    <w:rsid w:val="000B5CC0"/>
    <w:rsid w:val="000B77D2"/>
    <w:rsid w:val="000C1723"/>
    <w:rsid w:val="000C1B20"/>
    <w:rsid w:val="000C4107"/>
    <w:rsid w:val="000C45E7"/>
    <w:rsid w:val="000D01F4"/>
    <w:rsid w:val="000D0572"/>
    <w:rsid w:val="000D1519"/>
    <w:rsid w:val="000D1C87"/>
    <w:rsid w:val="000D475F"/>
    <w:rsid w:val="000D606F"/>
    <w:rsid w:val="000D76C9"/>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652"/>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6B2"/>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17DC2"/>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405"/>
    <w:rsid w:val="00250BE3"/>
    <w:rsid w:val="0025158D"/>
    <w:rsid w:val="0025281A"/>
    <w:rsid w:val="002537C8"/>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E4B61"/>
    <w:rsid w:val="002F0F79"/>
    <w:rsid w:val="002F18BE"/>
    <w:rsid w:val="002F1CC8"/>
    <w:rsid w:val="002F280E"/>
    <w:rsid w:val="002F3709"/>
    <w:rsid w:val="002F3A6C"/>
    <w:rsid w:val="002F4296"/>
    <w:rsid w:val="00300951"/>
    <w:rsid w:val="003023C9"/>
    <w:rsid w:val="00302CA8"/>
    <w:rsid w:val="00302DE9"/>
    <w:rsid w:val="0030424E"/>
    <w:rsid w:val="00304D11"/>
    <w:rsid w:val="00305084"/>
    <w:rsid w:val="00306E46"/>
    <w:rsid w:val="00310086"/>
    <w:rsid w:val="00311FC0"/>
    <w:rsid w:val="00312A19"/>
    <w:rsid w:val="00312FE8"/>
    <w:rsid w:val="0031358C"/>
    <w:rsid w:val="00313AE2"/>
    <w:rsid w:val="00313E2A"/>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465"/>
    <w:rsid w:val="003B57D3"/>
    <w:rsid w:val="003C11EC"/>
    <w:rsid w:val="003C1F58"/>
    <w:rsid w:val="003C5482"/>
    <w:rsid w:val="003C606C"/>
    <w:rsid w:val="003C6C58"/>
    <w:rsid w:val="003C792F"/>
    <w:rsid w:val="003D124B"/>
    <w:rsid w:val="003D18F3"/>
    <w:rsid w:val="003D78B5"/>
    <w:rsid w:val="003E0E56"/>
    <w:rsid w:val="003E244F"/>
    <w:rsid w:val="003E4B22"/>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0CF9"/>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32FE"/>
    <w:rsid w:val="00453DFA"/>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253"/>
    <w:rsid w:val="004D3D96"/>
    <w:rsid w:val="004D4E22"/>
    <w:rsid w:val="004D650F"/>
    <w:rsid w:val="004E2133"/>
    <w:rsid w:val="004E5AB9"/>
    <w:rsid w:val="004E60FB"/>
    <w:rsid w:val="004E7821"/>
    <w:rsid w:val="004F1EBD"/>
    <w:rsid w:val="004F41EA"/>
    <w:rsid w:val="004F4EA9"/>
    <w:rsid w:val="004F779C"/>
    <w:rsid w:val="004F7846"/>
    <w:rsid w:val="005000D4"/>
    <w:rsid w:val="00500F1D"/>
    <w:rsid w:val="00504285"/>
    <w:rsid w:val="00504432"/>
    <w:rsid w:val="0050597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5680B"/>
    <w:rsid w:val="00560C94"/>
    <w:rsid w:val="0056291C"/>
    <w:rsid w:val="00565A63"/>
    <w:rsid w:val="00565DD9"/>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26EE"/>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BF"/>
    <w:rsid w:val="006C6FC6"/>
    <w:rsid w:val="006D2F4A"/>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2EDF"/>
    <w:rsid w:val="00723845"/>
    <w:rsid w:val="0072708F"/>
    <w:rsid w:val="0073174A"/>
    <w:rsid w:val="00732048"/>
    <w:rsid w:val="00732D1D"/>
    <w:rsid w:val="00736034"/>
    <w:rsid w:val="0073681C"/>
    <w:rsid w:val="00740469"/>
    <w:rsid w:val="00741EBE"/>
    <w:rsid w:val="00742ADC"/>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3B9D"/>
    <w:rsid w:val="007C45FA"/>
    <w:rsid w:val="007C751E"/>
    <w:rsid w:val="007D021A"/>
    <w:rsid w:val="007D0E53"/>
    <w:rsid w:val="007D28C9"/>
    <w:rsid w:val="007D3CC8"/>
    <w:rsid w:val="007D50EC"/>
    <w:rsid w:val="007D62F9"/>
    <w:rsid w:val="007D63A4"/>
    <w:rsid w:val="007E1AA2"/>
    <w:rsid w:val="007E4C1F"/>
    <w:rsid w:val="007E4C29"/>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3069"/>
    <w:rsid w:val="00844112"/>
    <w:rsid w:val="008456C9"/>
    <w:rsid w:val="0084611D"/>
    <w:rsid w:val="00846E4A"/>
    <w:rsid w:val="00847BEF"/>
    <w:rsid w:val="00850C62"/>
    <w:rsid w:val="00853DB0"/>
    <w:rsid w:val="00862022"/>
    <w:rsid w:val="00862ECC"/>
    <w:rsid w:val="00863011"/>
    <w:rsid w:val="00865075"/>
    <w:rsid w:val="0086748F"/>
    <w:rsid w:val="008704AB"/>
    <w:rsid w:val="00871325"/>
    <w:rsid w:val="00872CE4"/>
    <w:rsid w:val="00872EDC"/>
    <w:rsid w:val="00873E36"/>
    <w:rsid w:val="00874F4B"/>
    <w:rsid w:val="0087539B"/>
    <w:rsid w:val="00877B62"/>
    <w:rsid w:val="00880199"/>
    <w:rsid w:val="00881015"/>
    <w:rsid w:val="008810B0"/>
    <w:rsid w:val="008813D6"/>
    <w:rsid w:val="008819B6"/>
    <w:rsid w:val="00881AAC"/>
    <w:rsid w:val="008836B7"/>
    <w:rsid w:val="00883D97"/>
    <w:rsid w:val="008841D3"/>
    <w:rsid w:val="0088709F"/>
    <w:rsid w:val="00887DE6"/>
    <w:rsid w:val="00894C2A"/>
    <w:rsid w:val="00897708"/>
    <w:rsid w:val="008978D6"/>
    <w:rsid w:val="00897D88"/>
    <w:rsid w:val="008A12CB"/>
    <w:rsid w:val="008A1B92"/>
    <w:rsid w:val="008A2F16"/>
    <w:rsid w:val="008A2F59"/>
    <w:rsid w:val="008B1823"/>
    <w:rsid w:val="008B1B29"/>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16F02"/>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A7168"/>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4879"/>
    <w:rsid w:val="00A05ACE"/>
    <w:rsid w:val="00A078CB"/>
    <w:rsid w:val="00A14AE3"/>
    <w:rsid w:val="00A16675"/>
    <w:rsid w:val="00A2034F"/>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6DFA"/>
    <w:rsid w:val="00A77C69"/>
    <w:rsid w:val="00A829DE"/>
    <w:rsid w:val="00A83953"/>
    <w:rsid w:val="00A846A9"/>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2C17"/>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BB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47D5"/>
    <w:rsid w:val="00BC5DFD"/>
    <w:rsid w:val="00BD30C8"/>
    <w:rsid w:val="00BD3DFE"/>
    <w:rsid w:val="00BD3EB4"/>
    <w:rsid w:val="00BD596C"/>
    <w:rsid w:val="00BD5C65"/>
    <w:rsid w:val="00BD7DB4"/>
    <w:rsid w:val="00BE1A80"/>
    <w:rsid w:val="00BE2F07"/>
    <w:rsid w:val="00BE6018"/>
    <w:rsid w:val="00BF00F0"/>
    <w:rsid w:val="00BF0F8F"/>
    <w:rsid w:val="00BF13D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504C"/>
    <w:rsid w:val="00CB6782"/>
    <w:rsid w:val="00CC080A"/>
    <w:rsid w:val="00CC1C8D"/>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07F09"/>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57792"/>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6E9A"/>
    <w:rsid w:val="00DB769A"/>
    <w:rsid w:val="00DB7B69"/>
    <w:rsid w:val="00DC01A8"/>
    <w:rsid w:val="00DC02EC"/>
    <w:rsid w:val="00DC0B9E"/>
    <w:rsid w:val="00DC234A"/>
    <w:rsid w:val="00DC41E4"/>
    <w:rsid w:val="00DC5116"/>
    <w:rsid w:val="00DC77DD"/>
    <w:rsid w:val="00DC7C77"/>
    <w:rsid w:val="00DD2417"/>
    <w:rsid w:val="00DD34F1"/>
    <w:rsid w:val="00DD4C12"/>
    <w:rsid w:val="00DD7EA2"/>
    <w:rsid w:val="00DE00F2"/>
    <w:rsid w:val="00DE117F"/>
    <w:rsid w:val="00DE2AB9"/>
    <w:rsid w:val="00DE401C"/>
    <w:rsid w:val="00DF1ED6"/>
    <w:rsid w:val="00DF2629"/>
    <w:rsid w:val="00DF5357"/>
    <w:rsid w:val="00DF5794"/>
    <w:rsid w:val="00DF63FA"/>
    <w:rsid w:val="00DF7927"/>
    <w:rsid w:val="00E00A1C"/>
    <w:rsid w:val="00E012CC"/>
    <w:rsid w:val="00E02B71"/>
    <w:rsid w:val="00E02DEB"/>
    <w:rsid w:val="00E042A1"/>
    <w:rsid w:val="00E04CE6"/>
    <w:rsid w:val="00E0528A"/>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40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12F2"/>
    <w:rsid w:val="00E82AB3"/>
    <w:rsid w:val="00E82DAC"/>
    <w:rsid w:val="00E8342F"/>
    <w:rsid w:val="00E839DB"/>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36C5"/>
    <w:rsid w:val="00EC42D0"/>
    <w:rsid w:val="00EC5CE0"/>
    <w:rsid w:val="00EC638F"/>
    <w:rsid w:val="00ED48AC"/>
    <w:rsid w:val="00EE224C"/>
    <w:rsid w:val="00EE4874"/>
    <w:rsid w:val="00EE4A8C"/>
    <w:rsid w:val="00EE674E"/>
    <w:rsid w:val="00EE79A6"/>
    <w:rsid w:val="00EF2689"/>
    <w:rsid w:val="00EF6111"/>
    <w:rsid w:val="00F005A0"/>
    <w:rsid w:val="00F0255A"/>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379E1"/>
    <w:rsid w:val="00F402AF"/>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87F"/>
    <w:rsid w:val="00F93D49"/>
    <w:rsid w:val="00F953AA"/>
    <w:rsid w:val="00F954D9"/>
    <w:rsid w:val="00F97B71"/>
    <w:rsid w:val="00FA12AB"/>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19D"/>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F34EC24E-838A-491A-A28A-E663BF7C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uiPriority w:val="99"/>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05023465">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1</Pages>
  <Words>1203</Words>
  <Characters>6860</Characters>
  <Application>Microsoft Office Word</Application>
  <DocSecurity>0</DocSecurity>
  <Lines>57</Lines>
  <Paragraphs>16</Paragraphs>
  <ScaleCrop>false</ScaleCrop>
  <Company>TRT. Ltd. Co.</Company>
  <LinksUpToDate>false</LinksUpToDate>
  <CharactersWithSpaces>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荣华</cp:lastModifiedBy>
  <cp:revision>417</cp:revision>
  <cp:lastPrinted>2007-07-19T00:46:00Z</cp:lastPrinted>
  <dcterms:created xsi:type="dcterms:W3CDTF">2012-11-21T04:46:00Z</dcterms:created>
  <dcterms:modified xsi:type="dcterms:W3CDTF">2020-07-17T05:41:00Z</dcterms:modified>
</cp:coreProperties>
</file>