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交银施罗德稳健配置混合型证券投资基金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21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621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76626" w:rsidRDefault="00E06C9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76626" w:rsidRDefault="00E06C9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6626" w:rsidRDefault="00E06C9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6626" w:rsidRDefault="00E06C9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B1BEB"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6218" w:history="1">
        <w:r w:rsidR="00AB1BEB" w:rsidRPr="00C3108C">
          <w:rPr>
            <w:rStyle w:val="a9"/>
            <w:b/>
            <w:bCs/>
            <w:noProof/>
          </w:rPr>
          <w:t xml:space="preserve">§1  </w:t>
        </w:r>
        <w:r w:rsidR="00AB1BEB" w:rsidRPr="00C3108C">
          <w:rPr>
            <w:rStyle w:val="a9"/>
            <w:rFonts w:hint="eastAsia"/>
            <w:b/>
            <w:bCs/>
            <w:noProof/>
          </w:rPr>
          <w:t>重要提示及目录</w:t>
        </w:r>
        <w:r w:rsidR="00AB1BEB">
          <w:rPr>
            <w:noProof/>
            <w:webHidden/>
          </w:rPr>
          <w:tab/>
        </w:r>
        <w:r w:rsidR="00AB1BEB">
          <w:rPr>
            <w:noProof/>
            <w:webHidden/>
          </w:rPr>
          <w:fldChar w:fldCharType="begin"/>
        </w:r>
        <w:r w:rsidR="00AB1BEB">
          <w:rPr>
            <w:noProof/>
            <w:webHidden/>
          </w:rPr>
          <w:instrText xml:space="preserve"> PAGEREF _Toc35966218 \h </w:instrText>
        </w:r>
        <w:r w:rsidR="00AB1BEB">
          <w:rPr>
            <w:noProof/>
            <w:webHidden/>
          </w:rPr>
        </w:r>
        <w:r w:rsidR="00AB1BEB">
          <w:rPr>
            <w:noProof/>
            <w:webHidden/>
          </w:rPr>
          <w:fldChar w:fldCharType="separate"/>
        </w:r>
        <w:r w:rsidR="00AB1BEB">
          <w:rPr>
            <w:noProof/>
            <w:webHidden/>
          </w:rPr>
          <w:t>2</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19" w:history="1">
        <w:r w:rsidR="00AB1BEB" w:rsidRPr="00C3108C">
          <w:rPr>
            <w:rStyle w:val="a9"/>
            <w:noProof/>
          </w:rPr>
          <w:t xml:space="preserve">1.1 </w:t>
        </w:r>
        <w:r w:rsidR="00AB1BEB" w:rsidRPr="00C3108C">
          <w:rPr>
            <w:rStyle w:val="a9"/>
            <w:rFonts w:hint="eastAsia"/>
            <w:noProof/>
          </w:rPr>
          <w:t>重要提示</w:t>
        </w:r>
        <w:r w:rsidR="00AB1BEB">
          <w:rPr>
            <w:noProof/>
            <w:webHidden/>
          </w:rPr>
          <w:tab/>
        </w:r>
        <w:r w:rsidR="00AB1BEB">
          <w:rPr>
            <w:noProof/>
            <w:webHidden/>
          </w:rPr>
          <w:fldChar w:fldCharType="begin"/>
        </w:r>
        <w:r w:rsidR="00AB1BEB">
          <w:rPr>
            <w:noProof/>
            <w:webHidden/>
          </w:rPr>
          <w:instrText xml:space="preserve"> PAGEREF _Toc35966219 \h </w:instrText>
        </w:r>
        <w:r w:rsidR="00AB1BEB">
          <w:rPr>
            <w:noProof/>
            <w:webHidden/>
          </w:rPr>
        </w:r>
        <w:r w:rsidR="00AB1BEB">
          <w:rPr>
            <w:noProof/>
            <w:webHidden/>
          </w:rPr>
          <w:fldChar w:fldCharType="separate"/>
        </w:r>
        <w:r w:rsidR="00AB1BEB">
          <w:rPr>
            <w:noProof/>
            <w:webHidden/>
          </w:rPr>
          <w:t>2</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220" w:history="1">
        <w:r w:rsidR="00AB1BEB" w:rsidRPr="00C3108C">
          <w:rPr>
            <w:rStyle w:val="a9"/>
            <w:b/>
            <w:bCs/>
            <w:noProof/>
          </w:rPr>
          <w:t xml:space="preserve">§2  </w:t>
        </w:r>
        <w:r w:rsidR="00AB1BEB" w:rsidRPr="00C3108C">
          <w:rPr>
            <w:rStyle w:val="a9"/>
            <w:rFonts w:hint="eastAsia"/>
            <w:b/>
            <w:bCs/>
            <w:noProof/>
          </w:rPr>
          <w:t>基金简介</w:t>
        </w:r>
        <w:r w:rsidR="00AB1BEB">
          <w:rPr>
            <w:noProof/>
            <w:webHidden/>
          </w:rPr>
          <w:tab/>
        </w:r>
        <w:r w:rsidR="00AB1BEB">
          <w:rPr>
            <w:noProof/>
            <w:webHidden/>
          </w:rPr>
          <w:fldChar w:fldCharType="begin"/>
        </w:r>
        <w:r w:rsidR="00AB1BEB">
          <w:rPr>
            <w:noProof/>
            <w:webHidden/>
          </w:rPr>
          <w:instrText xml:space="preserve"> PAGEREF _Toc35966220 \h </w:instrText>
        </w:r>
        <w:r w:rsidR="00AB1BEB">
          <w:rPr>
            <w:noProof/>
            <w:webHidden/>
          </w:rPr>
        </w:r>
        <w:r w:rsidR="00AB1BEB">
          <w:rPr>
            <w:noProof/>
            <w:webHidden/>
          </w:rPr>
          <w:fldChar w:fldCharType="separate"/>
        </w:r>
        <w:r w:rsidR="00AB1BEB">
          <w:rPr>
            <w:noProof/>
            <w:webHidden/>
          </w:rPr>
          <w:t>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1" w:history="1">
        <w:r w:rsidR="00AB1BEB" w:rsidRPr="00C3108C">
          <w:rPr>
            <w:rStyle w:val="a9"/>
            <w:noProof/>
          </w:rPr>
          <w:t>2.1</w:t>
        </w:r>
        <w:r w:rsidR="00AB1BEB">
          <w:rPr>
            <w:rFonts w:asciiTheme="minorHAnsi" w:eastAsiaTheme="minorEastAsia" w:hAnsiTheme="minorHAnsi" w:cstheme="minorBidi"/>
            <w:noProof/>
            <w:kern w:val="2"/>
            <w:szCs w:val="22"/>
          </w:rPr>
          <w:t xml:space="preserve"> </w:t>
        </w:r>
        <w:r w:rsidR="00AB1BEB" w:rsidRPr="00C3108C">
          <w:rPr>
            <w:rStyle w:val="a9"/>
            <w:rFonts w:hint="eastAsia"/>
            <w:noProof/>
          </w:rPr>
          <w:t>基金基本情况</w:t>
        </w:r>
        <w:r w:rsidR="00AB1BEB">
          <w:rPr>
            <w:noProof/>
            <w:webHidden/>
          </w:rPr>
          <w:tab/>
        </w:r>
        <w:r w:rsidR="00AB1BEB">
          <w:rPr>
            <w:noProof/>
            <w:webHidden/>
          </w:rPr>
          <w:fldChar w:fldCharType="begin"/>
        </w:r>
        <w:r w:rsidR="00AB1BEB">
          <w:rPr>
            <w:noProof/>
            <w:webHidden/>
          </w:rPr>
          <w:instrText xml:space="preserve"> PAGEREF _Toc35966221 \h </w:instrText>
        </w:r>
        <w:r w:rsidR="00AB1BEB">
          <w:rPr>
            <w:noProof/>
            <w:webHidden/>
          </w:rPr>
        </w:r>
        <w:r w:rsidR="00AB1BEB">
          <w:rPr>
            <w:noProof/>
            <w:webHidden/>
          </w:rPr>
          <w:fldChar w:fldCharType="separate"/>
        </w:r>
        <w:r w:rsidR="00AB1BEB">
          <w:rPr>
            <w:noProof/>
            <w:webHidden/>
          </w:rPr>
          <w:t>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2" w:history="1">
        <w:r w:rsidR="00AB1BEB" w:rsidRPr="00C3108C">
          <w:rPr>
            <w:rStyle w:val="a9"/>
            <w:noProof/>
          </w:rPr>
          <w:t xml:space="preserve">2.2 </w:t>
        </w:r>
        <w:r w:rsidR="00AB1BEB" w:rsidRPr="00C3108C">
          <w:rPr>
            <w:rStyle w:val="a9"/>
            <w:rFonts w:hint="eastAsia"/>
            <w:noProof/>
          </w:rPr>
          <w:t>基金产品说明</w:t>
        </w:r>
        <w:r w:rsidR="00AB1BEB">
          <w:rPr>
            <w:noProof/>
            <w:webHidden/>
          </w:rPr>
          <w:tab/>
        </w:r>
        <w:r w:rsidR="00AB1BEB">
          <w:rPr>
            <w:noProof/>
            <w:webHidden/>
          </w:rPr>
          <w:fldChar w:fldCharType="begin"/>
        </w:r>
        <w:r w:rsidR="00AB1BEB">
          <w:rPr>
            <w:noProof/>
            <w:webHidden/>
          </w:rPr>
          <w:instrText xml:space="preserve"> PAGEREF _Toc35966222 \h </w:instrText>
        </w:r>
        <w:r w:rsidR="00AB1BEB">
          <w:rPr>
            <w:noProof/>
            <w:webHidden/>
          </w:rPr>
        </w:r>
        <w:r w:rsidR="00AB1BEB">
          <w:rPr>
            <w:noProof/>
            <w:webHidden/>
          </w:rPr>
          <w:fldChar w:fldCharType="separate"/>
        </w:r>
        <w:r w:rsidR="00AB1BEB">
          <w:rPr>
            <w:noProof/>
            <w:webHidden/>
          </w:rPr>
          <w:t>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3" w:history="1">
        <w:r w:rsidR="00AB1BEB" w:rsidRPr="00C3108C">
          <w:rPr>
            <w:rStyle w:val="a9"/>
            <w:noProof/>
          </w:rPr>
          <w:t xml:space="preserve">2.3 </w:t>
        </w:r>
        <w:r w:rsidR="00AB1BEB" w:rsidRPr="00C3108C">
          <w:rPr>
            <w:rStyle w:val="a9"/>
            <w:rFonts w:hint="eastAsia"/>
            <w:noProof/>
          </w:rPr>
          <w:t>基金管理人和基金托管人</w:t>
        </w:r>
        <w:r w:rsidR="00AB1BEB">
          <w:rPr>
            <w:noProof/>
            <w:webHidden/>
          </w:rPr>
          <w:tab/>
        </w:r>
        <w:r w:rsidR="00AB1BEB">
          <w:rPr>
            <w:noProof/>
            <w:webHidden/>
          </w:rPr>
          <w:fldChar w:fldCharType="begin"/>
        </w:r>
        <w:r w:rsidR="00AB1BEB">
          <w:rPr>
            <w:noProof/>
            <w:webHidden/>
          </w:rPr>
          <w:instrText xml:space="preserve"> PAGEREF _Toc35966223 \h </w:instrText>
        </w:r>
        <w:r w:rsidR="00AB1BEB">
          <w:rPr>
            <w:noProof/>
            <w:webHidden/>
          </w:rPr>
        </w:r>
        <w:r w:rsidR="00AB1BEB">
          <w:rPr>
            <w:noProof/>
            <w:webHidden/>
          </w:rPr>
          <w:fldChar w:fldCharType="separate"/>
        </w:r>
        <w:r w:rsidR="00AB1BEB">
          <w:rPr>
            <w:noProof/>
            <w:webHidden/>
          </w:rPr>
          <w:t>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4" w:history="1">
        <w:r w:rsidR="00AB1BEB" w:rsidRPr="00C3108C">
          <w:rPr>
            <w:rStyle w:val="a9"/>
            <w:noProof/>
          </w:rPr>
          <w:t xml:space="preserve">2.4 </w:t>
        </w:r>
        <w:r w:rsidR="00AB1BEB" w:rsidRPr="00C3108C">
          <w:rPr>
            <w:rStyle w:val="a9"/>
            <w:rFonts w:hint="eastAsia"/>
            <w:noProof/>
          </w:rPr>
          <w:t>信息披露方式</w:t>
        </w:r>
        <w:r w:rsidR="00AB1BEB">
          <w:rPr>
            <w:noProof/>
            <w:webHidden/>
          </w:rPr>
          <w:tab/>
        </w:r>
        <w:r w:rsidR="00AB1BEB">
          <w:rPr>
            <w:noProof/>
            <w:webHidden/>
          </w:rPr>
          <w:fldChar w:fldCharType="begin"/>
        </w:r>
        <w:r w:rsidR="00AB1BEB">
          <w:rPr>
            <w:noProof/>
            <w:webHidden/>
          </w:rPr>
          <w:instrText xml:space="preserve"> PAGEREF _Toc35966224 \h </w:instrText>
        </w:r>
        <w:r w:rsidR="00AB1BEB">
          <w:rPr>
            <w:noProof/>
            <w:webHidden/>
          </w:rPr>
        </w:r>
        <w:r w:rsidR="00AB1BEB">
          <w:rPr>
            <w:noProof/>
            <w:webHidden/>
          </w:rPr>
          <w:fldChar w:fldCharType="separate"/>
        </w:r>
        <w:r w:rsidR="00AB1BEB">
          <w:rPr>
            <w:noProof/>
            <w:webHidden/>
          </w:rPr>
          <w:t>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5" w:history="1">
        <w:r w:rsidR="00AB1BEB" w:rsidRPr="00C3108C">
          <w:rPr>
            <w:rStyle w:val="a9"/>
            <w:noProof/>
          </w:rPr>
          <w:t xml:space="preserve">2.5 </w:t>
        </w:r>
        <w:r w:rsidR="00AB1BEB" w:rsidRPr="00C3108C">
          <w:rPr>
            <w:rStyle w:val="a9"/>
            <w:rFonts w:hint="eastAsia"/>
            <w:noProof/>
          </w:rPr>
          <w:t>其他相关资料</w:t>
        </w:r>
        <w:r w:rsidR="00AB1BEB">
          <w:rPr>
            <w:noProof/>
            <w:webHidden/>
          </w:rPr>
          <w:tab/>
        </w:r>
        <w:r w:rsidR="00AB1BEB">
          <w:rPr>
            <w:noProof/>
            <w:webHidden/>
          </w:rPr>
          <w:fldChar w:fldCharType="begin"/>
        </w:r>
        <w:r w:rsidR="00AB1BEB">
          <w:rPr>
            <w:noProof/>
            <w:webHidden/>
          </w:rPr>
          <w:instrText xml:space="preserve"> PAGEREF _Toc35966225 \h </w:instrText>
        </w:r>
        <w:r w:rsidR="00AB1BEB">
          <w:rPr>
            <w:noProof/>
            <w:webHidden/>
          </w:rPr>
        </w:r>
        <w:r w:rsidR="00AB1BEB">
          <w:rPr>
            <w:noProof/>
            <w:webHidden/>
          </w:rPr>
          <w:fldChar w:fldCharType="separate"/>
        </w:r>
        <w:r w:rsidR="00AB1BEB">
          <w:rPr>
            <w:noProof/>
            <w:webHidden/>
          </w:rPr>
          <w:t>8</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226" w:history="1">
        <w:r w:rsidR="00AB1BEB" w:rsidRPr="00C3108C">
          <w:rPr>
            <w:rStyle w:val="a9"/>
            <w:b/>
            <w:bCs/>
            <w:noProof/>
          </w:rPr>
          <w:t xml:space="preserve">§3 </w:t>
        </w:r>
        <w:r w:rsidR="00AB1BEB" w:rsidRPr="00C3108C">
          <w:rPr>
            <w:rStyle w:val="a9"/>
            <w:rFonts w:hint="eastAsia"/>
            <w:b/>
            <w:bCs/>
            <w:noProof/>
          </w:rPr>
          <w:t>主要财务指标、基金净值表现及利润分配情况</w:t>
        </w:r>
        <w:r w:rsidR="00AB1BEB">
          <w:rPr>
            <w:noProof/>
            <w:webHidden/>
          </w:rPr>
          <w:tab/>
        </w:r>
        <w:r w:rsidR="00AB1BEB">
          <w:rPr>
            <w:noProof/>
            <w:webHidden/>
          </w:rPr>
          <w:fldChar w:fldCharType="begin"/>
        </w:r>
        <w:r w:rsidR="00AB1BEB">
          <w:rPr>
            <w:noProof/>
            <w:webHidden/>
          </w:rPr>
          <w:instrText xml:space="preserve"> PAGEREF _Toc35966226 \h </w:instrText>
        </w:r>
        <w:r w:rsidR="00AB1BEB">
          <w:rPr>
            <w:noProof/>
            <w:webHidden/>
          </w:rPr>
        </w:r>
        <w:r w:rsidR="00AB1BEB">
          <w:rPr>
            <w:noProof/>
            <w:webHidden/>
          </w:rPr>
          <w:fldChar w:fldCharType="separate"/>
        </w:r>
        <w:r w:rsidR="00AB1BEB">
          <w:rPr>
            <w:noProof/>
            <w:webHidden/>
          </w:rPr>
          <w:t>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7" w:history="1">
        <w:r w:rsidR="00AB1BEB" w:rsidRPr="00C3108C">
          <w:rPr>
            <w:rStyle w:val="a9"/>
            <w:noProof/>
          </w:rPr>
          <w:t xml:space="preserve">3.1 </w:t>
        </w:r>
        <w:r w:rsidR="00AB1BEB" w:rsidRPr="00C3108C">
          <w:rPr>
            <w:rStyle w:val="a9"/>
            <w:rFonts w:hint="eastAsia"/>
            <w:noProof/>
          </w:rPr>
          <w:t>主要会计数据和财务指标</w:t>
        </w:r>
        <w:r w:rsidR="00AB1BEB">
          <w:rPr>
            <w:noProof/>
            <w:webHidden/>
          </w:rPr>
          <w:tab/>
        </w:r>
        <w:r w:rsidR="00AB1BEB">
          <w:rPr>
            <w:noProof/>
            <w:webHidden/>
          </w:rPr>
          <w:fldChar w:fldCharType="begin"/>
        </w:r>
        <w:r w:rsidR="00AB1BEB">
          <w:rPr>
            <w:noProof/>
            <w:webHidden/>
          </w:rPr>
          <w:instrText xml:space="preserve"> PAGEREF _Toc35966227 \h </w:instrText>
        </w:r>
        <w:r w:rsidR="00AB1BEB">
          <w:rPr>
            <w:noProof/>
            <w:webHidden/>
          </w:rPr>
        </w:r>
        <w:r w:rsidR="00AB1BEB">
          <w:rPr>
            <w:noProof/>
            <w:webHidden/>
          </w:rPr>
          <w:fldChar w:fldCharType="separate"/>
        </w:r>
        <w:r w:rsidR="00AB1BEB">
          <w:rPr>
            <w:noProof/>
            <w:webHidden/>
          </w:rPr>
          <w:t>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28" w:history="1">
        <w:r w:rsidR="00AB1BEB" w:rsidRPr="00C3108C">
          <w:rPr>
            <w:rStyle w:val="a9"/>
            <w:noProof/>
          </w:rPr>
          <w:t xml:space="preserve">3.2 </w:t>
        </w:r>
        <w:r w:rsidR="00AB1BEB" w:rsidRPr="00C3108C">
          <w:rPr>
            <w:rStyle w:val="a9"/>
            <w:rFonts w:hint="eastAsia"/>
            <w:noProof/>
          </w:rPr>
          <w:t>基金净值表现</w:t>
        </w:r>
        <w:r w:rsidR="00AB1BEB">
          <w:rPr>
            <w:noProof/>
            <w:webHidden/>
          </w:rPr>
          <w:tab/>
        </w:r>
        <w:r w:rsidR="00AB1BEB">
          <w:rPr>
            <w:noProof/>
            <w:webHidden/>
          </w:rPr>
          <w:fldChar w:fldCharType="begin"/>
        </w:r>
        <w:r w:rsidR="00AB1BEB">
          <w:rPr>
            <w:noProof/>
            <w:webHidden/>
          </w:rPr>
          <w:instrText xml:space="preserve"> PAGEREF _Toc35966228 \h </w:instrText>
        </w:r>
        <w:r w:rsidR="00AB1BEB">
          <w:rPr>
            <w:noProof/>
            <w:webHidden/>
          </w:rPr>
        </w:r>
        <w:r w:rsidR="00AB1BEB">
          <w:rPr>
            <w:noProof/>
            <w:webHidden/>
          </w:rPr>
          <w:fldChar w:fldCharType="separate"/>
        </w:r>
        <w:r w:rsidR="00AB1BEB">
          <w:rPr>
            <w:noProof/>
            <w:webHidden/>
          </w:rPr>
          <w:t>9</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30" w:history="1">
        <w:r w:rsidR="00AB1BEB" w:rsidRPr="00C3108C">
          <w:rPr>
            <w:rStyle w:val="a9"/>
            <w:noProof/>
          </w:rPr>
          <w:t>3.3</w:t>
        </w:r>
        <w:r w:rsidR="00AB1BEB">
          <w:rPr>
            <w:rStyle w:val="a9"/>
            <w:noProof/>
          </w:rPr>
          <w:t xml:space="preserve"> </w:t>
        </w:r>
        <w:r w:rsidR="00AB1BEB" w:rsidRPr="00C3108C">
          <w:rPr>
            <w:rStyle w:val="a9"/>
            <w:rFonts w:hint="eastAsia"/>
            <w:noProof/>
          </w:rPr>
          <w:t>过去三年基金的利润分配情况</w:t>
        </w:r>
        <w:r w:rsidR="00AB1BEB">
          <w:rPr>
            <w:noProof/>
            <w:webHidden/>
          </w:rPr>
          <w:tab/>
        </w:r>
        <w:r w:rsidR="00AB1BEB">
          <w:rPr>
            <w:noProof/>
            <w:webHidden/>
          </w:rPr>
          <w:fldChar w:fldCharType="begin"/>
        </w:r>
        <w:r w:rsidR="00AB1BEB">
          <w:rPr>
            <w:noProof/>
            <w:webHidden/>
          </w:rPr>
          <w:instrText xml:space="preserve"> PAGEREF _Toc35966230 \h </w:instrText>
        </w:r>
        <w:r w:rsidR="00AB1BEB">
          <w:rPr>
            <w:noProof/>
            <w:webHidden/>
          </w:rPr>
        </w:r>
        <w:r w:rsidR="00AB1BEB">
          <w:rPr>
            <w:noProof/>
            <w:webHidden/>
          </w:rPr>
          <w:fldChar w:fldCharType="separate"/>
        </w:r>
        <w:r w:rsidR="00AB1BEB">
          <w:rPr>
            <w:noProof/>
            <w:webHidden/>
          </w:rPr>
          <w:t>11</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231" w:history="1">
        <w:r w:rsidR="00AB1BEB" w:rsidRPr="00C3108C">
          <w:rPr>
            <w:rStyle w:val="a9"/>
            <w:b/>
            <w:bCs/>
            <w:noProof/>
          </w:rPr>
          <w:t xml:space="preserve">§4  </w:t>
        </w:r>
        <w:r w:rsidR="00AB1BEB" w:rsidRPr="00C3108C">
          <w:rPr>
            <w:rStyle w:val="a9"/>
            <w:rFonts w:hint="eastAsia"/>
            <w:b/>
            <w:bCs/>
            <w:noProof/>
          </w:rPr>
          <w:t>管理人报告</w:t>
        </w:r>
        <w:r w:rsidR="00AB1BEB">
          <w:rPr>
            <w:noProof/>
            <w:webHidden/>
          </w:rPr>
          <w:tab/>
        </w:r>
        <w:r w:rsidR="00AB1BEB">
          <w:rPr>
            <w:noProof/>
            <w:webHidden/>
          </w:rPr>
          <w:fldChar w:fldCharType="begin"/>
        </w:r>
        <w:r w:rsidR="00AB1BEB">
          <w:rPr>
            <w:noProof/>
            <w:webHidden/>
          </w:rPr>
          <w:instrText xml:space="preserve"> PAGEREF _Toc35966231 \h </w:instrText>
        </w:r>
        <w:r w:rsidR="00AB1BEB">
          <w:rPr>
            <w:noProof/>
            <w:webHidden/>
          </w:rPr>
        </w:r>
        <w:r w:rsidR="00AB1BEB">
          <w:rPr>
            <w:noProof/>
            <w:webHidden/>
          </w:rPr>
          <w:fldChar w:fldCharType="separate"/>
        </w:r>
        <w:r w:rsidR="00AB1BEB">
          <w:rPr>
            <w:noProof/>
            <w:webHidden/>
          </w:rPr>
          <w:t>11</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32" w:history="1">
        <w:r w:rsidR="00AB1BEB" w:rsidRPr="00C3108C">
          <w:rPr>
            <w:rStyle w:val="a9"/>
            <w:noProof/>
          </w:rPr>
          <w:t xml:space="preserve">4.1 </w:t>
        </w:r>
        <w:r w:rsidR="00AB1BEB" w:rsidRPr="00C3108C">
          <w:rPr>
            <w:rStyle w:val="a9"/>
            <w:rFonts w:hint="eastAsia"/>
            <w:noProof/>
          </w:rPr>
          <w:t>基金管理人及基金经理情况</w:t>
        </w:r>
        <w:r w:rsidR="00AB1BEB">
          <w:rPr>
            <w:noProof/>
            <w:webHidden/>
          </w:rPr>
          <w:tab/>
        </w:r>
        <w:r w:rsidR="00AB1BEB">
          <w:rPr>
            <w:noProof/>
            <w:webHidden/>
          </w:rPr>
          <w:fldChar w:fldCharType="begin"/>
        </w:r>
        <w:r w:rsidR="00AB1BEB">
          <w:rPr>
            <w:noProof/>
            <w:webHidden/>
          </w:rPr>
          <w:instrText xml:space="preserve"> PAGEREF _Toc35966232 \h </w:instrText>
        </w:r>
        <w:r w:rsidR="00AB1BEB">
          <w:rPr>
            <w:noProof/>
            <w:webHidden/>
          </w:rPr>
        </w:r>
        <w:r w:rsidR="00AB1BEB">
          <w:rPr>
            <w:noProof/>
            <w:webHidden/>
          </w:rPr>
          <w:fldChar w:fldCharType="separate"/>
        </w:r>
        <w:r w:rsidR="00AB1BEB">
          <w:rPr>
            <w:noProof/>
            <w:webHidden/>
          </w:rPr>
          <w:t>11</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35" w:history="1">
        <w:r w:rsidR="00AB1BEB" w:rsidRPr="00C3108C">
          <w:rPr>
            <w:rStyle w:val="a9"/>
            <w:noProof/>
          </w:rPr>
          <w:t xml:space="preserve">4.2 </w:t>
        </w:r>
        <w:r w:rsidR="00AB1BEB" w:rsidRPr="00C3108C">
          <w:rPr>
            <w:rStyle w:val="a9"/>
            <w:rFonts w:hint="eastAsia"/>
            <w:noProof/>
          </w:rPr>
          <w:t>管理人对报告期内本基金运作遵规守信情况的说明</w:t>
        </w:r>
        <w:r w:rsidR="00AB1BEB">
          <w:rPr>
            <w:noProof/>
            <w:webHidden/>
          </w:rPr>
          <w:tab/>
        </w:r>
        <w:r w:rsidR="00AB1BEB">
          <w:rPr>
            <w:noProof/>
            <w:webHidden/>
          </w:rPr>
          <w:fldChar w:fldCharType="begin"/>
        </w:r>
        <w:r w:rsidR="00AB1BEB">
          <w:rPr>
            <w:noProof/>
            <w:webHidden/>
          </w:rPr>
          <w:instrText xml:space="preserve"> PAGEREF _Toc35966235 \h </w:instrText>
        </w:r>
        <w:r w:rsidR="00AB1BEB">
          <w:rPr>
            <w:noProof/>
            <w:webHidden/>
          </w:rPr>
        </w:r>
        <w:r w:rsidR="00AB1BEB">
          <w:rPr>
            <w:noProof/>
            <w:webHidden/>
          </w:rPr>
          <w:fldChar w:fldCharType="separate"/>
        </w:r>
        <w:r w:rsidR="00AB1BEB">
          <w:rPr>
            <w:noProof/>
            <w:webHidden/>
          </w:rPr>
          <w:t>12</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36" w:history="1">
        <w:r w:rsidR="00AB1BEB" w:rsidRPr="00C3108C">
          <w:rPr>
            <w:rStyle w:val="a9"/>
            <w:noProof/>
          </w:rPr>
          <w:t xml:space="preserve">4.3 </w:t>
        </w:r>
        <w:r w:rsidR="00AB1BEB" w:rsidRPr="00C3108C">
          <w:rPr>
            <w:rStyle w:val="a9"/>
            <w:rFonts w:hint="eastAsia"/>
            <w:noProof/>
          </w:rPr>
          <w:t>管理人对报告期内公平交易情况的专项说明</w:t>
        </w:r>
        <w:r w:rsidR="00AB1BEB">
          <w:rPr>
            <w:noProof/>
            <w:webHidden/>
          </w:rPr>
          <w:tab/>
        </w:r>
        <w:r w:rsidR="00AB1BEB">
          <w:rPr>
            <w:noProof/>
            <w:webHidden/>
          </w:rPr>
          <w:fldChar w:fldCharType="begin"/>
        </w:r>
        <w:r w:rsidR="00AB1BEB">
          <w:rPr>
            <w:noProof/>
            <w:webHidden/>
          </w:rPr>
          <w:instrText xml:space="preserve"> PAGEREF _Toc35966236 \h </w:instrText>
        </w:r>
        <w:r w:rsidR="00AB1BEB">
          <w:rPr>
            <w:noProof/>
            <w:webHidden/>
          </w:rPr>
        </w:r>
        <w:r w:rsidR="00AB1BEB">
          <w:rPr>
            <w:noProof/>
            <w:webHidden/>
          </w:rPr>
          <w:fldChar w:fldCharType="separate"/>
        </w:r>
        <w:r w:rsidR="00AB1BEB">
          <w:rPr>
            <w:noProof/>
            <w:webHidden/>
          </w:rPr>
          <w:t>12</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0" w:history="1">
        <w:r w:rsidR="00AB1BEB" w:rsidRPr="00C3108C">
          <w:rPr>
            <w:rStyle w:val="a9"/>
            <w:noProof/>
          </w:rPr>
          <w:t xml:space="preserve">4.4 </w:t>
        </w:r>
        <w:r w:rsidR="00AB1BEB" w:rsidRPr="00C3108C">
          <w:rPr>
            <w:rStyle w:val="a9"/>
            <w:rFonts w:hint="eastAsia"/>
            <w:noProof/>
          </w:rPr>
          <w:t>管理人对报告期内基金的投资策略和业绩表现的说明</w:t>
        </w:r>
        <w:r w:rsidR="00AB1BEB">
          <w:rPr>
            <w:noProof/>
            <w:webHidden/>
          </w:rPr>
          <w:tab/>
        </w:r>
        <w:r w:rsidR="00AB1BEB">
          <w:rPr>
            <w:noProof/>
            <w:webHidden/>
          </w:rPr>
          <w:fldChar w:fldCharType="begin"/>
        </w:r>
        <w:r w:rsidR="00AB1BEB">
          <w:rPr>
            <w:noProof/>
            <w:webHidden/>
          </w:rPr>
          <w:instrText xml:space="preserve"> PAGEREF _Toc35966240 \h </w:instrText>
        </w:r>
        <w:r w:rsidR="00AB1BEB">
          <w:rPr>
            <w:noProof/>
            <w:webHidden/>
          </w:rPr>
        </w:r>
        <w:r w:rsidR="00AB1BEB">
          <w:rPr>
            <w:noProof/>
            <w:webHidden/>
          </w:rPr>
          <w:fldChar w:fldCharType="separate"/>
        </w:r>
        <w:r w:rsidR="00AB1BEB">
          <w:rPr>
            <w:noProof/>
            <w:webHidden/>
          </w:rPr>
          <w:t>14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3" w:history="1">
        <w:r w:rsidR="00AB1BEB" w:rsidRPr="00C3108C">
          <w:rPr>
            <w:rStyle w:val="a9"/>
            <w:noProof/>
          </w:rPr>
          <w:t xml:space="preserve">4.5 </w:t>
        </w:r>
        <w:r w:rsidR="00AB1BEB" w:rsidRPr="00C3108C">
          <w:rPr>
            <w:rStyle w:val="a9"/>
            <w:rFonts w:hint="eastAsia"/>
            <w:noProof/>
          </w:rPr>
          <w:t>管理人对宏观经济、证券市场及行业走势的简要展望</w:t>
        </w:r>
        <w:r w:rsidR="00AB1BEB">
          <w:rPr>
            <w:noProof/>
            <w:webHidden/>
          </w:rPr>
          <w:tab/>
        </w:r>
        <w:r w:rsidR="00AB1BEB">
          <w:rPr>
            <w:noProof/>
            <w:webHidden/>
          </w:rPr>
          <w:fldChar w:fldCharType="begin"/>
        </w:r>
        <w:r w:rsidR="00AB1BEB">
          <w:rPr>
            <w:noProof/>
            <w:webHidden/>
          </w:rPr>
          <w:instrText xml:space="preserve"> PAGEREF _Toc35966243 \h </w:instrText>
        </w:r>
        <w:r w:rsidR="00AB1BEB">
          <w:rPr>
            <w:noProof/>
            <w:webHidden/>
          </w:rPr>
        </w:r>
        <w:r w:rsidR="00AB1BEB">
          <w:rPr>
            <w:noProof/>
            <w:webHidden/>
          </w:rPr>
          <w:fldChar w:fldCharType="separate"/>
        </w:r>
        <w:r w:rsidR="00AB1BEB">
          <w:rPr>
            <w:noProof/>
            <w:webHidden/>
          </w:rPr>
          <w:t>14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4" w:history="1">
        <w:r w:rsidR="00AB1BEB" w:rsidRPr="00C3108C">
          <w:rPr>
            <w:rStyle w:val="a9"/>
            <w:noProof/>
          </w:rPr>
          <w:t xml:space="preserve">4.6 </w:t>
        </w:r>
        <w:r w:rsidR="00AB1BEB" w:rsidRPr="00C3108C">
          <w:rPr>
            <w:rStyle w:val="a9"/>
            <w:rFonts w:hint="eastAsia"/>
            <w:noProof/>
          </w:rPr>
          <w:t>管理人内部有关本基金的监察稽核工作情况</w:t>
        </w:r>
        <w:r w:rsidR="00AB1BEB">
          <w:rPr>
            <w:noProof/>
            <w:webHidden/>
          </w:rPr>
          <w:tab/>
        </w:r>
        <w:r w:rsidR="00AB1BEB">
          <w:rPr>
            <w:noProof/>
            <w:webHidden/>
          </w:rPr>
          <w:fldChar w:fldCharType="begin"/>
        </w:r>
        <w:r w:rsidR="00AB1BEB">
          <w:rPr>
            <w:noProof/>
            <w:webHidden/>
          </w:rPr>
          <w:instrText xml:space="preserve"> PAGEREF _Toc35966244 \h </w:instrText>
        </w:r>
        <w:r w:rsidR="00AB1BEB">
          <w:rPr>
            <w:noProof/>
            <w:webHidden/>
          </w:rPr>
        </w:r>
        <w:r w:rsidR="00AB1BEB">
          <w:rPr>
            <w:noProof/>
            <w:webHidden/>
          </w:rPr>
          <w:fldChar w:fldCharType="separate"/>
        </w:r>
        <w:r w:rsidR="00AB1BEB">
          <w:rPr>
            <w:noProof/>
            <w:webHidden/>
          </w:rPr>
          <w:t>14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5" w:history="1">
        <w:r w:rsidR="00AB1BEB" w:rsidRPr="00C3108C">
          <w:rPr>
            <w:rStyle w:val="a9"/>
            <w:noProof/>
          </w:rPr>
          <w:t xml:space="preserve">4.7 </w:t>
        </w:r>
        <w:r w:rsidR="00AB1BEB" w:rsidRPr="00C3108C">
          <w:rPr>
            <w:rStyle w:val="a9"/>
            <w:rFonts w:hint="eastAsia"/>
            <w:noProof/>
          </w:rPr>
          <w:t>管理人对报告期内基金估值程序等事项的说明</w:t>
        </w:r>
        <w:r w:rsidR="00AB1BEB">
          <w:rPr>
            <w:noProof/>
            <w:webHidden/>
          </w:rPr>
          <w:tab/>
        </w:r>
        <w:r w:rsidR="00AB1BEB">
          <w:rPr>
            <w:noProof/>
            <w:webHidden/>
          </w:rPr>
          <w:fldChar w:fldCharType="begin"/>
        </w:r>
        <w:r w:rsidR="00AB1BEB">
          <w:rPr>
            <w:noProof/>
            <w:webHidden/>
          </w:rPr>
          <w:instrText xml:space="preserve"> PAGEREF _Toc35966245 \h </w:instrText>
        </w:r>
        <w:r w:rsidR="00AB1BEB">
          <w:rPr>
            <w:noProof/>
            <w:webHidden/>
          </w:rPr>
        </w:r>
        <w:r w:rsidR="00AB1BEB">
          <w:rPr>
            <w:noProof/>
            <w:webHidden/>
          </w:rPr>
          <w:fldChar w:fldCharType="separate"/>
        </w:r>
        <w:r w:rsidR="00AB1BEB">
          <w:rPr>
            <w:noProof/>
            <w:webHidden/>
          </w:rPr>
          <w:t>15</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6" w:history="1">
        <w:r w:rsidR="00AB1BEB" w:rsidRPr="00C3108C">
          <w:rPr>
            <w:rStyle w:val="a9"/>
            <w:noProof/>
          </w:rPr>
          <w:t>4.8</w:t>
        </w:r>
        <w:r w:rsidR="00AB1BEB">
          <w:rPr>
            <w:rStyle w:val="a9"/>
            <w:noProof/>
          </w:rPr>
          <w:t xml:space="preserve"> </w:t>
        </w:r>
        <w:r w:rsidR="00AB1BEB" w:rsidRPr="00C3108C">
          <w:rPr>
            <w:rStyle w:val="a9"/>
            <w:rFonts w:hint="eastAsia"/>
            <w:noProof/>
          </w:rPr>
          <w:t>管理人对报告期内基金利润分配情况的说明</w:t>
        </w:r>
        <w:r w:rsidR="00AB1BEB">
          <w:rPr>
            <w:noProof/>
            <w:webHidden/>
          </w:rPr>
          <w:tab/>
        </w:r>
        <w:r w:rsidR="00AB1BEB">
          <w:rPr>
            <w:noProof/>
            <w:webHidden/>
          </w:rPr>
          <w:fldChar w:fldCharType="begin"/>
        </w:r>
        <w:r w:rsidR="00AB1BEB">
          <w:rPr>
            <w:noProof/>
            <w:webHidden/>
          </w:rPr>
          <w:instrText xml:space="preserve"> PAGEREF _Toc35966246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7" w:history="1">
        <w:r w:rsidR="00AB1BEB" w:rsidRPr="00C3108C">
          <w:rPr>
            <w:rStyle w:val="a9"/>
            <w:noProof/>
          </w:rPr>
          <w:t>4.9</w:t>
        </w:r>
        <w:r w:rsidR="00AB1BEB">
          <w:rPr>
            <w:rStyle w:val="a9"/>
            <w:noProof/>
          </w:rPr>
          <w:t xml:space="preserve"> </w:t>
        </w:r>
        <w:r w:rsidR="00AB1BEB" w:rsidRPr="00C3108C">
          <w:rPr>
            <w:rStyle w:val="a9"/>
            <w:rFonts w:hint="eastAsia"/>
            <w:noProof/>
          </w:rPr>
          <w:t>报告期内管理人对本基金持有人数或基金资产净值预警情形的说明</w:t>
        </w:r>
        <w:r w:rsidR="00AB1BEB">
          <w:rPr>
            <w:noProof/>
            <w:webHidden/>
          </w:rPr>
          <w:tab/>
        </w:r>
        <w:r w:rsidR="00AB1BEB">
          <w:rPr>
            <w:noProof/>
            <w:webHidden/>
          </w:rPr>
          <w:fldChar w:fldCharType="begin"/>
        </w:r>
        <w:r w:rsidR="00AB1BEB">
          <w:rPr>
            <w:noProof/>
            <w:webHidden/>
          </w:rPr>
          <w:instrText xml:space="preserve"> PAGEREF _Toc35966247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248" w:history="1">
        <w:r w:rsidR="00AB1BEB" w:rsidRPr="00C3108C">
          <w:rPr>
            <w:rStyle w:val="a9"/>
            <w:b/>
            <w:bCs/>
            <w:noProof/>
          </w:rPr>
          <w:t xml:space="preserve">§5  </w:t>
        </w:r>
        <w:r w:rsidR="00AB1BEB" w:rsidRPr="00C3108C">
          <w:rPr>
            <w:rStyle w:val="a9"/>
            <w:rFonts w:hint="eastAsia"/>
            <w:b/>
            <w:bCs/>
            <w:noProof/>
          </w:rPr>
          <w:t>托管人报告</w:t>
        </w:r>
        <w:r w:rsidR="00AB1BEB">
          <w:rPr>
            <w:noProof/>
            <w:webHidden/>
          </w:rPr>
          <w:tab/>
        </w:r>
        <w:r w:rsidR="00AB1BEB">
          <w:rPr>
            <w:noProof/>
            <w:webHidden/>
          </w:rPr>
          <w:fldChar w:fldCharType="begin"/>
        </w:r>
        <w:r w:rsidR="00AB1BEB">
          <w:rPr>
            <w:noProof/>
            <w:webHidden/>
          </w:rPr>
          <w:instrText xml:space="preserve"> PAGEREF _Toc35966248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49" w:history="1">
        <w:r w:rsidR="00AB1BEB" w:rsidRPr="00C3108C">
          <w:rPr>
            <w:rStyle w:val="a9"/>
            <w:noProof/>
          </w:rPr>
          <w:t xml:space="preserve">5.1 </w:t>
        </w:r>
        <w:r w:rsidR="00AB1BEB" w:rsidRPr="00C3108C">
          <w:rPr>
            <w:rStyle w:val="a9"/>
            <w:rFonts w:hint="eastAsia"/>
            <w:noProof/>
          </w:rPr>
          <w:t>报告期内本基金托管人遵规守信情况声明</w:t>
        </w:r>
        <w:r w:rsidR="00AB1BEB">
          <w:rPr>
            <w:noProof/>
            <w:webHidden/>
          </w:rPr>
          <w:tab/>
        </w:r>
        <w:r w:rsidR="00AB1BEB">
          <w:rPr>
            <w:noProof/>
            <w:webHidden/>
          </w:rPr>
          <w:fldChar w:fldCharType="begin"/>
        </w:r>
        <w:r w:rsidR="00AB1BEB">
          <w:rPr>
            <w:noProof/>
            <w:webHidden/>
          </w:rPr>
          <w:instrText xml:space="preserve"> PAGEREF _Toc35966249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0" w:history="1">
        <w:r w:rsidR="00AB1BEB" w:rsidRPr="00C3108C">
          <w:rPr>
            <w:rStyle w:val="a9"/>
            <w:noProof/>
          </w:rPr>
          <w:t xml:space="preserve">5.2 </w:t>
        </w:r>
        <w:r w:rsidR="00AB1BEB" w:rsidRPr="00C3108C">
          <w:rPr>
            <w:rStyle w:val="a9"/>
            <w:rFonts w:hint="eastAsia"/>
            <w:noProof/>
          </w:rPr>
          <w:t>托管人对报告期内本基金投资运作遵规守信、净值计算、利润分配等情况的说明</w:t>
        </w:r>
        <w:r w:rsidR="00AB1BEB">
          <w:rPr>
            <w:noProof/>
            <w:webHidden/>
          </w:rPr>
          <w:tab/>
        </w:r>
        <w:r w:rsidR="00AB1BEB">
          <w:rPr>
            <w:noProof/>
            <w:webHidden/>
          </w:rPr>
          <w:fldChar w:fldCharType="begin"/>
        </w:r>
        <w:r w:rsidR="00AB1BEB">
          <w:rPr>
            <w:noProof/>
            <w:webHidden/>
          </w:rPr>
          <w:instrText xml:space="preserve"> PAGEREF _Toc35966250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1" w:history="1">
        <w:r w:rsidR="00AB1BEB" w:rsidRPr="00C3108C">
          <w:rPr>
            <w:rStyle w:val="a9"/>
            <w:noProof/>
          </w:rPr>
          <w:t xml:space="preserve">5.3 </w:t>
        </w:r>
        <w:r w:rsidR="00AB1BEB" w:rsidRPr="00C3108C">
          <w:rPr>
            <w:rStyle w:val="a9"/>
            <w:rFonts w:hint="eastAsia"/>
            <w:noProof/>
          </w:rPr>
          <w:t>托管人对本年度报告中财务信息等内容的真实、准确和完整发表意见</w:t>
        </w:r>
        <w:r w:rsidR="00AB1BEB">
          <w:rPr>
            <w:noProof/>
            <w:webHidden/>
          </w:rPr>
          <w:tab/>
        </w:r>
        <w:r w:rsidR="00AB1BEB">
          <w:rPr>
            <w:noProof/>
            <w:webHidden/>
          </w:rPr>
          <w:fldChar w:fldCharType="begin"/>
        </w:r>
        <w:r w:rsidR="00AB1BEB">
          <w:rPr>
            <w:noProof/>
            <w:webHidden/>
          </w:rPr>
          <w:instrText xml:space="preserve"> PAGEREF _Toc35966251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252" w:history="1">
        <w:r w:rsidR="00AB1BEB" w:rsidRPr="00C3108C">
          <w:rPr>
            <w:rStyle w:val="a9"/>
            <w:b/>
            <w:bCs/>
            <w:noProof/>
          </w:rPr>
          <w:t xml:space="preserve">§6  </w:t>
        </w:r>
        <w:r w:rsidR="00AB1BEB" w:rsidRPr="00C3108C">
          <w:rPr>
            <w:rStyle w:val="a9"/>
            <w:rFonts w:hint="eastAsia"/>
            <w:b/>
            <w:bCs/>
            <w:noProof/>
          </w:rPr>
          <w:t>审计报告</w:t>
        </w:r>
        <w:r w:rsidR="00AB1BEB">
          <w:rPr>
            <w:noProof/>
            <w:webHidden/>
          </w:rPr>
          <w:tab/>
        </w:r>
        <w:r w:rsidR="00AB1BEB">
          <w:rPr>
            <w:noProof/>
            <w:webHidden/>
          </w:rPr>
          <w:fldChar w:fldCharType="begin"/>
        </w:r>
        <w:r w:rsidR="00AB1BEB">
          <w:rPr>
            <w:noProof/>
            <w:webHidden/>
          </w:rPr>
          <w:instrText xml:space="preserve"> PAGEREF _Toc35966252 \h </w:instrText>
        </w:r>
        <w:r w:rsidR="00AB1BEB">
          <w:rPr>
            <w:noProof/>
            <w:webHidden/>
          </w:rPr>
        </w:r>
        <w:r w:rsidR="00AB1BEB">
          <w:rPr>
            <w:noProof/>
            <w:webHidden/>
          </w:rPr>
          <w:fldChar w:fldCharType="separate"/>
        </w:r>
        <w:r w:rsidR="00AB1BEB">
          <w:rPr>
            <w:noProof/>
            <w:webHidden/>
          </w:rPr>
          <w:t>16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3" w:history="1">
        <w:r w:rsidR="00AB1BEB" w:rsidRPr="00C3108C">
          <w:rPr>
            <w:rStyle w:val="a9"/>
            <w:noProof/>
          </w:rPr>
          <w:t xml:space="preserve">6.1 </w:t>
        </w:r>
        <w:r w:rsidR="00AB1BEB" w:rsidRPr="00C3108C">
          <w:rPr>
            <w:rStyle w:val="a9"/>
            <w:rFonts w:hint="eastAsia"/>
            <w:noProof/>
          </w:rPr>
          <w:t>审计意见</w:t>
        </w:r>
        <w:r w:rsidR="00AB1BEB">
          <w:rPr>
            <w:noProof/>
            <w:webHidden/>
          </w:rPr>
          <w:tab/>
        </w:r>
        <w:r w:rsidR="00AB1BEB">
          <w:rPr>
            <w:noProof/>
            <w:webHidden/>
          </w:rPr>
          <w:fldChar w:fldCharType="begin"/>
        </w:r>
        <w:r w:rsidR="00AB1BEB">
          <w:rPr>
            <w:noProof/>
            <w:webHidden/>
          </w:rPr>
          <w:instrText xml:space="preserve"> PAGEREF _Toc35966253 \h </w:instrText>
        </w:r>
        <w:r w:rsidR="00AB1BEB">
          <w:rPr>
            <w:noProof/>
            <w:webHidden/>
          </w:rPr>
        </w:r>
        <w:r w:rsidR="00AB1BEB">
          <w:rPr>
            <w:noProof/>
            <w:webHidden/>
          </w:rPr>
          <w:fldChar w:fldCharType="separate"/>
        </w:r>
        <w:r w:rsidR="00AB1BEB">
          <w:rPr>
            <w:noProof/>
            <w:webHidden/>
          </w:rPr>
          <w:t>17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4" w:history="1">
        <w:r w:rsidR="00AB1BEB" w:rsidRPr="00C3108C">
          <w:rPr>
            <w:rStyle w:val="a9"/>
            <w:noProof/>
          </w:rPr>
          <w:t xml:space="preserve">6.2 </w:t>
        </w:r>
        <w:r w:rsidR="00AB1BEB" w:rsidRPr="00C3108C">
          <w:rPr>
            <w:rStyle w:val="a9"/>
            <w:rFonts w:hint="eastAsia"/>
            <w:noProof/>
          </w:rPr>
          <w:t>形成审计意见的基础</w:t>
        </w:r>
        <w:r w:rsidR="00AB1BEB">
          <w:rPr>
            <w:noProof/>
            <w:webHidden/>
          </w:rPr>
          <w:tab/>
        </w:r>
        <w:r w:rsidR="00AB1BEB">
          <w:rPr>
            <w:noProof/>
            <w:webHidden/>
          </w:rPr>
          <w:fldChar w:fldCharType="begin"/>
        </w:r>
        <w:r w:rsidR="00AB1BEB">
          <w:rPr>
            <w:noProof/>
            <w:webHidden/>
          </w:rPr>
          <w:instrText xml:space="preserve"> PAGEREF _Toc35966254 \h </w:instrText>
        </w:r>
        <w:r w:rsidR="00AB1BEB">
          <w:rPr>
            <w:noProof/>
            <w:webHidden/>
          </w:rPr>
        </w:r>
        <w:r w:rsidR="00AB1BEB">
          <w:rPr>
            <w:noProof/>
            <w:webHidden/>
          </w:rPr>
          <w:fldChar w:fldCharType="separate"/>
        </w:r>
        <w:r w:rsidR="00AB1BEB">
          <w:rPr>
            <w:noProof/>
            <w:webHidden/>
          </w:rPr>
          <w:t>17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5" w:history="1">
        <w:r w:rsidR="00AB1BEB" w:rsidRPr="00C3108C">
          <w:rPr>
            <w:rStyle w:val="a9"/>
            <w:noProof/>
          </w:rPr>
          <w:t xml:space="preserve">6.3 </w:t>
        </w:r>
        <w:r w:rsidR="00AB1BEB" w:rsidRPr="00C3108C">
          <w:rPr>
            <w:rStyle w:val="a9"/>
            <w:rFonts w:hint="eastAsia"/>
            <w:noProof/>
          </w:rPr>
          <w:t>管理层和治理层对财务报表的责任</w:t>
        </w:r>
        <w:r w:rsidR="00AB1BEB">
          <w:rPr>
            <w:noProof/>
            <w:webHidden/>
          </w:rPr>
          <w:tab/>
        </w:r>
        <w:r w:rsidR="00AB1BEB">
          <w:rPr>
            <w:noProof/>
            <w:webHidden/>
          </w:rPr>
          <w:fldChar w:fldCharType="begin"/>
        </w:r>
        <w:r w:rsidR="00AB1BEB">
          <w:rPr>
            <w:noProof/>
            <w:webHidden/>
          </w:rPr>
          <w:instrText xml:space="preserve"> PAGEREF _Toc35966255 \h </w:instrText>
        </w:r>
        <w:r w:rsidR="00AB1BEB">
          <w:rPr>
            <w:noProof/>
            <w:webHidden/>
          </w:rPr>
        </w:r>
        <w:r w:rsidR="00AB1BEB">
          <w:rPr>
            <w:noProof/>
            <w:webHidden/>
          </w:rPr>
          <w:fldChar w:fldCharType="separate"/>
        </w:r>
        <w:r w:rsidR="00AB1BEB">
          <w:rPr>
            <w:noProof/>
            <w:webHidden/>
          </w:rPr>
          <w:t>17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6" w:history="1">
        <w:r w:rsidR="00AB1BEB" w:rsidRPr="00C3108C">
          <w:rPr>
            <w:rStyle w:val="a9"/>
            <w:noProof/>
          </w:rPr>
          <w:t xml:space="preserve">6.4 </w:t>
        </w:r>
        <w:r w:rsidR="00AB1BEB" w:rsidRPr="00C3108C">
          <w:rPr>
            <w:rStyle w:val="a9"/>
            <w:rFonts w:hint="eastAsia"/>
            <w:noProof/>
          </w:rPr>
          <w:t>注册会计师对财务报表审计的责任</w:t>
        </w:r>
        <w:r w:rsidR="00AB1BEB">
          <w:rPr>
            <w:noProof/>
            <w:webHidden/>
          </w:rPr>
          <w:tab/>
        </w:r>
        <w:r w:rsidR="00AB1BEB">
          <w:rPr>
            <w:noProof/>
            <w:webHidden/>
          </w:rPr>
          <w:fldChar w:fldCharType="begin"/>
        </w:r>
        <w:r w:rsidR="00AB1BEB">
          <w:rPr>
            <w:noProof/>
            <w:webHidden/>
          </w:rPr>
          <w:instrText xml:space="preserve"> PAGEREF _Toc35966256 \h </w:instrText>
        </w:r>
        <w:r w:rsidR="00AB1BEB">
          <w:rPr>
            <w:noProof/>
            <w:webHidden/>
          </w:rPr>
        </w:r>
        <w:r w:rsidR="00AB1BEB">
          <w:rPr>
            <w:noProof/>
            <w:webHidden/>
          </w:rPr>
          <w:fldChar w:fldCharType="separate"/>
        </w:r>
        <w:r w:rsidR="00AB1BEB">
          <w:rPr>
            <w:noProof/>
            <w:webHidden/>
          </w:rPr>
          <w:t>17</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257" w:history="1">
        <w:r w:rsidR="00AB1BEB" w:rsidRPr="00C3108C">
          <w:rPr>
            <w:rStyle w:val="a9"/>
            <w:b/>
            <w:bCs/>
            <w:noProof/>
          </w:rPr>
          <w:t>§7</w:t>
        </w:r>
        <w:r w:rsidR="00AB1BEB" w:rsidRPr="00C3108C">
          <w:rPr>
            <w:rStyle w:val="a9"/>
            <w:rFonts w:hint="eastAsia"/>
            <w:b/>
            <w:bCs/>
            <w:noProof/>
          </w:rPr>
          <w:t>年度财务报表</w:t>
        </w:r>
        <w:r w:rsidR="00AB1BEB">
          <w:rPr>
            <w:noProof/>
            <w:webHidden/>
          </w:rPr>
          <w:tab/>
        </w:r>
        <w:r w:rsidR="00AB1BEB">
          <w:rPr>
            <w:noProof/>
            <w:webHidden/>
          </w:rPr>
          <w:fldChar w:fldCharType="begin"/>
        </w:r>
        <w:r w:rsidR="00AB1BEB">
          <w:rPr>
            <w:noProof/>
            <w:webHidden/>
          </w:rPr>
          <w:instrText xml:space="preserve"> PAGEREF _Toc35966257 \h </w:instrText>
        </w:r>
        <w:r w:rsidR="00AB1BEB">
          <w:rPr>
            <w:noProof/>
            <w:webHidden/>
          </w:rPr>
        </w:r>
        <w:r w:rsidR="00AB1BEB">
          <w:rPr>
            <w:noProof/>
            <w:webHidden/>
          </w:rPr>
          <w:fldChar w:fldCharType="separate"/>
        </w:r>
        <w:r w:rsidR="00AB1BEB">
          <w:rPr>
            <w:noProof/>
            <w:webHidden/>
          </w:rPr>
          <w:t>18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8" w:history="1">
        <w:r w:rsidR="00AB1BEB" w:rsidRPr="00C3108C">
          <w:rPr>
            <w:rStyle w:val="a9"/>
            <w:noProof/>
          </w:rPr>
          <w:t xml:space="preserve">7.1 </w:t>
        </w:r>
        <w:r w:rsidR="00AB1BEB" w:rsidRPr="00C3108C">
          <w:rPr>
            <w:rStyle w:val="a9"/>
            <w:rFonts w:hint="eastAsia"/>
            <w:noProof/>
          </w:rPr>
          <w:t>资产负债表</w:t>
        </w:r>
        <w:r w:rsidR="00AB1BEB">
          <w:rPr>
            <w:noProof/>
            <w:webHidden/>
          </w:rPr>
          <w:tab/>
        </w:r>
        <w:r w:rsidR="00AB1BEB">
          <w:rPr>
            <w:noProof/>
            <w:webHidden/>
          </w:rPr>
          <w:fldChar w:fldCharType="begin"/>
        </w:r>
        <w:r w:rsidR="00AB1BEB">
          <w:rPr>
            <w:noProof/>
            <w:webHidden/>
          </w:rPr>
          <w:instrText xml:space="preserve"> PAGEREF _Toc35966258 \h </w:instrText>
        </w:r>
        <w:r w:rsidR="00AB1BEB">
          <w:rPr>
            <w:noProof/>
            <w:webHidden/>
          </w:rPr>
        </w:r>
        <w:r w:rsidR="00AB1BEB">
          <w:rPr>
            <w:noProof/>
            <w:webHidden/>
          </w:rPr>
          <w:fldChar w:fldCharType="separate"/>
        </w:r>
        <w:r w:rsidR="00AB1BEB">
          <w:rPr>
            <w:noProof/>
            <w:webHidden/>
          </w:rPr>
          <w:t>18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59" w:history="1">
        <w:r w:rsidR="00AB1BEB" w:rsidRPr="00C3108C">
          <w:rPr>
            <w:rStyle w:val="a9"/>
            <w:noProof/>
          </w:rPr>
          <w:t xml:space="preserve">7.2 </w:t>
        </w:r>
        <w:r w:rsidR="00AB1BEB" w:rsidRPr="00C3108C">
          <w:rPr>
            <w:rStyle w:val="a9"/>
            <w:rFonts w:hint="eastAsia"/>
            <w:noProof/>
          </w:rPr>
          <w:t>利润表</w:t>
        </w:r>
        <w:r w:rsidR="00AB1BEB">
          <w:rPr>
            <w:noProof/>
            <w:webHidden/>
          </w:rPr>
          <w:tab/>
        </w:r>
        <w:r w:rsidR="00AB1BEB">
          <w:rPr>
            <w:noProof/>
            <w:webHidden/>
          </w:rPr>
          <w:fldChar w:fldCharType="begin"/>
        </w:r>
        <w:r w:rsidR="00AB1BEB">
          <w:rPr>
            <w:noProof/>
            <w:webHidden/>
          </w:rPr>
          <w:instrText xml:space="preserve"> PAGEREF _Toc35966259 \h </w:instrText>
        </w:r>
        <w:r w:rsidR="00AB1BEB">
          <w:rPr>
            <w:noProof/>
            <w:webHidden/>
          </w:rPr>
        </w:r>
        <w:r w:rsidR="00AB1BEB">
          <w:rPr>
            <w:noProof/>
            <w:webHidden/>
          </w:rPr>
          <w:fldChar w:fldCharType="separate"/>
        </w:r>
        <w:r w:rsidR="00AB1BEB">
          <w:rPr>
            <w:noProof/>
            <w:webHidden/>
          </w:rPr>
          <w:t>20</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60" w:history="1">
        <w:r w:rsidR="00AB1BEB" w:rsidRPr="00C3108C">
          <w:rPr>
            <w:rStyle w:val="a9"/>
            <w:noProof/>
          </w:rPr>
          <w:t xml:space="preserve">7.3 </w:t>
        </w:r>
        <w:r w:rsidR="00AB1BEB" w:rsidRPr="00C3108C">
          <w:rPr>
            <w:rStyle w:val="a9"/>
            <w:rFonts w:hint="eastAsia"/>
            <w:noProof/>
          </w:rPr>
          <w:t>所有者权益（基金净值）变动表</w:t>
        </w:r>
        <w:r w:rsidR="00AB1BEB">
          <w:rPr>
            <w:noProof/>
            <w:webHidden/>
          </w:rPr>
          <w:tab/>
        </w:r>
        <w:r w:rsidR="00AB1BEB">
          <w:rPr>
            <w:noProof/>
            <w:webHidden/>
          </w:rPr>
          <w:fldChar w:fldCharType="begin"/>
        </w:r>
        <w:r w:rsidR="00AB1BEB">
          <w:rPr>
            <w:noProof/>
            <w:webHidden/>
          </w:rPr>
          <w:instrText xml:space="preserve"> PAGEREF _Toc35966260 \h </w:instrText>
        </w:r>
        <w:r w:rsidR="00AB1BEB">
          <w:rPr>
            <w:noProof/>
            <w:webHidden/>
          </w:rPr>
        </w:r>
        <w:r w:rsidR="00AB1BEB">
          <w:rPr>
            <w:noProof/>
            <w:webHidden/>
          </w:rPr>
          <w:fldChar w:fldCharType="separate"/>
        </w:r>
        <w:r w:rsidR="00AB1BEB">
          <w:rPr>
            <w:noProof/>
            <w:webHidden/>
          </w:rPr>
          <w:t>21</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261" w:history="1">
        <w:r w:rsidR="00AB1BEB" w:rsidRPr="00C3108C">
          <w:rPr>
            <w:rStyle w:val="a9"/>
            <w:noProof/>
          </w:rPr>
          <w:t xml:space="preserve">7.4 </w:t>
        </w:r>
        <w:r w:rsidR="00AB1BEB" w:rsidRPr="00C3108C">
          <w:rPr>
            <w:rStyle w:val="a9"/>
            <w:rFonts w:hint="eastAsia"/>
            <w:noProof/>
          </w:rPr>
          <w:t>报表附注</w:t>
        </w:r>
        <w:r w:rsidR="00AB1BEB">
          <w:rPr>
            <w:noProof/>
            <w:webHidden/>
          </w:rPr>
          <w:tab/>
        </w:r>
        <w:r w:rsidR="00AB1BEB">
          <w:rPr>
            <w:noProof/>
            <w:webHidden/>
          </w:rPr>
          <w:fldChar w:fldCharType="begin"/>
        </w:r>
        <w:r w:rsidR="00AB1BEB">
          <w:rPr>
            <w:noProof/>
            <w:webHidden/>
          </w:rPr>
          <w:instrText xml:space="preserve"> PAGEREF _Toc35966261 \h </w:instrText>
        </w:r>
        <w:r w:rsidR="00AB1BEB">
          <w:rPr>
            <w:noProof/>
            <w:webHidden/>
          </w:rPr>
        </w:r>
        <w:r w:rsidR="00AB1BEB">
          <w:rPr>
            <w:noProof/>
            <w:webHidden/>
          </w:rPr>
          <w:fldChar w:fldCharType="separate"/>
        </w:r>
        <w:r w:rsidR="00AB1BEB">
          <w:rPr>
            <w:noProof/>
            <w:webHidden/>
          </w:rPr>
          <w:t>22</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332" w:history="1">
        <w:r w:rsidR="00AB1BEB" w:rsidRPr="00C3108C">
          <w:rPr>
            <w:rStyle w:val="a9"/>
            <w:b/>
            <w:noProof/>
          </w:rPr>
          <w:t>§8</w:t>
        </w:r>
        <w:r w:rsidR="00AB1BEB" w:rsidRPr="00C3108C">
          <w:rPr>
            <w:rStyle w:val="a9"/>
            <w:rFonts w:hint="eastAsia"/>
            <w:b/>
            <w:noProof/>
          </w:rPr>
          <w:t>投资组合报告</w:t>
        </w:r>
        <w:r w:rsidR="00AB1BEB">
          <w:rPr>
            <w:noProof/>
            <w:webHidden/>
          </w:rPr>
          <w:tab/>
        </w:r>
        <w:r w:rsidR="00AB1BEB">
          <w:rPr>
            <w:noProof/>
            <w:webHidden/>
          </w:rPr>
          <w:fldChar w:fldCharType="begin"/>
        </w:r>
        <w:r w:rsidR="00AB1BEB">
          <w:rPr>
            <w:noProof/>
            <w:webHidden/>
          </w:rPr>
          <w:instrText xml:space="preserve"> PAGEREF _Toc35966332 \h </w:instrText>
        </w:r>
        <w:r w:rsidR="00AB1BEB">
          <w:rPr>
            <w:noProof/>
            <w:webHidden/>
          </w:rPr>
        </w:r>
        <w:r w:rsidR="00AB1BEB">
          <w:rPr>
            <w:noProof/>
            <w:webHidden/>
          </w:rPr>
          <w:fldChar w:fldCharType="separate"/>
        </w:r>
        <w:r w:rsidR="00AB1BEB">
          <w:rPr>
            <w:noProof/>
            <w:webHidden/>
          </w:rPr>
          <w:t>46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33" w:history="1">
        <w:r w:rsidR="00AB1BEB" w:rsidRPr="00C3108C">
          <w:rPr>
            <w:rStyle w:val="a9"/>
            <w:noProof/>
          </w:rPr>
          <w:t xml:space="preserve">8.1 </w:t>
        </w:r>
        <w:r w:rsidR="00AB1BEB" w:rsidRPr="00C3108C">
          <w:rPr>
            <w:rStyle w:val="a9"/>
            <w:rFonts w:hint="eastAsia"/>
            <w:noProof/>
          </w:rPr>
          <w:t>期末基金资产组合情况</w:t>
        </w:r>
        <w:r w:rsidR="00AB1BEB">
          <w:rPr>
            <w:noProof/>
            <w:webHidden/>
          </w:rPr>
          <w:tab/>
        </w:r>
        <w:r w:rsidR="00AB1BEB">
          <w:rPr>
            <w:noProof/>
            <w:webHidden/>
          </w:rPr>
          <w:fldChar w:fldCharType="begin"/>
        </w:r>
        <w:r w:rsidR="00AB1BEB">
          <w:rPr>
            <w:noProof/>
            <w:webHidden/>
          </w:rPr>
          <w:instrText xml:space="preserve"> PAGEREF _Toc35966333 \h </w:instrText>
        </w:r>
        <w:r w:rsidR="00AB1BEB">
          <w:rPr>
            <w:noProof/>
            <w:webHidden/>
          </w:rPr>
        </w:r>
        <w:r w:rsidR="00AB1BEB">
          <w:rPr>
            <w:noProof/>
            <w:webHidden/>
          </w:rPr>
          <w:fldChar w:fldCharType="separate"/>
        </w:r>
        <w:r w:rsidR="00AB1BEB">
          <w:rPr>
            <w:noProof/>
            <w:webHidden/>
          </w:rPr>
          <w:t>46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34" w:history="1">
        <w:r w:rsidR="00AB1BEB" w:rsidRPr="00C3108C">
          <w:rPr>
            <w:rStyle w:val="a9"/>
            <w:noProof/>
          </w:rPr>
          <w:t>8.2</w:t>
        </w:r>
        <w:r w:rsidR="00AB1BEB">
          <w:rPr>
            <w:rStyle w:val="a9"/>
            <w:noProof/>
          </w:rPr>
          <w:t xml:space="preserve"> </w:t>
        </w:r>
        <w:r w:rsidR="00AB1BEB" w:rsidRPr="00C3108C">
          <w:rPr>
            <w:rStyle w:val="a9"/>
            <w:rFonts w:hint="eastAsia"/>
            <w:noProof/>
          </w:rPr>
          <w:t>期末按行业分类的股票投资组合</w:t>
        </w:r>
        <w:r w:rsidR="00AB1BEB">
          <w:rPr>
            <w:noProof/>
            <w:webHidden/>
          </w:rPr>
          <w:tab/>
        </w:r>
        <w:r w:rsidR="00AB1BEB">
          <w:rPr>
            <w:noProof/>
            <w:webHidden/>
          </w:rPr>
          <w:fldChar w:fldCharType="begin"/>
        </w:r>
        <w:r w:rsidR="00AB1BEB">
          <w:rPr>
            <w:noProof/>
            <w:webHidden/>
          </w:rPr>
          <w:instrText xml:space="preserve"> PAGEREF _Toc35966334 \h </w:instrText>
        </w:r>
        <w:r w:rsidR="00AB1BEB">
          <w:rPr>
            <w:noProof/>
            <w:webHidden/>
          </w:rPr>
        </w:r>
        <w:r w:rsidR="00AB1BEB">
          <w:rPr>
            <w:noProof/>
            <w:webHidden/>
          </w:rPr>
          <w:fldChar w:fldCharType="separate"/>
        </w:r>
        <w:r w:rsidR="00AB1BEB">
          <w:rPr>
            <w:noProof/>
            <w:webHidden/>
          </w:rPr>
          <w:t>47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35" w:history="1">
        <w:r w:rsidR="00AB1BEB" w:rsidRPr="00C3108C">
          <w:rPr>
            <w:rStyle w:val="a9"/>
            <w:noProof/>
          </w:rPr>
          <w:t>8.3</w:t>
        </w:r>
        <w:r w:rsidR="00AB1BEB">
          <w:rPr>
            <w:rStyle w:val="a9"/>
            <w:noProof/>
          </w:rPr>
          <w:t xml:space="preserve"> </w:t>
        </w:r>
        <w:r w:rsidR="00AB1BEB" w:rsidRPr="00C3108C">
          <w:rPr>
            <w:rStyle w:val="a9"/>
            <w:rFonts w:hint="eastAsia"/>
            <w:noProof/>
          </w:rPr>
          <w:t>期末按公允价值占基金资产净值比例大小排序的所有股票投资明细</w:t>
        </w:r>
        <w:r w:rsidR="00AB1BEB">
          <w:rPr>
            <w:noProof/>
            <w:webHidden/>
          </w:rPr>
          <w:tab/>
        </w:r>
        <w:r w:rsidR="00AB1BEB">
          <w:rPr>
            <w:noProof/>
            <w:webHidden/>
          </w:rPr>
          <w:fldChar w:fldCharType="begin"/>
        </w:r>
        <w:r w:rsidR="00AB1BEB">
          <w:rPr>
            <w:noProof/>
            <w:webHidden/>
          </w:rPr>
          <w:instrText xml:space="preserve"> PAGEREF _Toc35966335 \h </w:instrText>
        </w:r>
        <w:r w:rsidR="00AB1BEB">
          <w:rPr>
            <w:noProof/>
            <w:webHidden/>
          </w:rPr>
        </w:r>
        <w:r w:rsidR="00AB1BEB">
          <w:rPr>
            <w:noProof/>
            <w:webHidden/>
          </w:rPr>
          <w:fldChar w:fldCharType="separate"/>
        </w:r>
        <w:r w:rsidR="00AB1BEB">
          <w:rPr>
            <w:noProof/>
            <w:webHidden/>
          </w:rPr>
          <w:t>48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36" w:history="1">
        <w:r w:rsidR="00AB1BEB" w:rsidRPr="00C3108C">
          <w:rPr>
            <w:rStyle w:val="a9"/>
            <w:noProof/>
          </w:rPr>
          <w:t>8.4</w:t>
        </w:r>
        <w:r w:rsidR="00AB1BEB">
          <w:rPr>
            <w:rStyle w:val="a9"/>
            <w:noProof/>
          </w:rPr>
          <w:t xml:space="preserve"> </w:t>
        </w:r>
        <w:r w:rsidR="00AB1BEB" w:rsidRPr="00C3108C">
          <w:rPr>
            <w:rStyle w:val="a9"/>
            <w:rFonts w:hint="eastAsia"/>
            <w:noProof/>
          </w:rPr>
          <w:t>报告期内股票投资组合的重大变动</w:t>
        </w:r>
        <w:r w:rsidR="00AB1BEB">
          <w:rPr>
            <w:noProof/>
            <w:webHidden/>
          </w:rPr>
          <w:tab/>
        </w:r>
        <w:r w:rsidR="00AB1BEB">
          <w:rPr>
            <w:noProof/>
            <w:webHidden/>
          </w:rPr>
          <w:fldChar w:fldCharType="begin"/>
        </w:r>
        <w:r w:rsidR="00AB1BEB">
          <w:rPr>
            <w:noProof/>
            <w:webHidden/>
          </w:rPr>
          <w:instrText xml:space="preserve"> PAGEREF _Toc35966336 \h </w:instrText>
        </w:r>
        <w:r w:rsidR="00AB1BEB">
          <w:rPr>
            <w:noProof/>
            <w:webHidden/>
          </w:rPr>
        </w:r>
        <w:r w:rsidR="00AB1BEB">
          <w:rPr>
            <w:noProof/>
            <w:webHidden/>
          </w:rPr>
          <w:fldChar w:fldCharType="separate"/>
        </w:r>
        <w:r w:rsidR="00AB1BEB">
          <w:rPr>
            <w:noProof/>
            <w:webHidden/>
          </w:rPr>
          <w:t>50</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0" w:history="1">
        <w:r w:rsidR="00AB1BEB" w:rsidRPr="00C3108C">
          <w:rPr>
            <w:rStyle w:val="a9"/>
            <w:noProof/>
          </w:rPr>
          <w:t>8.5</w:t>
        </w:r>
        <w:r w:rsidR="00AB1BEB">
          <w:rPr>
            <w:rStyle w:val="a9"/>
            <w:noProof/>
          </w:rPr>
          <w:t xml:space="preserve"> </w:t>
        </w:r>
        <w:r w:rsidR="00AB1BEB" w:rsidRPr="00C3108C">
          <w:rPr>
            <w:rStyle w:val="a9"/>
            <w:rFonts w:hint="eastAsia"/>
            <w:noProof/>
          </w:rPr>
          <w:t>期末按债券品种分类的债券投资组合</w:t>
        </w:r>
        <w:r w:rsidR="00AB1BEB">
          <w:rPr>
            <w:noProof/>
            <w:webHidden/>
          </w:rPr>
          <w:tab/>
        </w:r>
        <w:r w:rsidR="00AB1BEB">
          <w:rPr>
            <w:noProof/>
            <w:webHidden/>
          </w:rPr>
          <w:fldChar w:fldCharType="begin"/>
        </w:r>
        <w:r w:rsidR="00AB1BEB">
          <w:rPr>
            <w:noProof/>
            <w:webHidden/>
          </w:rPr>
          <w:instrText xml:space="preserve"> PAGEREF _Toc35966340 \h </w:instrText>
        </w:r>
        <w:r w:rsidR="00AB1BEB">
          <w:rPr>
            <w:noProof/>
            <w:webHidden/>
          </w:rPr>
        </w:r>
        <w:r w:rsidR="00AB1BEB">
          <w:rPr>
            <w:noProof/>
            <w:webHidden/>
          </w:rPr>
          <w:fldChar w:fldCharType="separate"/>
        </w:r>
        <w:r w:rsidR="00AB1BEB">
          <w:rPr>
            <w:noProof/>
            <w:webHidden/>
          </w:rPr>
          <w:t>53</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1" w:history="1">
        <w:r w:rsidR="00AB1BEB" w:rsidRPr="00C3108C">
          <w:rPr>
            <w:rStyle w:val="a9"/>
            <w:noProof/>
          </w:rPr>
          <w:t>8.6</w:t>
        </w:r>
        <w:r w:rsidR="00AB1BEB">
          <w:rPr>
            <w:rStyle w:val="a9"/>
            <w:noProof/>
          </w:rPr>
          <w:t xml:space="preserve"> </w:t>
        </w:r>
        <w:r w:rsidR="00AB1BEB" w:rsidRPr="00C3108C">
          <w:rPr>
            <w:rStyle w:val="a9"/>
            <w:rFonts w:hint="eastAsia"/>
            <w:noProof/>
          </w:rPr>
          <w:t>期末按公允价值占基金资产净值比例大小排序的前五名债券投资明细</w:t>
        </w:r>
        <w:r w:rsidR="00AB1BEB">
          <w:rPr>
            <w:noProof/>
            <w:webHidden/>
          </w:rPr>
          <w:tab/>
        </w:r>
        <w:r w:rsidR="00AB1BEB">
          <w:rPr>
            <w:noProof/>
            <w:webHidden/>
          </w:rPr>
          <w:fldChar w:fldCharType="begin"/>
        </w:r>
        <w:r w:rsidR="00AB1BEB">
          <w:rPr>
            <w:noProof/>
            <w:webHidden/>
          </w:rPr>
          <w:instrText xml:space="preserve"> PAGEREF _Toc35966341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2" w:history="1">
        <w:r w:rsidR="00AB1BEB" w:rsidRPr="00C3108C">
          <w:rPr>
            <w:rStyle w:val="a9"/>
            <w:noProof/>
          </w:rPr>
          <w:t>8.7</w:t>
        </w:r>
        <w:r w:rsidR="00AB1BEB">
          <w:rPr>
            <w:rStyle w:val="a9"/>
            <w:noProof/>
          </w:rPr>
          <w:t xml:space="preserve"> </w:t>
        </w:r>
        <w:r w:rsidR="00AB1BEB" w:rsidRPr="00C3108C">
          <w:rPr>
            <w:rStyle w:val="a9"/>
            <w:rFonts w:hint="eastAsia"/>
            <w:noProof/>
          </w:rPr>
          <w:t>期末按公允价值占基金资产净值比例大小排序的所有资产支持证券投资明细</w:t>
        </w:r>
        <w:r w:rsidR="00AB1BEB">
          <w:rPr>
            <w:noProof/>
            <w:webHidden/>
          </w:rPr>
          <w:tab/>
        </w:r>
        <w:r w:rsidR="00AB1BEB">
          <w:rPr>
            <w:noProof/>
            <w:webHidden/>
          </w:rPr>
          <w:fldChar w:fldCharType="begin"/>
        </w:r>
        <w:r w:rsidR="00AB1BEB">
          <w:rPr>
            <w:noProof/>
            <w:webHidden/>
          </w:rPr>
          <w:instrText xml:space="preserve"> PAGEREF _Toc35966342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3" w:history="1">
        <w:r w:rsidR="00AB1BEB" w:rsidRPr="00C3108C">
          <w:rPr>
            <w:rStyle w:val="a9"/>
            <w:noProof/>
          </w:rPr>
          <w:t>8.8</w:t>
        </w:r>
        <w:r w:rsidR="00AB1BEB">
          <w:rPr>
            <w:rStyle w:val="a9"/>
            <w:noProof/>
          </w:rPr>
          <w:t xml:space="preserve"> </w:t>
        </w:r>
        <w:r w:rsidR="00AB1BEB" w:rsidRPr="00C3108C">
          <w:rPr>
            <w:rStyle w:val="a9"/>
            <w:rFonts w:hint="eastAsia"/>
            <w:noProof/>
          </w:rPr>
          <w:t>报告期末按公允价值占基金资产净值比例大小排序的前五名贵金属投资明细</w:t>
        </w:r>
        <w:r w:rsidR="00AB1BEB">
          <w:rPr>
            <w:noProof/>
            <w:webHidden/>
          </w:rPr>
          <w:tab/>
        </w:r>
        <w:r w:rsidR="00AB1BEB">
          <w:rPr>
            <w:noProof/>
            <w:webHidden/>
          </w:rPr>
          <w:fldChar w:fldCharType="begin"/>
        </w:r>
        <w:r w:rsidR="00AB1BEB">
          <w:rPr>
            <w:noProof/>
            <w:webHidden/>
          </w:rPr>
          <w:instrText xml:space="preserve"> PAGEREF _Toc35966343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4" w:history="1">
        <w:r w:rsidR="00AB1BEB" w:rsidRPr="00C3108C">
          <w:rPr>
            <w:rStyle w:val="a9"/>
            <w:noProof/>
          </w:rPr>
          <w:t>8.9</w:t>
        </w:r>
        <w:r w:rsidR="00AB1BEB">
          <w:rPr>
            <w:rStyle w:val="a9"/>
            <w:noProof/>
          </w:rPr>
          <w:t xml:space="preserve"> </w:t>
        </w:r>
        <w:r w:rsidR="00AB1BEB" w:rsidRPr="00C3108C">
          <w:rPr>
            <w:rStyle w:val="a9"/>
            <w:rFonts w:hint="eastAsia"/>
            <w:noProof/>
          </w:rPr>
          <w:t>期末按公允价值占基金资产净值比例大小排序的前五名权证投资明细</w:t>
        </w:r>
        <w:r w:rsidR="00AB1BEB">
          <w:rPr>
            <w:noProof/>
            <w:webHidden/>
          </w:rPr>
          <w:tab/>
        </w:r>
        <w:r w:rsidR="00AB1BEB">
          <w:rPr>
            <w:noProof/>
            <w:webHidden/>
          </w:rPr>
          <w:fldChar w:fldCharType="begin"/>
        </w:r>
        <w:r w:rsidR="00AB1BEB">
          <w:rPr>
            <w:noProof/>
            <w:webHidden/>
          </w:rPr>
          <w:instrText xml:space="preserve"> PAGEREF _Toc35966344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5" w:history="1">
        <w:r w:rsidR="00AB1BEB" w:rsidRPr="00C3108C">
          <w:rPr>
            <w:rStyle w:val="a9"/>
            <w:noProof/>
          </w:rPr>
          <w:t xml:space="preserve">8.10 </w:t>
        </w:r>
        <w:r w:rsidR="00AB1BEB" w:rsidRPr="00C3108C">
          <w:rPr>
            <w:rStyle w:val="a9"/>
            <w:rFonts w:hint="eastAsia"/>
            <w:noProof/>
          </w:rPr>
          <w:t>报告期末本基金投资的股指期货交易情况说明</w:t>
        </w:r>
        <w:r w:rsidR="00AB1BEB">
          <w:rPr>
            <w:noProof/>
            <w:webHidden/>
          </w:rPr>
          <w:tab/>
        </w:r>
        <w:r w:rsidR="00AB1BEB">
          <w:rPr>
            <w:noProof/>
            <w:webHidden/>
          </w:rPr>
          <w:fldChar w:fldCharType="begin"/>
        </w:r>
        <w:r w:rsidR="00AB1BEB">
          <w:rPr>
            <w:noProof/>
            <w:webHidden/>
          </w:rPr>
          <w:instrText xml:space="preserve"> PAGEREF _Toc35966345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6" w:history="1">
        <w:r w:rsidR="00AB1BEB" w:rsidRPr="00C3108C">
          <w:rPr>
            <w:rStyle w:val="a9"/>
            <w:noProof/>
          </w:rPr>
          <w:t>8.11</w:t>
        </w:r>
        <w:r w:rsidR="00AB1BEB">
          <w:rPr>
            <w:rStyle w:val="a9"/>
            <w:noProof/>
          </w:rPr>
          <w:t xml:space="preserve"> </w:t>
        </w:r>
        <w:r w:rsidR="00AB1BEB" w:rsidRPr="00C3108C">
          <w:rPr>
            <w:rStyle w:val="a9"/>
            <w:rFonts w:hint="eastAsia"/>
            <w:noProof/>
          </w:rPr>
          <w:t>报告期末本基金投资的国债期货交易情况说明</w:t>
        </w:r>
        <w:r w:rsidR="00AB1BEB">
          <w:rPr>
            <w:noProof/>
            <w:webHidden/>
          </w:rPr>
          <w:tab/>
        </w:r>
        <w:r w:rsidR="00AB1BEB">
          <w:rPr>
            <w:noProof/>
            <w:webHidden/>
          </w:rPr>
          <w:fldChar w:fldCharType="begin"/>
        </w:r>
        <w:r w:rsidR="00AB1BEB">
          <w:rPr>
            <w:noProof/>
            <w:webHidden/>
          </w:rPr>
          <w:instrText xml:space="preserve"> PAGEREF _Toc35966346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47" w:history="1">
        <w:r w:rsidR="00AB1BEB" w:rsidRPr="00C3108C">
          <w:rPr>
            <w:rStyle w:val="a9"/>
            <w:noProof/>
          </w:rPr>
          <w:t xml:space="preserve">8.12 </w:t>
        </w:r>
        <w:r w:rsidR="00AB1BEB" w:rsidRPr="00C3108C">
          <w:rPr>
            <w:rStyle w:val="a9"/>
            <w:rFonts w:hint="eastAsia"/>
            <w:noProof/>
          </w:rPr>
          <w:t>投资组合报告附注</w:t>
        </w:r>
        <w:r w:rsidR="00AB1BEB">
          <w:rPr>
            <w:noProof/>
            <w:webHidden/>
          </w:rPr>
          <w:tab/>
        </w:r>
        <w:r w:rsidR="00AB1BEB">
          <w:rPr>
            <w:noProof/>
            <w:webHidden/>
          </w:rPr>
          <w:fldChar w:fldCharType="begin"/>
        </w:r>
        <w:r w:rsidR="00AB1BEB">
          <w:rPr>
            <w:noProof/>
            <w:webHidden/>
          </w:rPr>
          <w:instrText xml:space="preserve"> PAGEREF _Toc35966347 \h </w:instrText>
        </w:r>
        <w:r w:rsidR="00AB1BEB">
          <w:rPr>
            <w:noProof/>
            <w:webHidden/>
          </w:rPr>
        </w:r>
        <w:r w:rsidR="00AB1BEB">
          <w:rPr>
            <w:noProof/>
            <w:webHidden/>
          </w:rPr>
          <w:fldChar w:fldCharType="separate"/>
        </w:r>
        <w:r w:rsidR="00AB1BEB">
          <w:rPr>
            <w:noProof/>
            <w:webHidden/>
          </w:rPr>
          <w:t>54</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352" w:history="1">
        <w:r w:rsidR="00AB1BEB" w:rsidRPr="00C3108C">
          <w:rPr>
            <w:rStyle w:val="a9"/>
            <w:b/>
            <w:noProof/>
          </w:rPr>
          <w:t>§9</w:t>
        </w:r>
        <w:r w:rsidR="00AB1BEB" w:rsidRPr="00C3108C">
          <w:rPr>
            <w:rStyle w:val="a9"/>
            <w:rFonts w:hint="eastAsia"/>
            <w:b/>
            <w:noProof/>
          </w:rPr>
          <w:t>基金份额持有人信息</w:t>
        </w:r>
        <w:r w:rsidR="00AB1BEB">
          <w:rPr>
            <w:noProof/>
            <w:webHidden/>
          </w:rPr>
          <w:tab/>
        </w:r>
        <w:r w:rsidR="00AB1BEB">
          <w:rPr>
            <w:noProof/>
            <w:webHidden/>
          </w:rPr>
          <w:fldChar w:fldCharType="begin"/>
        </w:r>
        <w:r w:rsidR="00AB1BEB">
          <w:rPr>
            <w:noProof/>
            <w:webHidden/>
          </w:rPr>
          <w:instrText xml:space="preserve"> PAGEREF _Toc35966352 \h </w:instrText>
        </w:r>
        <w:r w:rsidR="00AB1BEB">
          <w:rPr>
            <w:noProof/>
            <w:webHidden/>
          </w:rPr>
        </w:r>
        <w:r w:rsidR="00AB1BEB">
          <w:rPr>
            <w:noProof/>
            <w:webHidden/>
          </w:rPr>
          <w:fldChar w:fldCharType="separate"/>
        </w:r>
        <w:r w:rsidR="00AB1BEB">
          <w:rPr>
            <w:noProof/>
            <w:webHidden/>
          </w:rPr>
          <w:t>56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53" w:history="1">
        <w:r w:rsidR="00AB1BEB" w:rsidRPr="00C3108C">
          <w:rPr>
            <w:rStyle w:val="a9"/>
            <w:noProof/>
          </w:rPr>
          <w:t xml:space="preserve">9.1 </w:t>
        </w:r>
        <w:r w:rsidR="00AB1BEB" w:rsidRPr="00C3108C">
          <w:rPr>
            <w:rStyle w:val="a9"/>
            <w:rFonts w:hint="eastAsia"/>
            <w:noProof/>
          </w:rPr>
          <w:t>期末基金份额持有人户数及持有人结构</w:t>
        </w:r>
        <w:r w:rsidR="00AB1BEB">
          <w:rPr>
            <w:noProof/>
            <w:webHidden/>
          </w:rPr>
          <w:tab/>
        </w:r>
        <w:r w:rsidR="00AB1BEB">
          <w:rPr>
            <w:noProof/>
            <w:webHidden/>
          </w:rPr>
          <w:fldChar w:fldCharType="begin"/>
        </w:r>
        <w:r w:rsidR="00AB1BEB">
          <w:rPr>
            <w:noProof/>
            <w:webHidden/>
          </w:rPr>
          <w:instrText xml:space="preserve"> PAGEREF _Toc35966353 \h </w:instrText>
        </w:r>
        <w:r w:rsidR="00AB1BEB">
          <w:rPr>
            <w:noProof/>
            <w:webHidden/>
          </w:rPr>
        </w:r>
        <w:r w:rsidR="00AB1BEB">
          <w:rPr>
            <w:noProof/>
            <w:webHidden/>
          </w:rPr>
          <w:fldChar w:fldCharType="separate"/>
        </w:r>
        <w:r w:rsidR="00AB1BEB">
          <w:rPr>
            <w:noProof/>
            <w:webHidden/>
          </w:rPr>
          <w:t>56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54" w:history="1">
        <w:r w:rsidR="00AB1BEB" w:rsidRPr="00C3108C">
          <w:rPr>
            <w:rStyle w:val="a9"/>
            <w:noProof/>
          </w:rPr>
          <w:t>9.2</w:t>
        </w:r>
        <w:r w:rsidR="00AB1BEB">
          <w:rPr>
            <w:rStyle w:val="a9"/>
            <w:noProof/>
          </w:rPr>
          <w:t xml:space="preserve"> </w:t>
        </w:r>
        <w:r w:rsidR="00AB1BEB" w:rsidRPr="00C3108C">
          <w:rPr>
            <w:rStyle w:val="a9"/>
            <w:rFonts w:hint="eastAsia"/>
            <w:noProof/>
          </w:rPr>
          <w:t>期末基金管理人的从业人员持有本基金的情况</w:t>
        </w:r>
        <w:r w:rsidR="00AB1BEB">
          <w:rPr>
            <w:noProof/>
            <w:webHidden/>
          </w:rPr>
          <w:tab/>
        </w:r>
        <w:r w:rsidR="00AB1BEB">
          <w:rPr>
            <w:noProof/>
            <w:webHidden/>
          </w:rPr>
          <w:fldChar w:fldCharType="begin"/>
        </w:r>
        <w:r w:rsidR="00AB1BEB">
          <w:rPr>
            <w:noProof/>
            <w:webHidden/>
          </w:rPr>
          <w:instrText xml:space="preserve"> PAGEREF _Toc35966354 \h </w:instrText>
        </w:r>
        <w:r w:rsidR="00AB1BEB">
          <w:rPr>
            <w:noProof/>
            <w:webHidden/>
          </w:rPr>
        </w:r>
        <w:r w:rsidR="00AB1BEB">
          <w:rPr>
            <w:noProof/>
            <w:webHidden/>
          </w:rPr>
          <w:fldChar w:fldCharType="separate"/>
        </w:r>
        <w:r w:rsidR="00AB1BEB">
          <w:rPr>
            <w:noProof/>
            <w:webHidden/>
          </w:rPr>
          <w:t>56</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55" w:history="1">
        <w:r w:rsidR="00AB1BEB" w:rsidRPr="00C3108C">
          <w:rPr>
            <w:rStyle w:val="a9"/>
            <w:noProof/>
          </w:rPr>
          <w:t>9.3</w:t>
        </w:r>
        <w:r w:rsidR="00AB1BEB">
          <w:rPr>
            <w:rStyle w:val="a9"/>
            <w:noProof/>
          </w:rPr>
          <w:t xml:space="preserve"> </w:t>
        </w:r>
        <w:r w:rsidR="00AB1BEB" w:rsidRPr="00C3108C">
          <w:rPr>
            <w:rStyle w:val="a9"/>
            <w:rFonts w:hint="eastAsia"/>
            <w:noProof/>
          </w:rPr>
          <w:t>期末基金管理人的从业人员持有本开放式基金份额总量区间的情况</w:t>
        </w:r>
        <w:r w:rsidR="00AB1BEB">
          <w:rPr>
            <w:noProof/>
            <w:webHidden/>
          </w:rPr>
          <w:tab/>
        </w:r>
        <w:r w:rsidR="00AB1BEB">
          <w:rPr>
            <w:noProof/>
            <w:webHidden/>
          </w:rPr>
          <w:fldChar w:fldCharType="begin"/>
        </w:r>
        <w:r w:rsidR="00AB1BEB">
          <w:rPr>
            <w:noProof/>
            <w:webHidden/>
          </w:rPr>
          <w:instrText xml:space="preserve"> PAGEREF _Toc35966355 \h </w:instrText>
        </w:r>
        <w:r w:rsidR="00AB1BEB">
          <w:rPr>
            <w:noProof/>
            <w:webHidden/>
          </w:rPr>
        </w:r>
        <w:r w:rsidR="00AB1BEB">
          <w:rPr>
            <w:noProof/>
            <w:webHidden/>
          </w:rPr>
          <w:fldChar w:fldCharType="separate"/>
        </w:r>
        <w:r w:rsidR="00AB1BEB">
          <w:rPr>
            <w:noProof/>
            <w:webHidden/>
          </w:rPr>
          <w:t>56</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356" w:history="1">
        <w:r w:rsidR="00AB1BEB" w:rsidRPr="00C3108C">
          <w:rPr>
            <w:rStyle w:val="a9"/>
            <w:b/>
            <w:bCs/>
            <w:noProof/>
          </w:rPr>
          <w:t>§10</w:t>
        </w:r>
        <w:r w:rsidR="00AB1BEB" w:rsidRPr="00C3108C">
          <w:rPr>
            <w:rStyle w:val="a9"/>
            <w:rFonts w:hint="eastAsia"/>
            <w:b/>
            <w:bCs/>
            <w:noProof/>
          </w:rPr>
          <w:t>开放式基金份额变动</w:t>
        </w:r>
        <w:r w:rsidR="00AB1BEB">
          <w:rPr>
            <w:noProof/>
            <w:webHidden/>
          </w:rPr>
          <w:tab/>
        </w:r>
        <w:r w:rsidR="00AB1BEB">
          <w:rPr>
            <w:noProof/>
            <w:webHidden/>
          </w:rPr>
          <w:fldChar w:fldCharType="begin"/>
        </w:r>
        <w:r w:rsidR="00AB1BEB">
          <w:rPr>
            <w:noProof/>
            <w:webHidden/>
          </w:rPr>
          <w:instrText xml:space="preserve"> PAGEREF _Toc35966356 \h </w:instrText>
        </w:r>
        <w:r w:rsidR="00AB1BEB">
          <w:rPr>
            <w:noProof/>
            <w:webHidden/>
          </w:rPr>
        </w:r>
        <w:r w:rsidR="00AB1BEB">
          <w:rPr>
            <w:noProof/>
            <w:webHidden/>
          </w:rPr>
          <w:fldChar w:fldCharType="separate"/>
        </w:r>
        <w:r w:rsidR="00AB1BEB">
          <w:rPr>
            <w:noProof/>
            <w:webHidden/>
          </w:rPr>
          <w:t>56</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357" w:history="1">
        <w:r w:rsidR="00AB1BEB" w:rsidRPr="00C3108C">
          <w:rPr>
            <w:rStyle w:val="a9"/>
            <w:b/>
            <w:bCs/>
            <w:noProof/>
          </w:rPr>
          <w:t>§11</w:t>
        </w:r>
        <w:r w:rsidR="00AB1BEB" w:rsidRPr="00C3108C">
          <w:rPr>
            <w:rStyle w:val="a9"/>
            <w:rFonts w:hint="eastAsia"/>
            <w:b/>
            <w:bCs/>
            <w:noProof/>
          </w:rPr>
          <w:t>重大事件揭示</w:t>
        </w:r>
        <w:r w:rsidR="00AB1BEB">
          <w:rPr>
            <w:noProof/>
            <w:webHidden/>
          </w:rPr>
          <w:tab/>
        </w:r>
        <w:r w:rsidR="00AB1BEB">
          <w:rPr>
            <w:noProof/>
            <w:webHidden/>
          </w:rPr>
          <w:fldChar w:fldCharType="begin"/>
        </w:r>
        <w:r w:rsidR="00AB1BEB">
          <w:rPr>
            <w:noProof/>
            <w:webHidden/>
          </w:rPr>
          <w:instrText xml:space="preserve"> PAGEREF _Toc35966357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58" w:history="1">
        <w:r w:rsidR="00AB1BEB" w:rsidRPr="00C3108C">
          <w:rPr>
            <w:rStyle w:val="a9"/>
            <w:noProof/>
          </w:rPr>
          <w:t>11.1</w:t>
        </w:r>
        <w:r w:rsidR="00AB1BEB">
          <w:rPr>
            <w:rStyle w:val="a9"/>
            <w:noProof/>
          </w:rPr>
          <w:t xml:space="preserve"> </w:t>
        </w:r>
        <w:r w:rsidR="00AB1BEB" w:rsidRPr="00C3108C">
          <w:rPr>
            <w:rStyle w:val="a9"/>
            <w:rFonts w:hint="eastAsia"/>
            <w:noProof/>
          </w:rPr>
          <w:t>基金份额持有人大会决议</w:t>
        </w:r>
        <w:r w:rsidR="00AB1BEB">
          <w:rPr>
            <w:noProof/>
            <w:webHidden/>
          </w:rPr>
          <w:tab/>
        </w:r>
        <w:r w:rsidR="00AB1BEB">
          <w:rPr>
            <w:noProof/>
            <w:webHidden/>
          </w:rPr>
          <w:fldChar w:fldCharType="begin"/>
        </w:r>
        <w:r w:rsidR="00AB1BEB">
          <w:rPr>
            <w:noProof/>
            <w:webHidden/>
          </w:rPr>
          <w:instrText xml:space="preserve"> PAGEREF _Toc35966358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59" w:history="1">
        <w:r w:rsidR="00AB1BEB" w:rsidRPr="00C3108C">
          <w:rPr>
            <w:rStyle w:val="a9"/>
            <w:noProof/>
          </w:rPr>
          <w:t xml:space="preserve">11.2 </w:t>
        </w:r>
        <w:r w:rsidR="00AB1BEB" w:rsidRPr="00C3108C">
          <w:rPr>
            <w:rStyle w:val="a9"/>
            <w:rFonts w:hint="eastAsia"/>
            <w:noProof/>
          </w:rPr>
          <w:t>基金管理人、基金托管人的专门基金托管部门的重大人事变动</w:t>
        </w:r>
        <w:r w:rsidR="00AB1BEB">
          <w:rPr>
            <w:noProof/>
            <w:webHidden/>
          </w:rPr>
          <w:tab/>
        </w:r>
        <w:r w:rsidR="00AB1BEB">
          <w:rPr>
            <w:noProof/>
            <w:webHidden/>
          </w:rPr>
          <w:fldChar w:fldCharType="begin"/>
        </w:r>
        <w:r w:rsidR="00AB1BEB">
          <w:rPr>
            <w:noProof/>
            <w:webHidden/>
          </w:rPr>
          <w:instrText xml:space="preserve"> PAGEREF _Toc35966359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0" w:history="1">
        <w:r w:rsidR="00AB1BEB" w:rsidRPr="00C3108C">
          <w:rPr>
            <w:rStyle w:val="a9"/>
            <w:noProof/>
          </w:rPr>
          <w:t xml:space="preserve">11.3 </w:t>
        </w:r>
        <w:r w:rsidR="00AB1BEB" w:rsidRPr="00C3108C">
          <w:rPr>
            <w:rStyle w:val="a9"/>
            <w:rFonts w:hint="eastAsia"/>
            <w:noProof/>
          </w:rPr>
          <w:t>涉及基金管理人、基金财产、基金托管业务的诉讼</w:t>
        </w:r>
        <w:r w:rsidR="00AB1BEB">
          <w:rPr>
            <w:noProof/>
            <w:webHidden/>
          </w:rPr>
          <w:tab/>
        </w:r>
        <w:r w:rsidR="00AB1BEB">
          <w:rPr>
            <w:noProof/>
            <w:webHidden/>
          </w:rPr>
          <w:fldChar w:fldCharType="begin"/>
        </w:r>
        <w:r w:rsidR="00AB1BEB">
          <w:rPr>
            <w:noProof/>
            <w:webHidden/>
          </w:rPr>
          <w:instrText xml:space="preserve"> PAGEREF _Toc35966360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1" w:history="1">
        <w:r w:rsidR="00AB1BEB" w:rsidRPr="00C3108C">
          <w:rPr>
            <w:rStyle w:val="a9"/>
            <w:noProof/>
          </w:rPr>
          <w:t xml:space="preserve">11.4 </w:t>
        </w:r>
        <w:r w:rsidR="00AB1BEB" w:rsidRPr="00C3108C">
          <w:rPr>
            <w:rStyle w:val="a9"/>
            <w:rFonts w:hint="eastAsia"/>
            <w:noProof/>
          </w:rPr>
          <w:t>基金投资策略的改变</w:t>
        </w:r>
        <w:r w:rsidR="00AB1BEB">
          <w:rPr>
            <w:noProof/>
            <w:webHidden/>
          </w:rPr>
          <w:tab/>
        </w:r>
        <w:r w:rsidR="00AB1BEB">
          <w:rPr>
            <w:noProof/>
            <w:webHidden/>
          </w:rPr>
          <w:fldChar w:fldCharType="begin"/>
        </w:r>
        <w:r w:rsidR="00AB1BEB">
          <w:rPr>
            <w:noProof/>
            <w:webHidden/>
          </w:rPr>
          <w:instrText xml:space="preserve"> PAGEREF _Toc35966361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2" w:history="1">
        <w:r w:rsidR="00AB1BEB" w:rsidRPr="00C3108C">
          <w:rPr>
            <w:rStyle w:val="a9"/>
            <w:noProof/>
          </w:rPr>
          <w:t>11.5</w:t>
        </w:r>
        <w:r w:rsidR="00AB1BEB">
          <w:rPr>
            <w:rStyle w:val="a9"/>
            <w:noProof/>
          </w:rPr>
          <w:t xml:space="preserve"> </w:t>
        </w:r>
        <w:r w:rsidR="00AB1BEB" w:rsidRPr="00C3108C">
          <w:rPr>
            <w:rStyle w:val="a9"/>
            <w:rFonts w:hint="eastAsia"/>
            <w:noProof/>
          </w:rPr>
          <w:t>为基金进行审计的会计师事务所情况</w:t>
        </w:r>
        <w:r w:rsidR="00AB1BEB">
          <w:rPr>
            <w:noProof/>
            <w:webHidden/>
          </w:rPr>
          <w:tab/>
        </w:r>
        <w:r w:rsidR="00AB1BEB">
          <w:rPr>
            <w:noProof/>
            <w:webHidden/>
          </w:rPr>
          <w:fldChar w:fldCharType="begin"/>
        </w:r>
        <w:r w:rsidR="00AB1BEB">
          <w:rPr>
            <w:noProof/>
            <w:webHidden/>
          </w:rPr>
          <w:instrText xml:space="preserve"> PAGEREF _Toc35966362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3" w:history="1">
        <w:r w:rsidR="00AB1BEB" w:rsidRPr="00C3108C">
          <w:rPr>
            <w:rStyle w:val="a9"/>
            <w:noProof/>
          </w:rPr>
          <w:t xml:space="preserve">11.6 </w:t>
        </w:r>
        <w:r w:rsidR="00AB1BEB" w:rsidRPr="00C3108C">
          <w:rPr>
            <w:rStyle w:val="a9"/>
            <w:rFonts w:hint="eastAsia"/>
            <w:noProof/>
          </w:rPr>
          <w:t>管理人、托管人及其高级管理人员受稽查或处罚等情况</w:t>
        </w:r>
        <w:r w:rsidR="00AB1BEB">
          <w:rPr>
            <w:noProof/>
            <w:webHidden/>
          </w:rPr>
          <w:tab/>
        </w:r>
        <w:r w:rsidR="00AB1BEB">
          <w:rPr>
            <w:noProof/>
            <w:webHidden/>
          </w:rPr>
          <w:fldChar w:fldCharType="begin"/>
        </w:r>
        <w:r w:rsidR="00AB1BEB">
          <w:rPr>
            <w:noProof/>
            <w:webHidden/>
          </w:rPr>
          <w:instrText xml:space="preserve"> PAGEREF _Toc35966363 \h </w:instrText>
        </w:r>
        <w:r w:rsidR="00AB1BEB">
          <w:rPr>
            <w:noProof/>
            <w:webHidden/>
          </w:rPr>
        </w:r>
        <w:r w:rsidR="00AB1BEB">
          <w:rPr>
            <w:noProof/>
            <w:webHidden/>
          </w:rPr>
          <w:fldChar w:fldCharType="separate"/>
        </w:r>
        <w:r w:rsidR="00AB1BEB">
          <w:rPr>
            <w:noProof/>
            <w:webHidden/>
          </w:rPr>
          <w:t>57</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4" w:history="1">
        <w:r w:rsidR="00AB1BEB" w:rsidRPr="00C3108C">
          <w:rPr>
            <w:rStyle w:val="a9"/>
            <w:noProof/>
          </w:rPr>
          <w:t xml:space="preserve">11.7 </w:t>
        </w:r>
        <w:r w:rsidR="00AB1BEB" w:rsidRPr="00C3108C">
          <w:rPr>
            <w:rStyle w:val="a9"/>
            <w:rFonts w:hint="eastAsia"/>
            <w:noProof/>
          </w:rPr>
          <w:t>基金租用证券公司交易单元的有关情况</w:t>
        </w:r>
        <w:r w:rsidR="00AB1BEB">
          <w:rPr>
            <w:noProof/>
            <w:webHidden/>
          </w:rPr>
          <w:tab/>
        </w:r>
        <w:r w:rsidR="00AB1BEB">
          <w:rPr>
            <w:noProof/>
            <w:webHidden/>
          </w:rPr>
          <w:fldChar w:fldCharType="begin"/>
        </w:r>
        <w:r w:rsidR="00AB1BEB">
          <w:rPr>
            <w:noProof/>
            <w:webHidden/>
          </w:rPr>
          <w:instrText xml:space="preserve"> PAGEREF _Toc35966364 \h </w:instrText>
        </w:r>
        <w:r w:rsidR="00AB1BEB">
          <w:rPr>
            <w:noProof/>
            <w:webHidden/>
          </w:rPr>
        </w:r>
        <w:r w:rsidR="00AB1BEB">
          <w:rPr>
            <w:noProof/>
            <w:webHidden/>
          </w:rPr>
          <w:fldChar w:fldCharType="separate"/>
        </w:r>
        <w:r w:rsidR="00AB1BEB">
          <w:rPr>
            <w:noProof/>
            <w:webHidden/>
          </w:rPr>
          <w:t>58</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5" w:history="1">
        <w:r w:rsidR="00AB1BEB" w:rsidRPr="00C3108C">
          <w:rPr>
            <w:rStyle w:val="a9"/>
            <w:noProof/>
          </w:rPr>
          <w:t>11.8</w:t>
        </w:r>
        <w:r w:rsidR="00AB1BEB" w:rsidRPr="00C3108C">
          <w:rPr>
            <w:rStyle w:val="a9"/>
            <w:rFonts w:hint="eastAsia"/>
            <w:noProof/>
          </w:rPr>
          <w:t>其他重大事件</w:t>
        </w:r>
        <w:r w:rsidR="00AB1BEB">
          <w:rPr>
            <w:noProof/>
            <w:webHidden/>
          </w:rPr>
          <w:tab/>
        </w:r>
        <w:r w:rsidR="00AB1BEB">
          <w:rPr>
            <w:noProof/>
            <w:webHidden/>
          </w:rPr>
          <w:fldChar w:fldCharType="begin"/>
        </w:r>
        <w:r w:rsidR="00AB1BEB">
          <w:rPr>
            <w:noProof/>
            <w:webHidden/>
          </w:rPr>
          <w:instrText xml:space="preserve"> PAGEREF _Toc35966365 \h </w:instrText>
        </w:r>
        <w:r w:rsidR="00AB1BEB">
          <w:rPr>
            <w:noProof/>
            <w:webHidden/>
          </w:rPr>
        </w:r>
        <w:r w:rsidR="00AB1BEB">
          <w:rPr>
            <w:noProof/>
            <w:webHidden/>
          </w:rPr>
          <w:fldChar w:fldCharType="separate"/>
        </w:r>
        <w:r w:rsidR="00AB1BEB">
          <w:rPr>
            <w:noProof/>
            <w:webHidden/>
          </w:rPr>
          <w:t>59</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366" w:history="1">
        <w:r w:rsidR="00AB1BEB" w:rsidRPr="00C3108C">
          <w:rPr>
            <w:rStyle w:val="a9"/>
            <w:b/>
            <w:bCs/>
            <w:noProof/>
          </w:rPr>
          <w:t>§</w:t>
        </w:r>
        <w:r w:rsidR="00AB1BEB">
          <w:rPr>
            <w:rStyle w:val="a9"/>
            <w:b/>
            <w:bCs/>
            <w:noProof/>
          </w:rPr>
          <w:t xml:space="preserve">12 </w:t>
        </w:r>
        <w:r w:rsidR="00AB1BEB" w:rsidRPr="00C3108C">
          <w:rPr>
            <w:rStyle w:val="a9"/>
            <w:rFonts w:hint="eastAsia"/>
            <w:b/>
            <w:bCs/>
            <w:noProof/>
          </w:rPr>
          <w:t>影响投资者决策的其他重要信息</w:t>
        </w:r>
        <w:r w:rsidR="00AB1BEB">
          <w:rPr>
            <w:noProof/>
            <w:webHidden/>
          </w:rPr>
          <w:tab/>
        </w:r>
        <w:r w:rsidR="00AB1BEB">
          <w:rPr>
            <w:noProof/>
            <w:webHidden/>
          </w:rPr>
          <w:fldChar w:fldCharType="begin"/>
        </w:r>
        <w:r w:rsidR="00AB1BEB">
          <w:rPr>
            <w:noProof/>
            <w:webHidden/>
          </w:rPr>
          <w:instrText xml:space="preserve"> PAGEREF _Toc35966366 \h </w:instrText>
        </w:r>
        <w:r w:rsidR="00AB1BEB">
          <w:rPr>
            <w:noProof/>
            <w:webHidden/>
          </w:rPr>
        </w:r>
        <w:r w:rsidR="00AB1BEB">
          <w:rPr>
            <w:noProof/>
            <w:webHidden/>
          </w:rPr>
          <w:fldChar w:fldCharType="separate"/>
        </w:r>
        <w:r w:rsidR="00AB1BEB">
          <w:rPr>
            <w:noProof/>
            <w:webHidden/>
          </w:rPr>
          <w:t>62</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7" w:history="1">
        <w:r w:rsidR="00AB1BEB" w:rsidRPr="00C3108C">
          <w:rPr>
            <w:rStyle w:val="a9"/>
            <w:noProof/>
          </w:rPr>
          <w:t xml:space="preserve">12.1 </w:t>
        </w:r>
        <w:r w:rsidR="00AB1BEB" w:rsidRPr="00C3108C">
          <w:rPr>
            <w:rStyle w:val="a9"/>
            <w:rFonts w:hint="eastAsia"/>
            <w:noProof/>
          </w:rPr>
          <w:t>影响投资者决策的其他重要信息</w:t>
        </w:r>
        <w:r w:rsidR="00AB1BEB">
          <w:rPr>
            <w:noProof/>
            <w:webHidden/>
          </w:rPr>
          <w:tab/>
        </w:r>
        <w:r w:rsidR="00AB1BEB">
          <w:rPr>
            <w:noProof/>
            <w:webHidden/>
          </w:rPr>
          <w:fldChar w:fldCharType="begin"/>
        </w:r>
        <w:r w:rsidR="00AB1BEB">
          <w:rPr>
            <w:noProof/>
            <w:webHidden/>
          </w:rPr>
          <w:instrText xml:space="preserve"> PAGEREF _Toc35966367 \h </w:instrText>
        </w:r>
        <w:r w:rsidR="00AB1BEB">
          <w:rPr>
            <w:noProof/>
            <w:webHidden/>
          </w:rPr>
        </w:r>
        <w:r w:rsidR="00AB1BEB">
          <w:rPr>
            <w:noProof/>
            <w:webHidden/>
          </w:rPr>
          <w:fldChar w:fldCharType="separate"/>
        </w:r>
        <w:r w:rsidR="00AB1BEB">
          <w:rPr>
            <w:noProof/>
            <w:webHidden/>
          </w:rPr>
          <w:t>62</w:t>
        </w:r>
        <w:r w:rsidR="00AB1BEB">
          <w:rPr>
            <w:noProof/>
            <w:webHidden/>
          </w:rPr>
          <w:fldChar w:fldCharType="end"/>
        </w:r>
      </w:hyperlink>
    </w:p>
    <w:p w:rsidR="00AB1BEB" w:rsidRDefault="00B6009C">
      <w:pPr>
        <w:pStyle w:val="11"/>
        <w:rPr>
          <w:rFonts w:asciiTheme="minorHAnsi" w:eastAsiaTheme="minorEastAsia" w:hAnsiTheme="minorHAnsi" w:cstheme="minorBidi"/>
          <w:noProof/>
          <w:szCs w:val="22"/>
        </w:rPr>
      </w:pPr>
      <w:hyperlink w:anchor="_Toc35966368" w:history="1">
        <w:r w:rsidR="00AB1BEB" w:rsidRPr="00C3108C">
          <w:rPr>
            <w:rStyle w:val="a9"/>
            <w:b/>
            <w:bCs/>
            <w:noProof/>
          </w:rPr>
          <w:t>§13</w:t>
        </w:r>
        <w:r w:rsidR="00AB1BEB" w:rsidRPr="00C3108C">
          <w:rPr>
            <w:rStyle w:val="a9"/>
            <w:rFonts w:hint="eastAsia"/>
            <w:b/>
            <w:bCs/>
            <w:noProof/>
          </w:rPr>
          <w:t>备查文件目录</w:t>
        </w:r>
        <w:r w:rsidR="00AB1BEB">
          <w:rPr>
            <w:noProof/>
            <w:webHidden/>
          </w:rPr>
          <w:tab/>
        </w:r>
        <w:r w:rsidR="00AB1BEB">
          <w:rPr>
            <w:noProof/>
            <w:webHidden/>
          </w:rPr>
          <w:fldChar w:fldCharType="begin"/>
        </w:r>
        <w:r w:rsidR="00AB1BEB">
          <w:rPr>
            <w:noProof/>
            <w:webHidden/>
          </w:rPr>
          <w:instrText xml:space="preserve"> PAGEREF _Toc35966368 \h </w:instrText>
        </w:r>
        <w:r w:rsidR="00AB1BEB">
          <w:rPr>
            <w:noProof/>
            <w:webHidden/>
          </w:rPr>
        </w:r>
        <w:r w:rsidR="00AB1BEB">
          <w:rPr>
            <w:noProof/>
            <w:webHidden/>
          </w:rPr>
          <w:fldChar w:fldCharType="separate"/>
        </w:r>
        <w:r w:rsidR="00AB1BEB">
          <w:rPr>
            <w:noProof/>
            <w:webHidden/>
          </w:rPr>
          <w:t>62</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69" w:history="1">
        <w:r w:rsidR="00AB1BEB" w:rsidRPr="00C3108C">
          <w:rPr>
            <w:rStyle w:val="a9"/>
            <w:noProof/>
          </w:rPr>
          <w:t xml:space="preserve">13.1 </w:t>
        </w:r>
        <w:r w:rsidR="00AB1BEB" w:rsidRPr="00C3108C">
          <w:rPr>
            <w:rStyle w:val="a9"/>
            <w:rFonts w:hint="eastAsia"/>
            <w:noProof/>
          </w:rPr>
          <w:t>备查文件目录</w:t>
        </w:r>
        <w:r w:rsidR="00AB1BEB">
          <w:rPr>
            <w:noProof/>
            <w:webHidden/>
          </w:rPr>
          <w:tab/>
        </w:r>
        <w:r w:rsidR="00AB1BEB">
          <w:rPr>
            <w:noProof/>
            <w:webHidden/>
          </w:rPr>
          <w:fldChar w:fldCharType="begin"/>
        </w:r>
        <w:r w:rsidR="00AB1BEB">
          <w:rPr>
            <w:noProof/>
            <w:webHidden/>
          </w:rPr>
          <w:instrText xml:space="preserve"> PAGEREF _Toc35966369 \h </w:instrText>
        </w:r>
        <w:r w:rsidR="00AB1BEB">
          <w:rPr>
            <w:noProof/>
            <w:webHidden/>
          </w:rPr>
        </w:r>
        <w:r w:rsidR="00AB1BEB">
          <w:rPr>
            <w:noProof/>
            <w:webHidden/>
          </w:rPr>
          <w:fldChar w:fldCharType="separate"/>
        </w:r>
        <w:r w:rsidR="00AB1BEB">
          <w:rPr>
            <w:noProof/>
            <w:webHidden/>
          </w:rPr>
          <w:t>62</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70" w:history="1">
        <w:r w:rsidR="00AB1BEB" w:rsidRPr="00C3108C">
          <w:rPr>
            <w:rStyle w:val="a9"/>
            <w:noProof/>
          </w:rPr>
          <w:t>13.2</w:t>
        </w:r>
        <w:r w:rsidR="00AB1BEB">
          <w:rPr>
            <w:rStyle w:val="a9"/>
            <w:noProof/>
          </w:rPr>
          <w:t xml:space="preserve"> </w:t>
        </w:r>
        <w:r w:rsidR="00AB1BEB" w:rsidRPr="00C3108C">
          <w:rPr>
            <w:rStyle w:val="a9"/>
            <w:rFonts w:hint="eastAsia"/>
            <w:noProof/>
          </w:rPr>
          <w:t>存放地点</w:t>
        </w:r>
        <w:r w:rsidR="00AB1BEB">
          <w:rPr>
            <w:noProof/>
            <w:webHidden/>
          </w:rPr>
          <w:tab/>
        </w:r>
        <w:r w:rsidR="00AB1BEB">
          <w:rPr>
            <w:noProof/>
            <w:webHidden/>
          </w:rPr>
          <w:fldChar w:fldCharType="begin"/>
        </w:r>
        <w:r w:rsidR="00AB1BEB">
          <w:rPr>
            <w:noProof/>
            <w:webHidden/>
          </w:rPr>
          <w:instrText xml:space="preserve"> PAGEREF _Toc35966370 \h </w:instrText>
        </w:r>
        <w:r w:rsidR="00AB1BEB">
          <w:rPr>
            <w:noProof/>
            <w:webHidden/>
          </w:rPr>
        </w:r>
        <w:r w:rsidR="00AB1BEB">
          <w:rPr>
            <w:noProof/>
            <w:webHidden/>
          </w:rPr>
          <w:fldChar w:fldCharType="separate"/>
        </w:r>
        <w:r w:rsidR="00AB1BEB">
          <w:rPr>
            <w:noProof/>
            <w:webHidden/>
          </w:rPr>
          <w:t>63</w:t>
        </w:r>
        <w:r w:rsidR="00AB1BEB">
          <w:rPr>
            <w:noProof/>
            <w:webHidden/>
          </w:rPr>
          <w:fldChar w:fldCharType="end"/>
        </w:r>
      </w:hyperlink>
    </w:p>
    <w:p w:rsidR="00AB1BEB" w:rsidRDefault="00B6009C" w:rsidP="00AB1BEB">
      <w:pPr>
        <w:pStyle w:val="22"/>
        <w:rPr>
          <w:rFonts w:asciiTheme="minorHAnsi" w:eastAsiaTheme="minorEastAsia" w:hAnsiTheme="minorHAnsi" w:cstheme="minorBidi"/>
          <w:noProof/>
          <w:kern w:val="2"/>
          <w:szCs w:val="22"/>
        </w:rPr>
      </w:pPr>
      <w:hyperlink w:anchor="_Toc35966371" w:history="1">
        <w:r w:rsidR="00AB1BEB" w:rsidRPr="00C3108C">
          <w:rPr>
            <w:rStyle w:val="a9"/>
            <w:noProof/>
          </w:rPr>
          <w:t>13.3</w:t>
        </w:r>
        <w:r w:rsidR="00AB1BEB">
          <w:rPr>
            <w:rStyle w:val="a9"/>
            <w:noProof/>
          </w:rPr>
          <w:t xml:space="preserve"> </w:t>
        </w:r>
        <w:r w:rsidR="00AB1BEB" w:rsidRPr="00C3108C">
          <w:rPr>
            <w:rStyle w:val="a9"/>
            <w:rFonts w:hint="eastAsia"/>
            <w:noProof/>
          </w:rPr>
          <w:t>查阅方式</w:t>
        </w:r>
        <w:r w:rsidR="00AB1BEB">
          <w:rPr>
            <w:noProof/>
            <w:webHidden/>
          </w:rPr>
          <w:tab/>
        </w:r>
        <w:r w:rsidR="00AB1BEB">
          <w:rPr>
            <w:noProof/>
            <w:webHidden/>
          </w:rPr>
          <w:fldChar w:fldCharType="begin"/>
        </w:r>
        <w:r w:rsidR="00AB1BEB">
          <w:rPr>
            <w:noProof/>
            <w:webHidden/>
          </w:rPr>
          <w:instrText xml:space="preserve"> PAGEREF _Toc35966371 \h </w:instrText>
        </w:r>
        <w:r w:rsidR="00AB1BEB">
          <w:rPr>
            <w:noProof/>
            <w:webHidden/>
          </w:rPr>
        </w:r>
        <w:r w:rsidR="00AB1BEB">
          <w:rPr>
            <w:noProof/>
            <w:webHidden/>
          </w:rPr>
          <w:fldChar w:fldCharType="separate"/>
        </w:r>
        <w:r w:rsidR="00AB1BEB">
          <w:rPr>
            <w:noProof/>
            <w:webHidden/>
          </w:rPr>
          <w:t>63</w:t>
        </w:r>
        <w:r w:rsidR="00AB1BEB">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6220"/>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622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交银施罗德稳健配置混合型证券投资基金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交银稳健配置混合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6</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2,589,193,618.64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B1BEB" w:rsidRDefault="001A59F9" w:rsidP="00AB1BEB">
      <w:pPr>
        <w:pStyle w:val="20"/>
        <w:spacing w:before="29" w:after="0" w:line="288" w:lineRule="auto"/>
        <w:rPr>
          <w:rFonts w:ascii="Times New Roman" w:hAnsi="Times New Roman"/>
          <w:kern w:val="0"/>
          <w:szCs w:val="24"/>
        </w:rPr>
      </w:pPr>
      <w:bookmarkStart w:id="13" w:name="_Toc361324846"/>
      <w:bookmarkStart w:id="14" w:name="_Toc35966222"/>
      <w:r w:rsidRPr="00AB1BEB">
        <w:rPr>
          <w:rFonts w:ascii="Times New Roman" w:hAnsi="Times New Roman"/>
          <w:kern w:val="0"/>
          <w:szCs w:val="24"/>
        </w:rPr>
        <w:t xml:space="preserve">2.2 </w:t>
      </w:r>
      <w:r w:rsidRPr="00AB1BEB">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把握宏观经济和投资市场的变化趋势，根据经济周期理论动态调整投资组合比例，自上而下配置资产，自下而上精选证券，有效分散风险。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65%×MSCI</w:t>
            </w:r>
            <w:r w:rsidRPr="002A7419">
              <w:rPr>
                <w:sz w:val="24"/>
              </w:rPr>
              <w:t>中国</w:t>
            </w:r>
            <w:r w:rsidRPr="002A7419">
              <w:rPr>
                <w:sz w:val="24"/>
              </w:rPr>
              <w:t>A</w:t>
            </w:r>
            <w:r w:rsidRPr="002A7419">
              <w:rPr>
                <w:sz w:val="24"/>
              </w:rPr>
              <w:t>股指数</w:t>
            </w:r>
            <w:r w:rsidRPr="002A7419">
              <w:rPr>
                <w:sz w:val="24"/>
              </w:rPr>
              <w:t>+35%×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本基金是一只混合型基金，属于证券投资基金产品中的中等风险品种，本基金的风险与预期收益处于股票型基金和债券型基金之间。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AB1BEB" w:rsidRDefault="001A59F9" w:rsidP="00AB1BEB">
      <w:pPr>
        <w:pStyle w:val="20"/>
        <w:spacing w:before="29" w:after="0" w:line="288" w:lineRule="auto"/>
        <w:rPr>
          <w:rFonts w:ascii="Times New Roman" w:hAnsi="Times New Roman"/>
          <w:kern w:val="0"/>
          <w:szCs w:val="24"/>
        </w:rPr>
      </w:pPr>
      <w:bookmarkStart w:id="15" w:name="_Toc225498247"/>
      <w:bookmarkStart w:id="16" w:name="_Toc361324847"/>
      <w:bookmarkStart w:id="17" w:name="_Toc35966223"/>
      <w:r w:rsidRPr="00AB1BEB">
        <w:rPr>
          <w:rFonts w:ascii="Times New Roman" w:hAnsi="Times New Roman"/>
          <w:kern w:val="0"/>
          <w:szCs w:val="24"/>
        </w:rPr>
        <w:t xml:space="preserve">2.3 </w:t>
      </w:r>
      <w:r w:rsidRPr="00AB1BEB">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B1BEB" w:rsidRDefault="001A59F9" w:rsidP="00AB1BEB">
      <w:pPr>
        <w:pStyle w:val="20"/>
        <w:spacing w:before="29" w:after="0" w:line="288" w:lineRule="auto"/>
        <w:rPr>
          <w:rFonts w:ascii="Times New Roman" w:hAnsi="Times New Roman"/>
          <w:kern w:val="0"/>
          <w:szCs w:val="24"/>
        </w:rPr>
      </w:pPr>
      <w:bookmarkStart w:id="18" w:name="_Toc225498248"/>
      <w:bookmarkStart w:id="19" w:name="_Toc361324848"/>
      <w:bookmarkStart w:id="20" w:name="_Toc35966224"/>
      <w:r w:rsidRPr="00AB1BEB">
        <w:rPr>
          <w:rFonts w:ascii="Times New Roman" w:hAnsi="Times New Roman"/>
          <w:kern w:val="0"/>
          <w:szCs w:val="24"/>
        </w:rPr>
        <w:t xml:space="preserve">2.4 </w:t>
      </w:r>
      <w:r w:rsidRPr="00AB1BEB">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B1BEB" w:rsidRDefault="001A59F9" w:rsidP="00AB1BEB">
      <w:pPr>
        <w:pStyle w:val="20"/>
        <w:spacing w:before="29" w:after="0" w:line="288" w:lineRule="auto"/>
        <w:rPr>
          <w:rFonts w:ascii="Times New Roman" w:hAnsi="Times New Roman"/>
          <w:kern w:val="0"/>
          <w:szCs w:val="24"/>
        </w:rPr>
      </w:pPr>
      <w:bookmarkStart w:id="21" w:name="_Toc225498249"/>
      <w:bookmarkStart w:id="22" w:name="_Toc361324849"/>
      <w:bookmarkStart w:id="23" w:name="_Toc35966225"/>
      <w:r w:rsidRPr="00AB1BEB">
        <w:rPr>
          <w:rFonts w:ascii="Times New Roman" w:hAnsi="Times New Roman"/>
          <w:kern w:val="0"/>
          <w:szCs w:val="24"/>
        </w:rPr>
        <w:t xml:space="preserve">2.5 </w:t>
      </w:r>
      <w:r w:rsidRPr="00AB1BEB">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622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AB1BEB" w:rsidRDefault="001A59F9" w:rsidP="00AB1BEB">
      <w:pPr>
        <w:pStyle w:val="20"/>
        <w:spacing w:before="29" w:after="0" w:line="288" w:lineRule="auto"/>
        <w:rPr>
          <w:rFonts w:ascii="Times New Roman" w:hAnsi="Times New Roman"/>
          <w:kern w:val="0"/>
          <w:szCs w:val="24"/>
        </w:rPr>
      </w:pPr>
      <w:bookmarkStart w:id="27" w:name="_Toc286996129"/>
      <w:bookmarkStart w:id="28" w:name="_Toc361324851"/>
      <w:bookmarkStart w:id="29" w:name="_Toc35966227"/>
      <w:r w:rsidRPr="00AB1BEB">
        <w:rPr>
          <w:rFonts w:ascii="Times New Roman" w:hAnsi="Times New Roman"/>
          <w:kern w:val="0"/>
          <w:szCs w:val="24"/>
        </w:rPr>
        <w:t xml:space="preserve">3.1 </w:t>
      </w:r>
      <w:r w:rsidRPr="00AB1BEB">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499,464,205.36</w:t>
            </w:r>
          </w:p>
        </w:tc>
        <w:tc>
          <w:tcPr>
            <w:tcW w:w="1297" w:type="pct"/>
            <w:vAlign w:val="center"/>
          </w:tcPr>
          <w:p w:rsidR="0040141B" w:rsidRPr="00251D94" w:rsidRDefault="0040141B" w:rsidP="004E3EF9">
            <w:pPr>
              <w:spacing w:before="29" w:line="288" w:lineRule="auto"/>
              <w:jc w:val="right"/>
              <w:rPr>
                <w:szCs w:val="21"/>
              </w:rPr>
            </w:pPr>
            <w:r w:rsidRPr="00251D94">
              <w:rPr>
                <w:szCs w:val="21"/>
              </w:rPr>
              <w:t>219,749,056.29</w:t>
            </w:r>
          </w:p>
        </w:tc>
        <w:tc>
          <w:tcPr>
            <w:tcW w:w="1278" w:type="pct"/>
            <w:vAlign w:val="center"/>
          </w:tcPr>
          <w:p w:rsidR="0040141B" w:rsidRPr="00251D94" w:rsidRDefault="0040141B" w:rsidP="004E3EF9">
            <w:pPr>
              <w:spacing w:before="29" w:line="288" w:lineRule="auto"/>
              <w:jc w:val="right"/>
              <w:rPr>
                <w:szCs w:val="21"/>
              </w:rPr>
            </w:pPr>
            <w:r w:rsidRPr="00251D94">
              <w:rPr>
                <w:szCs w:val="21"/>
              </w:rPr>
              <w:t>320,457,844.04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1,096,897,348.94</w:t>
            </w:r>
          </w:p>
        </w:tc>
        <w:tc>
          <w:tcPr>
            <w:tcW w:w="1297" w:type="pct"/>
            <w:vAlign w:val="center"/>
          </w:tcPr>
          <w:p w:rsidR="0040141B" w:rsidRPr="00251D94" w:rsidRDefault="0040141B" w:rsidP="004E3EF9">
            <w:pPr>
              <w:spacing w:before="29" w:line="288" w:lineRule="auto"/>
              <w:jc w:val="right"/>
              <w:rPr>
                <w:szCs w:val="21"/>
              </w:rPr>
            </w:pPr>
            <w:r w:rsidRPr="00251D94">
              <w:rPr>
                <w:szCs w:val="21"/>
              </w:rPr>
              <w:t>-1,039,180,121.63</w:t>
            </w:r>
          </w:p>
        </w:tc>
        <w:tc>
          <w:tcPr>
            <w:tcW w:w="1278" w:type="pct"/>
            <w:vAlign w:val="center"/>
          </w:tcPr>
          <w:p w:rsidR="0040141B" w:rsidRPr="00251D94" w:rsidRDefault="0040141B" w:rsidP="004E3EF9">
            <w:pPr>
              <w:spacing w:before="29" w:line="288" w:lineRule="auto"/>
              <w:jc w:val="right"/>
              <w:rPr>
                <w:szCs w:val="21"/>
              </w:rPr>
            </w:pPr>
            <w:r w:rsidRPr="00251D94">
              <w:rPr>
                <w:szCs w:val="21"/>
              </w:rPr>
              <w:t>1,281,202,180.69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0.4087</w:t>
            </w:r>
          </w:p>
        </w:tc>
        <w:tc>
          <w:tcPr>
            <w:tcW w:w="1297" w:type="pct"/>
            <w:vAlign w:val="center"/>
          </w:tcPr>
          <w:p w:rsidR="0040141B" w:rsidRPr="00251D94" w:rsidRDefault="0040141B" w:rsidP="004E3EF9">
            <w:pPr>
              <w:spacing w:before="29" w:line="288" w:lineRule="auto"/>
              <w:jc w:val="right"/>
              <w:rPr>
                <w:szCs w:val="21"/>
              </w:rPr>
            </w:pPr>
            <w:r w:rsidRPr="00251D94">
              <w:rPr>
                <w:szCs w:val="21"/>
              </w:rPr>
              <w:t>-0.3573</w:t>
            </w:r>
          </w:p>
        </w:tc>
        <w:tc>
          <w:tcPr>
            <w:tcW w:w="1278" w:type="pct"/>
            <w:vAlign w:val="center"/>
          </w:tcPr>
          <w:p w:rsidR="0040141B" w:rsidRPr="00251D94" w:rsidRDefault="0040141B" w:rsidP="004E3EF9">
            <w:pPr>
              <w:spacing w:before="29" w:line="288" w:lineRule="auto"/>
              <w:jc w:val="right"/>
              <w:rPr>
                <w:szCs w:val="21"/>
              </w:rPr>
            </w:pPr>
            <w:r w:rsidRPr="00251D94">
              <w:rPr>
                <w:szCs w:val="21"/>
              </w:rPr>
              <w:t>0.5815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32.21%</w:t>
            </w:r>
          </w:p>
        </w:tc>
        <w:tc>
          <w:tcPr>
            <w:tcW w:w="1297" w:type="pct"/>
            <w:vAlign w:val="center"/>
          </w:tcPr>
          <w:p w:rsidR="0040141B" w:rsidRPr="00251D94" w:rsidRDefault="0040141B" w:rsidP="004E3EF9">
            <w:pPr>
              <w:spacing w:before="29" w:line="288" w:lineRule="auto"/>
              <w:jc w:val="right"/>
              <w:rPr>
                <w:szCs w:val="21"/>
              </w:rPr>
            </w:pPr>
            <w:r w:rsidRPr="00251D94">
              <w:rPr>
                <w:szCs w:val="21"/>
              </w:rPr>
              <w:t>-26.09%</w:t>
            </w:r>
          </w:p>
        </w:tc>
        <w:tc>
          <w:tcPr>
            <w:tcW w:w="1278" w:type="pct"/>
            <w:vAlign w:val="center"/>
          </w:tcPr>
          <w:p w:rsidR="0040141B" w:rsidRPr="00251D94" w:rsidRDefault="0040141B" w:rsidP="004E3EF9">
            <w:pPr>
              <w:spacing w:before="29" w:line="288" w:lineRule="auto"/>
              <w:jc w:val="right"/>
              <w:rPr>
                <w:szCs w:val="21"/>
              </w:rPr>
            </w:pPr>
            <w:r w:rsidRPr="00251D94">
              <w:rPr>
                <w:szCs w:val="21"/>
              </w:rPr>
              <w:t>41.57%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36.49%</w:t>
            </w:r>
          </w:p>
        </w:tc>
        <w:tc>
          <w:tcPr>
            <w:tcW w:w="1297" w:type="pct"/>
            <w:vAlign w:val="center"/>
          </w:tcPr>
          <w:p w:rsidR="0040141B" w:rsidRPr="00251D94" w:rsidRDefault="0040141B" w:rsidP="004E3EF9">
            <w:pPr>
              <w:spacing w:before="29" w:line="288" w:lineRule="auto"/>
              <w:jc w:val="right"/>
              <w:rPr>
                <w:szCs w:val="21"/>
              </w:rPr>
            </w:pPr>
            <w:r w:rsidRPr="00251D94">
              <w:rPr>
                <w:szCs w:val="21"/>
              </w:rPr>
              <w:t>-24.69%</w:t>
            </w:r>
          </w:p>
        </w:tc>
        <w:tc>
          <w:tcPr>
            <w:tcW w:w="1278" w:type="pct"/>
            <w:vAlign w:val="center"/>
          </w:tcPr>
          <w:p w:rsidR="0040141B" w:rsidRPr="00251D94" w:rsidRDefault="0040141B" w:rsidP="004E3EF9">
            <w:pPr>
              <w:spacing w:before="29" w:line="288" w:lineRule="auto"/>
              <w:jc w:val="right"/>
              <w:rPr>
                <w:szCs w:val="21"/>
              </w:rPr>
            </w:pPr>
            <w:r w:rsidRPr="00251D94">
              <w:rPr>
                <w:szCs w:val="21"/>
              </w:rPr>
              <w:t>55.25%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718,325,340.62</w:t>
            </w:r>
          </w:p>
        </w:tc>
        <w:tc>
          <w:tcPr>
            <w:tcW w:w="1297" w:type="pct"/>
            <w:vAlign w:val="center"/>
          </w:tcPr>
          <w:p w:rsidR="0040141B" w:rsidRPr="00251D94" w:rsidRDefault="0040141B" w:rsidP="004E3EF9">
            <w:pPr>
              <w:spacing w:before="29" w:line="288" w:lineRule="auto"/>
              <w:jc w:val="right"/>
              <w:rPr>
                <w:szCs w:val="21"/>
              </w:rPr>
            </w:pPr>
            <w:r w:rsidRPr="00251D94">
              <w:rPr>
                <w:szCs w:val="21"/>
              </w:rPr>
              <w:t>324,092,669.99</w:t>
            </w:r>
          </w:p>
        </w:tc>
        <w:tc>
          <w:tcPr>
            <w:tcW w:w="1278" w:type="pct"/>
            <w:vAlign w:val="center"/>
          </w:tcPr>
          <w:p w:rsidR="0040141B" w:rsidRPr="00251D94" w:rsidRDefault="0040141B" w:rsidP="004E3EF9">
            <w:pPr>
              <w:spacing w:before="29" w:line="288" w:lineRule="auto"/>
              <w:jc w:val="right"/>
              <w:rPr>
                <w:szCs w:val="21"/>
              </w:rPr>
            </w:pPr>
            <w:r w:rsidRPr="00251D94">
              <w:rPr>
                <w:szCs w:val="21"/>
              </w:rPr>
              <w:t>1,207,902,741.86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0.2774</w:t>
            </w:r>
          </w:p>
        </w:tc>
        <w:tc>
          <w:tcPr>
            <w:tcW w:w="1297" w:type="pct"/>
            <w:vAlign w:val="center"/>
          </w:tcPr>
          <w:p w:rsidR="0040141B" w:rsidRPr="00251D94" w:rsidRDefault="0040141B" w:rsidP="004E3EF9">
            <w:pPr>
              <w:spacing w:before="29" w:line="288" w:lineRule="auto"/>
              <w:jc w:val="right"/>
              <w:rPr>
                <w:szCs w:val="21"/>
              </w:rPr>
            </w:pPr>
            <w:r w:rsidRPr="00251D94">
              <w:rPr>
                <w:szCs w:val="21"/>
              </w:rPr>
              <w:t>0.1170</w:t>
            </w:r>
          </w:p>
        </w:tc>
        <w:tc>
          <w:tcPr>
            <w:tcW w:w="1278" w:type="pct"/>
            <w:vAlign w:val="center"/>
          </w:tcPr>
          <w:p w:rsidR="0040141B" w:rsidRPr="00251D94" w:rsidRDefault="0040141B" w:rsidP="004E3EF9">
            <w:pPr>
              <w:spacing w:before="29" w:line="288" w:lineRule="auto"/>
              <w:jc w:val="right"/>
              <w:rPr>
                <w:szCs w:val="21"/>
              </w:rPr>
            </w:pPr>
            <w:r w:rsidRPr="00251D94">
              <w:rPr>
                <w:szCs w:val="21"/>
              </w:rPr>
              <w:t>0.4129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3,429,271,217.97</w:t>
            </w:r>
          </w:p>
        </w:tc>
        <w:tc>
          <w:tcPr>
            <w:tcW w:w="1297" w:type="pct"/>
            <w:vAlign w:val="center"/>
          </w:tcPr>
          <w:p w:rsidR="0040141B" w:rsidRPr="00251D94" w:rsidRDefault="0040141B" w:rsidP="004E3EF9">
            <w:pPr>
              <w:spacing w:before="29" w:line="288" w:lineRule="auto"/>
              <w:jc w:val="right"/>
              <w:rPr>
                <w:szCs w:val="21"/>
              </w:rPr>
            </w:pPr>
            <w:r w:rsidRPr="00251D94">
              <w:rPr>
                <w:szCs w:val="21"/>
              </w:rPr>
              <w:t>3,094,755,437.94</w:t>
            </w:r>
          </w:p>
        </w:tc>
        <w:tc>
          <w:tcPr>
            <w:tcW w:w="1278" w:type="pct"/>
            <w:vAlign w:val="center"/>
          </w:tcPr>
          <w:p w:rsidR="0040141B" w:rsidRPr="00251D94" w:rsidRDefault="0040141B" w:rsidP="004E3EF9">
            <w:pPr>
              <w:spacing w:before="29" w:line="288" w:lineRule="auto"/>
              <w:jc w:val="right"/>
              <w:rPr>
                <w:szCs w:val="21"/>
              </w:rPr>
            </w:pPr>
            <w:r w:rsidRPr="00251D94">
              <w:rPr>
                <w:szCs w:val="21"/>
              </w:rPr>
              <w:t>4,926,069,783.66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1.3245</w:t>
            </w:r>
          </w:p>
        </w:tc>
        <w:tc>
          <w:tcPr>
            <w:tcW w:w="1297" w:type="pct"/>
            <w:vAlign w:val="center"/>
          </w:tcPr>
          <w:p w:rsidR="0040141B" w:rsidRPr="00251D94" w:rsidRDefault="0040141B" w:rsidP="004E3EF9">
            <w:pPr>
              <w:spacing w:before="29" w:line="288" w:lineRule="auto"/>
              <w:jc w:val="right"/>
              <w:rPr>
                <w:szCs w:val="21"/>
              </w:rPr>
            </w:pPr>
            <w:r w:rsidRPr="00251D94">
              <w:rPr>
                <w:szCs w:val="21"/>
              </w:rPr>
              <w:t>1.1170</w:t>
            </w:r>
          </w:p>
        </w:tc>
        <w:tc>
          <w:tcPr>
            <w:tcW w:w="1278" w:type="pct"/>
            <w:vAlign w:val="center"/>
          </w:tcPr>
          <w:p w:rsidR="0040141B" w:rsidRPr="00251D94" w:rsidRDefault="0040141B" w:rsidP="004E3EF9">
            <w:pPr>
              <w:spacing w:before="29" w:line="288" w:lineRule="auto"/>
              <w:jc w:val="right"/>
              <w:rPr>
                <w:szCs w:val="21"/>
              </w:rPr>
            </w:pPr>
            <w:r w:rsidRPr="00251D94">
              <w:rPr>
                <w:szCs w:val="21"/>
              </w:rPr>
              <w:t>1.6837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560.85%</w:t>
            </w:r>
          </w:p>
        </w:tc>
        <w:tc>
          <w:tcPr>
            <w:tcW w:w="1297" w:type="pct"/>
            <w:vAlign w:val="center"/>
          </w:tcPr>
          <w:p w:rsidR="0040141B" w:rsidRPr="00251D94" w:rsidRDefault="0040141B" w:rsidP="004E3EF9">
            <w:pPr>
              <w:spacing w:before="29" w:line="288" w:lineRule="auto"/>
              <w:jc w:val="right"/>
              <w:rPr>
                <w:szCs w:val="21"/>
              </w:rPr>
            </w:pPr>
            <w:r w:rsidRPr="00251D94">
              <w:rPr>
                <w:szCs w:val="21"/>
              </w:rPr>
              <w:t>384.17%</w:t>
            </w:r>
          </w:p>
        </w:tc>
        <w:tc>
          <w:tcPr>
            <w:tcW w:w="1278" w:type="pct"/>
            <w:vAlign w:val="center"/>
          </w:tcPr>
          <w:p w:rsidR="0040141B" w:rsidRPr="00251D94" w:rsidRDefault="0040141B" w:rsidP="004E3EF9">
            <w:pPr>
              <w:spacing w:before="29" w:line="288" w:lineRule="auto"/>
              <w:jc w:val="right"/>
              <w:rPr>
                <w:szCs w:val="21"/>
              </w:rPr>
            </w:pPr>
            <w:r w:rsidRPr="00251D94">
              <w:rPr>
                <w:szCs w:val="21"/>
              </w:rPr>
              <w:t>542.94%</w:t>
            </w:r>
          </w:p>
        </w:tc>
      </w:tr>
    </w:tbl>
    <w:p w:rsidR="00A76626" w:rsidRDefault="00E06C9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622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3596622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76626">
        <w:tc>
          <w:tcPr>
            <w:tcW w:w="1286" w:type="dxa"/>
            <w:vAlign w:val="center"/>
          </w:tcPr>
          <w:p w:rsidR="00A76626" w:rsidRDefault="00E06C99">
            <w:pPr>
              <w:jc w:val="left"/>
            </w:pPr>
            <w:r>
              <w:rPr>
                <w:color w:val="000000"/>
                <w:sz w:val="24"/>
              </w:rPr>
              <w:t>过去三个月</w:t>
            </w:r>
          </w:p>
        </w:tc>
        <w:tc>
          <w:tcPr>
            <w:tcW w:w="1286" w:type="dxa"/>
            <w:vAlign w:val="center"/>
          </w:tcPr>
          <w:p w:rsidR="00A76626" w:rsidRDefault="00E06C99">
            <w:pPr>
              <w:jc w:val="center"/>
            </w:pPr>
            <w:r>
              <w:rPr>
                <w:color w:val="000000"/>
                <w:sz w:val="24"/>
              </w:rPr>
              <w:t>12.07%</w:t>
            </w:r>
          </w:p>
        </w:tc>
        <w:tc>
          <w:tcPr>
            <w:tcW w:w="1286" w:type="dxa"/>
            <w:vAlign w:val="center"/>
          </w:tcPr>
          <w:p w:rsidR="00A76626" w:rsidRDefault="00E06C99">
            <w:pPr>
              <w:jc w:val="center"/>
            </w:pPr>
            <w:r>
              <w:rPr>
                <w:color w:val="000000"/>
                <w:sz w:val="24"/>
              </w:rPr>
              <w:t>0.78%</w:t>
            </w:r>
          </w:p>
        </w:tc>
        <w:tc>
          <w:tcPr>
            <w:tcW w:w="1285" w:type="dxa"/>
            <w:vAlign w:val="center"/>
          </w:tcPr>
          <w:p w:rsidR="00A76626" w:rsidRDefault="00E06C99">
            <w:pPr>
              <w:jc w:val="center"/>
            </w:pPr>
            <w:r>
              <w:rPr>
                <w:color w:val="000000"/>
                <w:sz w:val="24"/>
              </w:rPr>
              <w:t>5.39%</w:t>
            </w:r>
          </w:p>
        </w:tc>
        <w:tc>
          <w:tcPr>
            <w:tcW w:w="1285" w:type="dxa"/>
            <w:vAlign w:val="center"/>
          </w:tcPr>
          <w:p w:rsidR="00A76626" w:rsidRDefault="00E06C99">
            <w:pPr>
              <w:jc w:val="center"/>
            </w:pPr>
            <w:r>
              <w:rPr>
                <w:color w:val="000000"/>
                <w:sz w:val="24"/>
              </w:rPr>
              <w:t>0.49%</w:t>
            </w:r>
          </w:p>
        </w:tc>
        <w:tc>
          <w:tcPr>
            <w:tcW w:w="1285" w:type="dxa"/>
            <w:vAlign w:val="center"/>
          </w:tcPr>
          <w:p w:rsidR="00A76626" w:rsidRDefault="00E06C99">
            <w:pPr>
              <w:jc w:val="center"/>
            </w:pPr>
            <w:r>
              <w:rPr>
                <w:color w:val="000000"/>
                <w:sz w:val="24"/>
              </w:rPr>
              <w:t>6.68%</w:t>
            </w:r>
          </w:p>
        </w:tc>
        <w:tc>
          <w:tcPr>
            <w:tcW w:w="1285" w:type="dxa"/>
            <w:vAlign w:val="center"/>
          </w:tcPr>
          <w:p w:rsidR="00A76626" w:rsidRDefault="00E06C99">
            <w:pPr>
              <w:jc w:val="center"/>
            </w:pPr>
            <w:r>
              <w:rPr>
                <w:color w:val="000000"/>
                <w:sz w:val="24"/>
              </w:rPr>
              <w:t>0.29%</w:t>
            </w:r>
          </w:p>
        </w:tc>
      </w:tr>
      <w:tr w:rsidR="00A76626">
        <w:tc>
          <w:tcPr>
            <w:tcW w:w="1286" w:type="dxa"/>
            <w:vAlign w:val="center"/>
          </w:tcPr>
          <w:p w:rsidR="00A76626" w:rsidRDefault="00E06C99">
            <w:pPr>
              <w:jc w:val="left"/>
            </w:pPr>
            <w:r>
              <w:rPr>
                <w:color w:val="000000"/>
                <w:sz w:val="24"/>
              </w:rPr>
              <w:t>过去六个月</w:t>
            </w:r>
          </w:p>
        </w:tc>
        <w:tc>
          <w:tcPr>
            <w:tcW w:w="1286" w:type="dxa"/>
            <w:vAlign w:val="center"/>
          </w:tcPr>
          <w:p w:rsidR="00A76626" w:rsidRDefault="00E06C99">
            <w:pPr>
              <w:jc w:val="center"/>
            </w:pPr>
            <w:r>
              <w:rPr>
                <w:color w:val="000000"/>
                <w:sz w:val="24"/>
              </w:rPr>
              <w:t>16.79%</w:t>
            </w:r>
          </w:p>
        </w:tc>
        <w:tc>
          <w:tcPr>
            <w:tcW w:w="1286" w:type="dxa"/>
            <w:vAlign w:val="center"/>
          </w:tcPr>
          <w:p w:rsidR="00A76626" w:rsidRDefault="00E06C99">
            <w:pPr>
              <w:jc w:val="center"/>
            </w:pPr>
            <w:r>
              <w:rPr>
                <w:color w:val="000000"/>
                <w:sz w:val="24"/>
              </w:rPr>
              <w:t>0.87%</w:t>
            </w:r>
          </w:p>
        </w:tc>
        <w:tc>
          <w:tcPr>
            <w:tcW w:w="1285" w:type="dxa"/>
            <w:vAlign w:val="center"/>
          </w:tcPr>
          <w:p w:rsidR="00A76626" w:rsidRDefault="00E06C99">
            <w:pPr>
              <w:jc w:val="center"/>
            </w:pPr>
            <w:r>
              <w:rPr>
                <w:color w:val="000000"/>
                <w:sz w:val="24"/>
              </w:rPr>
              <w:t>6.03%</w:t>
            </w:r>
          </w:p>
        </w:tc>
        <w:tc>
          <w:tcPr>
            <w:tcW w:w="1285" w:type="dxa"/>
            <w:vAlign w:val="center"/>
          </w:tcPr>
          <w:p w:rsidR="00A76626" w:rsidRDefault="00E06C99">
            <w:pPr>
              <w:jc w:val="center"/>
            </w:pPr>
            <w:r>
              <w:rPr>
                <w:color w:val="000000"/>
                <w:sz w:val="24"/>
              </w:rPr>
              <w:t>0.57%</w:t>
            </w:r>
          </w:p>
        </w:tc>
        <w:tc>
          <w:tcPr>
            <w:tcW w:w="1285" w:type="dxa"/>
            <w:vAlign w:val="center"/>
          </w:tcPr>
          <w:p w:rsidR="00A76626" w:rsidRDefault="00E06C99">
            <w:pPr>
              <w:jc w:val="center"/>
            </w:pPr>
            <w:r>
              <w:rPr>
                <w:color w:val="000000"/>
                <w:sz w:val="24"/>
              </w:rPr>
              <w:t>10.76%</w:t>
            </w:r>
          </w:p>
        </w:tc>
        <w:tc>
          <w:tcPr>
            <w:tcW w:w="1285" w:type="dxa"/>
            <w:vAlign w:val="center"/>
          </w:tcPr>
          <w:p w:rsidR="00A76626" w:rsidRDefault="00E06C99">
            <w:pPr>
              <w:jc w:val="center"/>
            </w:pPr>
            <w:r>
              <w:rPr>
                <w:color w:val="000000"/>
                <w:sz w:val="24"/>
              </w:rPr>
              <w:t>0.30%</w:t>
            </w:r>
          </w:p>
        </w:tc>
      </w:tr>
      <w:tr w:rsidR="00A76626">
        <w:tc>
          <w:tcPr>
            <w:tcW w:w="1286" w:type="dxa"/>
            <w:vAlign w:val="center"/>
          </w:tcPr>
          <w:p w:rsidR="00A76626" w:rsidRDefault="00E06C99">
            <w:pPr>
              <w:jc w:val="left"/>
            </w:pPr>
            <w:r>
              <w:rPr>
                <w:color w:val="000000"/>
                <w:sz w:val="24"/>
              </w:rPr>
              <w:t>过去一年</w:t>
            </w:r>
          </w:p>
        </w:tc>
        <w:tc>
          <w:tcPr>
            <w:tcW w:w="1286" w:type="dxa"/>
            <w:vAlign w:val="center"/>
          </w:tcPr>
          <w:p w:rsidR="00A76626" w:rsidRDefault="00E06C99">
            <w:pPr>
              <w:jc w:val="center"/>
            </w:pPr>
            <w:r>
              <w:rPr>
                <w:color w:val="000000"/>
                <w:sz w:val="24"/>
              </w:rPr>
              <w:t>36.49%</w:t>
            </w:r>
          </w:p>
        </w:tc>
        <w:tc>
          <w:tcPr>
            <w:tcW w:w="1286" w:type="dxa"/>
            <w:vAlign w:val="center"/>
          </w:tcPr>
          <w:p w:rsidR="00A76626" w:rsidRDefault="00E06C99">
            <w:pPr>
              <w:jc w:val="center"/>
            </w:pPr>
            <w:r>
              <w:rPr>
                <w:color w:val="000000"/>
                <w:sz w:val="24"/>
              </w:rPr>
              <w:t>1.07%</w:t>
            </w:r>
          </w:p>
        </w:tc>
        <w:tc>
          <w:tcPr>
            <w:tcW w:w="1285" w:type="dxa"/>
            <w:vAlign w:val="center"/>
          </w:tcPr>
          <w:p w:rsidR="00A76626" w:rsidRDefault="00E06C99">
            <w:pPr>
              <w:jc w:val="center"/>
            </w:pPr>
            <w:r>
              <w:rPr>
                <w:color w:val="000000"/>
                <w:sz w:val="24"/>
              </w:rPr>
              <w:t>25.22%</w:t>
            </w:r>
          </w:p>
        </w:tc>
        <w:tc>
          <w:tcPr>
            <w:tcW w:w="1285" w:type="dxa"/>
            <w:vAlign w:val="center"/>
          </w:tcPr>
          <w:p w:rsidR="00A76626" w:rsidRDefault="00E06C99">
            <w:pPr>
              <w:jc w:val="center"/>
            </w:pPr>
            <w:r>
              <w:rPr>
                <w:color w:val="000000"/>
                <w:sz w:val="24"/>
              </w:rPr>
              <w:t>0.82%</w:t>
            </w:r>
          </w:p>
        </w:tc>
        <w:tc>
          <w:tcPr>
            <w:tcW w:w="1285" w:type="dxa"/>
            <w:vAlign w:val="center"/>
          </w:tcPr>
          <w:p w:rsidR="00A76626" w:rsidRDefault="00E06C99">
            <w:pPr>
              <w:jc w:val="center"/>
            </w:pPr>
            <w:r>
              <w:rPr>
                <w:color w:val="000000"/>
                <w:sz w:val="24"/>
              </w:rPr>
              <w:t>11.27%</w:t>
            </w:r>
          </w:p>
        </w:tc>
        <w:tc>
          <w:tcPr>
            <w:tcW w:w="1285" w:type="dxa"/>
            <w:vAlign w:val="center"/>
          </w:tcPr>
          <w:p w:rsidR="00A76626" w:rsidRDefault="00E06C99">
            <w:pPr>
              <w:jc w:val="center"/>
            </w:pPr>
            <w:r>
              <w:rPr>
                <w:color w:val="000000"/>
                <w:sz w:val="24"/>
              </w:rPr>
              <w:t>0.25%</w:t>
            </w:r>
          </w:p>
        </w:tc>
      </w:tr>
      <w:tr w:rsidR="00A76626">
        <w:tc>
          <w:tcPr>
            <w:tcW w:w="1286" w:type="dxa"/>
            <w:vAlign w:val="center"/>
          </w:tcPr>
          <w:p w:rsidR="00A76626" w:rsidRDefault="00E06C99">
            <w:pPr>
              <w:jc w:val="left"/>
            </w:pPr>
            <w:r>
              <w:rPr>
                <w:color w:val="000000"/>
                <w:sz w:val="24"/>
              </w:rPr>
              <w:t>过去三年</w:t>
            </w:r>
          </w:p>
        </w:tc>
        <w:tc>
          <w:tcPr>
            <w:tcW w:w="1286" w:type="dxa"/>
            <w:vAlign w:val="center"/>
          </w:tcPr>
          <w:p w:rsidR="00A76626" w:rsidRDefault="00E06C99">
            <w:pPr>
              <w:jc w:val="center"/>
            </w:pPr>
            <w:r>
              <w:rPr>
                <w:color w:val="000000"/>
                <w:sz w:val="24"/>
              </w:rPr>
              <w:t>59.58%</w:t>
            </w:r>
          </w:p>
        </w:tc>
        <w:tc>
          <w:tcPr>
            <w:tcW w:w="1286" w:type="dxa"/>
            <w:vAlign w:val="center"/>
          </w:tcPr>
          <w:p w:rsidR="00A76626" w:rsidRDefault="00E06C99">
            <w:pPr>
              <w:jc w:val="center"/>
            </w:pPr>
            <w:r>
              <w:rPr>
                <w:color w:val="000000"/>
                <w:sz w:val="24"/>
              </w:rPr>
              <w:t>1.13%</w:t>
            </w:r>
          </w:p>
        </w:tc>
        <w:tc>
          <w:tcPr>
            <w:tcW w:w="1285" w:type="dxa"/>
            <w:vAlign w:val="center"/>
          </w:tcPr>
          <w:p w:rsidR="00A76626" w:rsidRDefault="00E06C99">
            <w:pPr>
              <w:jc w:val="center"/>
            </w:pPr>
            <w:r>
              <w:rPr>
                <w:color w:val="000000"/>
                <w:sz w:val="24"/>
              </w:rPr>
              <w:t>9.50%</w:t>
            </w:r>
          </w:p>
        </w:tc>
        <w:tc>
          <w:tcPr>
            <w:tcW w:w="1285" w:type="dxa"/>
            <w:vAlign w:val="center"/>
          </w:tcPr>
          <w:p w:rsidR="00A76626" w:rsidRDefault="00E06C99">
            <w:pPr>
              <w:jc w:val="center"/>
            </w:pPr>
            <w:r>
              <w:rPr>
                <w:color w:val="000000"/>
                <w:sz w:val="24"/>
              </w:rPr>
              <w:t>0.74%</w:t>
            </w:r>
          </w:p>
        </w:tc>
        <w:tc>
          <w:tcPr>
            <w:tcW w:w="1285" w:type="dxa"/>
            <w:vAlign w:val="center"/>
          </w:tcPr>
          <w:p w:rsidR="00A76626" w:rsidRDefault="00E06C99">
            <w:pPr>
              <w:jc w:val="center"/>
            </w:pPr>
            <w:r>
              <w:rPr>
                <w:color w:val="000000"/>
                <w:sz w:val="24"/>
              </w:rPr>
              <w:t>50.08%</w:t>
            </w:r>
          </w:p>
        </w:tc>
        <w:tc>
          <w:tcPr>
            <w:tcW w:w="1285" w:type="dxa"/>
            <w:vAlign w:val="center"/>
          </w:tcPr>
          <w:p w:rsidR="00A76626" w:rsidRDefault="00E06C99">
            <w:pPr>
              <w:jc w:val="center"/>
            </w:pPr>
            <w:r>
              <w:rPr>
                <w:color w:val="000000"/>
                <w:sz w:val="24"/>
              </w:rPr>
              <w:t>0.39%</w:t>
            </w:r>
          </w:p>
        </w:tc>
      </w:tr>
      <w:tr w:rsidR="00A76626">
        <w:tc>
          <w:tcPr>
            <w:tcW w:w="1286" w:type="dxa"/>
            <w:vAlign w:val="center"/>
          </w:tcPr>
          <w:p w:rsidR="00A76626" w:rsidRDefault="00E06C99">
            <w:pPr>
              <w:jc w:val="left"/>
            </w:pPr>
            <w:r>
              <w:rPr>
                <w:color w:val="000000"/>
                <w:sz w:val="24"/>
              </w:rPr>
              <w:t>过去五年</w:t>
            </w:r>
          </w:p>
        </w:tc>
        <w:tc>
          <w:tcPr>
            <w:tcW w:w="1286" w:type="dxa"/>
            <w:vAlign w:val="center"/>
          </w:tcPr>
          <w:p w:rsidR="00A76626" w:rsidRDefault="00E06C99">
            <w:pPr>
              <w:jc w:val="center"/>
            </w:pPr>
            <w:r>
              <w:rPr>
                <w:color w:val="000000"/>
                <w:sz w:val="24"/>
              </w:rPr>
              <w:t>105.01%</w:t>
            </w:r>
          </w:p>
        </w:tc>
        <w:tc>
          <w:tcPr>
            <w:tcW w:w="1286" w:type="dxa"/>
            <w:vAlign w:val="center"/>
          </w:tcPr>
          <w:p w:rsidR="00A76626" w:rsidRDefault="00E06C99">
            <w:pPr>
              <w:jc w:val="center"/>
            </w:pPr>
            <w:r>
              <w:rPr>
                <w:color w:val="000000"/>
                <w:sz w:val="24"/>
              </w:rPr>
              <w:t>1.53%</w:t>
            </w:r>
          </w:p>
        </w:tc>
        <w:tc>
          <w:tcPr>
            <w:tcW w:w="1285" w:type="dxa"/>
            <w:vAlign w:val="center"/>
          </w:tcPr>
          <w:p w:rsidR="00A76626" w:rsidRDefault="00E06C99">
            <w:pPr>
              <w:jc w:val="center"/>
            </w:pPr>
            <w:r>
              <w:rPr>
                <w:color w:val="000000"/>
                <w:sz w:val="24"/>
              </w:rPr>
              <w:t>11.17%</w:t>
            </w:r>
          </w:p>
        </w:tc>
        <w:tc>
          <w:tcPr>
            <w:tcW w:w="1285" w:type="dxa"/>
            <w:vAlign w:val="center"/>
          </w:tcPr>
          <w:p w:rsidR="00A76626" w:rsidRDefault="00E06C99">
            <w:pPr>
              <w:jc w:val="center"/>
            </w:pPr>
            <w:r>
              <w:rPr>
                <w:color w:val="000000"/>
                <w:sz w:val="24"/>
              </w:rPr>
              <w:t>1.03%</w:t>
            </w:r>
          </w:p>
        </w:tc>
        <w:tc>
          <w:tcPr>
            <w:tcW w:w="1285" w:type="dxa"/>
            <w:vAlign w:val="center"/>
          </w:tcPr>
          <w:p w:rsidR="00A76626" w:rsidRDefault="00E06C99">
            <w:pPr>
              <w:jc w:val="center"/>
            </w:pPr>
            <w:r>
              <w:rPr>
                <w:color w:val="000000"/>
                <w:sz w:val="24"/>
              </w:rPr>
              <w:t>93.84%</w:t>
            </w:r>
          </w:p>
        </w:tc>
        <w:tc>
          <w:tcPr>
            <w:tcW w:w="1285" w:type="dxa"/>
            <w:vAlign w:val="center"/>
          </w:tcPr>
          <w:p w:rsidR="00A76626" w:rsidRDefault="00E06C99">
            <w:pPr>
              <w:jc w:val="center"/>
            </w:pPr>
            <w:r>
              <w:rPr>
                <w:color w:val="000000"/>
                <w:sz w:val="24"/>
              </w:rPr>
              <w:t>0.50%</w:t>
            </w:r>
          </w:p>
        </w:tc>
      </w:tr>
      <w:tr w:rsidR="00A76626">
        <w:tc>
          <w:tcPr>
            <w:tcW w:w="1286" w:type="dxa"/>
            <w:vAlign w:val="center"/>
          </w:tcPr>
          <w:p w:rsidR="00A76626" w:rsidRDefault="00E06C99">
            <w:pPr>
              <w:jc w:val="left"/>
            </w:pPr>
            <w:r>
              <w:rPr>
                <w:color w:val="000000"/>
                <w:sz w:val="24"/>
              </w:rPr>
              <w:t>自基金合同生效至今</w:t>
            </w:r>
          </w:p>
        </w:tc>
        <w:tc>
          <w:tcPr>
            <w:tcW w:w="1286" w:type="dxa"/>
            <w:vAlign w:val="center"/>
          </w:tcPr>
          <w:p w:rsidR="00A76626" w:rsidRDefault="00E06C99">
            <w:pPr>
              <w:jc w:val="center"/>
            </w:pPr>
            <w:r>
              <w:rPr>
                <w:color w:val="000000"/>
                <w:sz w:val="24"/>
              </w:rPr>
              <w:t>560.85%</w:t>
            </w:r>
          </w:p>
        </w:tc>
        <w:tc>
          <w:tcPr>
            <w:tcW w:w="1286" w:type="dxa"/>
            <w:vAlign w:val="center"/>
          </w:tcPr>
          <w:p w:rsidR="00A76626" w:rsidRDefault="00E06C99">
            <w:pPr>
              <w:jc w:val="center"/>
            </w:pPr>
            <w:r>
              <w:rPr>
                <w:color w:val="000000"/>
                <w:sz w:val="24"/>
              </w:rPr>
              <w:t>1.55%</w:t>
            </w:r>
          </w:p>
        </w:tc>
        <w:tc>
          <w:tcPr>
            <w:tcW w:w="1285" w:type="dxa"/>
            <w:vAlign w:val="center"/>
          </w:tcPr>
          <w:p w:rsidR="00A76626" w:rsidRDefault="00E06C99">
            <w:pPr>
              <w:jc w:val="center"/>
            </w:pPr>
            <w:r>
              <w:rPr>
                <w:color w:val="000000"/>
                <w:sz w:val="24"/>
              </w:rPr>
              <w:t>162.51%</w:t>
            </w:r>
          </w:p>
        </w:tc>
        <w:tc>
          <w:tcPr>
            <w:tcW w:w="1285" w:type="dxa"/>
            <w:vAlign w:val="center"/>
          </w:tcPr>
          <w:p w:rsidR="00A76626" w:rsidRDefault="00E06C99">
            <w:pPr>
              <w:jc w:val="center"/>
            </w:pPr>
            <w:r>
              <w:rPr>
                <w:color w:val="000000"/>
                <w:sz w:val="24"/>
              </w:rPr>
              <w:t>1.14%</w:t>
            </w:r>
          </w:p>
        </w:tc>
        <w:tc>
          <w:tcPr>
            <w:tcW w:w="1285" w:type="dxa"/>
            <w:vAlign w:val="center"/>
          </w:tcPr>
          <w:p w:rsidR="00A76626" w:rsidRDefault="00E06C99">
            <w:pPr>
              <w:jc w:val="center"/>
            </w:pPr>
            <w:r>
              <w:rPr>
                <w:color w:val="000000"/>
                <w:sz w:val="24"/>
              </w:rPr>
              <w:t>398.34%</w:t>
            </w:r>
          </w:p>
        </w:tc>
        <w:tc>
          <w:tcPr>
            <w:tcW w:w="1285" w:type="dxa"/>
            <w:vAlign w:val="center"/>
          </w:tcPr>
          <w:p w:rsidR="00A76626" w:rsidRDefault="00E06C99">
            <w:pPr>
              <w:jc w:val="center"/>
            </w:pPr>
            <w:r>
              <w:rPr>
                <w:color w:val="000000"/>
                <w:sz w:val="24"/>
              </w:rPr>
              <w:t>0.41%</w:t>
            </w:r>
          </w:p>
        </w:tc>
      </w:tr>
    </w:tbl>
    <w:p w:rsidR="00A76626" w:rsidRDefault="00E06C9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w:t>
      </w:r>
      <w:r>
        <w:rPr>
          <w:kern w:val="0"/>
          <w:sz w:val="24"/>
        </w:rPr>
        <w:lastRenderedPageBreak/>
        <w:t>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A76626" w:rsidRDefault="00E06C99">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B1BEB" w:rsidRDefault="00E63239" w:rsidP="00AB1BEB">
      <w:pPr>
        <w:pStyle w:val="20"/>
        <w:spacing w:before="29" w:after="0" w:line="288" w:lineRule="auto"/>
        <w:rPr>
          <w:rFonts w:ascii="Times New Roman" w:hAnsi="Times New Roman"/>
          <w:kern w:val="0"/>
          <w:szCs w:val="24"/>
        </w:rPr>
      </w:pPr>
      <w:bookmarkStart w:id="34" w:name="_Toc249760033"/>
      <w:bookmarkStart w:id="35" w:name="_Toc361324853"/>
      <w:bookmarkStart w:id="36" w:name="_Toc35966230"/>
      <w:r w:rsidRPr="00AB1BEB">
        <w:rPr>
          <w:rFonts w:ascii="Times New Roman" w:hAnsi="Times New Roman"/>
          <w:kern w:val="0"/>
          <w:szCs w:val="24"/>
        </w:rPr>
        <w:t>3.3</w:t>
      </w:r>
      <w:r w:rsidRPr="00AB1BEB">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76626">
        <w:trPr>
          <w:jc w:val="center"/>
        </w:trPr>
        <w:tc>
          <w:tcPr>
            <w:tcW w:w="1157" w:type="dxa"/>
            <w:vAlign w:val="center"/>
          </w:tcPr>
          <w:p w:rsidR="00A76626" w:rsidRDefault="00E06C99">
            <w:pPr>
              <w:jc w:val="center"/>
            </w:pPr>
            <w:r>
              <w:rPr>
                <w:color w:val="000000"/>
                <w:sz w:val="24"/>
              </w:rPr>
              <w:t>2019</w:t>
            </w:r>
            <w:r>
              <w:rPr>
                <w:color w:val="000000"/>
                <w:sz w:val="24"/>
              </w:rPr>
              <w:t>年</w:t>
            </w:r>
          </w:p>
        </w:tc>
        <w:tc>
          <w:tcPr>
            <w:tcW w:w="1378" w:type="dxa"/>
            <w:vAlign w:val="center"/>
          </w:tcPr>
          <w:p w:rsidR="00A76626" w:rsidRDefault="00E06C99">
            <w:pPr>
              <w:jc w:val="right"/>
            </w:pPr>
            <w:r>
              <w:rPr>
                <w:color w:val="000000"/>
                <w:sz w:val="24"/>
              </w:rPr>
              <w:t>1.810</w:t>
            </w:r>
          </w:p>
        </w:tc>
        <w:tc>
          <w:tcPr>
            <w:tcW w:w="1839" w:type="dxa"/>
            <w:vAlign w:val="center"/>
          </w:tcPr>
          <w:p w:rsidR="00A76626" w:rsidRDefault="00E06C99">
            <w:pPr>
              <w:jc w:val="right"/>
            </w:pPr>
            <w:r>
              <w:rPr>
                <w:color w:val="000000"/>
                <w:sz w:val="24"/>
              </w:rPr>
              <w:t>284,682,242.76</w:t>
            </w:r>
          </w:p>
        </w:tc>
        <w:tc>
          <w:tcPr>
            <w:tcW w:w="1950" w:type="dxa"/>
            <w:vAlign w:val="center"/>
          </w:tcPr>
          <w:p w:rsidR="00A76626" w:rsidRDefault="00E06C99">
            <w:pPr>
              <w:jc w:val="right"/>
            </w:pPr>
            <w:r>
              <w:rPr>
                <w:color w:val="000000"/>
                <w:sz w:val="24"/>
              </w:rPr>
              <w:t>247,027,972.93</w:t>
            </w:r>
          </w:p>
        </w:tc>
        <w:tc>
          <w:tcPr>
            <w:tcW w:w="1894" w:type="dxa"/>
            <w:vAlign w:val="center"/>
          </w:tcPr>
          <w:p w:rsidR="00A76626" w:rsidRDefault="00E06C99">
            <w:pPr>
              <w:jc w:val="right"/>
            </w:pPr>
            <w:r>
              <w:rPr>
                <w:color w:val="000000"/>
                <w:sz w:val="24"/>
              </w:rPr>
              <w:t>531,710,215.69</w:t>
            </w:r>
          </w:p>
        </w:tc>
        <w:tc>
          <w:tcPr>
            <w:tcW w:w="1068" w:type="dxa"/>
            <w:vAlign w:val="center"/>
          </w:tcPr>
          <w:p w:rsidR="00A76626" w:rsidRDefault="00E06C99">
            <w:pPr>
              <w:jc w:val="left"/>
            </w:pPr>
            <w:r>
              <w:rPr>
                <w:color w:val="000000"/>
                <w:sz w:val="24"/>
              </w:rPr>
              <w:t>-</w:t>
            </w:r>
          </w:p>
        </w:tc>
      </w:tr>
      <w:tr w:rsidR="00A76626">
        <w:trPr>
          <w:jc w:val="center"/>
        </w:trPr>
        <w:tc>
          <w:tcPr>
            <w:tcW w:w="1157" w:type="dxa"/>
            <w:vAlign w:val="center"/>
          </w:tcPr>
          <w:p w:rsidR="00A76626" w:rsidRDefault="00E06C99">
            <w:pPr>
              <w:jc w:val="center"/>
            </w:pPr>
            <w:r>
              <w:rPr>
                <w:color w:val="000000"/>
                <w:sz w:val="24"/>
              </w:rPr>
              <w:t>2018</w:t>
            </w:r>
            <w:r>
              <w:rPr>
                <w:color w:val="000000"/>
                <w:sz w:val="24"/>
              </w:rPr>
              <w:t>年</w:t>
            </w:r>
          </w:p>
        </w:tc>
        <w:tc>
          <w:tcPr>
            <w:tcW w:w="1378" w:type="dxa"/>
            <w:vAlign w:val="center"/>
          </w:tcPr>
          <w:p w:rsidR="00A76626" w:rsidRDefault="00E06C99">
            <w:pPr>
              <w:jc w:val="right"/>
            </w:pPr>
            <w:r>
              <w:rPr>
                <w:color w:val="000000"/>
                <w:sz w:val="24"/>
              </w:rPr>
              <w:t>2.070</w:t>
            </w:r>
          </w:p>
        </w:tc>
        <w:tc>
          <w:tcPr>
            <w:tcW w:w="1839" w:type="dxa"/>
            <w:vAlign w:val="center"/>
          </w:tcPr>
          <w:p w:rsidR="00A76626" w:rsidRDefault="00E06C99">
            <w:pPr>
              <w:jc w:val="right"/>
            </w:pPr>
            <w:r>
              <w:rPr>
                <w:color w:val="000000"/>
                <w:sz w:val="24"/>
              </w:rPr>
              <w:t>280,256,830.45</w:t>
            </w:r>
          </w:p>
        </w:tc>
        <w:tc>
          <w:tcPr>
            <w:tcW w:w="1950" w:type="dxa"/>
            <w:vAlign w:val="center"/>
          </w:tcPr>
          <w:p w:rsidR="00A76626" w:rsidRDefault="00E06C99">
            <w:pPr>
              <w:jc w:val="right"/>
            </w:pPr>
            <w:r>
              <w:rPr>
                <w:color w:val="000000"/>
                <w:sz w:val="24"/>
              </w:rPr>
              <w:t>318,162,015.57</w:t>
            </w:r>
          </w:p>
        </w:tc>
        <w:tc>
          <w:tcPr>
            <w:tcW w:w="1894" w:type="dxa"/>
            <w:vAlign w:val="center"/>
          </w:tcPr>
          <w:p w:rsidR="00A76626" w:rsidRDefault="00E06C99">
            <w:pPr>
              <w:jc w:val="right"/>
            </w:pPr>
            <w:r>
              <w:rPr>
                <w:color w:val="000000"/>
                <w:sz w:val="24"/>
              </w:rPr>
              <w:t>598,418,846.02</w:t>
            </w:r>
          </w:p>
        </w:tc>
        <w:tc>
          <w:tcPr>
            <w:tcW w:w="1068" w:type="dxa"/>
            <w:vAlign w:val="center"/>
          </w:tcPr>
          <w:p w:rsidR="00A76626" w:rsidRDefault="00E06C99">
            <w:pPr>
              <w:jc w:val="left"/>
            </w:pPr>
            <w:r>
              <w:rPr>
                <w:color w:val="000000"/>
                <w:sz w:val="24"/>
              </w:rPr>
              <w:t>-</w:t>
            </w:r>
          </w:p>
        </w:tc>
      </w:tr>
      <w:tr w:rsidR="00A76626">
        <w:trPr>
          <w:jc w:val="center"/>
        </w:trPr>
        <w:tc>
          <w:tcPr>
            <w:tcW w:w="1157" w:type="dxa"/>
            <w:vAlign w:val="center"/>
          </w:tcPr>
          <w:p w:rsidR="00A76626" w:rsidRDefault="00E06C99">
            <w:pPr>
              <w:jc w:val="center"/>
            </w:pPr>
            <w:r>
              <w:rPr>
                <w:color w:val="000000"/>
                <w:sz w:val="24"/>
              </w:rPr>
              <w:t>2017</w:t>
            </w:r>
            <w:r>
              <w:rPr>
                <w:color w:val="000000"/>
                <w:sz w:val="24"/>
              </w:rPr>
              <w:t>年</w:t>
            </w:r>
          </w:p>
        </w:tc>
        <w:tc>
          <w:tcPr>
            <w:tcW w:w="1378" w:type="dxa"/>
            <w:vAlign w:val="center"/>
          </w:tcPr>
          <w:p w:rsidR="00A76626" w:rsidRDefault="00E06C99">
            <w:pPr>
              <w:jc w:val="right"/>
            </w:pPr>
            <w:r>
              <w:rPr>
                <w:color w:val="000000"/>
                <w:sz w:val="24"/>
              </w:rPr>
              <w:t>-</w:t>
            </w:r>
          </w:p>
        </w:tc>
        <w:tc>
          <w:tcPr>
            <w:tcW w:w="1839" w:type="dxa"/>
            <w:vAlign w:val="center"/>
          </w:tcPr>
          <w:p w:rsidR="00A76626" w:rsidRDefault="00E06C99">
            <w:pPr>
              <w:jc w:val="right"/>
            </w:pPr>
            <w:r>
              <w:rPr>
                <w:color w:val="000000"/>
                <w:sz w:val="24"/>
              </w:rPr>
              <w:t>-</w:t>
            </w:r>
          </w:p>
        </w:tc>
        <w:tc>
          <w:tcPr>
            <w:tcW w:w="1950" w:type="dxa"/>
            <w:vAlign w:val="center"/>
          </w:tcPr>
          <w:p w:rsidR="00A76626" w:rsidRDefault="00E06C99">
            <w:pPr>
              <w:jc w:val="right"/>
            </w:pPr>
            <w:r>
              <w:rPr>
                <w:color w:val="000000"/>
                <w:sz w:val="24"/>
              </w:rPr>
              <w:t>-</w:t>
            </w:r>
          </w:p>
        </w:tc>
        <w:tc>
          <w:tcPr>
            <w:tcW w:w="1894" w:type="dxa"/>
            <w:vAlign w:val="center"/>
          </w:tcPr>
          <w:p w:rsidR="00A76626" w:rsidRDefault="00E06C99">
            <w:pPr>
              <w:jc w:val="right"/>
            </w:pPr>
            <w:r>
              <w:rPr>
                <w:color w:val="000000"/>
                <w:sz w:val="24"/>
              </w:rPr>
              <w:t>-</w:t>
            </w:r>
          </w:p>
        </w:tc>
        <w:tc>
          <w:tcPr>
            <w:tcW w:w="1068" w:type="dxa"/>
            <w:vAlign w:val="center"/>
          </w:tcPr>
          <w:p w:rsidR="00A76626" w:rsidRDefault="00E06C9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3.880</w:t>
            </w:r>
          </w:p>
        </w:tc>
        <w:tc>
          <w:tcPr>
            <w:tcW w:w="1839" w:type="dxa"/>
            <w:vAlign w:val="center"/>
          </w:tcPr>
          <w:p w:rsidR="00E63239" w:rsidRPr="00483AAF" w:rsidRDefault="00E63239" w:rsidP="00483AAF">
            <w:pPr>
              <w:spacing w:before="29" w:line="288" w:lineRule="auto"/>
              <w:jc w:val="right"/>
              <w:rPr>
                <w:sz w:val="24"/>
              </w:rPr>
            </w:pPr>
            <w:r w:rsidRPr="00483AAF">
              <w:rPr>
                <w:sz w:val="24"/>
              </w:rPr>
              <w:t>564,939,073.21</w:t>
            </w:r>
          </w:p>
        </w:tc>
        <w:tc>
          <w:tcPr>
            <w:tcW w:w="1950" w:type="dxa"/>
            <w:vAlign w:val="center"/>
          </w:tcPr>
          <w:p w:rsidR="00E63239" w:rsidRPr="00483AAF" w:rsidRDefault="00E63239" w:rsidP="00483AAF">
            <w:pPr>
              <w:spacing w:before="29" w:line="288" w:lineRule="auto"/>
              <w:jc w:val="right"/>
              <w:rPr>
                <w:sz w:val="24"/>
              </w:rPr>
            </w:pPr>
            <w:r w:rsidRPr="00483AAF">
              <w:rPr>
                <w:sz w:val="24"/>
              </w:rPr>
              <w:t>565,189,988.50</w:t>
            </w:r>
          </w:p>
        </w:tc>
        <w:tc>
          <w:tcPr>
            <w:tcW w:w="1894" w:type="dxa"/>
            <w:vAlign w:val="center"/>
          </w:tcPr>
          <w:p w:rsidR="00E63239" w:rsidRPr="00483AAF" w:rsidRDefault="00E63239" w:rsidP="00483AAF">
            <w:pPr>
              <w:spacing w:before="29" w:line="288" w:lineRule="auto"/>
              <w:jc w:val="right"/>
              <w:rPr>
                <w:sz w:val="24"/>
              </w:rPr>
            </w:pPr>
            <w:r w:rsidRPr="00483AAF">
              <w:rPr>
                <w:sz w:val="24"/>
              </w:rPr>
              <w:t>1,130,129,061.71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596623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596623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3596623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A76626" w:rsidRDefault="00E06C9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596623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76626">
        <w:tc>
          <w:tcPr>
            <w:tcW w:w="1032" w:type="dxa"/>
            <w:vAlign w:val="center"/>
          </w:tcPr>
          <w:p w:rsidR="00A76626" w:rsidRDefault="00E06C99">
            <w:pPr>
              <w:jc w:val="center"/>
            </w:pPr>
            <w:r>
              <w:rPr>
                <w:color w:val="000000"/>
                <w:sz w:val="24"/>
              </w:rPr>
              <w:t>陈孜铎</w:t>
            </w:r>
          </w:p>
        </w:tc>
        <w:tc>
          <w:tcPr>
            <w:tcW w:w="1416" w:type="dxa"/>
            <w:vAlign w:val="center"/>
          </w:tcPr>
          <w:p w:rsidR="00A76626" w:rsidRDefault="00E06C99">
            <w:pPr>
              <w:jc w:val="center"/>
            </w:pPr>
            <w:r>
              <w:rPr>
                <w:color w:val="000000"/>
                <w:sz w:val="24"/>
              </w:rPr>
              <w:t>交银稳健配置混合的基金经理，公司研究部助理总经理</w:t>
            </w:r>
          </w:p>
        </w:tc>
        <w:tc>
          <w:tcPr>
            <w:tcW w:w="1238" w:type="dxa"/>
            <w:vAlign w:val="center"/>
          </w:tcPr>
          <w:p w:rsidR="00A76626" w:rsidRDefault="00E06C99">
            <w:pPr>
              <w:jc w:val="center"/>
            </w:pPr>
            <w:r>
              <w:rPr>
                <w:color w:val="000000"/>
                <w:sz w:val="24"/>
              </w:rPr>
              <w:t>2018-07-04</w:t>
            </w:r>
          </w:p>
        </w:tc>
        <w:tc>
          <w:tcPr>
            <w:tcW w:w="1276" w:type="dxa"/>
            <w:vAlign w:val="center"/>
          </w:tcPr>
          <w:p w:rsidR="00A76626" w:rsidRDefault="00E06C99">
            <w:pPr>
              <w:jc w:val="center"/>
            </w:pPr>
            <w:r>
              <w:rPr>
                <w:color w:val="000000"/>
                <w:sz w:val="24"/>
              </w:rPr>
              <w:t>-</w:t>
            </w:r>
          </w:p>
        </w:tc>
        <w:tc>
          <w:tcPr>
            <w:tcW w:w="996" w:type="dxa"/>
            <w:vAlign w:val="center"/>
          </w:tcPr>
          <w:p w:rsidR="00A76626" w:rsidRDefault="00E06C99">
            <w:pPr>
              <w:jc w:val="center"/>
            </w:pPr>
            <w:r>
              <w:rPr>
                <w:color w:val="000000"/>
                <w:sz w:val="24"/>
              </w:rPr>
              <w:t>11</w:t>
            </w:r>
            <w:r>
              <w:rPr>
                <w:color w:val="000000"/>
                <w:sz w:val="24"/>
              </w:rPr>
              <w:t>年</w:t>
            </w:r>
          </w:p>
        </w:tc>
        <w:tc>
          <w:tcPr>
            <w:tcW w:w="3040" w:type="dxa"/>
            <w:vAlign w:val="center"/>
          </w:tcPr>
          <w:p w:rsidR="00A76626" w:rsidRDefault="00E06C99">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28</w:t>
            </w:r>
            <w:r>
              <w:rPr>
                <w:color w:val="000000"/>
                <w:sz w:val="24"/>
              </w:rPr>
              <w:t>日担任交银施罗德蓝筹混合型证券投资基金的基金经理。</w:t>
            </w:r>
          </w:p>
        </w:tc>
      </w:tr>
    </w:tbl>
    <w:p w:rsidR="00A76626" w:rsidRDefault="00E06C9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76626" w:rsidRDefault="00E06C9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3596623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3596623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3596623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A76626" w:rsidRDefault="00E06C9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76626" w:rsidRDefault="00E06C9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76626" w:rsidRDefault="00E06C9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w:t>
      </w:r>
      <w:r>
        <w:rPr>
          <w:color w:val="000000"/>
          <w:sz w:val="24"/>
        </w:rPr>
        <w:lastRenderedPageBreak/>
        <w:t>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6626" w:rsidRDefault="00E06C9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76626" w:rsidRDefault="00E06C9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596623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623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w:t>
      </w:r>
      <w:r w:rsidRPr="00125363">
        <w:rPr>
          <w:color w:val="000000"/>
          <w:sz w:val="24"/>
        </w:rPr>
        <w:lastRenderedPageBreak/>
        <w:t>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3596624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3596624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A76626" w:rsidRDefault="00E06C99">
      <w:pPr>
        <w:spacing w:before="29" w:line="288" w:lineRule="auto"/>
        <w:ind w:firstLineChars="200" w:firstLine="480"/>
        <w:rPr>
          <w:color w:val="000000"/>
          <w:sz w:val="24"/>
        </w:rPr>
      </w:pPr>
      <w:r>
        <w:rPr>
          <w:color w:val="000000"/>
          <w:sz w:val="24"/>
        </w:rPr>
        <w:t>2019</w:t>
      </w:r>
      <w:r>
        <w:rPr>
          <w:color w:val="000000"/>
          <w:sz w:val="24"/>
        </w:rPr>
        <w:t>年全年整个</w:t>
      </w:r>
      <w:r>
        <w:rPr>
          <w:color w:val="000000"/>
          <w:sz w:val="24"/>
        </w:rPr>
        <w:t>A</w:t>
      </w:r>
      <w:r>
        <w:rPr>
          <w:color w:val="000000"/>
          <w:sz w:val="24"/>
        </w:rPr>
        <w:t>股市场震荡反弹，估值大幅修复。受贸易摩擦预期以及国内整体流动性边际改善影响，</w:t>
      </w:r>
      <w:r>
        <w:rPr>
          <w:color w:val="000000"/>
          <w:sz w:val="24"/>
        </w:rPr>
        <w:t>A</w:t>
      </w:r>
      <w:r>
        <w:rPr>
          <w:color w:val="000000"/>
          <w:sz w:val="24"/>
        </w:rPr>
        <w:t>股市场在经历</w:t>
      </w:r>
      <w:r>
        <w:rPr>
          <w:color w:val="000000"/>
          <w:sz w:val="24"/>
        </w:rPr>
        <w:t>2018</w:t>
      </w:r>
      <w:r>
        <w:rPr>
          <w:color w:val="000000"/>
          <w:sz w:val="24"/>
        </w:rPr>
        <w:t>年大幅下跌之后，整个一季度估值快速修复，同时风险偏好快速提升。在一季度大幅单边上涨后，市场在二季度进入调整期。二季度市场对整体经济流动性宽松的预期有所下降，三季度中美贸易摩擦形势有所缓解，促使短期高科技板块风险偏好明显回升。随着四季度经济缓慢下行，稳增长预期和货币、财政政策松动的方向进一步得到确认。中美贸易摩擦进展明确，促使短期高科技板块风险偏好继续回升，同时传统行业随着库存持续下降和对基本面阶段性的预期改善，股价也有所表现。</w:t>
      </w:r>
    </w:p>
    <w:p w:rsidR="001A59F9" w:rsidRPr="00125363" w:rsidRDefault="00511EEA" w:rsidP="00125363">
      <w:pPr>
        <w:spacing w:before="29" w:line="288" w:lineRule="auto"/>
        <w:ind w:firstLineChars="200" w:firstLine="480"/>
        <w:rPr>
          <w:color w:val="000000"/>
          <w:sz w:val="24"/>
        </w:rPr>
      </w:pPr>
      <w:r w:rsidRPr="00511EEA">
        <w:rPr>
          <w:rFonts w:hint="eastAsia"/>
          <w:color w:val="000000"/>
          <w:sz w:val="24"/>
        </w:rPr>
        <w:t>在上述市场环境中，本基金整体适度调整组合结构，选取基本面有变化的行业与公司进行布局，整体取得一定正收益并跑赢业绩比较基准</w:t>
      </w:r>
      <w:r w:rsidR="001A59F9" w:rsidRPr="00125363">
        <w:rPr>
          <w:color w:val="000000"/>
          <w:sz w:val="24"/>
        </w:rPr>
        <w:t>。</w:t>
      </w:r>
    </w:p>
    <w:p w:rsidR="001A59F9" w:rsidRPr="00511EE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3596624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3596624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作为全面建成小康社会的收官之年，在经济总体平稳增长的大环境下，整个中国经济的中期发展方向会出现新的预期和判断，各个行业的中期发展也会有新的展望，值得关注与深入思考。未来贸易摩擦形势的波动预计将更加常态化，中美第一阶段协议达成之后，在更长的时间尺度内两国加剧的竞争形势依然会对市场有持续的影响。此外，中国经济体发展由解决周期性问题向解决结构性问题过渡的进程也更为迫切。短期</w:t>
      </w:r>
      <w:r w:rsidRPr="00125363">
        <w:rPr>
          <w:color w:val="000000"/>
          <w:sz w:val="24"/>
        </w:rPr>
        <w:t>2020</w:t>
      </w:r>
      <w:r w:rsidRPr="00125363">
        <w:rPr>
          <w:color w:val="000000"/>
          <w:sz w:val="24"/>
        </w:rPr>
        <w:t>年经济增长的预期正在逐渐形成，经济下行风险有限。在当前市场环境下，本基金将更为关注传统行业中在周期波动中竞争优势凸显价值被低估、行业地位突出的公司，在转型过程中更关注长期前景的中微观路径日渐明晰的公司，积极寻找投资机会，力求持续稳健均衡地创造绝对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3596624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A76626" w:rsidRDefault="00E06C99">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w:t>
      </w:r>
      <w:r>
        <w:rPr>
          <w:color w:val="000000"/>
          <w:sz w:val="24"/>
        </w:rPr>
        <w:lastRenderedPageBreak/>
        <w:t>金管理业务运作的安全、规范，保护基金投资人的合法权益。</w:t>
      </w:r>
    </w:p>
    <w:p w:rsidR="00A76626" w:rsidRDefault="00E06C9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76626" w:rsidRDefault="00E06C99">
      <w:pPr>
        <w:spacing w:before="29" w:line="288" w:lineRule="auto"/>
        <w:ind w:firstLineChars="200" w:firstLine="480"/>
        <w:rPr>
          <w:color w:val="000000"/>
          <w:sz w:val="24"/>
        </w:rPr>
      </w:pPr>
      <w:r>
        <w:rPr>
          <w:color w:val="000000"/>
          <w:sz w:val="24"/>
        </w:rPr>
        <w:t>（一）继续深化全面风险管理，提高风险控制有效性。</w:t>
      </w:r>
    </w:p>
    <w:p w:rsidR="00A76626" w:rsidRDefault="00E06C99">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76626" w:rsidRDefault="00E06C99">
      <w:pPr>
        <w:spacing w:before="29" w:line="288" w:lineRule="auto"/>
        <w:ind w:firstLineChars="200" w:firstLine="480"/>
        <w:rPr>
          <w:color w:val="000000"/>
          <w:sz w:val="24"/>
        </w:rPr>
      </w:pPr>
      <w:r>
        <w:rPr>
          <w:color w:val="000000"/>
          <w:sz w:val="24"/>
        </w:rPr>
        <w:t>（二）全面开展内部监督检查，强化公司内部控制。</w:t>
      </w:r>
    </w:p>
    <w:p w:rsidR="00A76626" w:rsidRDefault="00E06C9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76626" w:rsidRDefault="00E06C99">
      <w:pPr>
        <w:spacing w:before="29" w:line="288" w:lineRule="auto"/>
        <w:ind w:firstLineChars="200" w:firstLine="480"/>
        <w:rPr>
          <w:color w:val="000000"/>
          <w:sz w:val="24"/>
        </w:rPr>
      </w:pPr>
      <w:r>
        <w:rPr>
          <w:color w:val="000000"/>
          <w:sz w:val="24"/>
        </w:rPr>
        <w:t>（三）强化全员合规理念，突出重点，全面提升法律、合规管理水平。</w:t>
      </w:r>
    </w:p>
    <w:p w:rsidR="00A76626" w:rsidRDefault="00E06C99">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76626" w:rsidRDefault="00E06C99">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3596624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A76626" w:rsidRDefault="00E06C9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76626" w:rsidRDefault="00E06C9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w:t>
      </w:r>
      <w:r w:rsidRPr="00125363">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B1BEB" w:rsidRDefault="00486CC6" w:rsidP="00AB1BEB">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35966246"/>
      <w:r w:rsidRPr="00AB1BEB">
        <w:rPr>
          <w:rFonts w:ascii="Times New Roman" w:hAnsi="Times New Roman"/>
          <w:kern w:val="0"/>
          <w:szCs w:val="24"/>
        </w:rPr>
        <w:t>4.</w:t>
      </w:r>
      <w:r w:rsidRPr="00AB1BEB">
        <w:rPr>
          <w:rFonts w:ascii="Times New Roman" w:hAnsi="Times New Roman" w:hint="eastAsia"/>
          <w:kern w:val="0"/>
          <w:szCs w:val="24"/>
        </w:rPr>
        <w:t>8</w:t>
      </w:r>
      <w:r w:rsidRPr="00AB1BEB">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AB1BEB" w:rsidRDefault="00486CC6" w:rsidP="00AB1BEB">
      <w:pPr>
        <w:pStyle w:val="20"/>
        <w:spacing w:before="29" w:after="0" w:line="288" w:lineRule="auto"/>
        <w:rPr>
          <w:rFonts w:ascii="Times New Roman" w:hAnsi="Times New Roman"/>
          <w:kern w:val="0"/>
          <w:szCs w:val="24"/>
        </w:rPr>
      </w:pPr>
      <w:bookmarkStart w:id="74" w:name="_Toc35966247"/>
      <w:r w:rsidRPr="00AB1BEB">
        <w:rPr>
          <w:rFonts w:ascii="Times New Roman" w:hAnsi="Times New Roman"/>
          <w:kern w:val="0"/>
          <w:szCs w:val="24"/>
        </w:rPr>
        <w:t>4.9</w:t>
      </w:r>
      <w:r w:rsidRPr="00AB1BEB">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3596624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3596624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3596625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A76626" w:rsidRDefault="00E06C9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Pr="007455A2">
        <w:rPr>
          <w:color w:val="000000"/>
          <w:sz w:val="24"/>
        </w:rPr>
        <w:t>531,710,215.69</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3596625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35966252"/>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22304</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交银施罗德稳健配置混合型证券投资基金全体基金份额持有人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35966253"/>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lastRenderedPageBreak/>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A76626" w:rsidRDefault="00E06C9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A76626" w:rsidRDefault="00E06C99">
      <w:pPr>
        <w:widowControl/>
        <w:spacing w:line="288" w:lineRule="auto"/>
        <w:ind w:firstLine="420"/>
        <w:rPr>
          <w:rFonts w:eastAsiaTheme="minorEastAsia"/>
          <w:kern w:val="0"/>
          <w:sz w:val="24"/>
        </w:rPr>
      </w:pPr>
      <w:r>
        <w:rPr>
          <w:rFonts w:eastAsiaTheme="minorEastAsia"/>
          <w:kern w:val="0"/>
          <w:sz w:val="24"/>
        </w:rPr>
        <w:t>我们审计了交银施罗德稳健配置混合型证券投资基金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交银稳健配置混合基金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76626" w:rsidRDefault="00E06C9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发布的有关规定及允许的基金行业实务操作编制，公允反映了交银稳健配置混合基金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3596625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A76626" w:rsidRDefault="00E06C9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按照中国注册会计师职业道德守则，我们独立于交银稳健配置混合基金，并履行了职业道德方面的其他责任。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6255"/>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A76626" w:rsidRDefault="00E06C99">
      <w:pPr>
        <w:spacing w:line="288" w:lineRule="auto"/>
        <w:ind w:firstLineChars="200" w:firstLine="480"/>
        <w:rPr>
          <w:rFonts w:eastAsiaTheme="minorEastAsia"/>
          <w:sz w:val="24"/>
        </w:rPr>
      </w:pPr>
      <w:r>
        <w:rPr>
          <w:rFonts w:eastAsiaTheme="minorEastAsia"/>
          <w:sz w:val="24"/>
        </w:rPr>
        <w:t>交银稳健配置混合基金的基金管理人交银施罗德基金管理有限公司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76626" w:rsidRDefault="00E06C99">
      <w:pPr>
        <w:spacing w:line="288" w:lineRule="auto"/>
        <w:ind w:firstLineChars="200" w:firstLine="480"/>
        <w:rPr>
          <w:rFonts w:eastAsiaTheme="minorEastAsia"/>
          <w:sz w:val="24"/>
        </w:rPr>
      </w:pPr>
      <w:r>
        <w:rPr>
          <w:rFonts w:eastAsiaTheme="minorEastAsia"/>
          <w:sz w:val="24"/>
        </w:rPr>
        <w:t>在编制财务报表时，基金管理人管理层负责评估交银稳健配置混合基金的持续经营能力，披露与持续经营相关的事项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，并运用持续经营假设，除非基金管理人管理层计划清算交银稳健配置混合基金、终止运营或别无其他现实的选择。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基金管理人治理层负责监督交银稳健配置混合基金的财务报告过程。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35966256"/>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A76626" w:rsidRDefault="00E06C9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76626" w:rsidRDefault="00E06C9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w:t>
      </w:r>
      <w:r>
        <w:rPr>
          <w:rFonts w:eastAsiaTheme="minorEastAsia"/>
          <w:sz w:val="24"/>
        </w:rPr>
        <w:lastRenderedPageBreak/>
        <w:t>时，我们也执行以下工作：</w:t>
      </w:r>
    </w:p>
    <w:p w:rsidR="00A76626" w:rsidRDefault="00E06C9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A76626" w:rsidRDefault="00E06C9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76626" w:rsidRDefault="00E06C9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76626" w:rsidRDefault="00E06C9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健配置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健配置混合基金不能持续经营。</w:t>
      </w:r>
    </w:p>
    <w:p w:rsidR="00A76626" w:rsidRDefault="00E06C9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3596625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3596625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交银施罗德稳健配置混合型证券投资基金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258,825,211.88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398,888,275.60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7,638,432.36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5,709,640.31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1,499,606.86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1,612,843.78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3,179,607,155.23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2,548,132,641.01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2,975,644,893.85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2,370,882,701.49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203,962,261.38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177,249,939.52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150,000,425.00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3,321,661.73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1,208,017.18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1,954,659.00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797,854.66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3,452,846,727.06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3,106,349,697.54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5,502.08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13,245,474.31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2,189,651.67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4,337,071.44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4,136,770.60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722,845.24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689,461.80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4,997,787.30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4,127,386.98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4,410.25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272,302.93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441,076.22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lastRenderedPageBreak/>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23,575,509.09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11,594,259.60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2,589,193,618.64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2,770,662,767.95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840,077,599.33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324,092,669.99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3,429,271,217.97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3,094,755,437.94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3,452,846,727.06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3,106,349,697.54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1.3245</w:t>
      </w:r>
      <w:r w:rsidRPr="00BF6D11">
        <w:rPr>
          <w:kern w:val="0"/>
          <w:sz w:val="24"/>
        </w:rPr>
        <w:t>元，基金份额总额</w:t>
      </w:r>
      <w:r w:rsidRPr="00BF6D11">
        <w:rPr>
          <w:kern w:val="0"/>
          <w:sz w:val="24"/>
        </w:rPr>
        <w:t>2,589,193,618.64</w:t>
      </w:r>
      <w:r w:rsidRPr="00BF6D11">
        <w:rPr>
          <w:kern w:val="0"/>
          <w:sz w:val="24"/>
        </w:rPr>
        <w:t>份，全部为</w:t>
      </w:r>
      <w:r w:rsidRPr="00BF6D11">
        <w:rPr>
          <w:kern w:val="0"/>
          <w:sz w:val="24"/>
        </w:rPr>
        <w:t>A</w:t>
      </w:r>
      <w:r w:rsidRPr="00BF6D11">
        <w:rPr>
          <w:kern w:val="0"/>
          <w:sz w:val="24"/>
        </w:rPr>
        <w:t>类基金份额。</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3596625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交银施罗德稳健配置混合型证券投资基金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1,184,008,643.94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-947,637,078.29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8,957,486.74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9,663,824.96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4,350,488.20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3,863,058.46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3,679,744.64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4,443,914.07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927,253.90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1,356,852.43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576,317,466.71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299,591,342.82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534,634,394.50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251,213,828.08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38,905.00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263,143.60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41,644,167.21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48,114,371.14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597,433,143.58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-1,258,929,177.92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1,300,546.91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2,036,931.85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87,111,295.00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91,543,043.34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51,112,607.82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59,783,721.33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8,518,767.93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9,963,953.67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27,174,864.42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21,301,596.77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3,187.32</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4,323.43</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301,867.51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489,448.14</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1,096,897,348.94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-1,039,180,121.63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1,096,897,348.94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-1,039,180,121.63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3596626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交银施罗德稳健配置混合型证券投资基金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2,770,662,767.95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324,092,669.99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3,094,755,437.94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1,096,897,348.94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1,096,897,348.94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-181,469,149.31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-49,202,203.91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-230,671,353.22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1,206,527,022.99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334,450,552.40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1,540,977,575.39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-1,387,996,172.30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-383,652,756.31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-1,771,648,928.61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w:t>
            </w:r>
            <w:r w:rsidRPr="00A04958">
              <w:rPr>
                <w:rFonts w:hint="eastAsia"/>
                <w:color w:val="000000"/>
                <w:sz w:val="24"/>
              </w:rPr>
              <w:lastRenderedPageBreak/>
              <w:t>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-531,710,215.69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-531,710,215.69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2,589,193,618.64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840,077,599.33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3,429,271,217.97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2,925,729,440.23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2,000,340,343.43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4,926,069,783.66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-1,039,180,121.63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-1,039,180,121.63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-155,066,672.28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-38,648,705.79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-193,715,378.07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1,078,496,386.05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509,728,011.82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1,588,224,397.87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-1,233,563,058.33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-548,376,717.61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-1,781,939,775.94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-598,418,846.02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-598,418,846.02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2,770,662,767.95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324,092,669.99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3,094,755,437.94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3596626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3596626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A76626" w:rsidRDefault="00E06C99">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w:t>
      </w:r>
      <w:r>
        <w:rPr>
          <w:color w:val="000000"/>
          <w:sz w:val="24"/>
        </w:rPr>
        <w:lastRenderedPageBreak/>
        <w:t>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A76626" w:rsidRDefault="00E06C99">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A76626" w:rsidRDefault="00E06C99">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3596626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A76626" w:rsidRDefault="00E06C9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626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626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3596626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626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626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A76626" w:rsidRDefault="00E06C99">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76626" w:rsidRDefault="00E06C9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76626" w:rsidRDefault="00E06C99">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76626" w:rsidRDefault="00E06C9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76626" w:rsidRDefault="00E06C99">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626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w:t>
      </w:r>
      <w:r>
        <w:rPr>
          <w:color w:val="000000"/>
          <w:sz w:val="24"/>
        </w:rPr>
        <w:lastRenderedPageBreak/>
        <w:t>费用计入当期损益；对于支付的价款中包含的债券或资产支持证券起息日或上次除息日至购买日止的利息，单独确认为应收项目。应收款项和其他金融负债的相关交易费用计入初始确认金额。</w:t>
      </w:r>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76626" w:rsidRDefault="00E06C9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627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A76626" w:rsidRDefault="00E06C99">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A76626" w:rsidRDefault="00E06C9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76626" w:rsidRDefault="00E06C99">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627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6272"/>
      <w:r w:rsidRPr="00AD0E47">
        <w:rPr>
          <w:rFonts w:ascii="Times New Roman" w:hAnsi="Times New Roman"/>
          <w:kern w:val="0"/>
          <w:szCs w:val="24"/>
        </w:rPr>
        <w:lastRenderedPageBreak/>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627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3596627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A76626" w:rsidRDefault="00E06C9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76626" w:rsidRDefault="00E06C9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627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A76626" w:rsidRDefault="00E06C9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627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A76626" w:rsidRDefault="00E06C99">
      <w:pPr>
        <w:spacing w:before="29" w:line="288" w:lineRule="auto"/>
        <w:ind w:firstLineChars="200" w:firstLine="480"/>
        <w:rPr>
          <w:color w:val="000000"/>
          <w:sz w:val="24"/>
        </w:rPr>
      </w:pPr>
      <w:r>
        <w:rPr>
          <w:color w:val="000000"/>
          <w:sz w:val="24"/>
        </w:rPr>
        <w:t>本基金同一类别的每一基金份额享有同等分配权。本基金收益以现金形式分配，但</w:t>
      </w:r>
      <w:r>
        <w:rPr>
          <w:color w:val="000000"/>
          <w:sz w:val="24"/>
        </w:rPr>
        <w:t>A</w:t>
      </w:r>
      <w:r>
        <w:rPr>
          <w:color w:val="000000"/>
          <w:sz w:val="24"/>
        </w:rPr>
        <w:t>类基金份额持有人可选择现金红利或将现金红利按分红除权日的基金份额净值自动</w:t>
      </w:r>
      <w:r>
        <w:rPr>
          <w:color w:val="000000"/>
          <w:sz w:val="24"/>
        </w:rPr>
        <w:lastRenderedPageBreak/>
        <w:t>转为基金份额进行再投资。</w:t>
      </w:r>
      <w:r>
        <w:rPr>
          <w:color w:val="000000"/>
          <w:sz w:val="24"/>
        </w:rPr>
        <w:t>H</w:t>
      </w:r>
      <w:r>
        <w:rPr>
          <w:color w:val="000000"/>
          <w:sz w:val="24"/>
        </w:rPr>
        <w:t>类基金份额的收益分配仅采用现金方式。若期末未分配利润中的未实现部分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627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A76626" w:rsidRDefault="00E06C9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627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A76626" w:rsidRDefault="00E06C9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76626" w:rsidRDefault="00E06C99">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76626" w:rsidRDefault="00E06C99">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w:t>
      </w:r>
      <w:r w:rsidRPr="00AC056D">
        <w:rPr>
          <w:color w:val="000000"/>
          <w:sz w:val="24"/>
        </w:rPr>
        <w:lastRenderedPageBreak/>
        <w:t>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627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3596628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628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628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6283"/>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A76626" w:rsidRDefault="00E06C9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76626" w:rsidRDefault="00E06C9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76626" w:rsidRDefault="00E06C9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76626" w:rsidRDefault="00E06C9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76626" w:rsidRDefault="00E06C99">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w:t>
      </w:r>
      <w:r>
        <w:rPr>
          <w:color w:val="000000"/>
          <w:sz w:val="24"/>
        </w:rPr>
        <w:lastRenderedPageBreak/>
        <w:t>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76626" w:rsidRDefault="00E06C99">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A76626" w:rsidRDefault="00E06C9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258,825,211.88</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398,888,275.60</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258,825,211.88</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398,888,275.60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3596628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lastRenderedPageBreak/>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2,617,491,496.16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2,975,644,893.85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358,153,397.69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3,154,000.00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3,666,261.38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512,261.38</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200,182,108.19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200,296,000.00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113,891.81</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203,336,108.19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203,962,261.38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626,153.19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2,820,827,604.35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3,179,607,155.23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358,779,550.88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2,609,494,638.71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2,370,882,701.49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-238,611,937.22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8,175,000.00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8,101,939.52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-73,060.48</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169,116,595.00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169,148,000.00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31,405.00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177,291,595.00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177,249,939.52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-41,655.48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2,786,786,233.71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2,548,132,641.01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-238,653,592.70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628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150,000,425.00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150,000,425.00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628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61,956.16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72,150.96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3,781.03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2,826.34</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3,255,178.88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1,040,126.89</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92,111.60</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3.38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3.01</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742.28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798.38</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lastRenderedPageBreak/>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3,321,661.73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1,208,017.18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AB1BEB" w:rsidRPr="007935DB" w:rsidRDefault="00AB1BEB"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628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4,997,252.30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4,125,094.85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2,292.13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4,997,787.30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4,127,386.98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6288"/>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996052" w:rsidP="00FF7CE7">
            <w:pPr>
              <w:spacing w:before="29" w:line="288" w:lineRule="auto"/>
              <w:jc w:val="right"/>
              <w:rPr>
                <w:kern w:val="0"/>
                <w:sz w:val="24"/>
              </w:rPr>
            </w:pPr>
            <w:r w:rsidRPr="00996052">
              <w:rPr>
                <w:kern w:val="0"/>
                <w:sz w:val="24"/>
              </w:rPr>
              <w:t>17</w:t>
            </w:r>
            <w:r>
              <w:rPr>
                <w:kern w:val="0"/>
                <w:sz w:val="24"/>
              </w:rPr>
              <w:t>,</w:t>
            </w:r>
            <w:r w:rsidRPr="00996052">
              <w:rPr>
                <w:kern w:val="0"/>
                <w:sz w:val="24"/>
              </w:rPr>
              <w:t>717.68</w:t>
            </w:r>
          </w:p>
        </w:tc>
        <w:tc>
          <w:tcPr>
            <w:tcW w:w="3150" w:type="dxa"/>
            <w:vAlign w:val="center"/>
          </w:tcPr>
          <w:p w:rsidR="00645980" w:rsidRPr="00FF7CE7" w:rsidRDefault="00996052" w:rsidP="00FF7CE7">
            <w:pPr>
              <w:spacing w:before="29" w:line="288" w:lineRule="auto"/>
              <w:jc w:val="right"/>
              <w:rPr>
                <w:kern w:val="0"/>
                <w:sz w:val="24"/>
              </w:rPr>
            </w:pPr>
            <w:r w:rsidRPr="00996052">
              <w:rPr>
                <w:kern w:val="0"/>
                <w:sz w:val="24"/>
              </w:rPr>
              <w:t>5</w:t>
            </w:r>
            <w:r>
              <w:rPr>
                <w:kern w:val="0"/>
                <w:sz w:val="24"/>
              </w:rPr>
              <w:t>,</w:t>
            </w:r>
            <w:r w:rsidRPr="00996052">
              <w:rPr>
                <w:kern w:val="0"/>
                <w:sz w:val="24"/>
              </w:rPr>
              <w:t>392.86</w:t>
            </w:r>
          </w:p>
        </w:tc>
      </w:tr>
      <w:tr w:rsidR="00996052" w:rsidRPr="0091212A" w:rsidTr="00EA645F">
        <w:trPr>
          <w:trHeight w:val="325"/>
        </w:trPr>
        <w:tc>
          <w:tcPr>
            <w:tcW w:w="2715" w:type="dxa"/>
            <w:vAlign w:val="center"/>
          </w:tcPr>
          <w:p w:rsidR="00996052" w:rsidRPr="00626617" w:rsidRDefault="000458D0" w:rsidP="00626617">
            <w:pPr>
              <w:widowControl/>
              <w:spacing w:before="29" w:line="288" w:lineRule="auto"/>
              <w:rPr>
                <w:color w:val="000000"/>
                <w:kern w:val="0"/>
                <w:sz w:val="24"/>
              </w:rPr>
            </w:pPr>
            <w:r>
              <w:rPr>
                <w:rFonts w:hint="eastAsia"/>
                <w:color w:val="000000"/>
                <w:kern w:val="0"/>
                <w:sz w:val="24"/>
              </w:rPr>
              <w:t>应付转</w:t>
            </w:r>
            <w:r w:rsidR="00996052">
              <w:rPr>
                <w:rFonts w:hint="eastAsia"/>
                <w:color w:val="000000"/>
                <w:kern w:val="0"/>
                <w:sz w:val="24"/>
              </w:rPr>
              <w:t>出费</w:t>
            </w:r>
          </w:p>
        </w:tc>
        <w:tc>
          <w:tcPr>
            <w:tcW w:w="3150" w:type="dxa"/>
            <w:vAlign w:val="center"/>
          </w:tcPr>
          <w:p w:rsidR="00996052" w:rsidRPr="00FF7CE7" w:rsidRDefault="00996052" w:rsidP="00FF7CE7">
            <w:pPr>
              <w:spacing w:before="29" w:line="288" w:lineRule="auto"/>
              <w:jc w:val="right"/>
              <w:rPr>
                <w:kern w:val="0"/>
                <w:sz w:val="24"/>
              </w:rPr>
            </w:pPr>
            <w:r w:rsidRPr="00996052">
              <w:rPr>
                <w:kern w:val="0"/>
                <w:sz w:val="24"/>
              </w:rPr>
              <w:t>33.05</w:t>
            </w:r>
          </w:p>
        </w:tc>
        <w:tc>
          <w:tcPr>
            <w:tcW w:w="3150" w:type="dxa"/>
            <w:vAlign w:val="center"/>
          </w:tcPr>
          <w:p w:rsidR="00996052" w:rsidRPr="00FF7CE7" w:rsidRDefault="00996052" w:rsidP="00FF7CE7">
            <w:pPr>
              <w:spacing w:before="29" w:line="288" w:lineRule="auto"/>
              <w:jc w:val="right"/>
              <w:rPr>
                <w:kern w:val="0"/>
                <w:sz w:val="24"/>
              </w:rPr>
            </w:pPr>
            <w:r w:rsidRPr="00996052">
              <w:rPr>
                <w:kern w:val="0"/>
                <w:sz w:val="24"/>
              </w:rPr>
              <w:t>120.27</w:t>
            </w:r>
          </w:p>
        </w:tc>
      </w:tr>
      <w:tr w:rsidR="00A76626">
        <w:tc>
          <w:tcPr>
            <w:tcW w:w="2715" w:type="dxa"/>
            <w:vAlign w:val="center"/>
          </w:tcPr>
          <w:p w:rsidR="00A76626" w:rsidRDefault="00E06C99">
            <w:pPr>
              <w:jc w:val="left"/>
            </w:pPr>
            <w:r>
              <w:rPr>
                <w:kern w:val="0"/>
                <w:sz w:val="24"/>
              </w:rPr>
              <w:t>预提信息披露费</w:t>
            </w:r>
          </w:p>
        </w:tc>
        <w:tc>
          <w:tcPr>
            <w:tcW w:w="3150" w:type="dxa"/>
            <w:vAlign w:val="center"/>
          </w:tcPr>
          <w:p w:rsidR="00A76626" w:rsidRDefault="00E06C99">
            <w:pPr>
              <w:jc w:val="right"/>
            </w:pPr>
            <w:r>
              <w:rPr>
                <w:kern w:val="0"/>
                <w:sz w:val="24"/>
              </w:rPr>
              <w:t>120,000.00</w:t>
            </w:r>
          </w:p>
        </w:tc>
        <w:tc>
          <w:tcPr>
            <w:tcW w:w="3150" w:type="dxa"/>
            <w:vAlign w:val="center"/>
          </w:tcPr>
          <w:p w:rsidR="00A76626" w:rsidRDefault="00E06C99">
            <w:pPr>
              <w:jc w:val="right"/>
            </w:pPr>
            <w:r>
              <w:rPr>
                <w:kern w:val="0"/>
                <w:sz w:val="24"/>
              </w:rPr>
              <w:t>300,000.00</w:t>
            </w:r>
          </w:p>
        </w:tc>
      </w:tr>
      <w:tr w:rsidR="00A76626">
        <w:tc>
          <w:tcPr>
            <w:tcW w:w="2715" w:type="dxa"/>
            <w:vAlign w:val="center"/>
          </w:tcPr>
          <w:p w:rsidR="00A76626" w:rsidRDefault="00E06C99">
            <w:pPr>
              <w:jc w:val="left"/>
            </w:pPr>
            <w:r>
              <w:rPr>
                <w:kern w:val="0"/>
                <w:sz w:val="24"/>
              </w:rPr>
              <w:t>预提审计费</w:t>
            </w:r>
          </w:p>
        </w:tc>
        <w:tc>
          <w:tcPr>
            <w:tcW w:w="3150" w:type="dxa"/>
            <w:vAlign w:val="center"/>
          </w:tcPr>
          <w:p w:rsidR="00A76626" w:rsidRDefault="00E06C99">
            <w:pPr>
              <w:jc w:val="right"/>
            </w:pPr>
            <w:r>
              <w:rPr>
                <w:kern w:val="0"/>
                <w:sz w:val="24"/>
              </w:rPr>
              <w:t>110,000.00</w:t>
            </w:r>
          </w:p>
        </w:tc>
        <w:tc>
          <w:tcPr>
            <w:tcW w:w="3150" w:type="dxa"/>
            <w:vAlign w:val="center"/>
          </w:tcPr>
          <w:p w:rsidR="00A76626" w:rsidRDefault="00E06C99">
            <w:pPr>
              <w:jc w:val="right"/>
            </w:pPr>
            <w:r>
              <w:rPr>
                <w:kern w:val="0"/>
                <w:sz w:val="24"/>
              </w:rPr>
              <w:t>120,000.00</w:t>
            </w:r>
          </w:p>
        </w:tc>
      </w:tr>
      <w:tr w:rsidR="00A76626">
        <w:tc>
          <w:tcPr>
            <w:tcW w:w="2715" w:type="dxa"/>
            <w:vAlign w:val="center"/>
          </w:tcPr>
          <w:p w:rsidR="00A76626" w:rsidRDefault="00E06C99">
            <w:pPr>
              <w:jc w:val="left"/>
            </w:pPr>
            <w:r>
              <w:rPr>
                <w:kern w:val="0"/>
                <w:sz w:val="24"/>
              </w:rPr>
              <w:t>应付后端申购费</w:t>
            </w:r>
          </w:p>
        </w:tc>
        <w:tc>
          <w:tcPr>
            <w:tcW w:w="3150" w:type="dxa"/>
            <w:vAlign w:val="center"/>
          </w:tcPr>
          <w:p w:rsidR="00A76626" w:rsidRDefault="00E06C99">
            <w:pPr>
              <w:jc w:val="right"/>
            </w:pPr>
            <w:r>
              <w:rPr>
                <w:kern w:val="0"/>
                <w:sz w:val="24"/>
              </w:rPr>
              <w:t>15,252.20</w:t>
            </w:r>
          </w:p>
        </w:tc>
        <w:tc>
          <w:tcPr>
            <w:tcW w:w="3150" w:type="dxa"/>
            <w:vAlign w:val="center"/>
          </w:tcPr>
          <w:p w:rsidR="00A76626" w:rsidRDefault="00E06C99">
            <w:pPr>
              <w:jc w:val="right"/>
            </w:pPr>
            <w:r>
              <w:rPr>
                <w:kern w:val="0"/>
                <w:sz w:val="24"/>
              </w:rPr>
              <w:t>6,263.09</w:t>
            </w:r>
          </w:p>
        </w:tc>
      </w:tr>
      <w:tr w:rsidR="00A76626">
        <w:tc>
          <w:tcPr>
            <w:tcW w:w="2715" w:type="dxa"/>
            <w:vAlign w:val="center"/>
          </w:tcPr>
          <w:p w:rsidR="00A76626" w:rsidRDefault="00E06C99">
            <w:pPr>
              <w:jc w:val="left"/>
            </w:pPr>
            <w:r>
              <w:rPr>
                <w:kern w:val="0"/>
                <w:sz w:val="24"/>
              </w:rPr>
              <w:t>预提债券账户维护费</w:t>
            </w:r>
          </w:p>
        </w:tc>
        <w:tc>
          <w:tcPr>
            <w:tcW w:w="3150" w:type="dxa"/>
            <w:vAlign w:val="center"/>
          </w:tcPr>
          <w:p w:rsidR="00A76626" w:rsidRDefault="00E06C99">
            <w:pPr>
              <w:jc w:val="right"/>
            </w:pPr>
            <w:r>
              <w:rPr>
                <w:kern w:val="0"/>
                <w:sz w:val="24"/>
              </w:rPr>
              <w:t>9,300.00</w:t>
            </w:r>
          </w:p>
        </w:tc>
        <w:tc>
          <w:tcPr>
            <w:tcW w:w="3150" w:type="dxa"/>
            <w:vAlign w:val="center"/>
          </w:tcPr>
          <w:p w:rsidR="00A76626" w:rsidRDefault="00E06C99">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272,302.93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441,076.22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6289"/>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2,770,662,767.95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2,770,662,767.95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1,206,527,022.99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1,206,527,022.99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-1,387,996,172.30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-1,387,996,172.30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2,589,193,618.64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2,589,193,618.64</w:t>
            </w:r>
          </w:p>
        </w:tc>
      </w:tr>
    </w:tbl>
    <w:p w:rsidR="00A76626" w:rsidRDefault="00E06C99">
      <w:pPr>
        <w:tabs>
          <w:tab w:val="left" w:pos="426"/>
        </w:tabs>
        <w:spacing w:before="29" w:line="288" w:lineRule="auto"/>
        <w:jc w:val="left"/>
        <w:rPr>
          <w:kern w:val="0"/>
          <w:sz w:val="24"/>
        </w:rPr>
      </w:pPr>
      <w:r>
        <w:rPr>
          <w:kern w:val="0"/>
          <w:sz w:val="24"/>
        </w:rPr>
        <w:t>注：</w:t>
      </w:r>
    </w:p>
    <w:p w:rsidR="00A76626" w:rsidRDefault="00E06C99">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AB1BEB" w:rsidRDefault="00AB1BEB"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629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759,011,585.19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-434,918,915.20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324,092,669.99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499,464,205.36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597,433,143.58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1,096,897,348.94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-8,440,234.24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-40,761,969.67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-49,202,203.91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382,668,962.59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-48,218,410.19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334,450,552.40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-391,109,196.83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7,456,440.52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-383,652,756.31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-531,710,215.69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-531,710,215.69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718,325,340.62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121,752,258.71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840,077,599.33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629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4,174,442.45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3,764,207.75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117,885.85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83,268.21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58,159.90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15,582.50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4,350,488.20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3,863,058.46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3596629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lastRenderedPageBreak/>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lastRenderedPageBreak/>
              <w:t>上年度可比期间</w:t>
            </w:r>
          </w:p>
          <w:p w:rsidR="00342619" w:rsidRPr="000A23C4" w:rsidRDefault="00342619" w:rsidP="000A23C4">
            <w:pPr>
              <w:spacing w:before="29" w:line="288" w:lineRule="auto"/>
              <w:jc w:val="center"/>
              <w:rPr>
                <w:sz w:val="24"/>
              </w:rPr>
            </w:pPr>
            <w:r w:rsidRPr="000A23C4">
              <w:rPr>
                <w:sz w:val="24"/>
              </w:rPr>
              <w:lastRenderedPageBreak/>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9,099,573,955.19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7,379,679,476.59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8,564,939,560.69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7,128,465,648.51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534,634,394.50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251,213,828.08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35966293"/>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325,903,000.00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487,325,200.00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323,405,595.00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472,448,936.40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2,458,500.00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14,613,120.00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38,905.00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263,143.60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35966294"/>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6295"/>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931456" w:rsidRDefault="00931456" w:rsidP="00AB1BEB">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rsidR="00AB1BEB" w:rsidRPr="00063F90" w:rsidRDefault="00AB1BEB" w:rsidP="00931456">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6296"/>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41,644,167.21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48,114,371.14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41,644,167.21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48,114,371.14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597,433,143.58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-1,258,929,177.92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596,765,334.91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-1,258,869,142.96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667,808.67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-60,034.96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597,433,143.58</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-1,258,929,177.92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6297"/>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1,135,108.90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1,695,440.85</w:t>
            </w:r>
          </w:p>
        </w:tc>
      </w:tr>
      <w:tr w:rsidR="00A76626">
        <w:tc>
          <w:tcPr>
            <w:tcW w:w="1984" w:type="dxa"/>
            <w:vAlign w:val="center"/>
          </w:tcPr>
          <w:p w:rsidR="00A76626" w:rsidRDefault="00E06C99">
            <w:pPr>
              <w:jc w:val="left"/>
            </w:pPr>
            <w:r>
              <w:rPr>
                <w:sz w:val="24"/>
              </w:rPr>
              <w:t>基金转换费收入</w:t>
            </w:r>
          </w:p>
        </w:tc>
        <w:tc>
          <w:tcPr>
            <w:tcW w:w="3598" w:type="dxa"/>
            <w:vAlign w:val="center"/>
          </w:tcPr>
          <w:p w:rsidR="00A76626" w:rsidRDefault="00E06C99">
            <w:pPr>
              <w:jc w:val="right"/>
            </w:pPr>
            <w:r>
              <w:rPr>
                <w:sz w:val="24"/>
              </w:rPr>
              <w:t>165,438.01</w:t>
            </w:r>
          </w:p>
        </w:tc>
        <w:tc>
          <w:tcPr>
            <w:tcW w:w="3598" w:type="dxa"/>
            <w:vAlign w:val="center"/>
          </w:tcPr>
          <w:p w:rsidR="00A76626" w:rsidRDefault="00E06C99">
            <w:pPr>
              <w:jc w:val="right"/>
            </w:pPr>
            <w:r>
              <w:rPr>
                <w:sz w:val="24"/>
              </w:rPr>
              <w:t>341,491.00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1,300,546.91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2,036,931.85</w:t>
            </w:r>
          </w:p>
        </w:tc>
      </w:tr>
    </w:tbl>
    <w:p w:rsidR="00A76626" w:rsidRDefault="00E06C9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AB1BEB" w:rsidRDefault="001A59F9" w:rsidP="00AB1BEB">
      <w:pPr>
        <w:tabs>
          <w:tab w:val="left" w:pos="426"/>
        </w:tabs>
        <w:spacing w:before="29" w:line="288" w:lineRule="auto"/>
        <w:jc w:val="left"/>
        <w:rPr>
          <w:rFonts w:eastAsiaTheme="minorEastAsia"/>
          <w:b/>
          <w:color w:val="000000" w:themeColor="text1"/>
          <w:szCs w:val="21"/>
        </w:rPr>
      </w:pPr>
      <w:r w:rsidRPr="0091212A">
        <w:rPr>
          <w:rFonts w:asciiTheme="minorEastAsia" w:eastAsiaTheme="minorEastAsia" w:hAnsiTheme="minorEastAsia"/>
          <w:szCs w:val="21"/>
        </w:rPr>
        <w:tab/>
      </w:r>
    </w:p>
    <w:p w:rsidR="00C80683" w:rsidRPr="00AB1BEB" w:rsidRDefault="00C80683" w:rsidP="00AB1BEB">
      <w:pPr>
        <w:tabs>
          <w:tab w:val="left" w:pos="426"/>
        </w:tabs>
        <w:spacing w:before="29" w:line="288" w:lineRule="auto"/>
        <w:jc w:val="left"/>
        <w:rPr>
          <w:kern w:val="0"/>
          <w:sz w:val="24"/>
        </w:rPr>
      </w:pPr>
      <w:r w:rsidRPr="00AB1BEB">
        <w:rPr>
          <w:rFonts w:eastAsiaTheme="minorEastAsia"/>
          <w:b/>
          <w:color w:val="000000" w:themeColor="text1"/>
          <w:sz w:val="24"/>
        </w:rPr>
        <w:t xml:space="preserve">7.4.7.19 </w:t>
      </w:r>
      <w:r w:rsidRPr="00AB1BEB">
        <w:rPr>
          <w:rFonts w:eastAsiaTheme="minorEastAsia"/>
          <w:b/>
          <w:color w:val="000000" w:themeColor="text1"/>
          <w:sz w:val="24"/>
        </w:rPr>
        <w:t>交易费用</w:t>
      </w:r>
    </w:p>
    <w:p w:rsidR="00C80683" w:rsidRPr="00AB1BEB" w:rsidRDefault="00C80683" w:rsidP="00C80683">
      <w:pPr>
        <w:tabs>
          <w:tab w:val="left" w:pos="7200"/>
          <w:tab w:val="left" w:pos="8280"/>
        </w:tabs>
        <w:spacing w:line="360" w:lineRule="auto"/>
        <w:ind w:rightChars="-52" w:right="-109"/>
        <w:jc w:val="right"/>
        <w:rPr>
          <w:rFonts w:eastAsiaTheme="minorEastAsia"/>
          <w:color w:val="000000" w:themeColor="text1"/>
          <w:sz w:val="24"/>
        </w:rPr>
      </w:pPr>
      <w:r w:rsidRPr="00AB1BEB">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B1BEB" w:rsidTr="00DB5159">
        <w:trPr>
          <w:trHeight w:val="285"/>
        </w:trPr>
        <w:tc>
          <w:tcPr>
            <w:tcW w:w="2528" w:type="dxa"/>
            <w:vAlign w:val="center"/>
          </w:tcPr>
          <w:p w:rsidR="00C80683" w:rsidRPr="00AB1BEB" w:rsidRDefault="00C80683" w:rsidP="00DB5159">
            <w:pPr>
              <w:spacing w:line="360" w:lineRule="auto"/>
              <w:jc w:val="center"/>
              <w:rPr>
                <w:rFonts w:eastAsiaTheme="minorEastAsia"/>
                <w:color w:val="000000" w:themeColor="text1"/>
                <w:sz w:val="24"/>
              </w:rPr>
            </w:pPr>
            <w:r w:rsidRPr="00AB1BEB">
              <w:rPr>
                <w:rFonts w:eastAsiaTheme="minorEastAsia"/>
                <w:color w:val="000000" w:themeColor="text1"/>
                <w:sz w:val="24"/>
              </w:rPr>
              <w:t>项目</w:t>
            </w:r>
          </w:p>
        </w:tc>
        <w:tc>
          <w:tcPr>
            <w:tcW w:w="3114" w:type="dxa"/>
            <w:vAlign w:val="center"/>
          </w:tcPr>
          <w:p w:rsidR="00C80683" w:rsidRPr="00AB1BEB" w:rsidRDefault="00C80683" w:rsidP="00DB5159">
            <w:pPr>
              <w:spacing w:line="360" w:lineRule="auto"/>
              <w:jc w:val="center"/>
              <w:rPr>
                <w:rFonts w:eastAsiaTheme="minorEastAsia"/>
                <w:color w:val="000000" w:themeColor="text1"/>
                <w:sz w:val="24"/>
              </w:rPr>
            </w:pPr>
            <w:r w:rsidRPr="00AB1BEB">
              <w:rPr>
                <w:rFonts w:eastAsiaTheme="minorEastAsia"/>
                <w:color w:val="000000" w:themeColor="text1"/>
                <w:sz w:val="24"/>
              </w:rPr>
              <w:t>本期</w:t>
            </w:r>
          </w:p>
          <w:p w:rsidR="00C80683" w:rsidRPr="00AB1BEB" w:rsidRDefault="00C80683" w:rsidP="00DB5159">
            <w:pPr>
              <w:widowControl/>
              <w:autoSpaceDE w:val="0"/>
              <w:autoSpaceDN w:val="0"/>
              <w:spacing w:line="360" w:lineRule="auto"/>
              <w:ind w:right="-15"/>
              <w:jc w:val="center"/>
              <w:textAlignment w:val="bottom"/>
              <w:rPr>
                <w:rFonts w:eastAsiaTheme="minorEastAsia"/>
                <w:color w:val="000000" w:themeColor="text1"/>
                <w:sz w:val="24"/>
              </w:rPr>
            </w:pPr>
            <w:r w:rsidRPr="00AB1BEB">
              <w:rPr>
                <w:rFonts w:eastAsiaTheme="minorEastAsia"/>
                <w:color w:val="000000" w:themeColor="text1"/>
                <w:sz w:val="24"/>
              </w:rPr>
              <w:lastRenderedPageBreak/>
              <w:t>2019</w:t>
            </w:r>
            <w:r w:rsidRPr="00AB1BEB">
              <w:rPr>
                <w:rFonts w:eastAsiaTheme="minorEastAsia"/>
                <w:color w:val="000000" w:themeColor="text1"/>
                <w:sz w:val="24"/>
              </w:rPr>
              <w:t>年</w:t>
            </w:r>
            <w:r w:rsidRPr="00AB1BEB">
              <w:rPr>
                <w:rFonts w:eastAsiaTheme="minorEastAsia"/>
                <w:color w:val="000000" w:themeColor="text1"/>
                <w:sz w:val="24"/>
              </w:rPr>
              <w:t>1</w:t>
            </w:r>
            <w:r w:rsidRPr="00AB1BEB">
              <w:rPr>
                <w:rFonts w:eastAsiaTheme="minorEastAsia"/>
                <w:color w:val="000000" w:themeColor="text1"/>
                <w:sz w:val="24"/>
              </w:rPr>
              <w:t>月</w:t>
            </w:r>
            <w:r w:rsidRPr="00AB1BEB">
              <w:rPr>
                <w:rFonts w:eastAsiaTheme="minorEastAsia"/>
                <w:color w:val="000000" w:themeColor="text1"/>
                <w:sz w:val="24"/>
              </w:rPr>
              <w:t>1</w:t>
            </w:r>
            <w:r w:rsidRPr="00AB1BEB">
              <w:rPr>
                <w:rFonts w:eastAsiaTheme="minorEastAsia"/>
                <w:color w:val="000000" w:themeColor="text1"/>
                <w:sz w:val="24"/>
              </w:rPr>
              <w:t>日至</w:t>
            </w:r>
            <w:r w:rsidRPr="00AB1BEB">
              <w:rPr>
                <w:rFonts w:eastAsiaTheme="minorEastAsia"/>
                <w:color w:val="000000" w:themeColor="text1"/>
                <w:sz w:val="24"/>
              </w:rPr>
              <w:t>2019</w:t>
            </w:r>
            <w:r w:rsidRPr="00AB1BEB">
              <w:rPr>
                <w:rFonts w:eastAsiaTheme="minorEastAsia"/>
                <w:color w:val="000000" w:themeColor="text1"/>
                <w:sz w:val="24"/>
              </w:rPr>
              <w:t>年</w:t>
            </w:r>
            <w:r w:rsidRPr="00AB1BEB">
              <w:rPr>
                <w:rFonts w:eastAsiaTheme="minorEastAsia"/>
                <w:color w:val="000000" w:themeColor="text1"/>
                <w:sz w:val="24"/>
              </w:rPr>
              <w:t>12</w:t>
            </w:r>
            <w:r w:rsidRPr="00AB1BEB">
              <w:rPr>
                <w:rFonts w:eastAsiaTheme="minorEastAsia"/>
                <w:color w:val="000000" w:themeColor="text1"/>
                <w:sz w:val="24"/>
              </w:rPr>
              <w:t>月</w:t>
            </w:r>
            <w:r w:rsidRPr="00AB1BEB">
              <w:rPr>
                <w:rFonts w:eastAsiaTheme="minorEastAsia"/>
                <w:color w:val="000000" w:themeColor="text1"/>
                <w:sz w:val="24"/>
              </w:rPr>
              <w:t>31</w:t>
            </w:r>
            <w:r w:rsidRPr="00AB1BEB">
              <w:rPr>
                <w:rFonts w:eastAsiaTheme="minorEastAsia"/>
                <w:color w:val="000000" w:themeColor="text1"/>
                <w:sz w:val="24"/>
              </w:rPr>
              <w:t>日</w:t>
            </w:r>
          </w:p>
        </w:tc>
        <w:tc>
          <w:tcPr>
            <w:tcW w:w="3553" w:type="dxa"/>
            <w:vAlign w:val="center"/>
          </w:tcPr>
          <w:p w:rsidR="00C80683" w:rsidRPr="00AB1BEB" w:rsidRDefault="00C80683" w:rsidP="00DB5159">
            <w:pPr>
              <w:spacing w:line="360" w:lineRule="auto"/>
              <w:jc w:val="center"/>
              <w:rPr>
                <w:rFonts w:eastAsiaTheme="minorEastAsia"/>
                <w:color w:val="000000" w:themeColor="text1"/>
                <w:sz w:val="24"/>
              </w:rPr>
            </w:pPr>
            <w:r w:rsidRPr="00AB1BEB">
              <w:rPr>
                <w:rFonts w:eastAsiaTheme="minorEastAsia"/>
                <w:color w:val="000000" w:themeColor="text1"/>
                <w:sz w:val="24"/>
              </w:rPr>
              <w:lastRenderedPageBreak/>
              <w:t>上年度可比期间</w:t>
            </w:r>
          </w:p>
          <w:p w:rsidR="00C80683" w:rsidRPr="00AB1BEB" w:rsidRDefault="00C80683" w:rsidP="00DB5159">
            <w:pPr>
              <w:spacing w:line="360" w:lineRule="auto"/>
              <w:jc w:val="center"/>
              <w:rPr>
                <w:rFonts w:eastAsiaTheme="minorEastAsia"/>
                <w:color w:val="000000" w:themeColor="text1"/>
                <w:kern w:val="0"/>
                <w:sz w:val="24"/>
              </w:rPr>
            </w:pPr>
            <w:r w:rsidRPr="00AB1BEB">
              <w:rPr>
                <w:rFonts w:eastAsiaTheme="minorEastAsia"/>
                <w:color w:val="000000" w:themeColor="text1"/>
                <w:sz w:val="24"/>
              </w:rPr>
              <w:lastRenderedPageBreak/>
              <w:t>2018</w:t>
            </w:r>
            <w:r w:rsidRPr="00AB1BEB">
              <w:rPr>
                <w:rFonts w:eastAsiaTheme="minorEastAsia"/>
                <w:color w:val="000000" w:themeColor="text1"/>
                <w:sz w:val="24"/>
              </w:rPr>
              <w:t>年</w:t>
            </w:r>
            <w:r w:rsidRPr="00AB1BEB">
              <w:rPr>
                <w:rFonts w:eastAsiaTheme="minorEastAsia"/>
                <w:color w:val="000000" w:themeColor="text1"/>
                <w:sz w:val="24"/>
              </w:rPr>
              <w:t>1</w:t>
            </w:r>
            <w:r w:rsidRPr="00AB1BEB">
              <w:rPr>
                <w:rFonts w:eastAsiaTheme="minorEastAsia"/>
                <w:color w:val="000000" w:themeColor="text1"/>
                <w:sz w:val="24"/>
              </w:rPr>
              <w:t>月</w:t>
            </w:r>
            <w:r w:rsidRPr="00AB1BEB">
              <w:rPr>
                <w:rFonts w:eastAsiaTheme="minorEastAsia"/>
                <w:color w:val="000000" w:themeColor="text1"/>
                <w:sz w:val="24"/>
              </w:rPr>
              <w:t>1</w:t>
            </w:r>
            <w:r w:rsidRPr="00AB1BEB">
              <w:rPr>
                <w:rFonts w:eastAsiaTheme="minorEastAsia"/>
                <w:color w:val="000000" w:themeColor="text1"/>
                <w:sz w:val="24"/>
              </w:rPr>
              <w:t>日至</w:t>
            </w:r>
            <w:r w:rsidRPr="00AB1BEB">
              <w:rPr>
                <w:rFonts w:eastAsiaTheme="minorEastAsia"/>
                <w:color w:val="000000" w:themeColor="text1"/>
                <w:sz w:val="24"/>
              </w:rPr>
              <w:t>2018</w:t>
            </w:r>
            <w:r w:rsidRPr="00AB1BEB">
              <w:rPr>
                <w:rFonts w:eastAsiaTheme="minorEastAsia"/>
                <w:color w:val="000000" w:themeColor="text1"/>
                <w:sz w:val="24"/>
              </w:rPr>
              <w:t>年</w:t>
            </w:r>
            <w:r w:rsidRPr="00AB1BEB">
              <w:rPr>
                <w:rFonts w:eastAsiaTheme="minorEastAsia"/>
                <w:color w:val="000000" w:themeColor="text1"/>
                <w:sz w:val="24"/>
              </w:rPr>
              <w:t>12</w:t>
            </w:r>
            <w:r w:rsidRPr="00AB1BEB">
              <w:rPr>
                <w:rFonts w:eastAsiaTheme="minorEastAsia"/>
                <w:color w:val="000000" w:themeColor="text1"/>
                <w:sz w:val="24"/>
              </w:rPr>
              <w:t>月</w:t>
            </w:r>
            <w:r w:rsidRPr="00AB1BEB">
              <w:rPr>
                <w:rFonts w:eastAsiaTheme="minorEastAsia"/>
                <w:color w:val="000000" w:themeColor="text1"/>
                <w:sz w:val="24"/>
              </w:rPr>
              <w:t>31</w:t>
            </w:r>
            <w:r w:rsidRPr="00AB1BEB">
              <w:rPr>
                <w:rFonts w:eastAsiaTheme="minorEastAsia"/>
                <w:color w:val="000000" w:themeColor="text1"/>
                <w:sz w:val="24"/>
              </w:rPr>
              <w:t>日</w:t>
            </w:r>
          </w:p>
        </w:tc>
      </w:tr>
      <w:tr w:rsidR="00C80683" w:rsidRPr="00AB1BEB" w:rsidTr="00DB5159">
        <w:trPr>
          <w:trHeight w:val="285"/>
        </w:trPr>
        <w:tc>
          <w:tcPr>
            <w:tcW w:w="2528" w:type="dxa"/>
            <w:vAlign w:val="center"/>
          </w:tcPr>
          <w:p w:rsidR="00C80683" w:rsidRPr="00AB1BEB" w:rsidRDefault="00C80683" w:rsidP="00DB5159">
            <w:pPr>
              <w:spacing w:line="360" w:lineRule="auto"/>
              <w:rPr>
                <w:rFonts w:eastAsiaTheme="minorEastAsia"/>
                <w:color w:val="000000" w:themeColor="text1"/>
                <w:sz w:val="24"/>
              </w:rPr>
            </w:pPr>
            <w:r w:rsidRPr="00AB1BEB">
              <w:rPr>
                <w:rFonts w:eastAsiaTheme="minorEastAsia"/>
                <w:color w:val="000000" w:themeColor="text1"/>
                <w:sz w:val="24"/>
              </w:rPr>
              <w:lastRenderedPageBreak/>
              <w:t>交易所市场交易费用</w:t>
            </w:r>
          </w:p>
        </w:tc>
        <w:tc>
          <w:tcPr>
            <w:tcW w:w="3114" w:type="dxa"/>
            <w:vAlign w:val="center"/>
          </w:tcPr>
          <w:p w:rsidR="00C80683" w:rsidRPr="00AB1BEB" w:rsidRDefault="00C80683" w:rsidP="00DB5159">
            <w:pPr>
              <w:spacing w:line="360" w:lineRule="auto"/>
              <w:jc w:val="right"/>
              <w:rPr>
                <w:rFonts w:eastAsiaTheme="minorEastAsia"/>
                <w:color w:val="000000" w:themeColor="text1"/>
                <w:sz w:val="24"/>
              </w:rPr>
            </w:pPr>
            <w:r w:rsidRPr="00AB1BEB">
              <w:rPr>
                <w:rFonts w:eastAsiaTheme="minorEastAsia"/>
                <w:color w:val="000000" w:themeColor="text1"/>
                <w:sz w:val="24"/>
              </w:rPr>
              <w:t>27,174,514.42</w:t>
            </w:r>
          </w:p>
        </w:tc>
        <w:tc>
          <w:tcPr>
            <w:tcW w:w="3553" w:type="dxa"/>
            <w:vAlign w:val="center"/>
          </w:tcPr>
          <w:p w:rsidR="00C80683" w:rsidRPr="00AB1BEB" w:rsidRDefault="00C80683" w:rsidP="00DB5159">
            <w:pPr>
              <w:spacing w:line="360" w:lineRule="auto"/>
              <w:jc w:val="right"/>
              <w:rPr>
                <w:rFonts w:eastAsiaTheme="minorEastAsia"/>
                <w:color w:val="000000" w:themeColor="text1"/>
                <w:sz w:val="24"/>
              </w:rPr>
            </w:pPr>
            <w:r w:rsidRPr="00AB1BEB">
              <w:rPr>
                <w:rFonts w:eastAsiaTheme="minorEastAsia"/>
                <w:color w:val="000000" w:themeColor="text1"/>
                <w:sz w:val="24"/>
              </w:rPr>
              <w:t>21,300,396.77</w:t>
            </w:r>
          </w:p>
        </w:tc>
      </w:tr>
      <w:tr w:rsidR="00C80683" w:rsidRPr="00AB1BEB" w:rsidTr="00DB5159">
        <w:trPr>
          <w:trHeight w:val="285"/>
        </w:trPr>
        <w:tc>
          <w:tcPr>
            <w:tcW w:w="2528" w:type="dxa"/>
            <w:vAlign w:val="center"/>
          </w:tcPr>
          <w:p w:rsidR="00C80683" w:rsidRPr="00AB1BEB" w:rsidRDefault="00C80683" w:rsidP="00DB5159">
            <w:pPr>
              <w:spacing w:line="360" w:lineRule="auto"/>
              <w:rPr>
                <w:rFonts w:eastAsiaTheme="minorEastAsia"/>
                <w:color w:val="000000" w:themeColor="text1"/>
                <w:sz w:val="24"/>
              </w:rPr>
            </w:pPr>
            <w:r w:rsidRPr="00AB1BEB">
              <w:rPr>
                <w:rFonts w:eastAsiaTheme="minorEastAsia"/>
                <w:color w:val="000000" w:themeColor="text1"/>
                <w:sz w:val="24"/>
              </w:rPr>
              <w:t>银行间市场交易费用</w:t>
            </w:r>
          </w:p>
        </w:tc>
        <w:tc>
          <w:tcPr>
            <w:tcW w:w="3114" w:type="dxa"/>
            <w:vAlign w:val="center"/>
          </w:tcPr>
          <w:p w:rsidR="00C80683" w:rsidRPr="00AB1BEB" w:rsidRDefault="00C80683" w:rsidP="00DB5159">
            <w:pPr>
              <w:spacing w:line="360" w:lineRule="auto"/>
              <w:jc w:val="right"/>
              <w:rPr>
                <w:rFonts w:eastAsiaTheme="minorEastAsia"/>
                <w:color w:val="000000" w:themeColor="text1"/>
                <w:sz w:val="24"/>
              </w:rPr>
            </w:pPr>
            <w:r w:rsidRPr="00AB1BEB">
              <w:rPr>
                <w:rFonts w:eastAsiaTheme="minorEastAsia"/>
                <w:color w:val="000000" w:themeColor="text1"/>
                <w:sz w:val="24"/>
              </w:rPr>
              <w:t>350.00</w:t>
            </w:r>
          </w:p>
        </w:tc>
        <w:tc>
          <w:tcPr>
            <w:tcW w:w="3553" w:type="dxa"/>
            <w:vAlign w:val="center"/>
          </w:tcPr>
          <w:p w:rsidR="00C80683" w:rsidRPr="00AB1BEB" w:rsidRDefault="00C80683" w:rsidP="00DB5159">
            <w:pPr>
              <w:spacing w:line="360" w:lineRule="auto"/>
              <w:jc w:val="right"/>
              <w:rPr>
                <w:rFonts w:eastAsiaTheme="minorEastAsia"/>
                <w:color w:val="000000" w:themeColor="text1"/>
                <w:sz w:val="24"/>
              </w:rPr>
            </w:pPr>
            <w:r w:rsidRPr="00AB1BEB">
              <w:rPr>
                <w:rFonts w:eastAsiaTheme="minorEastAsia"/>
                <w:color w:val="000000" w:themeColor="text1"/>
                <w:sz w:val="24"/>
              </w:rPr>
              <w:t>1,200.00</w:t>
            </w:r>
          </w:p>
        </w:tc>
      </w:tr>
      <w:tr w:rsidR="00C80683" w:rsidRPr="00AB1BEB" w:rsidTr="00DB5159">
        <w:trPr>
          <w:trHeight w:val="285"/>
        </w:trPr>
        <w:tc>
          <w:tcPr>
            <w:tcW w:w="2528" w:type="dxa"/>
            <w:vAlign w:val="center"/>
          </w:tcPr>
          <w:p w:rsidR="00C80683" w:rsidRPr="00AB1BEB" w:rsidRDefault="00C80683" w:rsidP="00DB5159">
            <w:pPr>
              <w:spacing w:line="360" w:lineRule="auto"/>
              <w:rPr>
                <w:rFonts w:eastAsiaTheme="minorEastAsia"/>
                <w:color w:val="000000" w:themeColor="text1"/>
                <w:sz w:val="24"/>
              </w:rPr>
            </w:pPr>
            <w:r w:rsidRPr="00AB1BEB">
              <w:rPr>
                <w:rFonts w:eastAsiaTheme="minorEastAsia"/>
                <w:color w:val="000000" w:themeColor="text1"/>
                <w:sz w:val="24"/>
                <w:lang w:val="en-AU"/>
              </w:rPr>
              <w:t>合计</w:t>
            </w:r>
          </w:p>
        </w:tc>
        <w:tc>
          <w:tcPr>
            <w:tcW w:w="3114" w:type="dxa"/>
            <w:vAlign w:val="center"/>
          </w:tcPr>
          <w:p w:rsidR="00C80683" w:rsidRPr="00AB1BEB" w:rsidRDefault="00C80683" w:rsidP="00DB5159">
            <w:pPr>
              <w:spacing w:line="360" w:lineRule="auto"/>
              <w:jc w:val="right"/>
              <w:rPr>
                <w:rFonts w:eastAsiaTheme="minorEastAsia"/>
                <w:color w:val="000000" w:themeColor="text1"/>
                <w:sz w:val="24"/>
              </w:rPr>
            </w:pPr>
            <w:r w:rsidRPr="00AB1BEB">
              <w:rPr>
                <w:rFonts w:eastAsiaTheme="minorEastAsia"/>
                <w:color w:val="000000" w:themeColor="text1"/>
                <w:sz w:val="24"/>
              </w:rPr>
              <w:t>27,174,864.42</w:t>
            </w:r>
          </w:p>
        </w:tc>
        <w:tc>
          <w:tcPr>
            <w:tcW w:w="3553" w:type="dxa"/>
            <w:vAlign w:val="center"/>
          </w:tcPr>
          <w:p w:rsidR="00C80683" w:rsidRPr="00AB1BEB" w:rsidRDefault="00C80683" w:rsidP="00DB5159">
            <w:pPr>
              <w:spacing w:line="360" w:lineRule="auto"/>
              <w:jc w:val="right"/>
              <w:rPr>
                <w:rFonts w:eastAsiaTheme="minorEastAsia"/>
                <w:color w:val="000000" w:themeColor="text1"/>
                <w:sz w:val="24"/>
              </w:rPr>
            </w:pPr>
            <w:r w:rsidRPr="00AB1BEB">
              <w:rPr>
                <w:rFonts w:eastAsiaTheme="minorEastAsia"/>
                <w:color w:val="000000" w:themeColor="text1"/>
                <w:sz w:val="24"/>
              </w:rPr>
              <w:t>21,301,596.77</w:t>
            </w:r>
          </w:p>
        </w:tc>
      </w:tr>
    </w:tbl>
    <w:p w:rsidR="00AB1BEB" w:rsidRDefault="00AB1BEB"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6298"/>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A76626">
        <w:trPr>
          <w:jc w:val="center"/>
        </w:trPr>
        <w:tc>
          <w:tcPr>
            <w:tcW w:w="2855" w:type="dxa"/>
            <w:vAlign w:val="center"/>
          </w:tcPr>
          <w:p w:rsidR="00A76626" w:rsidRDefault="00E06C99">
            <w:pPr>
              <w:jc w:val="left"/>
            </w:pPr>
            <w:r>
              <w:rPr>
                <w:sz w:val="24"/>
              </w:rPr>
              <w:t>债券账户费用</w:t>
            </w:r>
          </w:p>
        </w:tc>
        <w:tc>
          <w:tcPr>
            <w:tcW w:w="2893" w:type="dxa"/>
            <w:vAlign w:val="center"/>
          </w:tcPr>
          <w:p w:rsidR="00A76626" w:rsidRDefault="00E06C99">
            <w:pPr>
              <w:jc w:val="right"/>
            </w:pPr>
            <w:r>
              <w:rPr>
                <w:sz w:val="24"/>
              </w:rPr>
              <w:t>37,200.00</w:t>
            </w:r>
          </w:p>
        </w:tc>
        <w:tc>
          <w:tcPr>
            <w:tcW w:w="3367" w:type="dxa"/>
            <w:vAlign w:val="center"/>
          </w:tcPr>
          <w:p w:rsidR="00A76626" w:rsidRDefault="00E06C99">
            <w:pPr>
              <w:jc w:val="right"/>
            </w:pPr>
            <w:r>
              <w:rPr>
                <w:sz w:val="24"/>
              </w:rPr>
              <w:t>46,500.00</w:t>
            </w:r>
          </w:p>
        </w:tc>
      </w:tr>
      <w:tr w:rsidR="00A76626">
        <w:trPr>
          <w:jc w:val="center"/>
        </w:trPr>
        <w:tc>
          <w:tcPr>
            <w:tcW w:w="2855" w:type="dxa"/>
            <w:vAlign w:val="center"/>
          </w:tcPr>
          <w:p w:rsidR="00A76626" w:rsidRDefault="00E06C99">
            <w:pPr>
              <w:jc w:val="left"/>
            </w:pPr>
            <w:r>
              <w:rPr>
                <w:sz w:val="24"/>
              </w:rPr>
              <w:t>银行汇划费</w:t>
            </w:r>
          </w:p>
        </w:tc>
        <w:tc>
          <w:tcPr>
            <w:tcW w:w="2893" w:type="dxa"/>
            <w:vAlign w:val="center"/>
          </w:tcPr>
          <w:p w:rsidR="00A76626" w:rsidRDefault="00E06C99">
            <w:pPr>
              <w:jc w:val="right"/>
            </w:pPr>
            <w:r>
              <w:rPr>
                <w:sz w:val="24"/>
              </w:rPr>
              <w:t>34,667.51</w:t>
            </w:r>
          </w:p>
        </w:tc>
        <w:tc>
          <w:tcPr>
            <w:tcW w:w="3367" w:type="dxa"/>
            <w:vAlign w:val="center"/>
          </w:tcPr>
          <w:p w:rsidR="00A76626" w:rsidRDefault="00E06C99">
            <w:pPr>
              <w:jc w:val="right"/>
            </w:pPr>
            <w:r>
              <w:rPr>
                <w:sz w:val="24"/>
              </w:rPr>
              <w:t>22,948.14</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301,867.51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489,448.14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629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3596630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630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A76626">
        <w:tc>
          <w:tcPr>
            <w:tcW w:w="5220" w:type="dxa"/>
            <w:vAlign w:val="center"/>
          </w:tcPr>
          <w:p w:rsidR="00A76626" w:rsidRDefault="00E06C9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76626" w:rsidRDefault="00E06C99">
            <w:pPr>
              <w:jc w:val="center"/>
            </w:pPr>
            <w:r>
              <w:rPr>
                <w:color w:val="000000"/>
                <w:sz w:val="24"/>
              </w:rPr>
              <w:t>基金管理人、基金销售机构</w:t>
            </w:r>
          </w:p>
        </w:tc>
      </w:tr>
      <w:tr w:rsidR="00A76626">
        <w:tc>
          <w:tcPr>
            <w:tcW w:w="5220" w:type="dxa"/>
            <w:vAlign w:val="center"/>
          </w:tcPr>
          <w:p w:rsidR="00A76626" w:rsidRDefault="00E06C9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A76626" w:rsidRDefault="00E06C99">
            <w:pPr>
              <w:jc w:val="center"/>
            </w:pPr>
            <w:r>
              <w:rPr>
                <w:color w:val="000000"/>
                <w:sz w:val="24"/>
              </w:rPr>
              <w:t>基金托管人、基金销售机构</w:t>
            </w:r>
          </w:p>
        </w:tc>
      </w:tr>
      <w:tr w:rsidR="00A76626">
        <w:tc>
          <w:tcPr>
            <w:tcW w:w="5220" w:type="dxa"/>
            <w:vAlign w:val="center"/>
          </w:tcPr>
          <w:p w:rsidR="00A76626" w:rsidRDefault="00E06C9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76626" w:rsidRDefault="00E06C99">
            <w:pPr>
              <w:jc w:val="center"/>
            </w:pPr>
            <w:r>
              <w:rPr>
                <w:color w:val="000000"/>
                <w:sz w:val="24"/>
              </w:rPr>
              <w:t>基金管理人的股东、基金销售机构</w:t>
            </w:r>
          </w:p>
        </w:tc>
      </w:tr>
      <w:tr w:rsidR="00A76626">
        <w:tc>
          <w:tcPr>
            <w:tcW w:w="5220" w:type="dxa"/>
            <w:vAlign w:val="center"/>
          </w:tcPr>
          <w:p w:rsidR="00A76626" w:rsidRDefault="00E06C99">
            <w:pPr>
              <w:jc w:val="left"/>
            </w:pPr>
            <w:r>
              <w:rPr>
                <w:color w:val="000000"/>
                <w:sz w:val="24"/>
              </w:rPr>
              <w:t>施罗德投资管理有限公司</w:t>
            </w:r>
          </w:p>
        </w:tc>
        <w:tc>
          <w:tcPr>
            <w:tcW w:w="3780" w:type="dxa"/>
            <w:vAlign w:val="center"/>
          </w:tcPr>
          <w:p w:rsidR="00A76626" w:rsidRDefault="00E06C99">
            <w:pPr>
              <w:jc w:val="center"/>
            </w:pPr>
            <w:r>
              <w:rPr>
                <w:color w:val="000000"/>
                <w:sz w:val="24"/>
              </w:rPr>
              <w:t>基金管理人的股东</w:t>
            </w:r>
          </w:p>
        </w:tc>
      </w:tr>
      <w:tr w:rsidR="00A76626">
        <w:tc>
          <w:tcPr>
            <w:tcW w:w="5220" w:type="dxa"/>
            <w:vAlign w:val="center"/>
          </w:tcPr>
          <w:p w:rsidR="00A76626" w:rsidRDefault="00E06C9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6626" w:rsidRDefault="00E06C99">
            <w:pPr>
              <w:jc w:val="center"/>
            </w:pPr>
            <w:r>
              <w:rPr>
                <w:color w:val="000000"/>
                <w:sz w:val="24"/>
              </w:rPr>
              <w:t>基金管理人的股东</w:t>
            </w:r>
          </w:p>
        </w:tc>
      </w:tr>
      <w:tr w:rsidR="00A76626">
        <w:tc>
          <w:tcPr>
            <w:tcW w:w="5220" w:type="dxa"/>
            <w:vAlign w:val="center"/>
          </w:tcPr>
          <w:p w:rsidR="00A76626" w:rsidRDefault="00E06C99">
            <w:pPr>
              <w:jc w:val="left"/>
            </w:pPr>
            <w:r>
              <w:rPr>
                <w:color w:val="000000"/>
                <w:sz w:val="24"/>
              </w:rPr>
              <w:t>交银施罗德资产管理有限公司</w:t>
            </w:r>
          </w:p>
        </w:tc>
        <w:tc>
          <w:tcPr>
            <w:tcW w:w="3780" w:type="dxa"/>
            <w:vAlign w:val="center"/>
          </w:tcPr>
          <w:p w:rsidR="00A76626" w:rsidRDefault="00E06C99">
            <w:pPr>
              <w:jc w:val="center"/>
            </w:pPr>
            <w:r>
              <w:rPr>
                <w:color w:val="000000"/>
                <w:sz w:val="24"/>
              </w:rPr>
              <w:t>基金管理人的子公司</w:t>
            </w:r>
          </w:p>
        </w:tc>
      </w:tr>
      <w:tr w:rsidR="00A76626">
        <w:tc>
          <w:tcPr>
            <w:tcW w:w="5220" w:type="dxa"/>
            <w:vAlign w:val="center"/>
          </w:tcPr>
          <w:p w:rsidR="00A76626" w:rsidRDefault="00E06C99">
            <w:pPr>
              <w:jc w:val="left"/>
            </w:pPr>
            <w:r>
              <w:rPr>
                <w:color w:val="000000"/>
                <w:sz w:val="24"/>
              </w:rPr>
              <w:t>上海直源投资管理有限公司</w:t>
            </w:r>
          </w:p>
        </w:tc>
        <w:tc>
          <w:tcPr>
            <w:tcW w:w="3780" w:type="dxa"/>
            <w:vAlign w:val="center"/>
          </w:tcPr>
          <w:p w:rsidR="00A76626" w:rsidRDefault="00E06C99">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171" w:name="_Toc3596630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630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630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630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51,112,607.82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59,783,721.33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9,275,020.82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11,795,071.91</w:t>
            </w:r>
          </w:p>
        </w:tc>
      </w:tr>
    </w:tbl>
    <w:p w:rsidR="00A76626" w:rsidRDefault="00E06C9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630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8,518,767.93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9,963,953.67</w:t>
            </w:r>
          </w:p>
        </w:tc>
      </w:tr>
    </w:tbl>
    <w:p w:rsidR="00A76626" w:rsidRDefault="00E06C9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3596630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630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630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3596631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3596631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w:t>
      </w:r>
      <w:r w:rsidR="00463C5C">
        <w:rPr>
          <w:rFonts w:hint="eastAsia"/>
          <w:kern w:val="0"/>
          <w:sz w:val="24"/>
        </w:rPr>
        <w:t>持有</w:t>
      </w:r>
      <w:r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3596631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76626">
        <w:tc>
          <w:tcPr>
            <w:tcW w:w="2268" w:type="dxa"/>
            <w:vAlign w:val="center"/>
          </w:tcPr>
          <w:p w:rsidR="00A76626" w:rsidRDefault="00E06C99">
            <w:pPr>
              <w:jc w:val="left"/>
            </w:pPr>
            <w:r>
              <w:rPr>
                <w:szCs w:val="21"/>
              </w:rPr>
              <w:t>中国建设银行</w:t>
            </w:r>
          </w:p>
        </w:tc>
        <w:tc>
          <w:tcPr>
            <w:tcW w:w="1683" w:type="dxa"/>
            <w:vAlign w:val="center"/>
          </w:tcPr>
          <w:p w:rsidR="00A76626" w:rsidRDefault="00E06C99">
            <w:pPr>
              <w:jc w:val="right"/>
            </w:pPr>
            <w:r>
              <w:rPr>
                <w:szCs w:val="21"/>
              </w:rPr>
              <w:t>258,825,211.88</w:t>
            </w:r>
          </w:p>
        </w:tc>
        <w:tc>
          <w:tcPr>
            <w:tcW w:w="1683" w:type="dxa"/>
            <w:vAlign w:val="center"/>
          </w:tcPr>
          <w:p w:rsidR="00A76626" w:rsidRDefault="00E06C99">
            <w:pPr>
              <w:jc w:val="right"/>
            </w:pPr>
            <w:r>
              <w:rPr>
                <w:szCs w:val="21"/>
              </w:rPr>
              <w:t>4,174,442.45</w:t>
            </w:r>
          </w:p>
        </w:tc>
        <w:tc>
          <w:tcPr>
            <w:tcW w:w="1683" w:type="dxa"/>
            <w:vAlign w:val="center"/>
          </w:tcPr>
          <w:p w:rsidR="00A76626" w:rsidRDefault="00E06C99">
            <w:pPr>
              <w:jc w:val="right"/>
            </w:pPr>
            <w:r>
              <w:rPr>
                <w:szCs w:val="21"/>
              </w:rPr>
              <w:t>398,888,275.60</w:t>
            </w:r>
          </w:p>
        </w:tc>
        <w:tc>
          <w:tcPr>
            <w:tcW w:w="1683" w:type="dxa"/>
            <w:vAlign w:val="center"/>
          </w:tcPr>
          <w:p w:rsidR="00A76626" w:rsidRDefault="00E06C99">
            <w:pPr>
              <w:jc w:val="right"/>
            </w:pPr>
            <w:r>
              <w:rPr>
                <w:szCs w:val="21"/>
              </w:rPr>
              <w:t>3,764,207.75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631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AB1BEB" w:rsidRDefault="000228FA" w:rsidP="00AB1BEB">
      <w:pPr>
        <w:tabs>
          <w:tab w:val="left" w:pos="7200"/>
          <w:tab w:val="left" w:pos="8280"/>
        </w:tabs>
        <w:spacing w:line="360" w:lineRule="auto"/>
        <w:ind w:rightChars="-52" w:right="-109"/>
        <w:jc w:val="left"/>
        <w:rPr>
          <w:rFonts w:eastAsiaTheme="minorEastAsia"/>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AB1BEB">
      <w:pPr>
        <w:tabs>
          <w:tab w:val="left" w:pos="7200"/>
          <w:tab w:val="left" w:pos="8280"/>
        </w:tabs>
        <w:spacing w:line="360" w:lineRule="auto"/>
        <w:ind w:rightChars="-52" w:right="-109"/>
        <w:jc w:val="left"/>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AB1BEB" w:rsidRPr="00AB1BEB" w:rsidRDefault="00AB1BEB" w:rsidP="00AB1BEB">
      <w:pPr>
        <w:tabs>
          <w:tab w:val="left" w:pos="7200"/>
          <w:tab w:val="left" w:pos="8280"/>
        </w:tabs>
        <w:spacing w:line="360" w:lineRule="auto"/>
        <w:ind w:rightChars="-52" w:right="-109"/>
        <w:jc w:val="left"/>
        <w:rPr>
          <w:rFonts w:eastAsiaTheme="minorEastAsia"/>
          <w:color w:val="000000" w:themeColor="text1"/>
          <w:sz w:val="24"/>
        </w:rPr>
      </w:pPr>
    </w:p>
    <w:p w:rsidR="001A59F9" w:rsidRPr="00AD0E47" w:rsidRDefault="001A59F9" w:rsidP="00AB1BEB">
      <w:pPr>
        <w:pStyle w:val="20"/>
        <w:spacing w:before="29" w:after="0" w:line="288" w:lineRule="auto"/>
        <w:jc w:val="left"/>
        <w:rPr>
          <w:rFonts w:ascii="Times New Roman" w:hAnsi="Times New Roman"/>
          <w:kern w:val="0"/>
          <w:szCs w:val="24"/>
        </w:rPr>
      </w:pPr>
      <w:bookmarkStart w:id="183" w:name="_Toc3596631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DB5159">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E06C99" w:rsidTr="00E06C99">
        <w:tc>
          <w:tcPr>
            <w:tcW w:w="853" w:type="dxa"/>
            <w:vAlign w:val="center"/>
          </w:tcPr>
          <w:p w:rsidR="00A76626" w:rsidRDefault="00E06C99">
            <w:pPr>
              <w:jc w:val="center"/>
            </w:pPr>
            <w:r>
              <w:rPr>
                <w:szCs w:val="21"/>
              </w:rPr>
              <w:t>1</w:t>
            </w:r>
          </w:p>
        </w:tc>
        <w:tc>
          <w:tcPr>
            <w:tcW w:w="1216" w:type="dxa"/>
            <w:vAlign w:val="center"/>
          </w:tcPr>
          <w:p w:rsidR="00A76626" w:rsidRDefault="00E06C99">
            <w:pPr>
              <w:jc w:val="center"/>
            </w:pPr>
            <w:r>
              <w:rPr>
                <w:szCs w:val="21"/>
              </w:rPr>
              <w:t>2019-09-18</w:t>
            </w:r>
          </w:p>
        </w:tc>
        <w:tc>
          <w:tcPr>
            <w:tcW w:w="1478" w:type="dxa"/>
            <w:vAlign w:val="center"/>
          </w:tcPr>
          <w:p w:rsidR="00A76626" w:rsidRDefault="00E06C99">
            <w:pPr>
              <w:jc w:val="center"/>
            </w:pPr>
            <w:r>
              <w:rPr>
                <w:szCs w:val="21"/>
              </w:rPr>
              <w:t>2019-09-18</w:t>
            </w:r>
          </w:p>
        </w:tc>
        <w:tc>
          <w:tcPr>
            <w:tcW w:w="1171" w:type="dxa"/>
            <w:vAlign w:val="center"/>
          </w:tcPr>
          <w:p w:rsidR="00A76626" w:rsidRDefault="00E06C99">
            <w:pPr>
              <w:jc w:val="right"/>
            </w:pPr>
            <w:r>
              <w:rPr>
                <w:szCs w:val="21"/>
              </w:rPr>
              <w:t>1.810</w:t>
            </w:r>
          </w:p>
        </w:tc>
        <w:tc>
          <w:tcPr>
            <w:tcW w:w="1325" w:type="dxa"/>
            <w:vAlign w:val="center"/>
          </w:tcPr>
          <w:p w:rsidR="00A76626" w:rsidRDefault="00E06C99">
            <w:pPr>
              <w:jc w:val="right"/>
            </w:pPr>
            <w:r>
              <w:rPr>
                <w:szCs w:val="21"/>
              </w:rPr>
              <w:t>284,682,242.76</w:t>
            </w:r>
          </w:p>
        </w:tc>
        <w:tc>
          <w:tcPr>
            <w:tcW w:w="1325" w:type="dxa"/>
            <w:vAlign w:val="center"/>
          </w:tcPr>
          <w:p w:rsidR="00A76626" w:rsidRDefault="00E06C99">
            <w:pPr>
              <w:jc w:val="right"/>
            </w:pPr>
            <w:r>
              <w:rPr>
                <w:szCs w:val="21"/>
              </w:rPr>
              <w:t>247,027,972.93</w:t>
            </w:r>
          </w:p>
        </w:tc>
        <w:tc>
          <w:tcPr>
            <w:tcW w:w="1325" w:type="dxa"/>
            <w:vAlign w:val="center"/>
          </w:tcPr>
          <w:p w:rsidR="00A76626" w:rsidRDefault="00E06C99">
            <w:pPr>
              <w:jc w:val="right"/>
            </w:pPr>
            <w:r>
              <w:rPr>
                <w:szCs w:val="21"/>
              </w:rPr>
              <w:t>531,710,215.69</w:t>
            </w:r>
          </w:p>
        </w:tc>
        <w:tc>
          <w:tcPr>
            <w:tcW w:w="948" w:type="dxa"/>
            <w:vAlign w:val="center"/>
          </w:tcPr>
          <w:p w:rsidR="00A76626" w:rsidRDefault="00E06C99">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1.810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284,682,242.76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247,027,972.93</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531,710,215.69</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AB1BEB" w:rsidRPr="007935DB" w:rsidRDefault="00AB1BEB" w:rsidP="00AB1BE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6315"/>
      <w:r w:rsidRPr="00AD0E47">
        <w:rPr>
          <w:rFonts w:ascii="Times New Roman" w:hAnsi="Times New Roman"/>
          <w:kern w:val="0"/>
          <w:szCs w:val="24"/>
        </w:rPr>
        <w:lastRenderedPageBreak/>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3596631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A76626">
        <w:tc>
          <w:tcPr>
            <w:tcW w:w="834" w:type="dxa"/>
            <w:vAlign w:val="center"/>
          </w:tcPr>
          <w:p w:rsidR="00A76626" w:rsidRDefault="00E06C99">
            <w:pPr>
              <w:jc w:val="center"/>
            </w:pPr>
            <w:r>
              <w:rPr>
                <w:sz w:val="24"/>
              </w:rPr>
              <w:t>002973</w:t>
            </w:r>
          </w:p>
        </w:tc>
        <w:tc>
          <w:tcPr>
            <w:tcW w:w="835" w:type="dxa"/>
            <w:vAlign w:val="center"/>
          </w:tcPr>
          <w:p w:rsidR="00A76626" w:rsidRDefault="00E06C99">
            <w:pPr>
              <w:jc w:val="center"/>
            </w:pPr>
            <w:r>
              <w:rPr>
                <w:sz w:val="24"/>
              </w:rPr>
              <w:t>侨银环保</w:t>
            </w:r>
          </w:p>
        </w:tc>
        <w:tc>
          <w:tcPr>
            <w:tcW w:w="834" w:type="dxa"/>
            <w:vAlign w:val="center"/>
          </w:tcPr>
          <w:p w:rsidR="00A76626" w:rsidRDefault="00E06C99">
            <w:pPr>
              <w:jc w:val="center"/>
            </w:pPr>
            <w:r>
              <w:rPr>
                <w:sz w:val="24"/>
              </w:rPr>
              <w:t>2019-12-27</w:t>
            </w:r>
          </w:p>
        </w:tc>
        <w:tc>
          <w:tcPr>
            <w:tcW w:w="835" w:type="dxa"/>
            <w:vAlign w:val="center"/>
          </w:tcPr>
          <w:p w:rsidR="00A76626" w:rsidRDefault="00E06C99">
            <w:pPr>
              <w:jc w:val="center"/>
            </w:pPr>
            <w:r>
              <w:rPr>
                <w:sz w:val="24"/>
              </w:rPr>
              <w:t>2020-01-06</w:t>
            </w:r>
          </w:p>
        </w:tc>
        <w:tc>
          <w:tcPr>
            <w:tcW w:w="834" w:type="dxa"/>
            <w:vAlign w:val="center"/>
          </w:tcPr>
          <w:p w:rsidR="00A76626" w:rsidRDefault="00E06C99">
            <w:pPr>
              <w:jc w:val="center"/>
            </w:pPr>
            <w:r>
              <w:rPr>
                <w:sz w:val="24"/>
              </w:rPr>
              <w:t>新股未上市</w:t>
            </w:r>
          </w:p>
        </w:tc>
        <w:tc>
          <w:tcPr>
            <w:tcW w:w="835" w:type="dxa"/>
            <w:vAlign w:val="center"/>
          </w:tcPr>
          <w:p w:rsidR="00A76626" w:rsidRDefault="00E06C99">
            <w:pPr>
              <w:jc w:val="right"/>
            </w:pPr>
            <w:r>
              <w:rPr>
                <w:sz w:val="24"/>
              </w:rPr>
              <w:t>5.74</w:t>
            </w:r>
          </w:p>
        </w:tc>
        <w:tc>
          <w:tcPr>
            <w:tcW w:w="834" w:type="dxa"/>
            <w:vAlign w:val="center"/>
          </w:tcPr>
          <w:p w:rsidR="00A76626" w:rsidRDefault="00E06C99">
            <w:pPr>
              <w:jc w:val="right"/>
            </w:pPr>
            <w:r>
              <w:rPr>
                <w:sz w:val="24"/>
              </w:rPr>
              <w:t>5.74</w:t>
            </w:r>
          </w:p>
        </w:tc>
        <w:tc>
          <w:tcPr>
            <w:tcW w:w="835" w:type="dxa"/>
            <w:vAlign w:val="center"/>
          </w:tcPr>
          <w:p w:rsidR="00A76626" w:rsidRDefault="00E06C99">
            <w:pPr>
              <w:jc w:val="right"/>
            </w:pPr>
            <w:r>
              <w:rPr>
                <w:sz w:val="24"/>
              </w:rPr>
              <w:t>1,146</w:t>
            </w:r>
          </w:p>
        </w:tc>
        <w:tc>
          <w:tcPr>
            <w:tcW w:w="834" w:type="dxa"/>
            <w:vAlign w:val="center"/>
          </w:tcPr>
          <w:p w:rsidR="00A76626" w:rsidRDefault="00E06C99">
            <w:pPr>
              <w:jc w:val="right"/>
            </w:pPr>
            <w:r>
              <w:rPr>
                <w:sz w:val="24"/>
              </w:rPr>
              <w:t>6,578.04</w:t>
            </w:r>
          </w:p>
        </w:tc>
        <w:tc>
          <w:tcPr>
            <w:tcW w:w="835" w:type="dxa"/>
            <w:vAlign w:val="center"/>
          </w:tcPr>
          <w:p w:rsidR="00A76626" w:rsidRDefault="00E06C99">
            <w:pPr>
              <w:jc w:val="right"/>
            </w:pPr>
            <w:r>
              <w:rPr>
                <w:sz w:val="24"/>
              </w:rPr>
              <w:t>6,578.04</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300413</w:t>
            </w:r>
          </w:p>
        </w:tc>
        <w:tc>
          <w:tcPr>
            <w:tcW w:w="835" w:type="dxa"/>
            <w:vAlign w:val="center"/>
          </w:tcPr>
          <w:p w:rsidR="00A76626" w:rsidRDefault="00E06C99">
            <w:pPr>
              <w:jc w:val="center"/>
            </w:pPr>
            <w:r>
              <w:rPr>
                <w:sz w:val="24"/>
              </w:rPr>
              <w:t>芒果超媒</w:t>
            </w:r>
          </w:p>
        </w:tc>
        <w:tc>
          <w:tcPr>
            <w:tcW w:w="834" w:type="dxa"/>
            <w:vAlign w:val="center"/>
          </w:tcPr>
          <w:p w:rsidR="00A76626" w:rsidRDefault="00E06C99">
            <w:pPr>
              <w:jc w:val="center"/>
            </w:pPr>
            <w:r>
              <w:rPr>
                <w:sz w:val="24"/>
              </w:rPr>
              <w:t>2019-08-08</w:t>
            </w:r>
          </w:p>
        </w:tc>
        <w:tc>
          <w:tcPr>
            <w:tcW w:w="835" w:type="dxa"/>
            <w:vAlign w:val="center"/>
          </w:tcPr>
          <w:p w:rsidR="00A76626" w:rsidRDefault="00E06C99">
            <w:pPr>
              <w:jc w:val="center"/>
            </w:pPr>
            <w:r>
              <w:rPr>
                <w:sz w:val="24"/>
              </w:rPr>
              <w:t>2020-02-10</w:t>
            </w:r>
          </w:p>
        </w:tc>
        <w:tc>
          <w:tcPr>
            <w:tcW w:w="834" w:type="dxa"/>
            <w:vAlign w:val="center"/>
          </w:tcPr>
          <w:p w:rsidR="00A76626" w:rsidRDefault="00E06C99">
            <w:pPr>
              <w:jc w:val="center"/>
            </w:pPr>
            <w:r>
              <w:rPr>
                <w:sz w:val="24"/>
              </w:rPr>
              <w:t>限售股</w:t>
            </w:r>
          </w:p>
        </w:tc>
        <w:tc>
          <w:tcPr>
            <w:tcW w:w="835" w:type="dxa"/>
            <w:vAlign w:val="center"/>
          </w:tcPr>
          <w:p w:rsidR="00A76626" w:rsidRDefault="00E06C99">
            <w:pPr>
              <w:jc w:val="right"/>
            </w:pPr>
            <w:r>
              <w:rPr>
                <w:sz w:val="24"/>
              </w:rPr>
              <w:t>34.37</w:t>
            </w:r>
          </w:p>
        </w:tc>
        <w:tc>
          <w:tcPr>
            <w:tcW w:w="834" w:type="dxa"/>
            <w:vAlign w:val="center"/>
          </w:tcPr>
          <w:p w:rsidR="00A76626" w:rsidRDefault="00E06C99">
            <w:pPr>
              <w:jc w:val="right"/>
            </w:pPr>
            <w:r>
              <w:rPr>
                <w:sz w:val="24"/>
              </w:rPr>
              <w:t>33.99</w:t>
            </w:r>
          </w:p>
        </w:tc>
        <w:tc>
          <w:tcPr>
            <w:tcW w:w="835" w:type="dxa"/>
            <w:vAlign w:val="center"/>
          </w:tcPr>
          <w:p w:rsidR="00A76626" w:rsidRDefault="00E06C99">
            <w:pPr>
              <w:jc w:val="right"/>
            </w:pPr>
            <w:r>
              <w:rPr>
                <w:sz w:val="24"/>
              </w:rPr>
              <w:t>1,500,000</w:t>
            </w:r>
          </w:p>
        </w:tc>
        <w:tc>
          <w:tcPr>
            <w:tcW w:w="834" w:type="dxa"/>
            <w:vAlign w:val="center"/>
          </w:tcPr>
          <w:p w:rsidR="00A76626" w:rsidRDefault="00E06C99">
            <w:pPr>
              <w:jc w:val="right"/>
            </w:pPr>
            <w:r>
              <w:rPr>
                <w:sz w:val="24"/>
              </w:rPr>
              <w:t>51,555,000.00</w:t>
            </w:r>
          </w:p>
        </w:tc>
        <w:tc>
          <w:tcPr>
            <w:tcW w:w="835" w:type="dxa"/>
            <w:vAlign w:val="center"/>
          </w:tcPr>
          <w:p w:rsidR="00A76626" w:rsidRDefault="00E06C99">
            <w:pPr>
              <w:jc w:val="right"/>
            </w:pPr>
            <w:r>
              <w:rPr>
                <w:sz w:val="24"/>
              </w:rPr>
              <w:t>50,985,000.00</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300413</w:t>
            </w:r>
          </w:p>
        </w:tc>
        <w:tc>
          <w:tcPr>
            <w:tcW w:w="835" w:type="dxa"/>
            <w:vAlign w:val="center"/>
          </w:tcPr>
          <w:p w:rsidR="00A76626" w:rsidRDefault="00E06C99">
            <w:pPr>
              <w:jc w:val="center"/>
            </w:pPr>
            <w:r>
              <w:rPr>
                <w:sz w:val="24"/>
              </w:rPr>
              <w:t>芒果超媒</w:t>
            </w:r>
          </w:p>
        </w:tc>
        <w:tc>
          <w:tcPr>
            <w:tcW w:w="834" w:type="dxa"/>
            <w:vAlign w:val="center"/>
          </w:tcPr>
          <w:p w:rsidR="00A76626" w:rsidRDefault="00E06C99">
            <w:pPr>
              <w:jc w:val="center"/>
            </w:pPr>
            <w:r>
              <w:rPr>
                <w:sz w:val="24"/>
              </w:rPr>
              <w:t>2019-10-08</w:t>
            </w:r>
          </w:p>
        </w:tc>
        <w:tc>
          <w:tcPr>
            <w:tcW w:w="835" w:type="dxa"/>
            <w:vAlign w:val="center"/>
          </w:tcPr>
          <w:p w:rsidR="00A76626" w:rsidRDefault="00E06C99">
            <w:pPr>
              <w:jc w:val="center"/>
            </w:pPr>
            <w:r>
              <w:rPr>
                <w:sz w:val="24"/>
              </w:rPr>
              <w:t>2020-02-10</w:t>
            </w:r>
          </w:p>
        </w:tc>
        <w:tc>
          <w:tcPr>
            <w:tcW w:w="834" w:type="dxa"/>
            <w:vAlign w:val="center"/>
          </w:tcPr>
          <w:p w:rsidR="00A76626" w:rsidRDefault="00E06C99">
            <w:pPr>
              <w:jc w:val="center"/>
            </w:pPr>
            <w:r>
              <w:rPr>
                <w:sz w:val="24"/>
              </w:rPr>
              <w:t>限售股送股</w:t>
            </w:r>
          </w:p>
        </w:tc>
        <w:tc>
          <w:tcPr>
            <w:tcW w:w="835" w:type="dxa"/>
            <w:vAlign w:val="center"/>
          </w:tcPr>
          <w:p w:rsidR="00A76626" w:rsidRDefault="00E06C99">
            <w:pPr>
              <w:jc w:val="right"/>
            </w:pPr>
            <w:r>
              <w:rPr>
                <w:sz w:val="24"/>
              </w:rPr>
              <w:t>-</w:t>
            </w:r>
          </w:p>
        </w:tc>
        <w:tc>
          <w:tcPr>
            <w:tcW w:w="834" w:type="dxa"/>
            <w:vAlign w:val="center"/>
          </w:tcPr>
          <w:p w:rsidR="00A76626" w:rsidRDefault="00E06C99">
            <w:pPr>
              <w:jc w:val="right"/>
            </w:pPr>
            <w:r>
              <w:rPr>
                <w:sz w:val="24"/>
              </w:rPr>
              <w:t>33.99</w:t>
            </w:r>
          </w:p>
        </w:tc>
        <w:tc>
          <w:tcPr>
            <w:tcW w:w="835" w:type="dxa"/>
            <w:vAlign w:val="center"/>
          </w:tcPr>
          <w:p w:rsidR="00A76626" w:rsidRDefault="00E06C99">
            <w:pPr>
              <w:jc w:val="right"/>
            </w:pPr>
            <w:r>
              <w:rPr>
                <w:sz w:val="24"/>
              </w:rPr>
              <w:t>1,050,000</w:t>
            </w:r>
          </w:p>
        </w:tc>
        <w:tc>
          <w:tcPr>
            <w:tcW w:w="834" w:type="dxa"/>
            <w:vAlign w:val="center"/>
          </w:tcPr>
          <w:p w:rsidR="00A76626" w:rsidRDefault="00E06C99">
            <w:pPr>
              <w:jc w:val="right"/>
            </w:pPr>
            <w:r>
              <w:rPr>
                <w:sz w:val="24"/>
              </w:rPr>
              <w:t>-</w:t>
            </w:r>
          </w:p>
        </w:tc>
        <w:tc>
          <w:tcPr>
            <w:tcW w:w="835" w:type="dxa"/>
            <w:vAlign w:val="center"/>
          </w:tcPr>
          <w:p w:rsidR="00A76626" w:rsidRDefault="00E06C99">
            <w:pPr>
              <w:jc w:val="right"/>
            </w:pPr>
            <w:r>
              <w:rPr>
                <w:sz w:val="24"/>
              </w:rPr>
              <w:t>35,689,500.00</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688002</w:t>
            </w:r>
          </w:p>
        </w:tc>
        <w:tc>
          <w:tcPr>
            <w:tcW w:w="835" w:type="dxa"/>
            <w:vAlign w:val="center"/>
          </w:tcPr>
          <w:p w:rsidR="00A76626" w:rsidRDefault="00E06C99">
            <w:pPr>
              <w:jc w:val="center"/>
            </w:pPr>
            <w:r>
              <w:rPr>
                <w:sz w:val="24"/>
              </w:rPr>
              <w:t>睿创微纳</w:t>
            </w:r>
          </w:p>
        </w:tc>
        <w:tc>
          <w:tcPr>
            <w:tcW w:w="834" w:type="dxa"/>
            <w:vAlign w:val="center"/>
          </w:tcPr>
          <w:p w:rsidR="00A76626" w:rsidRDefault="00E06C99">
            <w:pPr>
              <w:jc w:val="center"/>
            </w:pPr>
            <w:r>
              <w:rPr>
                <w:sz w:val="24"/>
              </w:rPr>
              <w:t>2019-07-04</w:t>
            </w:r>
          </w:p>
        </w:tc>
        <w:tc>
          <w:tcPr>
            <w:tcW w:w="835" w:type="dxa"/>
            <w:vAlign w:val="center"/>
          </w:tcPr>
          <w:p w:rsidR="00A76626" w:rsidRDefault="00E06C99">
            <w:pPr>
              <w:jc w:val="center"/>
            </w:pPr>
            <w:r>
              <w:rPr>
                <w:sz w:val="24"/>
              </w:rPr>
              <w:t>2020-01-22</w:t>
            </w:r>
          </w:p>
        </w:tc>
        <w:tc>
          <w:tcPr>
            <w:tcW w:w="834" w:type="dxa"/>
            <w:vAlign w:val="center"/>
          </w:tcPr>
          <w:p w:rsidR="00A76626" w:rsidRDefault="00E06C99">
            <w:pPr>
              <w:jc w:val="center"/>
            </w:pPr>
            <w:r>
              <w:rPr>
                <w:sz w:val="24"/>
              </w:rPr>
              <w:t>限售股</w:t>
            </w:r>
          </w:p>
        </w:tc>
        <w:tc>
          <w:tcPr>
            <w:tcW w:w="835" w:type="dxa"/>
            <w:vAlign w:val="center"/>
          </w:tcPr>
          <w:p w:rsidR="00A76626" w:rsidRDefault="00E06C99">
            <w:pPr>
              <w:jc w:val="right"/>
            </w:pPr>
            <w:r>
              <w:rPr>
                <w:sz w:val="24"/>
              </w:rPr>
              <w:t>20.00</w:t>
            </w:r>
          </w:p>
        </w:tc>
        <w:tc>
          <w:tcPr>
            <w:tcW w:w="834" w:type="dxa"/>
            <w:vAlign w:val="center"/>
          </w:tcPr>
          <w:p w:rsidR="00A76626" w:rsidRDefault="00E06C99">
            <w:pPr>
              <w:jc w:val="right"/>
            </w:pPr>
            <w:r>
              <w:rPr>
                <w:sz w:val="24"/>
              </w:rPr>
              <w:t>37.05</w:t>
            </w:r>
          </w:p>
        </w:tc>
        <w:tc>
          <w:tcPr>
            <w:tcW w:w="835" w:type="dxa"/>
            <w:vAlign w:val="center"/>
          </w:tcPr>
          <w:p w:rsidR="00A76626" w:rsidRDefault="00E06C99">
            <w:pPr>
              <w:jc w:val="right"/>
            </w:pPr>
            <w:r>
              <w:rPr>
                <w:sz w:val="24"/>
              </w:rPr>
              <w:t>25,672</w:t>
            </w:r>
          </w:p>
        </w:tc>
        <w:tc>
          <w:tcPr>
            <w:tcW w:w="834" w:type="dxa"/>
            <w:vAlign w:val="center"/>
          </w:tcPr>
          <w:p w:rsidR="00A76626" w:rsidRDefault="00E06C99">
            <w:pPr>
              <w:jc w:val="right"/>
            </w:pPr>
            <w:r>
              <w:rPr>
                <w:sz w:val="24"/>
              </w:rPr>
              <w:t>513,440.00</w:t>
            </w:r>
          </w:p>
        </w:tc>
        <w:tc>
          <w:tcPr>
            <w:tcW w:w="835" w:type="dxa"/>
            <w:vAlign w:val="center"/>
          </w:tcPr>
          <w:p w:rsidR="00A76626" w:rsidRDefault="00E06C99">
            <w:pPr>
              <w:jc w:val="right"/>
            </w:pPr>
            <w:r>
              <w:rPr>
                <w:sz w:val="24"/>
              </w:rPr>
              <w:t>951,147.60</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688023</w:t>
            </w:r>
          </w:p>
        </w:tc>
        <w:tc>
          <w:tcPr>
            <w:tcW w:w="835" w:type="dxa"/>
            <w:vAlign w:val="center"/>
          </w:tcPr>
          <w:p w:rsidR="00A76626" w:rsidRDefault="00E06C99">
            <w:pPr>
              <w:jc w:val="center"/>
            </w:pPr>
            <w:r>
              <w:rPr>
                <w:sz w:val="24"/>
              </w:rPr>
              <w:t>安恒信息</w:t>
            </w:r>
          </w:p>
        </w:tc>
        <w:tc>
          <w:tcPr>
            <w:tcW w:w="834" w:type="dxa"/>
            <w:vAlign w:val="center"/>
          </w:tcPr>
          <w:p w:rsidR="00A76626" w:rsidRDefault="00E06C99">
            <w:pPr>
              <w:jc w:val="center"/>
            </w:pPr>
            <w:r>
              <w:rPr>
                <w:sz w:val="24"/>
              </w:rPr>
              <w:t>2019-10-29</w:t>
            </w:r>
          </w:p>
        </w:tc>
        <w:tc>
          <w:tcPr>
            <w:tcW w:w="835" w:type="dxa"/>
            <w:vAlign w:val="center"/>
          </w:tcPr>
          <w:p w:rsidR="00A76626" w:rsidRDefault="00E06C99">
            <w:pPr>
              <w:jc w:val="center"/>
            </w:pPr>
            <w:r>
              <w:rPr>
                <w:sz w:val="24"/>
              </w:rPr>
              <w:t>2020-05-06</w:t>
            </w:r>
          </w:p>
        </w:tc>
        <w:tc>
          <w:tcPr>
            <w:tcW w:w="834" w:type="dxa"/>
            <w:vAlign w:val="center"/>
          </w:tcPr>
          <w:p w:rsidR="00A76626" w:rsidRDefault="00E06C99">
            <w:pPr>
              <w:jc w:val="center"/>
            </w:pPr>
            <w:r>
              <w:rPr>
                <w:sz w:val="24"/>
              </w:rPr>
              <w:t>限售股</w:t>
            </w:r>
          </w:p>
        </w:tc>
        <w:tc>
          <w:tcPr>
            <w:tcW w:w="835" w:type="dxa"/>
            <w:vAlign w:val="center"/>
          </w:tcPr>
          <w:p w:rsidR="00A76626" w:rsidRDefault="00E06C99">
            <w:pPr>
              <w:jc w:val="right"/>
            </w:pPr>
            <w:r>
              <w:rPr>
                <w:sz w:val="24"/>
              </w:rPr>
              <w:t>56.50</w:t>
            </w:r>
          </w:p>
        </w:tc>
        <w:tc>
          <w:tcPr>
            <w:tcW w:w="834" w:type="dxa"/>
            <w:vAlign w:val="center"/>
          </w:tcPr>
          <w:p w:rsidR="00A76626" w:rsidRDefault="00E06C99">
            <w:pPr>
              <w:jc w:val="right"/>
            </w:pPr>
            <w:r>
              <w:rPr>
                <w:sz w:val="24"/>
              </w:rPr>
              <w:t>122.53</w:t>
            </w:r>
          </w:p>
        </w:tc>
        <w:tc>
          <w:tcPr>
            <w:tcW w:w="835" w:type="dxa"/>
            <w:vAlign w:val="center"/>
          </w:tcPr>
          <w:p w:rsidR="00A76626" w:rsidRDefault="00E06C99">
            <w:pPr>
              <w:jc w:val="right"/>
            </w:pPr>
            <w:r>
              <w:rPr>
                <w:sz w:val="24"/>
              </w:rPr>
              <w:t>2,728</w:t>
            </w:r>
          </w:p>
        </w:tc>
        <w:tc>
          <w:tcPr>
            <w:tcW w:w="834" w:type="dxa"/>
            <w:vAlign w:val="center"/>
          </w:tcPr>
          <w:p w:rsidR="00A76626" w:rsidRDefault="00E06C99">
            <w:pPr>
              <w:jc w:val="right"/>
            </w:pPr>
            <w:r>
              <w:rPr>
                <w:sz w:val="24"/>
              </w:rPr>
              <w:t>154,132.00</w:t>
            </w:r>
          </w:p>
        </w:tc>
        <w:tc>
          <w:tcPr>
            <w:tcW w:w="835" w:type="dxa"/>
            <w:vAlign w:val="center"/>
          </w:tcPr>
          <w:p w:rsidR="00A76626" w:rsidRDefault="00E06C99">
            <w:pPr>
              <w:jc w:val="right"/>
            </w:pPr>
            <w:r>
              <w:rPr>
                <w:sz w:val="24"/>
              </w:rPr>
              <w:t>334,261.84</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688068</w:t>
            </w:r>
          </w:p>
        </w:tc>
        <w:tc>
          <w:tcPr>
            <w:tcW w:w="835" w:type="dxa"/>
            <w:vAlign w:val="center"/>
          </w:tcPr>
          <w:p w:rsidR="00A76626" w:rsidRDefault="00E06C99">
            <w:pPr>
              <w:jc w:val="center"/>
            </w:pPr>
            <w:r>
              <w:rPr>
                <w:sz w:val="24"/>
              </w:rPr>
              <w:t>热景生物</w:t>
            </w:r>
          </w:p>
        </w:tc>
        <w:tc>
          <w:tcPr>
            <w:tcW w:w="834" w:type="dxa"/>
            <w:vAlign w:val="center"/>
          </w:tcPr>
          <w:p w:rsidR="00A76626" w:rsidRDefault="00E06C99">
            <w:pPr>
              <w:jc w:val="center"/>
            </w:pPr>
            <w:r>
              <w:rPr>
                <w:sz w:val="24"/>
              </w:rPr>
              <w:t>2019-09-20</w:t>
            </w:r>
          </w:p>
        </w:tc>
        <w:tc>
          <w:tcPr>
            <w:tcW w:w="835" w:type="dxa"/>
            <w:vAlign w:val="center"/>
          </w:tcPr>
          <w:p w:rsidR="00A76626" w:rsidRDefault="00E06C99">
            <w:pPr>
              <w:jc w:val="center"/>
            </w:pPr>
            <w:r>
              <w:rPr>
                <w:sz w:val="24"/>
              </w:rPr>
              <w:t>2020-03-30</w:t>
            </w:r>
          </w:p>
        </w:tc>
        <w:tc>
          <w:tcPr>
            <w:tcW w:w="834" w:type="dxa"/>
            <w:vAlign w:val="center"/>
          </w:tcPr>
          <w:p w:rsidR="00A76626" w:rsidRDefault="00E06C99">
            <w:pPr>
              <w:jc w:val="center"/>
            </w:pPr>
            <w:r>
              <w:rPr>
                <w:sz w:val="24"/>
              </w:rPr>
              <w:t>限售股</w:t>
            </w:r>
          </w:p>
        </w:tc>
        <w:tc>
          <w:tcPr>
            <w:tcW w:w="835" w:type="dxa"/>
            <w:vAlign w:val="center"/>
          </w:tcPr>
          <w:p w:rsidR="00A76626" w:rsidRDefault="00E06C99">
            <w:pPr>
              <w:jc w:val="right"/>
            </w:pPr>
            <w:r>
              <w:rPr>
                <w:sz w:val="24"/>
              </w:rPr>
              <w:t>29.46</w:t>
            </w:r>
          </w:p>
        </w:tc>
        <w:tc>
          <w:tcPr>
            <w:tcW w:w="834" w:type="dxa"/>
            <w:vAlign w:val="center"/>
          </w:tcPr>
          <w:p w:rsidR="00A76626" w:rsidRDefault="00E06C99">
            <w:pPr>
              <w:jc w:val="right"/>
            </w:pPr>
            <w:r>
              <w:rPr>
                <w:sz w:val="24"/>
              </w:rPr>
              <w:t>44.59</w:t>
            </w:r>
          </w:p>
        </w:tc>
        <w:tc>
          <w:tcPr>
            <w:tcW w:w="835" w:type="dxa"/>
            <w:vAlign w:val="center"/>
          </w:tcPr>
          <w:p w:rsidR="00A76626" w:rsidRDefault="00E06C99">
            <w:pPr>
              <w:jc w:val="right"/>
            </w:pPr>
            <w:r>
              <w:rPr>
                <w:sz w:val="24"/>
              </w:rPr>
              <w:t>2,641</w:t>
            </w:r>
          </w:p>
        </w:tc>
        <w:tc>
          <w:tcPr>
            <w:tcW w:w="834" w:type="dxa"/>
            <w:vAlign w:val="center"/>
          </w:tcPr>
          <w:p w:rsidR="00A76626" w:rsidRDefault="00E06C99">
            <w:pPr>
              <w:jc w:val="right"/>
            </w:pPr>
            <w:r>
              <w:rPr>
                <w:sz w:val="24"/>
              </w:rPr>
              <w:t>77,803.86</w:t>
            </w:r>
          </w:p>
        </w:tc>
        <w:tc>
          <w:tcPr>
            <w:tcW w:w="835" w:type="dxa"/>
            <w:vAlign w:val="center"/>
          </w:tcPr>
          <w:p w:rsidR="00A76626" w:rsidRDefault="00E06C99">
            <w:pPr>
              <w:jc w:val="right"/>
            </w:pPr>
            <w:r>
              <w:rPr>
                <w:sz w:val="24"/>
              </w:rPr>
              <w:t>117,762.19</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688081</w:t>
            </w:r>
          </w:p>
        </w:tc>
        <w:tc>
          <w:tcPr>
            <w:tcW w:w="835" w:type="dxa"/>
            <w:vAlign w:val="center"/>
          </w:tcPr>
          <w:p w:rsidR="00A76626" w:rsidRDefault="00E06C99">
            <w:pPr>
              <w:jc w:val="center"/>
            </w:pPr>
            <w:r>
              <w:rPr>
                <w:sz w:val="24"/>
              </w:rPr>
              <w:t>兴图新科</w:t>
            </w:r>
          </w:p>
        </w:tc>
        <w:tc>
          <w:tcPr>
            <w:tcW w:w="834" w:type="dxa"/>
            <w:vAlign w:val="center"/>
          </w:tcPr>
          <w:p w:rsidR="00A76626" w:rsidRDefault="00E06C99">
            <w:pPr>
              <w:jc w:val="center"/>
            </w:pPr>
            <w:r>
              <w:rPr>
                <w:sz w:val="24"/>
              </w:rPr>
              <w:t>2019-12-26</w:t>
            </w:r>
          </w:p>
        </w:tc>
        <w:tc>
          <w:tcPr>
            <w:tcW w:w="835" w:type="dxa"/>
            <w:vAlign w:val="center"/>
          </w:tcPr>
          <w:p w:rsidR="00A76626" w:rsidRDefault="00E06C99">
            <w:pPr>
              <w:jc w:val="center"/>
            </w:pPr>
            <w:r>
              <w:rPr>
                <w:sz w:val="24"/>
              </w:rPr>
              <w:t>2020-01-06</w:t>
            </w:r>
          </w:p>
        </w:tc>
        <w:tc>
          <w:tcPr>
            <w:tcW w:w="834" w:type="dxa"/>
            <w:vAlign w:val="center"/>
          </w:tcPr>
          <w:p w:rsidR="00A76626" w:rsidRDefault="00E06C99">
            <w:pPr>
              <w:jc w:val="center"/>
            </w:pPr>
            <w:r>
              <w:rPr>
                <w:sz w:val="24"/>
              </w:rPr>
              <w:t>新股未上市</w:t>
            </w:r>
          </w:p>
        </w:tc>
        <w:tc>
          <w:tcPr>
            <w:tcW w:w="835" w:type="dxa"/>
            <w:vAlign w:val="center"/>
          </w:tcPr>
          <w:p w:rsidR="00A76626" w:rsidRDefault="00E06C99">
            <w:pPr>
              <w:jc w:val="right"/>
            </w:pPr>
            <w:r>
              <w:rPr>
                <w:sz w:val="24"/>
              </w:rPr>
              <w:t>28.21</w:t>
            </w:r>
          </w:p>
        </w:tc>
        <w:tc>
          <w:tcPr>
            <w:tcW w:w="834" w:type="dxa"/>
            <w:vAlign w:val="center"/>
          </w:tcPr>
          <w:p w:rsidR="00A76626" w:rsidRDefault="00E06C99">
            <w:pPr>
              <w:jc w:val="right"/>
            </w:pPr>
            <w:r>
              <w:rPr>
                <w:sz w:val="24"/>
              </w:rPr>
              <w:t>28.21</w:t>
            </w:r>
          </w:p>
        </w:tc>
        <w:tc>
          <w:tcPr>
            <w:tcW w:w="835" w:type="dxa"/>
            <w:vAlign w:val="center"/>
          </w:tcPr>
          <w:p w:rsidR="00A76626" w:rsidRDefault="00E06C99">
            <w:pPr>
              <w:jc w:val="right"/>
            </w:pPr>
            <w:r>
              <w:rPr>
                <w:sz w:val="24"/>
              </w:rPr>
              <w:t>3,153</w:t>
            </w:r>
          </w:p>
        </w:tc>
        <w:tc>
          <w:tcPr>
            <w:tcW w:w="834" w:type="dxa"/>
            <w:vAlign w:val="center"/>
          </w:tcPr>
          <w:p w:rsidR="00A76626" w:rsidRDefault="00E06C99">
            <w:pPr>
              <w:jc w:val="right"/>
            </w:pPr>
            <w:r>
              <w:rPr>
                <w:sz w:val="24"/>
              </w:rPr>
              <w:t>88,946.13</w:t>
            </w:r>
          </w:p>
        </w:tc>
        <w:tc>
          <w:tcPr>
            <w:tcW w:w="835" w:type="dxa"/>
            <w:vAlign w:val="center"/>
          </w:tcPr>
          <w:p w:rsidR="00A76626" w:rsidRDefault="00E06C99">
            <w:pPr>
              <w:jc w:val="right"/>
            </w:pPr>
            <w:r>
              <w:rPr>
                <w:sz w:val="24"/>
              </w:rPr>
              <w:t>88,946.13</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688101</w:t>
            </w:r>
          </w:p>
        </w:tc>
        <w:tc>
          <w:tcPr>
            <w:tcW w:w="835" w:type="dxa"/>
            <w:vAlign w:val="center"/>
          </w:tcPr>
          <w:p w:rsidR="00A76626" w:rsidRDefault="00E06C99">
            <w:pPr>
              <w:jc w:val="center"/>
            </w:pPr>
            <w:r>
              <w:rPr>
                <w:sz w:val="24"/>
              </w:rPr>
              <w:t>三达膜</w:t>
            </w:r>
          </w:p>
        </w:tc>
        <w:tc>
          <w:tcPr>
            <w:tcW w:w="834" w:type="dxa"/>
            <w:vAlign w:val="center"/>
          </w:tcPr>
          <w:p w:rsidR="00A76626" w:rsidRDefault="00E06C99">
            <w:pPr>
              <w:jc w:val="center"/>
            </w:pPr>
            <w:r>
              <w:rPr>
                <w:sz w:val="24"/>
              </w:rPr>
              <w:t>2019-11-08</w:t>
            </w:r>
          </w:p>
        </w:tc>
        <w:tc>
          <w:tcPr>
            <w:tcW w:w="835" w:type="dxa"/>
            <w:vAlign w:val="center"/>
          </w:tcPr>
          <w:p w:rsidR="00A76626" w:rsidRDefault="00E06C99">
            <w:pPr>
              <w:jc w:val="center"/>
            </w:pPr>
            <w:r>
              <w:rPr>
                <w:sz w:val="24"/>
              </w:rPr>
              <w:t>2020-05-15</w:t>
            </w:r>
          </w:p>
        </w:tc>
        <w:tc>
          <w:tcPr>
            <w:tcW w:w="834" w:type="dxa"/>
            <w:vAlign w:val="center"/>
          </w:tcPr>
          <w:p w:rsidR="00A76626" w:rsidRDefault="00E06C99">
            <w:pPr>
              <w:jc w:val="center"/>
            </w:pPr>
            <w:r>
              <w:rPr>
                <w:sz w:val="24"/>
              </w:rPr>
              <w:t>限售股</w:t>
            </w:r>
          </w:p>
        </w:tc>
        <w:tc>
          <w:tcPr>
            <w:tcW w:w="835" w:type="dxa"/>
            <w:vAlign w:val="center"/>
          </w:tcPr>
          <w:p w:rsidR="00A76626" w:rsidRDefault="00E06C99">
            <w:pPr>
              <w:jc w:val="right"/>
            </w:pPr>
            <w:r>
              <w:rPr>
                <w:sz w:val="24"/>
              </w:rPr>
              <w:t>18.26</w:t>
            </w:r>
          </w:p>
        </w:tc>
        <w:tc>
          <w:tcPr>
            <w:tcW w:w="834" w:type="dxa"/>
            <w:vAlign w:val="center"/>
          </w:tcPr>
          <w:p w:rsidR="00A76626" w:rsidRDefault="00E06C99">
            <w:pPr>
              <w:jc w:val="right"/>
            </w:pPr>
            <w:r>
              <w:rPr>
                <w:sz w:val="24"/>
              </w:rPr>
              <w:t>17.89</w:t>
            </w:r>
          </w:p>
        </w:tc>
        <w:tc>
          <w:tcPr>
            <w:tcW w:w="835" w:type="dxa"/>
            <w:vAlign w:val="center"/>
          </w:tcPr>
          <w:p w:rsidR="00A76626" w:rsidRDefault="00E06C99">
            <w:pPr>
              <w:jc w:val="right"/>
            </w:pPr>
            <w:r>
              <w:rPr>
                <w:sz w:val="24"/>
              </w:rPr>
              <w:t>13,483</w:t>
            </w:r>
          </w:p>
        </w:tc>
        <w:tc>
          <w:tcPr>
            <w:tcW w:w="834" w:type="dxa"/>
            <w:vAlign w:val="center"/>
          </w:tcPr>
          <w:p w:rsidR="00A76626" w:rsidRDefault="00E06C99">
            <w:pPr>
              <w:jc w:val="right"/>
            </w:pPr>
            <w:r>
              <w:rPr>
                <w:sz w:val="24"/>
              </w:rPr>
              <w:t>246,199.58</w:t>
            </w:r>
          </w:p>
        </w:tc>
        <w:tc>
          <w:tcPr>
            <w:tcW w:w="835" w:type="dxa"/>
            <w:vAlign w:val="center"/>
          </w:tcPr>
          <w:p w:rsidR="00A76626" w:rsidRDefault="00E06C99">
            <w:pPr>
              <w:jc w:val="right"/>
            </w:pPr>
            <w:r>
              <w:rPr>
                <w:sz w:val="24"/>
              </w:rPr>
              <w:t>241,210.87</w:t>
            </w:r>
          </w:p>
        </w:tc>
        <w:tc>
          <w:tcPr>
            <w:tcW w:w="835" w:type="dxa"/>
            <w:vAlign w:val="center"/>
          </w:tcPr>
          <w:p w:rsidR="00A76626" w:rsidRDefault="00E06C99">
            <w:pPr>
              <w:jc w:val="center"/>
            </w:pPr>
            <w:r>
              <w:rPr>
                <w:sz w:val="24"/>
              </w:rPr>
              <w:t>-</w:t>
            </w:r>
          </w:p>
        </w:tc>
      </w:tr>
      <w:tr w:rsidR="00A76626">
        <w:tc>
          <w:tcPr>
            <w:tcW w:w="834" w:type="dxa"/>
            <w:vAlign w:val="center"/>
          </w:tcPr>
          <w:p w:rsidR="00A76626" w:rsidRDefault="00E06C99">
            <w:pPr>
              <w:jc w:val="center"/>
            </w:pPr>
            <w:r>
              <w:rPr>
                <w:sz w:val="24"/>
              </w:rPr>
              <w:t>688181</w:t>
            </w:r>
          </w:p>
        </w:tc>
        <w:tc>
          <w:tcPr>
            <w:tcW w:w="835" w:type="dxa"/>
            <w:vAlign w:val="center"/>
          </w:tcPr>
          <w:p w:rsidR="00A76626" w:rsidRDefault="00E06C99">
            <w:pPr>
              <w:jc w:val="center"/>
            </w:pPr>
            <w:r>
              <w:rPr>
                <w:sz w:val="24"/>
              </w:rPr>
              <w:t>八亿时空</w:t>
            </w:r>
          </w:p>
        </w:tc>
        <w:tc>
          <w:tcPr>
            <w:tcW w:w="834" w:type="dxa"/>
            <w:vAlign w:val="center"/>
          </w:tcPr>
          <w:p w:rsidR="00A76626" w:rsidRDefault="00E06C99">
            <w:pPr>
              <w:jc w:val="center"/>
            </w:pPr>
            <w:r>
              <w:rPr>
                <w:sz w:val="24"/>
              </w:rPr>
              <w:t>2019-12-27</w:t>
            </w:r>
          </w:p>
        </w:tc>
        <w:tc>
          <w:tcPr>
            <w:tcW w:w="835" w:type="dxa"/>
            <w:vAlign w:val="center"/>
          </w:tcPr>
          <w:p w:rsidR="00A76626" w:rsidRDefault="00E06C99">
            <w:pPr>
              <w:jc w:val="center"/>
            </w:pPr>
            <w:r>
              <w:rPr>
                <w:sz w:val="24"/>
              </w:rPr>
              <w:t>2020-01-06</w:t>
            </w:r>
          </w:p>
        </w:tc>
        <w:tc>
          <w:tcPr>
            <w:tcW w:w="834" w:type="dxa"/>
            <w:vAlign w:val="center"/>
          </w:tcPr>
          <w:p w:rsidR="00A76626" w:rsidRDefault="00E06C99">
            <w:pPr>
              <w:jc w:val="center"/>
            </w:pPr>
            <w:r>
              <w:rPr>
                <w:sz w:val="24"/>
              </w:rPr>
              <w:t>新股未上市</w:t>
            </w:r>
          </w:p>
        </w:tc>
        <w:tc>
          <w:tcPr>
            <w:tcW w:w="835" w:type="dxa"/>
            <w:vAlign w:val="center"/>
          </w:tcPr>
          <w:p w:rsidR="00A76626" w:rsidRDefault="00E06C99">
            <w:pPr>
              <w:jc w:val="right"/>
            </w:pPr>
            <w:r>
              <w:rPr>
                <w:sz w:val="24"/>
              </w:rPr>
              <w:t>43.98</w:t>
            </w:r>
          </w:p>
        </w:tc>
        <w:tc>
          <w:tcPr>
            <w:tcW w:w="834" w:type="dxa"/>
            <w:vAlign w:val="center"/>
          </w:tcPr>
          <w:p w:rsidR="00A76626" w:rsidRDefault="00E06C99">
            <w:pPr>
              <w:jc w:val="right"/>
            </w:pPr>
            <w:r>
              <w:rPr>
                <w:sz w:val="24"/>
              </w:rPr>
              <w:t>43.98</w:t>
            </w:r>
          </w:p>
        </w:tc>
        <w:tc>
          <w:tcPr>
            <w:tcW w:w="835" w:type="dxa"/>
            <w:vAlign w:val="center"/>
          </w:tcPr>
          <w:p w:rsidR="00A76626" w:rsidRDefault="00E06C99">
            <w:pPr>
              <w:jc w:val="right"/>
            </w:pPr>
            <w:r>
              <w:rPr>
                <w:sz w:val="24"/>
              </w:rPr>
              <w:t>4,306</w:t>
            </w:r>
          </w:p>
        </w:tc>
        <w:tc>
          <w:tcPr>
            <w:tcW w:w="834" w:type="dxa"/>
            <w:vAlign w:val="center"/>
          </w:tcPr>
          <w:p w:rsidR="00A76626" w:rsidRDefault="00E06C99">
            <w:pPr>
              <w:jc w:val="right"/>
            </w:pPr>
            <w:r>
              <w:rPr>
                <w:sz w:val="24"/>
              </w:rPr>
              <w:t>189,377.88</w:t>
            </w:r>
          </w:p>
        </w:tc>
        <w:tc>
          <w:tcPr>
            <w:tcW w:w="835" w:type="dxa"/>
            <w:vAlign w:val="center"/>
          </w:tcPr>
          <w:p w:rsidR="00A76626" w:rsidRDefault="00E06C99">
            <w:pPr>
              <w:jc w:val="right"/>
            </w:pPr>
            <w:r>
              <w:rPr>
                <w:sz w:val="24"/>
              </w:rPr>
              <w:t>189,377.88</w:t>
            </w:r>
          </w:p>
        </w:tc>
        <w:tc>
          <w:tcPr>
            <w:tcW w:w="835" w:type="dxa"/>
            <w:vAlign w:val="center"/>
          </w:tcPr>
          <w:p w:rsidR="00A76626" w:rsidRDefault="00E06C99">
            <w:pPr>
              <w:jc w:val="center"/>
            </w:pPr>
            <w:r>
              <w:rPr>
                <w:sz w:val="24"/>
              </w:rPr>
              <w:t>-</w:t>
            </w:r>
          </w:p>
        </w:tc>
      </w:tr>
    </w:tbl>
    <w:p w:rsidR="00A76626" w:rsidRDefault="00E06C9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w:t>
      </w:r>
      <w:r>
        <w:rPr>
          <w:kern w:val="0"/>
          <w:sz w:val="24"/>
        </w:rPr>
        <w:lastRenderedPageBreak/>
        <w:t>股份。</w:t>
      </w:r>
    </w:p>
    <w:p w:rsidR="00A76626" w:rsidRDefault="00E06C99">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631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B725C5" w:rsidP="00D754A9">
      <w:pPr>
        <w:tabs>
          <w:tab w:val="left" w:pos="426"/>
        </w:tabs>
        <w:spacing w:before="29" w:line="288" w:lineRule="auto"/>
        <w:jc w:val="left"/>
        <w:rPr>
          <w:kern w:val="0"/>
          <w:sz w:val="24"/>
        </w:rPr>
      </w:pPr>
      <w:r>
        <w:rPr>
          <w:kern w:val="0"/>
          <w:sz w:val="24"/>
        </w:rPr>
        <w:t>本基金本报告期末未持有暂时停牌等流通受限</w:t>
      </w:r>
      <w:r w:rsidR="001A59F9" w:rsidRPr="00D754A9">
        <w:rPr>
          <w:kern w:val="0"/>
          <w:sz w:val="24"/>
        </w:rPr>
        <w:t>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631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Pr="00EB2750" w:rsidRDefault="001A59F9" w:rsidP="00AB1BEB">
      <w:pPr>
        <w:spacing w:before="29" w:line="288" w:lineRule="auto"/>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631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3596632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A76626" w:rsidRDefault="00E06C99">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A76626" w:rsidRDefault="00E06C9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6626" w:rsidRDefault="00E06C9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EB2750">
        <w:rPr>
          <w:color w:val="000000"/>
          <w:sz w:val="24"/>
        </w:rPr>
        <w:lastRenderedPageBreak/>
        <w:t>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632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A76626" w:rsidRDefault="00E06C9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76626" w:rsidRDefault="00E06C9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0.11%(2018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0.10%)</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632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A76626" w:rsidRDefault="00E06C9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6626" w:rsidRDefault="00E06C9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6626" w:rsidRDefault="00E06C9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AB1BEB" w:rsidRDefault="00112CED" w:rsidP="00AB1BEB">
      <w:pPr>
        <w:spacing w:before="29" w:line="288" w:lineRule="auto"/>
        <w:ind w:firstLineChars="200" w:firstLine="480"/>
        <w:rPr>
          <w:color w:val="000000"/>
          <w:sz w:val="24"/>
        </w:rPr>
      </w:pPr>
    </w:p>
    <w:p w:rsidR="00247119" w:rsidRPr="00AB1BEB" w:rsidRDefault="00247119" w:rsidP="00AB1BEB">
      <w:pPr>
        <w:spacing w:before="29" w:line="288" w:lineRule="auto"/>
        <w:rPr>
          <w:color w:val="000000"/>
          <w:sz w:val="24"/>
        </w:rPr>
      </w:pPr>
      <w:r w:rsidRPr="00AB1BEB">
        <w:rPr>
          <w:rFonts w:eastAsiaTheme="minorEastAsia"/>
          <w:b/>
          <w:bCs/>
          <w:color w:val="000000" w:themeColor="text1"/>
          <w:kern w:val="0"/>
          <w:sz w:val="24"/>
          <w:szCs w:val="21"/>
        </w:rPr>
        <w:t>7.4.13.3</w:t>
      </w:r>
      <w:r w:rsidRPr="00AB1BEB">
        <w:rPr>
          <w:rFonts w:eastAsiaTheme="minorEastAsia" w:hint="eastAsia"/>
          <w:b/>
          <w:bCs/>
          <w:color w:val="000000" w:themeColor="text1"/>
          <w:kern w:val="0"/>
          <w:sz w:val="24"/>
          <w:szCs w:val="21"/>
        </w:rPr>
        <w:t>.1</w:t>
      </w:r>
      <w:r w:rsidRPr="00AB1BEB">
        <w:rPr>
          <w:rFonts w:eastAsiaTheme="minorEastAsia"/>
          <w:b/>
          <w:bCs/>
          <w:color w:val="000000" w:themeColor="text1"/>
          <w:kern w:val="0"/>
          <w:sz w:val="24"/>
          <w:szCs w:val="21"/>
        </w:rPr>
        <w:t xml:space="preserve"> </w:t>
      </w:r>
      <w:r w:rsidRPr="00AB1BEB">
        <w:rPr>
          <w:rFonts w:eastAsiaTheme="minorEastAsia" w:hint="eastAsia"/>
          <w:b/>
          <w:bCs/>
          <w:color w:val="000000" w:themeColor="text1"/>
          <w:sz w:val="24"/>
          <w:szCs w:val="21"/>
        </w:rPr>
        <w:t>报告期内本基金组合资产的流动性风险分析</w:t>
      </w:r>
    </w:p>
    <w:p w:rsidR="00A76626" w:rsidRPr="00AB1BEB" w:rsidRDefault="00E06C99" w:rsidP="00AB1BEB">
      <w:pPr>
        <w:spacing w:before="29" w:line="288" w:lineRule="auto"/>
        <w:ind w:firstLineChars="200" w:firstLine="480"/>
        <w:rPr>
          <w:color w:val="000000"/>
          <w:sz w:val="24"/>
        </w:rPr>
      </w:pPr>
      <w:r w:rsidRPr="00AB1BEB">
        <w:rPr>
          <w:color w:val="000000"/>
          <w:sz w:val="24"/>
        </w:rPr>
        <w:t>本基金的基金管理人在基金运作过程中严格按照《公开募集证券投资基金运作管理办法》及《公开募集开放式证券投资基金流动性风险管理规定》</w:t>
      </w:r>
      <w:r w:rsidRPr="00AB1BEB">
        <w:rPr>
          <w:color w:val="000000"/>
          <w:sz w:val="24"/>
        </w:rPr>
        <w:t>(</w:t>
      </w:r>
      <w:r w:rsidRPr="00AB1BEB">
        <w:rPr>
          <w:color w:val="000000"/>
          <w:sz w:val="24"/>
        </w:rPr>
        <w:t>自</w:t>
      </w:r>
      <w:r w:rsidRPr="00AB1BEB">
        <w:rPr>
          <w:color w:val="000000"/>
          <w:sz w:val="24"/>
        </w:rPr>
        <w:t>2017</w:t>
      </w:r>
      <w:r w:rsidRPr="00AB1BEB">
        <w:rPr>
          <w:color w:val="000000"/>
          <w:sz w:val="24"/>
        </w:rPr>
        <w:t>年</w:t>
      </w:r>
      <w:r w:rsidRPr="00AB1BEB">
        <w:rPr>
          <w:color w:val="000000"/>
          <w:sz w:val="24"/>
        </w:rPr>
        <w:t>10</w:t>
      </w:r>
      <w:r w:rsidRPr="00AB1BEB">
        <w:rPr>
          <w:color w:val="000000"/>
          <w:sz w:val="24"/>
        </w:rPr>
        <w:t>月</w:t>
      </w:r>
      <w:r w:rsidRPr="00AB1BEB">
        <w:rPr>
          <w:color w:val="000000"/>
          <w:sz w:val="24"/>
        </w:rPr>
        <w:t>1</w:t>
      </w:r>
      <w:r w:rsidRPr="00AB1BEB">
        <w:rPr>
          <w:color w:val="000000"/>
          <w:sz w:val="24"/>
        </w:rPr>
        <w:t>日起施行</w:t>
      </w:r>
      <w:r w:rsidRPr="00AB1BEB">
        <w:rPr>
          <w:color w:val="000000"/>
          <w:sz w:val="24"/>
        </w:rPr>
        <w:t>)</w:t>
      </w:r>
      <w:r w:rsidRPr="00AB1BEB">
        <w:rPr>
          <w:color w:val="000000"/>
          <w:sz w:val="24"/>
        </w:rPr>
        <w:t>等法规的要求对本基金组合资产的流动性风险进行管理，通过独立的风险管理部门对本基金的组合持仓集中度指标、流通受限制的投资品种比例以及组合在短时间内</w:t>
      </w:r>
      <w:r w:rsidRPr="00AB1BEB">
        <w:rPr>
          <w:color w:val="000000"/>
          <w:sz w:val="24"/>
        </w:rPr>
        <w:lastRenderedPageBreak/>
        <w:t>变现能力的综合指标等流动性指标进行持续的监测和分析。</w:t>
      </w:r>
    </w:p>
    <w:p w:rsidR="00A76626" w:rsidRPr="00AB1BEB" w:rsidRDefault="00E06C99" w:rsidP="00AB1BEB">
      <w:pPr>
        <w:spacing w:before="29" w:line="288" w:lineRule="auto"/>
        <w:ind w:firstLineChars="200" w:firstLine="480"/>
        <w:rPr>
          <w:color w:val="000000"/>
          <w:sz w:val="24"/>
        </w:rPr>
      </w:pPr>
      <w:r w:rsidRPr="00AB1BEB">
        <w:rPr>
          <w:color w:val="000000"/>
          <w:sz w:val="24"/>
        </w:rPr>
        <w:t>本基金投资于一家公司发行的证券市值不超过基金资产净值的</w:t>
      </w:r>
      <w:r w:rsidRPr="00AB1BEB">
        <w:rPr>
          <w:color w:val="000000"/>
          <w:sz w:val="24"/>
        </w:rPr>
        <w:t>10%</w:t>
      </w:r>
      <w:r w:rsidRPr="00AB1BEB">
        <w:rPr>
          <w:color w:val="000000"/>
          <w:sz w:val="24"/>
        </w:rPr>
        <w:t>，且本基金与由本基金的基金管理人管理的其他基金共同持有一家公司发行的证券不得超过该证券的</w:t>
      </w:r>
      <w:r w:rsidRPr="00AB1BEB">
        <w:rPr>
          <w:color w:val="000000"/>
          <w:sz w:val="24"/>
        </w:rPr>
        <w:t>10%</w:t>
      </w:r>
      <w:r w:rsidRPr="00AB1BEB">
        <w:rPr>
          <w:color w:val="000000"/>
          <w:sz w:val="24"/>
        </w:rPr>
        <w:t>。本基金与由本基金的基金管理人管理的其他开放式基金共同持有一家上市公司发行的可流通股票不得超过该上市公司可流通股票的</w:t>
      </w:r>
      <w:r w:rsidRPr="00AB1BEB">
        <w:rPr>
          <w:color w:val="000000"/>
          <w:sz w:val="24"/>
        </w:rPr>
        <w:t>15%</w:t>
      </w:r>
      <w:r w:rsidRPr="00AB1BEB">
        <w:rPr>
          <w:color w:val="000000"/>
          <w:sz w:val="24"/>
        </w:rPr>
        <w:t>，本基金与由本基金的基金管理人管理的全部投资组合持有一家上市公司发行的可流通股票，不得超过该上市公司可流通股票的</w:t>
      </w:r>
      <w:r w:rsidRPr="00AB1BEB">
        <w:rPr>
          <w:color w:val="000000"/>
          <w:sz w:val="24"/>
        </w:rPr>
        <w:t>30%(</w:t>
      </w:r>
      <w:r w:rsidRPr="00AB1BEB">
        <w:rPr>
          <w:color w:val="000000"/>
          <w:sz w:val="24"/>
        </w:rPr>
        <w:t>完全按照有关指数构成比例进行证券投资的开放式基金及中国证监会认定的特殊投资组合不受该比例限制</w:t>
      </w:r>
      <w:r w:rsidRPr="00AB1BEB">
        <w:rPr>
          <w:color w:val="000000"/>
          <w:sz w:val="24"/>
        </w:rPr>
        <w:t>)</w:t>
      </w:r>
      <w:r w:rsidRPr="00AB1BEB">
        <w:rPr>
          <w:color w:val="000000"/>
          <w:sz w:val="24"/>
        </w:rPr>
        <w:t>。</w:t>
      </w:r>
    </w:p>
    <w:p w:rsidR="00A76626" w:rsidRPr="00AB1BEB" w:rsidRDefault="00E06C99" w:rsidP="00AB1BEB">
      <w:pPr>
        <w:spacing w:before="29" w:line="288" w:lineRule="auto"/>
        <w:ind w:firstLineChars="200" w:firstLine="480"/>
        <w:rPr>
          <w:color w:val="000000"/>
          <w:sz w:val="24"/>
        </w:rPr>
      </w:pPr>
      <w:r w:rsidRPr="00AB1BEB">
        <w:rPr>
          <w:color w:val="000000"/>
          <w:sz w:val="24"/>
        </w:rPr>
        <w:t>本基金所持部分证券在证券交易所上市，其余亦可在银行间同业市场交易，部分基金资产流通暂时受限制不能自由转让的情况参见附注</w:t>
      </w:r>
      <w:r w:rsidRPr="00AB1BEB">
        <w:rPr>
          <w:color w:val="000000"/>
          <w:sz w:val="24"/>
        </w:rPr>
        <w:t>7.4.12</w:t>
      </w:r>
      <w:r w:rsidRPr="00AB1BEB">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B1BEB">
        <w:rPr>
          <w:color w:val="000000"/>
          <w:sz w:val="24"/>
        </w:rPr>
        <w:t>15%</w:t>
      </w:r>
      <w:r w:rsidRPr="00AB1BEB">
        <w:rPr>
          <w:color w:val="000000"/>
          <w:sz w:val="24"/>
        </w:rPr>
        <w:t>。</w:t>
      </w:r>
    </w:p>
    <w:p w:rsidR="00A76626" w:rsidRPr="00AB1BEB" w:rsidRDefault="00E06C99" w:rsidP="00AB1BEB">
      <w:pPr>
        <w:spacing w:before="29" w:line="288" w:lineRule="auto"/>
        <w:ind w:firstLineChars="200" w:firstLine="480"/>
        <w:rPr>
          <w:color w:val="000000"/>
          <w:sz w:val="24"/>
        </w:rPr>
      </w:pPr>
      <w:r w:rsidRPr="00AB1BEB">
        <w:rPr>
          <w:color w:val="000000"/>
          <w:sz w:val="24"/>
        </w:rPr>
        <w:t>本基金的基金管理人每日对基金组合资产中</w:t>
      </w:r>
      <w:r w:rsidRPr="00AB1BEB">
        <w:rPr>
          <w:color w:val="000000"/>
          <w:sz w:val="24"/>
        </w:rPr>
        <w:t>7</w:t>
      </w:r>
      <w:r w:rsidRPr="00AB1BEB">
        <w:rPr>
          <w:color w:val="000000"/>
          <w:sz w:val="24"/>
        </w:rPr>
        <w:t>个工作日可变现资产的可变现价值进行审慎评估与测算，确保每日确认的净赎回申请不得超过</w:t>
      </w:r>
      <w:r w:rsidRPr="00AB1BEB">
        <w:rPr>
          <w:color w:val="000000"/>
          <w:sz w:val="24"/>
        </w:rPr>
        <w:t>7</w:t>
      </w:r>
      <w:r w:rsidRPr="00AB1BEB">
        <w:rPr>
          <w:color w:val="000000"/>
          <w:sz w:val="24"/>
        </w:rPr>
        <w:t>个工作日可变现资产的可变现价值。</w:t>
      </w:r>
    </w:p>
    <w:p w:rsidR="00A76626" w:rsidRPr="00AB1BEB" w:rsidRDefault="00E06C99" w:rsidP="00AB1BEB">
      <w:pPr>
        <w:spacing w:before="29" w:line="288" w:lineRule="auto"/>
        <w:ind w:firstLineChars="200" w:firstLine="480"/>
        <w:rPr>
          <w:color w:val="000000"/>
          <w:sz w:val="24"/>
        </w:rPr>
      </w:pPr>
      <w:r w:rsidRPr="00AB1BEB">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AB1BEB" w:rsidRDefault="00247119" w:rsidP="00AB1BEB">
      <w:pPr>
        <w:spacing w:before="29" w:line="288" w:lineRule="auto"/>
        <w:ind w:firstLineChars="200" w:firstLine="480"/>
        <w:rPr>
          <w:color w:val="000000"/>
          <w:sz w:val="24"/>
        </w:rPr>
      </w:pPr>
      <w:r w:rsidRPr="00AB1BEB">
        <w:rPr>
          <w:color w:val="000000"/>
          <w:sz w:val="24"/>
        </w:rPr>
        <w:t>综合上述各项流动性指标的监测结果及流动性风险管理措施的实施，本基金在本报告期内流动性情况良好。</w:t>
      </w:r>
    </w:p>
    <w:p w:rsidR="00247119" w:rsidRPr="00AB1BEB" w:rsidRDefault="00247119" w:rsidP="00AB1BEB">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6323"/>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632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A76626" w:rsidRDefault="00E06C9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6626" w:rsidRDefault="00E06C99">
      <w:pPr>
        <w:spacing w:before="29" w:line="288" w:lineRule="auto"/>
        <w:ind w:firstLineChars="200" w:firstLine="480"/>
        <w:rPr>
          <w:color w:val="000000"/>
          <w:sz w:val="24"/>
        </w:rPr>
      </w:pPr>
      <w:r>
        <w:rPr>
          <w:color w:val="000000"/>
          <w:sz w:val="24"/>
        </w:rPr>
        <w:lastRenderedPageBreak/>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3596632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76626">
        <w:trPr>
          <w:jc w:val="center"/>
        </w:trPr>
        <w:tc>
          <w:tcPr>
            <w:tcW w:w="1588" w:type="dxa"/>
            <w:vAlign w:val="center"/>
          </w:tcPr>
          <w:p w:rsidR="00A76626" w:rsidRDefault="00E06C99">
            <w:pPr>
              <w:jc w:val="center"/>
            </w:pPr>
            <w:r>
              <w:rPr>
                <w:color w:val="000000"/>
                <w:sz w:val="18"/>
                <w:szCs w:val="18"/>
              </w:rPr>
              <w:t>银行存款</w:t>
            </w:r>
          </w:p>
        </w:tc>
        <w:tc>
          <w:tcPr>
            <w:tcW w:w="1701" w:type="dxa"/>
            <w:vAlign w:val="center"/>
          </w:tcPr>
          <w:p w:rsidR="00A76626" w:rsidRDefault="00E06C99">
            <w:pPr>
              <w:jc w:val="right"/>
            </w:pPr>
            <w:r>
              <w:rPr>
                <w:color w:val="000000"/>
                <w:sz w:val="18"/>
                <w:szCs w:val="18"/>
              </w:rPr>
              <w:t>258,825,211.88</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258,825,211.88</w:t>
            </w:r>
          </w:p>
        </w:tc>
      </w:tr>
      <w:tr w:rsidR="00A76626">
        <w:trPr>
          <w:jc w:val="center"/>
        </w:trPr>
        <w:tc>
          <w:tcPr>
            <w:tcW w:w="1588" w:type="dxa"/>
            <w:vAlign w:val="center"/>
          </w:tcPr>
          <w:p w:rsidR="00A76626" w:rsidRDefault="00E06C99">
            <w:pPr>
              <w:jc w:val="center"/>
            </w:pPr>
            <w:r>
              <w:rPr>
                <w:color w:val="000000"/>
                <w:sz w:val="18"/>
                <w:szCs w:val="18"/>
              </w:rPr>
              <w:t>结算备付金</w:t>
            </w:r>
          </w:p>
        </w:tc>
        <w:tc>
          <w:tcPr>
            <w:tcW w:w="1701" w:type="dxa"/>
            <w:vAlign w:val="center"/>
          </w:tcPr>
          <w:p w:rsidR="00A76626" w:rsidRDefault="00E06C99">
            <w:pPr>
              <w:jc w:val="right"/>
            </w:pPr>
            <w:r>
              <w:rPr>
                <w:color w:val="000000"/>
                <w:sz w:val="18"/>
                <w:szCs w:val="18"/>
              </w:rPr>
              <w:t>7,638,432.36</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7,638,432.36</w:t>
            </w:r>
          </w:p>
        </w:tc>
      </w:tr>
      <w:tr w:rsidR="00A76626">
        <w:trPr>
          <w:jc w:val="center"/>
        </w:trPr>
        <w:tc>
          <w:tcPr>
            <w:tcW w:w="1588" w:type="dxa"/>
            <w:vAlign w:val="center"/>
          </w:tcPr>
          <w:p w:rsidR="00A76626" w:rsidRDefault="00E06C99">
            <w:pPr>
              <w:jc w:val="center"/>
            </w:pPr>
            <w:r>
              <w:rPr>
                <w:color w:val="000000"/>
                <w:sz w:val="18"/>
                <w:szCs w:val="18"/>
              </w:rPr>
              <w:t>存出保证金</w:t>
            </w:r>
          </w:p>
        </w:tc>
        <w:tc>
          <w:tcPr>
            <w:tcW w:w="1701" w:type="dxa"/>
            <w:vAlign w:val="center"/>
          </w:tcPr>
          <w:p w:rsidR="00A76626" w:rsidRDefault="00E06C99">
            <w:pPr>
              <w:jc w:val="right"/>
            </w:pPr>
            <w:r>
              <w:rPr>
                <w:color w:val="000000"/>
                <w:sz w:val="18"/>
                <w:szCs w:val="18"/>
              </w:rPr>
              <w:t>1,499,606.86</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1,499,606.86</w:t>
            </w:r>
          </w:p>
        </w:tc>
      </w:tr>
      <w:tr w:rsidR="00A76626">
        <w:trPr>
          <w:jc w:val="center"/>
        </w:trPr>
        <w:tc>
          <w:tcPr>
            <w:tcW w:w="1588" w:type="dxa"/>
            <w:vAlign w:val="center"/>
          </w:tcPr>
          <w:p w:rsidR="00A76626" w:rsidRDefault="00E06C99">
            <w:pPr>
              <w:jc w:val="center"/>
            </w:pPr>
            <w:r>
              <w:rPr>
                <w:color w:val="000000"/>
                <w:sz w:val="18"/>
                <w:szCs w:val="18"/>
              </w:rPr>
              <w:t>交易性金融资产</w:t>
            </w:r>
          </w:p>
        </w:tc>
        <w:tc>
          <w:tcPr>
            <w:tcW w:w="1701" w:type="dxa"/>
            <w:vAlign w:val="center"/>
          </w:tcPr>
          <w:p w:rsidR="00A76626" w:rsidRDefault="00E06C99">
            <w:pPr>
              <w:jc w:val="right"/>
            </w:pPr>
            <w:r>
              <w:rPr>
                <w:color w:val="000000"/>
                <w:sz w:val="18"/>
                <w:szCs w:val="18"/>
              </w:rPr>
              <w:t>200,296,000.00</w:t>
            </w:r>
          </w:p>
        </w:tc>
        <w:tc>
          <w:tcPr>
            <w:tcW w:w="1701" w:type="dxa"/>
            <w:vAlign w:val="center"/>
          </w:tcPr>
          <w:p w:rsidR="00A76626" w:rsidRDefault="00E06C99">
            <w:pPr>
              <w:jc w:val="right"/>
            </w:pPr>
            <w:r>
              <w:rPr>
                <w:color w:val="000000"/>
                <w:sz w:val="18"/>
                <w:szCs w:val="18"/>
              </w:rPr>
              <w:t>3,666,261.38</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2,975,644,893.85</w:t>
            </w:r>
          </w:p>
        </w:tc>
        <w:tc>
          <w:tcPr>
            <w:tcW w:w="1301" w:type="dxa"/>
            <w:vAlign w:val="center"/>
          </w:tcPr>
          <w:p w:rsidR="00A76626" w:rsidRDefault="00E06C99">
            <w:pPr>
              <w:jc w:val="right"/>
            </w:pPr>
            <w:r>
              <w:rPr>
                <w:color w:val="000000"/>
                <w:sz w:val="18"/>
                <w:szCs w:val="18"/>
              </w:rPr>
              <w:t>3,179,607,155.23</w:t>
            </w:r>
          </w:p>
        </w:tc>
      </w:tr>
      <w:tr w:rsidR="00A76626">
        <w:trPr>
          <w:jc w:val="center"/>
        </w:trPr>
        <w:tc>
          <w:tcPr>
            <w:tcW w:w="1588" w:type="dxa"/>
            <w:vAlign w:val="center"/>
          </w:tcPr>
          <w:p w:rsidR="00A76626" w:rsidRDefault="00E06C99">
            <w:pPr>
              <w:jc w:val="center"/>
            </w:pPr>
            <w:r>
              <w:rPr>
                <w:color w:val="000000"/>
                <w:sz w:val="18"/>
                <w:szCs w:val="18"/>
              </w:rPr>
              <w:t>应收利息</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3,321,661.73</w:t>
            </w:r>
          </w:p>
        </w:tc>
        <w:tc>
          <w:tcPr>
            <w:tcW w:w="1301" w:type="dxa"/>
            <w:vAlign w:val="center"/>
          </w:tcPr>
          <w:p w:rsidR="00A76626" w:rsidRDefault="00E06C99">
            <w:pPr>
              <w:jc w:val="right"/>
            </w:pPr>
            <w:r>
              <w:rPr>
                <w:color w:val="000000"/>
                <w:sz w:val="18"/>
                <w:szCs w:val="18"/>
              </w:rPr>
              <w:t>3,321,661.73</w:t>
            </w:r>
          </w:p>
        </w:tc>
      </w:tr>
      <w:tr w:rsidR="00A76626">
        <w:trPr>
          <w:jc w:val="center"/>
        </w:trPr>
        <w:tc>
          <w:tcPr>
            <w:tcW w:w="1588" w:type="dxa"/>
            <w:vAlign w:val="center"/>
          </w:tcPr>
          <w:p w:rsidR="00A76626" w:rsidRDefault="00E06C99">
            <w:pPr>
              <w:jc w:val="center"/>
            </w:pPr>
            <w:r>
              <w:rPr>
                <w:color w:val="000000"/>
                <w:sz w:val="18"/>
                <w:szCs w:val="18"/>
              </w:rPr>
              <w:t>应收申购款</w:t>
            </w:r>
          </w:p>
        </w:tc>
        <w:tc>
          <w:tcPr>
            <w:tcW w:w="1701" w:type="dxa"/>
            <w:vAlign w:val="center"/>
          </w:tcPr>
          <w:p w:rsidR="00A76626" w:rsidRDefault="00E06C99">
            <w:pPr>
              <w:jc w:val="right"/>
            </w:pPr>
            <w:r>
              <w:rPr>
                <w:color w:val="000000"/>
                <w:sz w:val="18"/>
                <w:szCs w:val="18"/>
              </w:rPr>
              <w:t>13,030.74</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1,941,628.26</w:t>
            </w:r>
          </w:p>
        </w:tc>
        <w:tc>
          <w:tcPr>
            <w:tcW w:w="1301" w:type="dxa"/>
            <w:vAlign w:val="center"/>
          </w:tcPr>
          <w:p w:rsidR="00A76626" w:rsidRDefault="00E06C99">
            <w:pPr>
              <w:jc w:val="right"/>
            </w:pPr>
            <w:r>
              <w:rPr>
                <w:color w:val="000000"/>
                <w:sz w:val="18"/>
                <w:szCs w:val="18"/>
              </w:rPr>
              <w:t>1,954,659.00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468,272,281.84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3,666,261.38</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2,980,908,183.84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3,452,846,727.06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76626">
        <w:trPr>
          <w:jc w:val="center"/>
        </w:trPr>
        <w:tc>
          <w:tcPr>
            <w:tcW w:w="1588" w:type="dxa"/>
            <w:vAlign w:val="center"/>
          </w:tcPr>
          <w:p w:rsidR="00A76626" w:rsidRDefault="00E06C99">
            <w:pPr>
              <w:jc w:val="center"/>
            </w:pPr>
            <w:r>
              <w:rPr>
                <w:color w:val="000000"/>
                <w:sz w:val="18"/>
                <w:szCs w:val="18"/>
              </w:rPr>
              <w:t>应付赎回款</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13,245,474.31</w:t>
            </w:r>
          </w:p>
        </w:tc>
        <w:tc>
          <w:tcPr>
            <w:tcW w:w="1301" w:type="dxa"/>
            <w:vAlign w:val="center"/>
          </w:tcPr>
          <w:p w:rsidR="00A76626" w:rsidRDefault="00E06C99">
            <w:pPr>
              <w:jc w:val="right"/>
            </w:pPr>
            <w:r>
              <w:rPr>
                <w:color w:val="000000"/>
                <w:sz w:val="18"/>
                <w:szCs w:val="18"/>
              </w:rPr>
              <w:t>13,245,474.31</w:t>
            </w:r>
          </w:p>
        </w:tc>
      </w:tr>
      <w:tr w:rsidR="00A76626">
        <w:trPr>
          <w:jc w:val="center"/>
        </w:trPr>
        <w:tc>
          <w:tcPr>
            <w:tcW w:w="1588" w:type="dxa"/>
            <w:vAlign w:val="center"/>
          </w:tcPr>
          <w:p w:rsidR="00A76626" w:rsidRDefault="00E06C99">
            <w:pPr>
              <w:jc w:val="center"/>
            </w:pPr>
            <w:r>
              <w:rPr>
                <w:color w:val="000000"/>
                <w:sz w:val="18"/>
                <w:szCs w:val="18"/>
              </w:rPr>
              <w:t>应付管理人报酬</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4,337,071.44</w:t>
            </w:r>
          </w:p>
        </w:tc>
        <w:tc>
          <w:tcPr>
            <w:tcW w:w="1301" w:type="dxa"/>
            <w:vAlign w:val="center"/>
          </w:tcPr>
          <w:p w:rsidR="00A76626" w:rsidRDefault="00E06C99">
            <w:pPr>
              <w:jc w:val="right"/>
            </w:pPr>
            <w:r>
              <w:rPr>
                <w:color w:val="000000"/>
                <w:sz w:val="18"/>
                <w:szCs w:val="18"/>
              </w:rPr>
              <w:t>4,337,071.44</w:t>
            </w:r>
          </w:p>
        </w:tc>
      </w:tr>
      <w:tr w:rsidR="00A76626">
        <w:trPr>
          <w:jc w:val="center"/>
        </w:trPr>
        <w:tc>
          <w:tcPr>
            <w:tcW w:w="1588" w:type="dxa"/>
            <w:vAlign w:val="center"/>
          </w:tcPr>
          <w:p w:rsidR="00A76626" w:rsidRDefault="00E06C99">
            <w:pPr>
              <w:jc w:val="center"/>
            </w:pPr>
            <w:r>
              <w:rPr>
                <w:color w:val="000000"/>
                <w:sz w:val="18"/>
                <w:szCs w:val="18"/>
              </w:rPr>
              <w:t>应付托管费</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722,845.24</w:t>
            </w:r>
          </w:p>
        </w:tc>
        <w:tc>
          <w:tcPr>
            <w:tcW w:w="1301" w:type="dxa"/>
            <w:vAlign w:val="center"/>
          </w:tcPr>
          <w:p w:rsidR="00A76626" w:rsidRDefault="00E06C99">
            <w:pPr>
              <w:jc w:val="right"/>
            </w:pPr>
            <w:r>
              <w:rPr>
                <w:color w:val="000000"/>
                <w:sz w:val="18"/>
                <w:szCs w:val="18"/>
              </w:rPr>
              <w:t>722,845.24</w:t>
            </w:r>
          </w:p>
        </w:tc>
      </w:tr>
      <w:tr w:rsidR="00A76626">
        <w:trPr>
          <w:jc w:val="center"/>
        </w:trPr>
        <w:tc>
          <w:tcPr>
            <w:tcW w:w="1588" w:type="dxa"/>
            <w:vAlign w:val="center"/>
          </w:tcPr>
          <w:p w:rsidR="00A76626" w:rsidRDefault="00E06C99">
            <w:pPr>
              <w:jc w:val="center"/>
            </w:pPr>
            <w:r>
              <w:rPr>
                <w:color w:val="000000"/>
                <w:sz w:val="18"/>
                <w:szCs w:val="18"/>
              </w:rPr>
              <w:t>应付交易费用</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4,997,787.30</w:t>
            </w:r>
          </w:p>
        </w:tc>
        <w:tc>
          <w:tcPr>
            <w:tcW w:w="1301" w:type="dxa"/>
            <w:vAlign w:val="center"/>
          </w:tcPr>
          <w:p w:rsidR="00A76626" w:rsidRDefault="00E06C99">
            <w:pPr>
              <w:jc w:val="right"/>
            </w:pPr>
            <w:r>
              <w:rPr>
                <w:color w:val="000000"/>
                <w:sz w:val="18"/>
                <w:szCs w:val="18"/>
              </w:rPr>
              <w:t>4,997,787.30</w:t>
            </w:r>
          </w:p>
        </w:tc>
      </w:tr>
      <w:tr w:rsidR="00A76626">
        <w:trPr>
          <w:jc w:val="center"/>
        </w:trPr>
        <w:tc>
          <w:tcPr>
            <w:tcW w:w="1588" w:type="dxa"/>
            <w:vAlign w:val="center"/>
          </w:tcPr>
          <w:p w:rsidR="00A76626" w:rsidRDefault="00E06C99">
            <w:pPr>
              <w:jc w:val="center"/>
            </w:pPr>
            <w:r>
              <w:rPr>
                <w:color w:val="000000"/>
                <w:sz w:val="18"/>
                <w:szCs w:val="18"/>
              </w:rPr>
              <w:t>应交税费</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27.87</w:t>
            </w:r>
          </w:p>
        </w:tc>
        <w:tc>
          <w:tcPr>
            <w:tcW w:w="1301" w:type="dxa"/>
            <w:vAlign w:val="center"/>
          </w:tcPr>
          <w:p w:rsidR="00A76626" w:rsidRDefault="00E06C99">
            <w:pPr>
              <w:jc w:val="right"/>
            </w:pPr>
            <w:r>
              <w:rPr>
                <w:color w:val="000000"/>
                <w:sz w:val="18"/>
                <w:szCs w:val="18"/>
              </w:rPr>
              <w:t>27.87</w:t>
            </w:r>
          </w:p>
        </w:tc>
      </w:tr>
      <w:tr w:rsidR="00A76626">
        <w:trPr>
          <w:jc w:val="center"/>
        </w:trPr>
        <w:tc>
          <w:tcPr>
            <w:tcW w:w="1588" w:type="dxa"/>
            <w:vAlign w:val="center"/>
          </w:tcPr>
          <w:p w:rsidR="00A76626" w:rsidRDefault="00E06C99">
            <w:pPr>
              <w:jc w:val="center"/>
            </w:pPr>
            <w:r>
              <w:rPr>
                <w:color w:val="000000"/>
                <w:sz w:val="18"/>
                <w:szCs w:val="18"/>
              </w:rPr>
              <w:t>其他负债</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272,302.93</w:t>
            </w:r>
          </w:p>
        </w:tc>
        <w:tc>
          <w:tcPr>
            <w:tcW w:w="1301" w:type="dxa"/>
            <w:vAlign w:val="center"/>
          </w:tcPr>
          <w:p w:rsidR="00A76626" w:rsidRDefault="00E06C99">
            <w:pPr>
              <w:jc w:val="right"/>
            </w:pPr>
            <w:r>
              <w:rPr>
                <w:color w:val="000000"/>
                <w:sz w:val="18"/>
                <w:szCs w:val="18"/>
              </w:rPr>
              <w:t>272,302.93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23,575,509.09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23,575,509.09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468,272,281.84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3,666,261.38</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2,957,332,674.75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3,429,271,217.97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76626">
        <w:trPr>
          <w:jc w:val="center"/>
        </w:trPr>
        <w:tc>
          <w:tcPr>
            <w:tcW w:w="1588" w:type="dxa"/>
            <w:vAlign w:val="center"/>
          </w:tcPr>
          <w:p w:rsidR="00A76626" w:rsidRDefault="00E06C99">
            <w:pPr>
              <w:jc w:val="center"/>
            </w:pPr>
            <w:r>
              <w:rPr>
                <w:color w:val="000000"/>
                <w:sz w:val="18"/>
                <w:szCs w:val="18"/>
              </w:rPr>
              <w:t>银行存款</w:t>
            </w:r>
          </w:p>
        </w:tc>
        <w:tc>
          <w:tcPr>
            <w:tcW w:w="1701" w:type="dxa"/>
            <w:vAlign w:val="center"/>
          </w:tcPr>
          <w:p w:rsidR="00A76626" w:rsidRDefault="00E06C99">
            <w:pPr>
              <w:jc w:val="right"/>
            </w:pPr>
            <w:r>
              <w:rPr>
                <w:color w:val="000000"/>
                <w:sz w:val="18"/>
                <w:szCs w:val="18"/>
              </w:rPr>
              <w:t>398,888,275.60</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398,888,275.60</w:t>
            </w:r>
          </w:p>
        </w:tc>
      </w:tr>
      <w:tr w:rsidR="00A76626">
        <w:trPr>
          <w:jc w:val="center"/>
        </w:trPr>
        <w:tc>
          <w:tcPr>
            <w:tcW w:w="1588" w:type="dxa"/>
            <w:vAlign w:val="center"/>
          </w:tcPr>
          <w:p w:rsidR="00A76626" w:rsidRDefault="00E06C99">
            <w:pPr>
              <w:jc w:val="center"/>
            </w:pPr>
            <w:r>
              <w:rPr>
                <w:color w:val="000000"/>
                <w:sz w:val="18"/>
                <w:szCs w:val="18"/>
              </w:rPr>
              <w:t>结算备付金</w:t>
            </w:r>
          </w:p>
        </w:tc>
        <w:tc>
          <w:tcPr>
            <w:tcW w:w="1701" w:type="dxa"/>
            <w:vAlign w:val="center"/>
          </w:tcPr>
          <w:p w:rsidR="00A76626" w:rsidRDefault="00E06C99">
            <w:pPr>
              <w:jc w:val="right"/>
            </w:pPr>
            <w:r>
              <w:rPr>
                <w:color w:val="000000"/>
                <w:sz w:val="18"/>
                <w:szCs w:val="18"/>
              </w:rPr>
              <w:t>5,709,640.31</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5,709,640.31</w:t>
            </w:r>
          </w:p>
        </w:tc>
      </w:tr>
      <w:tr w:rsidR="00A76626">
        <w:trPr>
          <w:jc w:val="center"/>
        </w:trPr>
        <w:tc>
          <w:tcPr>
            <w:tcW w:w="1588" w:type="dxa"/>
            <w:vAlign w:val="center"/>
          </w:tcPr>
          <w:p w:rsidR="00A76626" w:rsidRDefault="00E06C99">
            <w:pPr>
              <w:jc w:val="center"/>
            </w:pPr>
            <w:r>
              <w:rPr>
                <w:color w:val="000000"/>
                <w:sz w:val="18"/>
                <w:szCs w:val="18"/>
              </w:rPr>
              <w:t>存出保证金</w:t>
            </w:r>
          </w:p>
        </w:tc>
        <w:tc>
          <w:tcPr>
            <w:tcW w:w="1701" w:type="dxa"/>
            <w:vAlign w:val="center"/>
          </w:tcPr>
          <w:p w:rsidR="00A76626" w:rsidRDefault="00E06C99">
            <w:pPr>
              <w:jc w:val="right"/>
            </w:pPr>
            <w:r>
              <w:rPr>
                <w:color w:val="000000"/>
                <w:sz w:val="18"/>
                <w:szCs w:val="18"/>
              </w:rPr>
              <w:t>1,612,843.78</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1,612,843.78</w:t>
            </w:r>
          </w:p>
        </w:tc>
      </w:tr>
      <w:tr w:rsidR="00A76626">
        <w:trPr>
          <w:jc w:val="center"/>
        </w:trPr>
        <w:tc>
          <w:tcPr>
            <w:tcW w:w="1588" w:type="dxa"/>
            <w:vAlign w:val="center"/>
          </w:tcPr>
          <w:p w:rsidR="00A76626" w:rsidRDefault="00E06C99">
            <w:pPr>
              <w:jc w:val="center"/>
            </w:pPr>
            <w:r>
              <w:rPr>
                <w:color w:val="000000"/>
                <w:sz w:val="18"/>
                <w:szCs w:val="18"/>
              </w:rPr>
              <w:t>交易性金融资产</w:t>
            </w:r>
          </w:p>
        </w:tc>
        <w:tc>
          <w:tcPr>
            <w:tcW w:w="1701" w:type="dxa"/>
            <w:vAlign w:val="center"/>
          </w:tcPr>
          <w:p w:rsidR="00A76626" w:rsidRDefault="00E06C99">
            <w:pPr>
              <w:jc w:val="right"/>
            </w:pPr>
            <w:r>
              <w:rPr>
                <w:color w:val="000000"/>
                <w:sz w:val="18"/>
                <w:szCs w:val="18"/>
              </w:rPr>
              <w:t>174,170,000.00</w:t>
            </w:r>
          </w:p>
        </w:tc>
        <w:tc>
          <w:tcPr>
            <w:tcW w:w="1701" w:type="dxa"/>
            <w:vAlign w:val="center"/>
          </w:tcPr>
          <w:p w:rsidR="00A76626" w:rsidRDefault="00E06C99">
            <w:pPr>
              <w:jc w:val="right"/>
            </w:pPr>
            <w:r>
              <w:rPr>
                <w:color w:val="000000"/>
                <w:sz w:val="18"/>
                <w:szCs w:val="18"/>
              </w:rPr>
              <w:t>2,282.28</w:t>
            </w:r>
          </w:p>
        </w:tc>
        <w:tc>
          <w:tcPr>
            <w:tcW w:w="1559" w:type="dxa"/>
            <w:vAlign w:val="center"/>
          </w:tcPr>
          <w:p w:rsidR="00A76626" w:rsidRDefault="00E06C99">
            <w:pPr>
              <w:jc w:val="right"/>
            </w:pPr>
            <w:r>
              <w:rPr>
                <w:color w:val="000000"/>
                <w:sz w:val="18"/>
                <w:szCs w:val="18"/>
              </w:rPr>
              <w:t>3,077,657.24</w:t>
            </w:r>
          </w:p>
        </w:tc>
        <w:tc>
          <w:tcPr>
            <w:tcW w:w="1559" w:type="dxa"/>
            <w:vAlign w:val="center"/>
          </w:tcPr>
          <w:p w:rsidR="00A76626" w:rsidRDefault="00E06C99">
            <w:pPr>
              <w:jc w:val="right"/>
            </w:pPr>
            <w:r>
              <w:rPr>
                <w:color w:val="000000"/>
                <w:sz w:val="18"/>
                <w:szCs w:val="18"/>
              </w:rPr>
              <w:t>2,370,882,701.49</w:t>
            </w:r>
          </w:p>
        </w:tc>
        <w:tc>
          <w:tcPr>
            <w:tcW w:w="1301" w:type="dxa"/>
            <w:vAlign w:val="center"/>
          </w:tcPr>
          <w:p w:rsidR="00A76626" w:rsidRDefault="00E06C99">
            <w:pPr>
              <w:jc w:val="right"/>
            </w:pPr>
            <w:r>
              <w:rPr>
                <w:color w:val="000000"/>
                <w:sz w:val="18"/>
                <w:szCs w:val="18"/>
              </w:rPr>
              <w:t>2,548,132,641.01</w:t>
            </w:r>
          </w:p>
        </w:tc>
      </w:tr>
      <w:tr w:rsidR="00A76626">
        <w:trPr>
          <w:jc w:val="center"/>
        </w:trPr>
        <w:tc>
          <w:tcPr>
            <w:tcW w:w="1588" w:type="dxa"/>
            <w:vAlign w:val="center"/>
          </w:tcPr>
          <w:p w:rsidR="00A76626" w:rsidRDefault="00E06C99">
            <w:pPr>
              <w:jc w:val="center"/>
            </w:pPr>
            <w:r>
              <w:rPr>
                <w:color w:val="000000"/>
                <w:sz w:val="18"/>
                <w:szCs w:val="18"/>
              </w:rPr>
              <w:t>买入返售金融资产</w:t>
            </w:r>
          </w:p>
        </w:tc>
        <w:tc>
          <w:tcPr>
            <w:tcW w:w="1701" w:type="dxa"/>
            <w:vAlign w:val="center"/>
          </w:tcPr>
          <w:p w:rsidR="00A76626" w:rsidRDefault="00E06C99">
            <w:pPr>
              <w:jc w:val="right"/>
            </w:pPr>
            <w:r>
              <w:rPr>
                <w:color w:val="000000"/>
                <w:sz w:val="18"/>
                <w:szCs w:val="18"/>
              </w:rPr>
              <w:t>150,000,425.00</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301" w:type="dxa"/>
            <w:vAlign w:val="center"/>
          </w:tcPr>
          <w:p w:rsidR="00A76626" w:rsidRDefault="00E06C99">
            <w:pPr>
              <w:jc w:val="right"/>
            </w:pPr>
            <w:r>
              <w:rPr>
                <w:color w:val="000000"/>
                <w:sz w:val="18"/>
                <w:szCs w:val="18"/>
              </w:rPr>
              <w:t>150,000,425.00</w:t>
            </w:r>
          </w:p>
        </w:tc>
      </w:tr>
      <w:tr w:rsidR="00A76626">
        <w:trPr>
          <w:jc w:val="center"/>
        </w:trPr>
        <w:tc>
          <w:tcPr>
            <w:tcW w:w="1588" w:type="dxa"/>
            <w:vAlign w:val="center"/>
          </w:tcPr>
          <w:p w:rsidR="00A76626" w:rsidRDefault="00E06C99">
            <w:pPr>
              <w:jc w:val="center"/>
            </w:pPr>
            <w:r>
              <w:rPr>
                <w:color w:val="000000"/>
                <w:sz w:val="18"/>
                <w:szCs w:val="18"/>
              </w:rPr>
              <w:t>应收利息</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1,208,017.18</w:t>
            </w:r>
          </w:p>
        </w:tc>
        <w:tc>
          <w:tcPr>
            <w:tcW w:w="1301" w:type="dxa"/>
            <w:vAlign w:val="center"/>
          </w:tcPr>
          <w:p w:rsidR="00A76626" w:rsidRDefault="00E06C99">
            <w:pPr>
              <w:jc w:val="right"/>
            </w:pPr>
            <w:r>
              <w:rPr>
                <w:color w:val="000000"/>
                <w:sz w:val="18"/>
                <w:szCs w:val="18"/>
              </w:rPr>
              <w:t>1,208,017.18</w:t>
            </w:r>
          </w:p>
        </w:tc>
      </w:tr>
      <w:tr w:rsidR="00A76626">
        <w:trPr>
          <w:jc w:val="center"/>
        </w:trPr>
        <w:tc>
          <w:tcPr>
            <w:tcW w:w="1588" w:type="dxa"/>
            <w:vAlign w:val="center"/>
          </w:tcPr>
          <w:p w:rsidR="00A76626" w:rsidRDefault="00E06C99">
            <w:pPr>
              <w:jc w:val="center"/>
            </w:pPr>
            <w:r>
              <w:rPr>
                <w:color w:val="000000"/>
                <w:sz w:val="18"/>
                <w:szCs w:val="18"/>
              </w:rPr>
              <w:t>应收申购款</w:t>
            </w:r>
          </w:p>
        </w:tc>
        <w:tc>
          <w:tcPr>
            <w:tcW w:w="1701" w:type="dxa"/>
            <w:vAlign w:val="center"/>
          </w:tcPr>
          <w:p w:rsidR="00A76626" w:rsidRDefault="00E06C99">
            <w:pPr>
              <w:jc w:val="right"/>
            </w:pPr>
            <w:r>
              <w:rPr>
                <w:color w:val="000000"/>
                <w:sz w:val="18"/>
                <w:szCs w:val="18"/>
              </w:rPr>
              <w:t>4,202.02</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793,652.64</w:t>
            </w:r>
          </w:p>
        </w:tc>
        <w:tc>
          <w:tcPr>
            <w:tcW w:w="1301" w:type="dxa"/>
            <w:vAlign w:val="center"/>
          </w:tcPr>
          <w:p w:rsidR="00A76626" w:rsidRDefault="00E06C99">
            <w:pPr>
              <w:jc w:val="right"/>
            </w:pPr>
            <w:r>
              <w:rPr>
                <w:color w:val="000000"/>
                <w:sz w:val="18"/>
                <w:szCs w:val="18"/>
              </w:rPr>
              <w:t>797,854.66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730,385,386.71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2,282.28</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3,077,657.24</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2,372,884,371.31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3,106,349,697.54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lastRenderedPageBreak/>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76626">
        <w:trPr>
          <w:jc w:val="center"/>
        </w:trPr>
        <w:tc>
          <w:tcPr>
            <w:tcW w:w="1588" w:type="dxa"/>
            <w:vAlign w:val="center"/>
          </w:tcPr>
          <w:p w:rsidR="00A76626" w:rsidRDefault="00E06C99">
            <w:pPr>
              <w:jc w:val="center"/>
            </w:pPr>
            <w:r>
              <w:rPr>
                <w:color w:val="000000"/>
                <w:sz w:val="18"/>
                <w:szCs w:val="18"/>
              </w:rPr>
              <w:t>应付证券清算款</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5,502.08</w:t>
            </w:r>
          </w:p>
        </w:tc>
        <w:tc>
          <w:tcPr>
            <w:tcW w:w="1301" w:type="dxa"/>
            <w:vAlign w:val="center"/>
          </w:tcPr>
          <w:p w:rsidR="00A76626" w:rsidRDefault="00E06C99">
            <w:pPr>
              <w:jc w:val="right"/>
            </w:pPr>
            <w:r>
              <w:rPr>
                <w:color w:val="000000"/>
                <w:sz w:val="18"/>
                <w:szCs w:val="18"/>
              </w:rPr>
              <w:t>5,502.08</w:t>
            </w:r>
          </w:p>
        </w:tc>
      </w:tr>
      <w:tr w:rsidR="00A76626">
        <w:trPr>
          <w:jc w:val="center"/>
        </w:trPr>
        <w:tc>
          <w:tcPr>
            <w:tcW w:w="1588" w:type="dxa"/>
            <w:vAlign w:val="center"/>
          </w:tcPr>
          <w:p w:rsidR="00A76626" w:rsidRDefault="00E06C99">
            <w:pPr>
              <w:jc w:val="center"/>
            </w:pPr>
            <w:r>
              <w:rPr>
                <w:color w:val="000000"/>
                <w:sz w:val="18"/>
                <w:szCs w:val="18"/>
              </w:rPr>
              <w:t>应付赎回款</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2,189,651.67</w:t>
            </w:r>
          </w:p>
        </w:tc>
        <w:tc>
          <w:tcPr>
            <w:tcW w:w="1301" w:type="dxa"/>
            <w:vAlign w:val="center"/>
          </w:tcPr>
          <w:p w:rsidR="00A76626" w:rsidRDefault="00E06C99">
            <w:pPr>
              <w:jc w:val="right"/>
            </w:pPr>
            <w:r>
              <w:rPr>
                <w:color w:val="000000"/>
                <w:sz w:val="18"/>
                <w:szCs w:val="18"/>
              </w:rPr>
              <w:t>2,189,651.67</w:t>
            </w:r>
          </w:p>
        </w:tc>
      </w:tr>
      <w:tr w:rsidR="00A76626">
        <w:trPr>
          <w:jc w:val="center"/>
        </w:trPr>
        <w:tc>
          <w:tcPr>
            <w:tcW w:w="1588" w:type="dxa"/>
            <w:vAlign w:val="center"/>
          </w:tcPr>
          <w:p w:rsidR="00A76626" w:rsidRDefault="00E06C99">
            <w:pPr>
              <w:jc w:val="center"/>
            </w:pPr>
            <w:r>
              <w:rPr>
                <w:color w:val="000000"/>
                <w:sz w:val="18"/>
                <w:szCs w:val="18"/>
              </w:rPr>
              <w:t>应付管理人报酬</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4,136,770.60</w:t>
            </w:r>
          </w:p>
        </w:tc>
        <w:tc>
          <w:tcPr>
            <w:tcW w:w="1301" w:type="dxa"/>
            <w:vAlign w:val="center"/>
          </w:tcPr>
          <w:p w:rsidR="00A76626" w:rsidRDefault="00E06C99">
            <w:pPr>
              <w:jc w:val="right"/>
            </w:pPr>
            <w:r>
              <w:rPr>
                <w:color w:val="000000"/>
                <w:sz w:val="18"/>
                <w:szCs w:val="18"/>
              </w:rPr>
              <w:t>4,136,770.60</w:t>
            </w:r>
          </w:p>
        </w:tc>
      </w:tr>
      <w:tr w:rsidR="00A76626">
        <w:trPr>
          <w:jc w:val="center"/>
        </w:trPr>
        <w:tc>
          <w:tcPr>
            <w:tcW w:w="1588" w:type="dxa"/>
            <w:vAlign w:val="center"/>
          </w:tcPr>
          <w:p w:rsidR="00A76626" w:rsidRDefault="00E06C99">
            <w:pPr>
              <w:jc w:val="center"/>
            </w:pPr>
            <w:r>
              <w:rPr>
                <w:color w:val="000000"/>
                <w:sz w:val="18"/>
                <w:szCs w:val="18"/>
              </w:rPr>
              <w:t>应付托管费</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689,461.80</w:t>
            </w:r>
          </w:p>
        </w:tc>
        <w:tc>
          <w:tcPr>
            <w:tcW w:w="1301" w:type="dxa"/>
            <w:vAlign w:val="center"/>
          </w:tcPr>
          <w:p w:rsidR="00A76626" w:rsidRDefault="00E06C99">
            <w:pPr>
              <w:jc w:val="right"/>
            </w:pPr>
            <w:r>
              <w:rPr>
                <w:color w:val="000000"/>
                <w:sz w:val="18"/>
                <w:szCs w:val="18"/>
              </w:rPr>
              <w:t>689,461.80</w:t>
            </w:r>
          </w:p>
        </w:tc>
      </w:tr>
      <w:tr w:rsidR="00A76626">
        <w:trPr>
          <w:jc w:val="center"/>
        </w:trPr>
        <w:tc>
          <w:tcPr>
            <w:tcW w:w="1588" w:type="dxa"/>
            <w:vAlign w:val="center"/>
          </w:tcPr>
          <w:p w:rsidR="00A76626" w:rsidRDefault="00E06C99">
            <w:pPr>
              <w:jc w:val="center"/>
            </w:pPr>
            <w:r>
              <w:rPr>
                <w:color w:val="000000"/>
                <w:sz w:val="18"/>
                <w:szCs w:val="18"/>
              </w:rPr>
              <w:t>应付交易费用</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4,127,386.98</w:t>
            </w:r>
          </w:p>
        </w:tc>
        <w:tc>
          <w:tcPr>
            <w:tcW w:w="1301" w:type="dxa"/>
            <w:vAlign w:val="center"/>
          </w:tcPr>
          <w:p w:rsidR="00A76626" w:rsidRDefault="00E06C99">
            <w:pPr>
              <w:jc w:val="right"/>
            </w:pPr>
            <w:r>
              <w:rPr>
                <w:color w:val="000000"/>
                <w:sz w:val="18"/>
                <w:szCs w:val="18"/>
              </w:rPr>
              <w:t>4,127,386.98</w:t>
            </w:r>
          </w:p>
        </w:tc>
      </w:tr>
      <w:tr w:rsidR="00A76626">
        <w:trPr>
          <w:jc w:val="center"/>
        </w:trPr>
        <w:tc>
          <w:tcPr>
            <w:tcW w:w="1588" w:type="dxa"/>
            <w:vAlign w:val="center"/>
          </w:tcPr>
          <w:p w:rsidR="00A76626" w:rsidRDefault="00E06C99">
            <w:pPr>
              <w:jc w:val="center"/>
            </w:pPr>
            <w:r>
              <w:rPr>
                <w:color w:val="000000"/>
                <w:sz w:val="18"/>
                <w:szCs w:val="18"/>
              </w:rPr>
              <w:t>应交税费</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4,410.25</w:t>
            </w:r>
          </w:p>
        </w:tc>
        <w:tc>
          <w:tcPr>
            <w:tcW w:w="1301" w:type="dxa"/>
            <w:vAlign w:val="center"/>
          </w:tcPr>
          <w:p w:rsidR="00A76626" w:rsidRDefault="00E06C99">
            <w:pPr>
              <w:jc w:val="right"/>
            </w:pPr>
            <w:r>
              <w:rPr>
                <w:color w:val="000000"/>
                <w:sz w:val="18"/>
                <w:szCs w:val="18"/>
              </w:rPr>
              <w:t>4,410.25</w:t>
            </w:r>
          </w:p>
        </w:tc>
      </w:tr>
      <w:tr w:rsidR="00A76626">
        <w:trPr>
          <w:jc w:val="center"/>
        </w:trPr>
        <w:tc>
          <w:tcPr>
            <w:tcW w:w="1588" w:type="dxa"/>
            <w:vAlign w:val="center"/>
          </w:tcPr>
          <w:p w:rsidR="00A76626" w:rsidRDefault="00E06C99">
            <w:pPr>
              <w:jc w:val="center"/>
            </w:pPr>
            <w:r>
              <w:rPr>
                <w:color w:val="000000"/>
                <w:sz w:val="18"/>
                <w:szCs w:val="18"/>
              </w:rPr>
              <w:t>其他负债</w:t>
            </w:r>
          </w:p>
        </w:tc>
        <w:tc>
          <w:tcPr>
            <w:tcW w:w="1701" w:type="dxa"/>
            <w:vAlign w:val="center"/>
          </w:tcPr>
          <w:p w:rsidR="00A76626" w:rsidRDefault="00E06C99">
            <w:pPr>
              <w:jc w:val="right"/>
            </w:pPr>
            <w:r>
              <w:rPr>
                <w:color w:val="000000"/>
                <w:sz w:val="18"/>
                <w:szCs w:val="18"/>
              </w:rPr>
              <w:t>-</w:t>
            </w:r>
          </w:p>
        </w:tc>
        <w:tc>
          <w:tcPr>
            <w:tcW w:w="1701"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w:t>
            </w:r>
          </w:p>
        </w:tc>
        <w:tc>
          <w:tcPr>
            <w:tcW w:w="1559" w:type="dxa"/>
            <w:vAlign w:val="center"/>
          </w:tcPr>
          <w:p w:rsidR="00A76626" w:rsidRDefault="00E06C99">
            <w:pPr>
              <w:jc w:val="right"/>
            </w:pPr>
            <w:r>
              <w:rPr>
                <w:color w:val="000000"/>
                <w:sz w:val="18"/>
                <w:szCs w:val="18"/>
              </w:rPr>
              <w:t>441,076.22</w:t>
            </w:r>
          </w:p>
        </w:tc>
        <w:tc>
          <w:tcPr>
            <w:tcW w:w="1301" w:type="dxa"/>
            <w:vAlign w:val="center"/>
          </w:tcPr>
          <w:p w:rsidR="00A76626" w:rsidRDefault="00E06C99">
            <w:pPr>
              <w:jc w:val="right"/>
            </w:pPr>
            <w:r>
              <w:rPr>
                <w:color w:val="000000"/>
                <w:sz w:val="18"/>
                <w:szCs w:val="18"/>
              </w:rPr>
              <w:t>441,076.22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11,594,259.60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11,594,259.60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730,385,386.71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2,282.28</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3,077,657.24</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2,361,290,111.71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3,094,755,437.94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632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5.95%(2018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5.73%)</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3596632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632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A76626" w:rsidRDefault="00E06C9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76626" w:rsidRDefault="00E06C9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本基金通过投资组合的分散化降低其他价格风险。本基金投资组合中股票资产占基金资产净值的</w:t>
      </w:r>
      <w:r w:rsidRPr="00C10D71">
        <w:rPr>
          <w:color w:val="000000"/>
          <w:sz w:val="24"/>
        </w:rPr>
        <w:t>35%-95%</w:t>
      </w:r>
      <w:r w:rsidRPr="00C10D71">
        <w:rPr>
          <w:color w:val="000000"/>
          <w:sz w:val="24"/>
        </w:rPr>
        <w:t>；债券资产占基金资产净值的</w:t>
      </w:r>
      <w:r w:rsidRPr="00C10D71">
        <w:rPr>
          <w:color w:val="000000"/>
          <w:sz w:val="24"/>
        </w:rPr>
        <w:t>0%-60%</w:t>
      </w:r>
      <w:r w:rsidRPr="00C10D71">
        <w:rPr>
          <w:color w:val="000000"/>
          <w:sz w:val="24"/>
        </w:rPr>
        <w:t>；现金、短期金融工具以及中国证监会允许基金投资的其他证券品种占基金资产净值的</w:t>
      </w:r>
      <w:r w:rsidRPr="00C10D71">
        <w:rPr>
          <w:color w:val="000000"/>
          <w:sz w:val="24"/>
        </w:rPr>
        <w:t>5%-65%</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，现金不包括结算备付金、存出保证金、应收申购款等。此外，本基金的基金管理人每日对本</w:t>
      </w:r>
      <w:r w:rsidRPr="00C10D71">
        <w:rPr>
          <w:color w:val="000000"/>
          <w:sz w:val="24"/>
        </w:rPr>
        <w:lastRenderedPageBreak/>
        <w:t>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632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2,975,644,893.85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86.77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2,370,882,701.49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76.61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3,666,261.38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0.11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3,079,939.52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0.10</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2,979,311,155.23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86.88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2,373,962,641.01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76.71</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633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76626">
        <w:tc>
          <w:tcPr>
            <w:tcW w:w="851" w:type="dxa"/>
            <w:vAlign w:val="center"/>
          </w:tcPr>
          <w:p w:rsidR="00A76626" w:rsidRDefault="00E06C99">
            <w:pPr>
              <w:jc w:val="left"/>
            </w:pPr>
            <w:r>
              <w:rPr>
                <w:bCs/>
                <w:color w:val="000000"/>
                <w:sz w:val="24"/>
              </w:rPr>
              <w:t>假设</w:t>
            </w:r>
          </w:p>
        </w:tc>
        <w:tc>
          <w:tcPr>
            <w:tcW w:w="8221" w:type="dxa"/>
            <w:gridSpan w:val="3"/>
            <w:vAlign w:val="center"/>
          </w:tcPr>
          <w:p w:rsidR="00A76626" w:rsidRDefault="00E06C99">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76626">
        <w:tc>
          <w:tcPr>
            <w:tcW w:w="851" w:type="dxa"/>
            <w:vMerge/>
          </w:tcPr>
          <w:p w:rsidR="00A76626" w:rsidRDefault="00A76626"/>
        </w:tc>
        <w:tc>
          <w:tcPr>
            <w:tcW w:w="3969" w:type="dxa"/>
            <w:vAlign w:val="center"/>
          </w:tcPr>
          <w:p w:rsidR="00A76626" w:rsidRDefault="00E06C99">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A76626" w:rsidRDefault="00E06C99">
            <w:pPr>
              <w:jc w:val="right"/>
            </w:pPr>
            <w:r>
              <w:rPr>
                <w:color w:val="000000"/>
                <w:sz w:val="24"/>
              </w:rPr>
              <w:t>增加约</w:t>
            </w:r>
            <w:r>
              <w:rPr>
                <w:color w:val="000000"/>
                <w:sz w:val="24"/>
              </w:rPr>
              <w:t>20,441</w:t>
            </w:r>
          </w:p>
        </w:tc>
        <w:tc>
          <w:tcPr>
            <w:tcW w:w="2126" w:type="dxa"/>
            <w:vAlign w:val="center"/>
          </w:tcPr>
          <w:p w:rsidR="00A76626" w:rsidRDefault="00E06C99">
            <w:pPr>
              <w:jc w:val="right"/>
            </w:pPr>
            <w:r>
              <w:rPr>
                <w:color w:val="000000"/>
                <w:sz w:val="24"/>
              </w:rPr>
              <w:t>增加约</w:t>
            </w:r>
            <w:r>
              <w:rPr>
                <w:color w:val="000000"/>
                <w:sz w:val="24"/>
              </w:rPr>
              <w:t>13,722</w:t>
            </w:r>
          </w:p>
        </w:tc>
      </w:tr>
      <w:tr w:rsidR="00A76626">
        <w:tc>
          <w:tcPr>
            <w:tcW w:w="851" w:type="dxa"/>
            <w:vMerge/>
          </w:tcPr>
          <w:p w:rsidR="00A76626" w:rsidRDefault="00A76626"/>
        </w:tc>
        <w:tc>
          <w:tcPr>
            <w:tcW w:w="3969" w:type="dxa"/>
            <w:vAlign w:val="center"/>
          </w:tcPr>
          <w:p w:rsidR="00A76626" w:rsidRDefault="00E06C99">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A76626" w:rsidRDefault="00E06C99">
            <w:pPr>
              <w:jc w:val="right"/>
            </w:pPr>
            <w:r>
              <w:rPr>
                <w:color w:val="000000"/>
                <w:sz w:val="24"/>
              </w:rPr>
              <w:t>减少约</w:t>
            </w:r>
            <w:r>
              <w:rPr>
                <w:color w:val="000000"/>
                <w:sz w:val="24"/>
              </w:rPr>
              <w:t>20,441</w:t>
            </w:r>
          </w:p>
        </w:tc>
        <w:tc>
          <w:tcPr>
            <w:tcW w:w="2126" w:type="dxa"/>
            <w:vAlign w:val="center"/>
          </w:tcPr>
          <w:p w:rsidR="00A76626" w:rsidRDefault="00E06C99">
            <w:pPr>
              <w:jc w:val="right"/>
            </w:pPr>
            <w:r>
              <w:rPr>
                <w:color w:val="000000"/>
                <w:sz w:val="24"/>
              </w:rPr>
              <w:t>减少约</w:t>
            </w:r>
            <w:r>
              <w:rPr>
                <w:color w:val="000000"/>
                <w:sz w:val="24"/>
              </w:rPr>
              <w:t>13,722</w:t>
            </w:r>
          </w:p>
        </w:tc>
      </w:tr>
    </w:tbl>
    <w:p w:rsidR="001A59F9" w:rsidRPr="00AD0E47" w:rsidRDefault="001A59F9" w:rsidP="00AD0E47">
      <w:pPr>
        <w:pStyle w:val="20"/>
        <w:spacing w:before="29" w:after="0" w:line="288" w:lineRule="auto"/>
        <w:rPr>
          <w:rFonts w:ascii="Times New Roman" w:hAnsi="Times New Roman"/>
          <w:kern w:val="0"/>
          <w:szCs w:val="24"/>
        </w:rPr>
      </w:pPr>
      <w:bookmarkStart w:id="200" w:name="_Toc3596633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A76626" w:rsidRDefault="00E06C99">
      <w:pPr>
        <w:spacing w:before="29" w:line="288" w:lineRule="auto"/>
        <w:ind w:firstLineChars="200" w:firstLine="480"/>
        <w:rPr>
          <w:color w:val="000000"/>
          <w:sz w:val="24"/>
        </w:rPr>
      </w:pPr>
      <w:r>
        <w:rPr>
          <w:color w:val="000000"/>
          <w:sz w:val="24"/>
        </w:rPr>
        <w:t xml:space="preserve">(1) </w:t>
      </w:r>
      <w:r>
        <w:rPr>
          <w:color w:val="000000"/>
          <w:sz w:val="24"/>
        </w:rPr>
        <w:t>公允价值</w:t>
      </w:r>
    </w:p>
    <w:p w:rsidR="00A76626" w:rsidRDefault="00E06C99">
      <w:pPr>
        <w:spacing w:before="29" w:line="288" w:lineRule="auto"/>
        <w:ind w:firstLineChars="200" w:firstLine="480"/>
        <w:rPr>
          <w:color w:val="000000"/>
          <w:sz w:val="24"/>
        </w:rPr>
      </w:pPr>
      <w:r>
        <w:rPr>
          <w:color w:val="000000"/>
          <w:sz w:val="24"/>
        </w:rPr>
        <w:lastRenderedPageBreak/>
        <w:t xml:space="preserve">(a)  </w:t>
      </w:r>
      <w:r>
        <w:rPr>
          <w:color w:val="000000"/>
          <w:sz w:val="24"/>
        </w:rPr>
        <w:t>金融工具公允价值计量的方法</w:t>
      </w:r>
    </w:p>
    <w:p w:rsidR="00A76626" w:rsidRDefault="00E06C9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76626" w:rsidRDefault="00E06C99">
      <w:pPr>
        <w:spacing w:before="29" w:line="288" w:lineRule="auto"/>
        <w:ind w:firstLineChars="200" w:firstLine="480"/>
        <w:rPr>
          <w:color w:val="000000"/>
          <w:sz w:val="24"/>
        </w:rPr>
      </w:pPr>
      <w:r>
        <w:rPr>
          <w:color w:val="000000"/>
          <w:sz w:val="24"/>
        </w:rPr>
        <w:t>第一层次：相同资产或负债在活跃市场上未经调整的报价。</w:t>
      </w:r>
    </w:p>
    <w:p w:rsidR="00A76626" w:rsidRDefault="00E06C9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76626" w:rsidRDefault="00E06C99">
      <w:pPr>
        <w:spacing w:before="29" w:line="288" w:lineRule="auto"/>
        <w:ind w:firstLineChars="200" w:firstLine="480"/>
        <w:rPr>
          <w:color w:val="000000"/>
          <w:sz w:val="24"/>
        </w:rPr>
      </w:pPr>
      <w:r>
        <w:rPr>
          <w:color w:val="000000"/>
          <w:sz w:val="24"/>
        </w:rPr>
        <w:t>第三层次：相关资产或负债的不可观察输入值。</w:t>
      </w:r>
    </w:p>
    <w:p w:rsidR="00A76626" w:rsidRDefault="00E06C9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76626" w:rsidRDefault="00E06C9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76626" w:rsidRDefault="00E06C9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2,890,707,370.68</w:t>
      </w:r>
      <w:r>
        <w:rPr>
          <w:color w:val="000000"/>
          <w:sz w:val="24"/>
        </w:rPr>
        <w:t>元，属于第二层次的余额为</w:t>
      </w:r>
      <w:r>
        <w:rPr>
          <w:color w:val="000000"/>
          <w:sz w:val="24"/>
        </w:rPr>
        <w:t>288,899,784.55</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2,316,739,663.95</w:t>
      </w:r>
      <w:r>
        <w:rPr>
          <w:color w:val="000000"/>
          <w:sz w:val="24"/>
        </w:rPr>
        <w:t>元，第二层次</w:t>
      </w:r>
      <w:r>
        <w:rPr>
          <w:color w:val="000000"/>
          <w:sz w:val="24"/>
        </w:rPr>
        <w:t>231,392,977.06</w:t>
      </w:r>
      <w:r>
        <w:rPr>
          <w:color w:val="000000"/>
          <w:sz w:val="24"/>
        </w:rPr>
        <w:t>元，无第三层次</w:t>
      </w:r>
      <w:r>
        <w:rPr>
          <w:color w:val="000000"/>
          <w:sz w:val="24"/>
        </w:rPr>
        <w:t>)</w:t>
      </w:r>
      <w:r>
        <w:rPr>
          <w:color w:val="000000"/>
          <w:sz w:val="24"/>
        </w:rPr>
        <w:t>。</w:t>
      </w:r>
    </w:p>
    <w:p w:rsidR="00A76626" w:rsidRDefault="00E06C9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76626" w:rsidRDefault="00E06C99">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76626" w:rsidRDefault="00E06C9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76626" w:rsidRDefault="00E06C9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76626" w:rsidRDefault="00E06C99">
      <w:pPr>
        <w:spacing w:before="29" w:line="288" w:lineRule="auto"/>
        <w:ind w:firstLineChars="200" w:firstLine="480"/>
        <w:rPr>
          <w:color w:val="000000"/>
          <w:sz w:val="24"/>
        </w:rPr>
      </w:pPr>
      <w:r>
        <w:rPr>
          <w:color w:val="000000"/>
          <w:sz w:val="24"/>
        </w:rPr>
        <w:t>无。</w:t>
      </w:r>
    </w:p>
    <w:p w:rsidR="00A76626" w:rsidRDefault="00E06C9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76626" w:rsidRDefault="00E06C9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76626" w:rsidRDefault="00E06C9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76626" w:rsidRDefault="00E06C9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3596633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rsidR="003345CB" w:rsidRPr="00AB1BEB" w:rsidRDefault="003345CB" w:rsidP="003345CB">
      <w:pPr>
        <w:pStyle w:val="20"/>
        <w:spacing w:before="0" w:after="0"/>
        <w:rPr>
          <w:rFonts w:ascii="Times New Roman" w:eastAsiaTheme="minorEastAsia" w:hAnsi="Times New Roman"/>
          <w:color w:val="000000" w:themeColor="text1"/>
          <w:kern w:val="0"/>
          <w:sz w:val="22"/>
          <w:szCs w:val="21"/>
        </w:rPr>
      </w:pPr>
      <w:bookmarkStart w:id="204" w:name="_Toc225498273"/>
      <w:bookmarkStart w:id="205" w:name="_Toc361324878"/>
      <w:bookmarkStart w:id="206" w:name="_Toc374374955"/>
      <w:bookmarkStart w:id="207" w:name="_Toc35966333"/>
      <w:r w:rsidRPr="00AB1BEB">
        <w:rPr>
          <w:rFonts w:ascii="Times New Roman" w:eastAsiaTheme="minorEastAsia" w:hAnsi="Times New Roman"/>
          <w:bCs w:val="0"/>
          <w:color w:val="000000" w:themeColor="text1"/>
          <w:kern w:val="0"/>
          <w:sz w:val="22"/>
          <w:szCs w:val="21"/>
        </w:rPr>
        <w:t xml:space="preserve">8.1 </w:t>
      </w:r>
      <w:r w:rsidRPr="00AB1BEB">
        <w:rPr>
          <w:rFonts w:ascii="Times New Roman" w:eastAsiaTheme="minorEastAsia" w:hAnsi="Times New Roman"/>
          <w:color w:val="000000" w:themeColor="text1"/>
          <w:kern w:val="0"/>
          <w:sz w:val="22"/>
          <w:szCs w:val="21"/>
        </w:rPr>
        <w:t>期末基金资产组合情况</w:t>
      </w:r>
      <w:bookmarkEnd w:id="204"/>
      <w:bookmarkEnd w:id="205"/>
      <w:bookmarkEnd w:id="206"/>
      <w:bookmarkEnd w:id="207"/>
    </w:p>
    <w:p w:rsidR="003345CB" w:rsidRPr="00AB1BEB" w:rsidRDefault="003345CB" w:rsidP="003345CB">
      <w:pPr>
        <w:autoSpaceDE w:val="0"/>
        <w:autoSpaceDN w:val="0"/>
        <w:adjustRightInd w:val="0"/>
        <w:spacing w:before="29" w:line="360" w:lineRule="auto"/>
        <w:ind w:left="15"/>
        <w:jc w:val="right"/>
        <w:rPr>
          <w:rFonts w:eastAsiaTheme="minorEastAsia"/>
          <w:color w:val="000000" w:themeColor="text1"/>
          <w:kern w:val="0"/>
          <w:sz w:val="22"/>
          <w:szCs w:val="21"/>
        </w:rPr>
      </w:pPr>
      <w:r w:rsidRPr="00AB1BEB">
        <w:rPr>
          <w:rFonts w:eastAsiaTheme="minorEastAsia"/>
          <w:color w:val="000000" w:themeColor="text1"/>
          <w:sz w:val="22"/>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color w:val="000000" w:themeColor="text1"/>
                <w:sz w:val="22"/>
                <w:szCs w:val="21"/>
              </w:rPr>
              <w:t>序号</w:t>
            </w:r>
          </w:p>
        </w:tc>
        <w:tc>
          <w:tcPr>
            <w:tcW w:w="2748"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color w:val="000000" w:themeColor="text1"/>
                <w:sz w:val="22"/>
                <w:szCs w:val="21"/>
              </w:rPr>
              <w:t>项目</w:t>
            </w:r>
          </w:p>
        </w:tc>
        <w:tc>
          <w:tcPr>
            <w:tcW w:w="2551"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color w:val="000000" w:themeColor="text1"/>
                <w:sz w:val="22"/>
                <w:szCs w:val="21"/>
              </w:rPr>
              <w:t>金额</w:t>
            </w:r>
          </w:p>
        </w:tc>
        <w:tc>
          <w:tcPr>
            <w:tcW w:w="2621" w:type="dxa"/>
            <w:vAlign w:val="center"/>
          </w:tcPr>
          <w:p w:rsidR="003345CB" w:rsidRPr="00AB1BEB" w:rsidRDefault="009572A9" w:rsidP="00DB5159">
            <w:pPr>
              <w:spacing w:line="276" w:lineRule="auto"/>
              <w:jc w:val="center"/>
              <w:rPr>
                <w:rFonts w:eastAsiaTheme="minorEastAsia"/>
                <w:color w:val="000000" w:themeColor="text1"/>
                <w:sz w:val="22"/>
                <w:szCs w:val="21"/>
              </w:rPr>
            </w:pPr>
            <w:r w:rsidRPr="00AB1BEB">
              <w:rPr>
                <w:rFonts w:eastAsiaTheme="minorEastAsia"/>
                <w:color w:val="000000" w:themeColor="text1"/>
                <w:sz w:val="28"/>
              </w:rPr>
              <w:t>占基金总资产的比</w:t>
            </w:r>
            <w:r w:rsidRPr="00AB1BEB">
              <w:rPr>
                <w:rFonts w:eastAsiaTheme="minorEastAsia"/>
                <w:color w:val="000000" w:themeColor="text1"/>
                <w:sz w:val="28"/>
              </w:rPr>
              <w:lastRenderedPageBreak/>
              <w:t>例</w:t>
            </w:r>
            <w:r w:rsidRPr="00AB1BEB">
              <w:rPr>
                <w:rFonts w:eastAsiaTheme="minorEastAsia" w:hint="eastAsia"/>
                <w:color w:val="000000" w:themeColor="text1"/>
                <w:sz w:val="28"/>
              </w:rPr>
              <w:t>(</w:t>
            </w:r>
            <w:r w:rsidRPr="00AB1BEB">
              <w:rPr>
                <w:rFonts w:eastAsiaTheme="minorEastAsia"/>
                <w:color w:val="000000" w:themeColor="text1"/>
                <w:sz w:val="28"/>
              </w:rPr>
              <w:t>%</w:t>
            </w:r>
            <w:r w:rsidRPr="00AB1BEB">
              <w:rPr>
                <w:rFonts w:eastAsiaTheme="minorEastAsia" w:hint="eastAsia"/>
                <w:color w:val="000000" w:themeColor="text1"/>
                <w:sz w:val="28"/>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color w:val="000000" w:themeColor="text1"/>
                <w:sz w:val="22"/>
                <w:szCs w:val="21"/>
              </w:rPr>
              <w:lastRenderedPageBreak/>
              <w:t>1</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权益投资</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2,975,644,893.85</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86.18</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其中：股票</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2,975,644,893.85</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86.18</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hint="eastAsia"/>
                <w:color w:val="000000" w:themeColor="text1"/>
                <w:sz w:val="22"/>
                <w:szCs w:val="21"/>
              </w:rPr>
              <w:t>2</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hint="eastAsia"/>
                <w:color w:val="000000" w:themeColor="text1"/>
                <w:sz w:val="22"/>
                <w:szCs w:val="21"/>
              </w:rPr>
              <w:t>基金投资</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hint="eastAsia"/>
                <w:color w:val="000000" w:themeColor="text1"/>
                <w:sz w:val="22"/>
                <w:szCs w:val="21"/>
              </w:rPr>
              <w:t>-</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hint="eastAsia"/>
                <w:color w:val="000000" w:themeColor="text1"/>
                <w:sz w:val="22"/>
                <w:szCs w:val="21"/>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hint="eastAsia"/>
                <w:color w:val="000000" w:themeColor="text1"/>
                <w:sz w:val="22"/>
                <w:szCs w:val="21"/>
              </w:rPr>
              <w:t>3</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固定收益投资</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203,962,261.38</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5.91</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其中：债券</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203,962,261.38</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5.91</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p>
        </w:tc>
        <w:tc>
          <w:tcPr>
            <w:tcW w:w="2748" w:type="dxa"/>
            <w:vAlign w:val="center"/>
          </w:tcPr>
          <w:p w:rsidR="003345CB" w:rsidRPr="00AB1BEB" w:rsidRDefault="003345CB" w:rsidP="00DB5159">
            <w:pPr>
              <w:spacing w:line="276" w:lineRule="auto"/>
              <w:ind w:leftChars="50" w:left="105" w:firstLineChars="300" w:firstLine="660"/>
              <w:rPr>
                <w:rFonts w:eastAsiaTheme="minorEastAsia"/>
                <w:color w:val="000000" w:themeColor="text1"/>
                <w:sz w:val="22"/>
                <w:szCs w:val="21"/>
              </w:rPr>
            </w:pPr>
            <w:r w:rsidRPr="00AB1BEB">
              <w:rPr>
                <w:rFonts w:eastAsiaTheme="minorEastAsia"/>
                <w:color w:val="000000" w:themeColor="text1"/>
                <w:sz w:val="22"/>
                <w:szCs w:val="21"/>
              </w:rPr>
              <w:t>资产支持证券</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hint="eastAsia"/>
                <w:color w:val="000000" w:themeColor="text1"/>
                <w:sz w:val="22"/>
                <w:szCs w:val="21"/>
              </w:rPr>
              <w:t>4</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贵金属投资</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hint="eastAsia"/>
                <w:color w:val="000000" w:themeColor="text1"/>
                <w:sz w:val="22"/>
                <w:szCs w:val="21"/>
              </w:rPr>
              <w:t>5</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金融衍生品投资</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hint="eastAsia"/>
                <w:color w:val="000000" w:themeColor="text1"/>
                <w:sz w:val="22"/>
                <w:szCs w:val="21"/>
              </w:rPr>
              <w:t>6</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买入返售金融资产</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其中：买断式回购的买入返售金融资产</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w:t>
            </w:r>
          </w:p>
        </w:tc>
      </w:tr>
      <w:tr w:rsidR="003345CB" w:rsidRPr="00AB1BEB" w:rsidTr="00DB5159">
        <w:tc>
          <w:tcPr>
            <w:tcW w:w="1080" w:type="dxa"/>
            <w:vAlign w:val="center"/>
          </w:tcPr>
          <w:p w:rsidR="003345CB" w:rsidRPr="00AB1BEB" w:rsidRDefault="003345CB" w:rsidP="00DB5159">
            <w:pPr>
              <w:spacing w:line="276" w:lineRule="auto"/>
              <w:jc w:val="center"/>
              <w:rPr>
                <w:rFonts w:eastAsiaTheme="minorEastAsia"/>
                <w:color w:val="000000" w:themeColor="text1"/>
                <w:sz w:val="22"/>
                <w:szCs w:val="21"/>
              </w:rPr>
            </w:pPr>
            <w:r w:rsidRPr="00AB1BEB">
              <w:rPr>
                <w:rFonts w:eastAsiaTheme="minorEastAsia" w:hint="eastAsia"/>
                <w:color w:val="000000" w:themeColor="text1"/>
                <w:sz w:val="22"/>
                <w:szCs w:val="21"/>
              </w:rPr>
              <w:t>7</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银行存款和结算备付金合计</w:t>
            </w:r>
          </w:p>
        </w:tc>
        <w:tc>
          <w:tcPr>
            <w:tcW w:w="255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266,463,644.24</w:t>
            </w:r>
          </w:p>
        </w:tc>
        <w:tc>
          <w:tcPr>
            <w:tcW w:w="2621" w:type="dxa"/>
            <w:vAlign w:val="center"/>
          </w:tcPr>
          <w:p w:rsidR="003345CB" w:rsidRPr="00AB1BEB" w:rsidRDefault="003345CB" w:rsidP="00DB5159">
            <w:pPr>
              <w:spacing w:before="29" w:line="276" w:lineRule="auto"/>
              <w:ind w:left="17"/>
              <w:jc w:val="right"/>
              <w:rPr>
                <w:rFonts w:eastAsiaTheme="minorEastAsia"/>
                <w:color w:val="000000" w:themeColor="text1"/>
                <w:sz w:val="22"/>
                <w:szCs w:val="21"/>
              </w:rPr>
            </w:pPr>
            <w:r w:rsidRPr="00AB1BEB">
              <w:rPr>
                <w:rFonts w:eastAsiaTheme="minorEastAsia"/>
                <w:color w:val="000000" w:themeColor="text1"/>
                <w:sz w:val="22"/>
                <w:szCs w:val="21"/>
              </w:rPr>
              <w:t>7.72</w:t>
            </w:r>
          </w:p>
        </w:tc>
      </w:tr>
      <w:tr w:rsidR="003345CB" w:rsidRPr="00AB1BEB" w:rsidTr="00DB5159">
        <w:tc>
          <w:tcPr>
            <w:tcW w:w="1080" w:type="dxa"/>
            <w:vAlign w:val="center"/>
          </w:tcPr>
          <w:p w:rsidR="003345CB" w:rsidRPr="00AB1BEB" w:rsidRDefault="003345CB" w:rsidP="00DB5159">
            <w:pPr>
              <w:spacing w:before="29" w:line="276" w:lineRule="auto"/>
              <w:ind w:left="17"/>
              <w:jc w:val="center"/>
              <w:rPr>
                <w:rFonts w:eastAsiaTheme="minorEastAsia"/>
                <w:color w:val="000000" w:themeColor="text1"/>
                <w:sz w:val="22"/>
                <w:szCs w:val="21"/>
              </w:rPr>
            </w:pPr>
            <w:r w:rsidRPr="00AB1BEB">
              <w:rPr>
                <w:rFonts w:eastAsiaTheme="minorEastAsia"/>
                <w:color w:val="000000" w:themeColor="text1"/>
                <w:sz w:val="22"/>
                <w:szCs w:val="21"/>
              </w:rPr>
              <w:t>8</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其他各项资产</w:t>
            </w:r>
          </w:p>
        </w:tc>
        <w:tc>
          <w:tcPr>
            <w:tcW w:w="2551" w:type="dxa"/>
            <w:vAlign w:val="center"/>
          </w:tcPr>
          <w:p w:rsidR="003345CB" w:rsidRPr="00AB1BEB" w:rsidRDefault="003345CB" w:rsidP="00DB5159">
            <w:pPr>
              <w:spacing w:line="276" w:lineRule="auto"/>
              <w:jc w:val="right"/>
              <w:rPr>
                <w:rFonts w:eastAsiaTheme="minorEastAsia"/>
                <w:color w:val="000000" w:themeColor="text1"/>
                <w:sz w:val="22"/>
                <w:szCs w:val="21"/>
              </w:rPr>
            </w:pPr>
            <w:r w:rsidRPr="00AB1BEB">
              <w:rPr>
                <w:rFonts w:eastAsiaTheme="minorEastAsia"/>
                <w:color w:val="000000" w:themeColor="text1"/>
                <w:sz w:val="22"/>
                <w:szCs w:val="21"/>
              </w:rPr>
              <w:t>6,775,927.59</w:t>
            </w:r>
          </w:p>
        </w:tc>
        <w:tc>
          <w:tcPr>
            <w:tcW w:w="2621" w:type="dxa"/>
            <w:vAlign w:val="center"/>
          </w:tcPr>
          <w:p w:rsidR="003345CB" w:rsidRPr="00AB1BEB" w:rsidRDefault="003345CB" w:rsidP="00DB5159">
            <w:pPr>
              <w:spacing w:line="276" w:lineRule="auto"/>
              <w:jc w:val="right"/>
              <w:rPr>
                <w:rFonts w:eastAsiaTheme="minorEastAsia"/>
                <w:color w:val="000000" w:themeColor="text1"/>
                <w:sz w:val="22"/>
                <w:szCs w:val="21"/>
              </w:rPr>
            </w:pPr>
            <w:r w:rsidRPr="00AB1BEB">
              <w:rPr>
                <w:rFonts w:eastAsiaTheme="minorEastAsia"/>
                <w:color w:val="000000" w:themeColor="text1"/>
                <w:sz w:val="22"/>
                <w:szCs w:val="21"/>
              </w:rPr>
              <w:t>0.20</w:t>
            </w:r>
          </w:p>
        </w:tc>
      </w:tr>
      <w:tr w:rsidR="003345CB" w:rsidRPr="00AB1BEB" w:rsidTr="00DB5159">
        <w:tc>
          <w:tcPr>
            <w:tcW w:w="1080" w:type="dxa"/>
            <w:vAlign w:val="center"/>
          </w:tcPr>
          <w:p w:rsidR="003345CB" w:rsidRPr="00AB1BEB" w:rsidRDefault="003345CB" w:rsidP="00DB5159">
            <w:pPr>
              <w:spacing w:before="29" w:line="276" w:lineRule="auto"/>
              <w:ind w:left="17"/>
              <w:jc w:val="center"/>
              <w:rPr>
                <w:rFonts w:eastAsiaTheme="minorEastAsia"/>
                <w:color w:val="000000" w:themeColor="text1"/>
                <w:sz w:val="22"/>
                <w:szCs w:val="21"/>
              </w:rPr>
            </w:pPr>
            <w:r w:rsidRPr="00AB1BEB">
              <w:rPr>
                <w:rFonts w:eastAsiaTheme="minorEastAsia"/>
                <w:color w:val="000000" w:themeColor="text1"/>
                <w:sz w:val="22"/>
                <w:szCs w:val="21"/>
              </w:rPr>
              <w:t>9</w:t>
            </w:r>
          </w:p>
        </w:tc>
        <w:tc>
          <w:tcPr>
            <w:tcW w:w="2748" w:type="dxa"/>
            <w:vAlign w:val="center"/>
          </w:tcPr>
          <w:p w:rsidR="003345CB" w:rsidRPr="00AB1BEB" w:rsidRDefault="003345CB" w:rsidP="00DB5159">
            <w:pPr>
              <w:spacing w:line="276" w:lineRule="auto"/>
              <w:ind w:leftChars="50" w:left="105"/>
              <w:rPr>
                <w:rFonts w:eastAsiaTheme="minorEastAsia"/>
                <w:color w:val="000000" w:themeColor="text1"/>
                <w:sz w:val="22"/>
                <w:szCs w:val="21"/>
              </w:rPr>
            </w:pPr>
            <w:r w:rsidRPr="00AB1BEB">
              <w:rPr>
                <w:rFonts w:eastAsiaTheme="minorEastAsia"/>
                <w:color w:val="000000" w:themeColor="text1"/>
                <w:sz w:val="22"/>
                <w:szCs w:val="21"/>
              </w:rPr>
              <w:t>合计</w:t>
            </w:r>
          </w:p>
        </w:tc>
        <w:tc>
          <w:tcPr>
            <w:tcW w:w="2551" w:type="dxa"/>
            <w:vAlign w:val="center"/>
          </w:tcPr>
          <w:p w:rsidR="003345CB" w:rsidRPr="00AB1BEB" w:rsidRDefault="003345CB" w:rsidP="00DB5159">
            <w:pPr>
              <w:spacing w:line="276" w:lineRule="auto"/>
              <w:jc w:val="right"/>
              <w:rPr>
                <w:rFonts w:eastAsiaTheme="minorEastAsia"/>
                <w:color w:val="000000" w:themeColor="text1"/>
                <w:sz w:val="22"/>
                <w:szCs w:val="21"/>
              </w:rPr>
            </w:pPr>
            <w:r w:rsidRPr="00AB1BEB">
              <w:rPr>
                <w:rFonts w:eastAsiaTheme="minorEastAsia"/>
                <w:color w:val="000000" w:themeColor="text1"/>
                <w:sz w:val="22"/>
                <w:szCs w:val="21"/>
              </w:rPr>
              <w:t>3,452,846,727.06</w:t>
            </w:r>
          </w:p>
        </w:tc>
        <w:tc>
          <w:tcPr>
            <w:tcW w:w="2621" w:type="dxa"/>
            <w:vAlign w:val="center"/>
          </w:tcPr>
          <w:p w:rsidR="003345CB" w:rsidRPr="00AB1BEB" w:rsidRDefault="003345CB" w:rsidP="00DB5159">
            <w:pPr>
              <w:spacing w:line="276" w:lineRule="auto"/>
              <w:jc w:val="right"/>
              <w:rPr>
                <w:rFonts w:eastAsiaTheme="minorEastAsia"/>
                <w:color w:val="000000" w:themeColor="text1"/>
                <w:sz w:val="22"/>
                <w:szCs w:val="21"/>
              </w:rPr>
            </w:pPr>
            <w:r w:rsidRPr="00AB1BEB">
              <w:rPr>
                <w:rFonts w:eastAsiaTheme="minorEastAsia"/>
                <w:color w:val="000000" w:themeColor="text1"/>
                <w:sz w:val="22"/>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3596633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21,752,986.19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44,355,147.30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1,131,322,756.79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32.99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97,571,349.04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11,910,000.00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37,190,000.00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302,435,923.02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8.82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205,399,430.89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932,794,313.54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27.20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299,909.04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35,760,000.00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154,846,500.00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4.52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2,975,644,893.85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86.77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3596633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76626">
        <w:trPr>
          <w:jc w:val="center"/>
        </w:trPr>
        <w:tc>
          <w:tcPr>
            <w:tcW w:w="817" w:type="dxa"/>
            <w:vAlign w:val="center"/>
          </w:tcPr>
          <w:p w:rsidR="00A76626" w:rsidRDefault="00E06C99">
            <w:pPr>
              <w:jc w:val="center"/>
            </w:pPr>
            <w:r>
              <w:rPr>
                <w:color w:val="000000"/>
                <w:sz w:val="24"/>
              </w:rPr>
              <w:t>1</w:t>
            </w:r>
          </w:p>
        </w:tc>
        <w:tc>
          <w:tcPr>
            <w:tcW w:w="1276" w:type="dxa"/>
            <w:vAlign w:val="center"/>
          </w:tcPr>
          <w:p w:rsidR="00A76626" w:rsidRDefault="00E06C99">
            <w:pPr>
              <w:jc w:val="center"/>
            </w:pPr>
            <w:r>
              <w:rPr>
                <w:color w:val="000000"/>
                <w:sz w:val="24"/>
              </w:rPr>
              <w:t>000651</w:t>
            </w:r>
          </w:p>
        </w:tc>
        <w:tc>
          <w:tcPr>
            <w:tcW w:w="1701" w:type="dxa"/>
            <w:vAlign w:val="center"/>
          </w:tcPr>
          <w:p w:rsidR="00A76626" w:rsidRDefault="00E06C99">
            <w:pPr>
              <w:jc w:val="center"/>
            </w:pPr>
            <w:r>
              <w:rPr>
                <w:color w:val="000000"/>
                <w:sz w:val="24"/>
              </w:rPr>
              <w:t>格力电器</w:t>
            </w:r>
          </w:p>
        </w:tc>
        <w:tc>
          <w:tcPr>
            <w:tcW w:w="1559" w:type="dxa"/>
            <w:vAlign w:val="center"/>
          </w:tcPr>
          <w:p w:rsidR="00A76626" w:rsidRDefault="00E06C99">
            <w:pPr>
              <w:jc w:val="right"/>
            </w:pPr>
            <w:r>
              <w:rPr>
                <w:color w:val="000000"/>
                <w:sz w:val="24"/>
              </w:rPr>
              <w:t>3,699,929</w:t>
            </w:r>
          </w:p>
        </w:tc>
        <w:tc>
          <w:tcPr>
            <w:tcW w:w="1932" w:type="dxa"/>
            <w:vAlign w:val="center"/>
          </w:tcPr>
          <w:p w:rsidR="00A76626" w:rsidRDefault="00E06C99">
            <w:pPr>
              <w:jc w:val="right"/>
            </w:pPr>
            <w:r>
              <w:rPr>
                <w:color w:val="000000"/>
                <w:sz w:val="24"/>
              </w:rPr>
              <w:t>242,641,343.82</w:t>
            </w:r>
          </w:p>
        </w:tc>
        <w:tc>
          <w:tcPr>
            <w:tcW w:w="1612" w:type="dxa"/>
            <w:vAlign w:val="center"/>
          </w:tcPr>
          <w:p w:rsidR="00A76626" w:rsidRDefault="00E06C99">
            <w:pPr>
              <w:jc w:val="right"/>
            </w:pPr>
            <w:r>
              <w:rPr>
                <w:color w:val="000000"/>
                <w:sz w:val="24"/>
              </w:rPr>
              <w:t>7.08</w:t>
            </w:r>
          </w:p>
        </w:tc>
      </w:tr>
      <w:tr w:rsidR="00A76626">
        <w:trPr>
          <w:jc w:val="center"/>
        </w:trPr>
        <w:tc>
          <w:tcPr>
            <w:tcW w:w="817" w:type="dxa"/>
            <w:vAlign w:val="center"/>
          </w:tcPr>
          <w:p w:rsidR="00A76626" w:rsidRDefault="00E06C99">
            <w:pPr>
              <w:jc w:val="center"/>
            </w:pPr>
            <w:r>
              <w:rPr>
                <w:color w:val="000000"/>
                <w:sz w:val="24"/>
              </w:rPr>
              <w:t>2</w:t>
            </w:r>
          </w:p>
        </w:tc>
        <w:tc>
          <w:tcPr>
            <w:tcW w:w="1276" w:type="dxa"/>
            <w:vAlign w:val="center"/>
          </w:tcPr>
          <w:p w:rsidR="00A76626" w:rsidRDefault="00E06C99">
            <w:pPr>
              <w:jc w:val="center"/>
            </w:pPr>
            <w:r>
              <w:rPr>
                <w:color w:val="000000"/>
                <w:sz w:val="24"/>
              </w:rPr>
              <w:t>600048</w:t>
            </w:r>
          </w:p>
        </w:tc>
        <w:tc>
          <w:tcPr>
            <w:tcW w:w="1701" w:type="dxa"/>
            <w:vAlign w:val="center"/>
          </w:tcPr>
          <w:p w:rsidR="00A76626" w:rsidRDefault="00E06C99">
            <w:pPr>
              <w:jc w:val="center"/>
            </w:pPr>
            <w:r>
              <w:rPr>
                <w:color w:val="000000"/>
                <w:sz w:val="24"/>
              </w:rPr>
              <w:t>保利地产</w:t>
            </w:r>
          </w:p>
        </w:tc>
        <w:tc>
          <w:tcPr>
            <w:tcW w:w="1559" w:type="dxa"/>
            <w:vAlign w:val="center"/>
          </w:tcPr>
          <w:p w:rsidR="00A76626" w:rsidRDefault="00E06C99">
            <w:pPr>
              <w:jc w:val="right"/>
            </w:pPr>
            <w:r>
              <w:rPr>
                <w:color w:val="000000"/>
                <w:sz w:val="24"/>
              </w:rPr>
              <w:t>14,190,800</w:t>
            </w:r>
          </w:p>
        </w:tc>
        <w:tc>
          <w:tcPr>
            <w:tcW w:w="1932" w:type="dxa"/>
            <w:vAlign w:val="center"/>
          </w:tcPr>
          <w:p w:rsidR="00A76626" w:rsidRDefault="00E06C99">
            <w:pPr>
              <w:jc w:val="right"/>
            </w:pPr>
            <w:r>
              <w:rPr>
                <w:color w:val="000000"/>
                <w:sz w:val="24"/>
              </w:rPr>
              <w:t>229,607,144.00</w:t>
            </w:r>
          </w:p>
        </w:tc>
        <w:tc>
          <w:tcPr>
            <w:tcW w:w="1612" w:type="dxa"/>
            <w:vAlign w:val="center"/>
          </w:tcPr>
          <w:p w:rsidR="00A76626" w:rsidRDefault="00E06C99">
            <w:pPr>
              <w:jc w:val="right"/>
            </w:pPr>
            <w:r>
              <w:rPr>
                <w:color w:val="000000"/>
                <w:sz w:val="24"/>
              </w:rPr>
              <w:t>6.70</w:t>
            </w:r>
          </w:p>
        </w:tc>
      </w:tr>
      <w:tr w:rsidR="00A76626">
        <w:trPr>
          <w:jc w:val="center"/>
        </w:trPr>
        <w:tc>
          <w:tcPr>
            <w:tcW w:w="817" w:type="dxa"/>
            <w:vAlign w:val="center"/>
          </w:tcPr>
          <w:p w:rsidR="00A76626" w:rsidRDefault="00E06C99">
            <w:pPr>
              <w:jc w:val="center"/>
            </w:pPr>
            <w:r>
              <w:rPr>
                <w:color w:val="000000"/>
                <w:sz w:val="24"/>
              </w:rPr>
              <w:t>3</w:t>
            </w:r>
          </w:p>
        </w:tc>
        <w:tc>
          <w:tcPr>
            <w:tcW w:w="1276" w:type="dxa"/>
            <w:vAlign w:val="center"/>
          </w:tcPr>
          <w:p w:rsidR="00A76626" w:rsidRDefault="00E06C99">
            <w:pPr>
              <w:jc w:val="center"/>
            </w:pPr>
            <w:r>
              <w:rPr>
                <w:color w:val="000000"/>
                <w:sz w:val="24"/>
              </w:rPr>
              <w:t>603517</w:t>
            </w:r>
          </w:p>
        </w:tc>
        <w:tc>
          <w:tcPr>
            <w:tcW w:w="1701" w:type="dxa"/>
            <w:vAlign w:val="center"/>
          </w:tcPr>
          <w:p w:rsidR="00A76626" w:rsidRDefault="00E06C99">
            <w:pPr>
              <w:jc w:val="center"/>
            </w:pPr>
            <w:r>
              <w:rPr>
                <w:color w:val="000000"/>
                <w:sz w:val="24"/>
              </w:rPr>
              <w:t>绝味食品</w:t>
            </w:r>
          </w:p>
        </w:tc>
        <w:tc>
          <w:tcPr>
            <w:tcW w:w="1559" w:type="dxa"/>
            <w:vAlign w:val="center"/>
          </w:tcPr>
          <w:p w:rsidR="00A76626" w:rsidRDefault="00E06C99">
            <w:pPr>
              <w:jc w:val="right"/>
            </w:pPr>
            <w:r>
              <w:rPr>
                <w:color w:val="000000"/>
                <w:sz w:val="24"/>
              </w:rPr>
              <w:t>4,889,969</w:t>
            </w:r>
          </w:p>
        </w:tc>
        <w:tc>
          <w:tcPr>
            <w:tcW w:w="1932" w:type="dxa"/>
            <w:vAlign w:val="center"/>
          </w:tcPr>
          <w:p w:rsidR="00A76626" w:rsidRDefault="00E06C99">
            <w:pPr>
              <w:jc w:val="right"/>
            </w:pPr>
            <w:r>
              <w:rPr>
                <w:color w:val="000000"/>
                <w:sz w:val="24"/>
              </w:rPr>
              <w:t>227,139,060.05</w:t>
            </w:r>
          </w:p>
        </w:tc>
        <w:tc>
          <w:tcPr>
            <w:tcW w:w="1612" w:type="dxa"/>
            <w:vAlign w:val="center"/>
          </w:tcPr>
          <w:p w:rsidR="00A76626" w:rsidRDefault="00E06C99">
            <w:pPr>
              <w:jc w:val="right"/>
            </w:pPr>
            <w:r>
              <w:rPr>
                <w:color w:val="000000"/>
                <w:sz w:val="24"/>
              </w:rPr>
              <w:t>6.62</w:t>
            </w:r>
          </w:p>
        </w:tc>
      </w:tr>
      <w:tr w:rsidR="00A76626">
        <w:trPr>
          <w:jc w:val="center"/>
        </w:trPr>
        <w:tc>
          <w:tcPr>
            <w:tcW w:w="817" w:type="dxa"/>
            <w:vAlign w:val="center"/>
          </w:tcPr>
          <w:p w:rsidR="00A76626" w:rsidRDefault="00E06C99">
            <w:pPr>
              <w:jc w:val="center"/>
            </w:pPr>
            <w:r>
              <w:rPr>
                <w:color w:val="000000"/>
                <w:sz w:val="24"/>
              </w:rPr>
              <w:t>4</w:t>
            </w:r>
          </w:p>
        </w:tc>
        <w:tc>
          <w:tcPr>
            <w:tcW w:w="1276" w:type="dxa"/>
            <w:vAlign w:val="center"/>
          </w:tcPr>
          <w:p w:rsidR="00A76626" w:rsidRDefault="00E06C99">
            <w:pPr>
              <w:jc w:val="center"/>
            </w:pPr>
            <w:r>
              <w:rPr>
                <w:color w:val="000000"/>
                <w:sz w:val="24"/>
              </w:rPr>
              <w:t>000002</w:t>
            </w:r>
          </w:p>
        </w:tc>
        <w:tc>
          <w:tcPr>
            <w:tcW w:w="1701" w:type="dxa"/>
            <w:vAlign w:val="center"/>
          </w:tcPr>
          <w:p w:rsidR="00A76626" w:rsidRDefault="00E06C99">
            <w:pPr>
              <w:jc w:val="center"/>
            </w:pPr>
            <w:r>
              <w:rPr>
                <w:color w:val="000000"/>
                <w:sz w:val="24"/>
              </w:rPr>
              <w:t>万科</w:t>
            </w:r>
            <w:r>
              <w:rPr>
                <w:color w:val="000000"/>
                <w:sz w:val="24"/>
              </w:rPr>
              <w:t>A</w:t>
            </w:r>
          </w:p>
        </w:tc>
        <w:tc>
          <w:tcPr>
            <w:tcW w:w="1559" w:type="dxa"/>
            <w:vAlign w:val="center"/>
          </w:tcPr>
          <w:p w:rsidR="00A76626" w:rsidRDefault="00E06C99">
            <w:pPr>
              <w:jc w:val="right"/>
            </w:pPr>
            <w:r>
              <w:rPr>
                <w:color w:val="000000"/>
                <w:sz w:val="24"/>
              </w:rPr>
              <w:t>6,509,528</w:t>
            </w:r>
          </w:p>
        </w:tc>
        <w:tc>
          <w:tcPr>
            <w:tcW w:w="1932" w:type="dxa"/>
            <w:vAlign w:val="center"/>
          </w:tcPr>
          <w:p w:rsidR="00A76626" w:rsidRDefault="00E06C99">
            <w:pPr>
              <w:jc w:val="right"/>
            </w:pPr>
            <w:r>
              <w:rPr>
                <w:color w:val="000000"/>
                <w:sz w:val="24"/>
              </w:rPr>
              <w:t>209,476,611.04</w:t>
            </w:r>
          </w:p>
        </w:tc>
        <w:tc>
          <w:tcPr>
            <w:tcW w:w="1612" w:type="dxa"/>
            <w:vAlign w:val="center"/>
          </w:tcPr>
          <w:p w:rsidR="00A76626" w:rsidRDefault="00E06C99">
            <w:pPr>
              <w:jc w:val="right"/>
            </w:pPr>
            <w:r>
              <w:rPr>
                <w:color w:val="000000"/>
                <w:sz w:val="24"/>
              </w:rPr>
              <w:t>6.11</w:t>
            </w:r>
          </w:p>
        </w:tc>
      </w:tr>
      <w:tr w:rsidR="00A76626">
        <w:trPr>
          <w:jc w:val="center"/>
        </w:trPr>
        <w:tc>
          <w:tcPr>
            <w:tcW w:w="817" w:type="dxa"/>
            <w:vAlign w:val="center"/>
          </w:tcPr>
          <w:p w:rsidR="00A76626" w:rsidRDefault="00E06C99">
            <w:pPr>
              <w:jc w:val="center"/>
            </w:pPr>
            <w:r>
              <w:rPr>
                <w:color w:val="000000"/>
                <w:sz w:val="24"/>
              </w:rPr>
              <w:t>5</w:t>
            </w:r>
          </w:p>
        </w:tc>
        <w:tc>
          <w:tcPr>
            <w:tcW w:w="1276" w:type="dxa"/>
            <w:vAlign w:val="center"/>
          </w:tcPr>
          <w:p w:rsidR="00A76626" w:rsidRDefault="00E06C99">
            <w:pPr>
              <w:jc w:val="center"/>
            </w:pPr>
            <w:r>
              <w:rPr>
                <w:color w:val="000000"/>
                <w:sz w:val="24"/>
              </w:rPr>
              <w:t>600383</w:t>
            </w:r>
          </w:p>
        </w:tc>
        <w:tc>
          <w:tcPr>
            <w:tcW w:w="1701" w:type="dxa"/>
            <w:vAlign w:val="center"/>
          </w:tcPr>
          <w:p w:rsidR="00A76626" w:rsidRDefault="00E06C99">
            <w:pPr>
              <w:jc w:val="center"/>
            </w:pPr>
            <w:r>
              <w:rPr>
                <w:color w:val="000000"/>
                <w:sz w:val="24"/>
              </w:rPr>
              <w:t>金地集团</w:t>
            </w:r>
          </w:p>
        </w:tc>
        <w:tc>
          <w:tcPr>
            <w:tcW w:w="1559" w:type="dxa"/>
            <w:vAlign w:val="center"/>
          </w:tcPr>
          <w:p w:rsidR="00A76626" w:rsidRDefault="00E06C99">
            <w:pPr>
              <w:jc w:val="right"/>
            </w:pPr>
            <w:r>
              <w:rPr>
                <w:color w:val="000000"/>
                <w:sz w:val="24"/>
              </w:rPr>
              <w:t>13,326,800</w:t>
            </w:r>
          </w:p>
        </w:tc>
        <w:tc>
          <w:tcPr>
            <w:tcW w:w="1932" w:type="dxa"/>
            <w:vAlign w:val="center"/>
          </w:tcPr>
          <w:p w:rsidR="00A76626" w:rsidRDefault="00E06C99">
            <w:pPr>
              <w:jc w:val="right"/>
            </w:pPr>
            <w:r>
              <w:rPr>
                <w:color w:val="000000"/>
                <w:sz w:val="24"/>
              </w:rPr>
              <w:t>193,238,600.00</w:t>
            </w:r>
          </w:p>
        </w:tc>
        <w:tc>
          <w:tcPr>
            <w:tcW w:w="1612" w:type="dxa"/>
            <w:vAlign w:val="center"/>
          </w:tcPr>
          <w:p w:rsidR="00A76626" w:rsidRDefault="00E06C99">
            <w:pPr>
              <w:jc w:val="right"/>
            </w:pPr>
            <w:r>
              <w:rPr>
                <w:color w:val="000000"/>
                <w:sz w:val="24"/>
              </w:rPr>
              <w:t>5.63</w:t>
            </w:r>
          </w:p>
        </w:tc>
      </w:tr>
      <w:tr w:rsidR="00A76626">
        <w:trPr>
          <w:jc w:val="center"/>
        </w:trPr>
        <w:tc>
          <w:tcPr>
            <w:tcW w:w="817" w:type="dxa"/>
            <w:vAlign w:val="center"/>
          </w:tcPr>
          <w:p w:rsidR="00A76626" w:rsidRDefault="00E06C99">
            <w:pPr>
              <w:jc w:val="center"/>
            </w:pPr>
            <w:r>
              <w:rPr>
                <w:color w:val="000000"/>
                <w:sz w:val="24"/>
              </w:rPr>
              <w:t>6</w:t>
            </w:r>
          </w:p>
        </w:tc>
        <w:tc>
          <w:tcPr>
            <w:tcW w:w="1276" w:type="dxa"/>
            <w:vAlign w:val="center"/>
          </w:tcPr>
          <w:p w:rsidR="00A76626" w:rsidRDefault="00E06C99">
            <w:pPr>
              <w:jc w:val="center"/>
            </w:pPr>
            <w:r>
              <w:rPr>
                <w:color w:val="000000"/>
                <w:sz w:val="24"/>
              </w:rPr>
              <w:t>300413</w:t>
            </w:r>
          </w:p>
        </w:tc>
        <w:tc>
          <w:tcPr>
            <w:tcW w:w="1701" w:type="dxa"/>
            <w:vAlign w:val="center"/>
          </w:tcPr>
          <w:p w:rsidR="00A76626" w:rsidRDefault="00E06C99">
            <w:pPr>
              <w:jc w:val="center"/>
            </w:pPr>
            <w:r>
              <w:rPr>
                <w:color w:val="000000"/>
                <w:sz w:val="24"/>
              </w:rPr>
              <w:t>芒果超媒</w:t>
            </w:r>
          </w:p>
        </w:tc>
        <w:tc>
          <w:tcPr>
            <w:tcW w:w="1559" w:type="dxa"/>
            <w:vAlign w:val="center"/>
          </w:tcPr>
          <w:p w:rsidR="00A76626" w:rsidRDefault="00E06C99">
            <w:pPr>
              <w:jc w:val="right"/>
            </w:pPr>
            <w:r>
              <w:rPr>
                <w:color w:val="000000"/>
                <w:sz w:val="24"/>
              </w:rPr>
              <w:t>4,500,000</w:t>
            </w:r>
          </w:p>
        </w:tc>
        <w:tc>
          <w:tcPr>
            <w:tcW w:w="1932" w:type="dxa"/>
            <w:vAlign w:val="center"/>
          </w:tcPr>
          <w:p w:rsidR="00A76626" w:rsidRDefault="00E06C99">
            <w:pPr>
              <w:jc w:val="right"/>
            </w:pPr>
            <w:r>
              <w:rPr>
                <w:color w:val="000000"/>
                <w:sz w:val="24"/>
              </w:rPr>
              <w:t>154,846,500.00</w:t>
            </w:r>
          </w:p>
        </w:tc>
        <w:tc>
          <w:tcPr>
            <w:tcW w:w="1612" w:type="dxa"/>
            <w:vAlign w:val="center"/>
          </w:tcPr>
          <w:p w:rsidR="00A76626" w:rsidRDefault="00E06C99">
            <w:pPr>
              <w:jc w:val="right"/>
            </w:pPr>
            <w:r>
              <w:rPr>
                <w:color w:val="000000"/>
                <w:sz w:val="24"/>
              </w:rPr>
              <w:t>4.52</w:t>
            </w:r>
          </w:p>
        </w:tc>
      </w:tr>
      <w:tr w:rsidR="00A76626">
        <w:trPr>
          <w:jc w:val="center"/>
        </w:trPr>
        <w:tc>
          <w:tcPr>
            <w:tcW w:w="817" w:type="dxa"/>
            <w:vAlign w:val="center"/>
          </w:tcPr>
          <w:p w:rsidR="00A76626" w:rsidRDefault="00E06C99">
            <w:pPr>
              <w:jc w:val="center"/>
            </w:pPr>
            <w:r>
              <w:rPr>
                <w:color w:val="000000"/>
                <w:sz w:val="24"/>
              </w:rPr>
              <w:t>7</w:t>
            </w:r>
          </w:p>
        </w:tc>
        <w:tc>
          <w:tcPr>
            <w:tcW w:w="1276" w:type="dxa"/>
            <w:vAlign w:val="center"/>
          </w:tcPr>
          <w:p w:rsidR="00A76626" w:rsidRDefault="00E06C99">
            <w:pPr>
              <w:jc w:val="center"/>
            </w:pPr>
            <w:r>
              <w:rPr>
                <w:color w:val="000000"/>
                <w:sz w:val="24"/>
              </w:rPr>
              <w:t>000961</w:t>
            </w:r>
          </w:p>
        </w:tc>
        <w:tc>
          <w:tcPr>
            <w:tcW w:w="1701" w:type="dxa"/>
            <w:vAlign w:val="center"/>
          </w:tcPr>
          <w:p w:rsidR="00A76626" w:rsidRDefault="00E06C99">
            <w:pPr>
              <w:jc w:val="center"/>
            </w:pPr>
            <w:r>
              <w:rPr>
                <w:color w:val="000000"/>
                <w:sz w:val="24"/>
              </w:rPr>
              <w:t>中南建设</w:t>
            </w:r>
          </w:p>
        </w:tc>
        <w:tc>
          <w:tcPr>
            <w:tcW w:w="1559" w:type="dxa"/>
            <w:vAlign w:val="center"/>
          </w:tcPr>
          <w:p w:rsidR="00A76626" w:rsidRDefault="00E06C99">
            <w:pPr>
              <w:jc w:val="right"/>
            </w:pPr>
            <w:r>
              <w:rPr>
                <w:color w:val="000000"/>
                <w:sz w:val="24"/>
              </w:rPr>
              <w:t>14,000,000</w:t>
            </w:r>
          </w:p>
        </w:tc>
        <w:tc>
          <w:tcPr>
            <w:tcW w:w="1932" w:type="dxa"/>
            <w:vAlign w:val="center"/>
          </w:tcPr>
          <w:p w:rsidR="00A76626" w:rsidRDefault="00E06C99">
            <w:pPr>
              <w:jc w:val="right"/>
            </w:pPr>
            <w:r>
              <w:rPr>
                <w:color w:val="000000"/>
                <w:sz w:val="24"/>
              </w:rPr>
              <w:t>147,700,000.00</w:t>
            </w:r>
          </w:p>
        </w:tc>
        <w:tc>
          <w:tcPr>
            <w:tcW w:w="1612" w:type="dxa"/>
            <w:vAlign w:val="center"/>
          </w:tcPr>
          <w:p w:rsidR="00A76626" w:rsidRDefault="00E06C99">
            <w:pPr>
              <w:jc w:val="right"/>
            </w:pPr>
            <w:r>
              <w:rPr>
                <w:color w:val="000000"/>
                <w:sz w:val="24"/>
              </w:rPr>
              <w:t>4.31</w:t>
            </w:r>
          </w:p>
        </w:tc>
      </w:tr>
      <w:tr w:rsidR="00A76626">
        <w:trPr>
          <w:jc w:val="center"/>
        </w:trPr>
        <w:tc>
          <w:tcPr>
            <w:tcW w:w="817" w:type="dxa"/>
            <w:vAlign w:val="center"/>
          </w:tcPr>
          <w:p w:rsidR="00A76626" w:rsidRDefault="00E06C99">
            <w:pPr>
              <w:jc w:val="center"/>
            </w:pPr>
            <w:r>
              <w:rPr>
                <w:color w:val="000000"/>
                <w:sz w:val="24"/>
              </w:rPr>
              <w:t>8</w:t>
            </w:r>
          </w:p>
        </w:tc>
        <w:tc>
          <w:tcPr>
            <w:tcW w:w="1276" w:type="dxa"/>
            <w:vAlign w:val="center"/>
          </w:tcPr>
          <w:p w:rsidR="00A76626" w:rsidRDefault="00E06C99">
            <w:pPr>
              <w:jc w:val="center"/>
            </w:pPr>
            <w:r>
              <w:rPr>
                <w:color w:val="000000"/>
                <w:sz w:val="24"/>
              </w:rPr>
              <w:t>300078</w:t>
            </w:r>
          </w:p>
        </w:tc>
        <w:tc>
          <w:tcPr>
            <w:tcW w:w="1701" w:type="dxa"/>
            <w:vAlign w:val="center"/>
          </w:tcPr>
          <w:p w:rsidR="00A76626" w:rsidRDefault="00E06C99">
            <w:pPr>
              <w:jc w:val="center"/>
            </w:pPr>
            <w:r>
              <w:rPr>
                <w:color w:val="000000"/>
                <w:sz w:val="24"/>
              </w:rPr>
              <w:t>思创医惠</w:t>
            </w:r>
          </w:p>
        </w:tc>
        <w:tc>
          <w:tcPr>
            <w:tcW w:w="1559" w:type="dxa"/>
            <w:vAlign w:val="center"/>
          </w:tcPr>
          <w:p w:rsidR="00A76626" w:rsidRDefault="00E06C99">
            <w:pPr>
              <w:jc w:val="right"/>
            </w:pPr>
            <w:r>
              <w:rPr>
                <w:color w:val="000000"/>
                <w:sz w:val="24"/>
              </w:rPr>
              <w:t>11,002,780</w:t>
            </w:r>
          </w:p>
        </w:tc>
        <w:tc>
          <w:tcPr>
            <w:tcW w:w="1932" w:type="dxa"/>
            <w:vAlign w:val="center"/>
          </w:tcPr>
          <w:p w:rsidR="00A76626" w:rsidRDefault="00E06C99">
            <w:pPr>
              <w:jc w:val="right"/>
            </w:pPr>
            <w:r>
              <w:rPr>
                <w:color w:val="000000"/>
                <w:sz w:val="24"/>
              </w:rPr>
              <w:t>135,114,138.40</w:t>
            </w:r>
          </w:p>
        </w:tc>
        <w:tc>
          <w:tcPr>
            <w:tcW w:w="1612" w:type="dxa"/>
            <w:vAlign w:val="center"/>
          </w:tcPr>
          <w:p w:rsidR="00A76626" w:rsidRDefault="00E06C99">
            <w:pPr>
              <w:jc w:val="right"/>
            </w:pPr>
            <w:r>
              <w:rPr>
                <w:color w:val="000000"/>
                <w:sz w:val="24"/>
              </w:rPr>
              <w:t>3.94</w:t>
            </w:r>
          </w:p>
        </w:tc>
      </w:tr>
      <w:tr w:rsidR="00A76626">
        <w:trPr>
          <w:jc w:val="center"/>
        </w:trPr>
        <w:tc>
          <w:tcPr>
            <w:tcW w:w="817" w:type="dxa"/>
            <w:vAlign w:val="center"/>
          </w:tcPr>
          <w:p w:rsidR="00A76626" w:rsidRDefault="00E06C99">
            <w:pPr>
              <w:jc w:val="center"/>
            </w:pPr>
            <w:r>
              <w:rPr>
                <w:color w:val="000000"/>
                <w:sz w:val="24"/>
              </w:rPr>
              <w:t>9</w:t>
            </w:r>
          </w:p>
        </w:tc>
        <w:tc>
          <w:tcPr>
            <w:tcW w:w="1276" w:type="dxa"/>
            <w:vAlign w:val="center"/>
          </w:tcPr>
          <w:p w:rsidR="00A76626" w:rsidRDefault="00E06C99">
            <w:pPr>
              <w:jc w:val="center"/>
            </w:pPr>
            <w:r>
              <w:rPr>
                <w:color w:val="000000"/>
                <w:sz w:val="24"/>
              </w:rPr>
              <w:t>688188</w:t>
            </w:r>
          </w:p>
        </w:tc>
        <w:tc>
          <w:tcPr>
            <w:tcW w:w="1701" w:type="dxa"/>
            <w:vAlign w:val="center"/>
          </w:tcPr>
          <w:p w:rsidR="00A76626" w:rsidRDefault="00E06C99">
            <w:pPr>
              <w:jc w:val="center"/>
            </w:pPr>
            <w:r>
              <w:rPr>
                <w:color w:val="000000"/>
                <w:sz w:val="24"/>
              </w:rPr>
              <w:t>柏楚电子</w:t>
            </w:r>
          </w:p>
        </w:tc>
        <w:tc>
          <w:tcPr>
            <w:tcW w:w="1559" w:type="dxa"/>
            <w:vAlign w:val="center"/>
          </w:tcPr>
          <w:p w:rsidR="00A76626" w:rsidRDefault="00E06C99">
            <w:pPr>
              <w:jc w:val="right"/>
            </w:pPr>
            <w:r>
              <w:rPr>
                <w:color w:val="000000"/>
                <w:sz w:val="24"/>
              </w:rPr>
              <w:t>800,152</w:t>
            </w:r>
          </w:p>
        </w:tc>
        <w:tc>
          <w:tcPr>
            <w:tcW w:w="1932" w:type="dxa"/>
            <w:vAlign w:val="center"/>
          </w:tcPr>
          <w:p w:rsidR="00A76626" w:rsidRDefault="00E06C99">
            <w:pPr>
              <w:jc w:val="right"/>
            </w:pPr>
            <w:r>
              <w:rPr>
                <w:color w:val="000000"/>
                <w:sz w:val="24"/>
              </w:rPr>
              <w:t>125,799,897.44</w:t>
            </w:r>
          </w:p>
        </w:tc>
        <w:tc>
          <w:tcPr>
            <w:tcW w:w="1612" w:type="dxa"/>
            <w:vAlign w:val="center"/>
          </w:tcPr>
          <w:p w:rsidR="00A76626" w:rsidRDefault="00E06C99">
            <w:pPr>
              <w:jc w:val="right"/>
            </w:pPr>
            <w:r>
              <w:rPr>
                <w:color w:val="000000"/>
                <w:sz w:val="24"/>
              </w:rPr>
              <w:t>3.67</w:t>
            </w:r>
          </w:p>
        </w:tc>
      </w:tr>
      <w:tr w:rsidR="00A76626">
        <w:trPr>
          <w:jc w:val="center"/>
        </w:trPr>
        <w:tc>
          <w:tcPr>
            <w:tcW w:w="817" w:type="dxa"/>
            <w:vAlign w:val="center"/>
          </w:tcPr>
          <w:p w:rsidR="00A76626" w:rsidRDefault="00E06C99">
            <w:pPr>
              <w:jc w:val="center"/>
            </w:pPr>
            <w:r>
              <w:rPr>
                <w:color w:val="000000"/>
                <w:sz w:val="24"/>
              </w:rPr>
              <w:t>10</w:t>
            </w:r>
          </w:p>
        </w:tc>
        <w:tc>
          <w:tcPr>
            <w:tcW w:w="1276" w:type="dxa"/>
            <w:vAlign w:val="center"/>
          </w:tcPr>
          <w:p w:rsidR="00A76626" w:rsidRDefault="00E06C99">
            <w:pPr>
              <w:jc w:val="center"/>
            </w:pPr>
            <w:r>
              <w:rPr>
                <w:color w:val="000000"/>
                <w:sz w:val="24"/>
              </w:rPr>
              <w:t>300724</w:t>
            </w:r>
          </w:p>
        </w:tc>
        <w:tc>
          <w:tcPr>
            <w:tcW w:w="1701" w:type="dxa"/>
            <w:vAlign w:val="center"/>
          </w:tcPr>
          <w:p w:rsidR="00A76626" w:rsidRDefault="00E06C99">
            <w:pPr>
              <w:jc w:val="center"/>
            </w:pPr>
            <w:r>
              <w:rPr>
                <w:color w:val="000000"/>
                <w:sz w:val="24"/>
              </w:rPr>
              <w:t>捷佳伟创</w:t>
            </w:r>
          </w:p>
        </w:tc>
        <w:tc>
          <w:tcPr>
            <w:tcW w:w="1559" w:type="dxa"/>
            <w:vAlign w:val="center"/>
          </w:tcPr>
          <w:p w:rsidR="00A76626" w:rsidRDefault="00E06C99">
            <w:pPr>
              <w:jc w:val="right"/>
            </w:pPr>
            <w:r>
              <w:rPr>
                <w:color w:val="000000"/>
                <w:sz w:val="24"/>
              </w:rPr>
              <w:t>3,309,779</w:t>
            </w:r>
          </w:p>
        </w:tc>
        <w:tc>
          <w:tcPr>
            <w:tcW w:w="1932" w:type="dxa"/>
            <w:vAlign w:val="center"/>
          </w:tcPr>
          <w:p w:rsidR="00A76626" w:rsidRDefault="00E06C99">
            <w:pPr>
              <w:jc w:val="right"/>
            </w:pPr>
            <w:r>
              <w:rPr>
                <w:color w:val="000000"/>
                <w:sz w:val="24"/>
              </w:rPr>
              <w:t>125,407,526.31</w:t>
            </w:r>
          </w:p>
        </w:tc>
        <w:tc>
          <w:tcPr>
            <w:tcW w:w="1612" w:type="dxa"/>
            <w:vAlign w:val="center"/>
          </w:tcPr>
          <w:p w:rsidR="00A76626" w:rsidRDefault="00E06C99">
            <w:pPr>
              <w:jc w:val="right"/>
            </w:pPr>
            <w:r>
              <w:rPr>
                <w:color w:val="000000"/>
                <w:sz w:val="24"/>
              </w:rPr>
              <w:t>3.66</w:t>
            </w:r>
          </w:p>
        </w:tc>
      </w:tr>
      <w:tr w:rsidR="00A76626">
        <w:trPr>
          <w:jc w:val="center"/>
        </w:trPr>
        <w:tc>
          <w:tcPr>
            <w:tcW w:w="817" w:type="dxa"/>
            <w:vAlign w:val="center"/>
          </w:tcPr>
          <w:p w:rsidR="00A76626" w:rsidRDefault="00E06C99">
            <w:pPr>
              <w:jc w:val="center"/>
            </w:pPr>
            <w:r>
              <w:rPr>
                <w:color w:val="000000"/>
                <w:sz w:val="24"/>
              </w:rPr>
              <w:t>11</w:t>
            </w:r>
          </w:p>
        </w:tc>
        <w:tc>
          <w:tcPr>
            <w:tcW w:w="1276" w:type="dxa"/>
            <w:vAlign w:val="center"/>
          </w:tcPr>
          <w:p w:rsidR="00A76626" w:rsidRDefault="00E06C99">
            <w:pPr>
              <w:jc w:val="center"/>
            </w:pPr>
            <w:r>
              <w:rPr>
                <w:color w:val="000000"/>
                <w:sz w:val="24"/>
              </w:rPr>
              <w:t>000671</w:t>
            </w:r>
          </w:p>
        </w:tc>
        <w:tc>
          <w:tcPr>
            <w:tcW w:w="1701" w:type="dxa"/>
            <w:vAlign w:val="center"/>
          </w:tcPr>
          <w:p w:rsidR="00A76626" w:rsidRDefault="00E06C99">
            <w:pPr>
              <w:jc w:val="center"/>
            </w:pPr>
            <w:r>
              <w:rPr>
                <w:color w:val="000000"/>
                <w:sz w:val="24"/>
              </w:rPr>
              <w:t>阳光城</w:t>
            </w:r>
          </w:p>
        </w:tc>
        <w:tc>
          <w:tcPr>
            <w:tcW w:w="1559" w:type="dxa"/>
            <w:vAlign w:val="center"/>
          </w:tcPr>
          <w:p w:rsidR="00A76626" w:rsidRDefault="00E06C99">
            <w:pPr>
              <w:jc w:val="right"/>
            </w:pPr>
            <w:r>
              <w:rPr>
                <w:color w:val="000000"/>
                <w:sz w:val="24"/>
              </w:rPr>
              <w:t>13,450,013</w:t>
            </w:r>
          </w:p>
        </w:tc>
        <w:tc>
          <w:tcPr>
            <w:tcW w:w="1932" w:type="dxa"/>
            <w:vAlign w:val="center"/>
          </w:tcPr>
          <w:p w:rsidR="00A76626" w:rsidRDefault="00E06C99">
            <w:pPr>
              <w:jc w:val="right"/>
            </w:pPr>
            <w:r>
              <w:rPr>
                <w:color w:val="000000"/>
                <w:sz w:val="24"/>
              </w:rPr>
              <w:t>114,325,110.50</w:t>
            </w:r>
          </w:p>
        </w:tc>
        <w:tc>
          <w:tcPr>
            <w:tcW w:w="1612" w:type="dxa"/>
            <w:vAlign w:val="center"/>
          </w:tcPr>
          <w:p w:rsidR="00A76626" w:rsidRDefault="00E06C99">
            <w:pPr>
              <w:jc w:val="right"/>
            </w:pPr>
            <w:r>
              <w:rPr>
                <w:color w:val="000000"/>
                <w:sz w:val="24"/>
              </w:rPr>
              <w:t>3.33</w:t>
            </w:r>
          </w:p>
        </w:tc>
      </w:tr>
      <w:tr w:rsidR="00A76626">
        <w:trPr>
          <w:jc w:val="center"/>
        </w:trPr>
        <w:tc>
          <w:tcPr>
            <w:tcW w:w="817" w:type="dxa"/>
            <w:vAlign w:val="center"/>
          </w:tcPr>
          <w:p w:rsidR="00A76626" w:rsidRDefault="00E06C99">
            <w:pPr>
              <w:jc w:val="center"/>
            </w:pPr>
            <w:r>
              <w:rPr>
                <w:color w:val="000000"/>
                <w:sz w:val="24"/>
              </w:rPr>
              <w:t>12</w:t>
            </w:r>
          </w:p>
        </w:tc>
        <w:tc>
          <w:tcPr>
            <w:tcW w:w="1276" w:type="dxa"/>
            <w:vAlign w:val="center"/>
          </w:tcPr>
          <w:p w:rsidR="00A76626" w:rsidRDefault="00E06C99">
            <w:pPr>
              <w:jc w:val="center"/>
            </w:pPr>
            <w:r>
              <w:rPr>
                <w:color w:val="000000"/>
                <w:sz w:val="24"/>
              </w:rPr>
              <w:t>601838</w:t>
            </w:r>
          </w:p>
        </w:tc>
        <w:tc>
          <w:tcPr>
            <w:tcW w:w="1701" w:type="dxa"/>
            <w:vAlign w:val="center"/>
          </w:tcPr>
          <w:p w:rsidR="00A76626" w:rsidRDefault="00E06C99">
            <w:pPr>
              <w:jc w:val="center"/>
            </w:pPr>
            <w:r>
              <w:rPr>
                <w:color w:val="000000"/>
                <w:sz w:val="24"/>
              </w:rPr>
              <w:t>成都银行</w:t>
            </w:r>
          </w:p>
        </w:tc>
        <w:tc>
          <w:tcPr>
            <w:tcW w:w="1559" w:type="dxa"/>
            <w:vAlign w:val="center"/>
          </w:tcPr>
          <w:p w:rsidR="00A76626" w:rsidRDefault="00E06C99">
            <w:pPr>
              <w:jc w:val="right"/>
            </w:pPr>
            <w:r>
              <w:rPr>
                <w:color w:val="000000"/>
                <w:sz w:val="24"/>
              </w:rPr>
              <w:t>12,009,950</w:t>
            </w:r>
          </w:p>
        </w:tc>
        <w:tc>
          <w:tcPr>
            <w:tcW w:w="1932" w:type="dxa"/>
            <w:vAlign w:val="center"/>
          </w:tcPr>
          <w:p w:rsidR="00A76626" w:rsidRDefault="00E06C99">
            <w:pPr>
              <w:jc w:val="right"/>
            </w:pPr>
            <w:r>
              <w:rPr>
                <w:color w:val="000000"/>
                <w:sz w:val="24"/>
              </w:rPr>
              <w:t>108,930,246.50</w:t>
            </w:r>
          </w:p>
        </w:tc>
        <w:tc>
          <w:tcPr>
            <w:tcW w:w="1612" w:type="dxa"/>
            <w:vAlign w:val="center"/>
          </w:tcPr>
          <w:p w:rsidR="00A76626" w:rsidRDefault="00E06C99">
            <w:pPr>
              <w:jc w:val="right"/>
            </w:pPr>
            <w:r>
              <w:rPr>
                <w:color w:val="000000"/>
                <w:sz w:val="24"/>
              </w:rPr>
              <w:t>3.18</w:t>
            </w:r>
          </w:p>
        </w:tc>
      </w:tr>
      <w:tr w:rsidR="00A76626">
        <w:trPr>
          <w:jc w:val="center"/>
        </w:trPr>
        <w:tc>
          <w:tcPr>
            <w:tcW w:w="817" w:type="dxa"/>
            <w:vAlign w:val="center"/>
          </w:tcPr>
          <w:p w:rsidR="00A76626" w:rsidRDefault="00E06C99">
            <w:pPr>
              <w:jc w:val="center"/>
            </w:pPr>
            <w:r>
              <w:rPr>
                <w:color w:val="000000"/>
                <w:sz w:val="24"/>
              </w:rPr>
              <w:t>13</w:t>
            </w:r>
          </w:p>
        </w:tc>
        <w:tc>
          <w:tcPr>
            <w:tcW w:w="1276" w:type="dxa"/>
            <w:vAlign w:val="center"/>
          </w:tcPr>
          <w:p w:rsidR="00A76626" w:rsidRDefault="00E06C99">
            <w:pPr>
              <w:jc w:val="center"/>
            </w:pPr>
            <w:r>
              <w:rPr>
                <w:color w:val="000000"/>
                <w:sz w:val="24"/>
              </w:rPr>
              <w:t>603359</w:t>
            </w:r>
          </w:p>
        </w:tc>
        <w:tc>
          <w:tcPr>
            <w:tcW w:w="1701" w:type="dxa"/>
            <w:vAlign w:val="center"/>
          </w:tcPr>
          <w:p w:rsidR="00A76626" w:rsidRDefault="00E06C99">
            <w:pPr>
              <w:jc w:val="center"/>
            </w:pPr>
            <w:r>
              <w:rPr>
                <w:color w:val="000000"/>
                <w:sz w:val="24"/>
              </w:rPr>
              <w:t>东珠生态</w:t>
            </w:r>
          </w:p>
        </w:tc>
        <w:tc>
          <w:tcPr>
            <w:tcW w:w="1559" w:type="dxa"/>
            <w:vAlign w:val="center"/>
          </w:tcPr>
          <w:p w:rsidR="00A76626" w:rsidRDefault="00E06C99">
            <w:pPr>
              <w:jc w:val="right"/>
            </w:pPr>
            <w:r>
              <w:rPr>
                <w:color w:val="000000"/>
                <w:sz w:val="24"/>
              </w:rPr>
              <w:t>6,509,096</w:t>
            </w:r>
          </w:p>
        </w:tc>
        <w:tc>
          <w:tcPr>
            <w:tcW w:w="1932" w:type="dxa"/>
            <w:vAlign w:val="center"/>
          </w:tcPr>
          <w:p w:rsidR="00A76626" w:rsidRDefault="00E06C99">
            <w:pPr>
              <w:jc w:val="right"/>
            </w:pPr>
            <w:r>
              <w:rPr>
                <w:color w:val="000000"/>
                <w:sz w:val="24"/>
              </w:rPr>
              <w:t>97,571,349.04</w:t>
            </w:r>
          </w:p>
        </w:tc>
        <w:tc>
          <w:tcPr>
            <w:tcW w:w="1612" w:type="dxa"/>
            <w:vAlign w:val="center"/>
          </w:tcPr>
          <w:p w:rsidR="00A76626" w:rsidRDefault="00E06C99">
            <w:pPr>
              <w:jc w:val="right"/>
            </w:pPr>
            <w:r>
              <w:rPr>
                <w:color w:val="000000"/>
                <w:sz w:val="24"/>
              </w:rPr>
              <w:t>2.85</w:t>
            </w:r>
          </w:p>
        </w:tc>
      </w:tr>
      <w:tr w:rsidR="00A76626">
        <w:trPr>
          <w:jc w:val="center"/>
        </w:trPr>
        <w:tc>
          <w:tcPr>
            <w:tcW w:w="817" w:type="dxa"/>
            <w:vAlign w:val="center"/>
          </w:tcPr>
          <w:p w:rsidR="00A76626" w:rsidRDefault="00E06C99">
            <w:pPr>
              <w:jc w:val="center"/>
            </w:pPr>
            <w:r>
              <w:rPr>
                <w:color w:val="000000"/>
                <w:sz w:val="24"/>
              </w:rPr>
              <w:t>14</w:t>
            </w:r>
          </w:p>
        </w:tc>
        <w:tc>
          <w:tcPr>
            <w:tcW w:w="1276" w:type="dxa"/>
            <w:vAlign w:val="center"/>
          </w:tcPr>
          <w:p w:rsidR="00A76626" w:rsidRDefault="00E06C99">
            <w:pPr>
              <w:jc w:val="center"/>
            </w:pPr>
            <w:r>
              <w:rPr>
                <w:color w:val="000000"/>
                <w:sz w:val="24"/>
              </w:rPr>
              <w:t>601009</w:t>
            </w:r>
          </w:p>
        </w:tc>
        <w:tc>
          <w:tcPr>
            <w:tcW w:w="1701" w:type="dxa"/>
            <w:vAlign w:val="center"/>
          </w:tcPr>
          <w:p w:rsidR="00A76626" w:rsidRDefault="00E06C99">
            <w:pPr>
              <w:jc w:val="center"/>
            </w:pPr>
            <w:r>
              <w:rPr>
                <w:color w:val="000000"/>
                <w:sz w:val="24"/>
              </w:rPr>
              <w:t>南京银行</w:t>
            </w:r>
          </w:p>
        </w:tc>
        <w:tc>
          <w:tcPr>
            <w:tcW w:w="1559" w:type="dxa"/>
            <w:vAlign w:val="center"/>
          </w:tcPr>
          <w:p w:rsidR="00A76626" w:rsidRDefault="00E06C99">
            <w:pPr>
              <w:jc w:val="right"/>
            </w:pPr>
            <w:r>
              <w:rPr>
                <w:color w:val="000000"/>
                <w:sz w:val="24"/>
              </w:rPr>
              <w:t>10,999,907</w:t>
            </w:r>
          </w:p>
        </w:tc>
        <w:tc>
          <w:tcPr>
            <w:tcW w:w="1932" w:type="dxa"/>
            <w:vAlign w:val="center"/>
          </w:tcPr>
          <w:p w:rsidR="00A76626" w:rsidRDefault="00E06C99">
            <w:pPr>
              <w:jc w:val="right"/>
            </w:pPr>
            <w:r>
              <w:rPr>
                <w:color w:val="000000"/>
                <w:sz w:val="24"/>
              </w:rPr>
              <w:t>96,469,184.39</w:t>
            </w:r>
          </w:p>
        </w:tc>
        <w:tc>
          <w:tcPr>
            <w:tcW w:w="1612" w:type="dxa"/>
            <w:vAlign w:val="center"/>
          </w:tcPr>
          <w:p w:rsidR="00A76626" w:rsidRDefault="00E06C99">
            <w:pPr>
              <w:jc w:val="right"/>
            </w:pPr>
            <w:r>
              <w:rPr>
                <w:color w:val="000000"/>
                <w:sz w:val="24"/>
              </w:rPr>
              <w:t>2.81</w:t>
            </w:r>
          </w:p>
        </w:tc>
      </w:tr>
      <w:tr w:rsidR="00A76626">
        <w:trPr>
          <w:jc w:val="center"/>
        </w:trPr>
        <w:tc>
          <w:tcPr>
            <w:tcW w:w="817" w:type="dxa"/>
            <w:vAlign w:val="center"/>
          </w:tcPr>
          <w:p w:rsidR="00A76626" w:rsidRDefault="00E06C99">
            <w:pPr>
              <w:jc w:val="center"/>
            </w:pPr>
            <w:r>
              <w:rPr>
                <w:color w:val="000000"/>
                <w:sz w:val="24"/>
              </w:rPr>
              <w:t>15</w:t>
            </w:r>
          </w:p>
        </w:tc>
        <w:tc>
          <w:tcPr>
            <w:tcW w:w="1276" w:type="dxa"/>
            <w:vAlign w:val="center"/>
          </w:tcPr>
          <w:p w:rsidR="00A76626" w:rsidRDefault="00E06C99">
            <w:pPr>
              <w:jc w:val="center"/>
            </w:pPr>
            <w:r>
              <w:rPr>
                <w:color w:val="000000"/>
                <w:sz w:val="24"/>
              </w:rPr>
              <w:t>002050</w:t>
            </w:r>
          </w:p>
        </w:tc>
        <w:tc>
          <w:tcPr>
            <w:tcW w:w="1701" w:type="dxa"/>
            <w:vAlign w:val="center"/>
          </w:tcPr>
          <w:p w:rsidR="00A76626" w:rsidRDefault="00E06C99">
            <w:pPr>
              <w:jc w:val="center"/>
            </w:pPr>
            <w:r>
              <w:rPr>
                <w:color w:val="000000"/>
                <w:sz w:val="24"/>
              </w:rPr>
              <w:t>三花智控</w:t>
            </w:r>
          </w:p>
        </w:tc>
        <w:tc>
          <w:tcPr>
            <w:tcW w:w="1559" w:type="dxa"/>
            <w:vAlign w:val="center"/>
          </w:tcPr>
          <w:p w:rsidR="00A76626" w:rsidRDefault="00E06C99">
            <w:pPr>
              <w:jc w:val="right"/>
            </w:pPr>
            <w:r>
              <w:rPr>
                <w:color w:val="000000"/>
                <w:sz w:val="24"/>
              </w:rPr>
              <w:t>5,000,779</w:t>
            </w:r>
          </w:p>
        </w:tc>
        <w:tc>
          <w:tcPr>
            <w:tcW w:w="1932" w:type="dxa"/>
            <w:vAlign w:val="center"/>
          </w:tcPr>
          <w:p w:rsidR="00A76626" w:rsidRDefault="00E06C99">
            <w:pPr>
              <w:jc w:val="right"/>
            </w:pPr>
            <w:r>
              <w:rPr>
                <w:color w:val="000000"/>
                <w:sz w:val="24"/>
              </w:rPr>
              <w:t>86,663,500.07</w:t>
            </w:r>
          </w:p>
        </w:tc>
        <w:tc>
          <w:tcPr>
            <w:tcW w:w="1612" w:type="dxa"/>
            <w:vAlign w:val="center"/>
          </w:tcPr>
          <w:p w:rsidR="00A76626" w:rsidRDefault="00E06C99">
            <w:pPr>
              <w:jc w:val="right"/>
            </w:pPr>
            <w:r>
              <w:rPr>
                <w:color w:val="000000"/>
                <w:sz w:val="24"/>
              </w:rPr>
              <w:t>2.53</w:t>
            </w:r>
          </w:p>
        </w:tc>
      </w:tr>
      <w:tr w:rsidR="00A76626">
        <w:trPr>
          <w:jc w:val="center"/>
        </w:trPr>
        <w:tc>
          <w:tcPr>
            <w:tcW w:w="817" w:type="dxa"/>
            <w:vAlign w:val="center"/>
          </w:tcPr>
          <w:p w:rsidR="00A76626" w:rsidRDefault="00E06C99">
            <w:pPr>
              <w:jc w:val="center"/>
            </w:pPr>
            <w:r>
              <w:rPr>
                <w:color w:val="000000"/>
                <w:sz w:val="24"/>
              </w:rPr>
              <w:t>16</w:t>
            </w:r>
          </w:p>
        </w:tc>
        <w:tc>
          <w:tcPr>
            <w:tcW w:w="1276" w:type="dxa"/>
            <w:vAlign w:val="center"/>
          </w:tcPr>
          <w:p w:rsidR="00A76626" w:rsidRDefault="00E06C99">
            <w:pPr>
              <w:jc w:val="center"/>
            </w:pPr>
            <w:r>
              <w:rPr>
                <w:color w:val="000000"/>
                <w:sz w:val="24"/>
              </w:rPr>
              <w:t>300036</w:t>
            </w:r>
          </w:p>
        </w:tc>
        <w:tc>
          <w:tcPr>
            <w:tcW w:w="1701" w:type="dxa"/>
            <w:vAlign w:val="center"/>
          </w:tcPr>
          <w:p w:rsidR="00A76626" w:rsidRDefault="00E06C99">
            <w:pPr>
              <w:jc w:val="center"/>
            </w:pPr>
            <w:r>
              <w:rPr>
                <w:color w:val="000000"/>
                <w:sz w:val="24"/>
              </w:rPr>
              <w:t>超图软件</w:t>
            </w:r>
          </w:p>
        </w:tc>
        <w:tc>
          <w:tcPr>
            <w:tcW w:w="1559" w:type="dxa"/>
            <w:vAlign w:val="center"/>
          </w:tcPr>
          <w:p w:rsidR="00A76626" w:rsidRDefault="00E06C99">
            <w:pPr>
              <w:jc w:val="right"/>
            </w:pPr>
            <w:r>
              <w:rPr>
                <w:color w:val="000000"/>
                <w:sz w:val="24"/>
              </w:rPr>
              <w:t>2,958,100</w:t>
            </w:r>
          </w:p>
        </w:tc>
        <w:tc>
          <w:tcPr>
            <w:tcW w:w="1932" w:type="dxa"/>
            <w:vAlign w:val="center"/>
          </w:tcPr>
          <w:p w:rsidR="00A76626" w:rsidRDefault="00E06C99">
            <w:pPr>
              <w:jc w:val="right"/>
            </w:pPr>
            <w:r>
              <w:rPr>
                <w:color w:val="000000"/>
                <w:sz w:val="24"/>
              </w:rPr>
              <w:t>58,954,933.00</w:t>
            </w:r>
          </w:p>
        </w:tc>
        <w:tc>
          <w:tcPr>
            <w:tcW w:w="1612" w:type="dxa"/>
            <w:vAlign w:val="center"/>
          </w:tcPr>
          <w:p w:rsidR="00A76626" w:rsidRDefault="00E06C99">
            <w:pPr>
              <w:jc w:val="right"/>
            </w:pPr>
            <w:r>
              <w:rPr>
                <w:color w:val="000000"/>
                <w:sz w:val="24"/>
              </w:rPr>
              <w:t>1.72</w:t>
            </w:r>
          </w:p>
        </w:tc>
      </w:tr>
      <w:tr w:rsidR="00A76626">
        <w:trPr>
          <w:jc w:val="center"/>
        </w:trPr>
        <w:tc>
          <w:tcPr>
            <w:tcW w:w="817" w:type="dxa"/>
            <w:vAlign w:val="center"/>
          </w:tcPr>
          <w:p w:rsidR="00A76626" w:rsidRDefault="00E06C99">
            <w:pPr>
              <w:jc w:val="center"/>
            </w:pPr>
            <w:r>
              <w:rPr>
                <w:color w:val="000000"/>
                <w:sz w:val="24"/>
              </w:rPr>
              <w:t>17</w:t>
            </w:r>
          </w:p>
        </w:tc>
        <w:tc>
          <w:tcPr>
            <w:tcW w:w="1276" w:type="dxa"/>
            <w:vAlign w:val="center"/>
          </w:tcPr>
          <w:p w:rsidR="00A76626" w:rsidRDefault="00E06C99">
            <w:pPr>
              <w:jc w:val="center"/>
            </w:pPr>
            <w:r>
              <w:rPr>
                <w:color w:val="000000"/>
                <w:sz w:val="24"/>
              </w:rPr>
              <w:t>600529</w:t>
            </w:r>
          </w:p>
        </w:tc>
        <w:tc>
          <w:tcPr>
            <w:tcW w:w="1701" w:type="dxa"/>
            <w:vAlign w:val="center"/>
          </w:tcPr>
          <w:p w:rsidR="00A76626" w:rsidRDefault="00E06C99">
            <w:pPr>
              <w:jc w:val="center"/>
            </w:pPr>
            <w:r>
              <w:rPr>
                <w:color w:val="000000"/>
                <w:sz w:val="24"/>
              </w:rPr>
              <w:t>山东药玻</w:t>
            </w:r>
          </w:p>
        </w:tc>
        <w:tc>
          <w:tcPr>
            <w:tcW w:w="1559" w:type="dxa"/>
            <w:vAlign w:val="center"/>
          </w:tcPr>
          <w:p w:rsidR="00A76626" w:rsidRDefault="00E06C99">
            <w:pPr>
              <w:jc w:val="right"/>
            </w:pPr>
            <w:r>
              <w:rPr>
                <w:color w:val="000000"/>
                <w:sz w:val="24"/>
              </w:rPr>
              <w:t>2,000,000</w:t>
            </w:r>
          </w:p>
        </w:tc>
        <w:tc>
          <w:tcPr>
            <w:tcW w:w="1932" w:type="dxa"/>
            <w:vAlign w:val="center"/>
          </w:tcPr>
          <w:p w:rsidR="00A76626" w:rsidRDefault="00E06C99">
            <w:pPr>
              <w:jc w:val="right"/>
            </w:pPr>
            <w:r>
              <w:rPr>
                <w:color w:val="000000"/>
                <w:sz w:val="24"/>
              </w:rPr>
              <w:t>55,280,000.00</w:t>
            </w:r>
          </w:p>
        </w:tc>
        <w:tc>
          <w:tcPr>
            <w:tcW w:w="1612" w:type="dxa"/>
            <w:vAlign w:val="center"/>
          </w:tcPr>
          <w:p w:rsidR="00A76626" w:rsidRDefault="00E06C99">
            <w:pPr>
              <w:jc w:val="right"/>
            </w:pPr>
            <w:r>
              <w:rPr>
                <w:color w:val="000000"/>
                <w:sz w:val="24"/>
              </w:rPr>
              <w:t>1.61</w:t>
            </w:r>
          </w:p>
        </w:tc>
      </w:tr>
      <w:tr w:rsidR="00A76626">
        <w:trPr>
          <w:jc w:val="center"/>
        </w:trPr>
        <w:tc>
          <w:tcPr>
            <w:tcW w:w="817" w:type="dxa"/>
            <w:vAlign w:val="center"/>
          </w:tcPr>
          <w:p w:rsidR="00A76626" w:rsidRDefault="00E06C99">
            <w:pPr>
              <w:jc w:val="center"/>
            </w:pPr>
            <w:r>
              <w:rPr>
                <w:color w:val="000000"/>
                <w:sz w:val="24"/>
              </w:rPr>
              <w:t>18</w:t>
            </w:r>
          </w:p>
        </w:tc>
        <w:tc>
          <w:tcPr>
            <w:tcW w:w="1276" w:type="dxa"/>
            <w:vAlign w:val="center"/>
          </w:tcPr>
          <w:p w:rsidR="00A76626" w:rsidRDefault="00E06C99">
            <w:pPr>
              <w:jc w:val="center"/>
            </w:pPr>
            <w:r>
              <w:rPr>
                <w:color w:val="000000"/>
                <w:sz w:val="24"/>
              </w:rPr>
              <w:t>002230</w:t>
            </w:r>
          </w:p>
        </w:tc>
        <w:tc>
          <w:tcPr>
            <w:tcW w:w="1701" w:type="dxa"/>
            <w:vAlign w:val="center"/>
          </w:tcPr>
          <w:p w:rsidR="00A76626" w:rsidRDefault="00E06C99">
            <w:pPr>
              <w:jc w:val="center"/>
            </w:pPr>
            <w:r>
              <w:rPr>
                <w:color w:val="000000"/>
                <w:sz w:val="24"/>
              </w:rPr>
              <w:t>科大讯飞</w:t>
            </w:r>
          </w:p>
        </w:tc>
        <w:tc>
          <w:tcPr>
            <w:tcW w:w="1559" w:type="dxa"/>
            <w:vAlign w:val="center"/>
          </w:tcPr>
          <w:p w:rsidR="00A76626" w:rsidRDefault="00E06C99">
            <w:pPr>
              <w:jc w:val="right"/>
            </w:pPr>
            <w:r>
              <w:rPr>
                <w:color w:val="000000"/>
                <w:sz w:val="24"/>
              </w:rPr>
              <w:t>1,500,000</w:t>
            </w:r>
          </w:p>
        </w:tc>
        <w:tc>
          <w:tcPr>
            <w:tcW w:w="1932" w:type="dxa"/>
            <w:vAlign w:val="center"/>
          </w:tcPr>
          <w:p w:rsidR="00A76626" w:rsidRDefault="00E06C99">
            <w:pPr>
              <w:jc w:val="right"/>
            </w:pPr>
            <w:r>
              <w:rPr>
                <w:color w:val="000000"/>
                <w:sz w:val="24"/>
              </w:rPr>
              <w:t>51,720,000.00</w:t>
            </w:r>
          </w:p>
        </w:tc>
        <w:tc>
          <w:tcPr>
            <w:tcW w:w="1612" w:type="dxa"/>
            <w:vAlign w:val="center"/>
          </w:tcPr>
          <w:p w:rsidR="00A76626" w:rsidRDefault="00E06C99">
            <w:pPr>
              <w:jc w:val="right"/>
            </w:pPr>
            <w:r>
              <w:rPr>
                <w:color w:val="000000"/>
                <w:sz w:val="24"/>
              </w:rPr>
              <w:t>1.51</w:t>
            </w:r>
          </w:p>
        </w:tc>
      </w:tr>
      <w:tr w:rsidR="00A76626">
        <w:trPr>
          <w:jc w:val="center"/>
        </w:trPr>
        <w:tc>
          <w:tcPr>
            <w:tcW w:w="817" w:type="dxa"/>
            <w:vAlign w:val="center"/>
          </w:tcPr>
          <w:p w:rsidR="00A76626" w:rsidRDefault="00E06C99">
            <w:pPr>
              <w:jc w:val="center"/>
            </w:pPr>
            <w:r>
              <w:rPr>
                <w:color w:val="000000"/>
                <w:sz w:val="24"/>
              </w:rPr>
              <w:t>19</w:t>
            </w:r>
          </w:p>
        </w:tc>
        <w:tc>
          <w:tcPr>
            <w:tcW w:w="1276" w:type="dxa"/>
            <w:vAlign w:val="center"/>
          </w:tcPr>
          <w:p w:rsidR="00A76626" w:rsidRDefault="00E06C99">
            <w:pPr>
              <w:jc w:val="center"/>
            </w:pPr>
            <w:r>
              <w:rPr>
                <w:color w:val="000000"/>
                <w:sz w:val="24"/>
              </w:rPr>
              <w:t>000975</w:t>
            </w:r>
          </w:p>
        </w:tc>
        <w:tc>
          <w:tcPr>
            <w:tcW w:w="1701" w:type="dxa"/>
            <w:vAlign w:val="center"/>
          </w:tcPr>
          <w:p w:rsidR="00A76626" w:rsidRDefault="00E06C99">
            <w:pPr>
              <w:jc w:val="center"/>
            </w:pPr>
            <w:r>
              <w:rPr>
                <w:color w:val="000000"/>
                <w:sz w:val="24"/>
              </w:rPr>
              <w:t>银泰黄金</w:t>
            </w:r>
          </w:p>
        </w:tc>
        <w:tc>
          <w:tcPr>
            <w:tcW w:w="1559" w:type="dxa"/>
            <w:vAlign w:val="center"/>
          </w:tcPr>
          <w:p w:rsidR="00A76626" w:rsidRDefault="00E06C99">
            <w:pPr>
              <w:jc w:val="right"/>
            </w:pPr>
            <w:r>
              <w:rPr>
                <w:color w:val="000000"/>
                <w:sz w:val="24"/>
              </w:rPr>
              <w:t>3,009,930</w:t>
            </w:r>
          </w:p>
        </w:tc>
        <w:tc>
          <w:tcPr>
            <w:tcW w:w="1932" w:type="dxa"/>
            <w:vAlign w:val="center"/>
          </w:tcPr>
          <w:p w:rsidR="00A76626" w:rsidRDefault="00E06C99">
            <w:pPr>
              <w:jc w:val="right"/>
            </w:pPr>
            <w:r>
              <w:rPr>
                <w:color w:val="000000"/>
                <w:sz w:val="24"/>
              </w:rPr>
              <w:t>40,965,147.30</w:t>
            </w:r>
          </w:p>
        </w:tc>
        <w:tc>
          <w:tcPr>
            <w:tcW w:w="1612" w:type="dxa"/>
            <w:vAlign w:val="center"/>
          </w:tcPr>
          <w:p w:rsidR="00A76626" w:rsidRDefault="00E06C99">
            <w:pPr>
              <w:jc w:val="right"/>
            </w:pPr>
            <w:r>
              <w:rPr>
                <w:color w:val="000000"/>
                <w:sz w:val="24"/>
              </w:rPr>
              <w:t>1.19</w:t>
            </w:r>
          </w:p>
        </w:tc>
      </w:tr>
      <w:tr w:rsidR="00A76626">
        <w:trPr>
          <w:jc w:val="center"/>
        </w:trPr>
        <w:tc>
          <w:tcPr>
            <w:tcW w:w="817" w:type="dxa"/>
            <w:vAlign w:val="center"/>
          </w:tcPr>
          <w:p w:rsidR="00A76626" w:rsidRDefault="00E06C99">
            <w:pPr>
              <w:jc w:val="center"/>
            </w:pPr>
            <w:r>
              <w:rPr>
                <w:color w:val="000000"/>
                <w:sz w:val="24"/>
              </w:rPr>
              <w:t>20</w:t>
            </w:r>
          </w:p>
        </w:tc>
        <w:tc>
          <w:tcPr>
            <w:tcW w:w="1276" w:type="dxa"/>
            <w:vAlign w:val="center"/>
          </w:tcPr>
          <w:p w:rsidR="00A76626" w:rsidRDefault="00E06C99">
            <w:pPr>
              <w:jc w:val="center"/>
            </w:pPr>
            <w:r>
              <w:rPr>
                <w:color w:val="000000"/>
                <w:sz w:val="24"/>
              </w:rPr>
              <w:t>000656</w:t>
            </w:r>
          </w:p>
        </w:tc>
        <w:tc>
          <w:tcPr>
            <w:tcW w:w="1701" w:type="dxa"/>
            <w:vAlign w:val="center"/>
          </w:tcPr>
          <w:p w:rsidR="00A76626" w:rsidRDefault="00E06C99">
            <w:pPr>
              <w:jc w:val="center"/>
            </w:pPr>
            <w:r>
              <w:rPr>
                <w:color w:val="000000"/>
                <w:sz w:val="24"/>
              </w:rPr>
              <w:t>金科股份</w:t>
            </w:r>
          </w:p>
        </w:tc>
        <w:tc>
          <w:tcPr>
            <w:tcW w:w="1559" w:type="dxa"/>
            <w:vAlign w:val="center"/>
          </w:tcPr>
          <w:p w:rsidR="00A76626" w:rsidRDefault="00E06C99">
            <w:pPr>
              <w:jc w:val="right"/>
            </w:pPr>
            <w:r>
              <w:rPr>
                <w:color w:val="000000"/>
                <w:sz w:val="24"/>
              </w:rPr>
              <w:t>5,006,100</w:t>
            </w:r>
          </w:p>
        </w:tc>
        <w:tc>
          <w:tcPr>
            <w:tcW w:w="1932" w:type="dxa"/>
            <w:vAlign w:val="center"/>
          </w:tcPr>
          <w:p w:rsidR="00A76626" w:rsidRDefault="00E06C99">
            <w:pPr>
              <w:jc w:val="right"/>
            </w:pPr>
            <w:r>
              <w:rPr>
                <w:color w:val="000000"/>
                <w:sz w:val="24"/>
              </w:rPr>
              <w:t>38,446,848.00</w:t>
            </w:r>
          </w:p>
        </w:tc>
        <w:tc>
          <w:tcPr>
            <w:tcW w:w="1612" w:type="dxa"/>
            <w:vAlign w:val="center"/>
          </w:tcPr>
          <w:p w:rsidR="00A76626" w:rsidRDefault="00E06C99">
            <w:pPr>
              <w:jc w:val="right"/>
            </w:pPr>
            <w:r>
              <w:rPr>
                <w:color w:val="000000"/>
                <w:sz w:val="24"/>
              </w:rPr>
              <w:t>1.12</w:t>
            </w:r>
          </w:p>
        </w:tc>
      </w:tr>
      <w:tr w:rsidR="00A76626">
        <w:trPr>
          <w:jc w:val="center"/>
        </w:trPr>
        <w:tc>
          <w:tcPr>
            <w:tcW w:w="817" w:type="dxa"/>
            <w:vAlign w:val="center"/>
          </w:tcPr>
          <w:p w:rsidR="00A76626" w:rsidRDefault="00E06C99">
            <w:pPr>
              <w:jc w:val="center"/>
            </w:pPr>
            <w:r>
              <w:rPr>
                <w:color w:val="000000"/>
                <w:sz w:val="24"/>
              </w:rPr>
              <w:t>21</w:t>
            </w:r>
          </w:p>
        </w:tc>
        <w:tc>
          <w:tcPr>
            <w:tcW w:w="1276" w:type="dxa"/>
            <w:vAlign w:val="center"/>
          </w:tcPr>
          <w:p w:rsidR="00A76626" w:rsidRDefault="00E06C99">
            <w:pPr>
              <w:jc w:val="center"/>
            </w:pPr>
            <w:r>
              <w:rPr>
                <w:color w:val="000000"/>
                <w:sz w:val="24"/>
              </w:rPr>
              <w:t>002123</w:t>
            </w:r>
          </w:p>
        </w:tc>
        <w:tc>
          <w:tcPr>
            <w:tcW w:w="1701" w:type="dxa"/>
            <w:vAlign w:val="center"/>
          </w:tcPr>
          <w:p w:rsidR="00A76626" w:rsidRDefault="00E06C99">
            <w:pPr>
              <w:jc w:val="center"/>
            </w:pPr>
            <w:r>
              <w:rPr>
                <w:color w:val="000000"/>
                <w:sz w:val="24"/>
              </w:rPr>
              <w:t>梦网集团</w:t>
            </w:r>
          </w:p>
        </w:tc>
        <w:tc>
          <w:tcPr>
            <w:tcW w:w="1559" w:type="dxa"/>
            <w:vAlign w:val="center"/>
          </w:tcPr>
          <w:p w:rsidR="00A76626" w:rsidRDefault="00E06C99">
            <w:pPr>
              <w:jc w:val="right"/>
            </w:pPr>
            <w:r>
              <w:rPr>
                <w:color w:val="000000"/>
                <w:sz w:val="24"/>
              </w:rPr>
              <w:t>1,999,920</w:t>
            </w:r>
          </w:p>
        </w:tc>
        <w:tc>
          <w:tcPr>
            <w:tcW w:w="1932" w:type="dxa"/>
            <w:vAlign w:val="center"/>
          </w:tcPr>
          <w:p w:rsidR="00A76626" w:rsidRDefault="00E06C99">
            <w:pPr>
              <w:jc w:val="right"/>
            </w:pPr>
            <w:r>
              <w:rPr>
                <w:color w:val="000000"/>
                <w:sz w:val="24"/>
              </w:rPr>
              <w:t>38,258,469.60</w:t>
            </w:r>
          </w:p>
        </w:tc>
        <w:tc>
          <w:tcPr>
            <w:tcW w:w="1612" w:type="dxa"/>
            <w:vAlign w:val="center"/>
          </w:tcPr>
          <w:p w:rsidR="00A76626" w:rsidRDefault="00E06C99">
            <w:pPr>
              <w:jc w:val="right"/>
            </w:pPr>
            <w:r>
              <w:rPr>
                <w:color w:val="000000"/>
                <w:sz w:val="24"/>
              </w:rPr>
              <w:t>1.12</w:t>
            </w:r>
          </w:p>
        </w:tc>
      </w:tr>
      <w:tr w:rsidR="00A76626">
        <w:trPr>
          <w:jc w:val="center"/>
        </w:trPr>
        <w:tc>
          <w:tcPr>
            <w:tcW w:w="817" w:type="dxa"/>
            <w:vAlign w:val="center"/>
          </w:tcPr>
          <w:p w:rsidR="00A76626" w:rsidRDefault="00E06C99">
            <w:pPr>
              <w:jc w:val="center"/>
            </w:pPr>
            <w:r>
              <w:rPr>
                <w:color w:val="000000"/>
                <w:sz w:val="24"/>
              </w:rPr>
              <w:t>22</w:t>
            </w:r>
          </w:p>
        </w:tc>
        <w:tc>
          <w:tcPr>
            <w:tcW w:w="1276" w:type="dxa"/>
            <w:vAlign w:val="center"/>
          </w:tcPr>
          <w:p w:rsidR="00A76626" w:rsidRDefault="00E06C99">
            <w:pPr>
              <w:jc w:val="center"/>
            </w:pPr>
            <w:r>
              <w:rPr>
                <w:color w:val="000000"/>
                <w:sz w:val="24"/>
              </w:rPr>
              <w:t>002352</w:t>
            </w:r>
          </w:p>
        </w:tc>
        <w:tc>
          <w:tcPr>
            <w:tcW w:w="1701" w:type="dxa"/>
            <w:vAlign w:val="center"/>
          </w:tcPr>
          <w:p w:rsidR="00A76626" w:rsidRDefault="00E06C99">
            <w:pPr>
              <w:jc w:val="center"/>
            </w:pPr>
            <w:r>
              <w:rPr>
                <w:color w:val="000000"/>
                <w:sz w:val="24"/>
              </w:rPr>
              <w:t>顺丰控股</w:t>
            </w:r>
          </w:p>
        </w:tc>
        <w:tc>
          <w:tcPr>
            <w:tcW w:w="1559" w:type="dxa"/>
            <w:vAlign w:val="center"/>
          </w:tcPr>
          <w:p w:rsidR="00A76626" w:rsidRDefault="00E06C99">
            <w:pPr>
              <w:jc w:val="right"/>
            </w:pPr>
            <w:r>
              <w:rPr>
                <w:color w:val="000000"/>
                <w:sz w:val="24"/>
              </w:rPr>
              <w:t>1,000,000</w:t>
            </w:r>
          </w:p>
        </w:tc>
        <w:tc>
          <w:tcPr>
            <w:tcW w:w="1932" w:type="dxa"/>
            <w:vAlign w:val="center"/>
          </w:tcPr>
          <w:p w:rsidR="00A76626" w:rsidRDefault="00E06C99">
            <w:pPr>
              <w:jc w:val="right"/>
            </w:pPr>
            <w:r>
              <w:rPr>
                <w:color w:val="000000"/>
                <w:sz w:val="24"/>
              </w:rPr>
              <w:t>37,190,000.00</w:t>
            </w:r>
          </w:p>
        </w:tc>
        <w:tc>
          <w:tcPr>
            <w:tcW w:w="1612" w:type="dxa"/>
            <w:vAlign w:val="center"/>
          </w:tcPr>
          <w:p w:rsidR="00A76626" w:rsidRDefault="00E06C99">
            <w:pPr>
              <w:jc w:val="right"/>
            </w:pPr>
            <w:r>
              <w:rPr>
                <w:color w:val="000000"/>
                <w:sz w:val="24"/>
              </w:rPr>
              <w:t>1.08</w:t>
            </w:r>
          </w:p>
        </w:tc>
      </w:tr>
      <w:tr w:rsidR="00A76626">
        <w:trPr>
          <w:jc w:val="center"/>
        </w:trPr>
        <w:tc>
          <w:tcPr>
            <w:tcW w:w="817" w:type="dxa"/>
            <w:vAlign w:val="center"/>
          </w:tcPr>
          <w:p w:rsidR="00A76626" w:rsidRDefault="00E06C99">
            <w:pPr>
              <w:jc w:val="center"/>
            </w:pPr>
            <w:r>
              <w:rPr>
                <w:color w:val="000000"/>
                <w:sz w:val="24"/>
              </w:rPr>
              <w:lastRenderedPageBreak/>
              <w:t>23</w:t>
            </w:r>
          </w:p>
        </w:tc>
        <w:tc>
          <w:tcPr>
            <w:tcW w:w="1276" w:type="dxa"/>
            <w:vAlign w:val="center"/>
          </w:tcPr>
          <w:p w:rsidR="00A76626" w:rsidRDefault="00E06C99">
            <w:pPr>
              <w:jc w:val="center"/>
            </w:pPr>
            <w:r>
              <w:rPr>
                <w:color w:val="000000"/>
                <w:sz w:val="24"/>
              </w:rPr>
              <w:t>600782</w:t>
            </w:r>
          </w:p>
        </w:tc>
        <w:tc>
          <w:tcPr>
            <w:tcW w:w="1701" w:type="dxa"/>
            <w:vAlign w:val="center"/>
          </w:tcPr>
          <w:p w:rsidR="00A76626" w:rsidRDefault="00E06C99">
            <w:pPr>
              <w:jc w:val="center"/>
            </w:pPr>
            <w:r>
              <w:rPr>
                <w:color w:val="000000"/>
                <w:sz w:val="24"/>
              </w:rPr>
              <w:t>新钢股份</w:t>
            </w:r>
          </w:p>
        </w:tc>
        <w:tc>
          <w:tcPr>
            <w:tcW w:w="1559" w:type="dxa"/>
            <w:vAlign w:val="center"/>
          </w:tcPr>
          <w:p w:rsidR="00A76626" w:rsidRDefault="00E06C99">
            <w:pPr>
              <w:jc w:val="right"/>
            </w:pPr>
            <w:r>
              <w:rPr>
                <w:color w:val="000000"/>
                <w:sz w:val="24"/>
              </w:rPr>
              <w:t>7,000,000</w:t>
            </w:r>
          </w:p>
        </w:tc>
        <w:tc>
          <w:tcPr>
            <w:tcW w:w="1932" w:type="dxa"/>
            <w:vAlign w:val="center"/>
          </w:tcPr>
          <w:p w:rsidR="00A76626" w:rsidRDefault="00E06C99">
            <w:pPr>
              <w:jc w:val="right"/>
            </w:pPr>
            <w:r>
              <w:rPr>
                <w:color w:val="000000"/>
                <w:sz w:val="24"/>
              </w:rPr>
              <w:t>35,910,000.00</w:t>
            </w:r>
          </w:p>
        </w:tc>
        <w:tc>
          <w:tcPr>
            <w:tcW w:w="1612" w:type="dxa"/>
            <w:vAlign w:val="center"/>
          </w:tcPr>
          <w:p w:rsidR="00A76626" w:rsidRDefault="00E06C99">
            <w:pPr>
              <w:jc w:val="right"/>
            </w:pPr>
            <w:r>
              <w:rPr>
                <w:color w:val="000000"/>
                <w:sz w:val="24"/>
              </w:rPr>
              <w:t>1.05</w:t>
            </w:r>
          </w:p>
        </w:tc>
      </w:tr>
      <w:tr w:rsidR="00A76626">
        <w:trPr>
          <w:jc w:val="center"/>
        </w:trPr>
        <w:tc>
          <w:tcPr>
            <w:tcW w:w="817" w:type="dxa"/>
            <w:vAlign w:val="center"/>
          </w:tcPr>
          <w:p w:rsidR="00A76626" w:rsidRDefault="00E06C99">
            <w:pPr>
              <w:jc w:val="center"/>
            </w:pPr>
            <w:r>
              <w:rPr>
                <w:color w:val="000000"/>
                <w:sz w:val="24"/>
              </w:rPr>
              <w:t>24</w:t>
            </w:r>
          </w:p>
        </w:tc>
        <w:tc>
          <w:tcPr>
            <w:tcW w:w="1276" w:type="dxa"/>
            <w:vAlign w:val="center"/>
          </w:tcPr>
          <w:p w:rsidR="00A76626" w:rsidRDefault="00E06C99">
            <w:pPr>
              <w:jc w:val="center"/>
            </w:pPr>
            <w:r>
              <w:rPr>
                <w:color w:val="000000"/>
                <w:sz w:val="24"/>
              </w:rPr>
              <w:t>002607</w:t>
            </w:r>
          </w:p>
        </w:tc>
        <w:tc>
          <w:tcPr>
            <w:tcW w:w="1701" w:type="dxa"/>
            <w:vAlign w:val="center"/>
          </w:tcPr>
          <w:p w:rsidR="00A76626" w:rsidRDefault="00E06C99">
            <w:pPr>
              <w:jc w:val="center"/>
            </w:pPr>
            <w:r>
              <w:rPr>
                <w:color w:val="000000"/>
                <w:sz w:val="24"/>
              </w:rPr>
              <w:t>中公教育</w:t>
            </w:r>
          </w:p>
        </w:tc>
        <w:tc>
          <w:tcPr>
            <w:tcW w:w="1559" w:type="dxa"/>
            <w:vAlign w:val="center"/>
          </w:tcPr>
          <w:p w:rsidR="00A76626" w:rsidRDefault="00E06C99">
            <w:pPr>
              <w:jc w:val="right"/>
            </w:pPr>
            <w:r>
              <w:rPr>
                <w:color w:val="000000"/>
                <w:sz w:val="24"/>
              </w:rPr>
              <w:t>2,000,000</w:t>
            </w:r>
          </w:p>
        </w:tc>
        <w:tc>
          <w:tcPr>
            <w:tcW w:w="1932" w:type="dxa"/>
            <w:vAlign w:val="center"/>
          </w:tcPr>
          <w:p w:rsidR="00A76626" w:rsidRDefault="00E06C99">
            <w:pPr>
              <w:jc w:val="right"/>
            </w:pPr>
            <w:r>
              <w:rPr>
                <w:color w:val="000000"/>
                <w:sz w:val="24"/>
              </w:rPr>
              <w:t>35,760,000.00</w:t>
            </w:r>
          </w:p>
        </w:tc>
        <w:tc>
          <w:tcPr>
            <w:tcW w:w="1612" w:type="dxa"/>
            <w:vAlign w:val="center"/>
          </w:tcPr>
          <w:p w:rsidR="00A76626" w:rsidRDefault="00E06C99">
            <w:pPr>
              <w:jc w:val="right"/>
            </w:pPr>
            <w:r>
              <w:rPr>
                <w:color w:val="000000"/>
                <w:sz w:val="24"/>
              </w:rPr>
              <w:t>1.04</w:t>
            </w:r>
          </w:p>
        </w:tc>
      </w:tr>
      <w:tr w:rsidR="00A76626">
        <w:trPr>
          <w:jc w:val="center"/>
        </w:trPr>
        <w:tc>
          <w:tcPr>
            <w:tcW w:w="817" w:type="dxa"/>
            <w:vAlign w:val="center"/>
          </w:tcPr>
          <w:p w:rsidR="00A76626" w:rsidRDefault="00E06C99">
            <w:pPr>
              <w:jc w:val="center"/>
            </w:pPr>
            <w:r>
              <w:rPr>
                <w:color w:val="000000"/>
                <w:sz w:val="24"/>
              </w:rPr>
              <w:t>25</w:t>
            </w:r>
          </w:p>
        </w:tc>
        <w:tc>
          <w:tcPr>
            <w:tcW w:w="1276" w:type="dxa"/>
            <w:vAlign w:val="center"/>
          </w:tcPr>
          <w:p w:rsidR="00A76626" w:rsidRDefault="00E06C99">
            <w:pPr>
              <w:jc w:val="center"/>
            </w:pPr>
            <w:r>
              <w:rPr>
                <w:color w:val="000000"/>
                <w:sz w:val="24"/>
              </w:rPr>
              <w:t>002597</w:t>
            </w:r>
          </w:p>
        </w:tc>
        <w:tc>
          <w:tcPr>
            <w:tcW w:w="1701" w:type="dxa"/>
            <w:vAlign w:val="center"/>
          </w:tcPr>
          <w:p w:rsidR="00A76626" w:rsidRDefault="00E06C99">
            <w:pPr>
              <w:jc w:val="center"/>
            </w:pPr>
            <w:r>
              <w:rPr>
                <w:color w:val="000000"/>
                <w:sz w:val="24"/>
              </w:rPr>
              <w:t>金禾实业</w:t>
            </w:r>
          </w:p>
        </w:tc>
        <w:tc>
          <w:tcPr>
            <w:tcW w:w="1559" w:type="dxa"/>
            <w:vAlign w:val="center"/>
          </w:tcPr>
          <w:p w:rsidR="00A76626" w:rsidRDefault="00E06C99">
            <w:pPr>
              <w:jc w:val="right"/>
            </w:pPr>
            <w:r>
              <w:rPr>
                <w:color w:val="000000"/>
                <w:sz w:val="24"/>
              </w:rPr>
              <w:t>1,500,000</w:t>
            </w:r>
          </w:p>
        </w:tc>
        <w:tc>
          <w:tcPr>
            <w:tcW w:w="1932" w:type="dxa"/>
            <w:vAlign w:val="center"/>
          </w:tcPr>
          <w:p w:rsidR="00A76626" w:rsidRDefault="00E06C99">
            <w:pPr>
              <w:jc w:val="right"/>
            </w:pPr>
            <w:r>
              <w:rPr>
                <w:color w:val="000000"/>
                <w:sz w:val="24"/>
              </w:rPr>
              <w:t>33,915,000.00</w:t>
            </w:r>
          </w:p>
        </w:tc>
        <w:tc>
          <w:tcPr>
            <w:tcW w:w="1612" w:type="dxa"/>
            <w:vAlign w:val="center"/>
          </w:tcPr>
          <w:p w:rsidR="00A76626" w:rsidRDefault="00E06C99">
            <w:pPr>
              <w:jc w:val="right"/>
            </w:pPr>
            <w:r>
              <w:rPr>
                <w:color w:val="000000"/>
                <w:sz w:val="24"/>
              </w:rPr>
              <w:t>0.99</w:t>
            </w:r>
          </w:p>
        </w:tc>
      </w:tr>
      <w:tr w:rsidR="00A76626">
        <w:trPr>
          <w:jc w:val="center"/>
        </w:trPr>
        <w:tc>
          <w:tcPr>
            <w:tcW w:w="817" w:type="dxa"/>
            <w:vAlign w:val="center"/>
          </w:tcPr>
          <w:p w:rsidR="00A76626" w:rsidRDefault="00E06C99">
            <w:pPr>
              <w:jc w:val="center"/>
            </w:pPr>
            <w:r>
              <w:rPr>
                <w:color w:val="000000"/>
                <w:sz w:val="24"/>
              </w:rPr>
              <w:t>26</w:t>
            </w:r>
          </w:p>
        </w:tc>
        <w:tc>
          <w:tcPr>
            <w:tcW w:w="1276" w:type="dxa"/>
            <w:vAlign w:val="center"/>
          </w:tcPr>
          <w:p w:rsidR="00A76626" w:rsidRDefault="00E06C99">
            <w:pPr>
              <w:jc w:val="center"/>
            </w:pPr>
            <w:r>
              <w:rPr>
                <w:color w:val="000000"/>
                <w:sz w:val="24"/>
              </w:rPr>
              <w:t>300450</w:t>
            </w:r>
          </w:p>
        </w:tc>
        <w:tc>
          <w:tcPr>
            <w:tcW w:w="1701" w:type="dxa"/>
            <w:vAlign w:val="center"/>
          </w:tcPr>
          <w:p w:rsidR="00A76626" w:rsidRDefault="00E06C99">
            <w:pPr>
              <w:jc w:val="center"/>
            </w:pPr>
            <w:r>
              <w:rPr>
                <w:color w:val="000000"/>
                <w:sz w:val="24"/>
              </w:rPr>
              <w:t>先导智能</w:t>
            </w:r>
          </w:p>
        </w:tc>
        <w:tc>
          <w:tcPr>
            <w:tcW w:w="1559" w:type="dxa"/>
            <w:vAlign w:val="center"/>
          </w:tcPr>
          <w:p w:rsidR="00A76626" w:rsidRDefault="00E06C99">
            <w:pPr>
              <w:jc w:val="right"/>
            </w:pPr>
            <w:r>
              <w:rPr>
                <w:color w:val="000000"/>
                <w:sz w:val="24"/>
              </w:rPr>
              <w:t>700,000</w:t>
            </w:r>
          </w:p>
        </w:tc>
        <w:tc>
          <w:tcPr>
            <w:tcW w:w="1932" w:type="dxa"/>
            <w:vAlign w:val="center"/>
          </w:tcPr>
          <w:p w:rsidR="00A76626" w:rsidRDefault="00E06C99">
            <w:pPr>
              <w:jc w:val="right"/>
            </w:pPr>
            <w:r>
              <w:rPr>
                <w:color w:val="000000"/>
                <w:sz w:val="24"/>
              </w:rPr>
              <w:t>31,458,000.00</w:t>
            </w:r>
          </w:p>
        </w:tc>
        <w:tc>
          <w:tcPr>
            <w:tcW w:w="1612" w:type="dxa"/>
            <w:vAlign w:val="center"/>
          </w:tcPr>
          <w:p w:rsidR="00A76626" w:rsidRDefault="00E06C99">
            <w:pPr>
              <w:jc w:val="right"/>
            </w:pPr>
            <w:r>
              <w:rPr>
                <w:color w:val="000000"/>
                <w:sz w:val="24"/>
              </w:rPr>
              <w:t>0.92</w:t>
            </w:r>
          </w:p>
        </w:tc>
      </w:tr>
      <w:tr w:rsidR="00A76626">
        <w:trPr>
          <w:jc w:val="center"/>
        </w:trPr>
        <w:tc>
          <w:tcPr>
            <w:tcW w:w="817" w:type="dxa"/>
            <w:vAlign w:val="center"/>
          </w:tcPr>
          <w:p w:rsidR="00A76626" w:rsidRDefault="00E06C99">
            <w:pPr>
              <w:jc w:val="center"/>
            </w:pPr>
            <w:r>
              <w:rPr>
                <w:color w:val="000000"/>
                <w:sz w:val="24"/>
              </w:rPr>
              <w:t>27</w:t>
            </w:r>
          </w:p>
        </w:tc>
        <w:tc>
          <w:tcPr>
            <w:tcW w:w="1276" w:type="dxa"/>
            <w:vAlign w:val="center"/>
          </w:tcPr>
          <w:p w:rsidR="00A76626" w:rsidRDefault="00E06C99">
            <w:pPr>
              <w:jc w:val="center"/>
            </w:pPr>
            <w:r>
              <w:rPr>
                <w:color w:val="000000"/>
                <w:sz w:val="24"/>
              </w:rPr>
              <w:t>603079</w:t>
            </w:r>
          </w:p>
        </w:tc>
        <w:tc>
          <w:tcPr>
            <w:tcW w:w="1701" w:type="dxa"/>
            <w:vAlign w:val="center"/>
          </w:tcPr>
          <w:p w:rsidR="00A76626" w:rsidRDefault="00E06C99">
            <w:pPr>
              <w:jc w:val="center"/>
            </w:pPr>
            <w:r>
              <w:rPr>
                <w:color w:val="000000"/>
                <w:sz w:val="24"/>
              </w:rPr>
              <w:t>圣达生物</w:t>
            </w:r>
          </w:p>
        </w:tc>
        <w:tc>
          <w:tcPr>
            <w:tcW w:w="1559" w:type="dxa"/>
            <w:vAlign w:val="center"/>
          </w:tcPr>
          <w:p w:rsidR="00A76626" w:rsidRDefault="00E06C99">
            <w:pPr>
              <w:jc w:val="right"/>
            </w:pPr>
            <w:r>
              <w:rPr>
                <w:color w:val="000000"/>
                <w:sz w:val="24"/>
              </w:rPr>
              <w:t>606,200</w:t>
            </w:r>
          </w:p>
        </w:tc>
        <w:tc>
          <w:tcPr>
            <w:tcW w:w="1932" w:type="dxa"/>
            <w:vAlign w:val="center"/>
          </w:tcPr>
          <w:p w:rsidR="00A76626" w:rsidRDefault="00E06C99">
            <w:pPr>
              <w:jc w:val="right"/>
            </w:pPr>
            <w:r>
              <w:rPr>
                <w:color w:val="000000"/>
                <w:sz w:val="24"/>
              </w:rPr>
              <w:t>24,138,884.00</w:t>
            </w:r>
          </w:p>
        </w:tc>
        <w:tc>
          <w:tcPr>
            <w:tcW w:w="1612" w:type="dxa"/>
            <w:vAlign w:val="center"/>
          </w:tcPr>
          <w:p w:rsidR="00A76626" w:rsidRDefault="00E06C99">
            <w:pPr>
              <w:jc w:val="right"/>
            </w:pPr>
            <w:r>
              <w:rPr>
                <w:color w:val="000000"/>
                <w:sz w:val="24"/>
              </w:rPr>
              <w:t>0.70</w:t>
            </w:r>
          </w:p>
        </w:tc>
      </w:tr>
      <w:tr w:rsidR="00A76626">
        <w:trPr>
          <w:jc w:val="center"/>
        </w:trPr>
        <w:tc>
          <w:tcPr>
            <w:tcW w:w="817" w:type="dxa"/>
            <w:vAlign w:val="center"/>
          </w:tcPr>
          <w:p w:rsidR="00A76626" w:rsidRDefault="00E06C99">
            <w:pPr>
              <w:jc w:val="center"/>
            </w:pPr>
            <w:r>
              <w:rPr>
                <w:color w:val="000000"/>
                <w:sz w:val="24"/>
              </w:rPr>
              <w:t>28</w:t>
            </w:r>
          </w:p>
        </w:tc>
        <w:tc>
          <w:tcPr>
            <w:tcW w:w="1276" w:type="dxa"/>
            <w:vAlign w:val="center"/>
          </w:tcPr>
          <w:p w:rsidR="00A76626" w:rsidRDefault="00E06C99">
            <w:pPr>
              <w:jc w:val="center"/>
            </w:pPr>
            <w:r>
              <w:rPr>
                <w:color w:val="000000"/>
                <w:sz w:val="24"/>
              </w:rPr>
              <w:t>002385</w:t>
            </w:r>
          </w:p>
        </w:tc>
        <w:tc>
          <w:tcPr>
            <w:tcW w:w="1701" w:type="dxa"/>
            <w:vAlign w:val="center"/>
          </w:tcPr>
          <w:p w:rsidR="00A76626" w:rsidRDefault="00E06C99">
            <w:pPr>
              <w:jc w:val="center"/>
            </w:pPr>
            <w:r>
              <w:rPr>
                <w:color w:val="000000"/>
                <w:sz w:val="24"/>
              </w:rPr>
              <w:t>大北农</w:t>
            </w:r>
          </w:p>
        </w:tc>
        <w:tc>
          <w:tcPr>
            <w:tcW w:w="1559" w:type="dxa"/>
            <w:vAlign w:val="center"/>
          </w:tcPr>
          <w:p w:rsidR="00A76626" w:rsidRDefault="00E06C99">
            <w:pPr>
              <w:jc w:val="right"/>
            </w:pPr>
            <w:r>
              <w:rPr>
                <w:color w:val="000000"/>
                <w:sz w:val="24"/>
              </w:rPr>
              <w:t>4,500,000</w:t>
            </w:r>
          </w:p>
        </w:tc>
        <w:tc>
          <w:tcPr>
            <w:tcW w:w="1932" w:type="dxa"/>
            <w:vAlign w:val="center"/>
          </w:tcPr>
          <w:p w:rsidR="00A76626" w:rsidRDefault="00E06C99">
            <w:pPr>
              <w:jc w:val="right"/>
            </w:pPr>
            <w:r>
              <w:rPr>
                <w:color w:val="000000"/>
                <w:sz w:val="24"/>
              </w:rPr>
              <w:t>22,410,000.00</w:t>
            </w:r>
          </w:p>
        </w:tc>
        <w:tc>
          <w:tcPr>
            <w:tcW w:w="1612" w:type="dxa"/>
            <w:vAlign w:val="center"/>
          </w:tcPr>
          <w:p w:rsidR="00A76626" w:rsidRDefault="00E06C99">
            <w:pPr>
              <w:jc w:val="right"/>
            </w:pPr>
            <w:r>
              <w:rPr>
                <w:color w:val="000000"/>
                <w:sz w:val="24"/>
              </w:rPr>
              <w:t>0.65</w:t>
            </w:r>
          </w:p>
        </w:tc>
      </w:tr>
      <w:tr w:rsidR="00A76626">
        <w:trPr>
          <w:jc w:val="center"/>
        </w:trPr>
        <w:tc>
          <w:tcPr>
            <w:tcW w:w="817" w:type="dxa"/>
            <w:vAlign w:val="center"/>
          </w:tcPr>
          <w:p w:rsidR="00A76626" w:rsidRDefault="00E06C99">
            <w:pPr>
              <w:jc w:val="center"/>
            </w:pPr>
            <w:r>
              <w:rPr>
                <w:color w:val="000000"/>
                <w:sz w:val="24"/>
              </w:rPr>
              <w:t>29</w:t>
            </w:r>
          </w:p>
        </w:tc>
        <w:tc>
          <w:tcPr>
            <w:tcW w:w="1276" w:type="dxa"/>
            <w:vAlign w:val="center"/>
          </w:tcPr>
          <w:p w:rsidR="00A76626" w:rsidRDefault="00E06C99">
            <w:pPr>
              <w:jc w:val="center"/>
            </w:pPr>
            <w:r>
              <w:rPr>
                <w:color w:val="000000"/>
                <w:sz w:val="24"/>
              </w:rPr>
              <w:t>603589</w:t>
            </w:r>
          </w:p>
        </w:tc>
        <w:tc>
          <w:tcPr>
            <w:tcW w:w="1701" w:type="dxa"/>
            <w:vAlign w:val="center"/>
          </w:tcPr>
          <w:p w:rsidR="00A76626" w:rsidRDefault="00E06C99">
            <w:pPr>
              <w:jc w:val="center"/>
            </w:pPr>
            <w:r>
              <w:rPr>
                <w:color w:val="000000"/>
                <w:sz w:val="24"/>
              </w:rPr>
              <w:t>口子窖</w:t>
            </w:r>
          </w:p>
        </w:tc>
        <w:tc>
          <w:tcPr>
            <w:tcW w:w="1559" w:type="dxa"/>
            <w:vAlign w:val="center"/>
          </w:tcPr>
          <w:p w:rsidR="00A76626" w:rsidRDefault="00E06C99">
            <w:pPr>
              <w:jc w:val="right"/>
            </w:pPr>
            <w:r>
              <w:rPr>
                <w:color w:val="000000"/>
                <w:sz w:val="24"/>
              </w:rPr>
              <w:t>399,990</w:t>
            </w:r>
          </w:p>
        </w:tc>
        <w:tc>
          <w:tcPr>
            <w:tcW w:w="1932" w:type="dxa"/>
            <w:vAlign w:val="center"/>
          </w:tcPr>
          <w:p w:rsidR="00A76626" w:rsidRDefault="00E06C99">
            <w:pPr>
              <w:jc w:val="right"/>
            </w:pPr>
            <w:r>
              <w:rPr>
                <w:color w:val="000000"/>
                <w:sz w:val="24"/>
              </w:rPr>
              <w:t>21,963,450.90</w:t>
            </w:r>
          </w:p>
        </w:tc>
        <w:tc>
          <w:tcPr>
            <w:tcW w:w="1612" w:type="dxa"/>
            <w:vAlign w:val="center"/>
          </w:tcPr>
          <w:p w:rsidR="00A76626" w:rsidRDefault="00E06C99">
            <w:pPr>
              <w:jc w:val="right"/>
            </w:pPr>
            <w:r>
              <w:rPr>
                <w:color w:val="000000"/>
                <w:sz w:val="24"/>
              </w:rPr>
              <w:t>0.64</w:t>
            </w:r>
          </w:p>
        </w:tc>
      </w:tr>
      <w:tr w:rsidR="00A76626">
        <w:trPr>
          <w:jc w:val="center"/>
        </w:trPr>
        <w:tc>
          <w:tcPr>
            <w:tcW w:w="817" w:type="dxa"/>
            <w:vAlign w:val="center"/>
          </w:tcPr>
          <w:p w:rsidR="00A76626" w:rsidRDefault="00E06C99">
            <w:pPr>
              <w:jc w:val="center"/>
            </w:pPr>
            <w:r>
              <w:rPr>
                <w:color w:val="000000"/>
                <w:sz w:val="24"/>
              </w:rPr>
              <w:t>30</w:t>
            </w:r>
          </w:p>
        </w:tc>
        <w:tc>
          <w:tcPr>
            <w:tcW w:w="1276" w:type="dxa"/>
            <w:vAlign w:val="center"/>
          </w:tcPr>
          <w:p w:rsidR="00A76626" w:rsidRDefault="00E06C99">
            <w:pPr>
              <w:jc w:val="center"/>
            </w:pPr>
            <w:r>
              <w:rPr>
                <w:color w:val="000000"/>
                <w:sz w:val="24"/>
              </w:rPr>
              <w:t>000998</w:t>
            </w:r>
          </w:p>
        </w:tc>
        <w:tc>
          <w:tcPr>
            <w:tcW w:w="1701" w:type="dxa"/>
            <w:vAlign w:val="center"/>
          </w:tcPr>
          <w:p w:rsidR="00A76626" w:rsidRDefault="00E06C99">
            <w:pPr>
              <w:jc w:val="center"/>
            </w:pPr>
            <w:r>
              <w:rPr>
                <w:color w:val="000000"/>
                <w:sz w:val="24"/>
              </w:rPr>
              <w:t>隆平高科</w:t>
            </w:r>
          </w:p>
        </w:tc>
        <w:tc>
          <w:tcPr>
            <w:tcW w:w="1559" w:type="dxa"/>
            <w:vAlign w:val="center"/>
          </w:tcPr>
          <w:p w:rsidR="00A76626" w:rsidRDefault="00E06C99">
            <w:pPr>
              <w:jc w:val="right"/>
            </w:pPr>
            <w:r>
              <w:rPr>
                <w:color w:val="000000"/>
                <w:sz w:val="24"/>
              </w:rPr>
              <w:t>1,478,789</w:t>
            </w:r>
          </w:p>
        </w:tc>
        <w:tc>
          <w:tcPr>
            <w:tcW w:w="1932" w:type="dxa"/>
            <w:vAlign w:val="center"/>
          </w:tcPr>
          <w:p w:rsidR="00A76626" w:rsidRDefault="00E06C99">
            <w:pPr>
              <w:jc w:val="right"/>
            </w:pPr>
            <w:r>
              <w:rPr>
                <w:color w:val="000000"/>
                <w:sz w:val="24"/>
              </w:rPr>
              <w:t>21,752,986.19</w:t>
            </w:r>
          </w:p>
        </w:tc>
        <w:tc>
          <w:tcPr>
            <w:tcW w:w="1612" w:type="dxa"/>
            <w:vAlign w:val="center"/>
          </w:tcPr>
          <w:p w:rsidR="00A76626" w:rsidRDefault="00E06C99">
            <w:pPr>
              <w:jc w:val="right"/>
            </w:pPr>
            <w:r>
              <w:rPr>
                <w:color w:val="000000"/>
                <w:sz w:val="24"/>
              </w:rPr>
              <w:t>0.63</w:t>
            </w:r>
          </w:p>
        </w:tc>
      </w:tr>
      <w:tr w:rsidR="00A76626">
        <w:trPr>
          <w:jc w:val="center"/>
        </w:trPr>
        <w:tc>
          <w:tcPr>
            <w:tcW w:w="817" w:type="dxa"/>
            <w:vAlign w:val="center"/>
          </w:tcPr>
          <w:p w:rsidR="00A76626" w:rsidRDefault="00E06C99">
            <w:pPr>
              <w:jc w:val="center"/>
            </w:pPr>
            <w:r>
              <w:rPr>
                <w:color w:val="000000"/>
                <w:sz w:val="24"/>
              </w:rPr>
              <w:t>31</w:t>
            </w:r>
          </w:p>
        </w:tc>
        <w:tc>
          <w:tcPr>
            <w:tcW w:w="1276" w:type="dxa"/>
            <w:vAlign w:val="center"/>
          </w:tcPr>
          <w:p w:rsidR="00A76626" w:rsidRDefault="00E06C99">
            <w:pPr>
              <w:jc w:val="center"/>
            </w:pPr>
            <w:r>
              <w:rPr>
                <w:color w:val="000000"/>
                <w:sz w:val="24"/>
              </w:rPr>
              <w:t>000661</w:t>
            </w:r>
          </w:p>
        </w:tc>
        <w:tc>
          <w:tcPr>
            <w:tcW w:w="1701" w:type="dxa"/>
            <w:vAlign w:val="center"/>
          </w:tcPr>
          <w:p w:rsidR="00A76626" w:rsidRDefault="00E06C99">
            <w:pPr>
              <w:jc w:val="center"/>
            </w:pPr>
            <w:r>
              <w:rPr>
                <w:color w:val="000000"/>
                <w:sz w:val="24"/>
              </w:rPr>
              <w:t>长春高新</w:t>
            </w:r>
          </w:p>
        </w:tc>
        <w:tc>
          <w:tcPr>
            <w:tcW w:w="1559" w:type="dxa"/>
            <w:vAlign w:val="center"/>
          </w:tcPr>
          <w:p w:rsidR="00A76626" w:rsidRDefault="00E06C99">
            <w:pPr>
              <w:jc w:val="right"/>
            </w:pPr>
            <w:r>
              <w:rPr>
                <w:color w:val="000000"/>
                <w:sz w:val="24"/>
              </w:rPr>
              <w:t>40,000</w:t>
            </w:r>
          </w:p>
        </w:tc>
        <w:tc>
          <w:tcPr>
            <w:tcW w:w="1932" w:type="dxa"/>
            <w:vAlign w:val="center"/>
          </w:tcPr>
          <w:p w:rsidR="00A76626" w:rsidRDefault="00E06C99">
            <w:pPr>
              <w:jc w:val="right"/>
            </w:pPr>
            <w:r>
              <w:rPr>
                <w:color w:val="000000"/>
                <w:sz w:val="24"/>
              </w:rPr>
              <w:t>17,880,000.00</w:t>
            </w:r>
          </w:p>
        </w:tc>
        <w:tc>
          <w:tcPr>
            <w:tcW w:w="1612" w:type="dxa"/>
            <w:vAlign w:val="center"/>
          </w:tcPr>
          <w:p w:rsidR="00A76626" w:rsidRDefault="00E06C99">
            <w:pPr>
              <w:jc w:val="right"/>
            </w:pPr>
            <w:r>
              <w:rPr>
                <w:color w:val="000000"/>
                <w:sz w:val="24"/>
              </w:rPr>
              <w:t>0.52</w:t>
            </w:r>
          </w:p>
        </w:tc>
      </w:tr>
      <w:tr w:rsidR="00A76626">
        <w:trPr>
          <w:jc w:val="center"/>
        </w:trPr>
        <w:tc>
          <w:tcPr>
            <w:tcW w:w="817" w:type="dxa"/>
            <w:vAlign w:val="center"/>
          </w:tcPr>
          <w:p w:rsidR="00A76626" w:rsidRDefault="00E06C99">
            <w:pPr>
              <w:jc w:val="center"/>
            </w:pPr>
            <w:r>
              <w:rPr>
                <w:color w:val="000000"/>
                <w:sz w:val="24"/>
              </w:rPr>
              <w:t>32</w:t>
            </w:r>
          </w:p>
        </w:tc>
        <w:tc>
          <w:tcPr>
            <w:tcW w:w="1276" w:type="dxa"/>
            <w:vAlign w:val="center"/>
          </w:tcPr>
          <w:p w:rsidR="00A76626" w:rsidRDefault="00E06C99">
            <w:pPr>
              <w:jc w:val="center"/>
            </w:pPr>
            <w:r>
              <w:rPr>
                <w:color w:val="000000"/>
                <w:sz w:val="24"/>
              </w:rPr>
              <w:t>688111</w:t>
            </w:r>
          </w:p>
        </w:tc>
        <w:tc>
          <w:tcPr>
            <w:tcW w:w="1701" w:type="dxa"/>
            <w:vAlign w:val="center"/>
          </w:tcPr>
          <w:p w:rsidR="00A76626" w:rsidRDefault="00E06C99">
            <w:pPr>
              <w:jc w:val="center"/>
            </w:pPr>
            <w:r>
              <w:rPr>
                <w:color w:val="000000"/>
                <w:sz w:val="24"/>
              </w:rPr>
              <w:t>金山办公</w:t>
            </w:r>
          </w:p>
        </w:tc>
        <w:tc>
          <w:tcPr>
            <w:tcW w:w="1559" w:type="dxa"/>
            <w:vAlign w:val="center"/>
          </w:tcPr>
          <w:p w:rsidR="00A76626" w:rsidRDefault="00E06C99">
            <w:pPr>
              <w:jc w:val="right"/>
            </w:pPr>
            <w:r>
              <w:rPr>
                <w:color w:val="000000"/>
                <w:sz w:val="24"/>
              </w:rPr>
              <w:t>100,108</w:t>
            </w:r>
          </w:p>
        </w:tc>
        <w:tc>
          <w:tcPr>
            <w:tcW w:w="1932" w:type="dxa"/>
            <w:vAlign w:val="center"/>
          </w:tcPr>
          <w:p w:rsidR="00A76626" w:rsidRDefault="00E06C99">
            <w:pPr>
              <w:jc w:val="right"/>
            </w:pPr>
            <w:r>
              <w:rPr>
                <w:color w:val="000000"/>
                <w:sz w:val="24"/>
              </w:rPr>
              <w:t>16,407,701.20</w:t>
            </w:r>
          </w:p>
        </w:tc>
        <w:tc>
          <w:tcPr>
            <w:tcW w:w="1612" w:type="dxa"/>
            <w:vAlign w:val="center"/>
          </w:tcPr>
          <w:p w:rsidR="00A76626" w:rsidRDefault="00E06C99">
            <w:pPr>
              <w:jc w:val="right"/>
            </w:pPr>
            <w:r>
              <w:rPr>
                <w:color w:val="000000"/>
                <w:sz w:val="24"/>
              </w:rPr>
              <w:t>0.48</w:t>
            </w:r>
          </w:p>
        </w:tc>
      </w:tr>
      <w:tr w:rsidR="00A76626">
        <w:trPr>
          <w:jc w:val="center"/>
        </w:trPr>
        <w:tc>
          <w:tcPr>
            <w:tcW w:w="817" w:type="dxa"/>
            <w:vAlign w:val="center"/>
          </w:tcPr>
          <w:p w:rsidR="00A76626" w:rsidRDefault="00E06C99">
            <w:pPr>
              <w:jc w:val="center"/>
            </w:pPr>
            <w:r>
              <w:rPr>
                <w:color w:val="000000"/>
                <w:sz w:val="24"/>
              </w:rPr>
              <w:t>33</w:t>
            </w:r>
          </w:p>
        </w:tc>
        <w:tc>
          <w:tcPr>
            <w:tcW w:w="1276" w:type="dxa"/>
            <w:vAlign w:val="center"/>
          </w:tcPr>
          <w:p w:rsidR="00A76626" w:rsidRDefault="00E06C99">
            <w:pPr>
              <w:jc w:val="center"/>
            </w:pPr>
            <w:r>
              <w:rPr>
                <w:color w:val="000000"/>
                <w:sz w:val="24"/>
              </w:rPr>
              <w:t>300014</w:t>
            </w:r>
          </w:p>
        </w:tc>
        <w:tc>
          <w:tcPr>
            <w:tcW w:w="1701" w:type="dxa"/>
            <w:vAlign w:val="center"/>
          </w:tcPr>
          <w:p w:rsidR="00A76626" w:rsidRDefault="00E06C99">
            <w:pPr>
              <w:jc w:val="center"/>
            </w:pPr>
            <w:r>
              <w:rPr>
                <w:color w:val="000000"/>
                <w:sz w:val="24"/>
              </w:rPr>
              <w:t>亿纬锂能</w:t>
            </w:r>
          </w:p>
        </w:tc>
        <w:tc>
          <w:tcPr>
            <w:tcW w:w="1559" w:type="dxa"/>
            <w:vAlign w:val="center"/>
          </w:tcPr>
          <w:p w:rsidR="00A76626" w:rsidRDefault="00E06C99">
            <w:pPr>
              <w:jc w:val="right"/>
            </w:pPr>
            <w:r>
              <w:rPr>
                <w:color w:val="000000"/>
                <w:sz w:val="24"/>
              </w:rPr>
              <w:t>300,000</w:t>
            </w:r>
          </w:p>
        </w:tc>
        <w:tc>
          <w:tcPr>
            <w:tcW w:w="1932" w:type="dxa"/>
            <w:vAlign w:val="center"/>
          </w:tcPr>
          <w:p w:rsidR="00A76626" w:rsidRDefault="00E06C99">
            <w:pPr>
              <w:jc w:val="right"/>
            </w:pPr>
            <w:r>
              <w:rPr>
                <w:color w:val="000000"/>
                <w:sz w:val="24"/>
              </w:rPr>
              <w:t>15,048,000.00</w:t>
            </w:r>
          </w:p>
        </w:tc>
        <w:tc>
          <w:tcPr>
            <w:tcW w:w="1612" w:type="dxa"/>
            <w:vAlign w:val="center"/>
          </w:tcPr>
          <w:p w:rsidR="00A76626" w:rsidRDefault="00E06C99">
            <w:pPr>
              <w:jc w:val="right"/>
            </w:pPr>
            <w:r>
              <w:rPr>
                <w:color w:val="000000"/>
                <w:sz w:val="24"/>
              </w:rPr>
              <w:t>0.44</w:t>
            </w:r>
          </w:p>
        </w:tc>
      </w:tr>
      <w:tr w:rsidR="00A76626">
        <w:trPr>
          <w:jc w:val="center"/>
        </w:trPr>
        <w:tc>
          <w:tcPr>
            <w:tcW w:w="817" w:type="dxa"/>
            <w:vAlign w:val="center"/>
          </w:tcPr>
          <w:p w:rsidR="00A76626" w:rsidRDefault="00E06C99">
            <w:pPr>
              <w:jc w:val="center"/>
            </w:pPr>
            <w:r>
              <w:rPr>
                <w:color w:val="000000"/>
                <w:sz w:val="24"/>
              </w:rPr>
              <w:t>34</w:t>
            </w:r>
          </w:p>
        </w:tc>
        <w:tc>
          <w:tcPr>
            <w:tcW w:w="1276" w:type="dxa"/>
            <w:vAlign w:val="center"/>
          </w:tcPr>
          <w:p w:rsidR="00A76626" w:rsidRDefault="00E06C99">
            <w:pPr>
              <w:jc w:val="center"/>
            </w:pPr>
            <w:r>
              <w:rPr>
                <w:color w:val="000000"/>
                <w:sz w:val="24"/>
              </w:rPr>
              <w:t>688196</w:t>
            </w:r>
          </w:p>
        </w:tc>
        <w:tc>
          <w:tcPr>
            <w:tcW w:w="1701" w:type="dxa"/>
            <w:vAlign w:val="center"/>
          </w:tcPr>
          <w:p w:rsidR="00A76626" w:rsidRDefault="00E06C99">
            <w:pPr>
              <w:jc w:val="center"/>
            </w:pPr>
            <w:r>
              <w:rPr>
                <w:color w:val="000000"/>
                <w:sz w:val="24"/>
              </w:rPr>
              <w:t>卓越新能</w:t>
            </w:r>
          </w:p>
        </w:tc>
        <w:tc>
          <w:tcPr>
            <w:tcW w:w="1559" w:type="dxa"/>
            <w:vAlign w:val="center"/>
          </w:tcPr>
          <w:p w:rsidR="00A76626" w:rsidRDefault="00E06C99">
            <w:pPr>
              <w:jc w:val="right"/>
            </w:pPr>
            <w:r>
              <w:rPr>
                <w:color w:val="000000"/>
                <w:sz w:val="24"/>
              </w:rPr>
              <w:t>299,946</w:t>
            </w:r>
          </w:p>
        </w:tc>
        <w:tc>
          <w:tcPr>
            <w:tcW w:w="1932" w:type="dxa"/>
            <w:vAlign w:val="center"/>
          </w:tcPr>
          <w:p w:rsidR="00A76626" w:rsidRDefault="00E06C99">
            <w:pPr>
              <w:jc w:val="right"/>
            </w:pPr>
            <w:r>
              <w:rPr>
                <w:color w:val="000000"/>
                <w:sz w:val="24"/>
              </w:rPr>
              <w:t>12,237,796.80</w:t>
            </w:r>
          </w:p>
        </w:tc>
        <w:tc>
          <w:tcPr>
            <w:tcW w:w="1612" w:type="dxa"/>
            <w:vAlign w:val="center"/>
          </w:tcPr>
          <w:p w:rsidR="00A76626" w:rsidRDefault="00E06C99">
            <w:pPr>
              <w:jc w:val="right"/>
            </w:pPr>
            <w:r>
              <w:rPr>
                <w:color w:val="000000"/>
                <w:sz w:val="24"/>
              </w:rPr>
              <w:t>0.36</w:t>
            </w:r>
          </w:p>
        </w:tc>
      </w:tr>
      <w:tr w:rsidR="00A76626">
        <w:trPr>
          <w:jc w:val="center"/>
        </w:trPr>
        <w:tc>
          <w:tcPr>
            <w:tcW w:w="817" w:type="dxa"/>
            <w:vAlign w:val="center"/>
          </w:tcPr>
          <w:p w:rsidR="00A76626" w:rsidRDefault="00E06C99">
            <w:pPr>
              <w:jc w:val="center"/>
            </w:pPr>
            <w:r>
              <w:rPr>
                <w:color w:val="000000"/>
                <w:sz w:val="24"/>
              </w:rPr>
              <w:t>35</w:t>
            </w:r>
          </w:p>
        </w:tc>
        <w:tc>
          <w:tcPr>
            <w:tcW w:w="1276" w:type="dxa"/>
            <w:vAlign w:val="center"/>
          </w:tcPr>
          <w:p w:rsidR="00A76626" w:rsidRDefault="00E06C99">
            <w:pPr>
              <w:jc w:val="center"/>
            </w:pPr>
            <w:r>
              <w:rPr>
                <w:color w:val="000000"/>
                <w:sz w:val="24"/>
              </w:rPr>
              <w:t>000034</w:t>
            </w:r>
          </w:p>
        </w:tc>
        <w:tc>
          <w:tcPr>
            <w:tcW w:w="1701" w:type="dxa"/>
            <w:vAlign w:val="center"/>
          </w:tcPr>
          <w:p w:rsidR="00A76626" w:rsidRDefault="00E06C99">
            <w:pPr>
              <w:jc w:val="center"/>
            </w:pPr>
            <w:r>
              <w:rPr>
                <w:color w:val="000000"/>
                <w:sz w:val="24"/>
              </w:rPr>
              <w:t>神州数码</w:t>
            </w:r>
          </w:p>
        </w:tc>
        <w:tc>
          <w:tcPr>
            <w:tcW w:w="1559" w:type="dxa"/>
            <w:vAlign w:val="center"/>
          </w:tcPr>
          <w:p w:rsidR="00A76626" w:rsidRDefault="00E06C99">
            <w:pPr>
              <w:jc w:val="right"/>
            </w:pPr>
            <w:r>
              <w:rPr>
                <w:color w:val="000000"/>
                <w:sz w:val="24"/>
              </w:rPr>
              <w:t>600,000</w:t>
            </w:r>
          </w:p>
        </w:tc>
        <w:tc>
          <w:tcPr>
            <w:tcW w:w="1932" w:type="dxa"/>
            <w:vAlign w:val="center"/>
          </w:tcPr>
          <w:p w:rsidR="00A76626" w:rsidRDefault="00E06C99">
            <w:pPr>
              <w:jc w:val="right"/>
            </w:pPr>
            <w:r>
              <w:rPr>
                <w:color w:val="000000"/>
                <w:sz w:val="24"/>
              </w:rPr>
              <w:t>11,910,000.00</w:t>
            </w:r>
          </w:p>
        </w:tc>
        <w:tc>
          <w:tcPr>
            <w:tcW w:w="1612" w:type="dxa"/>
            <w:vAlign w:val="center"/>
          </w:tcPr>
          <w:p w:rsidR="00A76626" w:rsidRDefault="00E06C99">
            <w:pPr>
              <w:jc w:val="right"/>
            </w:pPr>
            <w:r>
              <w:rPr>
                <w:color w:val="000000"/>
                <w:sz w:val="24"/>
              </w:rPr>
              <w:t>0.35</w:t>
            </w:r>
          </w:p>
        </w:tc>
      </w:tr>
      <w:tr w:rsidR="00A76626">
        <w:trPr>
          <w:jc w:val="center"/>
        </w:trPr>
        <w:tc>
          <w:tcPr>
            <w:tcW w:w="817" w:type="dxa"/>
            <w:vAlign w:val="center"/>
          </w:tcPr>
          <w:p w:rsidR="00A76626" w:rsidRDefault="00E06C99">
            <w:pPr>
              <w:jc w:val="center"/>
            </w:pPr>
            <w:r>
              <w:rPr>
                <w:color w:val="000000"/>
                <w:sz w:val="24"/>
              </w:rPr>
              <w:t>36</w:t>
            </w:r>
          </w:p>
        </w:tc>
        <w:tc>
          <w:tcPr>
            <w:tcW w:w="1276" w:type="dxa"/>
            <w:vAlign w:val="center"/>
          </w:tcPr>
          <w:p w:rsidR="00A76626" w:rsidRDefault="00E06C99">
            <w:pPr>
              <w:jc w:val="center"/>
            </w:pPr>
            <w:r>
              <w:rPr>
                <w:color w:val="000000"/>
                <w:sz w:val="24"/>
              </w:rPr>
              <w:t>002311</w:t>
            </w:r>
          </w:p>
        </w:tc>
        <w:tc>
          <w:tcPr>
            <w:tcW w:w="1701" w:type="dxa"/>
            <w:vAlign w:val="center"/>
          </w:tcPr>
          <w:p w:rsidR="00A76626" w:rsidRDefault="00E06C99">
            <w:pPr>
              <w:jc w:val="center"/>
            </w:pPr>
            <w:r>
              <w:rPr>
                <w:color w:val="000000"/>
                <w:sz w:val="24"/>
              </w:rPr>
              <w:t>海大集团</w:t>
            </w:r>
          </w:p>
        </w:tc>
        <w:tc>
          <w:tcPr>
            <w:tcW w:w="1559" w:type="dxa"/>
            <w:vAlign w:val="center"/>
          </w:tcPr>
          <w:p w:rsidR="00A76626" w:rsidRDefault="00E06C99">
            <w:pPr>
              <w:jc w:val="right"/>
            </w:pPr>
            <w:r>
              <w:rPr>
                <w:color w:val="000000"/>
                <w:sz w:val="24"/>
              </w:rPr>
              <w:t>300,000</w:t>
            </w:r>
          </w:p>
        </w:tc>
        <w:tc>
          <w:tcPr>
            <w:tcW w:w="1932" w:type="dxa"/>
            <w:vAlign w:val="center"/>
          </w:tcPr>
          <w:p w:rsidR="00A76626" w:rsidRDefault="00E06C99">
            <w:pPr>
              <w:jc w:val="right"/>
            </w:pPr>
            <w:r>
              <w:rPr>
                <w:color w:val="000000"/>
                <w:sz w:val="24"/>
              </w:rPr>
              <w:t>10,800,000.00</w:t>
            </w:r>
          </w:p>
        </w:tc>
        <w:tc>
          <w:tcPr>
            <w:tcW w:w="1612" w:type="dxa"/>
            <w:vAlign w:val="center"/>
          </w:tcPr>
          <w:p w:rsidR="00A76626" w:rsidRDefault="00E06C99">
            <w:pPr>
              <w:jc w:val="right"/>
            </w:pPr>
            <w:r>
              <w:rPr>
                <w:color w:val="000000"/>
                <w:sz w:val="24"/>
              </w:rPr>
              <w:t>0.31</w:t>
            </w:r>
          </w:p>
        </w:tc>
      </w:tr>
      <w:tr w:rsidR="00A76626">
        <w:trPr>
          <w:jc w:val="center"/>
        </w:trPr>
        <w:tc>
          <w:tcPr>
            <w:tcW w:w="817" w:type="dxa"/>
            <w:vAlign w:val="center"/>
          </w:tcPr>
          <w:p w:rsidR="00A76626" w:rsidRDefault="00E06C99">
            <w:pPr>
              <w:jc w:val="center"/>
            </w:pPr>
            <w:r>
              <w:rPr>
                <w:color w:val="000000"/>
                <w:sz w:val="24"/>
              </w:rPr>
              <w:t>37</w:t>
            </w:r>
          </w:p>
        </w:tc>
        <w:tc>
          <w:tcPr>
            <w:tcW w:w="1276" w:type="dxa"/>
            <w:vAlign w:val="center"/>
          </w:tcPr>
          <w:p w:rsidR="00A76626" w:rsidRDefault="00E06C99">
            <w:pPr>
              <w:jc w:val="center"/>
            </w:pPr>
            <w:r>
              <w:rPr>
                <w:color w:val="000000"/>
                <w:sz w:val="24"/>
              </w:rPr>
              <w:t>000860</w:t>
            </w:r>
          </w:p>
        </w:tc>
        <w:tc>
          <w:tcPr>
            <w:tcW w:w="1701" w:type="dxa"/>
            <w:vAlign w:val="center"/>
          </w:tcPr>
          <w:p w:rsidR="00A76626" w:rsidRDefault="00E06C99">
            <w:pPr>
              <w:jc w:val="center"/>
            </w:pPr>
            <w:r>
              <w:rPr>
                <w:color w:val="000000"/>
                <w:sz w:val="24"/>
              </w:rPr>
              <w:t>顺鑫农业</w:t>
            </w:r>
          </w:p>
        </w:tc>
        <w:tc>
          <w:tcPr>
            <w:tcW w:w="1559" w:type="dxa"/>
            <w:vAlign w:val="center"/>
          </w:tcPr>
          <w:p w:rsidR="00A76626" w:rsidRDefault="00E06C99">
            <w:pPr>
              <w:jc w:val="right"/>
            </w:pPr>
            <w:r>
              <w:rPr>
                <w:color w:val="000000"/>
                <w:sz w:val="24"/>
              </w:rPr>
              <w:t>199,960</w:t>
            </w:r>
          </w:p>
        </w:tc>
        <w:tc>
          <w:tcPr>
            <w:tcW w:w="1932" w:type="dxa"/>
            <w:vAlign w:val="center"/>
          </w:tcPr>
          <w:p w:rsidR="00A76626" w:rsidRDefault="00E06C99">
            <w:pPr>
              <w:jc w:val="right"/>
            </w:pPr>
            <w:r>
              <w:rPr>
                <w:color w:val="000000"/>
                <w:sz w:val="24"/>
              </w:rPr>
              <w:t>10,533,892.80</w:t>
            </w:r>
          </w:p>
        </w:tc>
        <w:tc>
          <w:tcPr>
            <w:tcW w:w="1612" w:type="dxa"/>
            <w:vAlign w:val="center"/>
          </w:tcPr>
          <w:p w:rsidR="00A76626" w:rsidRDefault="00E06C99">
            <w:pPr>
              <w:jc w:val="right"/>
            </w:pPr>
            <w:r>
              <w:rPr>
                <w:color w:val="000000"/>
                <w:sz w:val="24"/>
              </w:rPr>
              <w:t>0.31</w:t>
            </w:r>
          </w:p>
        </w:tc>
      </w:tr>
      <w:tr w:rsidR="00A76626">
        <w:trPr>
          <w:jc w:val="center"/>
        </w:trPr>
        <w:tc>
          <w:tcPr>
            <w:tcW w:w="817" w:type="dxa"/>
            <w:vAlign w:val="center"/>
          </w:tcPr>
          <w:p w:rsidR="00A76626" w:rsidRDefault="00E06C99">
            <w:pPr>
              <w:jc w:val="center"/>
            </w:pPr>
            <w:r>
              <w:rPr>
                <w:color w:val="000000"/>
                <w:sz w:val="24"/>
              </w:rPr>
              <w:t>38</w:t>
            </w:r>
          </w:p>
        </w:tc>
        <w:tc>
          <w:tcPr>
            <w:tcW w:w="1276" w:type="dxa"/>
            <w:vAlign w:val="center"/>
          </w:tcPr>
          <w:p w:rsidR="00A76626" w:rsidRDefault="00E06C99">
            <w:pPr>
              <w:jc w:val="center"/>
            </w:pPr>
            <w:r>
              <w:rPr>
                <w:color w:val="000000"/>
                <w:sz w:val="24"/>
              </w:rPr>
              <w:t>600850</w:t>
            </w:r>
          </w:p>
        </w:tc>
        <w:tc>
          <w:tcPr>
            <w:tcW w:w="1701" w:type="dxa"/>
            <w:vAlign w:val="center"/>
          </w:tcPr>
          <w:p w:rsidR="00A76626" w:rsidRDefault="00E06C99">
            <w:pPr>
              <w:jc w:val="center"/>
            </w:pPr>
            <w:r>
              <w:rPr>
                <w:color w:val="000000"/>
                <w:sz w:val="24"/>
              </w:rPr>
              <w:t>华东电脑</w:t>
            </w:r>
          </w:p>
        </w:tc>
        <w:tc>
          <w:tcPr>
            <w:tcW w:w="1559" w:type="dxa"/>
            <w:vAlign w:val="center"/>
          </w:tcPr>
          <w:p w:rsidR="00A76626" w:rsidRDefault="00E06C99">
            <w:pPr>
              <w:jc w:val="right"/>
            </w:pPr>
            <w:r>
              <w:rPr>
                <w:color w:val="000000"/>
                <w:sz w:val="24"/>
              </w:rPr>
              <w:t>300,000</w:t>
            </w:r>
          </w:p>
        </w:tc>
        <w:tc>
          <w:tcPr>
            <w:tcW w:w="1932" w:type="dxa"/>
            <w:vAlign w:val="center"/>
          </w:tcPr>
          <w:p w:rsidR="00A76626" w:rsidRDefault="00E06C99">
            <w:pPr>
              <w:jc w:val="right"/>
            </w:pPr>
            <w:r>
              <w:rPr>
                <w:color w:val="000000"/>
                <w:sz w:val="24"/>
              </w:rPr>
              <w:t>7,608,000.00</w:t>
            </w:r>
          </w:p>
        </w:tc>
        <w:tc>
          <w:tcPr>
            <w:tcW w:w="1612" w:type="dxa"/>
            <w:vAlign w:val="center"/>
          </w:tcPr>
          <w:p w:rsidR="00A76626" w:rsidRDefault="00E06C99">
            <w:pPr>
              <w:jc w:val="right"/>
            </w:pPr>
            <w:r>
              <w:rPr>
                <w:color w:val="000000"/>
                <w:sz w:val="24"/>
              </w:rPr>
              <w:t>0.22</w:t>
            </w:r>
          </w:p>
        </w:tc>
      </w:tr>
      <w:tr w:rsidR="00A76626">
        <w:trPr>
          <w:jc w:val="center"/>
        </w:trPr>
        <w:tc>
          <w:tcPr>
            <w:tcW w:w="817" w:type="dxa"/>
            <w:vAlign w:val="center"/>
          </w:tcPr>
          <w:p w:rsidR="00A76626" w:rsidRDefault="00E06C99">
            <w:pPr>
              <w:jc w:val="center"/>
            </w:pPr>
            <w:r>
              <w:rPr>
                <w:color w:val="000000"/>
                <w:sz w:val="24"/>
              </w:rPr>
              <w:t>39</w:t>
            </w:r>
          </w:p>
        </w:tc>
        <w:tc>
          <w:tcPr>
            <w:tcW w:w="1276" w:type="dxa"/>
            <w:vAlign w:val="center"/>
          </w:tcPr>
          <w:p w:rsidR="00A76626" w:rsidRDefault="00E06C99">
            <w:pPr>
              <w:jc w:val="center"/>
            </w:pPr>
            <w:r>
              <w:rPr>
                <w:color w:val="000000"/>
                <w:sz w:val="24"/>
              </w:rPr>
              <w:t>688021</w:t>
            </w:r>
          </w:p>
        </w:tc>
        <w:tc>
          <w:tcPr>
            <w:tcW w:w="1701" w:type="dxa"/>
            <w:vAlign w:val="center"/>
          </w:tcPr>
          <w:p w:rsidR="00A76626" w:rsidRDefault="00E06C99">
            <w:pPr>
              <w:jc w:val="center"/>
            </w:pPr>
            <w:r>
              <w:rPr>
                <w:color w:val="000000"/>
                <w:sz w:val="24"/>
              </w:rPr>
              <w:t>奥福环保</w:t>
            </w:r>
          </w:p>
        </w:tc>
        <w:tc>
          <w:tcPr>
            <w:tcW w:w="1559" w:type="dxa"/>
            <w:vAlign w:val="center"/>
          </w:tcPr>
          <w:p w:rsidR="00A76626" w:rsidRDefault="00E06C99">
            <w:pPr>
              <w:jc w:val="right"/>
            </w:pPr>
            <w:r>
              <w:rPr>
                <w:color w:val="000000"/>
                <w:sz w:val="24"/>
              </w:rPr>
              <w:t>202,926</w:t>
            </w:r>
          </w:p>
        </w:tc>
        <w:tc>
          <w:tcPr>
            <w:tcW w:w="1932" w:type="dxa"/>
            <w:vAlign w:val="center"/>
          </w:tcPr>
          <w:p w:rsidR="00A76626" w:rsidRDefault="00E06C99">
            <w:pPr>
              <w:jc w:val="right"/>
            </w:pPr>
            <w:r>
              <w:rPr>
                <w:color w:val="000000"/>
                <w:sz w:val="24"/>
              </w:rPr>
              <w:t>7,368,243.06</w:t>
            </w:r>
          </w:p>
        </w:tc>
        <w:tc>
          <w:tcPr>
            <w:tcW w:w="1612" w:type="dxa"/>
            <w:vAlign w:val="center"/>
          </w:tcPr>
          <w:p w:rsidR="00A76626" w:rsidRDefault="00E06C99">
            <w:pPr>
              <w:jc w:val="right"/>
            </w:pPr>
            <w:r>
              <w:rPr>
                <w:color w:val="000000"/>
                <w:sz w:val="24"/>
              </w:rPr>
              <w:t>0.21</w:t>
            </w:r>
          </w:p>
        </w:tc>
      </w:tr>
      <w:tr w:rsidR="00A76626">
        <w:trPr>
          <w:jc w:val="center"/>
        </w:trPr>
        <w:tc>
          <w:tcPr>
            <w:tcW w:w="817" w:type="dxa"/>
            <w:vAlign w:val="center"/>
          </w:tcPr>
          <w:p w:rsidR="00A76626" w:rsidRDefault="00E06C99">
            <w:pPr>
              <w:jc w:val="center"/>
            </w:pPr>
            <w:r>
              <w:rPr>
                <w:color w:val="000000"/>
                <w:sz w:val="24"/>
              </w:rPr>
              <w:t>40</w:t>
            </w:r>
          </w:p>
        </w:tc>
        <w:tc>
          <w:tcPr>
            <w:tcW w:w="1276" w:type="dxa"/>
            <w:vAlign w:val="center"/>
          </w:tcPr>
          <w:p w:rsidR="00A76626" w:rsidRDefault="00E06C99">
            <w:pPr>
              <w:jc w:val="center"/>
            </w:pPr>
            <w:r>
              <w:rPr>
                <w:color w:val="000000"/>
                <w:sz w:val="24"/>
              </w:rPr>
              <w:t>600339</w:t>
            </w:r>
          </w:p>
        </w:tc>
        <w:tc>
          <w:tcPr>
            <w:tcW w:w="1701" w:type="dxa"/>
            <w:vAlign w:val="center"/>
          </w:tcPr>
          <w:p w:rsidR="00A76626" w:rsidRDefault="00E06C99">
            <w:pPr>
              <w:jc w:val="center"/>
            </w:pPr>
            <w:r>
              <w:rPr>
                <w:color w:val="000000"/>
                <w:sz w:val="24"/>
              </w:rPr>
              <w:t>中油工程</w:t>
            </w:r>
          </w:p>
        </w:tc>
        <w:tc>
          <w:tcPr>
            <w:tcW w:w="1559" w:type="dxa"/>
            <w:vAlign w:val="center"/>
          </w:tcPr>
          <w:p w:rsidR="00A76626" w:rsidRDefault="00E06C99">
            <w:pPr>
              <w:jc w:val="right"/>
            </w:pPr>
            <w:r>
              <w:rPr>
                <w:color w:val="000000"/>
                <w:sz w:val="24"/>
              </w:rPr>
              <w:t>1,000,000</w:t>
            </w:r>
          </w:p>
        </w:tc>
        <w:tc>
          <w:tcPr>
            <w:tcW w:w="1932" w:type="dxa"/>
            <w:vAlign w:val="center"/>
          </w:tcPr>
          <w:p w:rsidR="00A76626" w:rsidRDefault="00E06C99">
            <w:pPr>
              <w:jc w:val="right"/>
            </w:pPr>
            <w:r>
              <w:rPr>
                <w:color w:val="000000"/>
                <w:sz w:val="24"/>
              </w:rPr>
              <w:t>3,390,000.00</w:t>
            </w:r>
          </w:p>
        </w:tc>
        <w:tc>
          <w:tcPr>
            <w:tcW w:w="1612" w:type="dxa"/>
            <w:vAlign w:val="center"/>
          </w:tcPr>
          <w:p w:rsidR="00A76626" w:rsidRDefault="00E06C99">
            <w:pPr>
              <w:jc w:val="right"/>
            </w:pPr>
            <w:r>
              <w:rPr>
                <w:color w:val="000000"/>
                <w:sz w:val="24"/>
              </w:rPr>
              <w:t>0.10</w:t>
            </w:r>
          </w:p>
        </w:tc>
      </w:tr>
      <w:tr w:rsidR="00A76626">
        <w:trPr>
          <w:jc w:val="center"/>
        </w:trPr>
        <w:tc>
          <w:tcPr>
            <w:tcW w:w="817" w:type="dxa"/>
            <w:vAlign w:val="center"/>
          </w:tcPr>
          <w:p w:rsidR="00A76626" w:rsidRDefault="00E06C99">
            <w:pPr>
              <w:jc w:val="center"/>
            </w:pPr>
            <w:r>
              <w:rPr>
                <w:color w:val="000000"/>
                <w:sz w:val="24"/>
              </w:rPr>
              <w:t>41</w:t>
            </w:r>
          </w:p>
        </w:tc>
        <w:tc>
          <w:tcPr>
            <w:tcW w:w="1276" w:type="dxa"/>
            <w:vAlign w:val="center"/>
          </w:tcPr>
          <w:p w:rsidR="00A76626" w:rsidRDefault="00E06C99">
            <w:pPr>
              <w:jc w:val="center"/>
            </w:pPr>
            <w:r>
              <w:rPr>
                <w:color w:val="000000"/>
                <w:sz w:val="24"/>
              </w:rPr>
              <w:t>300146</w:t>
            </w:r>
          </w:p>
        </w:tc>
        <w:tc>
          <w:tcPr>
            <w:tcW w:w="1701" w:type="dxa"/>
            <w:vAlign w:val="center"/>
          </w:tcPr>
          <w:p w:rsidR="00A76626" w:rsidRDefault="00E06C99">
            <w:pPr>
              <w:jc w:val="center"/>
            </w:pPr>
            <w:r>
              <w:rPr>
                <w:color w:val="000000"/>
                <w:sz w:val="24"/>
              </w:rPr>
              <w:t>汤臣倍健</w:t>
            </w:r>
          </w:p>
        </w:tc>
        <w:tc>
          <w:tcPr>
            <w:tcW w:w="1559" w:type="dxa"/>
            <w:vAlign w:val="center"/>
          </w:tcPr>
          <w:p w:rsidR="00A76626" w:rsidRDefault="00E06C99">
            <w:pPr>
              <w:jc w:val="right"/>
            </w:pPr>
            <w:r>
              <w:rPr>
                <w:color w:val="000000"/>
                <w:sz w:val="24"/>
              </w:rPr>
              <w:t>170,700</w:t>
            </w:r>
          </w:p>
        </w:tc>
        <w:tc>
          <w:tcPr>
            <w:tcW w:w="1932" w:type="dxa"/>
            <w:vAlign w:val="center"/>
          </w:tcPr>
          <w:p w:rsidR="00A76626" w:rsidRDefault="00E06C99">
            <w:pPr>
              <w:jc w:val="right"/>
            </w:pPr>
            <w:r>
              <w:rPr>
                <w:color w:val="000000"/>
                <w:sz w:val="24"/>
              </w:rPr>
              <w:t>2,780,703.00</w:t>
            </w:r>
          </w:p>
        </w:tc>
        <w:tc>
          <w:tcPr>
            <w:tcW w:w="1612" w:type="dxa"/>
            <w:vAlign w:val="center"/>
          </w:tcPr>
          <w:p w:rsidR="00A76626" w:rsidRDefault="00E06C99">
            <w:pPr>
              <w:jc w:val="right"/>
            </w:pPr>
            <w:r>
              <w:rPr>
                <w:color w:val="000000"/>
                <w:sz w:val="24"/>
              </w:rPr>
              <w:t>0.08</w:t>
            </w:r>
          </w:p>
        </w:tc>
      </w:tr>
      <w:tr w:rsidR="00A76626">
        <w:trPr>
          <w:jc w:val="center"/>
        </w:trPr>
        <w:tc>
          <w:tcPr>
            <w:tcW w:w="817" w:type="dxa"/>
            <w:vAlign w:val="center"/>
          </w:tcPr>
          <w:p w:rsidR="00A76626" w:rsidRDefault="00E06C99">
            <w:pPr>
              <w:jc w:val="center"/>
            </w:pPr>
            <w:r>
              <w:rPr>
                <w:color w:val="000000"/>
                <w:sz w:val="24"/>
              </w:rPr>
              <w:t>42</w:t>
            </w:r>
          </w:p>
        </w:tc>
        <w:tc>
          <w:tcPr>
            <w:tcW w:w="1276" w:type="dxa"/>
            <w:vAlign w:val="center"/>
          </w:tcPr>
          <w:p w:rsidR="00A76626" w:rsidRDefault="00E06C99">
            <w:pPr>
              <w:jc w:val="center"/>
            </w:pPr>
            <w:r>
              <w:rPr>
                <w:color w:val="000000"/>
                <w:sz w:val="24"/>
              </w:rPr>
              <w:t>603486</w:t>
            </w:r>
          </w:p>
        </w:tc>
        <w:tc>
          <w:tcPr>
            <w:tcW w:w="1701" w:type="dxa"/>
            <w:vAlign w:val="center"/>
          </w:tcPr>
          <w:p w:rsidR="00A76626" w:rsidRDefault="00E06C99">
            <w:pPr>
              <w:jc w:val="center"/>
            </w:pPr>
            <w:r>
              <w:rPr>
                <w:color w:val="000000"/>
                <w:sz w:val="24"/>
              </w:rPr>
              <w:t>科沃斯</w:t>
            </w:r>
          </w:p>
        </w:tc>
        <w:tc>
          <w:tcPr>
            <w:tcW w:w="1559" w:type="dxa"/>
            <w:vAlign w:val="center"/>
          </w:tcPr>
          <w:p w:rsidR="00A76626" w:rsidRDefault="00E06C99">
            <w:pPr>
              <w:jc w:val="right"/>
            </w:pPr>
            <w:r>
              <w:rPr>
                <w:color w:val="000000"/>
                <w:sz w:val="24"/>
              </w:rPr>
              <w:t>100,000</w:t>
            </w:r>
          </w:p>
        </w:tc>
        <w:tc>
          <w:tcPr>
            <w:tcW w:w="1932" w:type="dxa"/>
            <w:vAlign w:val="center"/>
          </w:tcPr>
          <w:p w:rsidR="00A76626" w:rsidRDefault="00E06C99">
            <w:pPr>
              <w:jc w:val="right"/>
            </w:pPr>
            <w:r>
              <w:rPr>
                <w:color w:val="000000"/>
                <w:sz w:val="24"/>
              </w:rPr>
              <w:t>2,029,000.00</w:t>
            </w:r>
          </w:p>
        </w:tc>
        <w:tc>
          <w:tcPr>
            <w:tcW w:w="1612" w:type="dxa"/>
            <w:vAlign w:val="center"/>
          </w:tcPr>
          <w:p w:rsidR="00A76626" w:rsidRDefault="00E06C99">
            <w:pPr>
              <w:jc w:val="right"/>
            </w:pPr>
            <w:r>
              <w:rPr>
                <w:color w:val="000000"/>
                <w:sz w:val="24"/>
              </w:rPr>
              <w:t>0.06</w:t>
            </w:r>
          </w:p>
        </w:tc>
      </w:tr>
      <w:tr w:rsidR="00A76626">
        <w:trPr>
          <w:jc w:val="center"/>
        </w:trPr>
        <w:tc>
          <w:tcPr>
            <w:tcW w:w="817" w:type="dxa"/>
            <w:vAlign w:val="center"/>
          </w:tcPr>
          <w:p w:rsidR="00A76626" w:rsidRDefault="00E06C99">
            <w:pPr>
              <w:jc w:val="center"/>
            </w:pPr>
            <w:r>
              <w:rPr>
                <w:color w:val="000000"/>
                <w:sz w:val="24"/>
              </w:rPr>
              <w:t>43</w:t>
            </w:r>
          </w:p>
        </w:tc>
        <w:tc>
          <w:tcPr>
            <w:tcW w:w="1276" w:type="dxa"/>
            <w:vAlign w:val="center"/>
          </w:tcPr>
          <w:p w:rsidR="00A76626" w:rsidRDefault="00E06C99">
            <w:pPr>
              <w:jc w:val="center"/>
            </w:pPr>
            <w:r>
              <w:rPr>
                <w:color w:val="000000"/>
                <w:sz w:val="24"/>
              </w:rPr>
              <w:t>002008</w:t>
            </w:r>
          </w:p>
        </w:tc>
        <w:tc>
          <w:tcPr>
            <w:tcW w:w="1701" w:type="dxa"/>
            <w:vAlign w:val="center"/>
          </w:tcPr>
          <w:p w:rsidR="00A76626" w:rsidRDefault="00E06C99">
            <w:pPr>
              <w:jc w:val="center"/>
            </w:pPr>
            <w:r>
              <w:rPr>
                <w:color w:val="000000"/>
                <w:sz w:val="24"/>
              </w:rPr>
              <w:t>大族激光</w:t>
            </w:r>
          </w:p>
        </w:tc>
        <w:tc>
          <w:tcPr>
            <w:tcW w:w="1559" w:type="dxa"/>
            <w:vAlign w:val="center"/>
          </w:tcPr>
          <w:p w:rsidR="00A76626" w:rsidRDefault="00E06C99">
            <w:pPr>
              <w:jc w:val="right"/>
            </w:pPr>
            <w:r>
              <w:rPr>
                <w:color w:val="000000"/>
                <w:sz w:val="24"/>
              </w:rPr>
              <w:t>31,636</w:t>
            </w:r>
          </w:p>
        </w:tc>
        <w:tc>
          <w:tcPr>
            <w:tcW w:w="1932" w:type="dxa"/>
            <w:vAlign w:val="center"/>
          </w:tcPr>
          <w:p w:rsidR="00A76626" w:rsidRDefault="00E06C99">
            <w:pPr>
              <w:jc w:val="right"/>
            </w:pPr>
            <w:r>
              <w:rPr>
                <w:color w:val="000000"/>
                <w:sz w:val="24"/>
              </w:rPr>
              <w:t>1,265,440.00</w:t>
            </w:r>
          </w:p>
        </w:tc>
        <w:tc>
          <w:tcPr>
            <w:tcW w:w="1612" w:type="dxa"/>
            <w:vAlign w:val="center"/>
          </w:tcPr>
          <w:p w:rsidR="00A76626" w:rsidRDefault="00E06C99">
            <w:pPr>
              <w:jc w:val="right"/>
            </w:pPr>
            <w:r>
              <w:rPr>
                <w:color w:val="000000"/>
                <w:sz w:val="24"/>
              </w:rPr>
              <w:t>0.04</w:t>
            </w:r>
          </w:p>
        </w:tc>
      </w:tr>
      <w:tr w:rsidR="00A76626">
        <w:trPr>
          <w:jc w:val="center"/>
        </w:trPr>
        <w:tc>
          <w:tcPr>
            <w:tcW w:w="817" w:type="dxa"/>
            <w:vAlign w:val="center"/>
          </w:tcPr>
          <w:p w:rsidR="00A76626" w:rsidRDefault="00E06C99">
            <w:pPr>
              <w:jc w:val="center"/>
            </w:pPr>
            <w:r>
              <w:rPr>
                <w:color w:val="000000"/>
                <w:sz w:val="24"/>
              </w:rPr>
              <w:t>44</w:t>
            </w:r>
          </w:p>
        </w:tc>
        <w:tc>
          <w:tcPr>
            <w:tcW w:w="1276" w:type="dxa"/>
            <w:vAlign w:val="center"/>
          </w:tcPr>
          <w:p w:rsidR="00A76626" w:rsidRDefault="00E06C99">
            <w:pPr>
              <w:jc w:val="center"/>
            </w:pPr>
            <w:r>
              <w:rPr>
                <w:color w:val="000000"/>
                <w:sz w:val="24"/>
              </w:rPr>
              <w:t>300760</w:t>
            </w:r>
          </w:p>
        </w:tc>
        <w:tc>
          <w:tcPr>
            <w:tcW w:w="1701" w:type="dxa"/>
            <w:vAlign w:val="center"/>
          </w:tcPr>
          <w:p w:rsidR="00A76626" w:rsidRDefault="00E06C99">
            <w:pPr>
              <w:jc w:val="center"/>
            </w:pPr>
            <w:r>
              <w:rPr>
                <w:color w:val="000000"/>
                <w:sz w:val="24"/>
              </w:rPr>
              <w:t>迈瑞医疗</w:t>
            </w:r>
          </w:p>
        </w:tc>
        <w:tc>
          <w:tcPr>
            <w:tcW w:w="1559" w:type="dxa"/>
            <w:vAlign w:val="center"/>
          </w:tcPr>
          <w:p w:rsidR="00A76626" w:rsidRDefault="00E06C99">
            <w:pPr>
              <w:jc w:val="right"/>
            </w:pPr>
            <w:r>
              <w:rPr>
                <w:color w:val="000000"/>
                <w:sz w:val="24"/>
              </w:rPr>
              <w:t>6,407</w:t>
            </w:r>
          </w:p>
        </w:tc>
        <w:tc>
          <w:tcPr>
            <w:tcW w:w="1932" w:type="dxa"/>
            <w:vAlign w:val="center"/>
          </w:tcPr>
          <w:p w:rsidR="00A76626" w:rsidRDefault="00E06C99">
            <w:pPr>
              <w:jc w:val="right"/>
            </w:pPr>
            <w:r>
              <w:rPr>
                <w:color w:val="000000"/>
                <w:sz w:val="24"/>
              </w:rPr>
              <w:t>1,165,433.30</w:t>
            </w:r>
          </w:p>
        </w:tc>
        <w:tc>
          <w:tcPr>
            <w:tcW w:w="1612" w:type="dxa"/>
            <w:vAlign w:val="center"/>
          </w:tcPr>
          <w:p w:rsidR="00A76626" w:rsidRDefault="00E06C99">
            <w:pPr>
              <w:jc w:val="right"/>
            </w:pPr>
            <w:r>
              <w:rPr>
                <w:color w:val="000000"/>
                <w:sz w:val="24"/>
              </w:rPr>
              <w:t>0.03</w:t>
            </w:r>
          </w:p>
        </w:tc>
      </w:tr>
      <w:tr w:rsidR="00A76626">
        <w:trPr>
          <w:jc w:val="center"/>
        </w:trPr>
        <w:tc>
          <w:tcPr>
            <w:tcW w:w="817" w:type="dxa"/>
            <w:vAlign w:val="center"/>
          </w:tcPr>
          <w:p w:rsidR="00A76626" w:rsidRDefault="00E06C99">
            <w:pPr>
              <w:jc w:val="center"/>
            </w:pPr>
            <w:r>
              <w:rPr>
                <w:color w:val="000000"/>
                <w:sz w:val="24"/>
              </w:rPr>
              <w:t>45</w:t>
            </w:r>
          </w:p>
        </w:tc>
        <w:tc>
          <w:tcPr>
            <w:tcW w:w="1276" w:type="dxa"/>
            <w:vAlign w:val="center"/>
          </w:tcPr>
          <w:p w:rsidR="00A76626" w:rsidRDefault="00E06C99">
            <w:pPr>
              <w:jc w:val="center"/>
            </w:pPr>
            <w:r>
              <w:rPr>
                <w:color w:val="000000"/>
                <w:sz w:val="24"/>
              </w:rPr>
              <w:t>688036</w:t>
            </w:r>
          </w:p>
        </w:tc>
        <w:tc>
          <w:tcPr>
            <w:tcW w:w="1701" w:type="dxa"/>
            <w:vAlign w:val="center"/>
          </w:tcPr>
          <w:p w:rsidR="00A76626" w:rsidRDefault="00E06C99">
            <w:pPr>
              <w:jc w:val="center"/>
            </w:pPr>
            <w:r>
              <w:rPr>
                <w:color w:val="000000"/>
                <w:sz w:val="24"/>
              </w:rPr>
              <w:t>传音控股</w:t>
            </w:r>
          </w:p>
        </w:tc>
        <w:tc>
          <w:tcPr>
            <w:tcW w:w="1559" w:type="dxa"/>
            <w:vAlign w:val="center"/>
          </w:tcPr>
          <w:p w:rsidR="00A76626" w:rsidRDefault="00E06C99">
            <w:pPr>
              <w:jc w:val="right"/>
            </w:pPr>
            <w:r>
              <w:rPr>
                <w:color w:val="000000"/>
                <w:sz w:val="24"/>
              </w:rPr>
              <w:t>23,066</w:t>
            </w:r>
          </w:p>
        </w:tc>
        <w:tc>
          <w:tcPr>
            <w:tcW w:w="1932" w:type="dxa"/>
            <w:vAlign w:val="center"/>
          </w:tcPr>
          <w:p w:rsidR="00A76626" w:rsidRDefault="00E06C99">
            <w:pPr>
              <w:jc w:val="right"/>
            </w:pPr>
            <w:r>
              <w:rPr>
                <w:color w:val="000000"/>
                <w:sz w:val="24"/>
              </w:rPr>
              <w:t>1,052,501.58</w:t>
            </w:r>
          </w:p>
        </w:tc>
        <w:tc>
          <w:tcPr>
            <w:tcW w:w="1612" w:type="dxa"/>
            <w:vAlign w:val="center"/>
          </w:tcPr>
          <w:p w:rsidR="00A76626" w:rsidRDefault="00E06C99">
            <w:pPr>
              <w:jc w:val="right"/>
            </w:pPr>
            <w:r>
              <w:rPr>
                <w:color w:val="000000"/>
                <w:sz w:val="24"/>
              </w:rPr>
              <w:t>0.03</w:t>
            </w:r>
          </w:p>
        </w:tc>
      </w:tr>
      <w:tr w:rsidR="00A76626">
        <w:trPr>
          <w:jc w:val="center"/>
        </w:trPr>
        <w:tc>
          <w:tcPr>
            <w:tcW w:w="817" w:type="dxa"/>
            <w:vAlign w:val="center"/>
          </w:tcPr>
          <w:p w:rsidR="00A76626" w:rsidRDefault="00E06C99">
            <w:pPr>
              <w:jc w:val="center"/>
            </w:pPr>
            <w:r>
              <w:rPr>
                <w:color w:val="000000"/>
                <w:sz w:val="24"/>
              </w:rPr>
              <w:t>46</w:t>
            </w:r>
          </w:p>
        </w:tc>
        <w:tc>
          <w:tcPr>
            <w:tcW w:w="1276" w:type="dxa"/>
            <w:vAlign w:val="center"/>
          </w:tcPr>
          <w:p w:rsidR="00A76626" w:rsidRDefault="00E06C99">
            <w:pPr>
              <w:jc w:val="center"/>
            </w:pPr>
            <w:r>
              <w:rPr>
                <w:color w:val="000000"/>
                <w:sz w:val="24"/>
              </w:rPr>
              <w:t>688002</w:t>
            </w:r>
          </w:p>
        </w:tc>
        <w:tc>
          <w:tcPr>
            <w:tcW w:w="1701" w:type="dxa"/>
            <w:vAlign w:val="center"/>
          </w:tcPr>
          <w:p w:rsidR="00A76626" w:rsidRDefault="00E06C99">
            <w:pPr>
              <w:jc w:val="center"/>
            </w:pPr>
            <w:r>
              <w:rPr>
                <w:color w:val="000000"/>
                <w:sz w:val="24"/>
              </w:rPr>
              <w:t>睿创微纳</w:t>
            </w:r>
          </w:p>
        </w:tc>
        <w:tc>
          <w:tcPr>
            <w:tcW w:w="1559" w:type="dxa"/>
            <w:vAlign w:val="center"/>
          </w:tcPr>
          <w:p w:rsidR="00A76626" w:rsidRDefault="00E06C99">
            <w:pPr>
              <w:jc w:val="right"/>
            </w:pPr>
            <w:r>
              <w:rPr>
                <w:color w:val="000000"/>
                <w:sz w:val="24"/>
              </w:rPr>
              <w:t>25,672</w:t>
            </w:r>
          </w:p>
        </w:tc>
        <w:tc>
          <w:tcPr>
            <w:tcW w:w="1932" w:type="dxa"/>
            <w:vAlign w:val="center"/>
          </w:tcPr>
          <w:p w:rsidR="00A76626" w:rsidRDefault="00E06C99">
            <w:pPr>
              <w:jc w:val="right"/>
            </w:pPr>
            <w:r>
              <w:rPr>
                <w:color w:val="000000"/>
                <w:sz w:val="24"/>
              </w:rPr>
              <w:t>951,147.60</w:t>
            </w:r>
          </w:p>
        </w:tc>
        <w:tc>
          <w:tcPr>
            <w:tcW w:w="1612" w:type="dxa"/>
            <w:vAlign w:val="center"/>
          </w:tcPr>
          <w:p w:rsidR="00A76626" w:rsidRDefault="00E06C99">
            <w:pPr>
              <w:jc w:val="right"/>
            </w:pPr>
            <w:r>
              <w:rPr>
                <w:color w:val="000000"/>
                <w:sz w:val="24"/>
              </w:rPr>
              <w:t>0.03</w:t>
            </w:r>
          </w:p>
        </w:tc>
      </w:tr>
      <w:tr w:rsidR="00A76626">
        <w:trPr>
          <w:jc w:val="center"/>
        </w:trPr>
        <w:tc>
          <w:tcPr>
            <w:tcW w:w="817" w:type="dxa"/>
            <w:vAlign w:val="center"/>
          </w:tcPr>
          <w:p w:rsidR="00A76626" w:rsidRDefault="00E06C99">
            <w:pPr>
              <w:jc w:val="center"/>
            </w:pPr>
            <w:r>
              <w:rPr>
                <w:color w:val="000000"/>
                <w:sz w:val="24"/>
              </w:rPr>
              <w:t>47</w:t>
            </w:r>
          </w:p>
        </w:tc>
        <w:tc>
          <w:tcPr>
            <w:tcW w:w="1276" w:type="dxa"/>
            <w:vAlign w:val="center"/>
          </w:tcPr>
          <w:p w:rsidR="00A76626" w:rsidRDefault="00E06C99">
            <w:pPr>
              <w:jc w:val="center"/>
            </w:pPr>
            <w:r>
              <w:rPr>
                <w:color w:val="000000"/>
                <w:sz w:val="24"/>
              </w:rPr>
              <w:t>688099</w:t>
            </w:r>
          </w:p>
        </w:tc>
        <w:tc>
          <w:tcPr>
            <w:tcW w:w="1701" w:type="dxa"/>
            <w:vAlign w:val="center"/>
          </w:tcPr>
          <w:p w:rsidR="00A76626" w:rsidRDefault="00E06C99">
            <w:pPr>
              <w:jc w:val="center"/>
            </w:pPr>
            <w:r>
              <w:rPr>
                <w:color w:val="000000"/>
                <w:sz w:val="24"/>
              </w:rPr>
              <w:t>晶晨股份</w:t>
            </w:r>
          </w:p>
        </w:tc>
        <w:tc>
          <w:tcPr>
            <w:tcW w:w="1559" w:type="dxa"/>
            <w:vAlign w:val="center"/>
          </w:tcPr>
          <w:p w:rsidR="00A76626" w:rsidRDefault="00E06C99">
            <w:pPr>
              <w:jc w:val="right"/>
            </w:pPr>
            <w:r>
              <w:rPr>
                <w:color w:val="000000"/>
                <w:sz w:val="24"/>
              </w:rPr>
              <w:t>15,597</w:t>
            </w:r>
          </w:p>
        </w:tc>
        <w:tc>
          <w:tcPr>
            <w:tcW w:w="1932" w:type="dxa"/>
            <w:vAlign w:val="center"/>
          </w:tcPr>
          <w:p w:rsidR="00A76626" w:rsidRDefault="00E06C99">
            <w:pPr>
              <w:jc w:val="right"/>
            </w:pPr>
            <w:r>
              <w:rPr>
                <w:color w:val="000000"/>
                <w:sz w:val="24"/>
              </w:rPr>
              <w:t>842,082.03</w:t>
            </w:r>
          </w:p>
        </w:tc>
        <w:tc>
          <w:tcPr>
            <w:tcW w:w="1612" w:type="dxa"/>
            <w:vAlign w:val="center"/>
          </w:tcPr>
          <w:p w:rsidR="00A76626" w:rsidRDefault="00E06C99">
            <w:pPr>
              <w:jc w:val="right"/>
            </w:pPr>
            <w:r>
              <w:rPr>
                <w:color w:val="000000"/>
                <w:sz w:val="24"/>
              </w:rPr>
              <w:t>0.02</w:t>
            </w:r>
          </w:p>
        </w:tc>
      </w:tr>
      <w:tr w:rsidR="00A76626">
        <w:trPr>
          <w:jc w:val="center"/>
        </w:trPr>
        <w:tc>
          <w:tcPr>
            <w:tcW w:w="817" w:type="dxa"/>
            <w:vAlign w:val="center"/>
          </w:tcPr>
          <w:p w:rsidR="00A76626" w:rsidRDefault="00E06C99">
            <w:pPr>
              <w:jc w:val="center"/>
            </w:pPr>
            <w:r>
              <w:rPr>
                <w:color w:val="000000"/>
                <w:sz w:val="24"/>
              </w:rPr>
              <w:t>48</w:t>
            </w:r>
          </w:p>
        </w:tc>
        <w:tc>
          <w:tcPr>
            <w:tcW w:w="1276" w:type="dxa"/>
            <w:vAlign w:val="center"/>
          </w:tcPr>
          <w:p w:rsidR="00A76626" w:rsidRDefault="00E06C99">
            <w:pPr>
              <w:jc w:val="center"/>
            </w:pPr>
            <w:r>
              <w:rPr>
                <w:color w:val="000000"/>
                <w:sz w:val="24"/>
              </w:rPr>
              <w:t>688363</w:t>
            </w:r>
          </w:p>
        </w:tc>
        <w:tc>
          <w:tcPr>
            <w:tcW w:w="1701" w:type="dxa"/>
            <w:vAlign w:val="center"/>
          </w:tcPr>
          <w:p w:rsidR="00A76626" w:rsidRDefault="00E06C99">
            <w:pPr>
              <w:jc w:val="center"/>
            </w:pPr>
            <w:r>
              <w:rPr>
                <w:color w:val="000000"/>
                <w:sz w:val="24"/>
              </w:rPr>
              <w:t>华熙生物</w:t>
            </w:r>
          </w:p>
        </w:tc>
        <w:tc>
          <w:tcPr>
            <w:tcW w:w="1559" w:type="dxa"/>
            <w:vAlign w:val="center"/>
          </w:tcPr>
          <w:p w:rsidR="00A76626" w:rsidRDefault="00E06C99">
            <w:pPr>
              <w:jc w:val="right"/>
            </w:pPr>
            <w:r>
              <w:rPr>
                <w:color w:val="000000"/>
                <w:sz w:val="24"/>
              </w:rPr>
              <w:t>9,800</w:t>
            </w:r>
          </w:p>
        </w:tc>
        <w:tc>
          <w:tcPr>
            <w:tcW w:w="1932" w:type="dxa"/>
            <w:vAlign w:val="center"/>
          </w:tcPr>
          <w:p w:rsidR="00A76626" w:rsidRDefault="00E06C99">
            <w:pPr>
              <w:jc w:val="right"/>
            </w:pPr>
            <w:r>
              <w:rPr>
                <w:color w:val="000000"/>
                <w:sz w:val="24"/>
              </w:rPr>
              <w:t>817,320.00</w:t>
            </w:r>
          </w:p>
        </w:tc>
        <w:tc>
          <w:tcPr>
            <w:tcW w:w="1612" w:type="dxa"/>
            <w:vAlign w:val="center"/>
          </w:tcPr>
          <w:p w:rsidR="00A76626" w:rsidRDefault="00E06C99">
            <w:pPr>
              <w:jc w:val="right"/>
            </w:pPr>
            <w:r>
              <w:rPr>
                <w:color w:val="000000"/>
                <w:sz w:val="24"/>
              </w:rPr>
              <w:t>0.02</w:t>
            </w:r>
          </w:p>
        </w:tc>
      </w:tr>
      <w:tr w:rsidR="00A76626">
        <w:trPr>
          <w:jc w:val="center"/>
        </w:trPr>
        <w:tc>
          <w:tcPr>
            <w:tcW w:w="817" w:type="dxa"/>
            <w:vAlign w:val="center"/>
          </w:tcPr>
          <w:p w:rsidR="00A76626" w:rsidRDefault="00E06C99">
            <w:pPr>
              <w:jc w:val="center"/>
            </w:pPr>
            <w:r>
              <w:rPr>
                <w:color w:val="000000"/>
                <w:sz w:val="24"/>
              </w:rPr>
              <w:t>49</w:t>
            </w:r>
          </w:p>
        </w:tc>
        <w:tc>
          <w:tcPr>
            <w:tcW w:w="1276" w:type="dxa"/>
            <w:vAlign w:val="center"/>
          </w:tcPr>
          <w:p w:rsidR="00A76626" w:rsidRDefault="00E06C99">
            <w:pPr>
              <w:jc w:val="center"/>
            </w:pPr>
            <w:r>
              <w:rPr>
                <w:color w:val="000000"/>
                <w:sz w:val="24"/>
              </w:rPr>
              <w:t>688088</w:t>
            </w:r>
          </w:p>
        </w:tc>
        <w:tc>
          <w:tcPr>
            <w:tcW w:w="1701" w:type="dxa"/>
            <w:vAlign w:val="center"/>
          </w:tcPr>
          <w:p w:rsidR="00A76626" w:rsidRDefault="00E06C99">
            <w:pPr>
              <w:jc w:val="center"/>
            </w:pPr>
            <w:r>
              <w:rPr>
                <w:color w:val="000000"/>
                <w:sz w:val="24"/>
              </w:rPr>
              <w:t>虹软科技</w:t>
            </w:r>
          </w:p>
        </w:tc>
        <w:tc>
          <w:tcPr>
            <w:tcW w:w="1559" w:type="dxa"/>
            <w:vAlign w:val="center"/>
          </w:tcPr>
          <w:p w:rsidR="00A76626" w:rsidRDefault="00E06C99">
            <w:pPr>
              <w:jc w:val="right"/>
            </w:pPr>
            <w:r>
              <w:rPr>
                <w:color w:val="000000"/>
                <w:sz w:val="24"/>
              </w:rPr>
              <w:t>16,944</w:t>
            </w:r>
          </w:p>
        </w:tc>
        <w:tc>
          <w:tcPr>
            <w:tcW w:w="1932" w:type="dxa"/>
            <w:vAlign w:val="center"/>
          </w:tcPr>
          <w:p w:rsidR="00A76626" w:rsidRDefault="00E06C99">
            <w:pPr>
              <w:jc w:val="right"/>
            </w:pPr>
            <w:r>
              <w:rPr>
                <w:color w:val="000000"/>
                <w:sz w:val="24"/>
              </w:rPr>
              <w:t>800,604.00</w:t>
            </w:r>
          </w:p>
        </w:tc>
        <w:tc>
          <w:tcPr>
            <w:tcW w:w="1612" w:type="dxa"/>
            <w:vAlign w:val="center"/>
          </w:tcPr>
          <w:p w:rsidR="00A76626" w:rsidRDefault="00E06C99">
            <w:pPr>
              <w:jc w:val="right"/>
            </w:pPr>
            <w:r>
              <w:rPr>
                <w:color w:val="000000"/>
                <w:sz w:val="24"/>
              </w:rPr>
              <w:t>0.02</w:t>
            </w:r>
          </w:p>
        </w:tc>
      </w:tr>
      <w:tr w:rsidR="00A76626">
        <w:trPr>
          <w:jc w:val="center"/>
        </w:trPr>
        <w:tc>
          <w:tcPr>
            <w:tcW w:w="817" w:type="dxa"/>
            <w:vAlign w:val="center"/>
          </w:tcPr>
          <w:p w:rsidR="00A76626" w:rsidRDefault="00E06C99">
            <w:pPr>
              <w:jc w:val="center"/>
            </w:pPr>
            <w:r>
              <w:rPr>
                <w:color w:val="000000"/>
                <w:sz w:val="24"/>
              </w:rPr>
              <w:t>50</w:t>
            </w:r>
          </w:p>
        </w:tc>
        <w:tc>
          <w:tcPr>
            <w:tcW w:w="1276" w:type="dxa"/>
            <w:vAlign w:val="center"/>
          </w:tcPr>
          <w:p w:rsidR="00A76626" w:rsidRDefault="00E06C99">
            <w:pPr>
              <w:jc w:val="center"/>
            </w:pPr>
            <w:r>
              <w:rPr>
                <w:color w:val="000000"/>
                <w:sz w:val="24"/>
              </w:rPr>
              <w:t>688321</w:t>
            </w:r>
          </w:p>
        </w:tc>
        <w:tc>
          <w:tcPr>
            <w:tcW w:w="1701" w:type="dxa"/>
            <w:vAlign w:val="center"/>
          </w:tcPr>
          <w:p w:rsidR="00A76626" w:rsidRDefault="00E06C99">
            <w:pPr>
              <w:jc w:val="center"/>
            </w:pPr>
            <w:r>
              <w:rPr>
                <w:color w:val="000000"/>
                <w:sz w:val="24"/>
              </w:rPr>
              <w:t>微芯生物</w:t>
            </w:r>
          </w:p>
        </w:tc>
        <w:tc>
          <w:tcPr>
            <w:tcW w:w="1559" w:type="dxa"/>
            <w:vAlign w:val="center"/>
          </w:tcPr>
          <w:p w:rsidR="00A76626" w:rsidRDefault="00E06C99">
            <w:pPr>
              <w:jc w:val="right"/>
            </w:pPr>
            <w:r>
              <w:rPr>
                <w:color w:val="000000"/>
                <w:sz w:val="24"/>
              </w:rPr>
              <w:t>13,328</w:t>
            </w:r>
          </w:p>
        </w:tc>
        <w:tc>
          <w:tcPr>
            <w:tcW w:w="1932" w:type="dxa"/>
            <w:vAlign w:val="center"/>
          </w:tcPr>
          <w:p w:rsidR="00A76626" w:rsidRDefault="00E06C99">
            <w:pPr>
              <w:jc w:val="right"/>
            </w:pPr>
            <w:r>
              <w:rPr>
                <w:color w:val="000000"/>
                <w:sz w:val="24"/>
              </w:rPr>
              <w:t>747,700.80</w:t>
            </w:r>
          </w:p>
        </w:tc>
        <w:tc>
          <w:tcPr>
            <w:tcW w:w="1612" w:type="dxa"/>
            <w:vAlign w:val="center"/>
          </w:tcPr>
          <w:p w:rsidR="00A76626" w:rsidRDefault="00E06C99">
            <w:pPr>
              <w:jc w:val="right"/>
            </w:pPr>
            <w:r>
              <w:rPr>
                <w:color w:val="000000"/>
                <w:sz w:val="24"/>
              </w:rPr>
              <w:t>0.02</w:t>
            </w:r>
          </w:p>
        </w:tc>
      </w:tr>
      <w:tr w:rsidR="00A76626">
        <w:trPr>
          <w:jc w:val="center"/>
        </w:trPr>
        <w:tc>
          <w:tcPr>
            <w:tcW w:w="817" w:type="dxa"/>
            <w:vAlign w:val="center"/>
          </w:tcPr>
          <w:p w:rsidR="00A76626" w:rsidRDefault="00E06C99">
            <w:pPr>
              <w:jc w:val="center"/>
            </w:pPr>
            <w:r>
              <w:rPr>
                <w:color w:val="000000"/>
                <w:sz w:val="24"/>
              </w:rPr>
              <w:t>51</w:t>
            </w:r>
          </w:p>
        </w:tc>
        <w:tc>
          <w:tcPr>
            <w:tcW w:w="1276" w:type="dxa"/>
            <w:vAlign w:val="center"/>
          </w:tcPr>
          <w:p w:rsidR="00A76626" w:rsidRDefault="00E06C99">
            <w:pPr>
              <w:jc w:val="center"/>
            </w:pPr>
            <w:r>
              <w:rPr>
                <w:color w:val="000000"/>
                <w:sz w:val="24"/>
              </w:rPr>
              <w:t>688116</w:t>
            </w:r>
          </w:p>
        </w:tc>
        <w:tc>
          <w:tcPr>
            <w:tcW w:w="1701" w:type="dxa"/>
            <w:vAlign w:val="center"/>
          </w:tcPr>
          <w:p w:rsidR="00A76626" w:rsidRDefault="00E06C99">
            <w:pPr>
              <w:jc w:val="center"/>
            </w:pPr>
            <w:r>
              <w:rPr>
                <w:color w:val="000000"/>
                <w:sz w:val="24"/>
              </w:rPr>
              <w:t>天奈科技</w:t>
            </w:r>
          </w:p>
        </w:tc>
        <w:tc>
          <w:tcPr>
            <w:tcW w:w="1559" w:type="dxa"/>
            <w:vAlign w:val="center"/>
          </w:tcPr>
          <w:p w:rsidR="00A76626" w:rsidRDefault="00E06C99">
            <w:pPr>
              <w:jc w:val="right"/>
            </w:pPr>
            <w:r>
              <w:rPr>
                <w:color w:val="000000"/>
                <w:sz w:val="24"/>
              </w:rPr>
              <w:t>15,113</w:t>
            </w:r>
          </w:p>
        </w:tc>
        <w:tc>
          <w:tcPr>
            <w:tcW w:w="1932" w:type="dxa"/>
            <w:vAlign w:val="center"/>
          </w:tcPr>
          <w:p w:rsidR="00A76626" w:rsidRDefault="00E06C99">
            <w:pPr>
              <w:jc w:val="right"/>
            </w:pPr>
            <w:r>
              <w:rPr>
                <w:color w:val="000000"/>
                <w:sz w:val="24"/>
              </w:rPr>
              <w:t>488,905.55</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52</w:t>
            </w:r>
          </w:p>
        </w:tc>
        <w:tc>
          <w:tcPr>
            <w:tcW w:w="1276" w:type="dxa"/>
            <w:vAlign w:val="center"/>
          </w:tcPr>
          <w:p w:rsidR="00A76626" w:rsidRDefault="00E06C99">
            <w:pPr>
              <w:jc w:val="center"/>
            </w:pPr>
            <w:r>
              <w:rPr>
                <w:color w:val="000000"/>
                <w:sz w:val="24"/>
              </w:rPr>
              <w:t>688123</w:t>
            </w:r>
          </w:p>
        </w:tc>
        <w:tc>
          <w:tcPr>
            <w:tcW w:w="1701" w:type="dxa"/>
            <w:vAlign w:val="center"/>
          </w:tcPr>
          <w:p w:rsidR="00A76626" w:rsidRDefault="00E06C99">
            <w:pPr>
              <w:jc w:val="center"/>
            </w:pPr>
            <w:r>
              <w:rPr>
                <w:color w:val="000000"/>
                <w:sz w:val="24"/>
              </w:rPr>
              <w:t>聚辰股份</w:t>
            </w:r>
          </w:p>
        </w:tc>
        <w:tc>
          <w:tcPr>
            <w:tcW w:w="1559" w:type="dxa"/>
            <w:vAlign w:val="center"/>
          </w:tcPr>
          <w:p w:rsidR="00A76626" w:rsidRDefault="00E06C99">
            <w:pPr>
              <w:jc w:val="right"/>
            </w:pPr>
            <w:r>
              <w:rPr>
                <w:color w:val="000000"/>
                <w:sz w:val="24"/>
              </w:rPr>
              <w:t>6,660</w:t>
            </w:r>
          </w:p>
        </w:tc>
        <w:tc>
          <w:tcPr>
            <w:tcW w:w="1932" w:type="dxa"/>
            <w:vAlign w:val="center"/>
          </w:tcPr>
          <w:p w:rsidR="00A76626" w:rsidRDefault="00E06C99">
            <w:pPr>
              <w:jc w:val="right"/>
            </w:pPr>
            <w:r>
              <w:rPr>
                <w:color w:val="000000"/>
                <w:sz w:val="24"/>
              </w:rPr>
              <w:t>477,388.80</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53</w:t>
            </w:r>
          </w:p>
        </w:tc>
        <w:tc>
          <w:tcPr>
            <w:tcW w:w="1276" w:type="dxa"/>
            <w:vAlign w:val="center"/>
          </w:tcPr>
          <w:p w:rsidR="00A76626" w:rsidRDefault="00E06C99">
            <w:pPr>
              <w:jc w:val="center"/>
            </w:pPr>
            <w:r>
              <w:rPr>
                <w:color w:val="000000"/>
                <w:sz w:val="24"/>
              </w:rPr>
              <w:t>688139</w:t>
            </w:r>
          </w:p>
        </w:tc>
        <w:tc>
          <w:tcPr>
            <w:tcW w:w="1701" w:type="dxa"/>
            <w:vAlign w:val="center"/>
          </w:tcPr>
          <w:p w:rsidR="00A76626" w:rsidRDefault="00E06C99">
            <w:pPr>
              <w:jc w:val="center"/>
            </w:pPr>
            <w:r>
              <w:rPr>
                <w:color w:val="000000"/>
                <w:sz w:val="24"/>
              </w:rPr>
              <w:t>海尔生物</w:t>
            </w:r>
          </w:p>
        </w:tc>
        <w:tc>
          <w:tcPr>
            <w:tcW w:w="1559" w:type="dxa"/>
            <w:vAlign w:val="center"/>
          </w:tcPr>
          <w:p w:rsidR="00A76626" w:rsidRDefault="00E06C99">
            <w:pPr>
              <w:jc w:val="right"/>
            </w:pPr>
            <w:r>
              <w:rPr>
                <w:color w:val="000000"/>
                <w:sz w:val="24"/>
              </w:rPr>
              <w:t>13,249</w:t>
            </w:r>
          </w:p>
        </w:tc>
        <w:tc>
          <w:tcPr>
            <w:tcW w:w="1932" w:type="dxa"/>
            <w:vAlign w:val="center"/>
          </w:tcPr>
          <w:p w:rsidR="00A76626" w:rsidRDefault="00E06C99">
            <w:pPr>
              <w:jc w:val="right"/>
            </w:pPr>
            <w:r>
              <w:rPr>
                <w:color w:val="000000"/>
                <w:sz w:val="24"/>
              </w:rPr>
              <w:t>382,631.12</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54</w:t>
            </w:r>
          </w:p>
        </w:tc>
        <w:tc>
          <w:tcPr>
            <w:tcW w:w="1276" w:type="dxa"/>
            <w:vAlign w:val="center"/>
          </w:tcPr>
          <w:p w:rsidR="00A76626" w:rsidRDefault="00E06C99">
            <w:pPr>
              <w:jc w:val="center"/>
            </w:pPr>
            <w:r>
              <w:rPr>
                <w:color w:val="000000"/>
                <w:sz w:val="24"/>
              </w:rPr>
              <w:t>688023</w:t>
            </w:r>
          </w:p>
        </w:tc>
        <w:tc>
          <w:tcPr>
            <w:tcW w:w="1701" w:type="dxa"/>
            <w:vAlign w:val="center"/>
          </w:tcPr>
          <w:p w:rsidR="00A76626" w:rsidRDefault="00E06C99">
            <w:pPr>
              <w:jc w:val="center"/>
            </w:pPr>
            <w:r>
              <w:rPr>
                <w:color w:val="000000"/>
                <w:sz w:val="24"/>
              </w:rPr>
              <w:t>安恒信息</w:t>
            </w:r>
          </w:p>
        </w:tc>
        <w:tc>
          <w:tcPr>
            <w:tcW w:w="1559" w:type="dxa"/>
            <w:vAlign w:val="center"/>
          </w:tcPr>
          <w:p w:rsidR="00A76626" w:rsidRDefault="00E06C99">
            <w:pPr>
              <w:jc w:val="right"/>
            </w:pPr>
            <w:r>
              <w:rPr>
                <w:color w:val="000000"/>
                <w:sz w:val="24"/>
              </w:rPr>
              <w:t>2,728</w:t>
            </w:r>
          </w:p>
        </w:tc>
        <w:tc>
          <w:tcPr>
            <w:tcW w:w="1932" w:type="dxa"/>
            <w:vAlign w:val="center"/>
          </w:tcPr>
          <w:p w:rsidR="00A76626" w:rsidRDefault="00E06C99">
            <w:pPr>
              <w:jc w:val="right"/>
            </w:pPr>
            <w:r>
              <w:rPr>
                <w:color w:val="000000"/>
                <w:sz w:val="24"/>
              </w:rPr>
              <w:t>334,261.84</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55</w:t>
            </w:r>
          </w:p>
        </w:tc>
        <w:tc>
          <w:tcPr>
            <w:tcW w:w="1276" w:type="dxa"/>
            <w:vAlign w:val="center"/>
          </w:tcPr>
          <w:p w:rsidR="00A76626" w:rsidRDefault="00E06C99">
            <w:pPr>
              <w:jc w:val="center"/>
            </w:pPr>
            <w:r>
              <w:rPr>
                <w:color w:val="000000"/>
                <w:sz w:val="24"/>
              </w:rPr>
              <w:t>688030</w:t>
            </w:r>
          </w:p>
        </w:tc>
        <w:tc>
          <w:tcPr>
            <w:tcW w:w="1701" w:type="dxa"/>
            <w:vAlign w:val="center"/>
          </w:tcPr>
          <w:p w:rsidR="00A76626" w:rsidRDefault="00E06C99">
            <w:pPr>
              <w:jc w:val="center"/>
            </w:pPr>
            <w:r>
              <w:rPr>
                <w:color w:val="000000"/>
                <w:sz w:val="24"/>
              </w:rPr>
              <w:t>山石网科</w:t>
            </w:r>
          </w:p>
        </w:tc>
        <w:tc>
          <w:tcPr>
            <w:tcW w:w="1559" w:type="dxa"/>
            <w:vAlign w:val="center"/>
          </w:tcPr>
          <w:p w:rsidR="00A76626" w:rsidRDefault="00E06C99">
            <w:pPr>
              <w:jc w:val="right"/>
            </w:pPr>
            <w:r>
              <w:rPr>
                <w:color w:val="000000"/>
                <w:sz w:val="24"/>
              </w:rPr>
              <w:t>7,957</w:t>
            </w:r>
          </w:p>
        </w:tc>
        <w:tc>
          <w:tcPr>
            <w:tcW w:w="1932" w:type="dxa"/>
            <w:vAlign w:val="center"/>
          </w:tcPr>
          <w:p w:rsidR="00A76626" w:rsidRDefault="00E06C99">
            <w:pPr>
              <w:jc w:val="right"/>
            </w:pPr>
            <w:r>
              <w:rPr>
                <w:color w:val="000000"/>
                <w:sz w:val="24"/>
              </w:rPr>
              <w:t>328,544.53</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56</w:t>
            </w:r>
          </w:p>
        </w:tc>
        <w:tc>
          <w:tcPr>
            <w:tcW w:w="1276" w:type="dxa"/>
            <w:vAlign w:val="center"/>
          </w:tcPr>
          <w:p w:rsidR="00A76626" w:rsidRDefault="00E06C99">
            <w:pPr>
              <w:jc w:val="center"/>
            </w:pPr>
            <w:r>
              <w:rPr>
                <w:color w:val="000000"/>
                <w:sz w:val="24"/>
              </w:rPr>
              <w:t>688258</w:t>
            </w:r>
          </w:p>
        </w:tc>
        <w:tc>
          <w:tcPr>
            <w:tcW w:w="1701" w:type="dxa"/>
            <w:vAlign w:val="center"/>
          </w:tcPr>
          <w:p w:rsidR="00A76626" w:rsidRDefault="00E06C99">
            <w:pPr>
              <w:jc w:val="center"/>
            </w:pPr>
            <w:r>
              <w:rPr>
                <w:color w:val="000000"/>
                <w:sz w:val="24"/>
              </w:rPr>
              <w:t>卓易信息</w:t>
            </w:r>
          </w:p>
        </w:tc>
        <w:tc>
          <w:tcPr>
            <w:tcW w:w="1559" w:type="dxa"/>
            <w:vAlign w:val="center"/>
          </w:tcPr>
          <w:p w:rsidR="00A76626" w:rsidRDefault="00E06C99">
            <w:pPr>
              <w:jc w:val="right"/>
            </w:pPr>
            <w:r>
              <w:rPr>
                <w:color w:val="000000"/>
                <w:sz w:val="24"/>
              </w:rPr>
              <w:t>3,465</w:t>
            </w:r>
          </w:p>
        </w:tc>
        <w:tc>
          <w:tcPr>
            <w:tcW w:w="1932" w:type="dxa"/>
            <w:vAlign w:val="center"/>
          </w:tcPr>
          <w:p w:rsidR="00A76626" w:rsidRDefault="00E06C99">
            <w:pPr>
              <w:jc w:val="right"/>
            </w:pPr>
            <w:r>
              <w:rPr>
                <w:color w:val="000000"/>
                <w:sz w:val="24"/>
              </w:rPr>
              <w:t>298,544.40</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57</w:t>
            </w:r>
          </w:p>
        </w:tc>
        <w:tc>
          <w:tcPr>
            <w:tcW w:w="1276" w:type="dxa"/>
            <w:vAlign w:val="center"/>
          </w:tcPr>
          <w:p w:rsidR="00A76626" w:rsidRDefault="00E06C99">
            <w:pPr>
              <w:jc w:val="center"/>
            </w:pPr>
            <w:r>
              <w:rPr>
                <w:color w:val="000000"/>
                <w:sz w:val="24"/>
              </w:rPr>
              <w:t>688199</w:t>
            </w:r>
          </w:p>
        </w:tc>
        <w:tc>
          <w:tcPr>
            <w:tcW w:w="1701" w:type="dxa"/>
            <w:vAlign w:val="center"/>
          </w:tcPr>
          <w:p w:rsidR="00A76626" w:rsidRDefault="00E06C99">
            <w:pPr>
              <w:jc w:val="center"/>
            </w:pPr>
            <w:r>
              <w:rPr>
                <w:color w:val="000000"/>
                <w:sz w:val="24"/>
              </w:rPr>
              <w:t>久日新材</w:t>
            </w:r>
          </w:p>
        </w:tc>
        <w:tc>
          <w:tcPr>
            <w:tcW w:w="1559" w:type="dxa"/>
            <w:vAlign w:val="center"/>
          </w:tcPr>
          <w:p w:rsidR="00A76626" w:rsidRDefault="00E06C99">
            <w:pPr>
              <w:jc w:val="right"/>
            </w:pPr>
            <w:r>
              <w:rPr>
                <w:color w:val="000000"/>
                <w:sz w:val="24"/>
              </w:rPr>
              <w:t>4,494</w:t>
            </w:r>
          </w:p>
        </w:tc>
        <w:tc>
          <w:tcPr>
            <w:tcW w:w="1932" w:type="dxa"/>
            <w:vAlign w:val="center"/>
          </w:tcPr>
          <w:p w:rsidR="00A76626" w:rsidRDefault="00E06C99">
            <w:pPr>
              <w:jc w:val="right"/>
            </w:pPr>
            <w:r>
              <w:rPr>
                <w:color w:val="000000"/>
                <w:sz w:val="24"/>
              </w:rPr>
              <w:t>278,178.60</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58</w:t>
            </w:r>
          </w:p>
        </w:tc>
        <w:tc>
          <w:tcPr>
            <w:tcW w:w="1276" w:type="dxa"/>
            <w:vAlign w:val="center"/>
          </w:tcPr>
          <w:p w:rsidR="00A76626" w:rsidRDefault="00E06C99">
            <w:pPr>
              <w:jc w:val="center"/>
            </w:pPr>
            <w:r>
              <w:rPr>
                <w:color w:val="000000"/>
                <w:sz w:val="24"/>
              </w:rPr>
              <w:t>688366</w:t>
            </w:r>
          </w:p>
        </w:tc>
        <w:tc>
          <w:tcPr>
            <w:tcW w:w="1701" w:type="dxa"/>
            <w:vAlign w:val="center"/>
          </w:tcPr>
          <w:p w:rsidR="00A76626" w:rsidRDefault="00E06C99">
            <w:pPr>
              <w:jc w:val="center"/>
            </w:pPr>
            <w:r>
              <w:rPr>
                <w:color w:val="000000"/>
                <w:sz w:val="24"/>
              </w:rPr>
              <w:t>昊海生科</w:t>
            </w:r>
          </w:p>
        </w:tc>
        <w:tc>
          <w:tcPr>
            <w:tcW w:w="1559" w:type="dxa"/>
            <w:vAlign w:val="center"/>
          </w:tcPr>
          <w:p w:rsidR="00A76626" w:rsidRDefault="00E06C99">
            <w:pPr>
              <w:jc w:val="right"/>
            </w:pPr>
            <w:r>
              <w:rPr>
                <w:color w:val="000000"/>
                <w:sz w:val="24"/>
              </w:rPr>
              <w:t>2,711</w:t>
            </w:r>
          </w:p>
        </w:tc>
        <w:tc>
          <w:tcPr>
            <w:tcW w:w="1932" w:type="dxa"/>
            <w:vAlign w:val="center"/>
          </w:tcPr>
          <w:p w:rsidR="00A76626" w:rsidRDefault="00E06C99">
            <w:pPr>
              <w:jc w:val="right"/>
            </w:pPr>
            <w:r>
              <w:rPr>
                <w:color w:val="000000"/>
                <w:sz w:val="24"/>
              </w:rPr>
              <w:t>243,881.56</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59</w:t>
            </w:r>
          </w:p>
        </w:tc>
        <w:tc>
          <w:tcPr>
            <w:tcW w:w="1276" w:type="dxa"/>
            <w:vAlign w:val="center"/>
          </w:tcPr>
          <w:p w:rsidR="00A76626" w:rsidRDefault="00E06C99">
            <w:pPr>
              <w:jc w:val="center"/>
            </w:pPr>
            <w:r>
              <w:rPr>
                <w:color w:val="000000"/>
                <w:sz w:val="24"/>
              </w:rPr>
              <w:t>688101</w:t>
            </w:r>
          </w:p>
        </w:tc>
        <w:tc>
          <w:tcPr>
            <w:tcW w:w="1701" w:type="dxa"/>
            <w:vAlign w:val="center"/>
          </w:tcPr>
          <w:p w:rsidR="00A76626" w:rsidRDefault="00E06C99">
            <w:pPr>
              <w:jc w:val="center"/>
            </w:pPr>
            <w:r>
              <w:rPr>
                <w:color w:val="000000"/>
                <w:sz w:val="24"/>
              </w:rPr>
              <w:t>三达膜</w:t>
            </w:r>
          </w:p>
        </w:tc>
        <w:tc>
          <w:tcPr>
            <w:tcW w:w="1559" w:type="dxa"/>
            <w:vAlign w:val="center"/>
          </w:tcPr>
          <w:p w:rsidR="00A76626" w:rsidRDefault="00E06C99">
            <w:pPr>
              <w:jc w:val="right"/>
            </w:pPr>
            <w:r>
              <w:rPr>
                <w:color w:val="000000"/>
                <w:sz w:val="24"/>
              </w:rPr>
              <w:t>13,483</w:t>
            </w:r>
          </w:p>
        </w:tc>
        <w:tc>
          <w:tcPr>
            <w:tcW w:w="1932" w:type="dxa"/>
            <w:vAlign w:val="center"/>
          </w:tcPr>
          <w:p w:rsidR="00A76626" w:rsidRDefault="00E06C99">
            <w:pPr>
              <w:jc w:val="right"/>
            </w:pPr>
            <w:r>
              <w:rPr>
                <w:color w:val="000000"/>
                <w:sz w:val="24"/>
              </w:rPr>
              <w:t>241,210.87</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60</w:t>
            </w:r>
          </w:p>
        </w:tc>
        <w:tc>
          <w:tcPr>
            <w:tcW w:w="1276" w:type="dxa"/>
            <w:vAlign w:val="center"/>
          </w:tcPr>
          <w:p w:rsidR="00A76626" w:rsidRDefault="00E06C99">
            <w:pPr>
              <w:jc w:val="center"/>
            </w:pPr>
            <w:r>
              <w:rPr>
                <w:color w:val="000000"/>
                <w:sz w:val="24"/>
              </w:rPr>
              <w:t>688039</w:t>
            </w:r>
          </w:p>
        </w:tc>
        <w:tc>
          <w:tcPr>
            <w:tcW w:w="1701" w:type="dxa"/>
            <w:vAlign w:val="center"/>
          </w:tcPr>
          <w:p w:rsidR="00A76626" w:rsidRDefault="00E06C99">
            <w:pPr>
              <w:jc w:val="center"/>
            </w:pPr>
            <w:r>
              <w:rPr>
                <w:color w:val="000000"/>
                <w:sz w:val="24"/>
              </w:rPr>
              <w:t>当虹科技</w:t>
            </w:r>
          </w:p>
        </w:tc>
        <w:tc>
          <w:tcPr>
            <w:tcW w:w="1559" w:type="dxa"/>
            <w:vAlign w:val="center"/>
          </w:tcPr>
          <w:p w:rsidR="00A76626" w:rsidRDefault="00E06C99">
            <w:pPr>
              <w:jc w:val="right"/>
            </w:pPr>
            <w:r>
              <w:rPr>
                <w:color w:val="000000"/>
                <w:sz w:val="24"/>
              </w:rPr>
              <w:t>2,805</w:t>
            </w:r>
          </w:p>
        </w:tc>
        <w:tc>
          <w:tcPr>
            <w:tcW w:w="1932" w:type="dxa"/>
            <w:vAlign w:val="center"/>
          </w:tcPr>
          <w:p w:rsidR="00A76626" w:rsidRDefault="00E06C99">
            <w:pPr>
              <w:jc w:val="right"/>
            </w:pPr>
            <w:r>
              <w:rPr>
                <w:color w:val="000000"/>
                <w:sz w:val="24"/>
              </w:rPr>
              <w:t>232,815.00</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61</w:t>
            </w:r>
          </w:p>
        </w:tc>
        <w:tc>
          <w:tcPr>
            <w:tcW w:w="1276" w:type="dxa"/>
            <w:vAlign w:val="center"/>
          </w:tcPr>
          <w:p w:rsidR="00A76626" w:rsidRDefault="00E06C99">
            <w:pPr>
              <w:jc w:val="center"/>
            </w:pPr>
            <w:r>
              <w:rPr>
                <w:color w:val="000000"/>
                <w:sz w:val="24"/>
              </w:rPr>
              <w:t>688268</w:t>
            </w:r>
          </w:p>
        </w:tc>
        <w:tc>
          <w:tcPr>
            <w:tcW w:w="1701" w:type="dxa"/>
            <w:vAlign w:val="center"/>
          </w:tcPr>
          <w:p w:rsidR="00A76626" w:rsidRDefault="00E06C99">
            <w:pPr>
              <w:jc w:val="center"/>
            </w:pPr>
            <w:r>
              <w:rPr>
                <w:color w:val="000000"/>
                <w:sz w:val="24"/>
              </w:rPr>
              <w:t>华特气体</w:t>
            </w:r>
          </w:p>
        </w:tc>
        <w:tc>
          <w:tcPr>
            <w:tcW w:w="1559" w:type="dxa"/>
            <w:vAlign w:val="center"/>
          </w:tcPr>
          <w:p w:rsidR="00A76626" w:rsidRDefault="00E06C99">
            <w:pPr>
              <w:jc w:val="right"/>
            </w:pPr>
            <w:r>
              <w:rPr>
                <w:color w:val="000000"/>
                <w:sz w:val="24"/>
              </w:rPr>
              <w:t>5,216</w:t>
            </w:r>
          </w:p>
        </w:tc>
        <w:tc>
          <w:tcPr>
            <w:tcW w:w="1932" w:type="dxa"/>
            <w:vAlign w:val="center"/>
          </w:tcPr>
          <w:p w:rsidR="00A76626" w:rsidRDefault="00E06C99">
            <w:pPr>
              <w:jc w:val="right"/>
            </w:pPr>
            <w:r>
              <w:rPr>
                <w:color w:val="000000"/>
                <w:sz w:val="24"/>
              </w:rPr>
              <w:t>228,721.60</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62</w:t>
            </w:r>
          </w:p>
        </w:tc>
        <w:tc>
          <w:tcPr>
            <w:tcW w:w="1276" w:type="dxa"/>
            <w:vAlign w:val="center"/>
          </w:tcPr>
          <w:p w:rsidR="00A76626" w:rsidRDefault="00E06C99">
            <w:pPr>
              <w:jc w:val="center"/>
            </w:pPr>
            <w:r>
              <w:rPr>
                <w:color w:val="000000"/>
                <w:sz w:val="24"/>
              </w:rPr>
              <w:t>688368</w:t>
            </w:r>
          </w:p>
        </w:tc>
        <w:tc>
          <w:tcPr>
            <w:tcW w:w="1701" w:type="dxa"/>
            <w:vAlign w:val="center"/>
          </w:tcPr>
          <w:p w:rsidR="00A76626" w:rsidRDefault="00E06C99">
            <w:pPr>
              <w:jc w:val="center"/>
            </w:pPr>
            <w:r>
              <w:rPr>
                <w:color w:val="000000"/>
                <w:sz w:val="24"/>
              </w:rPr>
              <w:t>晶丰明源</w:t>
            </w:r>
          </w:p>
        </w:tc>
        <w:tc>
          <w:tcPr>
            <w:tcW w:w="1559" w:type="dxa"/>
            <w:vAlign w:val="center"/>
          </w:tcPr>
          <w:p w:rsidR="00A76626" w:rsidRDefault="00E06C99">
            <w:pPr>
              <w:jc w:val="right"/>
            </w:pPr>
            <w:r>
              <w:rPr>
                <w:color w:val="000000"/>
                <w:sz w:val="24"/>
              </w:rPr>
              <w:t>2,557</w:t>
            </w:r>
          </w:p>
        </w:tc>
        <w:tc>
          <w:tcPr>
            <w:tcW w:w="1932" w:type="dxa"/>
            <w:vAlign w:val="center"/>
          </w:tcPr>
          <w:p w:rsidR="00A76626" w:rsidRDefault="00E06C99">
            <w:pPr>
              <w:jc w:val="right"/>
            </w:pPr>
            <w:r>
              <w:rPr>
                <w:color w:val="000000"/>
                <w:sz w:val="24"/>
              </w:rPr>
              <w:t>226,243.36</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63</w:t>
            </w:r>
          </w:p>
        </w:tc>
        <w:tc>
          <w:tcPr>
            <w:tcW w:w="1276" w:type="dxa"/>
            <w:vAlign w:val="center"/>
          </w:tcPr>
          <w:p w:rsidR="00A76626" w:rsidRDefault="00E06C99">
            <w:pPr>
              <w:jc w:val="center"/>
            </w:pPr>
            <w:r>
              <w:rPr>
                <w:color w:val="000000"/>
                <w:sz w:val="24"/>
              </w:rPr>
              <w:t>688037</w:t>
            </w:r>
          </w:p>
        </w:tc>
        <w:tc>
          <w:tcPr>
            <w:tcW w:w="1701" w:type="dxa"/>
            <w:vAlign w:val="center"/>
          </w:tcPr>
          <w:p w:rsidR="00A76626" w:rsidRDefault="00E06C99">
            <w:pPr>
              <w:jc w:val="center"/>
            </w:pPr>
            <w:r>
              <w:rPr>
                <w:color w:val="000000"/>
                <w:sz w:val="24"/>
              </w:rPr>
              <w:t>芯源微</w:t>
            </w:r>
          </w:p>
        </w:tc>
        <w:tc>
          <w:tcPr>
            <w:tcW w:w="1559" w:type="dxa"/>
            <w:vAlign w:val="center"/>
          </w:tcPr>
          <w:p w:rsidR="00A76626" w:rsidRDefault="00E06C99">
            <w:pPr>
              <w:jc w:val="right"/>
            </w:pPr>
            <w:r>
              <w:rPr>
                <w:color w:val="000000"/>
                <w:sz w:val="24"/>
              </w:rPr>
              <w:t>3,028</w:t>
            </w:r>
          </w:p>
        </w:tc>
        <w:tc>
          <w:tcPr>
            <w:tcW w:w="1932" w:type="dxa"/>
            <w:vAlign w:val="center"/>
          </w:tcPr>
          <w:p w:rsidR="00A76626" w:rsidRDefault="00E06C99">
            <w:pPr>
              <w:jc w:val="right"/>
            </w:pPr>
            <w:r>
              <w:rPr>
                <w:color w:val="000000"/>
                <w:sz w:val="24"/>
              </w:rPr>
              <w:t>221,922.12</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64</w:t>
            </w:r>
          </w:p>
        </w:tc>
        <w:tc>
          <w:tcPr>
            <w:tcW w:w="1276" w:type="dxa"/>
            <w:vAlign w:val="center"/>
          </w:tcPr>
          <w:p w:rsidR="00A76626" w:rsidRDefault="00E06C99">
            <w:pPr>
              <w:jc w:val="center"/>
            </w:pPr>
            <w:r>
              <w:rPr>
                <w:color w:val="000000"/>
                <w:sz w:val="24"/>
              </w:rPr>
              <w:t>688299</w:t>
            </w:r>
          </w:p>
        </w:tc>
        <w:tc>
          <w:tcPr>
            <w:tcW w:w="1701" w:type="dxa"/>
            <w:vAlign w:val="center"/>
          </w:tcPr>
          <w:p w:rsidR="00A76626" w:rsidRDefault="00E06C99">
            <w:pPr>
              <w:jc w:val="center"/>
            </w:pPr>
            <w:r>
              <w:rPr>
                <w:color w:val="000000"/>
                <w:sz w:val="24"/>
              </w:rPr>
              <w:t>长阳科技</w:t>
            </w:r>
          </w:p>
        </w:tc>
        <w:tc>
          <w:tcPr>
            <w:tcW w:w="1559" w:type="dxa"/>
            <w:vAlign w:val="center"/>
          </w:tcPr>
          <w:p w:rsidR="00A76626" w:rsidRDefault="00E06C99">
            <w:pPr>
              <w:jc w:val="right"/>
            </w:pPr>
            <w:r>
              <w:rPr>
                <w:color w:val="000000"/>
                <w:sz w:val="24"/>
              </w:rPr>
              <w:t>11,341</w:t>
            </w:r>
          </w:p>
        </w:tc>
        <w:tc>
          <w:tcPr>
            <w:tcW w:w="1932" w:type="dxa"/>
            <w:vAlign w:val="center"/>
          </w:tcPr>
          <w:p w:rsidR="00A76626" w:rsidRDefault="00E06C99">
            <w:pPr>
              <w:jc w:val="right"/>
            </w:pPr>
            <w:r>
              <w:rPr>
                <w:color w:val="000000"/>
                <w:sz w:val="24"/>
              </w:rPr>
              <w:t>196,085.89</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65</w:t>
            </w:r>
          </w:p>
        </w:tc>
        <w:tc>
          <w:tcPr>
            <w:tcW w:w="1276" w:type="dxa"/>
            <w:vAlign w:val="center"/>
          </w:tcPr>
          <w:p w:rsidR="00A76626" w:rsidRDefault="00E06C99">
            <w:pPr>
              <w:jc w:val="center"/>
            </w:pPr>
            <w:r>
              <w:rPr>
                <w:color w:val="000000"/>
                <w:sz w:val="24"/>
              </w:rPr>
              <w:t>688181</w:t>
            </w:r>
          </w:p>
        </w:tc>
        <w:tc>
          <w:tcPr>
            <w:tcW w:w="1701" w:type="dxa"/>
            <w:vAlign w:val="center"/>
          </w:tcPr>
          <w:p w:rsidR="00A76626" w:rsidRDefault="00E06C99">
            <w:pPr>
              <w:jc w:val="center"/>
            </w:pPr>
            <w:r>
              <w:rPr>
                <w:color w:val="000000"/>
                <w:sz w:val="24"/>
              </w:rPr>
              <w:t>八亿时空</w:t>
            </w:r>
          </w:p>
        </w:tc>
        <w:tc>
          <w:tcPr>
            <w:tcW w:w="1559" w:type="dxa"/>
            <w:vAlign w:val="center"/>
          </w:tcPr>
          <w:p w:rsidR="00A76626" w:rsidRDefault="00E06C99">
            <w:pPr>
              <w:jc w:val="right"/>
            </w:pPr>
            <w:r>
              <w:rPr>
                <w:color w:val="000000"/>
                <w:sz w:val="24"/>
              </w:rPr>
              <w:t>4,306</w:t>
            </w:r>
          </w:p>
        </w:tc>
        <w:tc>
          <w:tcPr>
            <w:tcW w:w="1932" w:type="dxa"/>
            <w:vAlign w:val="center"/>
          </w:tcPr>
          <w:p w:rsidR="00A76626" w:rsidRDefault="00E06C99">
            <w:pPr>
              <w:jc w:val="right"/>
            </w:pPr>
            <w:r>
              <w:rPr>
                <w:color w:val="000000"/>
                <w:sz w:val="24"/>
              </w:rPr>
              <w:t>189,377.88</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66</w:t>
            </w:r>
          </w:p>
        </w:tc>
        <w:tc>
          <w:tcPr>
            <w:tcW w:w="1276" w:type="dxa"/>
            <w:vAlign w:val="center"/>
          </w:tcPr>
          <w:p w:rsidR="00A76626" w:rsidRDefault="00E06C99">
            <w:pPr>
              <w:jc w:val="center"/>
            </w:pPr>
            <w:r>
              <w:rPr>
                <w:color w:val="000000"/>
                <w:sz w:val="24"/>
              </w:rPr>
              <w:t>688128</w:t>
            </w:r>
          </w:p>
        </w:tc>
        <w:tc>
          <w:tcPr>
            <w:tcW w:w="1701" w:type="dxa"/>
            <w:vAlign w:val="center"/>
          </w:tcPr>
          <w:p w:rsidR="00A76626" w:rsidRDefault="00E06C99">
            <w:pPr>
              <w:jc w:val="center"/>
            </w:pPr>
            <w:r>
              <w:rPr>
                <w:color w:val="000000"/>
                <w:sz w:val="24"/>
              </w:rPr>
              <w:t>中国电研</w:t>
            </w:r>
          </w:p>
        </w:tc>
        <w:tc>
          <w:tcPr>
            <w:tcW w:w="1559" w:type="dxa"/>
            <w:vAlign w:val="center"/>
          </w:tcPr>
          <w:p w:rsidR="00A76626" w:rsidRDefault="00E06C99">
            <w:pPr>
              <w:jc w:val="right"/>
            </w:pPr>
            <w:r>
              <w:rPr>
                <w:color w:val="000000"/>
                <w:sz w:val="24"/>
              </w:rPr>
              <w:t>9,027</w:t>
            </w:r>
          </w:p>
        </w:tc>
        <w:tc>
          <w:tcPr>
            <w:tcW w:w="1932" w:type="dxa"/>
            <w:vAlign w:val="center"/>
          </w:tcPr>
          <w:p w:rsidR="00A76626" w:rsidRDefault="00E06C99">
            <w:pPr>
              <w:jc w:val="right"/>
            </w:pPr>
            <w:r>
              <w:rPr>
                <w:color w:val="000000"/>
                <w:sz w:val="24"/>
              </w:rPr>
              <w:t>176,207.04</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lastRenderedPageBreak/>
              <w:t>67</w:t>
            </w:r>
          </w:p>
        </w:tc>
        <w:tc>
          <w:tcPr>
            <w:tcW w:w="1276" w:type="dxa"/>
            <w:vAlign w:val="center"/>
          </w:tcPr>
          <w:p w:rsidR="00A76626" w:rsidRDefault="00E06C99">
            <w:pPr>
              <w:jc w:val="center"/>
            </w:pPr>
            <w:r>
              <w:rPr>
                <w:color w:val="000000"/>
                <w:sz w:val="24"/>
              </w:rPr>
              <w:t>688369</w:t>
            </w:r>
          </w:p>
        </w:tc>
        <w:tc>
          <w:tcPr>
            <w:tcW w:w="1701" w:type="dxa"/>
            <w:vAlign w:val="center"/>
          </w:tcPr>
          <w:p w:rsidR="00A76626" w:rsidRDefault="00E06C99">
            <w:pPr>
              <w:jc w:val="center"/>
            </w:pPr>
            <w:r>
              <w:rPr>
                <w:color w:val="000000"/>
                <w:sz w:val="24"/>
              </w:rPr>
              <w:t>致远互联</w:t>
            </w:r>
          </w:p>
        </w:tc>
        <w:tc>
          <w:tcPr>
            <w:tcW w:w="1559" w:type="dxa"/>
            <w:vAlign w:val="center"/>
          </w:tcPr>
          <w:p w:rsidR="00A76626" w:rsidRDefault="00E06C99">
            <w:pPr>
              <w:jc w:val="right"/>
            </w:pPr>
            <w:r>
              <w:rPr>
                <w:color w:val="000000"/>
                <w:sz w:val="24"/>
              </w:rPr>
              <w:t>2,970</w:t>
            </w:r>
          </w:p>
        </w:tc>
        <w:tc>
          <w:tcPr>
            <w:tcW w:w="1932" w:type="dxa"/>
            <w:vAlign w:val="center"/>
          </w:tcPr>
          <w:p w:rsidR="00A76626" w:rsidRDefault="00E06C99">
            <w:pPr>
              <w:jc w:val="right"/>
            </w:pPr>
            <w:r>
              <w:rPr>
                <w:color w:val="000000"/>
                <w:sz w:val="24"/>
              </w:rPr>
              <w:t>174,517.20</w:t>
            </w:r>
          </w:p>
        </w:tc>
        <w:tc>
          <w:tcPr>
            <w:tcW w:w="1612" w:type="dxa"/>
            <w:vAlign w:val="center"/>
          </w:tcPr>
          <w:p w:rsidR="00A76626" w:rsidRDefault="00E06C99">
            <w:pPr>
              <w:jc w:val="right"/>
            </w:pPr>
            <w:r>
              <w:rPr>
                <w:color w:val="000000"/>
                <w:sz w:val="24"/>
              </w:rPr>
              <w:t>0.01</w:t>
            </w:r>
          </w:p>
        </w:tc>
      </w:tr>
      <w:tr w:rsidR="00A76626">
        <w:trPr>
          <w:jc w:val="center"/>
        </w:trPr>
        <w:tc>
          <w:tcPr>
            <w:tcW w:w="817" w:type="dxa"/>
            <w:vAlign w:val="center"/>
          </w:tcPr>
          <w:p w:rsidR="00A76626" w:rsidRDefault="00E06C99">
            <w:pPr>
              <w:jc w:val="center"/>
            </w:pPr>
            <w:r>
              <w:rPr>
                <w:color w:val="000000"/>
                <w:sz w:val="24"/>
              </w:rPr>
              <w:t>68</w:t>
            </w:r>
          </w:p>
        </w:tc>
        <w:tc>
          <w:tcPr>
            <w:tcW w:w="1276" w:type="dxa"/>
            <w:vAlign w:val="center"/>
          </w:tcPr>
          <w:p w:rsidR="00A76626" w:rsidRDefault="00E06C99">
            <w:pPr>
              <w:jc w:val="center"/>
            </w:pPr>
            <w:r>
              <w:rPr>
                <w:color w:val="000000"/>
                <w:sz w:val="24"/>
              </w:rPr>
              <w:t>688138</w:t>
            </w:r>
          </w:p>
        </w:tc>
        <w:tc>
          <w:tcPr>
            <w:tcW w:w="1701" w:type="dxa"/>
            <w:vAlign w:val="center"/>
          </w:tcPr>
          <w:p w:rsidR="00A76626" w:rsidRDefault="00E06C99">
            <w:pPr>
              <w:jc w:val="center"/>
            </w:pPr>
            <w:r>
              <w:rPr>
                <w:color w:val="000000"/>
                <w:sz w:val="24"/>
              </w:rPr>
              <w:t>清溢光电</w:t>
            </w:r>
          </w:p>
        </w:tc>
        <w:tc>
          <w:tcPr>
            <w:tcW w:w="1559" w:type="dxa"/>
            <w:vAlign w:val="center"/>
          </w:tcPr>
          <w:p w:rsidR="00A76626" w:rsidRDefault="00E06C99">
            <w:pPr>
              <w:jc w:val="right"/>
            </w:pPr>
            <w:r>
              <w:rPr>
                <w:color w:val="000000"/>
                <w:sz w:val="24"/>
              </w:rPr>
              <w:t>10,066</w:t>
            </w:r>
          </w:p>
        </w:tc>
        <w:tc>
          <w:tcPr>
            <w:tcW w:w="1932" w:type="dxa"/>
            <w:vAlign w:val="center"/>
          </w:tcPr>
          <w:p w:rsidR="00A76626" w:rsidRDefault="00E06C99">
            <w:pPr>
              <w:jc w:val="right"/>
            </w:pPr>
            <w:r>
              <w:rPr>
                <w:color w:val="000000"/>
                <w:sz w:val="24"/>
              </w:rPr>
              <w:t>170,820.02</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69</w:t>
            </w:r>
          </w:p>
        </w:tc>
        <w:tc>
          <w:tcPr>
            <w:tcW w:w="1276" w:type="dxa"/>
            <w:vAlign w:val="center"/>
          </w:tcPr>
          <w:p w:rsidR="00A76626" w:rsidRDefault="00E06C99">
            <w:pPr>
              <w:jc w:val="center"/>
            </w:pPr>
            <w:r>
              <w:rPr>
                <w:color w:val="000000"/>
                <w:sz w:val="24"/>
              </w:rPr>
              <w:t>688098</w:t>
            </w:r>
          </w:p>
        </w:tc>
        <w:tc>
          <w:tcPr>
            <w:tcW w:w="1701" w:type="dxa"/>
            <w:vAlign w:val="center"/>
          </w:tcPr>
          <w:p w:rsidR="00A76626" w:rsidRDefault="00E06C99">
            <w:pPr>
              <w:jc w:val="center"/>
            </w:pPr>
            <w:r>
              <w:rPr>
                <w:color w:val="000000"/>
                <w:sz w:val="24"/>
              </w:rPr>
              <w:t>申联生物</w:t>
            </w:r>
          </w:p>
        </w:tc>
        <w:tc>
          <w:tcPr>
            <w:tcW w:w="1559" w:type="dxa"/>
            <w:vAlign w:val="center"/>
          </w:tcPr>
          <w:p w:rsidR="00A76626" w:rsidRDefault="00E06C99">
            <w:pPr>
              <w:jc w:val="right"/>
            </w:pPr>
            <w:r>
              <w:rPr>
                <w:color w:val="000000"/>
                <w:sz w:val="24"/>
              </w:rPr>
              <w:t>9,792</w:t>
            </w:r>
          </w:p>
        </w:tc>
        <w:tc>
          <w:tcPr>
            <w:tcW w:w="1932" w:type="dxa"/>
            <w:vAlign w:val="center"/>
          </w:tcPr>
          <w:p w:rsidR="00A76626" w:rsidRDefault="00E06C99">
            <w:pPr>
              <w:jc w:val="right"/>
            </w:pPr>
            <w:r>
              <w:rPr>
                <w:color w:val="000000"/>
                <w:sz w:val="24"/>
              </w:rPr>
              <w:t>164,211.84</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70</w:t>
            </w:r>
          </w:p>
        </w:tc>
        <w:tc>
          <w:tcPr>
            <w:tcW w:w="1276" w:type="dxa"/>
            <w:vAlign w:val="center"/>
          </w:tcPr>
          <w:p w:rsidR="00A76626" w:rsidRDefault="00E06C99">
            <w:pPr>
              <w:jc w:val="center"/>
            </w:pPr>
            <w:r>
              <w:rPr>
                <w:color w:val="000000"/>
                <w:sz w:val="24"/>
              </w:rPr>
              <w:t>688118</w:t>
            </w:r>
          </w:p>
        </w:tc>
        <w:tc>
          <w:tcPr>
            <w:tcW w:w="1701" w:type="dxa"/>
            <w:vAlign w:val="center"/>
          </w:tcPr>
          <w:p w:rsidR="00A76626" w:rsidRDefault="00E06C99">
            <w:pPr>
              <w:jc w:val="center"/>
            </w:pPr>
            <w:r>
              <w:rPr>
                <w:color w:val="000000"/>
                <w:sz w:val="24"/>
              </w:rPr>
              <w:t>普元信息</w:t>
            </w:r>
          </w:p>
        </w:tc>
        <w:tc>
          <w:tcPr>
            <w:tcW w:w="1559" w:type="dxa"/>
            <w:vAlign w:val="center"/>
          </w:tcPr>
          <w:p w:rsidR="00A76626" w:rsidRDefault="00E06C99">
            <w:pPr>
              <w:jc w:val="right"/>
            </w:pPr>
            <w:r>
              <w:rPr>
                <w:color w:val="000000"/>
                <w:sz w:val="24"/>
              </w:rPr>
              <w:t>4,028</w:t>
            </w:r>
          </w:p>
        </w:tc>
        <w:tc>
          <w:tcPr>
            <w:tcW w:w="1932" w:type="dxa"/>
            <w:vAlign w:val="center"/>
          </w:tcPr>
          <w:p w:rsidR="00A76626" w:rsidRDefault="00E06C99">
            <w:pPr>
              <w:jc w:val="right"/>
            </w:pPr>
            <w:r>
              <w:rPr>
                <w:color w:val="000000"/>
                <w:sz w:val="24"/>
              </w:rPr>
              <w:t>161,885.32</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71</w:t>
            </w:r>
          </w:p>
        </w:tc>
        <w:tc>
          <w:tcPr>
            <w:tcW w:w="1276" w:type="dxa"/>
            <w:vAlign w:val="center"/>
          </w:tcPr>
          <w:p w:rsidR="00A76626" w:rsidRDefault="00E06C99">
            <w:pPr>
              <w:jc w:val="center"/>
            </w:pPr>
            <w:r>
              <w:rPr>
                <w:color w:val="000000"/>
                <w:sz w:val="24"/>
              </w:rPr>
              <w:t>688300</w:t>
            </w:r>
          </w:p>
        </w:tc>
        <w:tc>
          <w:tcPr>
            <w:tcW w:w="1701" w:type="dxa"/>
            <w:vAlign w:val="center"/>
          </w:tcPr>
          <w:p w:rsidR="00A76626" w:rsidRDefault="00E06C99">
            <w:pPr>
              <w:jc w:val="center"/>
            </w:pPr>
            <w:r>
              <w:rPr>
                <w:color w:val="000000"/>
                <w:sz w:val="24"/>
              </w:rPr>
              <w:t>联瑞新材</w:t>
            </w:r>
          </w:p>
        </w:tc>
        <w:tc>
          <w:tcPr>
            <w:tcW w:w="1559" w:type="dxa"/>
            <w:vAlign w:val="center"/>
          </w:tcPr>
          <w:p w:rsidR="00A76626" w:rsidRDefault="00E06C99">
            <w:pPr>
              <w:jc w:val="right"/>
            </w:pPr>
            <w:r>
              <w:rPr>
                <w:color w:val="000000"/>
                <w:sz w:val="24"/>
              </w:rPr>
              <w:t>3,164</w:t>
            </w:r>
          </w:p>
        </w:tc>
        <w:tc>
          <w:tcPr>
            <w:tcW w:w="1932" w:type="dxa"/>
            <w:vAlign w:val="center"/>
          </w:tcPr>
          <w:p w:rsidR="00A76626" w:rsidRDefault="00E06C99">
            <w:pPr>
              <w:jc w:val="right"/>
            </w:pPr>
            <w:r>
              <w:rPr>
                <w:color w:val="000000"/>
                <w:sz w:val="24"/>
              </w:rPr>
              <w:t>143,803.80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72</w:t>
            </w:r>
          </w:p>
        </w:tc>
        <w:tc>
          <w:tcPr>
            <w:tcW w:w="1276" w:type="dxa"/>
            <w:vAlign w:val="center"/>
          </w:tcPr>
          <w:p w:rsidR="00A76626" w:rsidRDefault="00E06C99">
            <w:pPr>
              <w:jc w:val="center"/>
            </w:pPr>
            <w:r>
              <w:rPr>
                <w:color w:val="000000"/>
                <w:sz w:val="24"/>
              </w:rPr>
              <w:t>688058</w:t>
            </w:r>
          </w:p>
        </w:tc>
        <w:tc>
          <w:tcPr>
            <w:tcW w:w="1701" w:type="dxa"/>
            <w:vAlign w:val="center"/>
          </w:tcPr>
          <w:p w:rsidR="00A76626" w:rsidRDefault="00E06C99">
            <w:pPr>
              <w:jc w:val="center"/>
            </w:pPr>
            <w:r>
              <w:rPr>
                <w:color w:val="000000"/>
                <w:sz w:val="24"/>
              </w:rPr>
              <w:t>宝兰德</w:t>
            </w:r>
          </w:p>
        </w:tc>
        <w:tc>
          <w:tcPr>
            <w:tcW w:w="1559" w:type="dxa"/>
            <w:vAlign w:val="center"/>
          </w:tcPr>
          <w:p w:rsidR="00A76626" w:rsidRDefault="00E06C99">
            <w:pPr>
              <w:jc w:val="right"/>
            </w:pPr>
            <w:r>
              <w:rPr>
                <w:color w:val="000000"/>
                <w:sz w:val="24"/>
              </w:rPr>
              <w:t>1,450</w:t>
            </w:r>
          </w:p>
        </w:tc>
        <w:tc>
          <w:tcPr>
            <w:tcW w:w="1932" w:type="dxa"/>
            <w:vAlign w:val="center"/>
          </w:tcPr>
          <w:p w:rsidR="00A76626" w:rsidRDefault="00E06C99">
            <w:pPr>
              <w:jc w:val="right"/>
            </w:pPr>
            <w:r>
              <w:rPr>
                <w:color w:val="000000"/>
                <w:sz w:val="24"/>
              </w:rPr>
              <w:t>143,782.00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73</w:t>
            </w:r>
          </w:p>
        </w:tc>
        <w:tc>
          <w:tcPr>
            <w:tcW w:w="1276" w:type="dxa"/>
            <w:vAlign w:val="center"/>
          </w:tcPr>
          <w:p w:rsidR="00A76626" w:rsidRDefault="00E06C99">
            <w:pPr>
              <w:jc w:val="center"/>
            </w:pPr>
            <w:r>
              <w:rPr>
                <w:color w:val="000000"/>
                <w:sz w:val="24"/>
              </w:rPr>
              <w:t>688078</w:t>
            </w:r>
          </w:p>
        </w:tc>
        <w:tc>
          <w:tcPr>
            <w:tcW w:w="1701" w:type="dxa"/>
            <w:vAlign w:val="center"/>
          </w:tcPr>
          <w:p w:rsidR="00A76626" w:rsidRDefault="00E06C99">
            <w:pPr>
              <w:jc w:val="center"/>
            </w:pPr>
            <w:r>
              <w:rPr>
                <w:color w:val="000000"/>
                <w:sz w:val="24"/>
              </w:rPr>
              <w:t>龙软科技</w:t>
            </w:r>
          </w:p>
        </w:tc>
        <w:tc>
          <w:tcPr>
            <w:tcW w:w="1559" w:type="dxa"/>
            <w:vAlign w:val="center"/>
          </w:tcPr>
          <w:p w:rsidR="00A76626" w:rsidRDefault="00E06C99">
            <w:pPr>
              <w:jc w:val="right"/>
            </w:pPr>
            <w:r>
              <w:rPr>
                <w:color w:val="000000"/>
                <w:sz w:val="24"/>
              </w:rPr>
              <w:t>2,811</w:t>
            </w:r>
          </w:p>
        </w:tc>
        <w:tc>
          <w:tcPr>
            <w:tcW w:w="1932" w:type="dxa"/>
            <w:vAlign w:val="center"/>
          </w:tcPr>
          <w:p w:rsidR="00A76626" w:rsidRDefault="00E06C99">
            <w:pPr>
              <w:jc w:val="right"/>
            </w:pPr>
            <w:r>
              <w:rPr>
                <w:color w:val="000000"/>
                <w:sz w:val="24"/>
              </w:rPr>
              <w:t>143,642.10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74</w:t>
            </w:r>
          </w:p>
        </w:tc>
        <w:tc>
          <w:tcPr>
            <w:tcW w:w="1276" w:type="dxa"/>
            <w:vAlign w:val="center"/>
          </w:tcPr>
          <w:p w:rsidR="00A76626" w:rsidRDefault="00E06C99">
            <w:pPr>
              <w:jc w:val="center"/>
            </w:pPr>
            <w:r>
              <w:rPr>
                <w:color w:val="000000"/>
                <w:sz w:val="24"/>
              </w:rPr>
              <w:t>688198</w:t>
            </w:r>
          </w:p>
        </w:tc>
        <w:tc>
          <w:tcPr>
            <w:tcW w:w="1701" w:type="dxa"/>
            <w:vAlign w:val="center"/>
          </w:tcPr>
          <w:p w:rsidR="00A76626" w:rsidRDefault="00E06C99">
            <w:pPr>
              <w:jc w:val="center"/>
            </w:pPr>
            <w:r>
              <w:rPr>
                <w:color w:val="000000"/>
                <w:sz w:val="24"/>
              </w:rPr>
              <w:t>佰仁医疗</w:t>
            </w:r>
          </w:p>
        </w:tc>
        <w:tc>
          <w:tcPr>
            <w:tcW w:w="1559" w:type="dxa"/>
            <w:vAlign w:val="center"/>
          </w:tcPr>
          <w:p w:rsidR="00A76626" w:rsidRDefault="00E06C99">
            <w:pPr>
              <w:jc w:val="right"/>
            </w:pPr>
            <w:r>
              <w:rPr>
                <w:color w:val="000000"/>
                <w:sz w:val="24"/>
              </w:rPr>
              <w:t>3,213</w:t>
            </w:r>
          </w:p>
        </w:tc>
        <w:tc>
          <w:tcPr>
            <w:tcW w:w="1932" w:type="dxa"/>
            <w:vAlign w:val="center"/>
          </w:tcPr>
          <w:p w:rsidR="00A76626" w:rsidRDefault="00E06C99">
            <w:pPr>
              <w:jc w:val="right"/>
            </w:pPr>
            <w:r>
              <w:rPr>
                <w:color w:val="000000"/>
                <w:sz w:val="24"/>
              </w:rPr>
              <w:t>135,427.95</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75</w:t>
            </w:r>
          </w:p>
        </w:tc>
        <w:tc>
          <w:tcPr>
            <w:tcW w:w="1276" w:type="dxa"/>
            <w:vAlign w:val="center"/>
          </w:tcPr>
          <w:p w:rsidR="00A76626" w:rsidRDefault="00E06C99">
            <w:pPr>
              <w:jc w:val="center"/>
            </w:pPr>
            <w:r>
              <w:rPr>
                <w:color w:val="000000"/>
                <w:sz w:val="24"/>
              </w:rPr>
              <w:t>688399</w:t>
            </w:r>
          </w:p>
        </w:tc>
        <w:tc>
          <w:tcPr>
            <w:tcW w:w="1701" w:type="dxa"/>
            <w:vAlign w:val="center"/>
          </w:tcPr>
          <w:p w:rsidR="00A76626" w:rsidRDefault="00E06C99">
            <w:pPr>
              <w:jc w:val="center"/>
            </w:pPr>
            <w:r>
              <w:rPr>
                <w:color w:val="000000"/>
                <w:sz w:val="24"/>
              </w:rPr>
              <w:t>硕世生物</w:t>
            </w:r>
          </w:p>
        </w:tc>
        <w:tc>
          <w:tcPr>
            <w:tcW w:w="1559" w:type="dxa"/>
            <w:vAlign w:val="center"/>
          </w:tcPr>
          <w:p w:rsidR="00A76626" w:rsidRDefault="00E06C99">
            <w:pPr>
              <w:jc w:val="right"/>
            </w:pPr>
            <w:r>
              <w:rPr>
                <w:color w:val="000000"/>
                <w:sz w:val="24"/>
              </w:rPr>
              <w:t>2,290</w:t>
            </w:r>
          </w:p>
        </w:tc>
        <w:tc>
          <w:tcPr>
            <w:tcW w:w="1932" w:type="dxa"/>
            <w:vAlign w:val="center"/>
          </w:tcPr>
          <w:p w:rsidR="00A76626" w:rsidRDefault="00E06C99">
            <w:pPr>
              <w:jc w:val="right"/>
            </w:pPr>
            <w:r>
              <w:rPr>
                <w:color w:val="000000"/>
                <w:sz w:val="24"/>
              </w:rPr>
              <w:t>132,591.00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76</w:t>
            </w:r>
          </w:p>
        </w:tc>
        <w:tc>
          <w:tcPr>
            <w:tcW w:w="1276" w:type="dxa"/>
            <w:vAlign w:val="center"/>
          </w:tcPr>
          <w:p w:rsidR="00A76626" w:rsidRDefault="00E06C99">
            <w:pPr>
              <w:jc w:val="center"/>
            </w:pPr>
            <w:r>
              <w:rPr>
                <w:color w:val="000000"/>
                <w:sz w:val="24"/>
              </w:rPr>
              <w:t>688202</w:t>
            </w:r>
          </w:p>
        </w:tc>
        <w:tc>
          <w:tcPr>
            <w:tcW w:w="1701" w:type="dxa"/>
            <w:vAlign w:val="center"/>
          </w:tcPr>
          <w:p w:rsidR="00A76626" w:rsidRDefault="00E06C99">
            <w:pPr>
              <w:jc w:val="center"/>
            </w:pPr>
            <w:r>
              <w:rPr>
                <w:color w:val="000000"/>
                <w:sz w:val="24"/>
              </w:rPr>
              <w:t>美迪西</w:t>
            </w:r>
          </w:p>
        </w:tc>
        <w:tc>
          <w:tcPr>
            <w:tcW w:w="1559" w:type="dxa"/>
            <w:vAlign w:val="center"/>
          </w:tcPr>
          <w:p w:rsidR="00A76626" w:rsidRDefault="00E06C99">
            <w:pPr>
              <w:jc w:val="right"/>
            </w:pPr>
            <w:r>
              <w:rPr>
                <w:color w:val="000000"/>
                <w:sz w:val="24"/>
              </w:rPr>
              <w:t>2,120</w:t>
            </w:r>
          </w:p>
        </w:tc>
        <w:tc>
          <w:tcPr>
            <w:tcW w:w="1932" w:type="dxa"/>
            <w:vAlign w:val="center"/>
          </w:tcPr>
          <w:p w:rsidR="00A76626" w:rsidRDefault="00E06C99">
            <w:pPr>
              <w:jc w:val="right"/>
            </w:pPr>
            <w:r>
              <w:rPr>
                <w:color w:val="000000"/>
                <w:sz w:val="24"/>
              </w:rPr>
              <w:t>123,702.00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77</w:t>
            </w:r>
          </w:p>
        </w:tc>
        <w:tc>
          <w:tcPr>
            <w:tcW w:w="1276" w:type="dxa"/>
            <w:vAlign w:val="center"/>
          </w:tcPr>
          <w:p w:rsidR="00A76626" w:rsidRDefault="00E06C99">
            <w:pPr>
              <w:jc w:val="center"/>
            </w:pPr>
            <w:r>
              <w:rPr>
                <w:color w:val="000000"/>
                <w:sz w:val="24"/>
              </w:rPr>
              <w:t>688068</w:t>
            </w:r>
          </w:p>
        </w:tc>
        <w:tc>
          <w:tcPr>
            <w:tcW w:w="1701" w:type="dxa"/>
            <w:vAlign w:val="center"/>
          </w:tcPr>
          <w:p w:rsidR="00A76626" w:rsidRDefault="00E06C99">
            <w:pPr>
              <w:jc w:val="center"/>
            </w:pPr>
            <w:r>
              <w:rPr>
                <w:color w:val="000000"/>
                <w:sz w:val="24"/>
              </w:rPr>
              <w:t>热景生物</w:t>
            </w:r>
          </w:p>
        </w:tc>
        <w:tc>
          <w:tcPr>
            <w:tcW w:w="1559" w:type="dxa"/>
            <w:vAlign w:val="center"/>
          </w:tcPr>
          <w:p w:rsidR="00A76626" w:rsidRDefault="00E06C99">
            <w:pPr>
              <w:jc w:val="right"/>
            </w:pPr>
            <w:r>
              <w:rPr>
                <w:color w:val="000000"/>
                <w:sz w:val="24"/>
              </w:rPr>
              <w:t>2,641</w:t>
            </w:r>
          </w:p>
        </w:tc>
        <w:tc>
          <w:tcPr>
            <w:tcW w:w="1932" w:type="dxa"/>
            <w:vAlign w:val="center"/>
          </w:tcPr>
          <w:p w:rsidR="00A76626" w:rsidRDefault="00E06C99">
            <w:pPr>
              <w:jc w:val="right"/>
            </w:pPr>
            <w:r>
              <w:rPr>
                <w:color w:val="000000"/>
                <w:sz w:val="24"/>
              </w:rPr>
              <w:t>117,762.19</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78</w:t>
            </w:r>
          </w:p>
        </w:tc>
        <w:tc>
          <w:tcPr>
            <w:tcW w:w="1276" w:type="dxa"/>
            <w:vAlign w:val="center"/>
          </w:tcPr>
          <w:p w:rsidR="00A76626" w:rsidRDefault="00E06C99">
            <w:pPr>
              <w:jc w:val="center"/>
            </w:pPr>
            <w:r>
              <w:rPr>
                <w:color w:val="000000"/>
                <w:sz w:val="24"/>
              </w:rPr>
              <w:t>688389</w:t>
            </w:r>
          </w:p>
        </w:tc>
        <w:tc>
          <w:tcPr>
            <w:tcW w:w="1701" w:type="dxa"/>
            <w:vAlign w:val="center"/>
          </w:tcPr>
          <w:p w:rsidR="00A76626" w:rsidRDefault="00E06C99">
            <w:pPr>
              <w:jc w:val="center"/>
            </w:pPr>
            <w:r>
              <w:rPr>
                <w:color w:val="000000"/>
                <w:sz w:val="24"/>
              </w:rPr>
              <w:t>普门科技</w:t>
            </w:r>
          </w:p>
        </w:tc>
        <w:tc>
          <w:tcPr>
            <w:tcW w:w="1559" w:type="dxa"/>
            <w:vAlign w:val="center"/>
          </w:tcPr>
          <w:p w:rsidR="00A76626" w:rsidRDefault="00E06C99">
            <w:pPr>
              <w:jc w:val="right"/>
            </w:pPr>
            <w:r>
              <w:rPr>
                <w:color w:val="000000"/>
                <w:sz w:val="24"/>
              </w:rPr>
              <w:t>6,931</w:t>
            </w:r>
          </w:p>
        </w:tc>
        <w:tc>
          <w:tcPr>
            <w:tcW w:w="1932" w:type="dxa"/>
            <w:vAlign w:val="center"/>
          </w:tcPr>
          <w:p w:rsidR="00A76626" w:rsidRDefault="00E06C99">
            <w:pPr>
              <w:jc w:val="right"/>
            </w:pPr>
            <w:r>
              <w:rPr>
                <w:color w:val="000000"/>
                <w:sz w:val="24"/>
              </w:rPr>
              <w:t>113,807.02</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79</w:t>
            </w:r>
          </w:p>
        </w:tc>
        <w:tc>
          <w:tcPr>
            <w:tcW w:w="1276" w:type="dxa"/>
            <w:vAlign w:val="center"/>
          </w:tcPr>
          <w:p w:rsidR="00A76626" w:rsidRDefault="00E06C99">
            <w:pPr>
              <w:jc w:val="center"/>
            </w:pPr>
            <w:r>
              <w:rPr>
                <w:color w:val="000000"/>
                <w:sz w:val="24"/>
              </w:rPr>
              <w:t>688357</w:t>
            </w:r>
          </w:p>
        </w:tc>
        <w:tc>
          <w:tcPr>
            <w:tcW w:w="1701" w:type="dxa"/>
            <w:vAlign w:val="center"/>
          </w:tcPr>
          <w:p w:rsidR="00A76626" w:rsidRDefault="00E06C99">
            <w:pPr>
              <w:jc w:val="center"/>
            </w:pPr>
            <w:r>
              <w:rPr>
                <w:color w:val="000000"/>
                <w:sz w:val="24"/>
              </w:rPr>
              <w:t>建龙微纳</w:t>
            </w:r>
          </w:p>
        </w:tc>
        <w:tc>
          <w:tcPr>
            <w:tcW w:w="1559" w:type="dxa"/>
            <w:vAlign w:val="center"/>
          </w:tcPr>
          <w:p w:rsidR="00A76626" w:rsidRDefault="00E06C99">
            <w:pPr>
              <w:jc w:val="right"/>
            </w:pPr>
            <w:r>
              <w:rPr>
                <w:color w:val="000000"/>
                <w:sz w:val="24"/>
              </w:rPr>
              <w:t>2,332</w:t>
            </w:r>
          </w:p>
        </w:tc>
        <w:tc>
          <w:tcPr>
            <w:tcW w:w="1932" w:type="dxa"/>
            <w:vAlign w:val="center"/>
          </w:tcPr>
          <w:p w:rsidR="00A76626" w:rsidRDefault="00E06C99">
            <w:pPr>
              <w:jc w:val="right"/>
            </w:pPr>
            <w:r>
              <w:rPr>
                <w:color w:val="000000"/>
                <w:sz w:val="24"/>
              </w:rPr>
              <w:t>110,700.04</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80</w:t>
            </w:r>
          </w:p>
        </w:tc>
        <w:tc>
          <w:tcPr>
            <w:tcW w:w="1276" w:type="dxa"/>
            <w:vAlign w:val="center"/>
          </w:tcPr>
          <w:p w:rsidR="00A76626" w:rsidRDefault="00E06C99">
            <w:pPr>
              <w:jc w:val="center"/>
            </w:pPr>
            <w:r>
              <w:rPr>
                <w:color w:val="000000"/>
                <w:sz w:val="24"/>
              </w:rPr>
              <w:t>688288</w:t>
            </w:r>
          </w:p>
        </w:tc>
        <w:tc>
          <w:tcPr>
            <w:tcW w:w="1701" w:type="dxa"/>
            <w:vAlign w:val="center"/>
          </w:tcPr>
          <w:p w:rsidR="00A76626" w:rsidRDefault="00E06C99">
            <w:pPr>
              <w:jc w:val="center"/>
            </w:pPr>
            <w:r>
              <w:rPr>
                <w:color w:val="000000"/>
                <w:sz w:val="24"/>
              </w:rPr>
              <w:t>鸿泉物联</w:t>
            </w:r>
          </w:p>
        </w:tc>
        <w:tc>
          <w:tcPr>
            <w:tcW w:w="1559" w:type="dxa"/>
            <w:vAlign w:val="center"/>
          </w:tcPr>
          <w:p w:rsidR="00A76626" w:rsidRDefault="00E06C99">
            <w:pPr>
              <w:jc w:val="right"/>
            </w:pPr>
            <w:r>
              <w:rPr>
                <w:color w:val="000000"/>
                <w:sz w:val="24"/>
              </w:rPr>
              <w:t>3,429</w:t>
            </w:r>
          </w:p>
        </w:tc>
        <w:tc>
          <w:tcPr>
            <w:tcW w:w="1932" w:type="dxa"/>
            <w:vAlign w:val="center"/>
          </w:tcPr>
          <w:p w:rsidR="00A76626" w:rsidRDefault="00E06C99">
            <w:pPr>
              <w:jc w:val="right"/>
            </w:pPr>
            <w:r>
              <w:rPr>
                <w:color w:val="000000"/>
                <w:sz w:val="24"/>
              </w:rPr>
              <w:t>110,139.48</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81</w:t>
            </w:r>
          </w:p>
        </w:tc>
        <w:tc>
          <w:tcPr>
            <w:tcW w:w="1276" w:type="dxa"/>
            <w:vAlign w:val="center"/>
          </w:tcPr>
          <w:p w:rsidR="00A76626" w:rsidRDefault="00E06C99">
            <w:pPr>
              <w:jc w:val="center"/>
            </w:pPr>
            <w:r>
              <w:rPr>
                <w:color w:val="000000"/>
                <w:sz w:val="24"/>
              </w:rPr>
              <w:t>002970</w:t>
            </w:r>
          </w:p>
        </w:tc>
        <w:tc>
          <w:tcPr>
            <w:tcW w:w="1701" w:type="dxa"/>
            <w:vAlign w:val="center"/>
          </w:tcPr>
          <w:p w:rsidR="00A76626" w:rsidRDefault="00E06C99">
            <w:pPr>
              <w:jc w:val="center"/>
            </w:pPr>
            <w:r>
              <w:rPr>
                <w:color w:val="000000"/>
                <w:sz w:val="24"/>
              </w:rPr>
              <w:t>锐明技术</w:t>
            </w:r>
          </w:p>
        </w:tc>
        <w:tc>
          <w:tcPr>
            <w:tcW w:w="1559" w:type="dxa"/>
            <w:vAlign w:val="center"/>
          </w:tcPr>
          <w:p w:rsidR="00A76626" w:rsidRDefault="00E06C99">
            <w:pPr>
              <w:jc w:val="right"/>
            </w:pPr>
            <w:r>
              <w:rPr>
                <w:color w:val="000000"/>
                <w:sz w:val="24"/>
              </w:rPr>
              <w:t>787</w:t>
            </w:r>
          </w:p>
        </w:tc>
        <w:tc>
          <w:tcPr>
            <w:tcW w:w="1932" w:type="dxa"/>
            <w:vAlign w:val="center"/>
          </w:tcPr>
          <w:p w:rsidR="00A76626" w:rsidRDefault="00E06C99">
            <w:pPr>
              <w:jc w:val="right"/>
            </w:pPr>
            <w:r>
              <w:rPr>
                <w:color w:val="000000"/>
                <w:sz w:val="24"/>
              </w:rPr>
              <w:t>96,478.33</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82</w:t>
            </w:r>
          </w:p>
        </w:tc>
        <w:tc>
          <w:tcPr>
            <w:tcW w:w="1276" w:type="dxa"/>
            <w:vAlign w:val="center"/>
          </w:tcPr>
          <w:p w:rsidR="00A76626" w:rsidRDefault="00E06C99">
            <w:pPr>
              <w:jc w:val="center"/>
            </w:pPr>
            <w:r>
              <w:rPr>
                <w:color w:val="000000"/>
                <w:sz w:val="24"/>
              </w:rPr>
              <w:t>688310</w:t>
            </w:r>
          </w:p>
        </w:tc>
        <w:tc>
          <w:tcPr>
            <w:tcW w:w="1701" w:type="dxa"/>
            <w:vAlign w:val="center"/>
          </w:tcPr>
          <w:p w:rsidR="00A76626" w:rsidRDefault="00E06C99">
            <w:pPr>
              <w:jc w:val="center"/>
            </w:pPr>
            <w:r>
              <w:rPr>
                <w:color w:val="000000"/>
                <w:sz w:val="24"/>
              </w:rPr>
              <w:t>迈得医疗</w:t>
            </w:r>
          </w:p>
        </w:tc>
        <w:tc>
          <w:tcPr>
            <w:tcW w:w="1559" w:type="dxa"/>
            <w:vAlign w:val="center"/>
          </w:tcPr>
          <w:p w:rsidR="00A76626" w:rsidRDefault="00E06C99">
            <w:pPr>
              <w:jc w:val="right"/>
            </w:pPr>
            <w:r>
              <w:rPr>
                <w:color w:val="000000"/>
                <w:sz w:val="24"/>
              </w:rPr>
              <w:t>3,276</w:t>
            </w:r>
          </w:p>
        </w:tc>
        <w:tc>
          <w:tcPr>
            <w:tcW w:w="1932" w:type="dxa"/>
            <w:vAlign w:val="center"/>
          </w:tcPr>
          <w:p w:rsidR="00A76626" w:rsidRDefault="00E06C99">
            <w:pPr>
              <w:jc w:val="right"/>
            </w:pPr>
            <w:r>
              <w:rPr>
                <w:color w:val="000000"/>
                <w:sz w:val="24"/>
              </w:rPr>
              <w:t>94,905.72</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83</w:t>
            </w:r>
          </w:p>
        </w:tc>
        <w:tc>
          <w:tcPr>
            <w:tcW w:w="1276" w:type="dxa"/>
            <w:vAlign w:val="center"/>
          </w:tcPr>
          <w:p w:rsidR="00A76626" w:rsidRDefault="00E06C99">
            <w:pPr>
              <w:jc w:val="center"/>
            </w:pPr>
            <w:r>
              <w:rPr>
                <w:color w:val="000000"/>
                <w:sz w:val="24"/>
              </w:rPr>
              <w:t>688081</w:t>
            </w:r>
          </w:p>
        </w:tc>
        <w:tc>
          <w:tcPr>
            <w:tcW w:w="1701" w:type="dxa"/>
            <w:vAlign w:val="center"/>
          </w:tcPr>
          <w:p w:rsidR="00A76626" w:rsidRDefault="00E06C99">
            <w:pPr>
              <w:jc w:val="center"/>
            </w:pPr>
            <w:r>
              <w:rPr>
                <w:color w:val="000000"/>
                <w:sz w:val="24"/>
              </w:rPr>
              <w:t>兴图新科</w:t>
            </w:r>
          </w:p>
        </w:tc>
        <w:tc>
          <w:tcPr>
            <w:tcW w:w="1559" w:type="dxa"/>
            <w:vAlign w:val="center"/>
          </w:tcPr>
          <w:p w:rsidR="00A76626" w:rsidRDefault="00E06C99">
            <w:pPr>
              <w:jc w:val="right"/>
            </w:pPr>
            <w:r>
              <w:rPr>
                <w:color w:val="000000"/>
                <w:sz w:val="24"/>
              </w:rPr>
              <w:t>3,153</w:t>
            </w:r>
          </w:p>
        </w:tc>
        <w:tc>
          <w:tcPr>
            <w:tcW w:w="1932" w:type="dxa"/>
            <w:vAlign w:val="center"/>
          </w:tcPr>
          <w:p w:rsidR="00A76626" w:rsidRDefault="00E06C99">
            <w:pPr>
              <w:jc w:val="right"/>
            </w:pPr>
            <w:r>
              <w:rPr>
                <w:color w:val="000000"/>
                <w:sz w:val="24"/>
              </w:rPr>
              <w:t>88,946.13</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84</w:t>
            </w:r>
          </w:p>
        </w:tc>
        <w:tc>
          <w:tcPr>
            <w:tcW w:w="1276" w:type="dxa"/>
            <w:vAlign w:val="center"/>
          </w:tcPr>
          <w:p w:rsidR="00A76626" w:rsidRDefault="00E06C99">
            <w:pPr>
              <w:jc w:val="center"/>
            </w:pPr>
            <w:r>
              <w:rPr>
                <w:color w:val="000000"/>
                <w:sz w:val="24"/>
              </w:rPr>
              <w:t>603379</w:t>
            </w:r>
          </w:p>
        </w:tc>
        <w:tc>
          <w:tcPr>
            <w:tcW w:w="1701" w:type="dxa"/>
            <w:vAlign w:val="center"/>
          </w:tcPr>
          <w:p w:rsidR="00A76626" w:rsidRDefault="00E06C99">
            <w:pPr>
              <w:jc w:val="center"/>
            </w:pPr>
            <w:r>
              <w:rPr>
                <w:color w:val="000000"/>
                <w:sz w:val="24"/>
              </w:rPr>
              <w:t>三美股份</w:t>
            </w:r>
          </w:p>
        </w:tc>
        <w:tc>
          <w:tcPr>
            <w:tcW w:w="1559" w:type="dxa"/>
            <w:vAlign w:val="center"/>
          </w:tcPr>
          <w:p w:rsidR="00A76626" w:rsidRDefault="00E06C99">
            <w:pPr>
              <w:jc w:val="right"/>
            </w:pPr>
            <w:r>
              <w:rPr>
                <w:color w:val="000000"/>
                <w:sz w:val="24"/>
              </w:rPr>
              <w:t>2,052</w:t>
            </w:r>
          </w:p>
        </w:tc>
        <w:tc>
          <w:tcPr>
            <w:tcW w:w="1932" w:type="dxa"/>
            <w:vAlign w:val="center"/>
          </w:tcPr>
          <w:p w:rsidR="00A76626" w:rsidRDefault="00E06C99">
            <w:pPr>
              <w:jc w:val="right"/>
            </w:pPr>
            <w:r>
              <w:rPr>
                <w:color w:val="000000"/>
                <w:sz w:val="24"/>
              </w:rPr>
              <w:t>76,642.20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85</w:t>
            </w:r>
          </w:p>
        </w:tc>
        <w:tc>
          <w:tcPr>
            <w:tcW w:w="1276" w:type="dxa"/>
            <w:vAlign w:val="center"/>
          </w:tcPr>
          <w:p w:rsidR="00A76626" w:rsidRDefault="00E06C99">
            <w:pPr>
              <w:jc w:val="center"/>
            </w:pPr>
            <w:r>
              <w:rPr>
                <w:color w:val="000000"/>
                <w:sz w:val="24"/>
              </w:rPr>
              <w:t>300787</w:t>
            </w:r>
          </w:p>
        </w:tc>
        <w:tc>
          <w:tcPr>
            <w:tcW w:w="1701" w:type="dxa"/>
            <w:vAlign w:val="center"/>
          </w:tcPr>
          <w:p w:rsidR="00A76626" w:rsidRDefault="00E06C99">
            <w:pPr>
              <w:jc w:val="center"/>
            </w:pPr>
            <w:r>
              <w:rPr>
                <w:color w:val="000000"/>
                <w:sz w:val="24"/>
              </w:rPr>
              <w:t>海能实业</w:t>
            </w:r>
          </w:p>
        </w:tc>
        <w:tc>
          <w:tcPr>
            <w:tcW w:w="1559" w:type="dxa"/>
            <w:vAlign w:val="center"/>
          </w:tcPr>
          <w:p w:rsidR="00A76626" w:rsidRDefault="00E06C99">
            <w:pPr>
              <w:jc w:val="right"/>
            </w:pPr>
            <w:r>
              <w:rPr>
                <w:color w:val="000000"/>
                <w:sz w:val="24"/>
              </w:rPr>
              <w:t>632</w:t>
            </w:r>
          </w:p>
        </w:tc>
        <w:tc>
          <w:tcPr>
            <w:tcW w:w="1932" w:type="dxa"/>
            <w:vAlign w:val="center"/>
          </w:tcPr>
          <w:p w:rsidR="00A76626" w:rsidRDefault="00E06C99">
            <w:pPr>
              <w:jc w:val="right"/>
            </w:pPr>
            <w:r>
              <w:rPr>
                <w:color w:val="000000"/>
                <w:sz w:val="24"/>
              </w:rPr>
              <w:t>59,591.28</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86</w:t>
            </w:r>
          </w:p>
        </w:tc>
        <w:tc>
          <w:tcPr>
            <w:tcW w:w="1276" w:type="dxa"/>
            <w:vAlign w:val="center"/>
          </w:tcPr>
          <w:p w:rsidR="00A76626" w:rsidRDefault="00E06C99">
            <w:pPr>
              <w:jc w:val="center"/>
            </w:pPr>
            <w:r>
              <w:rPr>
                <w:color w:val="000000"/>
                <w:sz w:val="24"/>
              </w:rPr>
              <w:t>002972</w:t>
            </w:r>
          </w:p>
        </w:tc>
        <w:tc>
          <w:tcPr>
            <w:tcW w:w="1701" w:type="dxa"/>
            <w:vAlign w:val="center"/>
          </w:tcPr>
          <w:p w:rsidR="00A76626" w:rsidRDefault="00E06C99">
            <w:pPr>
              <w:jc w:val="center"/>
            </w:pPr>
            <w:r>
              <w:rPr>
                <w:color w:val="000000"/>
                <w:sz w:val="24"/>
              </w:rPr>
              <w:t>科安达</w:t>
            </w:r>
          </w:p>
        </w:tc>
        <w:tc>
          <w:tcPr>
            <w:tcW w:w="1559" w:type="dxa"/>
            <w:vAlign w:val="center"/>
          </w:tcPr>
          <w:p w:rsidR="00A76626" w:rsidRDefault="00E06C99">
            <w:pPr>
              <w:jc w:val="right"/>
            </w:pPr>
            <w:r>
              <w:rPr>
                <w:color w:val="000000"/>
                <w:sz w:val="24"/>
              </w:rPr>
              <w:t>1,075</w:t>
            </w:r>
          </w:p>
        </w:tc>
        <w:tc>
          <w:tcPr>
            <w:tcW w:w="1932" w:type="dxa"/>
            <w:vAlign w:val="center"/>
          </w:tcPr>
          <w:p w:rsidR="00A76626" w:rsidRDefault="00E06C99">
            <w:pPr>
              <w:jc w:val="right"/>
            </w:pPr>
            <w:r>
              <w:rPr>
                <w:color w:val="000000"/>
                <w:sz w:val="24"/>
              </w:rPr>
              <w:t>21,532.25</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87</w:t>
            </w:r>
          </w:p>
        </w:tc>
        <w:tc>
          <w:tcPr>
            <w:tcW w:w="1276" w:type="dxa"/>
            <w:vAlign w:val="center"/>
          </w:tcPr>
          <w:p w:rsidR="00A76626" w:rsidRDefault="00E06C99">
            <w:pPr>
              <w:jc w:val="center"/>
            </w:pPr>
            <w:r>
              <w:rPr>
                <w:color w:val="000000"/>
                <w:sz w:val="24"/>
              </w:rPr>
              <w:t>603109</w:t>
            </w:r>
          </w:p>
        </w:tc>
        <w:tc>
          <w:tcPr>
            <w:tcW w:w="1701" w:type="dxa"/>
            <w:vAlign w:val="center"/>
          </w:tcPr>
          <w:p w:rsidR="00A76626" w:rsidRDefault="00E06C99">
            <w:pPr>
              <w:jc w:val="center"/>
            </w:pPr>
            <w:r>
              <w:rPr>
                <w:color w:val="000000"/>
                <w:sz w:val="24"/>
              </w:rPr>
              <w:t>神驰机电</w:t>
            </w:r>
          </w:p>
        </w:tc>
        <w:tc>
          <w:tcPr>
            <w:tcW w:w="1559" w:type="dxa"/>
            <w:vAlign w:val="center"/>
          </w:tcPr>
          <w:p w:rsidR="00A76626" w:rsidRDefault="00E06C99">
            <w:pPr>
              <w:jc w:val="right"/>
            </w:pPr>
            <w:r>
              <w:rPr>
                <w:color w:val="000000"/>
                <w:sz w:val="24"/>
              </w:rPr>
              <w:t>684</w:t>
            </w:r>
          </w:p>
        </w:tc>
        <w:tc>
          <w:tcPr>
            <w:tcW w:w="1932" w:type="dxa"/>
            <w:vAlign w:val="center"/>
          </w:tcPr>
          <w:p w:rsidR="00A76626" w:rsidRDefault="00E06C99">
            <w:pPr>
              <w:jc w:val="right"/>
            </w:pPr>
            <w:r>
              <w:rPr>
                <w:color w:val="000000"/>
                <w:sz w:val="24"/>
              </w:rPr>
              <w:t>18,105.48</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88</w:t>
            </w:r>
          </w:p>
        </w:tc>
        <w:tc>
          <w:tcPr>
            <w:tcW w:w="1276" w:type="dxa"/>
            <w:vAlign w:val="center"/>
          </w:tcPr>
          <w:p w:rsidR="00A76626" w:rsidRDefault="00E06C99">
            <w:pPr>
              <w:jc w:val="center"/>
            </w:pPr>
            <w:r>
              <w:rPr>
                <w:color w:val="000000"/>
                <w:sz w:val="24"/>
              </w:rPr>
              <w:t>002973</w:t>
            </w:r>
          </w:p>
        </w:tc>
        <w:tc>
          <w:tcPr>
            <w:tcW w:w="1701" w:type="dxa"/>
            <w:vAlign w:val="center"/>
          </w:tcPr>
          <w:p w:rsidR="00A76626" w:rsidRDefault="00E06C99">
            <w:pPr>
              <w:jc w:val="center"/>
            </w:pPr>
            <w:r>
              <w:rPr>
                <w:color w:val="000000"/>
                <w:sz w:val="24"/>
              </w:rPr>
              <w:t>侨银环保</w:t>
            </w:r>
          </w:p>
        </w:tc>
        <w:tc>
          <w:tcPr>
            <w:tcW w:w="1559" w:type="dxa"/>
            <w:vAlign w:val="center"/>
          </w:tcPr>
          <w:p w:rsidR="00A76626" w:rsidRDefault="00E06C99">
            <w:pPr>
              <w:jc w:val="right"/>
            </w:pPr>
            <w:r>
              <w:rPr>
                <w:color w:val="000000"/>
                <w:sz w:val="24"/>
              </w:rPr>
              <w:t>1,146</w:t>
            </w:r>
          </w:p>
        </w:tc>
        <w:tc>
          <w:tcPr>
            <w:tcW w:w="1932" w:type="dxa"/>
            <w:vAlign w:val="center"/>
          </w:tcPr>
          <w:p w:rsidR="00A76626" w:rsidRDefault="00E06C99">
            <w:pPr>
              <w:jc w:val="right"/>
            </w:pPr>
            <w:r>
              <w:rPr>
                <w:color w:val="000000"/>
                <w:sz w:val="24"/>
              </w:rPr>
              <w:t>6,578.04</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89</w:t>
            </w:r>
          </w:p>
        </w:tc>
        <w:tc>
          <w:tcPr>
            <w:tcW w:w="1276" w:type="dxa"/>
            <w:vAlign w:val="center"/>
          </w:tcPr>
          <w:p w:rsidR="00A76626" w:rsidRDefault="00E06C99">
            <w:pPr>
              <w:jc w:val="center"/>
            </w:pPr>
            <w:r>
              <w:rPr>
                <w:color w:val="000000"/>
                <w:sz w:val="24"/>
              </w:rPr>
              <w:t>600315</w:t>
            </w:r>
          </w:p>
        </w:tc>
        <w:tc>
          <w:tcPr>
            <w:tcW w:w="1701" w:type="dxa"/>
            <w:vAlign w:val="center"/>
          </w:tcPr>
          <w:p w:rsidR="00A76626" w:rsidRDefault="00E06C99">
            <w:pPr>
              <w:jc w:val="center"/>
            </w:pPr>
            <w:r>
              <w:rPr>
                <w:color w:val="000000"/>
                <w:sz w:val="24"/>
              </w:rPr>
              <w:t>上海家化</w:t>
            </w:r>
          </w:p>
        </w:tc>
        <w:tc>
          <w:tcPr>
            <w:tcW w:w="1559" w:type="dxa"/>
            <w:vAlign w:val="center"/>
          </w:tcPr>
          <w:p w:rsidR="00A76626" w:rsidRDefault="00E06C99">
            <w:pPr>
              <w:jc w:val="right"/>
            </w:pPr>
            <w:r>
              <w:rPr>
                <w:color w:val="000000"/>
                <w:sz w:val="24"/>
              </w:rPr>
              <w:t>25</w:t>
            </w:r>
          </w:p>
        </w:tc>
        <w:tc>
          <w:tcPr>
            <w:tcW w:w="1932" w:type="dxa"/>
            <w:vAlign w:val="center"/>
          </w:tcPr>
          <w:p w:rsidR="00A76626" w:rsidRDefault="00E06C99">
            <w:pPr>
              <w:jc w:val="right"/>
            </w:pPr>
            <w:r>
              <w:rPr>
                <w:color w:val="000000"/>
                <w:sz w:val="24"/>
              </w:rPr>
              <w:t>773.50</w:t>
            </w:r>
          </w:p>
        </w:tc>
        <w:tc>
          <w:tcPr>
            <w:tcW w:w="1612" w:type="dxa"/>
            <w:vAlign w:val="center"/>
          </w:tcPr>
          <w:p w:rsidR="00A76626" w:rsidRDefault="00E06C99">
            <w:pPr>
              <w:jc w:val="right"/>
            </w:pPr>
            <w:r>
              <w:rPr>
                <w:color w:val="000000"/>
                <w:sz w:val="24"/>
              </w:rPr>
              <w:t>0.00</w:t>
            </w:r>
          </w:p>
        </w:tc>
      </w:tr>
      <w:tr w:rsidR="00A76626">
        <w:trPr>
          <w:jc w:val="center"/>
        </w:trPr>
        <w:tc>
          <w:tcPr>
            <w:tcW w:w="817" w:type="dxa"/>
            <w:vAlign w:val="center"/>
          </w:tcPr>
          <w:p w:rsidR="00A76626" w:rsidRDefault="00E06C99">
            <w:pPr>
              <w:jc w:val="center"/>
            </w:pPr>
            <w:r>
              <w:rPr>
                <w:color w:val="000000"/>
                <w:sz w:val="24"/>
              </w:rPr>
              <w:t>90</w:t>
            </w:r>
          </w:p>
        </w:tc>
        <w:tc>
          <w:tcPr>
            <w:tcW w:w="1276" w:type="dxa"/>
            <w:vAlign w:val="center"/>
          </w:tcPr>
          <w:p w:rsidR="00A76626" w:rsidRDefault="00E06C99">
            <w:pPr>
              <w:jc w:val="center"/>
            </w:pPr>
            <w:r>
              <w:rPr>
                <w:color w:val="000000"/>
                <w:sz w:val="24"/>
              </w:rPr>
              <w:t>002284</w:t>
            </w:r>
          </w:p>
        </w:tc>
        <w:tc>
          <w:tcPr>
            <w:tcW w:w="1701" w:type="dxa"/>
            <w:vAlign w:val="center"/>
          </w:tcPr>
          <w:p w:rsidR="00A76626" w:rsidRDefault="00E06C99">
            <w:pPr>
              <w:jc w:val="center"/>
            </w:pPr>
            <w:r>
              <w:rPr>
                <w:color w:val="000000"/>
                <w:sz w:val="24"/>
              </w:rPr>
              <w:t>亚太股份</w:t>
            </w:r>
          </w:p>
        </w:tc>
        <w:tc>
          <w:tcPr>
            <w:tcW w:w="1559" w:type="dxa"/>
            <w:vAlign w:val="center"/>
          </w:tcPr>
          <w:p w:rsidR="00A76626" w:rsidRDefault="00E06C99">
            <w:pPr>
              <w:jc w:val="right"/>
            </w:pPr>
            <w:r>
              <w:rPr>
                <w:color w:val="000000"/>
                <w:sz w:val="24"/>
              </w:rPr>
              <w:t>26</w:t>
            </w:r>
          </w:p>
        </w:tc>
        <w:tc>
          <w:tcPr>
            <w:tcW w:w="1932" w:type="dxa"/>
            <w:vAlign w:val="center"/>
          </w:tcPr>
          <w:p w:rsidR="00A76626" w:rsidRDefault="00E06C99">
            <w:pPr>
              <w:jc w:val="right"/>
            </w:pPr>
            <w:r>
              <w:rPr>
                <w:color w:val="000000"/>
                <w:sz w:val="24"/>
              </w:rPr>
              <w:t>132.08</w:t>
            </w:r>
          </w:p>
        </w:tc>
        <w:tc>
          <w:tcPr>
            <w:tcW w:w="1612" w:type="dxa"/>
            <w:vAlign w:val="center"/>
          </w:tcPr>
          <w:p w:rsidR="00A76626" w:rsidRDefault="00E06C99">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35966336"/>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3596633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76626">
        <w:tc>
          <w:tcPr>
            <w:tcW w:w="870" w:type="dxa"/>
            <w:vAlign w:val="center"/>
          </w:tcPr>
          <w:p w:rsidR="00A76626" w:rsidRDefault="00E06C99">
            <w:pPr>
              <w:jc w:val="center"/>
            </w:pPr>
            <w:r>
              <w:rPr>
                <w:color w:val="000000"/>
                <w:sz w:val="24"/>
              </w:rPr>
              <w:t>1</w:t>
            </w:r>
          </w:p>
        </w:tc>
        <w:tc>
          <w:tcPr>
            <w:tcW w:w="1650" w:type="dxa"/>
            <w:vAlign w:val="center"/>
          </w:tcPr>
          <w:p w:rsidR="00A76626" w:rsidRDefault="00E06C99">
            <w:pPr>
              <w:jc w:val="center"/>
            </w:pPr>
            <w:r>
              <w:rPr>
                <w:color w:val="000000"/>
                <w:sz w:val="24"/>
              </w:rPr>
              <w:t>000651</w:t>
            </w:r>
          </w:p>
        </w:tc>
        <w:tc>
          <w:tcPr>
            <w:tcW w:w="1980" w:type="dxa"/>
            <w:vAlign w:val="center"/>
          </w:tcPr>
          <w:p w:rsidR="00A76626" w:rsidRDefault="00E06C99">
            <w:pPr>
              <w:jc w:val="center"/>
            </w:pPr>
            <w:r>
              <w:rPr>
                <w:color w:val="000000"/>
                <w:sz w:val="24"/>
              </w:rPr>
              <w:t>格力电器</w:t>
            </w:r>
          </w:p>
        </w:tc>
        <w:tc>
          <w:tcPr>
            <w:tcW w:w="2880" w:type="dxa"/>
            <w:vAlign w:val="center"/>
          </w:tcPr>
          <w:p w:rsidR="00A76626" w:rsidRDefault="00E06C99">
            <w:pPr>
              <w:jc w:val="right"/>
            </w:pPr>
            <w:r>
              <w:rPr>
                <w:color w:val="000000"/>
                <w:sz w:val="24"/>
              </w:rPr>
              <w:t>388,812,164.72</w:t>
            </w:r>
          </w:p>
        </w:tc>
        <w:tc>
          <w:tcPr>
            <w:tcW w:w="1620" w:type="dxa"/>
            <w:vAlign w:val="center"/>
          </w:tcPr>
          <w:p w:rsidR="00A76626" w:rsidRDefault="00E06C99">
            <w:pPr>
              <w:jc w:val="right"/>
            </w:pPr>
            <w:r>
              <w:rPr>
                <w:color w:val="000000"/>
                <w:sz w:val="24"/>
              </w:rPr>
              <w:t>12.56</w:t>
            </w:r>
          </w:p>
        </w:tc>
      </w:tr>
      <w:tr w:rsidR="00A76626">
        <w:tc>
          <w:tcPr>
            <w:tcW w:w="870" w:type="dxa"/>
            <w:vAlign w:val="center"/>
          </w:tcPr>
          <w:p w:rsidR="00A76626" w:rsidRDefault="00E06C99">
            <w:pPr>
              <w:jc w:val="center"/>
            </w:pPr>
            <w:r>
              <w:rPr>
                <w:color w:val="000000"/>
                <w:sz w:val="24"/>
              </w:rPr>
              <w:t>2</w:t>
            </w:r>
          </w:p>
        </w:tc>
        <w:tc>
          <w:tcPr>
            <w:tcW w:w="1650" w:type="dxa"/>
            <w:vAlign w:val="center"/>
          </w:tcPr>
          <w:p w:rsidR="00A76626" w:rsidRDefault="00E06C99">
            <w:pPr>
              <w:jc w:val="center"/>
            </w:pPr>
            <w:r>
              <w:rPr>
                <w:color w:val="000000"/>
                <w:sz w:val="24"/>
              </w:rPr>
              <w:t>600383</w:t>
            </w:r>
          </w:p>
        </w:tc>
        <w:tc>
          <w:tcPr>
            <w:tcW w:w="1980" w:type="dxa"/>
            <w:vAlign w:val="center"/>
          </w:tcPr>
          <w:p w:rsidR="00A76626" w:rsidRDefault="00E06C99">
            <w:pPr>
              <w:jc w:val="center"/>
            </w:pPr>
            <w:r>
              <w:rPr>
                <w:color w:val="000000"/>
                <w:sz w:val="24"/>
              </w:rPr>
              <w:t>金地集团</w:t>
            </w:r>
          </w:p>
        </w:tc>
        <w:tc>
          <w:tcPr>
            <w:tcW w:w="2880" w:type="dxa"/>
            <w:vAlign w:val="center"/>
          </w:tcPr>
          <w:p w:rsidR="00A76626" w:rsidRDefault="00E06C99">
            <w:pPr>
              <w:jc w:val="right"/>
            </w:pPr>
            <w:r>
              <w:rPr>
                <w:color w:val="000000"/>
                <w:sz w:val="24"/>
              </w:rPr>
              <w:t>235,526,308.71</w:t>
            </w:r>
          </w:p>
        </w:tc>
        <w:tc>
          <w:tcPr>
            <w:tcW w:w="1620" w:type="dxa"/>
            <w:vAlign w:val="center"/>
          </w:tcPr>
          <w:p w:rsidR="00A76626" w:rsidRDefault="00E06C99">
            <w:pPr>
              <w:jc w:val="right"/>
            </w:pPr>
            <w:r>
              <w:rPr>
                <w:color w:val="000000"/>
                <w:sz w:val="24"/>
              </w:rPr>
              <w:t>7.61</w:t>
            </w:r>
          </w:p>
        </w:tc>
      </w:tr>
      <w:tr w:rsidR="00A76626">
        <w:tc>
          <w:tcPr>
            <w:tcW w:w="870" w:type="dxa"/>
            <w:vAlign w:val="center"/>
          </w:tcPr>
          <w:p w:rsidR="00A76626" w:rsidRDefault="00E06C99">
            <w:pPr>
              <w:jc w:val="center"/>
            </w:pPr>
            <w:r>
              <w:rPr>
                <w:color w:val="000000"/>
                <w:sz w:val="24"/>
              </w:rPr>
              <w:t>3</w:t>
            </w:r>
          </w:p>
        </w:tc>
        <w:tc>
          <w:tcPr>
            <w:tcW w:w="1650" w:type="dxa"/>
            <w:vAlign w:val="center"/>
          </w:tcPr>
          <w:p w:rsidR="00A76626" w:rsidRDefault="00E06C99">
            <w:pPr>
              <w:jc w:val="center"/>
            </w:pPr>
            <w:r>
              <w:rPr>
                <w:color w:val="000000"/>
                <w:sz w:val="24"/>
              </w:rPr>
              <w:t>000671</w:t>
            </w:r>
          </w:p>
        </w:tc>
        <w:tc>
          <w:tcPr>
            <w:tcW w:w="1980" w:type="dxa"/>
            <w:vAlign w:val="center"/>
          </w:tcPr>
          <w:p w:rsidR="00A76626" w:rsidRDefault="00E06C99">
            <w:pPr>
              <w:jc w:val="center"/>
            </w:pPr>
            <w:r>
              <w:rPr>
                <w:color w:val="000000"/>
                <w:sz w:val="24"/>
              </w:rPr>
              <w:t>阳光城</w:t>
            </w:r>
          </w:p>
        </w:tc>
        <w:tc>
          <w:tcPr>
            <w:tcW w:w="2880" w:type="dxa"/>
            <w:vAlign w:val="center"/>
          </w:tcPr>
          <w:p w:rsidR="00A76626" w:rsidRDefault="00E06C99">
            <w:pPr>
              <w:jc w:val="right"/>
            </w:pPr>
            <w:r>
              <w:rPr>
                <w:color w:val="000000"/>
                <w:sz w:val="24"/>
              </w:rPr>
              <w:t>232,474,311.14</w:t>
            </w:r>
          </w:p>
        </w:tc>
        <w:tc>
          <w:tcPr>
            <w:tcW w:w="1620" w:type="dxa"/>
            <w:vAlign w:val="center"/>
          </w:tcPr>
          <w:p w:rsidR="00A76626" w:rsidRDefault="00E06C99">
            <w:pPr>
              <w:jc w:val="right"/>
            </w:pPr>
            <w:r>
              <w:rPr>
                <w:color w:val="000000"/>
                <w:sz w:val="24"/>
              </w:rPr>
              <w:t>7.51</w:t>
            </w:r>
          </w:p>
        </w:tc>
      </w:tr>
      <w:tr w:rsidR="00A76626">
        <w:tc>
          <w:tcPr>
            <w:tcW w:w="870" w:type="dxa"/>
            <w:vAlign w:val="center"/>
          </w:tcPr>
          <w:p w:rsidR="00A76626" w:rsidRDefault="00E06C99">
            <w:pPr>
              <w:jc w:val="center"/>
            </w:pPr>
            <w:r>
              <w:rPr>
                <w:color w:val="000000"/>
                <w:sz w:val="24"/>
              </w:rPr>
              <w:t>4</w:t>
            </w:r>
          </w:p>
        </w:tc>
        <w:tc>
          <w:tcPr>
            <w:tcW w:w="1650" w:type="dxa"/>
            <w:vAlign w:val="center"/>
          </w:tcPr>
          <w:p w:rsidR="00A76626" w:rsidRDefault="00E06C99">
            <w:pPr>
              <w:jc w:val="center"/>
            </w:pPr>
            <w:r>
              <w:rPr>
                <w:color w:val="000000"/>
                <w:sz w:val="24"/>
              </w:rPr>
              <w:t>002230</w:t>
            </w:r>
          </w:p>
        </w:tc>
        <w:tc>
          <w:tcPr>
            <w:tcW w:w="1980" w:type="dxa"/>
            <w:vAlign w:val="center"/>
          </w:tcPr>
          <w:p w:rsidR="00A76626" w:rsidRDefault="00E06C99">
            <w:pPr>
              <w:jc w:val="center"/>
            </w:pPr>
            <w:r>
              <w:rPr>
                <w:color w:val="000000"/>
                <w:sz w:val="24"/>
              </w:rPr>
              <w:t>科大讯飞</w:t>
            </w:r>
          </w:p>
        </w:tc>
        <w:tc>
          <w:tcPr>
            <w:tcW w:w="2880" w:type="dxa"/>
            <w:vAlign w:val="center"/>
          </w:tcPr>
          <w:p w:rsidR="00A76626" w:rsidRDefault="00E06C99">
            <w:pPr>
              <w:jc w:val="right"/>
            </w:pPr>
            <w:r>
              <w:rPr>
                <w:color w:val="000000"/>
                <w:sz w:val="24"/>
              </w:rPr>
              <w:t>214,852,938.56</w:t>
            </w:r>
          </w:p>
        </w:tc>
        <w:tc>
          <w:tcPr>
            <w:tcW w:w="1620" w:type="dxa"/>
            <w:vAlign w:val="center"/>
          </w:tcPr>
          <w:p w:rsidR="00A76626" w:rsidRDefault="00E06C99">
            <w:pPr>
              <w:jc w:val="right"/>
            </w:pPr>
            <w:r>
              <w:rPr>
                <w:color w:val="000000"/>
                <w:sz w:val="24"/>
              </w:rPr>
              <w:t>6.94</w:t>
            </w:r>
          </w:p>
        </w:tc>
      </w:tr>
      <w:tr w:rsidR="00A76626">
        <w:tc>
          <w:tcPr>
            <w:tcW w:w="870" w:type="dxa"/>
            <w:vAlign w:val="center"/>
          </w:tcPr>
          <w:p w:rsidR="00A76626" w:rsidRDefault="00E06C99">
            <w:pPr>
              <w:jc w:val="center"/>
            </w:pPr>
            <w:r>
              <w:rPr>
                <w:color w:val="000000"/>
                <w:sz w:val="24"/>
              </w:rPr>
              <w:t>5</w:t>
            </w:r>
          </w:p>
        </w:tc>
        <w:tc>
          <w:tcPr>
            <w:tcW w:w="1650" w:type="dxa"/>
            <w:vAlign w:val="center"/>
          </w:tcPr>
          <w:p w:rsidR="00A76626" w:rsidRDefault="00E06C99">
            <w:pPr>
              <w:jc w:val="center"/>
            </w:pPr>
            <w:r>
              <w:rPr>
                <w:color w:val="000000"/>
                <w:sz w:val="24"/>
              </w:rPr>
              <w:t>603517</w:t>
            </w:r>
          </w:p>
        </w:tc>
        <w:tc>
          <w:tcPr>
            <w:tcW w:w="1980" w:type="dxa"/>
            <w:vAlign w:val="center"/>
          </w:tcPr>
          <w:p w:rsidR="00A76626" w:rsidRDefault="00E06C99">
            <w:pPr>
              <w:jc w:val="center"/>
            </w:pPr>
            <w:r>
              <w:rPr>
                <w:color w:val="000000"/>
                <w:sz w:val="24"/>
              </w:rPr>
              <w:t>绝味食品</w:t>
            </w:r>
          </w:p>
        </w:tc>
        <w:tc>
          <w:tcPr>
            <w:tcW w:w="2880" w:type="dxa"/>
            <w:vAlign w:val="center"/>
          </w:tcPr>
          <w:p w:rsidR="00A76626" w:rsidRDefault="00E06C99">
            <w:pPr>
              <w:jc w:val="right"/>
            </w:pPr>
            <w:r>
              <w:rPr>
                <w:color w:val="000000"/>
                <w:sz w:val="24"/>
              </w:rPr>
              <w:t>205,760,450.42</w:t>
            </w:r>
          </w:p>
        </w:tc>
        <w:tc>
          <w:tcPr>
            <w:tcW w:w="1620" w:type="dxa"/>
            <w:vAlign w:val="center"/>
          </w:tcPr>
          <w:p w:rsidR="00A76626" w:rsidRDefault="00E06C99">
            <w:pPr>
              <w:jc w:val="right"/>
            </w:pPr>
            <w:r>
              <w:rPr>
                <w:color w:val="000000"/>
                <w:sz w:val="24"/>
              </w:rPr>
              <w:t>6.65</w:t>
            </w:r>
          </w:p>
        </w:tc>
      </w:tr>
      <w:tr w:rsidR="00A76626">
        <w:tc>
          <w:tcPr>
            <w:tcW w:w="870" w:type="dxa"/>
            <w:vAlign w:val="center"/>
          </w:tcPr>
          <w:p w:rsidR="00A76626" w:rsidRDefault="00E06C99">
            <w:pPr>
              <w:jc w:val="center"/>
            </w:pPr>
            <w:r>
              <w:rPr>
                <w:color w:val="000000"/>
                <w:sz w:val="24"/>
              </w:rPr>
              <w:t>6</w:t>
            </w:r>
          </w:p>
        </w:tc>
        <w:tc>
          <w:tcPr>
            <w:tcW w:w="1650" w:type="dxa"/>
            <w:vAlign w:val="center"/>
          </w:tcPr>
          <w:p w:rsidR="00A76626" w:rsidRDefault="00E06C99">
            <w:pPr>
              <w:jc w:val="center"/>
            </w:pPr>
            <w:r>
              <w:rPr>
                <w:color w:val="000000"/>
                <w:sz w:val="24"/>
              </w:rPr>
              <w:t>600216</w:t>
            </w:r>
          </w:p>
        </w:tc>
        <w:tc>
          <w:tcPr>
            <w:tcW w:w="1980" w:type="dxa"/>
            <w:vAlign w:val="center"/>
          </w:tcPr>
          <w:p w:rsidR="00A76626" w:rsidRDefault="00E06C99">
            <w:pPr>
              <w:jc w:val="center"/>
            </w:pPr>
            <w:r>
              <w:rPr>
                <w:color w:val="000000"/>
                <w:sz w:val="24"/>
              </w:rPr>
              <w:t>浙江医药</w:t>
            </w:r>
          </w:p>
        </w:tc>
        <w:tc>
          <w:tcPr>
            <w:tcW w:w="2880" w:type="dxa"/>
            <w:vAlign w:val="center"/>
          </w:tcPr>
          <w:p w:rsidR="00A76626" w:rsidRDefault="00E06C99">
            <w:pPr>
              <w:jc w:val="right"/>
            </w:pPr>
            <w:r>
              <w:rPr>
                <w:color w:val="000000"/>
                <w:sz w:val="24"/>
              </w:rPr>
              <w:t>202,230,591.28</w:t>
            </w:r>
          </w:p>
        </w:tc>
        <w:tc>
          <w:tcPr>
            <w:tcW w:w="1620" w:type="dxa"/>
            <w:vAlign w:val="center"/>
          </w:tcPr>
          <w:p w:rsidR="00A76626" w:rsidRDefault="00E06C99">
            <w:pPr>
              <w:jc w:val="right"/>
            </w:pPr>
            <w:r>
              <w:rPr>
                <w:color w:val="000000"/>
                <w:sz w:val="24"/>
              </w:rPr>
              <w:t>6.53</w:t>
            </w:r>
          </w:p>
        </w:tc>
      </w:tr>
      <w:tr w:rsidR="00A76626">
        <w:tc>
          <w:tcPr>
            <w:tcW w:w="870" w:type="dxa"/>
            <w:vAlign w:val="center"/>
          </w:tcPr>
          <w:p w:rsidR="00A76626" w:rsidRDefault="00E06C99">
            <w:pPr>
              <w:jc w:val="center"/>
            </w:pPr>
            <w:r>
              <w:rPr>
                <w:color w:val="000000"/>
                <w:sz w:val="24"/>
              </w:rPr>
              <w:t>7</w:t>
            </w:r>
          </w:p>
        </w:tc>
        <w:tc>
          <w:tcPr>
            <w:tcW w:w="1650" w:type="dxa"/>
            <w:vAlign w:val="center"/>
          </w:tcPr>
          <w:p w:rsidR="00A76626" w:rsidRDefault="00E06C99">
            <w:pPr>
              <w:jc w:val="center"/>
            </w:pPr>
            <w:r>
              <w:rPr>
                <w:color w:val="000000"/>
                <w:sz w:val="24"/>
              </w:rPr>
              <w:t>002001</w:t>
            </w:r>
          </w:p>
        </w:tc>
        <w:tc>
          <w:tcPr>
            <w:tcW w:w="1980" w:type="dxa"/>
            <w:vAlign w:val="center"/>
          </w:tcPr>
          <w:p w:rsidR="00A76626" w:rsidRDefault="00E06C99">
            <w:pPr>
              <w:jc w:val="center"/>
            </w:pPr>
            <w:r>
              <w:rPr>
                <w:color w:val="000000"/>
                <w:sz w:val="24"/>
              </w:rPr>
              <w:t>新和成</w:t>
            </w:r>
          </w:p>
        </w:tc>
        <w:tc>
          <w:tcPr>
            <w:tcW w:w="2880" w:type="dxa"/>
            <w:vAlign w:val="center"/>
          </w:tcPr>
          <w:p w:rsidR="00A76626" w:rsidRDefault="00E06C99">
            <w:pPr>
              <w:jc w:val="right"/>
            </w:pPr>
            <w:r>
              <w:rPr>
                <w:color w:val="000000"/>
                <w:sz w:val="24"/>
              </w:rPr>
              <w:t>190,005,575.02</w:t>
            </w:r>
          </w:p>
        </w:tc>
        <w:tc>
          <w:tcPr>
            <w:tcW w:w="1620" w:type="dxa"/>
            <w:vAlign w:val="center"/>
          </w:tcPr>
          <w:p w:rsidR="00A76626" w:rsidRDefault="00E06C99">
            <w:pPr>
              <w:jc w:val="right"/>
            </w:pPr>
            <w:r>
              <w:rPr>
                <w:color w:val="000000"/>
                <w:sz w:val="24"/>
              </w:rPr>
              <w:t>6.14</w:t>
            </w:r>
          </w:p>
        </w:tc>
      </w:tr>
      <w:tr w:rsidR="00A76626">
        <w:tc>
          <w:tcPr>
            <w:tcW w:w="870" w:type="dxa"/>
            <w:vAlign w:val="center"/>
          </w:tcPr>
          <w:p w:rsidR="00A76626" w:rsidRDefault="00E06C99">
            <w:pPr>
              <w:jc w:val="center"/>
            </w:pPr>
            <w:r>
              <w:rPr>
                <w:color w:val="000000"/>
                <w:sz w:val="24"/>
              </w:rPr>
              <w:t>8</w:t>
            </w:r>
          </w:p>
        </w:tc>
        <w:tc>
          <w:tcPr>
            <w:tcW w:w="1650" w:type="dxa"/>
            <w:vAlign w:val="center"/>
          </w:tcPr>
          <w:p w:rsidR="00A76626" w:rsidRDefault="00E06C99">
            <w:pPr>
              <w:jc w:val="center"/>
            </w:pPr>
            <w:r>
              <w:rPr>
                <w:color w:val="000000"/>
                <w:sz w:val="24"/>
              </w:rPr>
              <w:t>300413</w:t>
            </w:r>
          </w:p>
        </w:tc>
        <w:tc>
          <w:tcPr>
            <w:tcW w:w="1980" w:type="dxa"/>
            <w:vAlign w:val="center"/>
          </w:tcPr>
          <w:p w:rsidR="00A76626" w:rsidRDefault="00E06C99">
            <w:pPr>
              <w:jc w:val="center"/>
            </w:pPr>
            <w:r>
              <w:rPr>
                <w:color w:val="000000"/>
                <w:sz w:val="24"/>
              </w:rPr>
              <w:t>芒果超媒</w:t>
            </w:r>
          </w:p>
        </w:tc>
        <w:tc>
          <w:tcPr>
            <w:tcW w:w="2880" w:type="dxa"/>
            <w:vAlign w:val="center"/>
          </w:tcPr>
          <w:p w:rsidR="00A76626" w:rsidRDefault="00E06C99">
            <w:pPr>
              <w:jc w:val="right"/>
            </w:pPr>
            <w:r>
              <w:rPr>
                <w:color w:val="000000"/>
                <w:sz w:val="24"/>
              </w:rPr>
              <w:t>185,771,956.46</w:t>
            </w:r>
          </w:p>
        </w:tc>
        <w:tc>
          <w:tcPr>
            <w:tcW w:w="1620" w:type="dxa"/>
            <w:vAlign w:val="center"/>
          </w:tcPr>
          <w:p w:rsidR="00A76626" w:rsidRDefault="00E06C99">
            <w:pPr>
              <w:jc w:val="right"/>
            </w:pPr>
            <w:r>
              <w:rPr>
                <w:color w:val="000000"/>
                <w:sz w:val="24"/>
              </w:rPr>
              <w:t>6.00</w:t>
            </w:r>
          </w:p>
        </w:tc>
      </w:tr>
      <w:tr w:rsidR="00A76626">
        <w:tc>
          <w:tcPr>
            <w:tcW w:w="870" w:type="dxa"/>
            <w:vAlign w:val="center"/>
          </w:tcPr>
          <w:p w:rsidR="00A76626" w:rsidRDefault="00E06C99">
            <w:pPr>
              <w:jc w:val="center"/>
            </w:pPr>
            <w:r>
              <w:rPr>
                <w:color w:val="000000"/>
                <w:sz w:val="24"/>
              </w:rPr>
              <w:t>9</w:t>
            </w:r>
          </w:p>
        </w:tc>
        <w:tc>
          <w:tcPr>
            <w:tcW w:w="1650" w:type="dxa"/>
            <w:vAlign w:val="center"/>
          </w:tcPr>
          <w:p w:rsidR="00A76626" w:rsidRDefault="00E06C99">
            <w:pPr>
              <w:jc w:val="center"/>
            </w:pPr>
            <w:r>
              <w:rPr>
                <w:color w:val="000000"/>
                <w:sz w:val="24"/>
              </w:rPr>
              <w:t>000002</w:t>
            </w:r>
          </w:p>
        </w:tc>
        <w:tc>
          <w:tcPr>
            <w:tcW w:w="1980" w:type="dxa"/>
            <w:vAlign w:val="center"/>
          </w:tcPr>
          <w:p w:rsidR="00A76626" w:rsidRDefault="00E06C99">
            <w:pPr>
              <w:jc w:val="center"/>
            </w:pPr>
            <w:r>
              <w:rPr>
                <w:color w:val="000000"/>
                <w:sz w:val="24"/>
              </w:rPr>
              <w:t>万科</w:t>
            </w:r>
            <w:r>
              <w:rPr>
                <w:color w:val="000000"/>
                <w:sz w:val="24"/>
              </w:rPr>
              <w:t>A</w:t>
            </w:r>
          </w:p>
        </w:tc>
        <w:tc>
          <w:tcPr>
            <w:tcW w:w="2880" w:type="dxa"/>
            <w:vAlign w:val="center"/>
          </w:tcPr>
          <w:p w:rsidR="00A76626" w:rsidRDefault="00E06C99">
            <w:pPr>
              <w:jc w:val="right"/>
            </w:pPr>
            <w:r>
              <w:rPr>
                <w:color w:val="000000"/>
                <w:sz w:val="24"/>
              </w:rPr>
              <w:t>178,704,618.10</w:t>
            </w:r>
          </w:p>
        </w:tc>
        <w:tc>
          <w:tcPr>
            <w:tcW w:w="1620" w:type="dxa"/>
            <w:vAlign w:val="center"/>
          </w:tcPr>
          <w:p w:rsidR="00A76626" w:rsidRDefault="00E06C99">
            <w:pPr>
              <w:jc w:val="right"/>
            </w:pPr>
            <w:r>
              <w:rPr>
                <w:color w:val="000000"/>
                <w:sz w:val="24"/>
              </w:rPr>
              <w:t>5.77</w:t>
            </w:r>
          </w:p>
        </w:tc>
      </w:tr>
      <w:tr w:rsidR="00A76626">
        <w:tc>
          <w:tcPr>
            <w:tcW w:w="870" w:type="dxa"/>
            <w:vAlign w:val="center"/>
          </w:tcPr>
          <w:p w:rsidR="00A76626" w:rsidRDefault="00E06C99">
            <w:pPr>
              <w:jc w:val="center"/>
            </w:pPr>
            <w:r>
              <w:rPr>
                <w:color w:val="000000"/>
                <w:sz w:val="24"/>
              </w:rPr>
              <w:t>10</w:t>
            </w:r>
          </w:p>
        </w:tc>
        <w:tc>
          <w:tcPr>
            <w:tcW w:w="1650" w:type="dxa"/>
            <w:vAlign w:val="center"/>
          </w:tcPr>
          <w:p w:rsidR="00A76626" w:rsidRDefault="00E06C99">
            <w:pPr>
              <w:jc w:val="center"/>
            </w:pPr>
            <w:r>
              <w:rPr>
                <w:color w:val="000000"/>
                <w:sz w:val="24"/>
              </w:rPr>
              <w:t>601933</w:t>
            </w:r>
          </w:p>
        </w:tc>
        <w:tc>
          <w:tcPr>
            <w:tcW w:w="1980" w:type="dxa"/>
            <w:vAlign w:val="center"/>
          </w:tcPr>
          <w:p w:rsidR="00A76626" w:rsidRDefault="00E06C99">
            <w:pPr>
              <w:jc w:val="center"/>
            </w:pPr>
            <w:r>
              <w:rPr>
                <w:color w:val="000000"/>
                <w:sz w:val="24"/>
              </w:rPr>
              <w:t>永辉超市</w:t>
            </w:r>
          </w:p>
        </w:tc>
        <w:tc>
          <w:tcPr>
            <w:tcW w:w="2880" w:type="dxa"/>
            <w:vAlign w:val="center"/>
          </w:tcPr>
          <w:p w:rsidR="00A76626" w:rsidRDefault="00E06C99">
            <w:pPr>
              <w:jc w:val="right"/>
            </w:pPr>
            <w:r>
              <w:rPr>
                <w:color w:val="000000"/>
                <w:sz w:val="24"/>
              </w:rPr>
              <w:t>174,715,200.29</w:t>
            </w:r>
          </w:p>
        </w:tc>
        <w:tc>
          <w:tcPr>
            <w:tcW w:w="1620" w:type="dxa"/>
            <w:vAlign w:val="center"/>
          </w:tcPr>
          <w:p w:rsidR="00A76626" w:rsidRDefault="00E06C99">
            <w:pPr>
              <w:jc w:val="right"/>
            </w:pPr>
            <w:r>
              <w:rPr>
                <w:color w:val="000000"/>
                <w:sz w:val="24"/>
              </w:rPr>
              <w:t>5.65</w:t>
            </w:r>
          </w:p>
        </w:tc>
      </w:tr>
      <w:tr w:rsidR="00A76626">
        <w:tc>
          <w:tcPr>
            <w:tcW w:w="870" w:type="dxa"/>
            <w:vAlign w:val="center"/>
          </w:tcPr>
          <w:p w:rsidR="00A76626" w:rsidRDefault="00E06C99">
            <w:pPr>
              <w:jc w:val="center"/>
            </w:pPr>
            <w:r>
              <w:rPr>
                <w:color w:val="000000"/>
                <w:sz w:val="24"/>
              </w:rPr>
              <w:t>11</w:t>
            </w:r>
          </w:p>
        </w:tc>
        <w:tc>
          <w:tcPr>
            <w:tcW w:w="1650" w:type="dxa"/>
            <w:vAlign w:val="center"/>
          </w:tcPr>
          <w:p w:rsidR="00A76626" w:rsidRDefault="00E06C99">
            <w:pPr>
              <w:jc w:val="center"/>
            </w:pPr>
            <w:r>
              <w:rPr>
                <w:color w:val="000000"/>
                <w:sz w:val="24"/>
              </w:rPr>
              <w:t>600570</w:t>
            </w:r>
          </w:p>
        </w:tc>
        <w:tc>
          <w:tcPr>
            <w:tcW w:w="1980" w:type="dxa"/>
            <w:vAlign w:val="center"/>
          </w:tcPr>
          <w:p w:rsidR="00A76626" w:rsidRDefault="00E06C99">
            <w:pPr>
              <w:jc w:val="center"/>
            </w:pPr>
            <w:r>
              <w:rPr>
                <w:color w:val="000000"/>
                <w:sz w:val="24"/>
              </w:rPr>
              <w:t>恒生电子</w:t>
            </w:r>
          </w:p>
        </w:tc>
        <w:tc>
          <w:tcPr>
            <w:tcW w:w="2880" w:type="dxa"/>
            <w:vAlign w:val="center"/>
          </w:tcPr>
          <w:p w:rsidR="00A76626" w:rsidRDefault="00E06C99">
            <w:pPr>
              <w:jc w:val="right"/>
            </w:pPr>
            <w:r>
              <w:rPr>
                <w:color w:val="000000"/>
                <w:sz w:val="24"/>
              </w:rPr>
              <w:t>171,411,022.65</w:t>
            </w:r>
          </w:p>
        </w:tc>
        <w:tc>
          <w:tcPr>
            <w:tcW w:w="1620" w:type="dxa"/>
            <w:vAlign w:val="center"/>
          </w:tcPr>
          <w:p w:rsidR="00A76626" w:rsidRDefault="00E06C99">
            <w:pPr>
              <w:jc w:val="right"/>
            </w:pPr>
            <w:r>
              <w:rPr>
                <w:color w:val="000000"/>
                <w:sz w:val="24"/>
              </w:rPr>
              <w:t>5.54</w:t>
            </w:r>
          </w:p>
        </w:tc>
      </w:tr>
      <w:tr w:rsidR="00A76626">
        <w:tc>
          <w:tcPr>
            <w:tcW w:w="870" w:type="dxa"/>
            <w:vAlign w:val="center"/>
          </w:tcPr>
          <w:p w:rsidR="00A76626" w:rsidRDefault="00E06C99">
            <w:pPr>
              <w:jc w:val="center"/>
            </w:pPr>
            <w:r>
              <w:rPr>
                <w:color w:val="000000"/>
                <w:sz w:val="24"/>
              </w:rPr>
              <w:lastRenderedPageBreak/>
              <w:t>12</w:t>
            </w:r>
          </w:p>
        </w:tc>
        <w:tc>
          <w:tcPr>
            <w:tcW w:w="1650" w:type="dxa"/>
            <w:vAlign w:val="center"/>
          </w:tcPr>
          <w:p w:rsidR="00A76626" w:rsidRDefault="00E06C99">
            <w:pPr>
              <w:jc w:val="center"/>
            </w:pPr>
            <w:r>
              <w:rPr>
                <w:color w:val="000000"/>
                <w:sz w:val="24"/>
              </w:rPr>
              <w:t>002555</w:t>
            </w:r>
          </w:p>
        </w:tc>
        <w:tc>
          <w:tcPr>
            <w:tcW w:w="1980" w:type="dxa"/>
            <w:vAlign w:val="center"/>
          </w:tcPr>
          <w:p w:rsidR="00A76626" w:rsidRDefault="00E06C99">
            <w:pPr>
              <w:jc w:val="center"/>
            </w:pPr>
            <w:r>
              <w:rPr>
                <w:color w:val="000000"/>
                <w:sz w:val="24"/>
              </w:rPr>
              <w:t>三七互娱</w:t>
            </w:r>
          </w:p>
        </w:tc>
        <w:tc>
          <w:tcPr>
            <w:tcW w:w="2880" w:type="dxa"/>
            <w:vAlign w:val="center"/>
          </w:tcPr>
          <w:p w:rsidR="00A76626" w:rsidRDefault="00E06C99">
            <w:pPr>
              <w:jc w:val="right"/>
            </w:pPr>
            <w:r>
              <w:rPr>
                <w:color w:val="000000"/>
                <w:sz w:val="24"/>
              </w:rPr>
              <w:t>154,747,726.25</w:t>
            </w:r>
          </w:p>
        </w:tc>
        <w:tc>
          <w:tcPr>
            <w:tcW w:w="1620" w:type="dxa"/>
            <w:vAlign w:val="center"/>
          </w:tcPr>
          <w:p w:rsidR="00A76626" w:rsidRDefault="00E06C99">
            <w:pPr>
              <w:jc w:val="right"/>
            </w:pPr>
            <w:r>
              <w:rPr>
                <w:color w:val="000000"/>
                <w:sz w:val="24"/>
              </w:rPr>
              <w:t>5.00</w:t>
            </w:r>
          </w:p>
        </w:tc>
      </w:tr>
      <w:tr w:rsidR="00A76626">
        <w:tc>
          <w:tcPr>
            <w:tcW w:w="870" w:type="dxa"/>
            <w:vAlign w:val="center"/>
          </w:tcPr>
          <w:p w:rsidR="00A76626" w:rsidRDefault="00E06C99">
            <w:pPr>
              <w:jc w:val="center"/>
            </w:pPr>
            <w:r>
              <w:rPr>
                <w:color w:val="000000"/>
                <w:sz w:val="24"/>
              </w:rPr>
              <w:t>13</w:t>
            </w:r>
          </w:p>
        </w:tc>
        <w:tc>
          <w:tcPr>
            <w:tcW w:w="1650" w:type="dxa"/>
            <w:vAlign w:val="center"/>
          </w:tcPr>
          <w:p w:rsidR="00A76626" w:rsidRDefault="00E06C99">
            <w:pPr>
              <w:jc w:val="center"/>
            </w:pPr>
            <w:r>
              <w:rPr>
                <w:color w:val="000000"/>
                <w:sz w:val="24"/>
              </w:rPr>
              <w:t>600104</w:t>
            </w:r>
          </w:p>
        </w:tc>
        <w:tc>
          <w:tcPr>
            <w:tcW w:w="1980" w:type="dxa"/>
            <w:vAlign w:val="center"/>
          </w:tcPr>
          <w:p w:rsidR="00A76626" w:rsidRDefault="00E06C99">
            <w:pPr>
              <w:jc w:val="center"/>
            </w:pPr>
            <w:r>
              <w:rPr>
                <w:color w:val="000000"/>
                <w:sz w:val="24"/>
              </w:rPr>
              <w:t>上汽集团</w:t>
            </w:r>
          </w:p>
        </w:tc>
        <w:tc>
          <w:tcPr>
            <w:tcW w:w="2880" w:type="dxa"/>
            <w:vAlign w:val="center"/>
          </w:tcPr>
          <w:p w:rsidR="00A76626" w:rsidRDefault="00E06C99">
            <w:pPr>
              <w:jc w:val="right"/>
            </w:pPr>
            <w:r>
              <w:rPr>
                <w:color w:val="000000"/>
                <w:sz w:val="24"/>
              </w:rPr>
              <w:t>136,892,296.20</w:t>
            </w:r>
          </w:p>
        </w:tc>
        <w:tc>
          <w:tcPr>
            <w:tcW w:w="1620" w:type="dxa"/>
            <w:vAlign w:val="center"/>
          </w:tcPr>
          <w:p w:rsidR="00A76626" w:rsidRDefault="00E06C99">
            <w:pPr>
              <w:jc w:val="right"/>
            </w:pPr>
            <w:r>
              <w:rPr>
                <w:color w:val="000000"/>
                <w:sz w:val="24"/>
              </w:rPr>
              <w:t>4.42</w:t>
            </w:r>
          </w:p>
        </w:tc>
      </w:tr>
      <w:tr w:rsidR="00A76626">
        <w:tc>
          <w:tcPr>
            <w:tcW w:w="870" w:type="dxa"/>
            <w:vAlign w:val="center"/>
          </w:tcPr>
          <w:p w:rsidR="00A76626" w:rsidRDefault="00E06C99">
            <w:pPr>
              <w:jc w:val="center"/>
            </w:pPr>
            <w:r>
              <w:rPr>
                <w:color w:val="000000"/>
                <w:sz w:val="24"/>
              </w:rPr>
              <w:t>14</w:t>
            </w:r>
          </w:p>
        </w:tc>
        <w:tc>
          <w:tcPr>
            <w:tcW w:w="1650" w:type="dxa"/>
            <w:vAlign w:val="center"/>
          </w:tcPr>
          <w:p w:rsidR="00A76626" w:rsidRDefault="00E06C99">
            <w:pPr>
              <w:jc w:val="center"/>
            </w:pPr>
            <w:r>
              <w:rPr>
                <w:color w:val="000000"/>
                <w:sz w:val="24"/>
              </w:rPr>
              <w:t>300078</w:t>
            </w:r>
          </w:p>
        </w:tc>
        <w:tc>
          <w:tcPr>
            <w:tcW w:w="1980" w:type="dxa"/>
            <w:vAlign w:val="center"/>
          </w:tcPr>
          <w:p w:rsidR="00A76626" w:rsidRDefault="00E06C99">
            <w:pPr>
              <w:jc w:val="center"/>
            </w:pPr>
            <w:r>
              <w:rPr>
                <w:color w:val="000000"/>
                <w:sz w:val="24"/>
              </w:rPr>
              <w:t>思创医惠</w:t>
            </w:r>
          </w:p>
        </w:tc>
        <w:tc>
          <w:tcPr>
            <w:tcW w:w="2880" w:type="dxa"/>
            <w:vAlign w:val="center"/>
          </w:tcPr>
          <w:p w:rsidR="00A76626" w:rsidRDefault="00E06C99">
            <w:pPr>
              <w:jc w:val="right"/>
            </w:pPr>
            <w:r>
              <w:rPr>
                <w:color w:val="000000"/>
                <w:sz w:val="24"/>
              </w:rPr>
              <w:t>136,312,645.46</w:t>
            </w:r>
          </w:p>
        </w:tc>
        <w:tc>
          <w:tcPr>
            <w:tcW w:w="1620" w:type="dxa"/>
            <w:vAlign w:val="center"/>
          </w:tcPr>
          <w:p w:rsidR="00A76626" w:rsidRDefault="00E06C99">
            <w:pPr>
              <w:jc w:val="right"/>
            </w:pPr>
            <w:r>
              <w:rPr>
                <w:color w:val="000000"/>
                <w:sz w:val="24"/>
              </w:rPr>
              <w:t>4.40</w:t>
            </w:r>
          </w:p>
        </w:tc>
      </w:tr>
      <w:tr w:rsidR="00A76626">
        <w:tc>
          <w:tcPr>
            <w:tcW w:w="870" w:type="dxa"/>
            <w:vAlign w:val="center"/>
          </w:tcPr>
          <w:p w:rsidR="00A76626" w:rsidRDefault="00E06C99">
            <w:pPr>
              <w:jc w:val="center"/>
            </w:pPr>
            <w:r>
              <w:rPr>
                <w:color w:val="000000"/>
                <w:sz w:val="24"/>
              </w:rPr>
              <w:t>15</w:t>
            </w:r>
          </w:p>
        </w:tc>
        <w:tc>
          <w:tcPr>
            <w:tcW w:w="1650" w:type="dxa"/>
            <w:vAlign w:val="center"/>
          </w:tcPr>
          <w:p w:rsidR="00A76626" w:rsidRDefault="00E06C99">
            <w:pPr>
              <w:jc w:val="center"/>
            </w:pPr>
            <w:r>
              <w:rPr>
                <w:color w:val="000000"/>
                <w:sz w:val="24"/>
              </w:rPr>
              <w:t>600036</w:t>
            </w:r>
          </w:p>
        </w:tc>
        <w:tc>
          <w:tcPr>
            <w:tcW w:w="1980" w:type="dxa"/>
            <w:vAlign w:val="center"/>
          </w:tcPr>
          <w:p w:rsidR="00A76626" w:rsidRDefault="00E06C99">
            <w:pPr>
              <w:jc w:val="center"/>
            </w:pPr>
            <w:r>
              <w:rPr>
                <w:color w:val="000000"/>
                <w:sz w:val="24"/>
              </w:rPr>
              <w:t>招商银行</w:t>
            </w:r>
          </w:p>
        </w:tc>
        <w:tc>
          <w:tcPr>
            <w:tcW w:w="2880" w:type="dxa"/>
            <w:vAlign w:val="center"/>
          </w:tcPr>
          <w:p w:rsidR="00A76626" w:rsidRDefault="00E06C99">
            <w:pPr>
              <w:jc w:val="right"/>
            </w:pPr>
            <w:r>
              <w:rPr>
                <w:color w:val="000000"/>
                <w:sz w:val="24"/>
              </w:rPr>
              <w:t>124,153,497.23</w:t>
            </w:r>
          </w:p>
        </w:tc>
        <w:tc>
          <w:tcPr>
            <w:tcW w:w="1620" w:type="dxa"/>
            <w:vAlign w:val="center"/>
          </w:tcPr>
          <w:p w:rsidR="00A76626" w:rsidRDefault="00E06C99">
            <w:pPr>
              <w:jc w:val="right"/>
            </w:pPr>
            <w:r>
              <w:rPr>
                <w:color w:val="000000"/>
                <w:sz w:val="24"/>
              </w:rPr>
              <w:t>4.01</w:t>
            </w:r>
          </w:p>
        </w:tc>
      </w:tr>
      <w:tr w:rsidR="00A76626">
        <w:tc>
          <w:tcPr>
            <w:tcW w:w="870" w:type="dxa"/>
            <w:vAlign w:val="center"/>
          </w:tcPr>
          <w:p w:rsidR="00A76626" w:rsidRDefault="00E06C99">
            <w:pPr>
              <w:jc w:val="center"/>
            </w:pPr>
            <w:r>
              <w:rPr>
                <w:color w:val="000000"/>
                <w:sz w:val="24"/>
              </w:rPr>
              <w:t>16</w:t>
            </w:r>
          </w:p>
        </w:tc>
        <w:tc>
          <w:tcPr>
            <w:tcW w:w="1650" w:type="dxa"/>
            <w:vAlign w:val="center"/>
          </w:tcPr>
          <w:p w:rsidR="00A76626" w:rsidRDefault="00E06C99">
            <w:pPr>
              <w:jc w:val="center"/>
            </w:pPr>
            <w:r>
              <w:rPr>
                <w:color w:val="000000"/>
                <w:sz w:val="24"/>
              </w:rPr>
              <w:t>600115</w:t>
            </w:r>
          </w:p>
        </w:tc>
        <w:tc>
          <w:tcPr>
            <w:tcW w:w="1980" w:type="dxa"/>
            <w:vAlign w:val="center"/>
          </w:tcPr>
          <w:p w:rsidR="00A76626" w:rsidRDefault="00E06C99">
            <w:pPr>
              <w:jc w:val="center"/>
            </w:pPr>
            <w:r>
              <w:rPr>
                <w:color w:val="000000"/>
                <w:sz w:val="24"/>
              </w:rPr>
              <w:t>东方航空</w:t>
            </w:r>
          </w:p>
        </w:tc>
        <w:tc>
          <w:tcPr>
            <w:tcW w:w="2880" w:type="dxa"/>
            <w:vAlign w:val="center"/>
          </w:tcPr>
          <w:p w:rsidR="00A76626" w:rsidRDefault="00E06C99">
            <w:pPr>
              <w:jc w:val="right"/>
            </w:pPr>
            <w:r>
              <w:rPr>
                <w:color w:val="000000"/>
                <w:sz w:val="24"/>
              </w:rPr>
              <w:t>119,578,880.78</w:t>
            </w:r>
          </w:p>
        </w:tc>
        <w:tc>
          <w:tcPr>
            <w:tcW w:w="1620" w:type="dxa"/>
            <w:vAlign w:val="center"/>
          </w:tcPr>
          <w:p w:rsidR="00A76626" w:rsidRDefault="00E06C99">
            <w:pPr>
              <w:jc w:val="right"/>
            </w:pPr>
            <w:r>
              <w:rPr>
                <w:color w:val="000000"/>
                <w:sz w:val="24"/>
              </w:rPr>
              <w:t>3.86</w:t>
            </w:r>
          </w:p>
        </w:tc>
      </w:tr>
      <w:tr w:rsidR="00A76626">
        <w:tc>
          <w:tcPr>
            <w:tcW w:w="870" w:type="dxa"/>
            <w:vAlign w:val="center"/>
          </w:tcPr>
          <w:p w:rsidR="00A76626" w:rsidRDefault="00E06C99">
            <w:pPr>
              <w:jc w:val="center"/>
            </w:pPr>
            <w:r>
              <w:rPr>
                <w:color w:val="000000"/>
                <w:sz w:val="24"/>
              </w:rPr>
              <w:t>17</w:t>
            </w:r>
          </w:p>
        </w:tc>
        <w:tc>
          <w:tcPr>
            <w:tcW w:w="1650" w:type="dxa"/>
            <w:vAlign w:val="center"/>
          </w:tcPr>
          <w:p w:rsidR="00A76626" w:rsidRDefault="00E06C99">
            <w:pPr>
              <w:jc w:val="center"/>
            </w:pPr>
            <w:r>
              <w:rPr>
                <w:color w:val="000000"/>
                <w:sz w:val="24"/>
              </w:rPr>
              <w:t>603359</w:t>
            </w:r>
          </w:p>
        </w:tc>
        <w:tc>
          <w:tcPr>
            <w:tcW w:w="1980" w:type="dxa"/>
            <w:vAlign w:val="center"/>
          </w:tcPr>
          <w:p w:rsidR="00A76626" w:rsidRDefault="00E06C99">
            <w:pPr>
              <w:jc w:val="center"/>
            </w:pPr>
            <w:r>
              <w:rPr>
                <w:color w:val="000000"/>
                <w:sz w:val="24"/>
              </w:rPr>
              <w:t>东珠生态</w:t>
            </w:r>
          </w:p>
        </w:tc>
        <w:tc>
          <w:tcPr>
            <w:tcW w:w="2880" w:type="dxa"/>
            <w:vAlign w:val="center"/>
          </w:tcPr>
          <w:p w:rsidR="00A76626" w:rsidRDefault="00E06C99">
            <w:pPr>
              <w:jc w:val="right"/>
            </w:pPr>
            <w:r>
              <w:rPr>
                <w:color w:val="000000"/>
                <w:sz w:val="24"/>
              </w:rPr>
              <w:t>118,093,839.16</w:t>
            </w:r>
          </w:p>
        </w:tc>
        <w:tc>
          <w:tcPr>
            <w:tcW w:w="1620" w:type="dxa"/>
            <w:vAlign w:val="center"/>
          </w:tcPr>
          <w:p w:rsidR="00A76626" w:rsidRDefault="00E06C99">
            <w:pPr>
              <w:jc w:val="right"/>
            </w:pPr>
            <w:r>
              <w:rPr>
                <w:color w:val="000000"/>
                <w:sz w:val="24"/>
              </w:rPr>
              <w:t>3.82</w:t>
            </w:r>
          </w:p>
        </w:tc>
      </w:tr>
      <w:tr w:rsidR="00A76626">
        <w:tc>
          <w:tcPr>
            <w:tcW w:w="870" w:type="dxa"/>
            <w:vAlign w:val="center"/>
          </w:tcPr>
          <w:p w:rsidR="00A76626" w:rsidRDefault="00E06C99">
            <w:pPr>
              <w:jc w:val="center"/>
            </w:pPr>
            <w:r>
              <w:rPr>
                <w:color w:val="000000"/>
                <w:sz w:val="24"/>
              </w:rPr>
              <w:t>18</w:t>
            </w:r>
          </w:p>
        </w:tc>
        <w:tc>
          <w:tcPr>
            <w:tcW w:w="1650" w:type="dxa"/>
            <w:vAlign w:val="center"/>
          </w:tcPr>
          <w:p w:rsidR="00A76626" w:rsidRDefault="00E06C99">
            <w:pPr>
              <w:jc w:val="center"/>
            </w:pPr>
            <w:r>
              <w:rPr>
                <w:color w:val="000000"/>
                <w:sz w:val="24"/>
              </w:rPr>
              <w:t>300207</w:t>
            </w:r>
          </w:p>
        </w:tc>
        <w:tc>
          <w:tcPr>
            <w:tcW w:w="1980" w:type="dxa"/>
            <w:vAlign w:val="center"/>
          </w:tcPr>
          <w:p w:rsidR="00A76626" w:rsidRDefault="00E06C99">
            <w:pPr>
              <w:jc w:val="center"/>
            </w:pPr>
            <w:r>
              <w:rPr>
                <w:color w:val="000000"/>
                <w:sz w:val="24"/>
              </w:rPr>
              <w:t>欣旺达</w:t>
            </w:r>
          </w:p>
        </w:tc>
        <w:tc>
          <w:tcPr>
            <w:tcW w:w="2880" w:type="dxa"/>
            <w:vAlign w:val="center"/>
          </w:tcPr>
          <w:p w:rsidR="00A76626" w:rsidRDefault="00E06C99">
            <w:pPr>
              <w:jc w:val="right"/>
            </w:pPr>
            <w:r>
              <w:rPr>
                <w:color w:val="000000"/>
                <w:sz w:val="24"/>
              </w:rPr>
              <w:t>117,404,088.51</w:t>
            </w:r>
          </w:p>
        </w:tc>
        <w:tc>
          <w:tcPr>
            <w:tcW w:w="1620" w:type="dxa"/>
            <w:vAlign w:val="center"/>
          </w:tcPr>
          <w:p w:rsidR="00A76626" w:rsidRDefault="00E06C99">
            <w:pPr>
              <w:jc w:val="right"/>
            </w:pPr>
            <w:r>
              <w:rPr>
                <w:color w:val="000000"/>
                <w:sz w:val="24"/>
              </w:rPr>
              <w:t>3.79</w:t>
            </w:r>
          </w:p>
        </w:tc>
      </w:tr>
      <w:tr w:rsidR="00A76626">
        <w:tc>
          <w:tcPr>
            <w:tcW w:w="870" w:type="dxa"/>
            <w:vAlign w:val="center"/>
          </w:tcPr>
          <w:p w:rsidR="00A76626" w:rsidRDefault="00E06C99">
            <w:pPr>
              <w:jc w:val="center"/>
            </w:pPr>
            <w:r>
              <w:rPr>
                <w:color w:val="000000"/>
                <w:sz w:val="24"/>
              </w:rPr>
              <w:t>19</w:t>
            </w:r>
          </w:p>
        </w:tc>
        <w:tc>
          <w:tcPr>
            <w:tcW w:w="1650" w:type="dxa"/>
            <w:vAlign w:val="center"/>
          </w:tcPr>
          <w:p w:rsidR="00A76626" w:rsidRDefault="00E06C99">
            <w:pPr>
              <w:jc w:val="center"/>
            </w:pPr>
            <w:r>
              <w:rPr>
                <w:color w:val="000000"/>
                <w:sz w:val="24"/>
              </w:rPr>
              <w:t>600048</w:t>
            </w:r>
          </w:p>
        </w:tc>
        <w:tc>
          <w:tcPr>
            <w:tcW w:w="1980" w:type="dxa"/>
            <w:vAlign w:val="center"/>
          </w:tcPr>
          <w:p w:rsidR="00A76626" w:rsidRDefault="00E06C99">
            <w:pPr>
              <w:jc w:val="center"/>
            </w:pPr>
            <w:r>
              <w:rPr>
                <w:color w:val="000000"/>
                <w:sz w:val="24"/>
              </w:rPr>
              <w:t>保利地产</w:t>
            </w:r>
          </w:p>
        </w:tc>
        <w:tc>
          <w:tcPr>
            <w:tcW w:w="2880" w:type="dxa"/>
            <w:vAlign w:val="center"/>
          </w:tcPr>
          <w:p w:rsidR="00A76626" w:rsidRDefault="00E06C99">
            <w:pPr>
              <w:jc w:val="right"/>
            </w:pPr>
            <w:r>
              <w:rPr>
                <w:color w:val="000000"/>
                <w:sz w:val="24"/>
              </w:rPr>
              <w:t>113,794,728.46</w:t>
            </w:r>
          </w:p>
        </w:tc>
        <w:tc>
          <w:tcPr>
            <w:tcW w:w="1620" w:type="dxa"/>
            <w:vAlign w:val="center"/>
          </w:tcPr>
          <w:p w:rsidR="00A76626" w:rsidRDefault="00E06C99">
            <w:pPr>
              <w:jc w:val="right"/>
            </w:pPr>
            <w:r>
              <w:rPr>
                <w:color w:val="000000"/>
                <w:sz w:val="24"/>
              </w:rPr>
              <w:t>3.68</w:t>
            </w:r>
          </w:p>
        </w:tc>
      </w:tr>
      <w:tr w:rsidR="00A76626">
        <w:tc>
          <w:tcPr>
            <w:tcW w:w="870" w:type="dxa"/>
            <w:vAlign w:val="center"/>
          </w:tcPr>
          <w:p w:rsidR="00A76626" w:rsidRDefault="00E06C99">
            <w:pPr>
              <w:jc w:val="center"/>
            </w:pPr>
            <w:r>
              <w:rPr>
                <w:color w:val="000000"/>
                <w:sz w:val="24"/>
              </w:rPr>
              <w:t>20</w:t>
            </w:r>
          </w:p>
        </w:tc>
        <w:tc>
          <w:tcPr>
            <w:tcW w:w="1650" w:type="dxa"/>
            <w:vAlign w:val="center"/>
          </w:tcPr>
          <w:p w:rsidR="00A76626" w:rsidRDefault="00E06C99">
            <w:pPr>
              <w:jc w:val="center"/>
            </w:pPr>
            <w:r>
              <w:rPr>
                <w:color w:val="000000"/>
                <w:sz w:val="24"/>
              </w:rPr>
              <w:t>002607</w:t>
            </w:r>
          </w:p>
        </w:tc>
        <w:tc>
          <w:tcPr>
            <w:tcW w:w="1980" w:type="dxa"/>
            <w:vAlign w:val="center"/>
          </w:tcPr>
          <w:p w:rsidR="00A76626" w:rsidRDefault="00E06C99">
            <w:pPr>
              <w:jc w:val="center"/>
            </w:pPr>
            <w:r>
              <w:rPr>
                <w:color w:val="000000"/>
                <w:sz w:val="24"/>
              </w:rPr>
              <w:t>中公教育</w:t>
            </w:r>
          </w:p>
        </w:tc>
        <w:tc>
          <w:tcPr>
            <w:tcW w:w="2880" w:type="dxa"/>
            <w:vAlign w:val="center"/>
          </w:tcPr>
          <w:p w:rsidR="00A76626" w:rsidRDefault="00E06C99">
            <w:pPr>
              <w:jc w:val="right"/>
            </w:pPr>
            <w:r>
              <w:rPr>
                <w:color w:val="000000"/>
                <w:sz w:val="24"/>
              </w:rPr>
              <w:t>111,113,691.20</w:t>
            </w:r>
          </w:p>
        </w:tc>
        <w:tc>
          <w:tcPr>
            <w:tcW w:w="1620" w:type="dxa"/>
            <w:vAlign w:val="center"/>
          </w:tcPr>
          <w:p w:rsidR="00A76626" w:rsidRDefault="00E06C99">
            <w:pPr>
              <w:jc w:val="right"/>
            </w:pPr>
            <w:r>
              <w:rPr>
                <w:color w:val="000000"/>
                <w:sz w:val="24"/>
              </w:rPr>
              <w:t>3.59</w:t>
            </w:r>
          </w:p>
        </w:tc>
      </w:tr>
      <w:tr w:rsidR="00A76626">
        <w:tc>
          <w:tcPr>
            <w:tcW w:w="870" w:type="dxa"/>
            <w:vAlign w:val="center"/>
          </w:tcPr>
          <w:p w:rsidR="00A76626" w:rsidRDefault="00E06C99">
            <w:pPr>
              <w:jc w:val="center"/>
            </w:pPr>
            <w:r>
              <w:rPr>
                <w:color w:val="000000"/>
                <w:sz w:val="24"/>
              </w:rPr>
              <w:t>21</w:t>
            </w:r>
          </w:p>
        </w:tc>
        <w:tc>
          <w:tcPr>
            <w:tcW w:w="1650" w:type="dxa"/>
            <w:vAlign w:val="center"/>
          </w:tcPr>
          <w:p w:rsidR="00A76626" w:rsidRDefault="00E06C99">
            <w:pPr>
              <w:jc w:val="center"/>
            </w:pPr>
            <w:r>
              <w:rPr>
                <w:color w:val="000000"/>
                <w:sz w:val="24"/>
              </w:rPr>
              <w:t>300122</w:t>
            </w:r>
          </w:p>
        </w:tc>
        <w:tc>
          <w:tcPr>
            <w:tcW w:w="1980" w:type="dxa"/>
            <w:vAlign w:val="center"/>
          </w:tcPr>
          <w:p w:rsidR="00A76626" w:rsidRDefault="00E06C99">
            <w:pPr>
              <w:jc w:val="center"/>
            </w:pPr>
            <w:r>
              <w:rPr>
                <w:color w:val="000000"/>
                <w:sz w:val="24"/>
              </w:rPr>
              <w:t>智飞生物</w:t>
            </w:r>
          </w:p>
        </w:tc>
        <w:tc>
          <w:tcPr>
            <w:tcW w:w="2880" w:type="dxa"/>
            <w:vAlign w:val="center"/>
          </w:tcPr>
          <w:p w:rsidR="00A76626" w:rsidRDefault="00E06C99">
            <w:pPr>
              <w:jc w:val="right"/>
            </w:pPr>
            <w:r>
              <w:rPr>
                <w:color w:val="000000"/>
                <w:sz w:val="24"/>
              </w:rPr>
              <w:t>110,882,798.00</w:t>
            </w:r>
          </w:p>
        </w:tc>
        <w:tc>
          <w:tcPr>
            <w:tcW w:w="1620" w:type="dxa"/>
            <w:vAlign w:val="center"/>
          </w:tcPr>
          <w:p w:rsidR="00A76626" w:rsidRDefault="00E06C99">
            <w:pPr>
              <w:jc w:val="right"/>
            </w:pPr>
            <w:r>
              <w:rPr>
                <w:color w:val="000000"/>
                <w:sz w:val="24"/>
              </w:rPr>
              <w:t>3.58</w:t>
            </w:r>
          </w:p>
        </w:tc>
      </w:tr>
      <w:tr w:rsidR="00A76626">
        <w:tc>
          <w:tcPr>
            <w:tcW w:w="870" w:type="dxa"/>
            <w:vAlign w:val="center"/>
          </w:tcPr>
          <w:p w:rsidR="00A76626" w:rsidRDefault="00E06C99">
            <w:pPr>
              <w:jc w:val="center"/>
            </w:pPr>
            <w:r>
              <w:rPr>
                <w:color w:val="000000"/>
                <w:sz w:val="24"/>
              </w:rPr>
              <w:t>22</w:t>
            </w:r>
          </w:p>
        </w:tc>
        <w:tc>
          <w:tcPr>
            <w:tcW w:w="1650" w:type="dxa"/>
            <w:vAlign w:val="center"/>
          </w:tcPr>
          <w:p w:rsidR="00A76626" w:rsidRDefault="00E06C99">
            <w:pPr>
              <w:jc w:val="center"/>
            </w:pPr>
            <w:r>
              <w:rPr>
                <w:color w:val="000000"/>
                <w:sz w:val="24"/>
              </w:rPr>
              <w:t>300724</w:t>
            </w:r>
          </w:p>
        </w:tc>
        <w:tc>
          <w:tcPr>
            <w:tcW w:w="1980" w:type="dxa"/>
            <w:vAlign w:val="center"/>
          </w:tcPr>
          <w:p w:rsidR="00A76626" w:rsidRDefault="00E06C99">
            <w:pPr>
              <w:jc w:val="center"/>
            </w:pPr>
            <w:r>
              <w:rPr>
                <w:color w:val="000000"/>
                <w:sz w:val="24"/>
              </w:rPr>
              <w:t>捷佳伟创</w:t>
            </w:r>
          </w:p>
        </w:tc>
        <w:tc>
          <w:tcPr>
            <w:tcW w:w="2880" w:type="dxa"/>
            <w:vAlign w:val="center"/>
          </w:tcPr>
          <w:p w:rsidR="00A76626" w:rsidRDefault="00E06C99">
            <w:pPr>
              <w:jc w:val="right"/>
            </w:pPr>
            <w:r>
              <w:rPr>
                <w:color w:val="000000"/>
                <w:sz w:val="24"/>
              </w:rPr>
              <w:t>110,185,462.06</w:t>
            </w:r>
          </w:p>
        </w:tc>
        <w:tc>
          <w:tcPr>
            <w:tcW w:w="1620" w:type="dxa"/>
            <w:vAlign w:val="center"/>
          </w:tcPr>
          <w:p w:rsidR="00A76626" w:rsidRDefault="00E06C99">
            <w:pPr>
              <w:jc w:val="right"/>
            </w:pPr>
            <w:r>
              <w:rPr>
                <w:color w:val="000000"/>
                <w:sz w:val="24"/>
              </w:rPr>
              <w:t>3.56</w:t>
            </w:r>
          </w:p>
        </w:tc>
      </w:tr>
      <w:tr w:rsidR="00A76626">
        <w:tc>
          <w:tcPr>
            <w:tcW w:w="870" w:type="dxa"/>
            <w:vAlign w:val="center"/>
          </w:tcPr>
          <w:p w:rsidR="00A76626" w:rsidRDefault="00E06C99">
            <w:pPr>
              <w:jc w:val="center"/>
            </w:pPr>
            <w:r>
              <w:rPr>
                <w:color w:val="000000"/>
                <w:sz w:val="24"/>
              </w:rPr>
              <w:t>23</w:t>
            </w:r>
          </w:p>
        </w:tc>
        <w:tc>
          <w:tcPr>
            <w:tcW w:w="1650" w:type="dxa"/>
            <w:vAlign w:val="center"/>
          </w:tcPr>
          <w:p w:rsidR="00A76626" w:rsidRDefault="00E06C99">
            <w:pPr>
              <w:jc w:val="center"/>
            </w:pPr>
            <w:r>
              <w:rPr>
                <w:color w:val="000000"/>
                <w:sz w:val="24"/>
              </w:rPr>
              <w:t>688188</w:t>
            </w:r>
          </w:p>
        </w:tc>
        <w:tc>
          <w:tcPr>
            <w:tcW w:w="1980" w:type="dxa"/>
            <w:vAlign w:val="center"/>
          </w:tcPr>
          <w:p w:rsidR="00A76626" w:rsidRDefault="00E06C99">
            <w:pPr>
              <w:jc w:val="center"/>
            </w:pPr>
            <w:r>
              <w:rPr>
                <w:color w:val="000000"/>
                <w:sz w:val="24"/>
              </w:rPr>
              <w:t>柏楚电子</w:t>
            </w:r>
          </w:p>
        </w:tc>
        <w:tc>
          <w:tcPr>
            <w:tcW w:w="2880" w:type="dxa"/>
            <w:vAlign w:val="center"/>
          </w:tcPr>
          <w:p w:rsidR="00A76626" w:rsidRDefault="00E06C99">
            <w:pPr>
              <w:jc w:val="right"/>
            </w:pPr>
            <w:r>
              <w:rPr>
                <w:color w:val="000000"/>
                <w:sz w:val="24"/>
              </w:rPr>
              <w:t>103,837,393.99</w:t>
            </w:r>
          </w:p>
        </w:tc>
        <w:tc>
          <w:tcPr>
            <w:tcW w:w="1620" w:type="dxa"/>
            <w:vAlign w:val="center"/>
          </w:tcPr>
          <w:p w:rsidR="00A76626" w:rsidRDefault="00E06C99">
            <w:pPr>
              <w:jc w:val="right"/>
            </w:pPr>
            <w:r>
              <w:rPr>
                <w:color w:val="000000"/>
                <w:sz w:val="24"/>
              </w:rPr>
              <w:t>3.36</w:t>
            </w:r>
          </w:p>
        </w:tc>
      </w:tr>
      <w:tr w:rsidR="00A76626">
        <w:tc>
          <w:tcPr>
            <w:tcW w:w="870" w:type="dxa"/>
            <w:vAlign w:val="center"/>
          </w:tcPr>
          <w:p w:rsidR="00A76626" w:rsidRDefault="00E06C99">
            <w:pPr>
              <w:jc w:val="center"/>
            </w:pPr>
            <w:r>
              <w:rPr>
                <w:color w:val="000000"/>
                <w:sz w:val="24"/>
              </w:rPr>
              <w:t>24</w:t>
            </w:r>
          </w:p>
        </w:tc>
        <w:tc>
          <w:tcPr>
            <w:tcW w:w="1650" w:type="dxa"/>
            <w:vAlign w:val="center"/>
          </w:tcPr>
          <w:p w:rsidR="00A76626" w:rsidRDefault="00E06C99">
            <w:pPr>
              <w:jc w:val="center"/>
            </w:pPr>
            <w:r>
              <w:rPr>
                <w:color w:val="000000"/>
                <w:sz w:val="24"/>
              </w:rPr>
              <w:t>601238</w:t>
            </w:r>
          </w:p>
        </w:tc>
        <w:tc>
          <w:tcPr>
            <w:tcW w:w="1980" w:type="dxa"/>
            <w:vAlign w:val="center"/>
          </w:tcPr>
          <w:p w:rsidR="00A76626" w:rsidRDefault="00E06C99">
            <w:pPr>
              <w:jc w:val="center"/>
            </w:pPr>
            <w:r>
              <w:rPr>
                <w:color w:val="000000"/>
                <w:sz w:val="24"/>
              </w:rPr>
              <w:t>广汽集团</w:t>
            </w:r>
          </w:p>
        </w:tc>
        <w:tc>
          <w:tcPr>
            <w:tcW w:w="2880" w:type="dxa"/>
            <w:vAlign w:val="center"/>
          </w:tcPr>
          <w:p w:rsidR="00A76626" w:rsidRDefault="00E06C99">
            <w:pPr>
              <w:jc w:val="right"/>
            </w:pPr>
            <w:r>
              <w:rPr>
                <w:color w:val="000000"/>
                <w:sz w:val="24"/>
              </w:rPr>
              <w:t>102,073,176.12</w:t>
            </w:r>
          </w:p>
        </w:tc>
        <w:tc>
          <w:tcPr>
            <w:tcW w:w="1620" w:type="dxa"/>
            <w:vAlign w:val="center"/>
          </w:tcPr>
          <w:p w:rsidR="00A76626" w:rsidRDefault="00E06C99">
            <w:pPr>
              <w:jc w:val="right"/>
            </w:pPr>
            <w:r>
              <w:rPr>
                <w:color w:val="000000"/>
                <w:sz w:val="24"/>
              </w:rPr>
              <w:t>3.30</w:t>
            </w:r>
          </w:p>
        </w:tc>
      </w:tr>
      <w:tr w:rsidR="00A76626">
        <w:tc>
          <w:tcPr>
            <w:tcW w:w="870" w:type="dxa"/>
            <w:vAlign w:val="center"/>
          </w:tcPr>
          <w:p w:rsidR="00A76626" w:rsidRDefault="00E06C99">
            <w:pPr>
              <w:jc w:val="center"/>
            </w:pPr>
            <w:r>
              <w:rPr>
                <w:color w:val="000000"/>
                <w:sz w:val="24"/>
              </w:rPr>
              <w:t>25</w:t>
            </w:r>
          </w:p>
        </w:tc>
        <w:tc>
          <w:tcPr>
            <w:tcW w:w="1650" w:type="dxa"/>
            <w:vAlign w:val="center"/>
          </w:tcPr>
          <w:p w:rsidR="00A76626" w:rsidRDefault="00E06C99">
            <w:pPr>
              <w:jc w:val="center"/>
            </w:pPr>
            <w:r>
              <w:rPr>
                <w:color w:val="000000"/>
                <w:sz w:val="24"/>
              </w:rPr>
              <w:t>002410</w:t>
            </w:r>
          </w:p>
        </w:tc>
        <w:tc>
          <w:tcPr>
            <w:tcW w:w="1980" w:type="dxa"/>
            <w:vAlign w:val="center"/>
          </w:tcPr>
          <w:p w:rsidR="00A76626" w:rsidRDefault="00E06C99">
            <w:pPr>
              <w:jc w:val="center"/>
            </w:pPr>
            <w:r>
              <w:rPr>
                <w:color w:val="000000"/>
                <w:sz w:val="24"/>
              </w:rPr>
              <w:t>广联达</w:t>
            </w:r>
          </w:p>
        </w:tc>
        <w:tc>
          <w:tcPr>
            <w:tcW w:w="2880" w:type="dxa"/>
            <w:vAlign w:val="center"/>
          </w:tcPr>
          <w:p w:rsidR="00A76626" w:rsidRDefault="00E06C99">
            <w:pPr>
              <w:jc w:val="right"/>
            </w:pPr>
            <w:r>
              <w:rPr>
                <w:color w:val="000000"/>
                <w:sz w:val="24"/>
              </w:rPr>
              <w:t>101,433,926.43</w:t>
            </w:r>
          </w:p>
        </w:tc>
        <w:tc>
          <w:tcPr>
            <w:tcW w:w="1620" w:type="dxa"/>
            <w:vAlign w:val="center"/>
          </w:tcPr>
          <w:p w:rsidR="00A76626" w:rsidRDefault="00E06C99">
            <w:pPr>
              <w:jc w:val="right"/>
            </w:pPr>
            <w:r>
              <w:rPr>
                <w:color w:val="000000"/>
                <w:sz w:val="24"/>
              </w:rPr>
              <w:t>3.28</w:t>
            </w:r>
          </w:p>
        </w:tc>
      </w:tr>
      <w:tr w:rsidR="00A76626">
        <w:tc>
          <w:tcPr>
            <w:tcW w:w="870" w:type="dxa"/>
            <w:vAlign w:val="center"/>
          </w:tcPr>
          <w:p w:rsidR="00A76626" w:rsidRDefault="00E06C99">
            <w:pPr>
              <w:jc w:val="center"/>
            </w:pPr>
            <w:r>
              <w:rPr>
                <w:color w:val="000000"/>
                <w:sz w:val="24"/>
              </w:rPr>
              <w:t>26</w:t>
            </w:r>
          </w:p>
        </w:tc>
        <w:tc>
          <w:tcPr>
            <w:tcW w:w="1650" w:type="dxa"/>
            <w:vAlign w:val="center"/>
          </w:tcPr>
          <w:p w:rsidR="00A76626" w:rsidRDefault="00E06C99">
            <w:pPr>
              <w:jc w:val="center"/>
            </w:pPr>
            <w:r>
              <w:rPr>
                <w:color w:val="000000"/>
                <w:sz w:val="24"/>
              </w:rPr>
              <w:t>601838</w:t>
            </w:r>
          </w:p>
        </w:tc>
        <w:tc>
          <w:tcPr>
            <w:tcW w:w="1980" w:type="dxa"/>
            <w:vAlign w:val="center"/>
          </w:tcPr>
          <w:p w:rsidR="00A76626" w:rsidRDefault="00E06C99">
            <w:pPr>
              <w:jc w:val="center"/>
            </w:pPr>
            <w:r>
              <w:rPr>
                <w:color w:val="000000"/>
                <w:sz w:val="24"/>
              </w:rPr>
              <w:t>成都银行</w:t>
            </w:r>
          </w:p>
        </w:tc>
        <w:tc>
          <w:tcPr>
            <w:tcW w:w="2880" w:type="dxa"/>
            <w:vAlign w:val="center"/>
          </w:tcPr>
          <w:p w:rsidR="00A76626" w:rsidRDefault="00E06C99">
            <w:pPr>
              <w:jc w:val="right"/>
            </w:pPr>
            <w:r>
              <w:rPr>
                <w:color w:val="000000"/>
                <w:sz w:val="24"/>
              </w:rPr>
              <w:t>99,442,311.15</w:t>
            </w:r>
          </w:p>
        </w:tc>
        <w:tc>
          <w:tcPr>
            <w:tcW w:w="1620" w:type="dxa"/>
            <w:vAlign w:val="center"/>
          </w:tcPr>
          <w:p w:rsidR="00A76626" w:rsidRDefault="00E06C99">
            <w:pPr>
              <w:jc w:val="right"/>
            </w:pPr>
            <w:r>
              <w:rPr>
                <w:color w:val="000000"/>
                <w:sz w:val="24"/>
              </w:rPr>
              <w:t>3.21</w:t>
            </w:r>
          </w:p>
        </w:tc>
      </w:tr>
      <w:tr w:rsidR="00A76626">
        <w:tc>
          <w:tcPr>
            <w:tcW w:w="870" w:type="dxa"/>
            <w:vAlign w:val="center"/>
          </w:tcPr>
          <w:p w:rsidR="00A76626" w:rsidRDefault="00E06C99">
            <w:pPr>
              <w:jc w:val="center"/>
            </w:pPr>
            <w:r>
              <w:rPr>
                <w:color w:val="000000"/>
                <w:sz w:val="24"/>
              </w:rPr>
              <w:t>27</w:t>
            </w:r>
          </w:p>
        </w:tc>
        <w:tc>
          <w:tcPr>
            <w:tcW w:w="1650" w:type="dxa"/>
            <w:vAlign w:val="center"/>
          </w:tcPr>
          <w:p w:rsidR="00A76626" w:rsidRDefault="00E06C99">
            <w:pPr>
              <w:jc w:val="center"/>
            </w:pPr>
            <w:r>
              <w:rPr>
                <w:color w:val="000000"/>
                <w:sz w:val="24"/>
              </w:rPr>
              <w:t>002123</w:t>
            </w:r>
          </w:p>
        </w:tc>
        <w:tc>
          <w:tcPr>
            <w:tcW w:w="1980" w:type="dxa"/>
            <w:vAlign w:val="center"/>
          </w:tcPr>
          <w:p w:rsidR="00A76626" w:rsidRDefault="00E06C99">
            <w:pPr>
              <w:jc w:val="center"/>
            </w:pPr>
            <w:r>
              <w:rPr>
                <w:color w:val="000000"/>
                <w:sz w:val="24"/>
              </w:rPr>
              <w:t>梦网集团</w:t>
            </w:r>
          </w:p>
        </w:tc>
        <w:tc>
          <w:tcPr>
            <w:tcW w:w="2880" w:type="dxa"/>
            <w:vAlign w:val="center"/>
          </w:tcPr>
          <w:p w:rsidR="00A76626" w:rsidRDefault="00E06C99">
            <w:pPr>
              <w:jc w:val="right"/>
            </w:pPr>
            <w:r>
              <w:rPr>
                <w:color w:val="000000"/>
                <w:sz w:val="24"/>
              </w:rPr>
              <w:t>98,848,487.66</w:t>
            </w:r>
          </w:p>
        </w:tc>
        <w:tc>
          <w:tcPr>
            <w:tcW w:w="1620" w:type="dxa"/>
            <w:vAlign w:val="center"/>
          </w:tcPr>
          <w:p w:rsidR="00A76626" w:rsidRDefault="00E06C99">
            <w:pPr>
              <w:jc w:val="right"/>
            </w:pPr>
            <w:r>
              <w:rPr>
                <w:color w:val="000000"/>
                <w:sz w:val="24"/>
              </w:rPr>
              <w:t>3.19</w:t>
            </w:r>
          </w:p>
        </w:tc>
      </w:tr>
      <w:tr w:rsidR="00A76626">
        <w:tc>
          <w:tcPr>
            <w:tcW w:w="870" w:type="dxa"/>
            <w:vAlign w:val="center"/>
          </w:tcPr>
          <w:p w:rsidR="00A76626" w:rsidRDefault="00E06C99">
            <w:pPr>
              <w:jc w:val="center"/>
            </w:pPr>
            <w:r>
              <w:rPr>
                <w:color w:val="000000"/>
                <w:sz w:val="24"/>
              </w:rPr>
              <w:t>28</w:t>
            </w:r>
          </w:p>
        </w:tc>
        <w:tc>
          <w:tcPr>
            <w:tcW w:w="1650" w:type="dxa"/>
            <w:vAlign w:val="center"/>
          </w:tcPr>
          <w:p w:rsidR="00A76626" w:rsidRDefault="00E06C99">
            <w:pPr>
              <w:jc w:val="center"/>
            </w:pPr>
            <w:r>
              <w:rPr>
                <w:color w:val="000000"/>
                <w:sz w:val="24"/>
              </w:rPr>
              <w:t>601009</w:t>
            </w:r>
          </w:p>
        </w:tc>
        <w:tc>
          <w:tcPr>
            <w:tcW w:w="1980" w:type="dxa"/>
            <w:vAlign w:val="center"/>
          </w:tcPr>
          <w:p w:rsidR="00A76626" w:rsidRDefault="00E06C99">
            <w:pPr>
              <w:jc w:val="center"/>
            </w:pPr>
            <w:r>
              <w:rPr>
                <w:color w:val="000000"/>
                <w:sz w:val="24"/>
              </w:rPr>
              <w:t>南京银行</w:t>
            </w:r>
          </w:p>
        </w:tc>
        <w:tc>
          <w:tcPr>
            <w:tcW w:w="2880" w:type="dxa"/>
            <w:vAlign w:val="center"/>
          </w:tcPr>
          <w:p w:rsidR="00A76626" w:rsidRDefault="00E06C99">
            <w:pPr>
              <w:jc w:val="right"/>
            </w:pPr>
            <w:r>
              <w:rPr>
                <w:color w:val="000000"/>
                <w:sz w:val="24"/>
              </w:rPr>
              <w:t>95,272,910.93</w:t>
            </w:r>
          </w:p>
        </w:tc>
        <w:tc>
          <w:tcPr>
            <w:tcW w:w="1620" w:type="dxa"/>
            <w:vAlign w:val="center"/>
          </w:tcPr>
          <w:p w:rsidR="00A76626" w:rsidRDefault="00E06C99">
            <w:pPr>
              <w:jc w:val="right"/>
            </w:pPr>
            <w:r>
              <w:rPr>
                <w:color w:val="000000"/>
                <w:sz w:val="24"/>
              </w:rPr>
              <w:t>3.08</w:t>
            </w:r>
          </w:p>
        </w:tc>
      </w:tr>
      <w:tr w:rsidR="00A76626">
        <w:tc>
          <w:tcPr>
            <w:tcW w:w="870" w:type="dxa"/>
            <w:vAlign w:val="center"/>
          </w:tcPr>
          <w:p w:rsidR="00A76626" w:rsidRDefault="00E06C99">
            <w:pPr>
              <w:jc w:val="center"/>
            </w:pPr>
            <w:r>
              <w:rPr>
                <w:color w:val="000000"/>
                <w:sz w:val="24"/>
              </w:rPr>
              <w:t>29</w:t>
            </w:r>
          </w:p>
        </w:tc>
        <w:tc>
          <w:tcPr>
            <w:tcW w:w="1650" w:type="dxa"/>
            <w:vAlign w:val="center"/>
          </w:tcPr>
          <w:p w:rsidR="00A76626" w:rsidRDefault="00E06C99">
            <w:pPr>
              <w:jc w:val="center"/>
            </w:pPr>
            <w:r>
              <w:rPr>
                <w:color w:val="000000"/>
                <w:sz w:val="24"/>
              </w:rPr>
              <w:t>601688</w:t>
            </w:r>
          </w:p>
        </w:tc>
        <w:tc>
          <w:tcPr>
            <w:tcW w:w="1980" w:type="dxa"/>
            <w:vAlign w:val="center"/>
          </w:tcPr>
          <w:p w:rsidR="00A76626" w:rsidRDefault="00E06C99">
            <w:pPr>
              <w:jc w:val="center"/>
            </w:pPr>
            <w:r>
              <w:rPr>
                <w:color w:val="000000"/>
                <w:sz w:val="24"/>
              </w:rPr>
              <w:t>华泰证券</w:t>
            </w:r>
          </w:p>
        </w:tc>
        <w:tc>
          <w:tcPr>
            <w:tcW w:w="2880" w:type="dxa"/>
            <w:vAlign w:val="center"/>
          </w:tcPr>
          <w:p w:rsidR="00A76626" w:rsidRDefault="00E06C99">
            <w:pPr>
              <w:jc w:val="right"/>
            </w:pPr>
            <w:r>
              <w:rPr>
                <w:color w:val="000000"/>
                <w:sz w:val="24"/>
              </w:rPr>
              <w:t>94,859,331.79</w:t>
            </w:r>
          </w:p>
        </w:tc>
        <w:tc>
          <w:tcPr>
            <w:tcW w:w="1620" w:type="dxa"/>
            <w:vAlign w:val="center"/>
          </w:tcPr>
          <w:p w:rsidR="00A76626" w:rsidRDefault="00E06C99">
            <w:pPr>
              <w:jc w:val="right"/>
            </w:pPr>
            <w:r>
              <w:rPr>
                <w:color w:val="000000"/>
                <w:sz w:val="24"/>
              </w:rPr>
              <w:t>3.07</w:t>
            </w:r>
          </w:p>
        </w:tc>
      </w:tr>
      <w:tr w:rsidR="00A76626">
        <w:tc>
          <w:tcPr>
            <w:tcW w:w="870" w:type="dxa"/>
            <w:vAlign w:val="center"/>
          </w:tcPr>
          <w:p w:rsidR="00A76626" w:rsidRDefault="00E06C99">
            <w:pPr>
              <w:jc w:val="center"/>
            </w:pPr>
            <w:r>
              <w:rPr>
                <w:color w:val="000000"/>
                <w:sz w:val="24"/>
              </w:rPr>
              <w:t>30</w:t>
            </w:r>
          </w:p>
        </w:tc>
        <w:tc>
          <w:tcPr>
            <w:tcW w:w="1650" w:type="dxa"/>
            <w:vAlign w:val="center"/>
          </w:tcPr>
          <w:p w:rsidR="00A76626" w:rsidRDefault="00E06C99">
            <w:pPr>
              <w:jc w:val="center"/>
            </w:pPr>
            <w:r>
              <w:rPr>
                <w:color w:val="000000"/>
                <w:sz w:val="24"/>
              </w:rPr>
              <w:t>002008</w:t>
            </w:r>
          </w:p>
        </w:tc>
        <w:tc>
          <w:tcPr>
            <w:tcW w:w="1980" w:type="dxa"/>
            <w:vAlign w:val="center"/>
          </w:tcPr>
          <w:p w:rsidR="00A76626" w:rsidRDefault="00E06C99">
            <w:pPr>
              <w:jc w:val="center"/>
            </w:pPr>
            <w:r>
              <w:rPr>
                <w:color w:val="000000"/>
                <w:sz w:val="24"/>
              </w:rPr>
              <w:t>大族激光</w:t>
            </w:r>
          </w:p>
        </w:tc>
        <w:tc>
          <w:tcPr>
            <w:tcW w:w="2880" w:type="dxa"/>
            <w:vAlign w:val="center"/>
          </w:tcPr>
          <w:p w:rsidR="00A76626" w:rsidRDefault="00E06C99">
            <w:pPr>
              <w:jc w:val="right"/>
            </w:pPr>
            <w:r>
              <w:rPr>
                <w:color w:val="000000"/>
                <w:sz w:val="24"/>
              </w:rPr>
              <w:t>94,710,055.56</w:t>
            </w:r>
          </w:p>
        </w:tc>
        <w:tc>
          <w:tcPr>
            <w:tcW w:w="1620" w:type="dxa"/>
            <w:vAlign w:val="center"/>
          </w:tcPr>
          <w:p w:rsidR="00A76626" w:rsidRDefault="00E06C99">
            <w:pPr>
              <w:jc w:val="right"/>
            </w:pPr>
            <w:r>
              <w:rPr>
                <w:color w:val="000000"/>
                <w:sz w:val="24"/>
              </w:rPr>
              <w:t>3.06</w:t>
            </w:r>
          </w:p>
        </w:tc>
      </w:tr>
      <w:tr w:rsidR="00A76626">
        <w:tc>
          <w:tcPr>
            <w:tcW w:w="870" w:type="dxa"/>
            <w:vAlign w:val="center"/>
          </w:tcPr>
          <w:p w:rsidR="00A76626" w:rsidRDefault="00E06C99">
            <w:pPr>
              <w:jc w:val="center"/>
            </w:pPr>
            <w:r>
              <w:rPr>
                <w:color w:val="000000"/>
                <w:sz w:val="24"/>
              </w:rPr>
              <w:t>31</w:t>
            </w:r>
          </w:p>
        </w:tc>
        <w:tc>
          <w:tcPr>
            <w:tcW w:w="1650" w:type="dxa"/>
            <w:vAlign w:val="center"/>
          </w:tcPr>
          <w:p w:rsidR="00A76626" w:rsidRDefault="00E06C99">
            <w:pPr>
              <w:jc w:val="center"/>
            </w:pPr>
            <w:r>
              <w:rPr>
                <w:color w:val="000000"/>
                <w:sz w:val="24"/>
              </w:rPr>
              <w:t>600029</w:t>
            </w:r>
          </w:p>
        </w:tc>
        <w:tc>
          <w:tcPr>
            <w:tcW w:w="1980" w:type="dxa"/>
            <w:vAlign w:val="center"/>
          </w:tcPr>
          <w:p w:rsidR="00A76626" w:rsidRDefault="00E06C99">
            <w:pPr>
              <w:jc w:val="center"/>
            </w:pPr>
            <w:r>
              <w:rPr>
                <w:color w:val="000000"/>
                <w:sz w:val="24"/>
              </w:rPr>
              <w:t>南方航空</w:t>
            </w:r>
          </w:p>
        </w:tc>
        <w:tc>
          <w:tcPr>
            <w:tcW w:w="2880" w:type="dxa"/>
            <w:vAlign w:val="center"/>
          </w:tcPr>
          <w:p w:rsidR="00A76626" w:rsidRDefault="00E06C99">
            <w:pPr>
              <w:jc w:val="right"/>
            </w:pPr>
            <w:r>
              <w:rPr>
                <w:color w:val="000000"/>
                <w:sz w:val="24"/>
              </w:rPr>
              <w:t>94,115,996.77</w:t>
            </w:r>
          </w:p>
        </w:tc>
        <w:tc>
          <w:tcPr>
            <w:tcW w:w="1620" w:type="dxa"/>
            <w:vAlign w:val="center"/>
          </w:tcPr>
          <w:p w:rsidR="00A76626" w:rsidRDefault="00E06C99">
            <w:pPr>
              <w:jc w:val="right"/>
            </w:pPr>
            <w:r>
              <w:rPr>
                <w:color w:val="000000"/>
                <w:sz w:val="24"/>
              </w:rPr>
              <w:t>3.04</w:t>
            </w:r>
          </w:p>
        </w:tc>
      </w:tr>
      <w:tr w:rsidR="00A76626">
        <w:tc>
          <w:tcPr>
            <w:tcW w:w="870" w:type="dxa"/>
            <w:vAlign w:val="center"/>
          </w:tcPr>
          <w:p w:rsidR="00A76626" w:rsidRDefault="00E06C99">
            <w:pPr>
              <w:jc w:val="center"/>
            </w:pPr>
            <w:r>
              <w:rPr>
                <w:color w:val="000000"/>
                <w:sz w:val="24"/>
              </w:rPr>
              <w:t>32</w:t>
            </w:r>
          </w:p>
        </w:tc>
        <w:tc>
          <w:tcPr>
            <w:tcW w:w="1650" w:type="dxa"/>
            <w:vAlign w:val="center"/>
          </w:tcPr>
          <w:p w:rsidR="00A76626" w:rsidRDefault="00E06C99">
            <w:pPr>
              <w:jc w:val="center"/>
            </w:pPr>
            <w:r>
              <w:rPr>
                <w:color w:val="000000"/>
                <w:sz w:val="24"/>
              </w:rPr>
              <w:t>300251</w:t>
            </w:r>
          </w:p>
        </w:tc>
        <w:tc>
          <w:tcPr>
            <w:tcW w:w="1980" w:type="dxa"/>
            <w:vAlign w:val="center"/>
          </w:tcPr>
          <w:p w:rsidR="00A76626" w:rsidRDefault="00E06C99">
            <w:pPr>
              <w:jc w:val="center"/>
            </w:pPr>
            <w:r>
              <w:rPr>
                <w:color w:val="000000"/>
                <w:sz w:val="24"/>
              </w:rPr>
              <w:t>光线传媒</w:t>
            </w:r>
          </w:p>
        </w:tc>
        <w:tc>
          <w:tcPr>
            <w:tcW w:w="2880" w:type="dxa"/>
            <w:vAlign w:val="center"/>
          </w:tcPr>
          <w:p w:rsidR="00A76626" w:rsidRDefault="00E06C99">
            <w:pPr>
              <w:jc w:val="right"/>
            </w:pPr>
            <w:r>
              <w:rPr>
                <w:color w:val="000000"/>
                <w:sz w:val="24"/>
              </w:rPr>
              <w:t>93,221,405.02</w:t>
            </w:r>
          </w:p>
        </w:tc>
        <w:tc>
          <w:tcPr>
            <w:tcW w:w="1620" w:type="dxa"/>
            <w:vAlign w:val="center"/>
          </w:tcPr>
          <w:p w:rsidR="00A76626" w:rsidRDefault="00E06C99">
            <w:pPr>
              <w:jc w:val="right"/>
            </w:pPr>
            <w:r>
              <w:rPr>
                <w:color w:val="000000"/>
                <w:sz w:val="24"/>
              </w:rPr>
              <w:t>3.01</w:t>
            </w:r>
          </w:p>
        </w:tc>
      </w:tr>
      <w:tr w:rsidR="00A76626">
        <w:tc>
          <w:tcPr>
            <w:tcW w:w="870" w:type="dxa"/>
            <w:vAlign w:val="center"/>
          </w:tcPr>
          <w:p w:rsidR="00A76626" w:rsidRDefault="00E06C99">
            <w:pPr>
              <w:jc w:val="center"/>
            </w:pPr>
            <w:r>
              <w:rPr>
                <w:color w:val="000000"/>
                <w:sz w:val="24"/>
              </w:rPr>
              <w:t>33</w:t>
            </w:r>
          </w:p>
        </w:tc>
        <w:tc>
          <w:tcPr>
            <w:tcW w:w="1650" w:type="dxa"/>
            <w:vAlign w:val="center"/>
          </w:tcPr>
          <w:p w:rsidR="00A76626" w:rsidRDefault="00E06C99">
            <w:pPr>
              <w:jc w:val="center"/>
            </w:pPr>
            <w:r>
              <w:rPr>
                <w:color w:val="000000"/>
                <w:sz w:val="24"/>
              </w:rPr>
              <w:t>300146</w:t>
            </w:r>
          </w:p>
        </w:tc>
        <w:tc>
          <w:tcPr>
            <w:tcW w:w="1980" w:type="dxa"/>
            <w:vAlign w:val="center"/>
          </w:tcPr>
          <w:p w:rsidR="00A76626" w:rsidRDefault="00E06C99">
            <w:pPr>
              <w:jc w:val="center"/>
            </w:pPr>
            <w:r>
              <w:rPr>
                <w:color w:val="000000"/>
                <w:sz w:val="24"/>
              </w:rPr>
              <w:t>汤臣倍健</w:t>
            </w:r>
          </w:p>
        </w:tc>
        <w:tc>
          <w:tcPr>
            <w:tcW w:w="2880" w:type="dxa"/>
            <w:vAlign w:val="center"/>
          </w:tcPr>
          <w:p w:rsidR="00A76626" w:rsidRDefault="00E06C99">
            <w:pPr>
              <w:jc w:val="right"/>
            </w:pPr>
            <w:r>
              <w:rPr>
                <w:color w:val="000000"/>
                <w:sz w:val="24"/>
              </w:rPr>
              <w:t>92,403,749.71</w:t>
            </w:r>
          </w:p>
        </w:tc>
        <w:tc>
          <w:tcPr>
            <w:tcW w:w="1620" w:type="dxa"/>
            <w:vAlign w:val="center"/>
          </w:tcPr>
          <w:p w:rsidR="00A76626" w:rsidRDefault="00E06C99">
            <w:pPr>
              <w:jc w:val="right"/>
            </w:pPr>
            <w:r>
              <w:rPr>
                <w:color w:val="000000"/>
                <w:sz w:val="24"/>
              </w:rPr>
              <w:t>2.99</w:t>
            </w:r>
          </w:p>
        </w:tc>
      </w:tr>
      <w:tr w:rsidR="00A76626">
        <w:tc>
          <w:tcPr>
            <w:tcW w:w="870" w:type="dxa"/>
            <w:vAlign w:val="center"/>
          </w:tcPr>
          <w:p w:rsidR="00A76626" w:rsidRDefault="00E06C99">
            <w:pPr>
              <w:jc w:val="center"/>
            </w:pPr>
            <w:r>
              <w:rPr>
                <w:color w:val="000000"/>
                <w:sz w:val="24"/>
              </w:rPr>
              <w:t>34</w:t>
            </w:r>
          </w:p>
        </w:tc>
        <w:tc>
          <w:tcPr>
            <w:tcW w:w="1650" w:type="dxa"/>
            <w:vAlign w:val="center"/>
          </w:tcPr>
          <w:p w:rsidR="00A76626" w:rsidRDefault="00E06C99">
            <w:pPr>
              <w:jc w:val="center"/>
            </w:pPr>
            <w:r>
              <w:rPr>
                <w:color w:val="000000"/>
                <w:sz w:val="24"/>
              </w:rPr>
              <w:t>600038</w:t>
            </w:r>
          </w:p>
        </w:tc>
        <w:tc>
          <w:tcPr>
            <w:tcW w:w="1980" w:type="dxa"/>
            <w:vAlign w:val="center"/>
          </w:tcPr>
          <w:p w:rsidR="00A76626" w:rsidRDefault="00E06C99">
            <w:pPr>
              <w:jc w:val="center"/>
            </w:pPr>
            <w:r>
              <w:rPr>
                <w:color w:val="000000"/>
                <w:sz w:val="24"/>
              </w:rPr>
              <w:t>中直股份</w:t>
            </w:r>
          </w:p>
        </w:tc>
        <w:tc>
          <w:tcPr>
            <w:tcW w:w="2880" w:type="dxa"/>
            <w:vAlign w:val="center"/>
          </w:tcPr>
          <w:p w:rsidR="00A76626" w:rsidRDefault="00E06C99">
            <w:pPr>
              <w:jc w:val="right"/>
            </w:pPr>
            <w:r>
              <w:rPr>
                <w:color w:val="000000"/>
                <w:sz w:val="24"/>
              </w:rPr>
              <w:t>92,259,518.39</w:t>
            </w:r>
          </w:p>
        </w:tc>
        <w:tc>
          <w:tcPr>
            <w:tcW w:w="1620" w:type="dxa"/>
            <w:vAlign w:val="center"/>
          </w:tcPr>
          <w:p w:rsidR="00A76626" w:rsidRDefault="00E06C99">
            <w:pPr>
              <w:jc w:val="right"/>
            </w:pPr>
            <w:r>
              <w:rPr>
                <w:color w:val="000000"/>
                <w:sz w:val="24"/>
              </w:rPr>
              <w:t>2.98</w:t>
            </w:r>
          </w:p>
        </w:tc>
      </w:tr>
      <w:tr w:rsidR="00A76626">
        <w:tc>
          <w:tcPr>
            <w:tcW w:w="870" w:type="dxa"/>
            <w:vAlign w:val="center"/>
          </w:tcPr>
          <w:p w:rsidR="00A76626" w:rsidRDefault="00E06C99">
            <w:pPr>
              <w:jc w:val="center"/>
            </w:pPr>
            <w:r>
              <w:rPr>
                <w:color w:val="000000"/>
                <w:sz w:val="24"/>
              </w:rPr>
              <w:t>35</w:t>
            </w:r>
          </w:p>
        </w:tc>
        <w:tc>
          <w:tcPr>
            <w:tcW w:w="1650" w:type="dxa"/>
            <w:vAlign w:val="center"/>
          </w:tcPr>
          <w:p w:rsidR="00A76626" w:rsidRDefault="00E06C99">
            <w:pPr>
              <w:jc w:val="center"/>
            </w:pPr>
            <w:r>
              <w:rPr>
                <w:color w:val="000000"/>
                <w:sz w:val="24"/>
              </w:rPr>
              <w:t>601211</w:t>
            </w:r>
          </w:p>
        </w:tc>
        <w:tc>
          <w:tcPr>
            <w:tcW w:w="1980" w:type="dxa"/>
            <w:vAlign w:val="center"/>
          </w:tcPr>
          <w:p w:rsidR="00A76626" w:rsidRDefault="00E06C99">
            <w:pPr>
              <w:jc w:val="center"/>
            </w:pPr>
            <w:r>
              <w:rPr>
                <w:color w:val="000000"/>
                <w:sz w:val="24"/>
              </w:rPr>
              <w:t>国泰君安</w:t>
            </w:r>
          </w:p>
        </w:tc>
        <w:tc>
          <w:tcPr>
            <w:tcW w:w="2880" w:type="dxa"/>
            <w:vAlign w:val="center"/>
          </w:tcPr>
          <w:p w:rsidR="00A76626" w:rsidRDefault="00E06C99">
            <w:pPr>
              <w:jc w:val="right"/>
            </w:pPr>
            <w:r>
              <w:rPr>
                <w:color w:val="000000"/>
                <w:sz w:val="24"/>
              </w:rPr>
              <w:t>89,002,979.00</w:t>
            </w:r>
          </w:p>
        </w:tc>
        <w:tc>
          <w:tcPr>
            <w:tcW w:w="1620" w:type="dxa"/>
            <w:vAlign w:val="center"/>
          </w:tcPr>
          <w:p w:rsidR="00A76626" w:rsidRDefault="00E06C99">
            <w:pPr>
              <w:jc w:val="right"/>
            </w:pPr>
            <w:r>
              <w:rPr>
                <w:color w:val="000000"/>
                <w:sz w:val="24"/>
              </w:rPr>
              <w:t>2.88</w:t>
            </w:r>
          </w:p>
        </w:tc>
      </w:tr>
      <w:tr w:rsidR="00A76626">
        <w:tc>
          <w:tcPr>
            <w:tcW w:w="870" w:type="dxa"/>
            <w:vAlign w:val="center"/>
          </w:tcPr>
          <w:p w:rsidR="00A76626" w:rsidRDefault="00E06C99">
            <w:pPr>
              <w:jc w:val="center"/>
            </w:pPr>
            <w:r>
              <w:rPr>
                <w:color w:val="000000"/>
                <w:sz w:val="24"/>
              </w:rPr>
              <w:t>36</w:t>
            </w:r>
          </w:p>
        </w:tc>
        <w:tc>
          <w:tcPr>
            <w:tcW w:w="1650" w:type="dxa"/>
            <w:vAlign w:val="center"/>
          </w:tcPr>
          <w:p w:rsidR="00A76626" w:rsidRDefault="00E06C99">
            <w:pPr>
              <w:jc w:val="center"/>
            </w:pPr>
            <w:r>
              <w:rPr>
                <w:color w:val="000000"/>
                <w:sz w:val="24"/>
              </w:rPr>
              <w:t>601186</w:t>
            </w:r>
          </w:p>
        </w:tc>
        <w:tc>
          <w:tcPr>
            <w:tcW w:w="1980" w:type="dxa"/>
            <w:vAlign w:val="center"/>
          </w:tcPr>
          <w:p w:rsidR="00A76626" w:rsidRDefault="00E06C99">
            <w:pPr>
              <w:jc w:val="center"/>
            </w:pPr>
            <w:r>
              <w:rPr>
                <w:color w:val="000000"/>
                <w:sz w:val="24"/>
              </w:rPr>
              <w:t>中国铁建</w:t>
            </w:r>
          </w:p>
        </w:tc>
        <w:tc>
          <w:tcPr>
            <w:tcW w:w="2880" w:type="dxa"/>
            <w:vAlign w:val="center"/>
          </w:tcPr>
          <w:p w:rsidR="00A76626" w:rsidRDefault="00E06C99">
            <w:pPr>
              <w:jc w:val="right"/>
            </w:pPr>
            <w:r>
              <w:rPr>
                <w:color w:val="000000"/>
                <w:sz w:val="24"/>
              </w:rPr>
              <w:t>87,923,349.14</w:t>
            </w:r>
          </w:p>
        </w:tc>
        <w:tc>
          <w:tcPr>
            <w:tcW w:w="1620" w:type="dxa"/>
            <w:vAlign w:val="center"/>
          </w:tcPr>
          <w:p w:rsidR="00A76626" w:rsidRDefault="00E06C99">
            <w:pPr>
              <w:jc w:val="right"/>
            </w:pPr>
            <w:r>
              <w:rPr>
                <w:color w:val="000000"/>
                <w:sz w:val="24"/>
              </w:rPr>
              <w:t>2.84</w:t>
            </w:r>
          </w:p>
        </w:tc>
      </w:tr>
      <w:tr w:rsidR="00A76626">
        <w:tc>
          <w:tcPr>
            <w:tcW w:w="870" w:type="dxa"/>
            <w:vAlign w:val="center"/>
          </w:tcPr>
          <w:p w:rsidR="00A76626" w:rsidRDefault="00E06C99">
            <w:pPr>
              <w:jc w:val="center"/>
            </w:pPr>
            <w:r>
              <w:rPr>
                <w:color w:val="000000"/>
                <w:sz w:val="24"/>
              </w:rPr>
              <w:t>37</w:t>
            </w:r>
          </w:p>
        </w:tc>
        <w:tc>
          <w:tcPr>
            <w:tcW w:w="1650" w:type="dxa"/>
            <w:vAlign w:val="center"/>
          </w:tcPr>
          <w:p w:rsidR="00A76626" w:rsidRDefault="00E06C99">
            <w:pPr>
              <w:jc w:val="center"/>
            </w:pPr>
            <w:r>
              <w:rPr>
                <w:color w:val="000000"/>
                <w:sz w:val="24"/>
              </w:rPr>
              <w:t>000401</w:t>
            </w:r>
          </w:p>
        </w:tc>
        <w:tc>
          <w:tcPr>
            <w:tcW w:w="1980" w:type="dxa"/>
            <w:vAlign w:val="center"/>
          </w:tcPr>
          <w:p w:rsidR="00A76626" w:rsidRDefault="00E06C99">
            <w:pPr>
              <w:jc w:val="center"/>
            </w:pPr>
            <w:r>
              <w:rPr>
                <w:color w:val="000000"/>
                <w:sz w:val="24"/>
              </w:rPr>
              <w:t>冀东水泥</w:t>
            </w:r>
          </w:p>
        </w:tc>
        <w:tc>
          <w:tcPr>
            <w:tcW w:w="2880" w:type="dxa"/>
            <w:vAlign w:val="center"/>
          </w:tcPr>
          <w:p w:rsidR="00A76626" w:rsidRDefault="00E06C99">
            <w:pPr>
              <w:jc w:val="right"/>
            </w:pPr>
            <w:r>
              <w:rPr>
                <w:color w:val="000000"/>
                <w:sz w:val="24"/>
              </w:rPr>
              <w:t>86,787,559.41</w:t>
            </w:r>
          </w:p>
        </w:tc>
        <w:tc>
          <w:tcPr>
            <w:tcW w:w="1620" w:type="dxa"/>
            <w:vAlign w:val="center"/>
          </w:tcPr>
          <w:p w:rsidR="00A76626" w:rsidRDefault="00E06C99">
            <w:pPr>
              <w:jc w:val="right"/>
            </w:pPr>
            <w:r>
              <w:rPr>
                <w:color w:val="000000"/>
                <w:sz w:val="24"/>
              </w:rPr>
              <w:t>2.80</w:t>
            </w:r>
          </w:p>
        </w:tc>
      </w:tr>
      <w:tr w:rsidR="00A76626">
        <w:tc>
          <w:tcPr>
            <w:tcW w:w="870" w:type="dxa"/>
            <w:vAlign w:val="center"/>
          </w:tcPr>
          <w:p w:rsidR="00A76626" w:rsidRDefault="00E06C99">
            <w:pPr>
              <w:jc w:val="center"/>
            </w:pPr>
            <w:r>
              <w:rPr>
                <w:color w:val="000000"/>
                <w:sz w:val="24"/>
              </w:rPr>
              <w:t>38</w:t>
            </w:r>
          </w:p>
        </w:tc>
        <w:tc>
          <w:tcPr>
            <w:tcW w:w="1650" w:type="dxa"/>
            <w:vAlign w:val="center"/>
          </w:tcPr>
          <w:p w:rsidR="00A76626" w:rsidRDefault="00E06C99">
            <w:pPr>
              <w:jc w:val="center"/>
            </w:pPr>
            <w:r>
              <w:rPr>
                <w:color w:val="000000"/>
                <w:sz w:val="24"/>
              </w:rPr>
              <w:t>603707</w:t>
            </w:r>
          </w:p>
        </w:tc>
        <w:tc>
          <w:tcPr>
            <w:tcW w:w="1980" w:type="dxa"/>
            <w:vAlign w:val="center"/>
          </w:tcPr>
          <w:p w:rsidR="00A76626" w:rsidRDefault="00E06C99">
            <w:pPr>
              <w:jc w:val="center"/>
            </w:pPr>
            <w:r>
              <w:rPr>
                <w:color w:val="000000"/>
                <w:sz w:val="24"/>
              </w:rPr>
              <w:t>健友股份</w:t>
            </w:r>
          </w:p>
        </w:tc>
        <w:tc>
          <w:tcPr>
            <w:tcW w:w="2880" w:type="dxa"/>
            <w:vAlign w:val="center"/>
          </w:tcPr>
          <w:p w:rsidR="00A76626" w:rsidRDefault="00E06C99">
            <w:pPr>
              <w:jc w:val="right"/>
            </w:pPr>
            <w:r>
              <w:rPr>
                <w:color w:val="000000"/>
                <w:sz w:val="24"/>
              </w:rPr>
              <w:t>85,707,424.18</w:t>
            </w:r>
          </w:p>
        </w:tc>
        <w:tc>
          <w:tcPr>
            <w:tcW w:w="1620" w:type="dxa"/>
            <w:vAlign w:val="center"/>
          </w:tcPr>
          <w:p w:rsidR="00A76626" w:rsidRDefault="00E06C99">
            <w:pPr>
              <w:jc w:val="right"/>
            </w:pPr>
            <w:r>
              <w:rPr>
                <w:color w:val="000000"/>
                <w:sz w:val="24"/>
              </w:rPr>
              <w:t>2.77</w:t>
            </w:r>
          </w:p>
        </w:tc>
      </w:tr>
      <w:tr w:rsidR="00A76626">
        <w:tc>
          <w:tcPr>
            <w:tcW w:w="870" w:type="dxa"/>
            <w:vAlign w:val="center"/>
          </w:tcPr>
          <w:p w:rsidR="00A76626" w:rsidRDefault="00E06C99">
            <w:pPr>
              <w:jc w:val="center"/>
            </w:pPr>
            <w:r>
              <w:rPr>
                <w:color w:val="000000"/>
                <w:sz w:val="24"/>
              </w:rPr>
              <w:t>39</w:t>
            </w:r>
          </w:p>
        </w:tc>
        <w:tc>
          <w:tcPr>
            <w:tcW w:w="1650" w:type="dxa"/>
            <w:vAlign w:val="center"/>
          </w:tcPr>
          <w:p w:rsidR="00A76626" w:rsidRDefault="00E06C99">
            <w:pPr>
              <w:jc w:val="center"/>
            </w:pPr>
            <w:r>
              <w:rPr>
                <w:color w:val="000000"/>
                <w:sz w:val="24"/>
              </w:rPr>
              <w:t>300497</w:t>
            </w:r>
          </w:p>
        </w:tc>
        <w:tc>
          <w:tcPr>
            <w:tcW w:w="1980" w:type="dxa"/>
            <w:vAlign w:val="center"/>
          </w:tcPr>
          <w:p w:rsidR="00A76626" w:rsidRDefault="00E06C99">
            <w:pPr>
              <w:jc w:val="center"/>
            </w:pPr>
            <w:r>
              <w:rPr>
                <w:color w:val="000000"/>
                <w:sz w:val="24"/>
              </w:rPr>
              <w:t>富祥股份</w:t>
            </w:r>
          </w:p>
        </w:tc>
        <w:tc>
          <w:tcPr>
            <w:tcW w:w="2880" w:type="dxa"/>
            <w:vAlign w:val="center"/>
          </w:tcPr>
          <w:p w:rsidR="00A76626" w:rsidRDefault="00E06C99">
            <w:pPr>
              <w:jc w:val="right"/>
            </w:pPr>
            <w:r>
              <w:rPr>
                <w:color w:val="000000"/>
                <w:sz w:val="24"/>
              </w:rPr>
              <w:t>79,119,749.16</w:t>
            </w:r>
          </w:p>
        </w:tc>
        <w:tc>
          <w:tcPr>
            <w:tcW w:w="1620" w:type="dxa"/>
            <w:vAlign w:val="center"/>
          </w:tcPr>
          <w:p w:rsidR="00A76626" w:rsidRDefault="00E06C99">
            <w:pPr>
              <w:jc w:val="right"/>
            </w:pPr>
            <w:r>
              <w:rPr>
                <w:color w:val="000000"/>
                <w:sz w:val="24"/>
              </w:rPr>
              <w:t>2.56</w:t>
            </w:r>
          </w:p>
        </w:tc>
      </w:tr>
      <w:tr w:rsidR="00A76626">
        <w:tc>
          <w:tcPr>
            <w:tcW w:w="870" w:type="dxa"/>
            <w:vAlign w:val="center"/>
          </w:tcPr>
          <w:p w:rsidR="00A76626" w:rsidRDefault="00E06C99">
            <w:pPr>
              <w:jc w:val="center"/>
            </w:pPr>
            <w:r>
              <w:rPr>
                <w:color w:val="000000"/>
                <w:sz w:val="24"/>
              </w:rPr>
              <w:t>40</w:t>
            </w:r>
          </w:p>
        </w:tc>
        <w:tc>
          <w:tcPr>
            <w:tcW w:w="1650" w:type="dxa"/>
            <w:vAlign w:val="center"/>
          </w:tcPr>
          <w:p w:rsidR="00A76626" w:rsidRDefault="00E06C99">
            <w:pPr>
              <w:jc w:val="center"/>
            </w:pPr>
            <w:r>
              <w:rPr>
                <w:color w:val="000000"/>
                <w:sz w:val="24"/>
              </w:rPr>
              <w:t>002050</w:t>
            </w:r>
          </w:p>
        </w:tc>
        <w:tc>
          <w:tcPr>
            <w:tcW w:w="1980" w:type="dxa"/>
            <w:vAlign w:val="center"/>
          </w:tcPr>
          <w:p w:rsidR="00A76626" w:rsidRDefault="00E06C99">
            <w:pPr>
              <w:jc w:val="center"/>
            </w:pPr>
            <w:r>
              <w:rPr>
                <w:color w:val="000000"/>
                <w:sz w:val="24"/>
              </w:rPr>
              <w:t>三花智控</w:t>
            </w:r>
          </w:p>
        </w:tc>
        <w:tc>
          <w:tcPr>
            <w:tcW w:w="2880" w:type="dxa"/>
            <w:vAlign w:val="center"/>
          </w:tcPr>
          <w:p w:rsidR="00A76626" w:rsidRDefault="00E06C99">
            <w:pPr>
              <w:jc w:val="right"/>
            </w:pPr>
            <w:r>
              <w:rPr>
                <w:color w:val="000000"/>
                <w:sz w:val="24"/>
              </w:rPr>
              <w:t>78,492,365.18</w:t>
            </w:r>
          </w:p>
        </w:tc>
        <w:tc>
          <w:tcPr>
            <w:tcW w:w="1620" w:type="dxa"/>
            <w:vAlign w:val="center"/>
          </w:tcPr>
          <w:p w:rsidR="00A76626" w:rsidRDefault="00E06C99">
            <w:pPr>
              <w:jc w:val="right"/>
            </w:pPr>
            <w:r>
              <w:rPr>
                <w:color w:val="000000"/>
                <w:sz w:val="24"/>
              </w:rPr>
              <w:t>2.54</w:t>
            </w:r>
          </w:p>
        </w:tc>
      </w:tr>
      <w:tr w:rsidR="00A76626">
        <w:tc>
          <w:tcPr>
            <w:tcW w:w="870" w:type="dxa"/>
            <w:vAlign w:val="center"/>
          </w:tcPr>
          <w:p w:rsidR="00A76626" w:rsidRDefault="00E06C99">
            <w:pPr>
              <w:jc w:val="center"/>
            </w:pPr>
            <w:r>
              <w:rPr>
                <w:color w:val="000000"/>
                <w:sz w:val="24"/>
              </w:rPr>
              <w:t>41</w:t>
            </w:r>
          </w:p>
        </w:tc>
        <w:tc>
          <w:tcPr>
            <w:tcW w:w="1650" w:type="dxa"/>
            <w:vAlign w:val="center"/>
          </w:tcPr>
          <w:p w:rsidR="00A76626" w:rsidRDefault="00E06C99">
            <w:pPr>
              <w:jc w:val="center"/>
            </w:pPr>
            <w:r>
              <w:rPr>
                <w:color w:val="000000"/>
                <w:sz w:val="24"/>
              </w:rPr>
              <w:t>601166</w:t>
            </w:r>
          </w:p>
        </w:tc>
        <w:tc>
          <w:tcPr>
            <w:tcW w:w="1980" w:type="dxa"/>
            <w:vAlign w:val="center"/>
          </w:tcPr>
          <w:p w:rsidR="00A76626" w:rsidRDefault="00E06C99">
            <w:pPr>
              <w:jc w:val="center"/>
            </w:pPr>
            <w:r>
              <w:rPr>
                <w:color w:val="000000"/>
                <w:sz w:val="24"/>
              </w:rPr>
              <w:t>兴业银行</w:t>
            </w:r>
          </w:p>
        </w:tc>
        <w:tc>
          <w:tcPr>
            <w:tcW w:w="2880" w:type="dxa"/>
            <w:vAlign w:val="center"/>
          </w:tcPr>
          <w:p w:rsidR="00A76626" w:rsidRDefault="00E06C99">
            <w:pPr>
              <w:jc w:val="right"/>
            </w:pPr>
            <w:r>
              <w:rPr>
                <w:color w:val="000000"/>
                <w:sz w:val="24"/>
              </w:rPr>
              <w:t>73,176,629.17</w:t>
            </w:r>
          </w:p>
        </w:tc>
        <w:tc>
          <w:tcPr>
            <w:tcW w:w="1620" w:type="dxa"/>
            <w:vAlign w:val="center"/>
          </w:tcPr>
          <w:p w:rsidR="00A76626" w:rsidRDefault="00E06C99">
            <w:pPr>
              <w:jc w:val="right"/>
            </w:pPr>
            <w:r>
              <w:rPr>
                <w:color w:val="000000"/>
                <w:sz w:val="24"/>
              </w:rPr>
              <w:t>2.36</w:t>
            </w:r>
          </w:p>
        </w:tc>
      </w:tr>
      <w:tr w:rsidR="00A76626">
        <w:tc>
          <w:tcPr>
            <w:tcW w:w="870" w:type="dxa"/>
            <w:vAlign w:val="center"/>
          </w:tcPr>
          <w:p w:rsidR="00A76626" w:rsidRDefault="00E06C99">
            <w:pPr>
              <w:jc w:val="center"/>
            </w:pPr>
            <w:r>
              <w:rPr>
                <w:color w:val="000000"/>
                <w:sz w:val="24"/>
              </w:rPr>
              <w:t>42</w:t>
            </w:r>
          </w:p>
        </w:tc>
        <w:tc>
          <w:tcPr>
            <w:tcW w:w="1650" w:type="dxa"/>
            <w:vAlign w:val="center"/>
          </w:tcPr>
          <w:p w:rsidR="00A76626" w:rsidRDefault="00E06C99">
            <w:pPr>
              <w:jc w:val="center"/>
            </w:pPr>
            <w:r>
              <w:rPr>
                <w:color w:val="000000"/>
                <w:sz w:val="24"/>
              </w:rPr>
              <w:t>601818</w:t>
            </w:r>
          </w:p>
        </w:tc>
        <w:tc>
          <w:tcPr>
            <w:tcW w:w="1980" w:type="dxa"/>
            <w:vAlign w:val="center"/>
          </w:tcPr>
          <w:p w:rsidR="00A76626" w:rsidRDefault="00E06C99">
            <w:pPr>
              <w:jc w:val="center"/>
            </w:pPr>
            <w:r>
              <w:rPr>
                <w:color w:val="000000"/>
                <w:sz w:val="24"/>
              </w:rPr>
              <w:t>光大银行</w:t>
            </w:r>
          </w:p>
        </w:tc>
        <w:tc>
          <w:tcPr>
            <w:tcW w:w="2880" w:type="dxa"/>
            <w:vAlign w:val="center"/>
          </w:tcPr>
          <w:p w:rsidR="00A76626" w:rsidRDefault="00E06C99">
            <w:pPr>
              <w:jc w:val="right"/>
            </w:pPr>
            <w:r>
              <w:rPr>
                <w:color w:val="000000"/>
                <w:sz w:val="24"/>
              </w:rPr>
              <w:t>72,887,953.40</w:t>
            </w:r>
          </w:p>
        </w:tc>
        <w:tc>
          <w:tcPr>
            <w:tcW w:w="1620" w:type="dxa"/>
            <w:vAlign w:val="center"/>
          </w:tcPr>
          <w:p w:rsidR="00A76626" w:rsidRDefault="00E06C99">
            <w:pPr>
              <w:jc w:val="right"/>
            </w:pPr>
            <w:r>
              <w:rPr>
                <w:color w:val="000000"/>
                <w:sz w:val="24"/>
              </w:rPr>
              <w:t>2.36</w:t>
            </w:r>
          </w:p>
        </w:tc>
      </w:tr>
      <w:tr w:rsidR="00A76626">
        <w:tc>
          <w:tcPr>
            <w:tcW w:w="870" w:type="dxa"/>
            <w:vAlign w:val="center"/>
          </w:tcPr>
          <w:p w:rsidR="00A76626" w:rsidRDefault="00E06C99">
            <w:pPr>
              <w:jc w:val="center"/>
            </w:pPr>
            <w:r>
              <w:rPr>
                <w:color w:val="000000"/>
                <w:sz w:val="24"/>
              </w:rPr>
              <w:t>43</w:t>
            </w:r>
          </w:p>
        </w:tc>
        <w:tc>
          <w:tcPr>
            <w:tcW w:w="1650" w:type="dxa"/>
            <w:vAlign w:val="center"/>
          </w:tcPr>
          <w:p w:rsidR="00A76626" w:rsidRDefault="00E06C99">
            <w:pPr>
              <w:jc w:val="center"/>
            </w:pPr>
            <w:r>
              <w:rPr>
                <w:color w:val="000000"/>
                <w:sz w:val="24"/>
              </w:rPr>
              <w:t>300036</w:t>
            </w:r>
          </w:p>
        </w:tc>
        <w:tc>
          <w:tcPr>
            <w:tcW w:w="1980" w:type="dxa"/>
            <w:vAlign w:val="center"/>
          </w:tcPr>
          <w:p w:rsidR="00A76626" w:rsidRDefault="00E06C99">
            <w:pPr>
              <w:jc w:val="center"/>
            </w:pPr>
            <w:r>
              <w:rPr>
                <w:color w:val="000000"/>
                <w:sz w:val="24"/>
              </w:rPr>
              <w:t>超图软件</w:t>
            </w:r>
          </w:p>
        </w:tc>
        <w:tc>
          <w:tcPr>
            <w:tcW w:w="2880" w:type="dxa"/>
            <w:vAlign w:val="center"/>
          </w:tcPr>
          <w:p w:rsidR="00A76626" w:rsidRDefault="00E06C99">
            <w:pPr>
              <w:jc w:val="right"/>
            </w:pPr>
            <w:r>
              <w:rPr>
                <w:color w:val="000000"/>
                <w:sz w:val="24"/>
              </w:rPr>
              <w:t>71,935,735.99</w:t>
            </w:r>
          </w:p>
        </w:tc>
        <w:tc>
          <w:tcPr>
            <w:tcW w:w="1620" w:type="dxa"/>
            <w:vAlign w:val="center"/>
          </w:tcPr>
          <w:p w:rsidR="00A76626" w:rsidRDefault="00E06C99">
            <w:pPr>
              <w:jc w:val="right"/>
            </w:pPr>
            <w:r>
              <w:rPr>
                <w:color w:val="000000"/>
                <w:sz w:val="24"/>
              </w:rPr>
              <w:t>2.32</w:t>
            </w:r>
          </w:p>
        </w:tc>
      </w:tr>
      <w:tr w:rsidR="00A76626">
        <w:tc>
          <w:tcPr>
            <w:tcW w:w="870" w:type="dxa"/>
            <w:vAlign w:val="center"/>
          </w:tcPr>
          <w:p w:rsidR="00A76626" w:rsidRDefault="00E06C99">
            <w:pPr>
              <w:jc w:val="center"/>
            </w:pPr>
            <w:r>
              <w:rPr>
                <w:color w:val="000000"/>
                <w:sz w:val="24"/>
              </w:rPr>
              <w:t>44</w:t>
            </w:r>
          </w:p>
        </w:tc>
        <w:tc>
          <w:tcPr>
            <w:tcW w:w="1650" w:type="dxa"/>
            <w:vAlign w:val="center"/>
          </w:tcPr>
          <w:p w:rsidR="00A76626" w:rsidRDefault="00E06C99">
            <w:pPr>
              <w:jc w:val="center"/>
            </w:pPr>
            <w:r>
              <w:rPr>
                <w:color w:val="000000"/>
                <w:sz w:val="24"/>
              </w:rPr>
              <w:t>600887</w:t>
            </w:r>
          </w:p>
        </w:tc>
        <w:tc>
          <w:tcPr>
            <w:tcW w:w="1980" w:type="dxa"/>
            <w:vAlign w:val="center"/>
          </w:tcPr>
          <w:p w:rsidR="00A76626" w:rsidRDefault="00E06C99">
            <w:pPr>
              <w:jc w:val="center"/>
            </w:pPr>
            <w:r>
              <w:rPr>
                <w:color w:val="000000"/>
                <w:sz w:val="24"/>
              </w:rPr>
              <w:t>伊利股份</w:t>
            </w:r>
          </w:p>
        </w:tc>
        <w:tc>
          <w:tcPr>
            <w:tcW w:w="2880" w:type="dxa"/>
            <w:vAlign w:val="center"/>
          </w:tcPr>
          <w:p w:rsidR="00A76626" w:rsidRDefault="00E06C99">
            <w:pPr>
              <w:jc w:val="right"/>
            </w:pPr>
            <w:r>
              <w:rPr>
                <w:color w:val="000000"/>
                <w:sz w:val="24"/>
              </w:rPr>
              <w:t>71,328,923.00</w:t>
            </w:r>
          </w:p>
        </w:tc>
        <w:tc>
          <w:tcPr>
            <w:tcW w:w="1620" w:type="dxa"/>
            <w:vAlign w:val="center"/>
          </w:tcPr>
          <w:p w:rsidR="00A76626" w:rsidRDefault="00E06C99">
            <w:pPr>
              <w:jc w:val="right"/>
            </w:pPr>
            <w:r>
              <w:rPr>
                <w:color w:val="000000"/>
                <w:sz w:val="24"/>
              </w:rPr>
              <w:t>2.30</w:t>
            </w:r>
          </w:p>
        </w:tc>
      </w:tr>
      <w:tr w:rsidR="00A76626">
        <w:tc>
          <w:tcPr>
            <w:tcW w:w="870" w:type="dxa"/>
            <w:vAlign w:val="center"/>
          </w:tcPr>
          <w:p w:rsidR="00A76626" w:rsidRDefault="00E06C99">
            <w:pPr>
              <w:jc w:val="center"/>
            </w:pPr>
            <w:r>
              <w:rPr>
                <w:color w:val="000000"/>
                <w:sz w:val="24"/>
              </w:rPr>
              <w:t>45</w:t>
            </w:r>
          </w:p>
        </w:tc>
        <w:tc>
          <w:tcPr>
            <w:tcW w:w="1650" w:type="dxa"/>
            <w:vAlign w:val="center"/>
          </w:tcPr>
          <w:p w:rsidR="00A76626" w:rsidRDefault="00E06C99">
            <w:pPr>
              <w:jc w:val="center"/>
            </w:pPr>
            <w:r>
              <w:rPr>
                <w:color w:val="000000"/>
                <w:sz w:val="24"/>
              </w:rPr>
              <w:t>688008</w:t>
            </w:r>
          </w:p>
        </w:tc>
        <w:tc>
          <w:tcPr>
            <w:tcW w:w="1980" w:type="dxa"/>
            <w:vAlign w:val="center"/>
          </w:tcPr>
          <w:p w:rsidR="00A76626" w:rsidRDefault="00E06C99">
            <w:pPr>
              <w:jc w:val="center"/>
            </w:pPr>
            <w:r>
              <w:rPr>
                <w:color w:val="000000"/>
                <w:sz w:val="24"/>
              </w:rPr>
              <w:t>澜起科技</w:t>
            </w:r>
          </w:p>
        </w:tc>
        <w:tc>
          <w:tcPr>
            <w:tcW w:w="2880" w:type="dxa"/>
            <w:vAlign w:val="center"/>
          </w:tcPr>
          <w:p w:rsidR="00A76626" w:rsidRDefault="00E06C99">
            <w:pPr>
              <w:jc w:val="right"/>
            </w:pPr>
            <w:r>
              <w:rPr>
                <w:color w:val="000000"/>
                <w:sz w:val="24"/>
              </w:rPr>
              <w:t>69,700,438.87</w:t>
            </w:r>
          </w:p>
        </w:tc>
        <w:tc>
          <w:tcPr>
            <w:tcW w:w="1620" w:type="dxa"/>
            <w:vAlign w:val="center"/>
          </w:tcPr>
          <w:p w:rsidR="00A76626" w:rsidRDefault="00E06C99">
            <w:pPr>
              <w:jc w:val="right"/>
            </w:pPr>
            <w:r>
              <w:rPr>
                <w:color w:val="000000"/>
                <w:sz w:val="24"/>
              </w:rPr>
              <w:t>2.25</w:t>
            </w:r>
          </w:p>
        </w:tc>
      </w:tr>
      <w:tr w:rsidR="00A76626">
        <w:tc>
          <w:tcPr>
            <w:tcW w:w="870" w:type="dxa"/>
            <w:vAlign w:val="center"/>
          </w:tcPr>
          <w:p w:rsidR="00A76626" w:rsidRDefault="00E06C99">
            <w:pPr>
              <w:jc w:val="center"/>
            </w:pPr>
            <w:r>
              <w:rPr>
                <w:color w:val="000000"/>
                <w:sz w:val="24"/>
              </w:rPr>
              <w:t>46</w:t>
            </w:r>
          </w:p>
        </w:tc>
        <w:tc>
          <w:tcPr>
            <w:tcW w:w="1650" w:type="dxa"/>
            <w:vAlign w:val="center"/>
          </w:tcPr>
          <w:p w:rsidR="00A76626" w:rsidRDefault="00E06C99">
            <w:pPr>
              <w:jc w:val="center"/>
            </w:pPr>
            <w:r>
              <w:rPr>
                <w:color w:val="000000"/>
                <w:sz w:val="24"/>
              </w:rPr>
              <w:t>000961</w:t>
            </w:r>
          </w:p>
        </w:tc>
        <w:tc>
          <w:tcPr>
            <w:tcW w:w="1980" w:type="dxa"/>
            <w:vAlign w:val="center"/>
          </w:tcPr>
          <w:p w:rsidR="00A76626" w:rsidRDefault="00E06C99">
            <w:pPr>
              <w:jc w:val="center"/>
            </w:pPr>
            <w:r>
              <w:rPr>
                <w:color w:val="000000"/>
                <w:sz w:val="24"/>
              </w:rPr>
              <w:t>中南建设</w:t>
            </w:r>
          </w:p>
        </w:tc>
        <w:tc>
          <w:tcPr>
            <w:tcW w:w="2880" w:type="dxa"/>
            <w:vAlign w:val="center"/>
          </w:tcPr>
          <w:p w:rsidR="00A76626" w:rsidRDefault="00E06C99">
            <w:pPr>
              <w:jc w:val="right"/>
            </w:pPr>
            <w:r>
              <w:rPr>
                <w:color w:val="000000"/>
                <w:sz w:val="24"/>
              </w:rPr>
              <w:t>68,775,301.92</w:t>
            </w:r>
          </w:p>
        </w:tc>
        <w:tc>
          <w:tcPr>
            <w:tcW w:w="1620" w:type="dxa"/>
            <w:vAlign w:val="center"/>
          </w:tcPr>
          <w:p w:rsidR="00A76626" w:rsidRDefault="00E06C99">
            <w:pPr>
              <w:jc w:val="right"/>
            </w:pPr>
            <w:r>
              <w:rPr>
                <w:color w:val="000000"/>
                <w:sz w:val="24"/>
              </w:rPr>
              <w:t>2.22</w:t>
            </w:r>
          </w:p>
        </w:tc>
      </w:tr>
      <w:tr w:rsidR="00A76626">
        <w:tc>
          <w:tcPr>
            <w:tcW w:w="870" w:type="dxa"/>
            <w:vAlign w:val="center"/>
          </w:tcPr>
          <w:p w:rsidR="00A76626" w:rsidRDefault="00E06C99">
            <w:pPr>
              <w:jc w:val="center"/>
            </w:pPr>
            <w:r>
              <w:rPr>
                <w:color w:val="000000"/>
                <w:sz w:val="24"/>
              </w:rPr>
              <w:t>47</w:t>
            </w:r>
          </w:p>
        </w:tc>
        <w:tc>
          <w:tcPr>
            <w:tcW w:w="1650" w:type="dxa"/>
            <w:vAlign w:val="center"/>
          </w:tcPr>
          <w:p w:rsidR="00A76626" w:rsidRDefault="00E06C99">
            <w:pPr>
              <w:jc w:val="center"/>
            </w:pPr>
            <w:r>
              <w:rPr>
                <w:color w:val="000000"/>
                <w:sz w:val="24"/>
              </w:rPr>
              <w:t>300567</w:t>
            </w:r>
          </w:p>
        </w:tc>
        <w:tc>
          <w:tcPr>
            <w:tcW w:w="1980" w:type="dxa"/>
            <w:vAlign w:val="center"/>
          </w:tcPr>
          <w:p w:rsidR="00A76626" w:rsidRDefault="00E06C99">
            <w:pPr>
              <w:jc w:val="center"/>
            </w:pPr>
            <w:r>
              <w:rPr>
                <w:color w:val="000000"/>
                <w:sz w:val="24"/>
              </w:rPr>
              <w:t>精测电子</w:t>
            </w:r>
          </w:p>
        </w:tc>
        <w:tc>
          <w:tcPr>
            <w:tcW w:w="2880" w:type="dxa"/>
            <w:vAlign w:val="center"/>
          </w:tcPr>
          <w:p w:rsidR="00A76626" w:rsidRDefault="00E06C99">
            <w:pPr>
              <w:jc w:val="right"/>
            </w:pPr>
            <w:r>
              <w:rPr>
                <w:color w:val="000000"/>
                <w:sz w:val="24"/>
              </w:rPr>
              <w:t>68,397,127.35</w:t>
            </w:r>
          </w:p>
        </w:tc>
        <w:tc>
          <w:tcPr>
            <w:tcW w:w="1620" w:type="dxa"/>
            <w:vAlign w:val="center"/>
          </w:tcPr>
          <w:p w:rsidR="00A76626" w:rsidRDefault="00E06C99">
            <w:pPr>
              <w:jc w:val="right"/>
            </w:pPr>
            <w:r>
              <w:rPr>
                <w:color w:val="000000"/>
                <w:sz w:val="24"/>
              </w:rPr>
              <w:t>2.21</w:t>
            </w:r>
          </w:p>
        </w:tc>
      </w:tr>
      <w:tr w:rsidR="00A76626">
        <w:tc>
          <w:tcPr>
            <w:tcW w:w="870" w:type="dxa"/>
            <w:vAlign w:val="center"/>
          </w:tcPr>
          <w:p w:rsidR="00A76626" w:rsidRDefault="00E06C99">
            <w:pPr>
              <w:jc w:val="center"/>
            </w:pPr>
            <w:r>
              <w:rPr>
                <w:color w:val="000000"/>
                <w:sz w:val="24"/>
              </w:rPr>
              <w:t>48</w:t>
            </w:r>
          </w:p>
        </w:tc>
        <w:tc>
          <w:tcPr>
            <w:tcW w:w="1650" w:type="dxa"/>
            <w:vAlign w:val="center"/>
          </w:tcPr>
          <w:p w:rsidR="00A76626" w:rsidRDefault="00E06C99">
            <w:pPr>
              <w:jc w:val="center"/>
            </w:pPr>
            <w:r>
              <w:rPr>
                <w:color w:val="000000"/>
                <w:sz w:val="24"/>
              </w:rPr>
              <w:t>601390</w:t>
            </w:r>
          </w:p>
        </w:tc>
        <w:tc>
          <w:tcPr>
            <w:tcW w:w="1980" w:type="dxa"/>
            <w:vAlign w:val="center"/>
          </w:tcPr>
          <w:p w:rsidR="00A76626" w:rsidRDefault="00E06C99">
            <w:pPr>
              <w:jc w:val="center"/>
            </w:pPr>
            <w:r>
              <w:rPr>
                <w:color w:val="000000"/>
                <w:sz w:val="24"/>
              </w:rPr>
              <w:t>中国中铁</w:t>
            </w:r>
          </w:p>
        </w:tc>
        <w:tc>
          <w:tcPr>
            <w:tcW w:w="2880" w:type="dxa"/>
            <w:vAlign w:val="center"/>
          </w:tcPr>
          <w:p w:rsidR="00A76626" w:rsidRDefault="00E06C99">
            <w:pPr>
              <w:jc w:val="right"/>
            </w:pPr>
            <w:r>
              <w:rPr>
                <w:color w:val="000000"/>
                <w:sz w:val="24"/>
              </w:rPr>
              <w:t>66,683,453.13</w:t>
            </w:r>
          </w:p>
        </w:tc>
        <w:tc>
          <w:tcPr>
            <w:tcW w:w="1620" w:type="dxa"/>
            <w:vAlign w:val="center"/>
          </w:tcPr>
          <w:p w:rsidR="00A76626" w:rsidRDefault="00E06C99">
            <w:pPr>
              <w:jc w:val="right"/>
            </w:pPr>
            <w:r>
              <w:rPr>
                <w:color w:val="000000"/>
                <w:sz w:val="24"/>
              </w:rPr>
              <w:t>2.15</w:t>
            </w:r>
          </w:p>
        </w:tc>
      </w:tr>
      <w:tr w:rsidR="00A76626">
        <w:tc>
          <w:tcPr>
            <w:tcW w:w="870" w:type="dxa"/>
            <w:vAlign w:val="center"/>
          </w:tcPr>
          <w:p w:rsidR="00A76626" w:rsidRDefault="00E06C99">
            <w:pPr>
              <w:jc w:val="center"/>
            </w:pPr>
            <w:r>
              <w:rPr>
                <w:color w:val="000000"/>
                <w:sz w:val="24"/>
              </w:rPr>
              <w:t>49</w:t>
            </w:r>
          </w:p>
        </w:tc>
        <w:tc>
          <w:tcPr>
            <w:tcW w:w="1650" w:type="dxa"/>
            <w:vAlign w:val="center"/>
          </w:tcPr>
          <w:p w:rsidR="00A76626" w:rsidRDefault="00E06C99">
            <w:pPr>
              <w:jc w:val="center"/>
            </w:pPr>
            <w:r>
              <w:rPr>
                <w:color w:val="000000"/>
                <w:sz w:val="24"/>
              </w:rPr>
              <w:t>000783</w:t>
            </w:r>
          </w:p>
        </w:tc>
        <w:tc>
          <w:tcPr>
            <w:tcW w:w="1980" w:type="dxa"/>
            <w:vAlign w:val="center"/>
          </w:tcPr>
          <w:p w:rsidR="00A76626" w:rsidRDefault="00E06C99">
            <w:pPr>
              <w:jc w:val="center"/>
            </w:pPr>
            <w:r>
              <w:rPr>
                <w:color w:val="000000"/>
                <w:sz w:val="24"/>
              </w:rPr>
              <w:t>长江证券</w:t>
            </w:r>
          </w:p>
        </w:tc>
        <w:tc>
          <w:tcPr>
            <w:tcW w:w="2880" w:type="dxa"/>
            <w:vAlign w:val="center"/>
          </w:tcPr>
          <w:p w:rsidR="00A76626" w:rsidRDefault="00E06C99">
            <w:pPr>
              <w:jc w:val="right"/>
            </w:pPr>
            <w:r>
              <w:rPr>
                <w:color w:val="000000"/>
                <w:sz w:val="24"/>
              </w:rPr>
              <w:t>66,010,717.88</w:t>
            </w:r>
          </w:p>
        </w:tc>
        <w:tc>
          <w:tcPr>
            <w:tcW w:w="1620" w:type="dxa"/>
            <w:vAlign w:val="center"/>
          </w:tcPr>
          <w:p w:rsidR="00A76626" w:rsidRDefault="00E06C99">
            <w:pPr>
              <w:jc w:val="right"/>
            </w:pPr>
            <w:r>
              <w:rPr>
                <w:color w:val="000000"/>
                <w:sz w:val="24"/>
              </w:rPr>
              <w:t>2.13</w:t>
            </w:r>
          </w:p>
        </w:tc>
      </w:tr>
      <w:tr w:rsidR="00A76626">
        <w:tc>
          <w:tcPr>
            <w:tcW w:w="870" w:type="dxa"/>
            <w:vAlign w:val="center"/>
          </w:tcPr>
          <w:p w:rsidR="00A76626" w:rsidRDefault="00E06C99">
            <w:pPr>
              <w:jc w:val="center"/>
            </w:pPr>
            <w:r>
              <w:rPr>
                <w:color w:val="000000"/>
                <w:sz w:val="24"/>
              </w:rPr>
              <w:t>50</w:t>
            </w:r>
          </w:p>
        </w:tc>
        <w:tc>
          <w:tcPr>
            <w:tcW w:w="1650" w:type="dxa"/>
            <w:vAlign w:val="center"/>
          </w:tcPr>
          <w:p w:rsidR="00A76626" w:rsidRDefault="00E06C99">
            <w:pPr>
              <w:jc w:val="center"/>
            </w:pPr>
            <w:r>
              <w:rPr>
                <w:color w:val="000000"/>
                <w:sz w:val="24"/>
              </w:rPr>
              <w:t>603886</w:t>
            </w:r>
          </w:p>
        </w:tc>
        <w:tc>
          <w:tcPr>
            <w:tcW w:w="1980" w:type="dxa"/>
            <w:vAlign w:val="center"/>
          </w:tcPr>
          <w:p w:rsidR="00A76626" w:rsidRDefault="00E06C99">
            <w:pPr>
              <w:jc w:val="center"/>
            </w:pPr>
            <w:r>
              <w:rPr>
                <w:color w:val="000000"/>
                <w:sz w:val="24"/>
              </w:rPr>
              <w:t>元祖股份</w:t>
            </w:r>
          </w:p>
        </w:tc>
        <w:tc>
          <w:tcPr>
            <w:tcW w:w="2880" w:type="dxa"/>
            <w:vAlign w:val="center"/>
          </w:tcPr>
          <w:p w:rsidR="00A76626" w:rsidRDefault="00E06C99">
            <w:pPr>
              <w:jc w:val="right"/>
            </w:pPr>
            <w:r>
              <w:rPr>
                <w:color w:val="000000"/>
                <w:sz w:val="24"/>
              </w:rPr>
              <w:t>65,026,485.54</w:t>
            </w:r>
          </w:p>
        </w:tc>
        <w:tc>
          <w:tcPr>
            <w:tcW w:w="1620" w:type="dxa"/>
            <w:vAlign w:val="center"/>
          </w:tcPr>
          <w:p w:rsidR="00A76626" w:rsidRDefault="00E06C99">
            <w:pPr>
              <w:jc w:val="right"/>
            </w:pPr>
            <w:r>
              <w:rPr>
                <w:color w:val="000000"/>
                <w:sz w:val="24"/>
              </w:rPr>
              <w:t>2.10</w:t>
            </w:r>
          </w:p>
        </w:tc>
      </w:tr>
      <w:tr w:rsidR="00A76626">
        <w:tc>
          <w:tcPr>
            <w:tcW w:w="870" w:type="dxa"/>
            <w:vAlign w:val="center"/>
          </w:tcPr>
          <w:p w:rsidR="00A76626" w:rsidRDefault="00E06C99">
            <w:pPr>
              <w:jc w:val="center"/>
            </w:pPr>
            <w:r>
              <w:rPr>
                <w:color w:val="000000"/>
                <w:sz w:val="24"/>
              </w:rPr>
              <w:t>51</w:t>
            </w:r>
          </w:p>
        </w:tc>
        <w:tc>
          <w:tcPr>
            <w:tcW w:w="1650" w:type="dxa"/>
            <w:vAlign w:val="center"/>
          </w:tcPr>
          <w:p w:rsidR="00A76626" w:rsidRDefault="00E06C99">
            <w:pPr>
              <w:jc w:val="center"/>
            </w:pPr>
            <w:r>
              <w:rPr>
                <w:color w:val="000000"/>
                <w:sz w:val="24"/>
              </w:rPr>
              <w:t>603018</w:t>
            </w:r>
          </w:p>
        </w:tc>
        <w:tc>
          <w:tcPr>
            <w:tcW w:w="1980" w:type="dxa"/>
            <w:vAlign w:val="center"/>
          </w:tcPr>
          <w:p w:rsidR="00A76626" w:rsidRDefault="00E06C99">
            <w:pPr>
              <w:jc w:val="center"/>
            </w:pPr>
            <w:r>
              <w:rPr>
                <w:color w:val="000000"/>
                <w:sz w:val="24"/>
              </w:rPr>
              <w:t>中设集团</w:t>
            </w:r>
          </w:p>
        </w:tc>
        <w:tc>
          <w:tcPr>
            <w:tcW w:w="2880" w:type="dxa"/>
            <w:vAlign w:val="center"/>
          </w:tcPr>
          <w:p w:rsidR="00A76626" w:rsidRDefault="00E06C99">
            <w:pPr>
              <w:jc w:val="right"/>
            </w:pPr>
            <w:r>
              <w:rPr>
                <w:color w:val="000000"/>
                <w:sz w:val="24"/>
              </w:rPr>
              <w:t>64,894,246.26</w:t>
            </w:r>
          </w:p>
        </w:tc>
        <w:tc>
          <w:tcPr>
            <w:tcW w:w="1620" w:type="dxa"/>
            <w:vAlign w:val="center"/>
          </w:tcPr>
          <w:p w:rsidR="00A76626" w:rsidRDefault="00E06C99">
            <w:pPr>
              <w:jc w:val="right"/>
            </w:pPr>
            <w:r>
              <w:rPr>
                <w:color w:val="000000"/>
                <w:sz w:val="24"/>
              </w:rPr>
              <w:t>2.10</w:t>
            </w:r>
          </w:p>
        </w:tc>
      </w:tr>
      <w:tr w:rsidR="00A76626">
        <w:tc>
          <w:tcPr>
            <w:tcW w:w="870" w:type="dxa"/>
            <w:vAlign w:val="center"/>
          </w:tcPr>
          <w:p w:rsidR="00A76626" w:rsidRDefault="00E06C99">
            <w:pPr>
              <w:jc w:val="center"/>
            </w:pPr>
            <w:r>
              <w:rPr>
                <w:color w:val="000000"/>
                <w:sz w:val="24"/>
              </w:rPr>
              <w:t>52</w:t>
            </w:r>
          </w:p>
        </w:tc>
        <w:tc>
          <w:tcPr>
            <w:tcW w:w="1650" w:type="dxa"/>
            <w:vAlign w:val="center"/>
          </w:tcPr>
          <w:p w:rsidR="00A76626" w:rsidRDefault="00E06C99">
            <w:pPr>
              <w:jc w:val="center"/>
            </w:pPr>
            <w:r>
              <w:rPr>
                <w:color w:val="000000"/>
                <w:sz w:val="24"/>
              </w:rPr>
              <w:t>600529</w:t>
            </w:r>
          </w:p>
        </w:tc>
        <w:tc>
          <w:tcPr>
            <w:tcW w:w="1980" w:type="dxa"/>
            <w:vAlign w:val="center"/>
          </w:tcPr>
          <w:p w:rsidR="00A76626" w:rsidRDefault="00E06C99">
            <w:pPr>
              <w:jc w:val="center"/>
            </w:pPr>
            <w:r>
              <w:rPr>
                <w:color w:val="000000"/>
                <w:sz w:val="24"/>
              </w:rPr>
              <w:t>山东药玻</w:t>
            </w:r>
          </w:p>
        </w:tc>
        <w:tc>
          <w:tcPr>
            <w:tcW w:w="2880" w:type="dxa"/>
            <w:vAlign w:val="center"/>
          </w:tcPr>
          <w:p w:rsidR="00A76626" w:rsidRDefault="00E06C99">
            <w:pPr>
              <w:jc w:val="right"/>
            </w:pPr>
            <w:r>
              <w:rPr>
                <w:color w:val="000000"/>
                <w:sz w:val="24"/>
              </w:rPr>
              <w:t>63,837,450.60</w:t>
            </w:r>
          </w:p>
        </w:tc>
        <w:tc>
          <w:tcPr>
            <w:tcW w:w="1620" w:type="dxa"/>
            <w:vAlign w:val="center"/>
          </w:tcPr>
          <w:p w:rsidR="00A76626" w:rsidRDefault="00E06C99">
            <w:pPr>
              <w:jc w:val="right"/>
            </w:pPr>
            <w:r>
              <w:rPr>
                <w:color w:val="000000"/>
                <w:sz w:val="24"/>
              </w:rPr>
              <w:t>2.06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596633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76626">
        <w:tc>
          <w:tcPr>
            <w:tcW w:w="870" w:type="dxa"/>
            <w:vAlign w:val="center"/>
          </w:tcPr>
          <w:p w:rsidR="00A76626" w:rsidRDefault="00E06C99">
            <w:pPr>
              <w:jc w:val="center"/>
            </w:pPr>
            <w:r>
              <w:rPr>
                <w:color w:val="000000"/>
                <w:sz w:val="24"/>
              </w:rPr>
              <w:t>1</w:t>
            </w:r>
          </w:p>
        </w:tc>
        <w:tc>
          <w:tcPr>
            <w:tcW w:w="1650" w:type="dxa"/>
            <w:vAlign w:val="center"/>
          </w:tcPr>
          <w:p w:rsidR="00A76626" w:rsidRDefault="00E06C99">
            <w:pPr>
              <w:jc w:val="center"/>
            </w:pPr>
            <w:r>
              <w:rPr>
                <w:color w:val="000000"/>
                <w:sz w:val="24"/>
              </w:rPr>
              <w:t>300413</w:t>
            </w:r>
          </w:p>
        </w:tc>
        <w:tc>
          <w:tcPr>
            <w:tcW w:w="1980" w:type="dxa"/>
            <w:vAlign w:val="center"/>
          </w:tcPr>
          <w:p w:rsidR="00A76626" w:rsidRDefault="00E06C99">
            <w:pPr>
              <w:jc w:val="center"/>
            </w:pPr>
            <w:r>
              <w:rPr>
                <w:color w:val="000000"/>
                <w:sz w:val="24"/>
              </w:rPr>
              <w:t>芒果超媒</w:t>
            </w:r>
          </w:p>
        </w:tc>
        <w:tc>
          <w:tcPr>
            <w:tcW w:w="2880" w:type="dxa"/>
            <w:vAlign w:val="center"/>
          </w:tcPr>
          <w:p w:rsidR="00A76626" w:rsidRDefault="00E06C99">
            <w:pPr>
              <w:jc w:val="right"/>
            </w:pPr>
            <w:r>
              <w:rPr>
                <w:color w:val="000000"/>
                <w:sz w:val="24"/>
              </w:rPr>
              <w:t>371,484,044.86</w:t>
            </w:r>
          </w:p>
        </w:tc>
        <w:tc>
          <w:tcPr>
            <w:tcW w:w="1620" w:type="dxa"/>
            <w:vAlign w:val="center"/>
          </w:tcPr>
          <w:p w:rsidR="00A76626" w:rsidRDefault="00E06C99">
            <w:pPr>
              <w:jc w:val="right"/>
            </w:pPr>
            <w:r>
              <w:rPr>
                <w:color w:val="000000"/>
                <w:sz w:val="24"/>
              </w:rPr>
              <w:t>12.00</w:t>
            </w:r>
          </w:p>
        </w:tc>
      </w:tr>
      <w:tr w:rsidR="00A76626">
        <w:tc>
          <w:tcPr>
            <w:tcW w:w="870" w:type="dxa"/>
            <w:vAlign w:val="center"/>
          </w:tcPr>
          <w:p w:rsidR="00A76626" w:rsidRDefault="00E06C99">
            <w:pPr>
              <w:jc w:val="center"/>
            </w:pPr>
            <w:r>
              <w:rPr>
                <w:color w:val="000000"/>
                <w:sz w:val="24"/>
              </w:rPr>
              <w:t>2</w:t>
            </w:r>
          </w:p>
        </w:tc>
        <w:tc>
          <w:tcPr>
            <w:tcW w:w="1650" w:type="dxa"/>
            <w:vAlign w:val="center"/>
          </w:tcPr>
          <w:p w:rsidR="00A76626" w:rsidRDefault="00E06C99">
            <w:pPr>
              <w:jc w:val="center"/>
            </w:pPr>
            <w:r>
              <w:rPr>
                <w:color w:val="000000"/>
                <w:sz w:val="24"/>
              </w:rPr>
              <w:t>601155</w:t>
            </w:r>
          </w:p>
        </w:tc>
        <w:tc>
          <w:tcPr>
            <w:tcW w:w="1980" w:type="dxa"/>
            <w:vAlign w:val="center"/>
          </w:tcPr>
          <w:p w:rsidR="00A76626" w:rsidRDefault="00E06C99">
            <w:pPr>
              <w:jc w:val="center"/>
            </w:pPr>
            <w:r>
              <w:rPr>
                <w:color w:val="000000"/>
                <w:sz w:val="24"/>
              </w:rPr>
              <w:t>新城控股</w:t>
            </w:r>
          </w:p>
        </w:tc>
        <w:tc>
          <w:tcPr>
            <w:tcW w:w="2880" w:type="dxa"/>
            <w:vAlign w:val="center"/>
          </w:tcPr>
          <w:p w:rsidR="00A76626" w:rsidRDefault="00E06C99">
            <w:pPr>
              <w:jc w:val="right"/>
            </w:pPr>
            <w:r>
              <w:rPr>
                <w:color w:val="000000"/>
                <w:sz w:val="24"/>
              </w:rPr>
              <w:t>332,574,589.95</w:t>
            </w:r>
          </w:p>
        </w:tc>
        <w:tc>
          <w:tcPr>
            <w:tcW w:w="1620" w:type="dxa"/>
            <w:vAlign w:val="center"/>
          </w:tcPr>
          <w:p w:rsidR="00A76626" w:rsidRDefault="00E06C99">
            <w:pPr>
              <w:jc w:val="right"/>
            </w:pPr>
            <w:r>
              <w:rPr>
                <w:color w:val="000000"/>
                <w:sz w:val="24"/>
              </w:rPr>
              <w:t>10.75</w:t>
            </w:r>
          </w:p>
        </w:tc>
      </w:tr>
      <w:tr w:rsidR="00A76626">
        <w:tc>
          <w:tcPr>
            <w:tcW w:w="870" w:type="dxa"/>
            <w:vAlign w:val="center"/>
          </w:tcPr>
          <w:p w:rsidR="00A76626" w:rsidRDefault="00E06C99">
            <w:pPr>
              <w:jc w:val="center"/>
            </w:pPr>
            <w:r>
              <w:rPr>
                <w:color w:val="000000"/>
                <w:sz w:val="24"/>
              </w:rPr>
              <w:t>3</w:t>
            </w:r>
          </w:p>
        </w:tc>
        <w:tc>
          <w:tcPr>
            <w:tcW w:w="1650" w:type="dxa"/>
            <w:vAlign w:val="center"/>
          </w:tcPr>
          <w:p w:rsidR="00A76626" w:rsidRDefault="00E06C99">
            <w:pPr>
              <w:jc w:val="center"/>
            </w:pPr>
            <w:r>
              <w:rPr>
                <w:color w:val="000000"/>
                <w:sz w:val="24"/>
              </w:rPr>
              <w:t>002555</w:t>
            </w:r>
          </w:p>
        </w:tc>
        <w:tc>
          <w:tcPr>
            <w:tcW w:w="1980" w:type="dxa"/>
            <w:vAlign w:val="center"/>
          </w:tcPr>
          <w:p w:rsidR="00A76626" w:rsidRDefault="00E06C99">
            <w:pPr>
              <w:jc w:val="center"/>
            </w:pPr>
            <w:r>
              <w:rPr>
                <w:color w:val="000000"/>
                <w:sz w:val="24"/>
              </w:rPr>
              <w:t>三七互娱</w:t>
            </w:r>
          </w:p>
        </w:tc>
        <w:tc>
          <w:tcPr>
            <w:tcW w:w="2880" w:type="dxa"/>
            <w:vAlign w:val="center"/>
          </w:tcPr>
          <w:p w:rsidR="00A76626" w:rsidRDefault="00E06C99">
            <w:pPr>
              <w:jc w:val="right"/>
            </w:pPr>
            <w:r>
              <w:rPr>
                <w:color w:val="000000"/>
                <w:sz w:val="24"/>
              </w:rPr>
              <w:t>231,429,467.07</w:t>
            </w:r>
          </w:p>
        </w:tc>
        <w:tc>
          <w:tcPr>
            <w:tcW w:w="1620" w:type="dxa"/>
            <w:vAlign w:val="center"/>
          </w:tcPr>
          <w:p w:rsidR="00A76626" w:rsidRDefault="00E06C99">
            <w:pPr>
              <w:jc w:val="right"/>
            </w:pPr>
            <w:r>
              <w:rPr>
                <w:color w:val="000000"/>
                <w:sz w:val="24"/>
              </w:rPr>
              <w:t>7.48</w:t>
            </w:r>
          </w:p>
        </w:tc>
      </w:tr>
      <w:tr w:rsidR="00A76626">
        <w:tc>
          <w:tcPr>
            <w:tcW w:w="870" w:type="dxa"/>
            <w:vAlign w:val="center"/>
          </w:tcPr>
          <w:p w:rsidR="00A76626" w:rsidRDefault="00E06C99">
            <w:pPr>
              <w:jc w:val="center"/>
            </w:pPr>
            <w:r>
              <w:rPr>
                <w:color w:val="000000"/>
                <w:sz w:val="24"/>
              </w:rPr>
              <w:t>4</w:t>
            </w:r>
          </w:p>
        </w:tc>
        <w:tc>
          <w:tcPr>
            <w:tcW w:w="1650" w:type="dxa"/>
            <w:vAlign w:val="center"/>
          </w:tcPr>
          <w:p w:rsidR="00A76626" w:rsidRDefault="00E06C99">
            <w:pPr>
              <w:jc w:val="center"/>
            </w:pPr>
            <w:r>
              <w:rPr>
                <w:color w:val="000000"/>
                <w:sz w:val="24"/>
              </w:rPr>
              <w:t>600216</w:t>
            </w:r>
          </w:p>
        </w:tc>
        <w:tc>
          <w:tcPr>
            <w:tcW w:w="1980" w:type="dxa"/>
            <w:vAlign w:val="center"/>
          </w:tcPr>
          <w:p w:rsidR="00A76626" w:rsidRDefault="00E06C99">
            <w:pPr>
              <w:jc w:val="center"/>
            </w:pPr>
            <w:r>
              <w:rPr>
                <w:color w:val="000000"/>
                <w:sz w:val="24"/>
              </w:rPr>
              <w:t>浙江医药</w:t>
            </w:r>
          </w:p>
        </w:tc>
        <w:tc>
          <w:tcPr>
            <w:tcW w:w="2880" w:type="dxa"/>
            <w:vAlign w:val="center"/>
          </w:tcPr>
          <w:p w:rsidR="00A76626" w:rsidRDefault="00E06C99">
            <w:pPr>
              <w:jc w:val="right"/>
            </w:pPr>
            <w:r>
              <w:rPr>
                <w:color w:val="000000"/>
                <w:sz w:val="24"/>
              </w:rPr>
              <w:t>225,745,504.57</w:t>
            </w:r>
          </w:p>
        </w:tc>
        <w:tc>
          <w:tcPr>
            <w:tcW w:w="1620" w:type="dxa"/>
            <w:vAlign w:val="center"/>
          </w:tcPr>
          <w:p w:rsidR="00A76626" w:rsidRDefault="00E06C99">
            <w:pPr>
              <w:jc w:val="right"/>
            </w:pPr>
            <w:r>
              <w:rPr>
                <w:color w:val="000000"/>
                <w:sz w:val="24"/>
              </w:rPr>
              <w:t>7.29</w:t>
            </w:r>
          </w:p>
        </w:tc>
      </w:tr>
      <w:tr w:rsidR="00A76626">
        <w:tc>
          <w:tcPr>
            <w:tcW w:w="870" w:type="dxa"/>
            <w:vAlign w:val="center"/>
          </w:tcPr>
          <w:p w:rsidR="00A76626" w:rsidRDefault="00E06C99">
            <w:pPr>
              <w:jc w:val="center"/>
            </w:pPr>
            <w:r>
              <w:rPr>
                <w:color w:val="000000"/>
                <w:sz w:val="24"/>
              </w:rPr>
              <w:t>5</w:t>
            </w:r>
          </w:p>
        </w:tc>
        <w:tc>
          <w:tcPr>
            <w:tcW w:w="1650" w:type="dxa"/>
            <w:vAlign w:val="center"/>
          </w:tcPr>
          <w:p w:rsidR="00A76626" w:rsidRDefault="00E06C99">
            <w:pPr>
              <w:jc w:val="center"/>
            </w:pPr>
            <w:r>
              <w:rPr>
                <w:color w:val="000000"/>
                <w:sz w:val="24"/>
              </w:rPr>
              <w:t>002001</w:t>
            </w:r>
          </w:p>
        </w:tc>
        <w:tc>
          <w:tcPr>
            <w:tcW w:w="1980" w:type="dxa"/>
            <w:vAlign w:val="center"/>
          </w:tcPr>
          <w:p w:rsidR="00A76626" w:rsidRDefault="00E06C99">
            <w:pPr>
              <w:jc w:val="center"/>
            </w:pPr>
            <w:r>
              <w:rPr>
                <w:color w:val="000000"/>
                <w:sz w:val="24"/>
              </w:rPr>
              <w:t>新和成</w:t>
            </w:r>
          </w:p>
        </w:tc>
        <w:tc>
          <w:tcPr>
            <w:tcW w:w="2880" w:type="dxa"/>
            <w:vAlign w:val="center"/>
          </w:tcPr>
          <w:p w:rsidR="00A76626" w:rsidRDefault="00E06C99">
            <w:pPr>
              <w:jc w:val="right"/>
            </w:pPr>
            <w:r>
              <w:rPr>
                <w:color w:val="000000"/>
                <w:sz w:val="24"/>
              </w:rPr>
              <w:t>195,168,480.90</w:t>
            </w:r>
          </w:p>
        </w:tc>
        <w:tc>
          <w:tcPr>
            <w:tcW w:w="1620" w:type="dxa"/>
            <w:vAlign w:val="center"/>
          </w:tcPr>
          <w:p w:rsidR="00A76626" w:rsidRDefault="00E06C99">
            <w:pPr>
              <w:jc w:val="right"/>
            </w:pPr>
            <w:r>
              <w:rPr>
                <w:color w:val="000000"/>
                <w:sz w:val="24"/>
              </w:rPr>
              <w:t>6.31</w:t>
            </w:r>
          </w:p>
        </w:tc>
      </w:tr>
      <w:tr w:rsidR="00A76626">
        <w:tc>
          <w:tcPr>
            <w:tcW w:w="870" w:type="dxa"/>
            <w:vAlign w:val="center"/>
          </w:tcPr>
          <w:p w:rsidR="00A76626" w:rsidRDefault="00E06C99">
            <w:pPr>
              <w:jc w:val="center"/>
            </w:pPr>
            <w:r>
              <w:rPr>
                <w:color w:val="000000"/>
                <w:sz w:val="24"/>
              </w:rPr>
              <w:t>6</w:t>
            </w:r>
          </w:p>
        </w:tc>
        <w:tc>
          <w:tcPr>
            <w:tcW w:w="1650" w:type="dxa"/>
            <w:vAlign w:val="center"/>
          </w:tcPr>
          <w:p w:rsidR="00A76626" w:rsidRDefault="00E06C99">
            <w:pPr>
              <w:jc w:val="center"/>
            </w:pPr>
            <w:r>
              <w:rPr>
                <w:color w:val="000000"/>
                <w:sz w:val="24"/>
              </w:rPr>
              <w:t>000651</w:t>
            </w:r>
          </w:p>
        </w:tc>
        <w:tc>
          <w:tcPr>
            <w:tcW w:w="1980" w:type="dxa"/>
            <w:vAlign w:val="center"/>
          </w:tcPr>
          <w:p w:rsidR="00A76626" w:rsidRDefault="00E06C99">
            <w:pPr>
              <w:jc w:val="center"/>
            </w:pPr>
            <w:r>
              <w:rPr>
                <w:color w:val="000000"/>
                <w:sz w:val="24"/>
              </w:rPr>
              <w:t>格力电器</w:t>
            </w:r>
          </w:p>
        </w:tc>
        <w:tc>
          <w:tcPr>
            <w:tcW w:w="2880" w:type="dxa"/>
            <w:vAlign w:val="center"/>
          </w:tcPr>
          <w:p w:rsidR="00A76626" w:rsidRDefault="00E06C99">
            <w:pPr>
              <w:jc w:val="right"/>
            </w:pPr>
            <w:r>
              <w:rPr>
                <w:color w:val="000000"/>
                <w:sz w:val="24"/>
              </w:rPr>
              <w:t>175,823,120.86</w:t>
            </w:r>
          </w:p>
        </w:tc>
        <w:tc>
          <w:tcPr>
            <w:tcW w:w="1620" w:type="dxa"/>
            <w:vAlign w:val="center"/>
          </w:tcPr>
          <w:p w:rsidR="00A76626" w:rsidRDefault="00E06C99">
            <w:pPr>
              <w:jc w:val="right"/>
            </w:pPr>
            <w:r>
              <w:rPr>
                <w:color w:val="000000"/>
                <w:sz w:val="24"/>
              </w:rPr>
              <w:t>5.68</w:t>
            </w:r>
          </w:p>
        </w:tc>
      </w:tr>
      <w:tr w:rsidR="00A76626">
        <w:tc>
          <w:tcPr>
            <w:tcW w:w="870" w:type="dxa"/>
            <w:vAlign w:val="center"/>
          </w:tcPr>
          <w:p w:rsidR="00A76626" w:rsidRDefault="00E06C99">
            <w:pPr>
              <w:jc w:val="center"/>
            </w:pPr>
            <w:r>
              <w:rPr>
                <w:color w:val="000000"/>
                <w:sz w:val="24"/>
              </w:rPr>
              <w:t>7</w:t>
            </w:r>
          </w:p>
        </w:tc>
        <w:tc>
          <w:tcPr>
            <w:tcW w:w="1650" w:type="dxa"/>
            <w:vAlign w:val="center"/>
          </w:tcPr>
          <w:p w:rsidR="00A76626" w:rsidRDefault="00E06C99">
            <w:pPr>
              <w:jc w:val="center"/>
            </w:pPr>
            <w:r>
              <w:rPr>
                <w:color w:val="000000"/>
                <w:sz w:val="24"/>
              </w:rPr>
              <w:t>601933</w:t>
            </w:r>
          </w:p>
        </w:tc>
        <w:tc>
          <w:tcPr>
            <w:tcW w:w="1980" w:type="dxa"/>
            <w:vAlign w:val="center"/>
          </w:tcPr>
          <w:p w:rsidR="00A76626" w:rsidRDefault="00E06C99">
            <w:pPr>
              <w:jc w:val="center"/>
            </w:pPr>
            <w:r>
              <w:rPr>
                <w:color w:val="000000"/>
                <w:sz w:val="24"/>
              </w:rPr>
              <w:t>永辉超市</w:t>
            </w:r>
          </w:p>
        </w:tc>
        <w:tc>
          <w:tcPr>
            <w:tcW w:w="2880" w:type="dxa"/>
            <w:vAlign w:val="center"/>
          </w:tcPr>
          <w:p w:rsidR="00A76626" w:rsidRDefault="00E06C99">
            <w:pPr>
              <w:jc w:val="right"/>
            </w:pPr>
            <w:r>
              <w:rPr>
                <w:color w:val="000000"/>
                <w:sz w:val="24"/>
              </w:rPr>
              <w:t>172,771,593.91</w:t>
            </w:r>
          </w:p>
        </w:tc>
        <w:tc>
          <w:tcPr>
            <w:tcW w:w="1620" w:type="dxa"/>
            <w:vAlign w:val="center"/>
          </w:tcPr>
          <w:p w:rsidR="00A76626" w:rsidRDefault="00E06C99">
            <w:pPr>
              <w:jc w:val="right"/>
            </w:pPr>
            <w:r>
              <w:rPr>
                <w:color w:val="000000"/>
                <w:sz w:val="24"/>
              </w:rPr>
              <w:t>5.58</w:t>
            </w:r>
          </w:p>
        </w:tc>
      </w:tr>
      <w:tr w:rsidR="00A76626">
        <w:tc>
          <w:tcPr>
            <w:tcW w:w="870" w:type="dxa"/>
            <w:vAlign w:val="center"/>
          </w:tcPr>
          <w:p w:rsidR="00A76626" w:rsidRDefault="00E06C99">
            <w:pPr>
              <w:jc w:val="center"/>
            </w:pPr>
            <w:r>
              <w:rPr>
                <w:color w:val="000000"/>
                <w:sz w:val="24"/>
              </w:rPr>
              <w:t>8</w:t>
            </w:r>
          </w:p>
        </w:tc>
        <w:tc>
          <w:tcPr>
            <w:tcW w:w="1650" w:type="dxa"/>
            <w:vAlign w:val="center"/>
          </w:tcPr>
          <w:p w:rsidR="00A76626" w:rsidRDefault="00E06C99">
            <w:pPr>
              <w:jc w:val="center"/>
            </w:pPr>
            <w:r>
              <w:rPr>
                <w:color w:val="000000"/>
                <w:sz w:val="24"/>
              </w:rPr>
              <w:t>002230</w:t>
            </w:r>
          </w:p>
        </w:tc>
        <w:tc>
          <w:tcPr>
            <w:tcW w:w="1980" w:type="dxa"/>
            <w:vAlign w:val="center"/>
          </w:tcPr>
          <w:p w:rsidR="00A76626" w:rsidRDefault="00E06C99">
            <w:pPr>
              <w:jc w:val="center"/>
            </w:pPr>
            <w:r>
              <w:rPr>
                <w:color w:val="000000"/>
                <w:sz w:val="24"/>
              </w:rPr>
              <w:t>科大讯飞</w:t>
            </w:r>
          </w:p>
        </w:tc>
        <w:tc>
          <w:tcPr>
            <w:tcW w:w="2880" w:type="dxa"/>
            <w:vAlign w:val="center"/>
          </w:tcPr>
          <w:p w:rsidR="00A76626" w:rsidRDefault="00E06C99">
            <w:pPr>
              <w:jc w:val="right"/>
            </w:pPr>
            <w:r>
              <w:rPr>
                <w:color w:val="000000"/>
                <w:sz w:val="24"/>
              </w:rPr>
              <w:t>170,498,710.28</w:t>
            </w:r>
          </w:p>
        </w:tc>
        <w:tc>
          <w:tcPr>
            <w:tcW w:w="1620" w:type="dxa"/>
            <w:vAlign w:val="center"/>
          </w:tcPr>
          <w:p w:rsidR="00A76626" w:rsidRDefault="00E06C99">
            <w:pPr>
              <w:jc w:val="right"/>
            </w:pPr>
            <w:r>
              <w:rPr>
                <w:color w:val="000000"/>
                <w:sz w:val="24"/>
              </w:rPr>
              <w:t>5.51</w:t>
            </w:r>
          </w:p>
        </w:tc>
      </w:tr>
      <w:tr w:rsidR="00A76626">
        <w:tc>
          <w:tcPr>
            <w:tcW w:w="870" w:type="dxa"/>
            <w:vAlign w:val="center"/>
          </w:tcPr>
          <w:p w:rsidR="00A76626" w:rsidRDefault="00E06C99">
            <w:pPr>
              <w:jc w:val="center"/>
            </w:pPr>
            <w:r>
              <w:rPr>
                <w:color w:val="000000"/>
                <w:sz w:val="24"/>
              </w:rPr>
              <w:t>9</w:t>
            </w:r>
          </w:p>
        </w:tc>
        <w:tc>
          <w:tcPr>
            <w:tcW w:w="1650" w:type="dxa"/>
            <w:vAlign w:val="center"/>
          </w:tcPr>
          <w:p w:rsidR="00A76626" w:rsidRDefault="00E06C99">
            <w:pPr>
              <w:jc w:val="center"/>
            </w:pPr>
            <w:r>
              <w:rPr>
                <w:color w:val="000000"/>
                <w:sz w:val="24"/>
              </w:rPr>
              <w:t>600570</w:t>
            </w:r>
          </w:p>
        </w:tc>
        <w:tc>
          <w:tcPr>
            <w:tcW w:w="1980" w:type="dxa"/>
            <w:vAlign w:val="center"/>
          </w:tcPr>
          <w:p w:rsidR="00A76626" w:rsidRDefault="00E06C99">
            <w:pPr>
              <w:jc w:val="center"/>
            </w:pPr>
            <w:r>
              <w:rPr>
                <w:color w:val="000000"/>
                <w:sz w:val="24"/>
              </w:rPr>
              <w:t>恒生电子</w:t>
            </w:r>
          </w:p>
        </w:tc>
        <w:tc>
          <w:tcPr>
            <w:tcW w:w="2880" w:type="dxa"/>
            <w:vAlign w:val="center"/>
          </w:tcPr>
          <w:p w:rsidR="00A76626" w:rsidRDefault="00E06C99">
            <w:pPr>
              <w:jc w:val="right"/>
            </w:pPr>
            <w:r>
              <w:rPr>
                <w:color w:val="000000"/>
                <w:sz w:val="24"/>
              </w:rPr>
              <w:t>169,568,179.45</w:t>
            </w:r>
          </w:p>
        </w:tc>
        <w:tc>
          <w:tcPr>
            <w:tcW w:w="1620" w:type="dxa"/>
            <w:vAlign w:val="center"/>
          </w:tcPr>
          <w:p w:rsidR="00A76626" w:rsidRDefault="00E06C99">
            <w:pPr>
              <w:jc w:val="right"/>
            </w:pPr>
            <w:r>
              <w:rPr>
                <w:color w:val="000000"/>
                <w:sz w:val="24"/>
              </w:rPr>
              <w:t>5.48</w:t>
            </w:r>
          </w:p>
        </w:tc>
      </w:tr>
      <w:tr w:rsidR="00A76626">
        <w:tc>
          <w:tcPr>
            <w:tcW w:w="870" w:type="dxa"/>
            <w:vAlign w:val="center"/>
          </w:tcPr>
          <w:p w:rsidR="00A76626" w:rsidRDefault="00E06C99">
            <w:pPr>
              <w:jc w:val="center"/>
            </w:pPr>
            <w:r>
              <w:rPr>
                <w:color w:val="000000"/>
                <w:sz w:val="24"/>
              </w:rPr>
              <w:t>10</w:t>
            </w:r>
          </w:p>
        </w:tc>
        <w:tc>
          <w:tcPr>
            <w:tcW w:w="1650" w:type="dxa"/>
            <w:vAlign w:val="center"/>
          </w:tcPr>
          <w:p w:rsidR="00A76626" w:rsidRDefault="00E06C99">
            <w:pPr>
              <w:jc w:val="center"/>
            </w:pPr>
            <w:r>
              <w:rPr>
                <w:color w:val="000000"/>
                <w:sz w:val="24"/>
              </w:rPr>
              <w:t>600048</w:t>
            </w:r>
          </w:p>
        </w:tc>
        <w:tc>
          <w:tcPr>
            <w:tcW w:w="1980" w:type="dxa"/>
            <w:vAlign w:val="center"/>
          </w:tcPr>
          <w:p w:rsidR="00A76626" w:rsidRDefault="00E06C99">
            <w:pPr>
              <w:jc w:val="center"/>
            </w:pPr>
            <w:r>
              <w:rPr>
                <w:color w:val="000000"/>
                <w:sz w:val="24"/>
              </w:rPr>
              <w:t>保利地产</w:t>
            </w:r>
          </w:p>
        </w:tc>
        <w:tc>
          <w:tcPr>
            <w:tcW w:w="2880" w:type="dxa"/>
            <w:vAlign w:val="center"/>
          </w:tcPr>
          <w:p w:rsidR="00A76626" w:rsidRDefault="00E06C99">
            <w:pPr>
              <w:jc w:val="right"/>
            </w:pPr>
            <w:r>
              <w:rPr>
                <w:color w:val="000000"/>
                <w:sz w:val="24"/>
              </w:rPr>
              <w:t>155,629,234.27</w:t>
            </w:r>
          </w:p>
        </w:tc>
        <w:tc>
          <w:tcPr>
            <w:tcW w:w="1620" w:type="dxa"/>
            <w:vAlign w:val="center"/>
          </w:tcPr>
          <w:p w:rsidR="00A76626" w:rsidRDefault="00E06C99">
            <w:pPr>
              <w:jc w:val="right"/>
            </w:pPr>
            <w:r>
              <w:rPr>
                <w:color w:val="000000"/>
                <w:sz w:val="24"/>
              </w:rPr>
              <w:t>5.03</w:t>
            </w:r>
          </w:p>
        </w:tc>
      </w:tr>
      <w:tr w:rsidR="00A76626">
        <w:tc>
          <w:tcPr>
            <w:tcW w:w="870" w:type="dxa"/>
            <w:vAlign w:val="center"/>
          </w:tcPr>
          <w:p w:rsidR="00A76626" w:rsidRDefault="00E06C99">
            <w:pPr>
              <w:jc w:val="center"/>
            </w:pPr>
            <w:r>
              <w:rPr>
                <w:color w:val="000000"/>
                <w:sz w:val="24"/>
              </w:rPr>
              <w:t>11</w:t>
            </w:r>
          </w:p>
        </w:tc>
        <w:tc>
          <w:tcPr>
            <w:tcW w:w="1650" w:type="dxa"/>
            <w:vAlign w:val="center"/>
          </w:tcPr>
          <w:p w:rsidR="00A76626" w:rsidRDefault="00E06C99">
            <w:pPr>
              <w:jc w:val="center"/>
            </w:pPr>
            <w:r>
              <w:rPr>
                <w:color w:val="000000"/>
                <w:sz w:val="24"/>
              </w:rPr>
              <w:t>600887</w:t>
            </w:r>
          </w:p>
        </w:tc>
        <w:tc>
          <w:tcPr>
            <w:tcW w:w="1980" w:type="dxa"/>
            <w:vAlign w:val="center"/>
          </w:tcPr>
          <w:p w:rsidR="00A76626" w:rsidRDefault="00E06C99">
            <w:pPr>
              <w:jc w:val="center"/>
            </w:pPr>
            <w:r>
              <w:rPr>
                <w:color w:val="000000"/>
                <w:sz w:val="24"/>
              </w:rPr>
              <w:t>伊利股份</w:t>
            </w:r>
          </w:p>
        </w:tc>
        <w:tc>
          <w:tcPr>
            <w:tcW w:w="2880" w:type="dxa"/>
            <w:vAlign w:val="center"/>
          </w:tcPr>
          <w:p w:rsidR="00A76626" w:rsidRDefault="00E06C99">
            <w:pPr>
              <w:jc w:val="right"/>
            </w:pPr>
            <w:r>
              <w:rPr>
                <w:color w:val="000000"/>
                <w:sz w:val="24"/>
              </w:rPr>
              <w:t>147,582,927.49</w:t>
            </w:r>
          </w:p>
        </w:tc>
        <w:tc>
          <w:tcPr>
            <w:tcW w:w="1620" w:type="dxa"/>
            <w:vAlign w:val="center"/>
          </w:tcPr>
          <w:p w:rsidR="00A76626" w:rsidRDefault="00E06C99">
            <w:pPr>
              <w:jc w:val="right"/>
            </w:pPr>
            <w:r>
              <w:rPr>
                <w:color w:val="000000"/>
                <w:sz w:val="24"/>
              </w:rPr>
              <w:t>4.77</w:t>
            </w:r>
          </w:p>
        </w:tc>
      </w:tr>
      <w:tr w:rsidR="00A76626">
        <w:tc>
          <w:tcPr>
            <w:tcW w:w="870" w:type="dxa"/>
            <w:vAlign w:val="center"/>
          </w:tcPr>
          <w:p w:rsidR="00A76626" w:rsidRDefault="00E06C99">
            <w:pPr>
              <w:jc w:val="center"/>
            </w:pPr>
            <w:r>
              <w:rPr>
                <w:color w:val="000000"/>
                <w:sz w:val="24"/>
              </w:rPr>
              <w:t>12</w:t>
            </w:r>
          </w:p>
        </w:tc>
        <w:tc>
          <w:tcPr>
            <w:tcW w:w="1650" w:type="dxa"/>
            <w:vAlign w:val="center"/>
          </w:tcPr>
          <w:p w:rsidR="00A76626" w:rsidRDefault="00E06C99">
            <w:pPr>
              <w:jc w:val="center"/>
            </w:pPr>
            <w:r>
              <w:rPr>
                <w:color w:val="000000"/>
                <w:sz w:val="24"/>
              </w:rPr>
              <w:t>002410</w:t>
            </w:r>
          </w:p>
        </w:tc>
        <w:tc>
          <w:tcPr>
            <w:tcW w:w="1980" w:type="dxa"/>
            <w:vAlign w:val="center"/>
          </w:tcPr>
          <w:p w:rsidR="00A76626" w:rsidRDefault="00E06C99">
            <w:pPr>
              <w:jc w:val="center"/>
            </w:pPr>
            <w:r>
              <w:rPr>
                <w:color w:val="000000"/>
                <w:sz w:val="24"/>
              </w:rPr>
              <w:t>广联达</w:t>
            </w:r>
          </w:p>
        </w:tc>
        <w:tc>
          <w:tcPr>
            <w:tcW w:w="2880" w:type="dxa"/>
            <w:vAlign w:val="center"/>
          </w:tcPr>
          <w:p w:rsidR="00A76626" w:rsidRDefault="00E06C99">
            <w:pPr>
              <w:jc w:val="right"/>
            </w:pPr>
            <w:r>
              <w:rPr>
                <w:color w:val="000000"/>
                <w:sz w:val="24"/>
              </w:rPr>
              <w:t>140,352,154.26</w:t>
            </w:r>
          </w:p>
        </w:tc>
        <w:tc>
          <w:tcPr>
            <w:tcW w:w="1620" w:type="dxa"/>
            <w:vAlign w:val="center"/>
          </w:tcPr>
          <w:p w:rsidR="00A76626" w:rsidRDefault="00E06C99">
            <w:pPr>
              <w:jc w:val="right"/>
            </w:pPr>
            <w:r>
              <w:rPr>
                <w:color w:val="000000"/>
                <w:sz w:val="24"/>
              </w:rPr>
              <w:t>4.54</w:t>
            </w:r>
          </w:p>
        </w:tc>
      </w:tr>
      <w:tr w:rsidR="00A76626">
        <w:tc>
          <w:tcPr>
            <w:tcW w:w="870" w:type="dxa"/>
            <w:vAlign w:val="center"/>
          </w:tcPr>
          <w:p w:rsidR="00A76626" w:rsidRDefault="00E06C99">
            <w:pPr>
              <w:jc w:val="center"/>
            </w:pPr>
            <w:r>
              <w:rPr>
                <w:color w:val="000000"/>
                <w:sz w:val="24"/>
              </w:rPr>
              <w:t>13</w:t>
            </w:r>
          </w:p>
        </w:tc>
        <w:tc>
          <w:tcPr>
            <w:tcW w:w="1650" w:type="dxa"/>
            <w:vAlign w:val="center"/>
          </w:tcPr>
          <w:p w:rsidR="00A76626" w:rsidRDefault="00E06C99">
            <w:pPr>
              <w:jc w:val="center"/>
            </w:pPr>
            <w:r>
              <w:rPr>
                <w:color w:val="000000"/>
                <w:sz w:val="24"/>
              </w:rPr>
              <w:t>300059</w:t>
            </w:r>
          </w:p>
        </w:tc>
        <w:tc>
          <w:tcPr>
            <w:tcW w:w="1980" w:type="dxa"/>
            <w:vAlign w:val="center"/>
          </w:tcPr>
          <w:p w:rsidR="00A76626" w:rsidRDefault="00E06C99">
            <w:pPr>
              <w:jc w:val="center"/>
            </w:pPr>
            <w:r>
              <w:rPr>
                <w:color w:val="000000"/>
                <w:sz w:val="24"/>
              </w:rPr>
              <w:t>东方财富</w:t>
            </w:r>
          </w:p>
        </w:tc>
        <w:tc>
          <w:tcPr>
            <w:tcW w:w="2880" w:type="dxa"/>
            <w:vAlign w:val="center"/>
          </w:tcPr>
          <w:p w:rsidR="00A76626" w:rsidRDefault="00E06C99">
            <w:pPr>
              <w:jc w:val="right"/>
            </w:pPr>
            <w:r>
              <w:rPr>
                <w:color w:val="000000"/>
                <w:sz w:val="24"/>
              </w:rPr>
              <w:t>139,583,113.35</w:t>
            </w:r>
          </w:p>
        </w:tc>
        <w:tc>
          <w:tcPr>
            <w:tcW w:w="1620" w:type="dxa"/>
            <w:vAlign w:val="center"/>
          </w:tcPr>
          <w:p w:rsidR="00A76626" w:rsidRDefault="00E06C99">
            <w:pPr>
              <w:jc w:val="right"/>
            </w:pPr>
            <w:r>
              <w:rPr>
                <w:color w:val="000000"/>
                <w:sz w:val="24"/>
              </w:rPr>
              <w:t>4.51</w:t>
            </w:r>
          </w:p>
        </w:tc>
      </w:tr>
      <w:tr w:rsidR="00A76626">
        <w:tc>
          <w:tcPr>
            <w:tcW w:w="870" w:type="dxa"/>
            <w:vAlign w:val="center"/>
          </w:tcPr>
          <w:p w:rsidR="00A76626" w:rsidRDefault="00E06C99">
            <w:pPr>
              <w:jc w:val="center"/>
            </w:pPr>
            <w:r>
              <w:rPr>
                <w:color w:val="000000"/>
                <w:sz w:val="24"/>
              </w:rPr>
              <w:t>14</w:t>
            </w:r>
          </w:p>
        </w:tc>
        <w:tc>
          <w:tcPr>
            <w:tcW w:w="1650" w:type="dxa"/>
            <w:vAlign w:val="center"/>
          </w:tcPr>
          <w:p w:rsidR="00A76626" w:rsidRDefault="00E06C99">
            <w:pPr>
              <w:jc w:val="center"/>
            </w:pPr>
            <w:r>
              <w:rPr>
                <w:color w:val="000000"/>
                <w:sz w:val="24"/>
              </w:rPr>
              <w:t>300003</w:t>
            </w:r>
          </w:p>
        </w:tc>
        <w:tc>
          <w:tcPr>
            <w:tcW w:w="1980" w:type="dxa"/>
            <w:vAlign w:val="center"/>
          </w:tcPr>
          <w:p w:rsidR="00A76626" w:rsidRDefault="00E06C99">
            <w:pPr>
              <w:jc w:val="center"/>
            </w:pPr>
            <w:r>
              <w:rPr>
                <w:color w:val="000000"/>
                <w:sz w:val="24"/>
              </w:rPr>
              <w:t>乐普医疗</w:t>
            </w:r>
          </w:p>
        </w:tc>
        <w:tc>
          <w:tcPr>
            <w:tcW w:w="2880" w:type="dxa"/>
            <w:vAlign w:val="center"/>
          </w:tcPr>
          <w:p w:rsidR="00A76626" w:rsidRDefault="00E06C99">
            <w:pPr>
              <w:jc w:val="right"/>
            </w:pPr>
            <w:r>
              <w:rPr>
                <w:color w:val="000000"/>
                <w:sz w:val="24"/>
              </w:rPr>
              <w:t>139,384,111.11</w:t>
            </w:r>
          </w:p>
        </w:tc>
        <w:tc>
          <w:tcPr>
            <w:tcW w:w="1620" w:type="dxa"/>
            <w:vAlign w:val="center"/>
          </w:tcPr>
          <w:p w:rsidR="00A76626" w:rsidRDefault="00E06C99">
            <w:pPr>
              <w:jc w:val="right"/>
            </w:pPr>
            <w:r>
              <w:rPr>
                <w:color w:val="000000"/>
                <w:sz w:val="24"/>
              </w:rPr>
              <w:t>4.50</w:t>
            </w:r>
          </w:p>
        </w:tc>
      </w:tr>
      <w:tr w:rsidR="00A76626">
        <w:tc>
          <w:tcPr>
            <w:tcW w:w="870" w:type="dxa"/>
            <w:vAlign w:val="center"/>
          </w:tcPr>
          <w:p w:rsidR="00A76626" w:rsidRDefault="00E06C99">
            <w:pPr>
              <w:jc w:val="center"/>
            </w:pPr>
            <w:r>
              <w:rPr>
                <w:color w:val="000000"/>
                <w:sz w:val="24"/>
              </w:rPr>
              <w:t>15</w:t>
            </w:r>
          </w:p>
        </w:tc>
        <w:tc>
          <w:tcPr>
            <w:tcW w:w="1650" w:type="dxa"/>
            <w:vAlign w:val="center"/>
          </w:tcPr>
          <w:p w:rsidR="00A76626" w:rsidRDefault="00E06C99">
            <w:pPr>
              <w:jc w:val="center"/>
            </w:pPr>
            <w:r>
              <w:rPr>
                <w:color w:val="000000"/>
                <w:sz w:val="24"/>
              </w:rPr>
              <w:t>000671</w:t>
            </w:r>
          </w:p>
        </w:tc>
        <w:tc>
          <w:tcPr>
            <w:tcW w:w="1980" w:type="dxa"/>
            <w:vAlign w:val="center"/>
          </w:tcPr>
          <w:p w:rsidR="00A76626" w:rsidRDefault="00E06C99">
            <w:pPr>
              <w:jc w:val="center"/>
            </w:pPr>
            <w:r>
              <w:rPr>
                <w:color w:val="000000"/>
                <w:sz w:val="24"/>
              </w:rPr>
              <w:t>阳光城</w:t>
            </w:r>
          </w:p>
        </w:tc>
        <w:tc>
          <w:tcPr>
            <w:tcW w:w="2880" w:type="dxa"/>
            <w:vAlign w:val="center"/>
          </w:tcPr>
          <w:p w:rsidR="00A76626" w:rsidRDefault="00E06C99">
            <w:pPr>
              <w:jc w:val="right"/>
            </w:pPr>
            <w:r>
              <w:rPr>
                <w:color w:val="000000"/>
                <w:sz w:val="24"/>
              </w:rPr>
              <w:t>136,458,486.57</w:t>
            </w:r>
          </w:p>
        </w:tc>
        <w:tc>
          <w:tcPr>
            <w:tcW w:w="1620" w:type="dxa"/>
            <w:vAlign w:val="center"/>
          </w:tcPr>
          <w:p w:rsidR="00A76626" w:rsidRDefault="00E06C99">
            <w:pPr>
              <w:jc w:val="right"/>
            </w:pPr>
            <w:r>
              <w:rPr>
                <w:color w:val="000000"/>
                <w:sz w:val="24"/>
              </w:rPr>
              <w:t>4.41</w:t>
            </w:r>
          </w:p>
        </w:tc>
      </w:tr>
      <w:tr w:rsidR="00A76626">
        <w:tc>
          <w:tcPr>
            <w:tcW w:w="870" w:type="dxa"/>
            <w:vAlign w:val="center"/>
          </w:tcPr>
          <w:p w:rsidR="00A76626" w:rsidRDefault="00E06C99">
            <w:pPr>
              <w:jc w:val="center"/>
            </w:pPr>
            <w:r>
              <w:rPr>
                <w:color w:val="000000"/>
                <w:sz w:val="24"/>
              </w:rPr>
              <w:t>16</w:t>
            </w:r>
          </w:p>
        </w:tc>
        <w:tc>
          <w:tcPr>
            <w:tcW w:w="1650" w:type="dxa"/>
            <w:vAlign w:val="center"/>
          </w:tcPr>
          <w:p w:rsidR="00A76626" w:rsidRDefault="00E06C99">
            <w:pPr>
              <w:jc w:val="center"/>
            </w:pPr>
            <w:r>
              <w:rPr>
                <w:color w:val="000000"/>
                <w:sz w:val="24"/>
              </w:rPr>
              <w:t>601601</w:t>
            </w:r>
          </w:p>
        </w:tc>
        <w:tc>
          <w:tcPr>
            <w:tcW w:w="1980" w:type="dxa"/>
            <w:vAlign w:val="center"/>
          </w:tcPr>
          <w:p w:rsidR="00A76626" w:rsidRDefault="00E06C99">
            <w:pPr>
              <w:jc w:val="center"/>
            </w:pPr>
            <w:r>
              <w:rPr>
                <w:color w:val="000000"/>
                <w:sz w:val="24"/>
              </w:rPr>
              <w:t>中国太保</w:t>
            </w:r>
          </w:p>
        </w:tc>
        <w:tc>
          <w:tcPr>
            <w:tcW w:w="2880" w:type="dxa"/>
            <w:vAlign w:val="center"/>
          </w:tcPr>
          <w:p w:rsidR="00A76626" w:rsidRDefault="00E06C99">
            <w:pPr>
              <w:jc w:val="right"/>
            </w:pPr>
            <w:r>
              <w:rPr>
                <w:color w:val="000000"/>
                <w:sz w:val="24"/>
              </w:rPr>
              <w:t>134,987,523.82</w:t>
            </w:r>
          </w:p>
        </w:tc>
        <w:tc>
          <w:tcPr>
            <w:tcW w:w="1620" w:type="dxa"/>
            <w:vAlign w:val="center"/>
          </w:tcPr>
          <w:p w:rsidR="00A76626" w:rsidRDefault="00E06C99">
            <w:pPr>
              <w:jc w:val="right"/>
            </w:pPr>
            <w:r>
              <w:rPr>
                <w:color w:val="000000"/>
                <w:sz w:val="24"/>
              </w:rPr>
              <w:t>4.36</w:t>
            </w:r>
          </w:p>
        </w:tc>
      </w:tr>
      <w:tr w:rsidR="00A76626">
        <w:tc>
          <w:tcPr>
            <w:tcW w:w="870" w:type="dxa"/>
            <w:vAlign w:val="center"/>
          </w:tcPr>
          <w:p w:rsidR="00A76626" w:rsidRDefault="00E06C99">
            <w:pPr>
              <w:jc w:val="center"/>
            </w:pPr>
            <w:r>
              <w:rPr>
                <w:color w:val="000000"/>
                <w:sz w:val="24"/>
              </w:rPr>
              <w:t>17</w:t>
            </w:r>
          </w:p>
        </w:tc>
        <w:tc>
          <w:tcPr>
            <w:tcW w:w="1650" w:type="dxa"/>
            <w:vAlign w:val="center"/>
          </w:tcPr>
          <w:p w:rsidR="00A76626" w:rsidRDefault="00E06C99">
            <w:pPr>
              <w:jc w:val="center"/>
            </w:pPr>
            <w:r>
              <w:rPr>
                <w:color w:val="000000"/>
                <w:sz w:val="24"/>
              </w:rPr>
              <w:t>600104</w:t>
            </w:r>
          </w:p>
        </w:tc>
        <w:tc>
          <w:tcPr>
            <w:tcW w:w="1980" w:type="dxa"/>
            <w:vAlign w:val="center"/>
          </w:tcPr>
          <w:p w:rsidR="00A76626" w:rsidRDefault="00E06C99">
            <w:pPr>
              <w:jc w:val="center"/>
            </w:pPr>
            <w:r>
              <w:rPr>
                <w:color w:val="000000"/>
                <w:sz w:val="24"/>
              </w:rPr>
              <w:t>上汽集团</w:t>
            </w:r>
          </w:p>
        </w:tc>
        <w:tc>
          <w:tcPr>
            <w:tcW w:w="2880" w:type="dxa"/>
            <w:vAlign w:val="center"/>
          </w:tcPr>
          <w:p w:rsidR="00A76626" w:rsidRDefault="00E06C99">
            <w:pPr>
              <w:jc w:val="right"/>
            </w:pPr>
            <w:r>
              <w:rPr>
                <w:color w:val="000000"/>
                <w:sz w:val="24"/>
              </w:rPr>
              <w:t>134,261,931.50</w:t>
            </w:r>
          </w:p>
        </w:tc>
        <w:tc>
          <w:tcPr>
            <w:tcW w:w="1620" w:type="dxa"/>
            <w:vAlign w:val="center"/>
          </w:tcPr>
          <w:p w:rsidR="00A76626" w:rsidRDefault="00E06C99">
            <w:pPr>
              <w:jc w:val="right"/>
            </w:pPr>
            <w:r>
              <w:rPr>
                <w:color w:val="000000"/>
                <w:sz w:val="24"/>
              </w:rPr>
              <w:t>4.34</w:t>
            </w:r>
          </w:p>
        </w:tc>
      </w:tr>
      <w:tr w:rsidR="00A76626">
        <w:tc>
          <w:tcPr>
            <w:tcW w:w="870" w:type="dxa"/>
            <w:vAlign w:val="center"/>
          </w:tcPr>
          <w:p w:rsidR="00A76626" w:rsidRDefault="00E06C99">
            <w:pPr>
              <w:jc w:val="center"/>
            </w:pPr>
            <w:r>
              <w:rPr>
                <w:color w:val="000000"/>
                <w:sz w:val="24"/>
              </w:rPr>
              <w:t>18</w:t>
            </w:r>
          </w:p>
        </w:tc>
        <w:tc>
          <w:tcPr>
            <w:tcW w:w="1650" w:type="dxa"/>
            <w:vAlign w:val="center"/>
          </w:tcPr>
          <w:p w:rsidR="00A76626" w:rsidRDefault="00E06C99">
            <w:pPr>
              <w:jc w:val="center"/>
            </w:pPr>
            <w:r>
              <w:rPr>
                <w:color w:val="000000"/>
                <w:sz w:val="24"/>
              </w:rPr>
              <w:t>300207</w:t>
            </w:r>
          </w:p>
        </w:tc>
        <w:tc>
          <w:tcPr>
            <w:tcW w:w="1980" w:type="dxa"/>
            <w:vAlign w:val="center"/>
          </w:tcPr>
          <w:p w:rsidR="00A76626" w:rsidRDefault="00E06C99">
            <w:pPr>
              <w:jc w:val="center"/>
            </w:pPr>
            <w:r>
              <w:rPr>
                <w:color w:val="000000"/>
                <w:sz w:val="24"/>
              </w:rPr>
              <w:t>欣旺达</w:t>
            </w:r>
          </w:p>
        </w:tc>
        <w:tc>
          <w:tcPr>
            <w:tcW w:w="2880" w:type="dxa"/>
            <w:vAlign w:val="center"/>
          </w:tcPr>
          <w:p w:rsidR="00A76626" w:rsidRDefault="00E06C99">
            <w:pPr>
              <w:jc w:val="right"/>
            </w:pPr>
            <w:r>
              <w:rPr>
                <w:color w:val="000000"/>
                <w:sz w:val="24"/>
              </w:rPr>
              <w:t>134,157,695.19</w:t>
            </w:r>
          </w:p>
        </w:tc>
        <w:tc>
          <w:tcPr>
            <w:tcW w:w="1620" w:type="dxa"/>
            <w:vAlign w:val="center"/>
          </w:tcPr>
          <w:p w:rsidR="00A76626" w:rsidRDefault="00E06C99">
            <w:pPr>
              <w:jc w:val="right"/>
            </w:pPr>
            <w:r>
              <w:rPr>
                <w:color w:val="000000"/>
                <w:sz w:val="24"/>
              </w:rPr>
              <w:t>4.34</w:t>
            </w:r>
          </w:p>
        </w:tc>
      </w:tr>
      <w:tr w:rsidR="00A76626">
        <w:tc>
          <w:tcPr>
            <w:tcW w:w="870" w:type="dxa"/>
            <w:vAlign w:val="center"/>
          </w:tcPr>
          <w:p w:rsidR="00A76626" w:rsidRDefault="00E06C99">
            <w:pPr>
              <w:jc w:val="center"/>
            </w:pPr>
            <w:r>
              <w:rPr>
                <w:color w:val="000000"/>
                <w:sz w:val="24"/>
              </w:rPr>
              <w:t>19</w:t>
            </w:r>
          </w:p>
        </w:tc>
        <w:tc>
          <w:tcPr>
            <w:tcW w:w="1650" w:type="dxa"/>
            <w:vAlign w:val="center"/>
          </w:tcPr>
          <w:p w:rsidR="00A76626" w:rsidRDefault="00E06C99">
            <w:pPr>
              <w:jc w:val="center"/>
            </w:pPr>
            <w:r>
              <w:rPr>
                <w:color w:val="000000"/>
                <w:sz w:val="24"/>
              </w:rPr>
              <w:t>600038</w:t>
            </w:r>
          </w:p>
        </w:tc>
        <w:tc>
          <w:tcPr>
            <w:tcW w:w="1980" w:type="dxa"/>
            <w:vAlign w:val="center"/>
          </w:tcPr>
          <w:p w:rsidR="00A76626" w:rsidRDefault="00E06C99">
            <w:pPr>
              <w:jc w:val="center"/>
            </w:pPr>
            <w:r>
              <w:rPr>
                <w:color w:val="000000"/>
                <w:sz w:val="24"/>
              </w:rPr>
              <w:t>中直股份</w:t>
            </w:r>
          </w:p>
        </w:tc>
        <w:tc>
          <w:tcPr>
            <w:tcW w:w="2880" w:type="dxa"/>
            <w:vAlign w:val="center"/>
          </w:tcPr>
          <w:p w:rsidR="00A76626" w:rsidRDefault="00E06C99">
            <w:pPr>
              <w:jc w:val="right"/>
            </w:pPr>
            <w:r>
              <w:rPr>
                <w:color w:val="000000"/>
                <w:sz w:val="24"/>
              </w:rPr>
              <w:t>133,582,191.37</w:t>
            </w:r>
          </w:p>
        </w:tc>
        <w:tc>
          <w:tcPr>
            <w:tcW w:w="1620" w:type="dxa"/>
            <w:vAlign w:val="center"/>
          </w:tcPr>
          <w:p w:rsidR="00A76626" w:rsidRDefault="00E06C99">
            <w:pPr>
              <w:jc w:val="right"/>
            </w:pPr>
            <w:r>
              <w:rPr>
                <w:color w:val="000000"/>
                <w:sz w:val="24"/>
              </w:rPr>
              <w:t>4.32</w:t>
            </w:r>
          </w:p>
        </w:tc>
      </w:tr>
      <w:tr w:rsidR="00A76626">
        <w:tc>
          <w:tcPr>
            <w:tcW w:w="870" w:type="dxa"/>
            <w:vAlign w:val="center"/>
          </w:tcPr>
          <w:p w:rsidR="00A76626" w:rsidRDefault="00E06C99">
            <w:pPr>
              <w:jc w:val="center"/>
            </w:pPr>
            <w:r>
              <w:rPr>
                <w:color w:val="000000"/>
                <w:sz w:val="24"/>
              </w:rPr>
              <w:t>20</w:t>
            </w:r>
          </w:p>
        </w:tc>
        <w:tc>
          <w:tcPr>
            <w:tcW w:w="1650" w:type="dxa"/>
            <w:vAlign w:val="center"/>
          </w:tcPr>
          <w:p w:rsidR="00A76626" w:rsidRDefault="00E06C99">
            <w:pPr>
              <w:jc w:val="center"/>
            </w:pPr>
            <w:r>
              <w:rPr>
                <w:color w:val="000000"/>
                <w:sz w:val="24"/>
              </w:rPr>
              <w:t>002415</w:t>
            </w:r>
          </w:p>
        </w:tc>
        <w:tc>
          <w:tcPr>
            <w:tcW w:w="1980" w:type="dxa"/>
            <w:vAlign w:val="center"/>
          </w:tcPr>
          <w:p w:rsidR="00A76626" w:rsidRDefault="00E06C99">
            <w:pPr>
              <w:jc w:val="center"/>
            </w:pPr>
            <w:r>
              <w:rPr>
                <w:color w:val="000000"/>
                <w:sz w:val="24"/>
              </w:rPr>
              <w:t>海康威视</w:t>
            </w:r>
          </w:p>
        </w:tc>
        <w:tc>
          <w:tcPr>
            <w:tcW w:w="2880" w:type="dxa"/>
            <w:vAlign w:val="center"/>
          </w:tcPr>
          <w:p w:rsidR="00A76626" w:rsidRDefault="00E06C99">
            <w:pPr>
              <w:jc w:val="right"/>
            </w:pPr>
            <w:r>
              <w:rPr>
                <w:color w:val="000000"/>
                <w:sz w:val="24"/>
              </w:rPr>
              <w:t>133,237,961.92</w:t>
            </w:r>
          </w:p>
        </w:tc>
        <w:tc>
          <w:tcPr>
            <w:tcW w:w="1620" w:type="dxa"/>
            <w:vAlign w:val="center"/>
          </w:tcPr>
          <w:p w:rsidR="00A76626" w:rsidRDefault="00E06C99">
            <w:pPr>
              <w:jc w:val="right"/>
            </w:pPr>
            <w:r>
              <w:rPr>
                <w:color w:val="000000"/>
                <w:sz w:val="24"/>
              </w:rPr>
              <w:t>4.31</w:t>
            </w:r>
          </w:p>
        </w:tc>
      </w:tr>
      <w:tr w:rsidR="00A76626">
        <w:tc>
          <w:tcPr>
            <w:tcW w:w="870" w:type="dxa"/>
            <w:vAlign w:val="center"/>
          </w:tcPr>
          <w:p w:rsidR="00A76626" w:rsidRDefault="00E06C99">
            <w:pPr>
              <w:jc w:val="center"/>
            </w:pPr>
            <w:r>
              <w:rPr>
                <w:color w:val="000000"/>
                <w:sz w:val="24"/>
              </w:rPr>
              <w:t>21</w:t>
            </w:r>
          </w:p>
        </w:tc>
        <w:tc>
          <w:tcPr>
            <w:tcW w:w="1650" w:type="dxa"/>
            <w:vAlign w:val="center"/>
          </w:tcPr>
          <w:p w:rsidR="00A76626" w:rsidRDefault="00E06C99">
            <w:pPr>
              <w:jc w:val="center"/>
            </w:pPr>
            <w:r>
              <w:rPr>
                <w:color w:val="000000"/>
                <w:sz w:val="24"/>
              </w:rPr>
              <w:t>600036</w:t>
            </w:r>
          </w:p>
        </w:tc>
        <w:tc>
          <w:tcPr>
            <w:tcW w:w="1980" w:type="dxa"/>
            <w:vAlign w:val="center"/>
          </w:tcPr>
          <w:p w:rsidR="00A76626" w:rsidRDefault="00E06C99">
            <w:pPr>
              <w:jc w:val="center"/>
            </w:pPr>
            <w:r>
              <w:rPr>
                <w:color w:val="000000"/>
                <w:sz w:val="24"/>
              </w:rPr>
              <w:t>招商银行</w:t>
            </w:r>
          </w:p>
        </w:tc>
        <w:tc>
          <w:tcPr>
            <w:tcW w:w="2880" w:type="dxa"/>
            <w:vAlign w:val="center"/>
          </w:tcPr>
          <w:p w:rsidR="00A76626" w:rsidRDefault="00E06C99">
            <w:pPr>
              <w:jc w:val="right"/>
            </w:pPr>
            <w:r>
              <w:rPr>
                <w:color w:val="000000"/>
                <w:sz w:val="24"/>
              </w:rPr>
              <w:t>130,228,244.06</w:t>
            </w:r>
          </w:p>
        </w:tc>
        <w:tc>
          <w:tcPr>
            <w:tcW w:w="1620" w:type="dxa"/>
            <w:vAlign w:val="center"/>
          </w:tcPr>
          <w:p w:rsidR="00A76626" w:rsidRDefault="00E06C99">
            <w:pPr>
              <w:jc w:val="right"/>
            </w:pPr>
            <w:r>
              <w:rPr>
                <w:color w:val="000000"/>
                <w:sz w:val="24"/>
              </w:rPr>
              <w:t>4.21</w:t>
            </w:r>
          </w:p>
        </w:tc>
      </w:tr>
      <w:tr w:rsidR="00A76626">
        <w:tc>
          <w:tcPr>
            <w:tcW w:w="870" w:type="dxa"/>
            <w:vAlign w:val="center"/>
          </w:tcPr>
          <w:p w:rsidR="00A76626" w:rsidRDefault="00E06C99">
            <w:pPr>
              <w:jc w:val="center"/>
            </w:pPr>
            <w:r>
              <w:rPr>
                <w:color w:val="000000"/>
                <w:sz w:val="24"/>
              </w:rPr>
              <w:t>22</w:t>
            </w:r>
          </w:p>
        </w:tc>
        <w:tc>
          <w:tcPr>
            <w:tcW w:w="1650" w:type="dxa"/>
            <w:vAlign w:val="center"/>
          </w:tcPr>
          <w:p w:rsidR="00A76626" w:rsidRDefault="00E06C99">
            <w:pPr>
              <w:jc w:val="center"/>
            </w:pPr>
            <w:r>
              <w:rPr>
                <w:color w:val="000000"/>
                <w:sz w:val="24"/>
              </w:rPr>
              <w:t>002607</w:t>
            </w:r>
          </w:p>
        </w:tc>
        <w:tc>
          <w:tcPr>
            <w:tcW w:w="1980" w:type="dxa"/>
            <w:vAlign w:val="center"/>
          </w:tcPr>
          <w:p w:rsidR="00A76626" w:rsidRDefault="00E06C99">
            <w:pPr>
              <w:jc w:val="center"/>
            </w:pPr>
            <w:r>
              <w:rPr>
                <w:color w:val="000000"/>
                <w:sz w:val="24"/>
              </w:rPr>
              <w:t>中公教育</w:t>
            </w:r>
          </w:p>
        </w:tc>
        <w:tc>
          <w:tcPr>
            <w:tcW w:w="2880" w:type="dxa"/>
            <w:vAlign w:val="center"/>
          </w:tcPr>
          <w:p w:rsidR="00A76626" w:rsidRDefault="00E06C99">
            <w:pPr>
              <w:jc w:val="right"/>
            </w:pPr>
            <w:r>
              <w:rPr>
                <w:color w:val="000000"/>
                <w:sz w:val="24"/>
              </w:rPr>
              <w:t>124,876,352.50</w:t>
            </w:r>
          </w:p>
        </w:tc>
        <w:tc>
          <w:tcPr>
            <w:tcW w:w="1620" w:type="dxa"/>
            <w:vAlign w:val="center"/>
          </w:tcPr>
          <w:p w:rsidR="00A76626" w:rsidRDefault="00E06C99">
            <w:pPr>
              <w:jc w:val="right"/>
            </w:pPr>
            <w:r>
              <w:rPr>
                <w:color w:val="000000"/>
                <w:sz w:val="24"/>
              </w:rPr>
              <w:t>4.04</w:t>
            </w:r>
          </w:p>
        </w:tc>
      </w:tr>
      <w:tr w:rsidR="00A76626">
        <w:tc>
          <w:tcPr>
            <w:tcW w:w="870" w:type="dxa"/>
            <w:vAlign w:val="center"/>
          </w:tcPr>
          <w:p w:rsidR="00A76626" w:rsidRDefault="00E06C99">
            <w:pPr>
              <w:jc w:val="center"/>
            </w:pPr>
            <w:r>
              <w:rPr>
                <w:color w:val="000000"/>
                <w:sz w:val="24"/>
              </w:rPr>
              <w:t>23</w:t>
            </w:r>
          </w:p>
        </w:tc>
        <w:tc>
          <w:tcPr>
            <w:tcW w:w="1650" w:type="dxa"/>
            <w:vAlign w:val="center"/>
          </w:tcPr>
          <w:p w:rsidR="00A76626" w:rsidRDefault="00E06C99">
            <w:pPr>
              <w:jc w:val="center"/>
            </w:pPr>
            <w:r>
              <w:rPr>
                <w:color w:val="000000"/>
                <w:sz w:val="24"/>
              </w:rPr>
              <w:t>300146</w:t>
            </w:r>
          </w:p>
        </w:tc>
        <w:tc>
          <w:tcPr>
            <w:tcW w:w="1980" w:type="dxa"/>
            <w:vAlign w:val="center"/>
          </w:tcPr>
          <w:p w:rsidR="00A76626" w:rsidRDefault="00E06C99">
            <w:pPr>
              <w:jc w:val="center"/>
            </w:pPr>
            <w:r>
              <w:rPr>
                <w:color w:val="000000"/>
                <w:sz w:val="24"/>
              </w:rPr>
              <w:t>汤臣倍健</w:t>
            </w:r>
          </w:p>
        </w:tc>
        <w:tc>
          <w:tcPr>
            <w:tcW w:w="2880" w:type="dxa"/>
            <w:vAlign w:val="center"/>
          </w:tcPr>
          <w:p w:rsidR="00A76626" w:rsidRDefault="00E06C99">
            <w:pPr>
              <w:jc w:val="right"/>
            </w:pPr>
            <w:r>
              <w:rPr>
                <w:color w:val="000000"/>
                <w:sz w:val="24"/>
              </w:rPr>
              <w:t>121,093,741.16</w:t>
            </w:r>
          </w:p>
        </w:tc>
        <w:tc>
          <w:tcPr>
            <w:tcW w:w="1620" w:type="dxa"/>
            <w:vAlign w:val="center"/>
          </w:tcPr>
          <w:p w:rsidR="00A76626" w:rsidRDefault="00E06C99">
            <w:pPr>
              <w:jc w:val="right"/>
            </w:pPr>
            <w:r>
              <w:rPr>
                <w:color w:val="000000"/>
                <w:sz w:val="24"/>
              </w:rPr>
              <w:t>3.91</w:t>
            </w:r>
          </w:p>
        </w:tc>
      </w:tr>
      <w:tr w:rsidR="00A76626">
        <w:tc>
          <w:tcPr>
            <w:tcW w:w="870" w:type="dxa"/>
            <w:vAlign w:val="center"/>
          </w:tcPr>
          <w:p w:rsidR="00A76626" w:rsidRDefault="00E06C99">
            <w:pPr>
              <w:jc w:val="center"/>
            </w:pPr>
            <w:r>
              <w:rPr>
                <w:color w:val="000000"/>
                <w:sz w:val="24"/>
              </w:rPr>
              <w:t>24</w:t>
            </w:r>
          </w:p>
        </w:tc>
        <w:tc>
          <w:tcPr>
            <w:tcW w:w="1650" w:type="dxa"/>
            <w:vAlign w:val="center"/>
          </w:tcPr>
          <w:p w:rsidR="00A76626" w:rsidRDefault="00E06C99">
            <w:pPr>
              <w:jc w:val="center"/>
            </w:pPr>
            <w:r>
              <w:rPr>
                <w:color w:val="000000"/>
                <w:sz w:val="24"/>
              </w:rPr>
              <w:t>600115</w:t>
            </w:r>
          </w:p>
        </w:tc>
        <w:tc>
          <w:tcPr>
            <w:tcW w:w="1980" w:type="dxa"/>
            <w:vAlign w:val="center"/>
          </w:tcPr>
          <w:p w:rsidR="00A76626" w:rsidRDefault="00E06C99">
            <w:pPr>
              <w:jc w:val="center"/>
            </w:pPr>
            <w:r>
              <w:rPr>
                <w:color w:val="000000"/>
                <w:sz w:val="24"/>
              </w:rPr>
              <w:t>东方航空</w:t>
            </w:r>
          </w:p>
        </w:tc>
        <w:tc>
          <w:tcPr>
            <w:tcW w:w="2880" w:type="dxa"/>
            <w:vAlign w:val="center"/>
          </w:tcPr>
          <w:p w:rsidR="00A76626" w:rsidRDefault="00E06C99">
            <w:pPr>
              <w:jc w:val="right"/>
            </w:pPr>
            <w:r>
              <w:rPr>
                <w:color w:val="000000"/>
                <w:sz w:val="24"/>
              </w:rPr>
              <w:t>116,183,912.79</w:t>
            </w:r>
          </w:p>
        </w:tc>
        <w:tc>
          <w:tcPr>
            <w:tcW w:w="1620" w:type="dxa"/>
            <w:vAlign w:val="center"/>
          </w:tcPr>
          <w:p w:rsidR="00A76626" w:rsidRDefault="00E06C99">
            <w:pPr>
              <w:jc w:val="right"/>
            </w:pPr>
            <w:r>
              <w:rPr>
                <w:color w:val="000000"/>
                <w:sz w:val="24"/>
              </w:rPr>
              <w:t>3.75</w:t>
            </w:r>
          </w:p>
        </w:tc>
      </w:tr>
      <w:tr w:rsidR="00A76626">
        <w:tc>
          <w:tcPr>
            <w:tcW w:w="870" w:type="dxa"/>
            <w:vAlign w:val="center"/>
          </w:tcPr>
          <w:p w:rsidR="00A76626" w:rsidRDefault="00E06C99">
            <w:pPr>
              <w:jc w:val="center"/>
            </w:pPr>
            <w:r>
              <w:rPr>
                <w:color w:val="000000"/>
                <w:sz w:val="24"/>
              </w:rPr>
              <w:t>25</w:t>
            </w:r>
          </w:p>
        </w:tc>
        <w:tc>
          <w:tcPr>
            <w:tcW w:w="1650" w:type="dxa"/>
            <w:vAlign w:val="center"/>
          </w:tcPr>
          <w:p w:rsidR="00A76626" w:rsidRDefault="00E06C99">
            <w:pPr>
              <w:jc w:val="center"/>
            </w:pPr>
            <w:r>
              <w:rPr>
                <w:color w:val="000000"/>
                <w:sz w:val="24"/>
              </w:rPr>
              <w:t>300251</w:t>
            </w:r>
          </w:p>
        </w:tc>
        <w:tc>
          <w:tcPr>
            <w:tcW w:w="1980" w:type="dxa"/>
            <w:vAlign w:val="center"/>
          </w:tcPr>
          <w:p w:rsidR="00A76626" w:rsidRDefault="00E06C99">
            <w:pPr>
              <w:jc w:val="center"/>
            </w:pPr>
            <w:r>
              <w:rPr>
                <w:color w:val="000000"/>
                <w:sz w:val="24"/>
              </w:rPr>
              <w:t>光线传媒</w:t>
            </w:r>
          </w:p>
        </w:tc>
        <w:tc>
          <w:tcPr>
            <w:tcW w:w="2880" w:type="dxa"/>
            <w:vAlign w:val="center"/>
          </w:tcPr>
          <w:p w:rsidR="00A76626" w:rsidRDefault="00E06C99">
            <w:pPr>
              <w:jc w:val="right"/>
            </w:pPr>
            <w:r>
              <w:rPr>
                <w:color w:val="000000"/>
                <w:sz w:val="24"/>
              </w:rPr>
              <w:t>110,230,443.18</w:t>
            </w:r>
          </w:p>
        </w:tc>
        <w:tc>
          <w:tcPr>
            <w:tcW w:w="1620" w:type="dxa"/>
            <w:vAlign w:val="center"/>
          </w:tcPr>
          <w:p w:rsidR="00A76626" w:rsidRDefault="00E06C99">
            <w:pPr>
              <w:jc w:val="right"/>
            </w:pPr>
            <w:r>
              <w:rPr>
                <w:color w:val="000000"/>
                <w:sz w:val="24"/>
              </w:rPr>
              <w:t>3.56</w:t>
            </w:r>
          </w:p>
        </w:tc>
      </w:tr>
      <w:tr w:rsidR="00A76626">
        <w:tc>
          <w:tcPr>
            <w:tcW w:w="870" w:type="dxa"/>
            <w:vAlign w:val="center"/>
          </w:tcPr>
          <w:p w:rsidR="00A76626" w:rsidRDefault="00E06C99">
            <w:pPr>
              <w:jc w:val="center"/>
            </w:pPr>
            <w:r>
              <w:rPr>
                <w:color w:val="000000"/>
                <w:sz w:val="24"/>
              </w:rPr>
              <w:t>26</w:t>
            </w:r>
          </w:p>
        </w:tc>
        <w:tc>
          <w:tcPr>
            <w:tcW w:w="1650" w:type="dxa"/>
            <w:vAlign w:val="center"/>
          </w:tcPr>
          <w:p w:rsidR="00A76626" w:rsidRDefault="00E06C99">
            <w:pPr>
              <w:jc w:val="center"/>
            </w:pPr>
            <w:r>
              <w:rPr>
                <w:color w:val="000000"/>
                <w:sz w:val="24"/>
              </w:rPr>
              <w:t>300122</w:t>
            </w:r>
          </w:p>
        </w:tc>
        <w:tc>
          <w:tcPr>
            <w:tcW w:w="1980" w:type="dxa"/>
            <w:vAlign w:val="center"/>
          </w:tcPr>
          <w:p w:rsidR="00A76626" w:rsidRDefault="00E06C99">
            <w:pPr>
              <w:jc w:val="center"/>
            </w:pPr>
            <w:r>
              <w:rPr>
                <w:color w:val="000000"/>
                <w:sz w:val="24"/>
              </w:rPr>
              <w:t>智飞生物</w:t>
            </w:r>
          </w:p>
        </w:tc>
        <w:tc>
          <w:tcPr>
            <w:tcW w:w="2880" w:type="dxa"/>
            <w:vAlign w:val="center"/>
          </w:tcPr>
          <w:p w:rsidR="00A76626" w:rsidRDefault="00E06C99">
            <w:pPr>
              <w:jc w:val="right"/>
            </w:pPr>
            <w:r>
              <w:rPr>
                <w:color w:val="000000"/>
                <w:sz w:val="24"/>
              </w:rPr>
              <w:t>107,151,831.43</w:t>
            </w:r>
          </w:p>
        </w:tc>
        <w:tc>
          <w:tcPr>
            <w:tcW w:w="1620" w:type="dxa"/>
            <w:vAlign w:val="center"/>
          </w:tcPr>
          <w:p w:rsidR="00A76626" w:rsidRDefault="00E06C99">
            <w:pPr>
              <w:jc w:val="right"/>
            </w:pPr>
            <w:r>
              <w:rPr>
                <w:color w:val="000000"/>
                <w:sz w:val="24"/>
              </w:rPr>
              <w:t>3.46</w:t>
            </w:r>
          </w:p>
        </w:tc>
      </w:tr>
      <w:tr w:rsidR="00A76626">
        <w:tc>
          <w:tcPr>
            <w:tcW w:w="870" w:type="dxa"/>
            <w:vAlign w:val="center"/>
          </w:tcPr>
          <w:p w:rsidR="00A76626" w:rsidRDefault="00E06C99">
            <w:pPr>
              <w:jc w:val="center"/>
            </w:pPr>
            <w:r>
              <w:rPr>
                <w:color w:val="000000"/>
                <w:sz w:val="24"/>
              </w:rPr>
              <w:t>27</w:t>
            </w:r>
          </w:p>
        </w:tc>
        <w:tc>
          <w:tcPr>
            <w:tcW w:w="1650" w:type="dxa"/>
            <w:vAlign w:val="center"/>
          </w:tcPr>
          <w:p w:rsidR="00A76626" w:rsidRDefault="00E06C99">
            <w:pPr>
              <w:jc w:val="center"/>
            </w:pPr>
            <w:r>
              <w:rPr>
                <w:color w:val="000000"/>
                <w:sz w:val="24"/>
              </w:rPr>
              <w:t>002371</w:t>
            </w:r>
          </w:p>
        </w:tc>
        <w:tc>
          <w:tcPr>
            <w:tcW w:w="1980" w:type="dxa"/>
            <w:vAlign w:val="center"/>
          </w:tcPr>
          <w:p w:rsidR="00A76626" w:rsidRDefault="00E06C99">
            <w:pPr>
              <w:jc w:val="center"/>
            </w:pPr>
            <w:r>
              <w:rPr>
                <w:color w:val="000000"/>
                <w:sz w:val="24"/>
              </w:rPr>
              <w:t>北方华创</w:t>
            </w:r>
          </w:p>
        </w:tc>
        <w:tc>
          <w:tcPr>
            <w:tcW w:w="2880" w:type="dxa"/>
            <w:vAlign w:val="center"/>
          </w:tcPr>
          <w:p w:rsidR="00A76626" w:rsidRDefault="00E06C99">
            <w:pPr>
              <w:jc w:val="right"/>
            </w:pPr>
            <w:r>
              <w:rPr>
                <w:color w:val="000000"/>
                <w:sz w:val="24"/>
              </w:rPr>
              <w:t>106,702,619.46</w:t>
            </w:r>
          </w:p>
        </w:tc>
        <w:tc>
          <w:tcPr>
            <w:tcW w:w="1620" w:type="dxa"/>
            <w:vAlign w:val="center"/>
          </w:tcPr>
          <w:p w:rsidR="00A76626" w:rsidRDefault="00E06C99">
            <w:pPr>
              <w:jc w:val="right"/>
            </w:pPr>
            <w:r>
              <w:rPr>
                <w:color w:val="000000"/>
                <w:sz w:val="24"/>
              </w:rPr>
              <w:t>3.45</w:t>
            </w:r>
          </w:p>
        </w:tc>
      </w:tr>
      <w:tr w:rsidR="00A76626">
        <w:tc>
          <w:tcPr>
            <w:tcW w:w="870" w:type="dxa"/>
            <w:vAlign w:val="center"/>
          </w:tcPr>
          <w:p w:rsidR="00A76626" w:rsidRDefault="00E06C99">
            <w:pPr>
              <w:jc w:val="center"/>
            </w:pPr>
            <w:r>
              <w:rPr>
                <w:color w:val="000000"/>
                <w:sz w:val="24"/>
              </w:rPr>
              <w:t>28</w:t>
            </w:r>
          </w:p>
        </w:tc>
        <w:tc>
          <w:tcPr>
            <w:tcW w:w="1650" w:type="dxa"/>
            <w:vAlign w:val="center"/>
          </w:tcPr>
          <w:p w:rsidR="00A76626" w:rsidRDefault="00E06C99">
            <w:pPr>
              <w:jc w:val="center"/>
            </w:pPr>
            <w:r>
              <w:rPr>
                <w:color w:val="000000"/>
                <w:sz w:val="24"/>
              </w:rPr>
              <w:t>601238</w:t>
            </w:r>
          </w:p>
        </w:tc>
        <w:tc>
          <w:tcPr>
            <w:tcW w:w="1980" w:type="dxa"/>
            <w:vAlign w:val="center"/>
          </w:tcPr>
          <w:p w:rsidR="00A76626" w:rsidRDefault="00E06C99">
            <w:pPr>
              <w:jc w:val="center"/>
            </w:pPr>
            <w:r>
              <w:rPr>
                <w:color w:val="000000"/>
                <w:sz w:val="24"/>
              </w:rPr>
              <w:t>广汽集团</w:t>
            </w:r>
          </w:p>
        </w:tc>
        <w:tc>
          <w:tcPr>
            <w:tcW w:w="2880" w:type="dxa"/>
            <w:vAlign w:val="center"/>
          </w:tcPr>
          <w:p w:rsidR="00A76626" w:rsidRDefault="00E06C99">
            <w:pPr>
              <w:jc w:val="right"/>
            </w:pPr>
            <w:r>
              <w:rPr>
                <w:color w:val="000000"/>
                <w:sz w:val="24"/>
              </w:rPr>
              <w:t>106,507,822.57</w:t>
            </w:r>
          </w:p>
        </w:tc>
        <w:tc>
          <w:tcPr>
            <w:tcW w:w="1620" w:type="dxa"/>
            <w:vAlign w:val="center"/>
          </w:tcPr>
          <w:p w:rsidR="00A76626" w:rsidRDefault="00E06C99">
            <w:pPr>
              <w:jc w:val="right"/>
            </w:pPr>
            <w:r>
              <w:rPr>
                <w:color w:val="000000"/>
                <w:sz w:val="24"/>
              </w:rPr>
              <w:t>3.44</w:t>
            </w:r>
          </w:p>
        </w:tc>
      </w:tr>
      <w:tr w:rsidR="00A76626">
        <w:tc>
          <w:tcPr>
            <w:tcW w:w="870" w:type="dxa"/>
            <w:vAlign w:val="center"/>
          </w:tcPr>
          <w:p w:rsidR="00A76626" w:rsidRDefault="00E06C99">
            <w:pPr>
              <w:jc w:val="center"/>
            </w:pPr>
            <w:r>
              <w:rPr>
                <w:color w:val="000000"/>
                <w:sz w:val="24"/>
              </w:rPr>
              <w:t>29</w:t>
            </w:r>
          </w:p>
        </w:tc>
        <w:tc>
          <w:tcPr>
            <w:tcW w:w="1650" w:type="dxa"/>
            <w:vAlign w:val="center"/>
          </w:tcPr>
          <w:p w:rsidR="00A76626" w:rsidRDefault="00E06C99">
            <w:pPr>
              <w:jc w:val="center"/>
            </w:pPr>
            <w:r>
              <w:rPr>
                <w:color w:val="000000"/>
                <w:sz w:val="24"/>
              </w:rPr>
              <w:t>601100</w:t>
            </w:r>
          </w:p>
        </w:tc>
        <w:tc>
          <w:tcPr>
            <w:tcW w:w="1980" w:type="dxa"/>
            <w:vAlign w:val="center"/>
          </w:tcPr>
          <w:p w:rsidR="00A76626" w:rsidRDefault="00E06C99">
            <w:pPr>
              <w:jc w:val="center"/>
            </w:pPr>
            <w:r>
              <w:rPr>
                <w:color w:val="000000"/>
                <w:sz w:val="24"/>
              </w:rPr>
              <w:t>恒立液压</w:t>
            </w:r>
          </w:p>
        </w:tc>
        <w:tc>
          <w:tcPr>
            <w:tcW w:w="2880" w:type="dxa"/>
            <w:vAlign w:val="center"/>
          </w:tcPr>
          <w:p w:rsidR="00A76626" w:rsidRDefault="00E06C99">
            <w:pPr>
              <w:jc w:val="right"/>
            </w:pPr>
            <w:r>
              <w:rPr>
                <w:color w:val="000000"/>
                <w:sz w:val="24"/>
              </w:rPr>
              <w:t>105,457,406.34</w:t>
            </w:r>
          </w:p>
        </w:tc>
        <w:tc>
          <w:tcPr>
            <w:tcW w:w="1620" w:type="dxa"/>
            <w:vAlign w:val="center"/>
          </w:tcPr>
          <w:p w:rsidR="00A76626" w:rsidRDefault="00E06C99">
            <w:pPr>
              <w:jc w:val="right"/>
            </w:pPr>
            <w:r>
              <w:rPr>
                <w:color w:val="000000"/>
                <w:sz w:val="24"/>
              </w:rPr>
              <w:t>3.41</w:t>
            </w:r>
          </w:p>
        </w:tc>
      </w:tr>
      <w:tr w:rsidR="00A76626">
        <w:tc>
          <w:tcPr>
            <w:tcW w:w="870" w:type="dxa"/>
            <w:vAlign w:val="center"/>
          </w:tcPr>
          <w:p w:rsidR="00A76626" w:rsidRDefault="00E06C99">
            <w:pPr>
              <w:jc w:val="center"/>
            </w:pPr>
            <w:r>
              <w:rPr>
                <w:color w:val="000000"/>
                <w:sz w:val="24"/>
              </w:rPr>
              <w:t>30</w:t>
            </w:r>
          </w:p>
        </w:tc>
        <w:tc>
          <w:tcPr>
            <w:tcW w:w="1650" w:type="dxa"/>
            <w:vAlign w:val="center"/>
          </w:tcPr>
          <w:p w:rsidR="00A76626" w:rsidRDefault="00E06C99">
            <w:pPr>
              <w:jc w:val="center"/>
            </w:pPr>
            <w:r>
              <w:rPr>
                <w:color w:val="000000"/>
                <w:sz w:val="24"/>
              </w:rPr>
              <w:t>600029</w:t>
            </w:r>
          </w:p>
        </w:tc>
        <w:tc>
          <w:tcPr>
            <w:tcW w:w="1980" w:type="dxa"/>
            <w:vAlign w:val="center"/>
          </w:tcPr>
          <w:p w:rsidR="00A76626" w:rsidRDefault="00E06C99">
            <w:pPr>
              <w:jc w:val="center"/>
            </w:pPr>
            <w:r>
              <w:rPr>
                <w:color w:val="000000"/>
                <w:sz w:val="24"/>
              </w:rPr>
              <w:t>南方航空</w:t>
            </w:r>
          </w:p>
        </w:tc>
        <w:tc>
          <w:tcPr>
            <w:tcW w:w="2880" w:type="dxa"/>
            <w:vAlign w:val="center"/>
          </w:tcPr>
          <w:p w:rsidR="00A76626" w:rsidRDefault="00E06C99">
            <w:pPr>
              <w:jc w:val="right"/>
            </w:pPr>
            <w:r>
              <w:rPr>
                <w:color w:val="000000"/>
                <w:sz w:val="24"/>
              </w:rPr>
              <w:t>97,411,048.61</w:t>
            </w:r>
          </w:p>
        </w:tc>
        <w:tc>
          <w:tcPr>
            <w:tcW w:w="1620" w:type="dxa"/>
            <w:vAlign w:val="center"/>
          </w:tcPr>
          <w:p w:rsidR="00A76626" w:rsidRDefault="00E06C99">
            <w:pPr>
              <w:jc w:val="right"/>
            </w:pPr>
            <w:r>
              <w:rPr>
                <w:color w:val="000000"/>
                <w:sz w:val="24"/>
              </w:rPr>
              <w:t>3.15</w:t>
            </w:r>
          </w:p>
        </w:tc>
      </w:tr>
      <w:tr w:rsidR="00A76626">
        <w:tc>
          <w:tcPr>
            <w:tcW w:w="870" w:type="dxa"/>
            <w:vAlign w:val="center"/>
          </w:tcPr>
          <w:p w:rsidR="00A76626" w:rsidRDefault="00E06C99">
            <w:pPr>
              <w:jc w:val="center"/>
            </w:pPr>
            <w:r>
              <w:rPr>
                <w:color w:val="000000"/>
                <w:sz w:val="24"/>
              </w:rPr>
              <w:t>31</w:t>
            </w:r>
          </w:p>
        </w:tc>
        <w:tc>
          <w:tcPr>
            <w:tcW w:w="1650" w:type="dxa"/>
            <w:vAlign w:val="center"/>
          </w:tcPr>
          <w:p w:rsidR="00A76626" w:rsidRDefault="00E06C99">
            <w:pPr>
              <w:jc w:val="center"/>
            </w:pPr>
            <w:r>
              <w:rPr>
                <w:color w:val="000000"/>
                <w:sz w:val="24"/>
              </w:rPr>
              <w:t>601688</w:t>
            </w:r>
          </w:p>
        </w:tc>
        <w:tc>
          <w:tcPr>
            <w:tcW w:w="1980" w:type="dxa"/>
            <w:vAlign w:val="center"/>
          </w:tcPr>
          <w:p w:rsidR="00A76626" w:rsidRDefault="00E06C99">
            <w:pPr>
              <w:jc w:val="center"/>
            </w:pPr>
            <w:r>
              <w:rPr>
                <w:color w:val="000000"/>
                <w:sz w:val="24"/>
              </w:rPr>
              <w:t>华泰证券</w:t>
            </w:r>
          </w:p>
        </w:tc>
        <w:tc>
          <w:tcPr>
            <w:tcW w:w="2880" w:type="dxa"/>
            <w:vAlign w:val="center"/>
          </w:tcPr>
          <w:p w:rsidR="00A76626" w:rsidRDefault="00E06C99">
            <w:pPr>
              <w:jc w:val="right"/>
            </w:pPr>
            <w:r>
              <w:rPr>
                <w:color w:val="000000"/>
                <w:sz w:val="24"/>
              </w:rPr>
              <w:t>89,391,918.77</w:t>
            </w:r>
          </w:p>
        </w:tc>
        <w:tc>
          <w:tcPr>
            <w:tcW w:w="1620" w:type="dxa"/>
            <w:vAlign w:val="center"/>
          </w:tcPr>
          <w:p w:rsidR="00A76626" w:rsidRDefault="00E06C99">
            <w:pPr>
              <w:jc w:val="right"/>
            </w:pPr>
            <w:r>
              <w:rPr>
                <w:color w:val="000000"/>
                <w:sz w:val="24"/>
              </w:rPr>
              <w:t>2.89</w:t>
            </w:r>
          </w:p>
        </w:tc>
      </w:tr>
      <w:tr w:rsidR="00A76626">
        <w:tc>
          <w:tcPr>
            <w:tcW w:w="870" w:type="dxa"/>
            <w:vAlign w:val="center"/>
          </w:tcPr>
          <w:p w:rsidR="00A76626" w:rsidRDefault="00E06C99">
            <w:pPr>
              <w:jc w:val="center"/>
            </w:pPr>
            <w:r>
              <w:rPr>
                <w:color w:val="000000"/>
                <w:sz w:val="24"/>
              </w:rPr>
              <w:t>32</w:t>
            </w:r>
          </w:p>
        </w:tc>
        <w:tc>
          <w:tcPr>
            <w:tcW w:w="1650" w:type="dxa"/>
            <w:vAlign w:val="center"/>
          </w:tcPr>
          <w:p w:rsidR="00A76626" w:rsidRDefault="00E06C99">
            <w:pPr>
              <w:jc w:val="center"/>
            </w:pPr>
            <w:r>
              <w:rPr>
                <w:color w:val="000000"/>
                <w:sz w:val="24"/>
              </w:rPr>
              <w:t>603707</w:t>
            </w:r>
          </w:p>
        </w:tc>
        <w:tc>
          <w:tcPr>
            <w:tcW w:w="1980" w:type="dxa"/>
            <w:vAlign w:val="center"/>
          </w:tcPr>
          <w:p w:rsidR="00A76626" w:rsidRDefault="00E06C99">
            <w:pPr>
              <w:jc w:val="center"/>
            </w:pPr>
            <w:r>
              <w:rPr>
                <w:color w:val="000000"/>
                <w:sz w:val="24"/>
              </w:rPr>
              <w:t>健友股份</w:t>
            </w:r>
          </w:p>
        </w:tc>
        <w:tc>
          <w:tcPr>
            <w:tcW w:w="2880" w:type="dxa"/>
            <w:vAlign w:val="center"/>
          </w:tcPr>
          <w:p w:rsidR="00A76626" w:rsidRDefault="00E06C99">
            <w:pPr>
              <w:jc w:val="right"/>
            </w:pPr>
            <w:r>
              <w:rPr>
                <w:color w:val="000000"/>
                <w:sz w:val="24"/>
              </w:rPr>
              <w:t>87,995,156.23</w:t>
            </w:r>
          </w:p>
        </w:tc>
        <w:tc>
          <w:tcPr>
            <w:tcW w:w="1620" w:type="dxa"/>
            <w:vAlign w:val="center"/>
          </w:tcPr>
          <w:p w:rsidR="00A76626" w:rsidRDefault="00E06C99">
            <w:pPr>
              <w:jc w:val="right"/>
            </w:pPr>
            <w:r>
              <w:rPr>
                <w:color w:val="000000"/>
                <w:sz w:val="24"/>
              </w:rPr>
              <w:t>2.84</w:t>
            </w:r>
          </w:p>
        </w:tc>
      </w:tr>
      <w:tr w:rsidR="00A76626">
        <w:tc>
          <w:tcPr>
            <w:tcW w:w="870" w:type="dxa"/>
            <w:vAlign w:val="center"/>
          </w:tcPr>
          <w:p w:rsidR="00A76626" w:rsidRDefault="00E06C99">
            <w:pPr>
              <w:jc w:val="center"/>
            </w:pPr>
            <w:r>
              <w:rPr>
                <w:color w:val="000000"/>
                <w:sz w:val="24"/>
              </w:rPr>
              <w:t>33</w:t>
            </w:r>
          </w:p>
        </w:tc>
        <w:tc>
          <w:tcPr>
            <w:tcW w:w="1650" w:type="dxa"/>
            <w:vAlign w:val="center"/>
          </w:tcPr>
          <w:p w:rsidR="00A76626" w:rsidRDefault="00E06C99">
            <w:pPr>
              <w:jc w:val="center"/>
            </w:pPr>
            <w:r>
              <w:rPr>
                <w:color w:val="000000"/>
                <w:sz w:val="24"/>
              </w:rPr>
              <w:t>600276</w:t>
            </w:r>
          </w:p>
        </w:tc>
        <w:tc>
          <w:tcPr>
            <w:tcW w:w="1980" w:type="dxa"/>
            <w:vAlign w:val="center"/>
          </w:tcPr>
          <w:p w:rsidR="00A76626" w:rsidRDefault="00E06C99">
            <w:pPr>
              <w:jc w:val="center"/>
            </w:pPr>
            <w:r>
              <w:rPr>
                <w:color w:val="000000"/>
                <w:sz w:val="24"/>
              </w:rPr>
              <w:t>恒瑞医药</w:t>
            </w:r>
          </w:p>
        </w:tc>
        <w:tc>
          <w:tcPr>
            <w:tcW w:w="2880" w:type="dxa"/>
            <w:vAlign w:val="center"/>
          </w:tcPr>
          <w:p w:rsidR="00A76626" w:rsidRDefault="00E06C99">
            <w:pPr>
              <w:jc w:val="right"/>
            </w:pPr>
            <w:r>
              <w:rPr>
                <w:color w:val="000000"/>
                <w:sz w:val="24"/>
              </w:rPr>
              <w:t>87,331,194.65</w:t>
            </w:r>
          </w:p>
        </w:tc>
        <w:tc>
          <w:tcPr>
            <w:tcW w:w="1620" w:type="dxa"/>
            <w:vAlign w:val="center"/>
          </w:tcPr>
          <w:p w:rsidR="00A76626" w:rsidRDefault="00E06C99">
            <w:pPr>
              <w:jc w:val="right"/>
            </w:pPr>
            <w:r>
              <w:rPr>
                <w:color w:val="000000"/>
                <w:sz w:val="24"/>
              </w:rPr>
              <w:t>2.82</w:t>
            </w:r>
          </w:p>
        </w:tc>
      </w:tr>
      <w:tr w:rsidR="00A76626">
        <w:tc>
          <w:tcPr>
            <w:tcW w:w="870" w:type="dxa"/>
            <w:vAlign w:val="center"/>
          </w:tcPr>
          <w:p w:rsidR="00A76626" w:rsidRDefault="00E06C99">
            <w:pPr>
              <w:jc w:val="center"/>
            </w:pPr>
            <w:r>
              <w:rPr>
                <w:color w:val="000000"/>
                <w:sz w:val="24"/>
              </w:rPr>
              <w:t>34</w:t>
            </w:r>
          </w:p>
        </w:tc>
        <w:tc>
          <w:tcPr>
            <w:tcW w:w="1650" w:type="dxa"/>
            <w:vAlign w:val="center"/>
          </w:tcPr>
          <w:p w:rsidR="00A76626" w:rsidRDefault="00E06C99">
            <w:pPr>
              <w:jc w:val="center"/>
            </w:pPr>
            <w:r>
              <w:rPr>
                <w:color w:val="000000"/>
                <w:sz w:val="24"/>
              </w:rPr>
              <w:t>601211</w:t>
            </w:r>
          </w:p>
        </w:tc>
        <w:tc>
          <w:tcPr>
            <w:tcW w:w="1980" w:type="dxa"/>
            <w:vAlign w:val="center"/>
          </w:tcPr>
          <w:p w:rsidR="00A76626" w:rsidRDefault="00E06C99">
            <w:pPr>
              <w:jc w:val="center"/>
            </w:pPr>
            <w:r>
              <w:rPr>
                <w:color w:val="000000"/>
                <w:sz w:val="24"/>
              </w:rPr>
              <w:t>国泰君安</w:t>
            </w:r>
          </w:p>
        </w:tc>
        <w:tc>
          <w:tcPr>
            <w:tcW w:w="2880" w:type="dxa"/>
            <w:vAlign w:val="center"/>
          </w:tcPr>
          <w:p w:rsidR="00A76626" w:rsidRDefault="00E06C99">
            <w:pPr>
              <w:jc w:val="right"/>
            </w:pPr>
            <w:r>
              <w:rPr>
                <w:color w:val="000000"/>
                <w:sz w:val="24"/>
              </w:rPr>
              <w:t>87,009,251.44</w:t>
            </w:r>
          </w:p>
        </w:tc>
        <w:tc>
          <w:tcPr>
            <w:tcW w:w="1620" w:type="dxa"/>
            <w:vAlign w:val="center"/>
          </w:tcPr>
          <w:p w:rsidR="00A76626" w:rsidRDefault="00E06C99">
            <w:pPr>
              <w:jc w:val="right"/>
            </w:pPr>
            <w:r>
              <w:rPr>
                <w:color w:val="000000"/>
                <w:sz w:val="24"/>
              </w:rPr>
              <w:t>2.81</w:t>
            </w:r>
          </w:p>
        </w:tc>
      </w:tr>
      <w:tr w:rsidR="00A76626">
        <w:tc>
          <w:tcPr>
            <w:tcW w:w="870" w:type="dxa"/>
            <w:vAlign w:val="center"/>
          </w:tcPr>
          <w:p w:rsidR="00A76626" w:rsidRDefault="00E06C99">
            <w:pPr>
              <w:jc w:val="center"/>
            </w:pPr>
            <w:r>
              <w:rPr>
                <w:color w:val="000000"/>
                <w:sz w:val="24"/>
              </w:rPr>
              <w:t>35</w:t>
            </w:r>
          </w:p>
        </w:tc>
        <w:tc>
          <w:tcPr>
            <w:tcW w:w="1650" w:type="dxa"/>
            <w:vAlign w:val="center"/>
          </w:tcPr>
          <w:p w:rsidR="00A76626" w:rsidRDefault="00E06C99">
            <w:pPr>
              <w:jc w:val="center"/>
            </w:pPr>
            <w:r>
              <w:rPr>
                <w:color w:val="000000"/>
                <w:sz w:val="24"/>
              </w:rPr>
              <w:t>600340</w:t>
            </w:r>
          </w:p>
        </w:tc>
        <w:tc>
          <w:tcPr>
            <w:tcW w:w="1980" w:type="dxa"/>
            <w:vAlign w:val="center"/>
          </w:tcPr>
          <w:p w:rsidR="00A76626" w:rsidRDefault="00E06C99">
            <w:pPr>
              <w:jc w:val="center"/>
            </w:pPr>
            <w:r>
              <w:rPr>
                <w:color w:val="000000"/>
                <w:sz w:val="24"/>
              </w:rPr>
              <w:t>华夏幸福</w:t>
            </w:r>
          </w:p>
        </w:tc>
        <w:tc>
          <w:tcPr>
            <w:tcW w:w="2880" w:type="dxa"/>
            <w:vAlign w:val="center"/>
          </w:tcPr>
          <w:p w:rsidR="00A76626" w:rsidRDefault="00E06C99">
            <w:pPr>
              <w:jc w:val="right"/>
            </w:pPr>
            <w:r>
              <w:rPr>
                <w:color w:val="000000"/>
                <w:sz w:val="24"/>
              </w:rPr>
              <w:t>86,551,079.06</w:t>
            </w:r>
          </w:p>
        </w:tc>
        <w:tc>
          <w:tcPr>
            <w:tcW w:w="1620" w:type="dxa"/>
            <w:vAlign w:val="center"/>
          </w:tcPr>
          <w:p w:rsidR="00A76626" w:rsidRDefault="00E06C99">
            <w:pPr>
              <w:jc w:val="right"/>
            </w:pPr>
            <w:r>
              <w:rPr>
                <w:color w:val="000000"/>
                <w:sz w:val="24"/>
              </w:rPr>
              <w:t>2.80</w:t>
            </w:r>
          </w:p>
        </w:tc>
      </w:tr>
      <w:tr w:rsidR="00A76626">
        <w:tc>
          <w:tcPr>
            <w:tcW w:w="870" w:type="dxa"/>
            <w:vAlign w:val="center"/>
          </w:tcPr>
          <w:p w:rsidR="00A76626" w:rsidRDefault="00E06C99">
            <w:pPr>
              <w:jc w:val="center"/>
            </w:pPr>
            <w:r>
              <w:rPr>
                <w:color w:val="000000"/>
                <w:sz w:val="24"/>
              </w:rPr>
              <w:t>36</w:t>
            </w:r>
          </w:p>
        </w:tc>
        <w:tc>
          <w:tcPr>
            <w:tcW w:w="1650" w:type="dxa"/>
            <w:vAlign w:val="center"/>
          </w:tcPr>
          <w:p w:rsidR="00A76626" w:rsidRDefault="00E06C99">
            <w:pPr>
              <w:jc w:val="center"/>
            </w:pPr>
            <w:r>
              <w:rPr>
                <w:color w:val="000000"/>
                <w:sz w:val="24"/>
              </w:rPr>
              <w:t>601872</w:t>
            </w:r>
          </w:p>
        </w:tc>
        <w:tc>
          <w:tcPr>
            <w:tcW w:w="1980" w:type="dxa"/>
            <w:vAlign w:val="center"/>
          </w:tcPr>
          <w:p w:rsidR="00A76626" w:rsidRDefault="00E06C99">
            <w:pPr>
              <w:jc w:val="center"/>
            </w:pPr>
            <w:r>
              <w:rPr>
                <w:color w:val="000000"/>
                <w:sz w:val="24"/>
              </w:rPr>
              <w:t>招商轮船</w:t>
            </w:r>
          </w:p>
        </w:tc>
        <w:tc>
          <w:tcPr>
            <w:tcW w:w="2880" w:type="dxa"/>
            <w:vAlign w:val="center"/>
          </w:tcPr>
          <w:p w:rsidR="00A76626" w:rsidRDefault="00E06C99">
            <w:pPr>
              <w:jc w:val="right"/>
            </w:pPr>
            <w:r>
              <w:rPr>
                <w:color w:val="000000"/>
                <w:sz w:val="24"/>
              </w:rPr>
              <w:t>85,957,258.78</w:t>
            </w:r>
          </w:p>
        </w:tc>
        <w:tc>
          <w:tcPr>
            <w:tcW w:w="1620" w:type="dxa"/>
            <w:vAlign w:val="center"/>
          </w:tcPr>
          <w:p w:rsidR="00A76626" w:rsidRDefault="00E06C99">
            <w:pPr>
              <w:jc w:val="right"/>
            </w:pPr>
            <w:r>
              <w:rPr>
                <w:color w:val="000000"/>
                <w:sz w:val="24"/>
              </w:rPr>
              <w:t>2.78</w:t>
            </w:r>
          </w:p>
        </w:tc>
      </w:tr>
      <w:tr w:rsidR="00A76626">
        <w:tc>
          <w:tcPr>
            <w:tcW w:w="870" w:type="dxa"/>
            <w:vAlign w:val="center"/>
          </w:tcPr>
          <w:p w:rsidR="00A76626" w:rsidRDefault="00E06C99">
            <w:pPr>
              <w:jc w:val="center"/>
            </w:pPr>
            <w:r>
              <w:rPr>
                <w:color w:val="000000"/>
                <w:sz w:val="24"/>
              </w:rPr>
              <w:lastRenderedPageBreak/>
              <w:t>37</w:t>
            </w:r>
          </w:p>
        </w:tc>
        <w:tc>
          <w:tcPr>
            <w:tcW w:w="1650" w:type="dxa"/>
            <w:vAlign w:val="center"/>
          </w:tcPr>
          <w:p w:rsidR="00A76626" w:rsidRDefault="00E06C99">
            <w:pPr>
              <w:jc w:val="center"/>
            </w:pPr>
            <w:r>
              <w:rPr>
                <w:color w:val="000000"/>
                <w:sz w:val="24"/>
              </w:rPr>
              <w:t>000681</w:t>
            </w:r>
          </w:p>
        </w:tc>
        <w:tc>
          <w:tcPr>
            <w:tcW w:w="1980" w:type="dxa"/>
            <w:vAlign w:val="center"/>
          </w:tcPr>
          <w:p w:rsidR="00A76626" w:rsidRDefault="00E06C99">
            <w:pPr>
              <w:jc w:val="center"/>
            </w:pPr>
            <w:r>
              <w:rPr>
                <w:color w:val="000000"/>
                <w:sz w:val="24"/>
              </w:rPr>
              <w:t>视觉中国</w:t>
            </w:r>
          </w:p>
        </w:tc>
        <w:tc>
          <w:tcPr>
            <w:tcW w:w="2880" w:type="dxa"/>
            <w:vAlign w:val="center"/>
          </w:tcPr>
          <w:p w:rsidR="00A76626" w:rsidRDefault="00E06C99">
            <w:pPr>
              <w:jc w:val="right"/>
            </w:pPr>
            <w:r>
              <w:rPr>
                <w:color w:val="000000"/>
                <w:sz w:val="24"/>
              </w:rPr>
              <w:t>85,305,850.42</w:t>
            </w:r>
          </w:p>
        </w:tc>
        <w:tc>
          <w:tcPr>
            <w:tcW w:w="1620" w:type="dxa"/>
            <w:vAlign w:val="center"/>
          </w:tcPr>
          <w:p w:rsidR="00A76626" w:rsidRDefault="00E06C99">
            <w:pPr>
              <w:jc w:val="right"/>
            </w:pPr>
            <w:r>
              <w:rPr>
                <w:color w:val="000000"/>
                <w:sz w:val="24"/>
              </w:rPr>
              <w:t>2.76</w:t>
            </w:r>
          </w:p>
        </w:tc>
      </w:tr>
      <w:tr w:rsidR="00A76626">
        <w:tc>
          <w:tcPr>
            <w:tcW w:w="870" w:type="dxa"/>
            <w:vAlign w:val="center"/>
          </w:tcPr>
          <w:p w:rsidR="00A76626" w:rsidRDefault="00E06C99">
            <w:pPr>
              <w:jc w:val="center"/>
            </w:pPr>
            <w:r>
              <w:rPr>
                <w:color w:val="000000"/>
                <w:sz w:val="24"/>
              </w:rPr>
              <w:t>38</w:t>
            </w:r>
          </w:p>
        </w:tc>
        <w:tc>
          <w:tcPr>
            <w:tcW w:w="1650" w:type="dxa"/>
            <w:vAlign w:val="center"/>
          </w:tcPr>
          <w:p w:rsidR="00A76626" w:rsidRDefault="00E06C99">
            <w:pPr>
              <w:jc w:val="center"/>
            </w:pPr>
            <w:r>
              <w:rPr>
                <w:color w:val="000000"/>
                <w:sz w:val="24"/>
              </w:rPr>
              <w:t>002008</w:t>
            </w:r>
          </w:p>
        </w:tc>
        <w:tc>
          <w:tcPr>
            <w:tcW w:w="1980" w:type="dxa"/>
            <w:vAlign w:val="center"/>
          </w:tcPr>
          <w:p w:rsidR="00A76626" w:rsidRDefault="00E06C99">
            <w:pPr>
              <w:jc w:val="center"/>
            </w:pPr>
            <w:r>
              <w:rPr>
                <w:color w:val="000000"/>
                <w:sz w:val="24"/>
              </w:rPr>
              <w:t>大族激光</w:t>
            </w:r>
          </w:p>
        </w:tc>
        <w:tc>
          <w:tcPr>
            <w:tcW w:w="2880" w:type="dxa"/>
            <w:vAlign w:val="center"/>
          </w:tcPr>
          <w:p w:rsidR="00A76626" w:rsidRDefault="00E06C99">
            <w:pPr>
              <w:jc w:val="right"/>
            </w:pPr>
            <w:r>
              <w:rPr>
                <w:color w:val="000000"/>
                <w:sz w:val="24"/>
              </w:rPr>
              <w:t>84,238,645.75</w:t>
            </w:r>
          </w:p>
        </w:tc>
        <w:tc>
          <w:tcPr>
            <w:tcW w:w="1620" w:type="dxa"/>
            <w:vAlign w:val="center"/>
          </w:tcPr>
          <w:p w:rsidR="00A76626" w:rsidRDefault="00E06C99">
            <w:pPr>
              <w:jc w:val="right"/>
            </w:pPr>
            <w:r>
              <w:rPr>
                <w:color w:val="000000"/>
                <w:sz w:val="24"/>
              </w:rPr>
              <w:t>2.72</w:t>
            </w:r>
          </w:p>
        </w:tc>
      </w:tr>
      <w:tr w:rsidR="00A76626">
        <w:tc>
          <w:tcPr>
            <w:tcW w:w="870" w:type="dxa"/>
            <w:vAlign w:val="center"/>
          </w:tcPr>
          <w:p w:rsidR="00A76626" w:rsidRDefault="00E06C99">
            <w:pPr>
              <w:jc w:val="center"/>
            </w:pPr>
            <w:r>
              <w:rPr>
                <w:color w:val="000000"/>
                <w:sz w:val="24"/>
              </w:rPr>
              <w:t>39</w:t>
            </w:r>
          </w:p>
        </w:tc>
        <w:tc>
          <w:tcPr>
            <w:tcW w:w="1650" w:type="dxa"/>
            <w:vAlign w:val="center"/>
          </w:tcPr>
          <w:p w:rsidR="00A76626" w:rsidRDefault="00E06C99">
            <w:pPr>
              <w:jc w:val="center"/>
            </w:pPr>
            <w:r>
              <w:rPr>
                <w:color w:val="000000"/>
                <w:sz w:val="24"/>
              </w:rPr>
              <w:t>600705</w:t>
            </w:r>
          </w:p>
        </w:tc>
        <w:tc>
          <w:tcPr>
            <w:tcW w:w="1980" w:type="dxa"/>
            <w:vAlign w:val="center"/>
          </w:tcPr>
          <w:p w:rsidR="00A76626" w:rsidRDefault="00E06C99">
            <w:pPr>
              <w:jc w:val="center"/>
            </w:pPr>
            <w:r>
              <w:rPr>
                <w:color w:val="000000"/>
                <w:sz w:val="24"/>
              </w:rPr>
              <w:t>中航资本</w:t>
            </w:r>
          </w:p>
        </w:tc>
        <w:tc>
          <w:tcPr>
            <w:tcW w:w="2880" w:type="dxa"/>
            <w:vAlign w:val="center"/>
          </w:tcPr>
          <w:p w:rsidR="00A76626" w:rsidRDefault="00E06C99">
            <w:pPr>
              <w:jc w:val="right"/>
            </w:pPr>
            <w:r>
              <w:rPr>
                <w:color w:val="000000"/>
                <w:sz w:val="24"/>
              </w:rPr>
              <w:t>83,483,437.24</w:t>
            </w:r>
          </w:p>
        </w:tc>
        <w:tc>
          <w:tcPr>
            <w:tcW w:w="1620" w:type="dxa"/>
            <w:vAlign w:val="center"/>
          </w:tcPr>
          <w:p w:rsidR="00A76626" w:rsidRDefault="00E06C99">
            <w:pPr>
              <w:jc w:val="right"/>
            </w:pPr>
            <w:r>
              <w:rPr>
                <w:color w:val="000000"/>
                <w:sz w:val="24"/>
              </w:rPr>
              <w:t>2.70</w:t>
            </w:r>
          </w:p>
        </w:tc>
      </w:tr>
      <w:tr w:rsidR="00A76626">
        <w:tc>
          <w:tcPr>
            <w:tcW w:w="870" w:type="dxa"/>
            <w:vAlign w:val="center"/>
          </w:tcPr>
          <w:p w:rsidR="00A76626" w:rsidRDefault="00E06C99">
            <w:pPr>
              <w:jc w:val="center"/>
            </w:pPr>
            <w:r>
              <w:rPr>
                <w:color w:val="000000"/>
                <w:sz w:val="24"/>
              </w:rPr>
              <w:t>40</w:t>
            </w:r>
          </w:p>
        </w:tc>
        <w:tc>
          <w:tcPr>
            <w:tcW w:w="1650" w:type="dxa"/>
            <w:vAlign w:val="center"/>
          </w:tcPr>
          <w:p w:rsidR="00A76626" w:rsidRDefault="00E06C99">
            <w:pPr>
              <w:jc w:val="center"/>
            </w:pPr>
            <w:r>
              <w:rPr>
                <w:color w:val="000000"/>
                <w:sz w:val="24"/>
              </w:rPr>
              <w:t>000401</w:t>
            </w:r>
          </w:p>
        </w:tc>
        <w:tc>
          <w:tcPr>
            <w:tcW w:w="1980" w:type="dxa"/>
            <w:vAlign w:val="center"/>
          </w:tcPr>
          <w:p w:rsidR="00A76626" w:rsidRDefault="00E06C99">
            <w:pPr>
              <w:jc w:val="center"/>
            </w:pPr>
            <w:r>
              <w:rPr>
                <w:color w:val="000000"/>
                <w:sz w:val="24"/>
              </w:rPr>
              <w:t>冀东水泥</w:t>
            </w:r>
          </w:p>
        </w:tc>
        <w:tc>
          <w:tcPr>
            <w:tcW w:w="2880" w:type="dxa"/>
            <w:vAlign w:val="center"/>
          </w:tcPr>
          <w:p w:rsidR="00A76626" w:rsidRDefault="00E06C99">
            <w:pPr>
              <w:jc w:val="right"/>
            </w:pPr>
            <w:r>
              <w:rPr>
                <w:color w:val="000000"/>
                <w:sz w:val="24"/>
              </w:rPr>
              <w:t>82,830,219.06</w:t>
            </w:r>
          </w:p>
        </w:tc>
        <w:tc>
          <w:tcPr>
            <w:tcW w:w="1620" w:type="dxa"/>
            <w:vAlign w:val="center"/>
          </w:tcPr>
          <w:p w:rsidR="00A76626" w:rsidRDefault="00E06C99">
            <w:pPr>
              <w:jc w:val="right"/>
            </w:pPr>
            <w:r>
              <w:rPr>
                <w:color w:val="000000"/>
                <w:sz w:val="24"/>
              </w:rPr>
              <w:t>2.68</w:t>
            </w:r>
          </w:p>
        </w:tc>
      </w:tr>
      <w:tr w:rsidR="00A76626">
        <w:tc>
          <w:tcPr>
            <w:tcW w:w="870" w:type="dxa"/>
            <w:vAlign w:val="center"/>
          </w:tcPr>
          <w:p w:rsidR="00A76626" w:rsidRDefault="00E06C99">
            <w:pPr>
              <w:jc w:val="center"/>
            </w:pPr>
            <w:r>
              <w:rPr>
                <w:color w:val="000000"/>
                <w:sz w:val="24"/>
              </w:rPr>
              <w:t>41</w:t>
            </w:r>
          </w:p>
        </w:tc>
        <w:tc>
          <w:tcPr>
            <w:tcW w:w="1650" w:type="dxa"/>
            <w:vAlign w:val="center"/>
          </w:tcPr>
          <w:p w:rsidR="00A76626" w:rsidRDefault="00E06C99">
            <w:pPr>
              <w:jc w:val="center"/>
            </w:pPr>
            <w:r>
              <w:rPr>
                <w:color w:val="000000"/>
                <w:sz w:val="24"/>
              </w:rPr>
              <w:t>601186</w:t>
            </w:r>
          </w:p>
        </w:tc>
        <w:tc>
          <w:tcPr>
            <w:tcW w:w="1980" w:type="dxa"/>
            <w:vAlign w:val="center"/>
          </w:tcPr>
          <w:p w:rsidR="00A76626" w:rsidRDefault="00E06C99">
            <w:pPr>
              <w:jc w:val="center"/>
            </w:pPr>
            <w:r>
              <w:rPr>
                <w:color w:val="000000"/>
                <w:sz w:val="24"/>
              </w:rPr>
              <w:t>中国铁建</w:t>
            </w:r>
          </w:p>
        </w:tc>
        <w:tc>
          <w:tcPr>
            <w:tcW w:w="2880" w:type="dxa"/>
            <w:vAlign w:val="center"/>
          </w:tcPr>
          <w:p w:rsidR="00A76626" w:rsidRDefault="00E06C99">
            <w:pPr>
              <w:jc w:val="right"/>
            </w:pPr>
            <w:r>
              <w:rPr>
                <w:color w:val="000000"/>
                <w:sz w:val="24"/>
              </w:rPr>
              <w:t>81,824,005.77</w:t>
            </w:r>
          </w:p>
        </w:tc>
        <w:tc>
          <w:tcPr>
            <w:tcW w:w="1620" w:type="dxa"/>
            <w:vAlign w:val="center"/>
          </w:tcPr>
          <w:p w:rsidR="00A76626" w:rsidRDefault="00E06C99">
            <w:pPr>
              <w:jc w:val="right"/>
            </w:pPr>
            <w:r>
              <w:rPr>
                <w:color w:val="000000"/>
                <w:sz w:val="24"/>
              </w:rPr>
              <w:t>2.64</w:t>
            </w:r>
          </w:p>
        </w:tc>
      </w:tr>
      <w:tr w:rsidR="00A76626">
        <w:tc>
          <w:tcPr>
            <w:tcW w:w="870" w:type="dxa"/>
            <w:vAlign w:val="center"/>
          </w:tcPr>
          <w:p w:rsidR="00A76626" w:rsidRDefault="00E06C99">
            <w:pPr>
              <w:jc w:val="center"/>
            </w:pPr>
            <w:r>
              <w:rPr>
                <w:color w:val="000000"/>
                <w:sz w:val="24"/>
              </w:rPr>
              <w:t>42</w:t>
            </w:r>
          </w:p>
        </w:tc>
        <w:tc>
          <w:tcPr>
            <w:tcW w:w="1650" w:type="dxa"/>
            <w:vAlign w:val="center"/>
          </w:tcPr>
          <w:p w:rsidR="00A76626" w:rsidRDefault="00E06C99">
            <w:pPr>
              <w:jc w:val="center"/>
            </w:pPr>
            <w:r>
              <w:rPr>
                <w:color w:val="000000"/>
                <w:sz w:val="24"/>
              </w:rPr>
              <w:t>601166</w:t>
            </w:r>
          </w:p>
        </w:tc>
        <w:tc>
          <w:tcPr>
            <w:tcW w:w="1980" w:type="dxa"/>
            <w:vAlign w:val="center"/>
          </w:tcPr>
          <w:p w:rsidR="00A76626" w:rsidRDefault="00E06C99">
            <w:pPr>
              <w:jc w:val="center"/>
            </w:pPr>
            <w:r>
              <w:rPr>
                <w:color w:val="000000"/>
                <w:sz w:val="24"/>
              </w:rPr>
              <w:t>兴业银行</w:t>
            </w:r>
          </w:p>
        </w:tc>
        <w:tc>
          <w:tcPr>
            <w:tcW w:w="2880" w:type="dxa"/>
            <w:vAlign w:val="center"/>
          </w:tcPr>
          <w:p w:rsidR="00A76626" w:rsidRDefault="00E06C99">
            <w:pPr>
              <w:jc w:val="right"/>
            </w:pPr>
            <w:r>
              <w:rPr>
                <w:color w:val="000000"/>
                <w:sz w:val="24"/>
              </w:rPr>
              <w:t>79,061,084.09</w:t>
            </w:r>
          </w:p>
        </w:tc>
        <w:tc>
          <w:tcPr>
            <w:tcW w:w="1620" w:type="dxa"/>
            <w:vAlign w:val="center"/>
          </w:tcPr>
          <w:p w:rsidR="00A76626" w:rsidRDefault="00E06C99">
            <w:pPr>
              <w:jc w:val="right"/>
            </w:pPr>
            <w:r>
              <w:rPr>
                <w:color w:val="000000"/>
                <w:sz w:val="24"/>
              </w:rPr>
              <w:t>2.55</w:t>
            </w:r>
          </w:p>
        </w:tc>
      </w:tr>
      <w:tr w:rsidR="00A76626">
        <w:tc>
          <w:tcPr>
            <w:tcW w:w="870" w:type="dxa"/>
            <w:vAlign w:val="center"/>
          </w:tcPr>
          <w:p w:rsidR="00A76626" w:rsidRDefault="00E06C99">
            <w:pPr>
              <w:jc w:val="center"/>
            </w:pPr>
            <w:r>
              <w:rPr>
                <w:color w:val="000000"/>
                <w:sz w:val="24"/>
              </w:rPr>
              <w:t>43</w:t>
            </w:r>
          </w:p>
        </w:tc>
        <w:tc>
          <w:tcPr>
            <w:tcW w:w="1650" w:type="dxa"/>
            <w:vAlign w:val="center"/>
          </w:tcPr>
          <w:p w:rsidR="00A76626" w:rsidRDefault="00E06C99">
            <w:pPr>
              <w:jc w:val="center"/>
            </w:pPr>
            <w:r>
              <w:rPr>
                <w:color w:val="000000"/>
                <w:sz w:val="24"/>
              </w:rPr>
              <w:t>600383</w:t>
            </w:r>
          </w:p>
        </w:tc>
        <w:tc>
          <w:tcPr>
            <w:tcW w:w="1980" w:type="dxa"/>
            <w:vAlign w:val="center"/>
          </w:tcPr>
          <w:p w:rsidR="00A76626" w:rsidRDefault="00E06C99">
            <w:pPr>
              <w:jc w:val="center"/>
            </w:pPr>
            <w:r>
              <w:rPr>
                <w:color w:val="000000"/>
                <w:sz w:val="24"/>
              </w:rPr>
              <w:t>金地集团</w:t>
            </w:r>
          </w:p>
        </w:tc>
        <w:tc>
          <w:tcPr>
            <w:tcW w:w="2880" w:type="dxa"/>
            <w:vAlign w:val="center"/>
          </w:tcPr>
          <w:p w:rsidR="00A76626" w:rsidRDefault="00E06C99">
            <w:pPr>
              <w:jc w:val="right"/>
            </w:pPr>
            <w:r>
              <w:rPr>
                <w:color w:val="000000"/>
                <w:sz w:val="24"/>
              </w:rPr>
              <w:t>77,539,304.78</w:t>
            </w:r>
          </w:p>
        </w:tc>
        <w:tc>
          <w:tcPr>
            <w:tcW w:w="1620" w:type="dxa"/>
            <w:vAlign w:val="center"/>
          </w:tcPr>
          <w:p w:rsidR="00A76626" w:rsidRDefault="00E06C99">
            <w:pPr>
              <w:jc w:val="right"/>
            </w:pPr>
            <w:r>
              <w:rPr>
                <w:color w:val="000000"/>
                <w:sz w:val="24"/>
              </w:rPr>
              <w:t>2.51</w:t>
            </w:r>
          </w:p>
        </w:tc>
      </w:tr>
      <w:tr w:rsidR="00A76626">
        <w:tc>
          <w:tcPr>
            <w:tcW w:w="870" w:type="dxa"/>
            <w:vAlign w:val="center"/>
          </w:tcPr>
          <w:p w:rsidR="00A76626" w:rsidRDefault="00E06C99">
            <w:pPr>
              <w:jc w:val="center"/>
            </w:pPr>
            <w:r>
              <w:rPr>
                <w:color w:val="000000"/>
                <w:sz w:val="24"/>
              </w:rPr>
              <w:t>44</w:t>
            </w:r>
          </w:p>
        </w:tc>
        <w:tc>
          <w:tcPr>
            <w:tcW w:w="1650" w:type="dxa"/>
            <w:vAlign w:val="center"/>
          </w:tcPr>
          <w:p w:rsidR="00A76626" w:rsidRDefault="00E06C99">
            <w:pPr>
              <w:jc w:val="center"/>
            </w:pPr>
            <w:r>
              <w:rPr>
                <w:color w:val="000000"/>
                <w:sz w:val="24"/>
              </w:rPr>
              <w:t>300497</w:t>
            </w:r>
          </w:p>
        </w:tc>
        <w:tc>
          <w:tcPr>
            <w:tcW w:w="1980" w:type="dxa"/>
            <w:vAlign w:val="center"/>
          </w:tcPr>
          <w:p w:rsidR="00A76626" w:rsidRDefault="00E06C99">
            <w:pPr>
              <w:jc w:val="center"/>
            </w:pPr>
            <w:r>
              <w:rPr>
                <w:color w:val="000000"/>
                <w:sz w:val="24"/>
              </w:rPr>
              <w:t>富祥股份</w:t>
            </w:r>
          </w:p>
        </w:tc>
        <w:tc>
          <w:tcPr>
            <w:tcW w:w="2880" w:type="dxa"/>
            <w:vAlign w:val="center"/>
          </w:tcPr>
          <w:p w:rsidR="00A76626" w:rsidRDefault="00E06C99">
            <w:pPr>
              <w:jc w:val="right"/>
            </w:pPr>
            <w:r>
              <w:rPr>
                <w:color w:val="000000"/>
                <w:sz w:val="24"/>
              </w:rPr>
              <w:t>76,196,779.65</w:t>
            </w:r>
          </w:p>
        </w:tc>
        <w:tc>
          <w:tcPr>
            <w:tcW w:w="1620" w:type="dxa"/>
            <w:vAlign w:val="center"/>
          </w:tcPr>
          <w:p w:rsidR="00A76626" w:rsidRDefault="00E06C99">
            <w:pPr>
              <w:jc w:val="right"/>
            </w:pPr>
            <w:r>
              <w:rPr>
                <w:color w:val="000000"/>
                <w:sz w:val="24"/>
              </w:rPr>
              <w:t>2.46</w:t>
            </w:r>
          </w:p>
        </w:tc>
      </w:tr>
      <w:tr w:rsidR="00A76626">
        <w:tc>
          <w:tcPr>
            <w:tcW w:w="870" w:type="dxa"/>
            <w:vAlign w:val="center"/>
          </w:tcPr>
          <w:p w:rsidR="00A76626" w:rsidRDefault="00E06C99">
            <w:pPr>
              <w:jc w:val="center"/>
            </w:pPr>
            <w:r>
              <w:rPr>
                <w:color w:val="000000"/>
                <w:sz w:val="24"/>
              </w:rPr>
              <w:t>45</w:t>
            </w:r>
          </w:p>
        </w:tc>
        <w:tc>
          <w:tcPr>
            <w:tcW w:w="1650" w:type="dxa"/>
            <w:vAlign w:val="center"/>
          </w:tcPr>
          <w:p w:rsidR="00A76626" w:rsidRDefault="00E06C99">
            <w:pPr>
              <w:jc w:val="center"/>
            </w:pPr>
            <w:r>
              <w:rPr>
                <w:color w:val="000000"/>
                <w:sz w:val="24"/>
              </w:rPr>
              <w:t>600426</w:t>
            </w:r>
          </w:p>
        </w:tc>
        <w:tc>
          <w:tcPr>
            <w:tcW w:w="1980" w:type="dxa"/>
            <w:vAlign w:val="center"/>
          </w:tcPr>
          <w:p w:rsidR="00A76626" w:rsidRDefault="00E06C99">
            <w:pPr>
              <w:jc w:val="center"/>
            </w:pPr>
            <w:r>
              <w:rPr>
                <w:color w:val="000000"/>
                <w:sz w:val="24"/>
              </w:rPr>
              <w:t>华鲁恒升</w:t>
            </w:r>
          </w:p>
        </w:tc>
        <w:tc>
          <w:tcPr>
            <w:tcW w:w="2880" w:type="dxa"/>
            <w:vAlign w:val="center"/>
          </w:tcPr>
          <w:p w:rsidR="00A76626" w:rsidRDefault="00E06C99">
            <w:pPr>
              <w:jc w:val="right"/>
            </w:pPr>
            <w:r>
              <w:rPr>
                <w:color w:val="000000"/>
                <w:sz w:val="24"/>
              </w:rPr>
              <w:t>75,057,343.60</w:t>
            </w:r>
          </w:p>
        </w:tc>
        <w:tc>
          <w:tcPr>
            <w:tcW w:w="1620" w:type="dxa"/>
            <w:vAlign w:val="center"/>
          </w:tcPr>
          <w:p w:rsidR="00A76626" w:rsidRDefault="00E06C99">
            <w:pPr>
              <w:jc w:val="right"/>
            </w:pPr>
            <w:r>
              <w:rPr>
                <w:color w:val="000000"/>
                <w:sz w:val="24"/>
              </w:rPr>
              <w:t>2.43</w:t>
            </w:r>
          </w:p>
        </w:tc>
      </w:tr>
      <w:tr w:rsidR="00A76626">
        <w:tc>
          <w:tcPr>
            <w:tcW w:w="870" w:type="dxa"/>
            <w:vAlign w:val="center"/>
          </w:tcPr>
          <w:p w:rsidR="00A76626" w:rsidRDefault="00E06C99">
            <w:pPr>
              <w:jc w:val="center"/>
            </w:pPr>
            <w:r>
              <w:rPr>
                <w:color w:val="000000"/>
                <w:sz w:val="24"/>
              </w:rPr>
              <w:t>46</w:t>
            </w:r>
          </w:p>
        </w:tc>
        <w:tc>
          <w:tcPr>
            <w:tcW w:w="1650" w:type="dxa"/>
            <w:vAlign w:val="center"/>
          </w:tcPr>
          <w:p w:rsidR="00A76626" w:rsidRDefault="00E06C99">
            <w:pPr>
              <w:jc w:val="center"/>
            </w:pPr>
            <w:r>
              <w:rPr>
                <w:color w:val="000000"/>
                <w:sz w:val="24"/>
              </w:rPr>
              <w:t>601818</w:t>
            </w:r>
          </w:p>
        </w:tc>
        <w:tc>
          <w:tcPr>
            <w:tcW w:w="1980" w:type="dxa"/>
            <w:vAlign w:val="center"/>
          </w:tcPr>
          <w:p w:rsidR="00A76626" w:rsidRDefault="00E06C99">
            <w:pPr>
              <w:jc w:val="center"/>
            </w:pPr>
            <w:r>
              <w:rPr>
                <w:color w:val="000000"/>
                <w:sz w:val="24"/>
              </w:rPr>
              <w:t>光大银行</w:t>
            </w:r>
          </w:p>
        </w:tc>
        <w:tc>
          <w:tcPr>
            <w:tcW w:w="2880" w:type="dxa"/>
            <w:vAlign w:val="center"/>
          </w:tcPr>
          <w:p w:rsidR="00A76626" w:rsidRDefault="00E06C99">
            <w:pPr>
              <w:jc w:val="right"/>
            </w:pPr>
            <w:r>
              <w:rPr>
                <w:color w:val="000000"/>
                <w:sz w:val="24"/>
              </w:rPr>
              <w:t>73,148,199.54</w:t>
            </w:r>
          </w:p>
        </w:tc>
        <w:tc>
          <w:tcPr>
            <w:tcW w:w="1620" w:type="dxa"/>
            <w:vAlign w:val="center"/>
          </w:tcPr>
          <w:p w:rsidR="00A76626" w:rsidRDefault="00E06C99">
            <w:pPr>
              <w:jc w:val="right"/>
            </w:pPr>
            <w:r>
              <w:rPr>
                <w:color w:val="000000"/>
                <w:sz w:val="24"/>
              </w:rPr>
              <w:t>2.36</w:t>
            </w:r>
          </w:p>
        </w:tc>
      </w:tr>
      <w:tr w:rsidR="00A76626">
        <w:tc>
          <w:tcPr>
            <w:tcW w:w="870" w:type="dxa"/>
            <w:vAlign w:val="center"/>
          </w:tcPr>
          <w:p w:rsidR="00A76626" w:rsidRDefault="00E06C99">
            <w:pPr>
              <w:jc w:val="center"/>
            </w:pPr>
            <w:r>
              <w:rPr>
                <w:color w:val="000000"/>
                <w:sz w:val="24"/>
              </w:rPr>
              <w:t>47</w:t>
            </w:r>
          </w:p>
        </w:tc>
        <w:tc>
          <w:tcPr>
            <w:tcW w:w="1650" w:type="dxa"/>
            <w:vAlign w:val="center"/>
          </w:tcPr>
          <w:p w:rsidR="00A76626" w:rsidRDefault="00E06C99">
            <w:pPr>
              <w:jc w:val="center"/>
            </w:pPr>
            <w:r>
              <w:rPr>
                <w:color w:val="000000"/>
                <w:sz w:val="24"/>
              </w:rPr>
              <w:t>688008</w:t>
            </w:r>
          </w:p>
        </w:tc>
        <w:tc>
          <w:tcPr>
            <w:tcW w:w="1980" w:type="dxa"/>
            <w:vAlign w:val="center"/>
          </w:tcPr>
          <w:p w:rsidR="00A76626" w:rsidRDefault="00E06C99">
            <w:pPr>
              <w:jc w:val="center"/>
            </w:pPr>
            <w:r>
              <w:rPr>
                <w:color w:val="000000"/>
                <w:sz w:val="24"/>
              </w:rPr>
              <w:t>澜起科技</w:t>
            </w:r>
          </w:p>
        </w:tc>
        <w:tc>
          <w:tcPr>
            <w:tcW w:w="2880" w:type="dxa"/>
            <w:vAlign w:val="center"/>
          </w:tcPr>
          <w:p w:rsidR="00A76626" w:rsidRDefault="00E06C99">
            <w:pPr>
              <w:jc w:val="right"/>
            </w:pPr>
            <w:r>
              <w:rPr>
                <w:color w:val="000000"/>
                <w:sz w:val="24"/>
              </w:rPr>
              <w:t>68,329,206.48</w:t>
            </w:r>
          </w:p>
        </w:tc>
        <w:tc>
          <w:tcPr>
            <w:tcW w:w="1620" w:type="dxa"/>
            <w:vAlign w:val="center"/>
          </w:tcPr>
          <w:p w:rsidR="00A76626" w:rsidRDefault="00E06C99">
            <w:pPr>
              <w:jc w:val="right"/>
            </w:pPr>
            <w:r>
              <w:rPr>
                <w:color w:val="000000"/>
                <w:sz w:val="24"/>
              </w:rPr>
              <w:t>2.21</w:t>
            </w:r>
          </w:p>
        </w:tc>
      </w:tr>
      <w:tr w:rsidR="00A76626">
        <w:tc>
          <w:tcPr>
            <w:tcW w:w="870" w:type="dxa"/>
            <w:vAlign w:val="center"/>
          </w:tcPr>
          <w:p w:rsidR="00A76626" w:rsidRDefault="00E06C99">
            <w:pPr>
              <w:jc w:val="center"/>
            </w:pPr>
            <w:r>
              <w:rPr>
                <w:color w:val="000000"/>
                <w:sz w:val="24"/>
              </w:rPr>
              <w:t>48</w:t>
            </w:r>
          </w:p>
        </w:tc>
        <w:tc>
          <w:tcPr>
            <w:tcW w:w="1650" w:type="dxa"/>
            <w:vAlign w:val="center"/>
          </w:tcPr>
          <w:p w:rsidR="00A76626" w:rsidRDefault="00E06C99">
            <w:pPr>
              <w:jc w:val="center"/>
            </w:pPr>
            <w:r>
              <w:rPr>
                <w:color w:val="000000"/>
                <w:sz w:val="24"/>
              </w:rPr>
              <w:t>300782</w:t>
            </w:r>
          </w:p>
        </w:tc>
        <w:tc>
          <w:tcPr>
            <w:tcW w:w="1980" w:type="dxa"/>
            <w:vAlign w:val="center"/>
          </w:tcPr>
          <w:p w:rsidR="00A76626" w:rsidRDefault="00E06C99">
            <w:pPr>
              <w:jc w:val="center"/>
            </w:pPr>
            <w:r>
              <w:rPr>
                <w:color w:val="000000"/>
                <w:sz w:val="24"/>
              </w:rPr>
              <w:t>卓胜微</w:t>
            </w:r>
          </w:p>
        </w:tc>
        <w:tc>
          <w:tcPr>
            <w:tcW w:w="2880" w:type="dxa"/>
            <w:vAlign w:val="center"/>
          </w:tcPr>
          <w:p w:rsidR="00A76626" w:rsidRDefault="00E06C99">
            <w:pPr>
              <w:jc w:val="right"/>
            </w:pPr>
            <w:r>
              <w:rPr>
                <w:color w:val="000000"/>
                <w:sz w:val="24"/>
              </w:rPr>
              <w:t>67,924,720.62</w:t>
            </w:r>
          </w:p>
        </w:tc>
        <w:tc>
          <w:tcPr>
            <w:tcW w:w="1620" w:type="dxa"/>
            <w:vAlign w:val="center"/>
          </w:tcPr>
          <w:p w:rsidR="00A76626" w:rsidRDefault="00E06C99">
            <w:pPr>
              <w:jc w:val="right"/>
            </w:pPr>
            <w:r>
              <w:rPr>
                <w:color w:val="000000"/>
                <w:sz w:val="24"/>
              </w:rPr>
              <w:t>2.19</w:t>
            </w:r>
          </w:p>
        </w:tc>
      </w:tr>
      <w:tr w:rsidR="00A76626">
        <w:tc>
          <w:tcPr>
            <w:tcW w:w="870" w:type="dxa"/>
            <w:vAlign w:val="center"/>
          </w:tcPr>
          <w:p w:rsidR="00A76626" w:rsidRDefault="00E06C99">
            <w:pPr>
              <w:jc w:val="center"/>
            </w:pPr>
            <w:r>
              <w:rPr>
                <w:color w:val="000000"/>
                <w:sz w:val="24"/>
              </w:rPr>
              <w:t>49</w:t>
            </w:r>
          </w:p>
        </w:tc>
        <w:tc>
          <w:tcPr>
            <w:tcW w:w="1650" w:type="dxa"/>
            <w:vAlign w:val="center"/>
          </w:tcPr>
          <w:p w:rsidR="00A76626" w:rsidRDefault="00E06C99">
            <w:pPr>
              <w:jc w:val="center"/>
            </w:pPr>
            <w:r>
              <w:rPr>
                <w:color w:val="000000"/>
                <w:sz w:val="24"/>
              </w:rPr>
              <w:t>600612</w:t>
            </w:r>
          </w:p>
        </w:tc>
        <w:tc>
          <w:tcPr>
            <w:tcW w:w="1980" w:type="dxa"/>
            <w:vAlign w:val="center"/>
          </w:tcPr>
          <w:p w:rsidR="00A76626" w:rsidRDefault="00E06C99">
            <w:pPr>
              <w:jc w:val="center"/>
            </w:pPr>
            <w:r>
              <w:rPr>
                <w:color w:val="000000"/>
                <w:sz w:val="24"/>
              </w:rPr>
              <w:t>老凤祥</w:t>
            </w:r>
          </w:p>
        </w:tc>
        <w:tc>
          <w:tcPr>
            <w:tcW w:w="2880" w:type="dxa"/>
            <w:vAlign w:val="center"/>
          </w:tcPr>
          <w:p w:rsidR="00A76626" w:rsidRDefault="00E06C99">
            <w:pPr>
              <w:jc w:val="right"/>
            </w:pPr>
            <w:r>
              <w:rPr>
                <w:color w:val="000000"/>
                <w:sz w:val="24"/>
              </w:rPr>
              <w:t>67,071,145.93</w:t>
            </w:r>
          </w:p>
        </w:tc>
        <w:tc>
          <w:tcPr>
            <w:tcW w:w="1620" w:type="dxa"/>
            <w:vAlign w:val="center"/>
          </w:tcPr>
          <w:p w:rsidR="00A76626" w:rsidRDefault="00E06C99">
            <w:pPr>
              <w:jc w:val="right"/>
            </w:pPr>
            <w:r>
              <w:rPr>
                <w:color w:val="000000"/>
                <w:sz w:val="24"/>
              </w:rPr>
              <w:t>2.17</w:t>
            </w:r>
          </w:p>
        </w:tc>
      </w:tr>
      <w:tr w:rsidR="00A76626">
        <w:tc>
          <w:tcPr>
            <w:tcW w:w="870" w:type="dxa"/>
            <w:vAlign w:val="center"/>
          </w:tcPr>
          <w:p w:rsidR="00A76626" w:rsidRDefault="00E06C99">
            <w:pPr>
              <w:jc w:val="center"/>
            </w:pPr>
            <w:r>
              <w:rPr>
                <w:color w:val="000000"/>
                <w:sz w:val="24"/>
              </w:rPr>
              <w:t>50</w:t>
            </w:r>
          </w:p>
        </w:tc>
        <w:tc>
          <w:tcPr>
            <w:tcW w:w="1650" w:type="dxa"/>
            <w:vAlign w:val="center"/>
          </w:tcPr>
          <w:p w:rsidR="00A76626" w:rsidRDefault="00E06C99">
            <w:pPr>
              <w:jc w:val="center"/>
            </w:pPr>
            <w:r>
              <w:rPr>
                <w:color w:val="000000"/>
                <w:sz w:val="24"/>
              </w:rPr>
              <w:t>601390</w:t>
            </w:r>
          </w:p>
        </w:tc>
        <w:tc>
          <w:tcPr>
            <w:tcW w:w="1980" w:type="dxa"/>
            <w:vAlign w:val="center"/>
          </w:tcPr>
          <w:p w:rsidR="00A76626" w:rsidRDefault="00E06C99">
            <w:pPr>
              <w:jc w:val="center"/>
            </w:pPr>
            <w:r>
              <w:rPr>
                <w:color w:val="000000"/>
                <w:sz w:val="24"/>
              </w:rPr>
              <w:t>中国中铁</w:t>
            </w:r>
          </w:p>
        </w:tc>
        <w:tc>
          <w:tcPr>
            <w:tcW w:w="2880" w:type="dxa"/>
            <w:vAlign w:val="center"/>
          </w:tcPr>
          <w:p w:rsidR="00A76626" w:rsidRDefault="00E06C99">
            <w:pPr>
              <w:jc w:val="right"/>
            </w:pPr>
            <w:r>
              <w:rPr>
                <w:color w:val="000000"/>
                <w:sz w:val="24"/>
              </w:rPr>
              <w:t>65,978,070.40</w:t>
            </w:r>
          </w:p>
        </w:tc>
        <w:tc>
          <w:tcPr>
            <w:tcW w:w="1620" w:type="dxa"/>
            <w:vAlign w:val="center"/>
          </w:tcPr>
          <w:p w:rsidR="00A76626" w:rsidRDefault="00E06C99">
            <w:pPr>
              <w:jc w:val="right"/>
            </w:pPr>
            <w:r>
              <w:rPr>
                <w:color w:val="000000"/>
                <w:sz w:val="24"/>
              </w:rPr>
              <w:t>2.13</w:t>
            </w:r>
          </w:p>
        </w:tc>
      </w:tr>
      <w:tr w:rsidR="00A76626">
        <w:tc>
          <w:tcPr>
            <w:tcW w:w="870" w:type="dxa"/>
            <w:vAlign w:val="center"/>
          </w:tcPr>
          <w:p w:rsidR="00A76626" w:rsidRDefault="00E06C99">
            <w:pPr>
              <w:jc w:val="center"/>
            </w:pPr>
            <w:r>
              <w:rPr>
                <w:color w:val="000000"/>
                <w:sz w:val="24"/>
              </w:rPr>
              <w:t>51</w:t>
            </w:r>
          </w:p>
        </w:tc>
        <w:tc>
          <w:tcPr>
            <w:tcW w:w="1650" w:type="dxa"/>
            <w:vAlign w:val="center"/>
          </w:tcPr>
          <w:p w:rsidR="00A76626" w:rsidRDefault="00E06C99">
            <w:pPr>
              <w:jc w:val="center"/>
            </w:pPr>
            <w:r>
              <w:rPr>
                <w:color w:val="000000"/>
                <w:sz w:val="24"/>
              </w:rPr>
              <w:t>300567</w:t>
            </w:r>
          </w:p>
        </w:tc>
        <w:tc>
          <w:tcPr>
            <w:tcW w:w="1980" w:type="dxa"/>
            <w:vAlign w:val="center"/>
          </w:tcPr>
          <w:p w:rsidR="00A76626" w:rsidRDefault="00E06C99">
            <w:pPr>
              <w:jc w:val="center"/>
            </w:pPr>
            <w:r>
              <w:rPr>
                <w:color w:val="000000"/>
                <w:sz w:val="24"/>
              </w:rPr>
              <w:t>精测电子</w:t>
            </w:r>
          </w:p>
        </w:tc>
        <w:tc>
          <w:tcPr>
            <w:tcW w:w="2880" w:type="dxa"/>
            <w:vAlign w:val="center"/>
          </w:tcPr>
          <w:p w:rsidR="00A76626" w:rsidRDefault="00E06C99">
            <w:pPr>
              <w:jc w:val="right"/>
            </w:pPr>
            <w:r>
              <w:rPr>
                <w:color w:val="000000"/>
                <w:sz w:val="24"/>
              </w:rPr>
              <w:t>65,819,467.44</w:t>
            </w:r>
          </w:p>
        </w:tc>
        <w:tc>
          <w:tcPr>
            <w:tcW w:w="1620" w:type="dxa"/>
            <w:vAlign w:val="center"/>
          </w:tcPr>
          <w:p w:rsidR="00A76626" w:rsidRDefault="00E06C99">
            <w:pPr>
              <w:jc w:val="right"/>
            </w:pPr>
            <w:r>
              <w:rPr>
                <w:color w:val="000000"/>
                <w:sz w:val="24"/>
              </w:rPr>
              <w:t>2.13</w:t>
            </w:r>
          </w:p>
        </w:tc>
      </w:tr>
      <w:tr w:rsidR="00A76626">
        <w:tc>
          <w:tcPr>
            <w:tcW w:w="870" w:type="dxa"/>
            <w:vAlign w:val="center"/>
          </w:tcPr>
          <w:p w:rsidR="00A76626" w:rsidRDefault="00E06C99">
            <w:pPr>
              <w:jc w:val="center"/>
            </w:pPr>
            <w:r>
              <w:rPr>
                <w:color w:val="000000"/>
                <w:sz w:val="24"/>
              </w:rPr>
              <w:t>52</w:t>
            </w:r>
          </w:p>
        </w:tc>
        <w:tc>
          <w:tcPr>
            <w:tcW w:w="1650" w:type="dxa"/>
            <w:vAlign w:val="center"/>
          </w:tcPr>
          <w:p w:rsidR="00A76626" w:rsidRDefault="00E06C99">
            <w:pPr>
              <w:jc w:val="center"/>
            </w:pPr>
            <w:r>
              <w:rPr>
                <w:color w:val="000000"/>
                <w:sz w:val="24"/>
              </w:rPr>
              <w:t>603305</w:t>
            </w:r>
          </w:p>
        </w:tc>
        <w:tc>
          <w:tcPr>
            <w:tcW w:w="1980" w:type="dxa"/>
            <w:vAlign w:val="center"/>
          </w:tcPr>
          <w:p w:rsidR="00A76626" w:rsidRDefault="00E06C99">
            <w:pPr>
              <w:jc w:val="center"/>
            </w:pPr>
            <w:r>
              <w:rPr>
                <w:color w:val="000000"/>
                <w:sz w:val="24"/>
              </w:rPr>
              <w:t>旭升股份</w:t>
            </w:r>
          </w:p>
        </w:tc>
        <w:tc>
          <w:tcPr>
            <w:tcW w:w="2880" w:type="dxa"/>
            <w:vAlign w:val="center"/>
          </w:tcPr>
          <w:p w:rsidR="00A76626" w:rsidRDefault="00E06C99">
            <w:pPr>
              <w:jc w:val="right"/>
            </w:pPr>
            <w:r>
              <w:rPr>
                <w:color w:val="000000"/>
                <w:sz w:val="24"/>
              </w:rPr>
              <w:t>65,709,534.98</w:t>
            </w:r>
          </w:p>
        </w:tc>
        <w:tc>
          <w:tcPr>
            <w:tcW w:w="1620" w:type="dxa"/>
            <w:vAlign w:val="center"/>
          </w:tcPr>
          <w:p w:rsidR="00A76626" w:rsidRDefault="00E06C99">
            <w:pPr>
              <w:jc w:val="right"/>
            </w:pPr>
            <w:r>
              <w:rPr>
                <w:color w:val="000000"/>
                <w:sz w:val="24"/>
              </w:rPr>
              <w:t>2.12</w:t>
            </w:r>
          </w:p>
        </w:tc>
      </w:tr>
      <w:tr w:rsidR="00A76626">
        <w:tc>
          <w:tcPr>
            <w:tcW w:w="870" w:type="dxa"/>
            <w:vAlign w:val="center"/>
          </w:tcPr>
          <w:p w:rsidR="00A76626" w:rsidRDefault="00E06C99">
            <w:pPr>
              <w:jc w:val="center"/>
            </w:pPr>
            <w:r>
              <w:rPr>
                <w:color w:val="000000"/>
                <w:sz w:val="24"/>
              </w:rPr>
              <w:t>53</w:t>
            </w:r>
          </w:p>
        </w:tc>
        <w:tc>
          <w:tcPr>
            <w:tcW w:w="1650" w:type="dxa"/>
            <w:vAlign w:val="center"/>
          </w:tcPr>
          <w:p w:rsidR="00A76626" w:rsidRDefault="00E06C99">
            <w:pPr>
              <w:jc w:val="center"/>
            </w:pPr>
            <w:r>
              <w:rPr>
                <w:color w:val="000000"/>
                <w:sz w:val="24"/>
              </w:rPr>
              <w:t>000783</w:t>
            </w:r>
          </w:p>
        </w:tc>
        <w:tc>
          <w:tcPr>
            <w:tcW w:w="1980" w:type="dxa"/>
            <w:vAlign w:val="center"/>
          </w:tcPr>
          <w:p w:rsidR="00A76626" w:rsidRDefault="00E06C99">
            <w:pPr>
              <w:jc w:val="center"/>
            </w:pPr>
            <w:r>
              <w:rPr>
                <w:color w:val="000000"/>
                <w:sz w:val="24"/>
              </w:rPr>
              <w:t>长江证券</w:t>
            </w:r>
          </w:p>
        </w:tc>
        <w:tc>
          <w:tcPr>
            <w:tcW w:w="2880" w:type="dxa"/>
            <w:vAlign w:val="center"/>
          </w:tcPr>
          <w:p w:rsidR="00A76626" w:rsidRDefault="00E06C99">
            <w:pPr>
              <w:jc w:val="right"/>
            </w:pPr>
            <w:r>
              <w:rPr>
                <w:color w:val="000000"/>
                <w:sz w:val="24"/>
              </w:rPr>
              <w:t>64,054,684.87</w:t>
            </w:r>
          </w:p>
        </w:tc>
        <w:tc>
          <w:tcPr>
            <w:tcW w:w="1620" w:type="dxa"/>
            <w:vAlign w:val="center"/>
          </w:tcPr>
          <w:p w:rsidR="00A76626" w:rsidRDefault="00E06C99">
            <w:pPr>
              <w:jc w:val="right"/>
            </w:pPr>
            <w:r>
              <w:rPr>
                <w:color w:val="000000"/>
                <w:sz w:val="24"/>
              </w:rPr>
              <w:t>2.07</w:t>
            </w:r>
          </w:p>
        </w:tc>
      </w:tr>
      <w:tr w:rsidR="00A76626">
        <w:tc>
          <w:tcPr>
            <w:tcW w:w="870" w:type="dxa"/>
            <w:vAlign w:val="center"/>
          </w:tcPr>
          <w:p w:rsidR="00A76626" w:rsidRDefault="00E06C99">
            <w:pPr>
              <w:jc w:val="center"/>
            </w:pPr>
            <w:r>
              <w:rPr>
                <w:color w:val="000000"/>
                <w:sz w:val="24"/>
              </w:rPr>
              <w:t>54</w:t>
            </w:r>
          </w:p>
        </w:tc>
        <w:tc>
          <w:tcPr>
            <w:tcW w:w="1650" w:type="dxa"/>
            <w:vAlign w:val="center"/>
          </w:tcPr>
          <w:p w:rsidR="00A76626" w:rsidRDefault="00E06C99">
            <w:pPr>
              <w:jc w:val="center"/>
            </w:pPr>
            <w:r>
              <w:rPr>
                <w:color w:val="000000"/>
                <w:sz w:val="24"/>
              </w:rPr>
              <w:t>603018</w:t>
            </w:r>
          </w:p>
        </w:tc>
        <w:tc>
          <w:tcPr>
            <w:tcW w:w="1980" w:type="dxa"/>
            <w:vAlign w:val="center"/>
          </w:tcPr>
          <w:p w:rsidR="00A76626" w:rsidRDefault="00E06C99">
            <w:pPr>
              <w:jc w:val="center"/>
            </w:pPr>
            <w:r>
              <w:rPr>
                <w:color w:val="000000"/>
                <w:sz w:val="24"/>
              </w:rPr>
              <w:t>中设集团</w:t>
            </w:r>
          </w:p>
        </w:tc>
        <w:tc>
          <w:tcPr>
            <w:tcW w:w="2880" w:type="dxa"/>
            <w:vAlign w:val="center"/>
          </w:tcPr>
          <w:p w:rsidR="00A76626" w:rsidRDefault="00E06C99">
            <w:pPr>
              <w:jc w:val="right"/>
            </w:pPr>
            <w:r>
              <w:rPr>
                <w:color w:val="000000"/>
                <w:sz w:val="24"/>
              </w:rPr>
              <w:t>63,595,226.30</w:t>
            </w:r>
          </w:p>
        </w:tc>
        <w:tc>
          <w:tcPr>
            <w:tcW w:w="1620" w:type="dxa"/>
            <w:vAlign w:val="center"/>
          </w:tcPr>
          <w:p w:rsidR="00A76626" w:rsidRDefault="00E06C99">
            <w:pPr>
              <w:jc w:val="right"/>
            </w:pPr>
            <w:r>
              <w:rPr>
                <w:color w:val="000000"/>
                <w:sz w:val="24"/>
              </w:rPr>
              <w:t>2.05</w:t>
            </w:r>
          </w:p>
        </w:tc>
      </w:tr>
      <w:tr w:rsidR="00A76626">
        <w:tc>
          <w:tcPr>
            <w:tcW w:w="870" w:type="dxa"/>
            <w:vAlign w:val="center"/>
          </w:tcPr>
          <w:p w:rsidR="00A76626" w:rsidRDefault="00E06C99">
            <w:pPr>
              <w:jc w:val="center"/>
            </w:pPr>
            <w:r>
              <w:rPr>
                <w:color w:val="000000"/>
                <w:sz w:val="24"/>
              </w:rPr>
              <w:t>55</w:t>
            </w:r>
          </w:p>
        </w:tc>
        <w:tc>
          <w:tcPr>
            <w:tcW w:w="1650" w:type="dxa"/>
            <w:vAlign w:val="center"/>
          </w:tcPr>
          <w:p w:rsidR="00A76626" w:rsidRDefault="00E06C99">
            <w:pPr>
              <w:jc w:val="center"/>
            </w:pPr>
            <w:r>
              <w:rPr>
                <w:color w:val="000000"/>
                <w:sz w:val="24"/>
              </w:rPr>
              <w:t>603886</w:t>
            </w:r>
          </w:p>
        </w:tc>
        <w:tc>
          <w:tcPr>
            <w:tcW w:w="1980" w:type="dxa"/>
            <w:vAlign w:val="center"/>
          </w:tcPr>
          <w:p w:rsidR="00A76626" w:rsidRDefault="00E06C99">
            <w:pPr>
              <w:jc w:val="center"/>
            </w:pPr>
            <w:r>
              <w:rPr>
                <w:color w:val="000000"/>
                <w:sz w:val="24"/>
              </w:rPr>
              <w:t>元祖股份</w:t>
            </w:r>
          </w:p>
        </w:tc>
        <w:tc>
          <w:tcPr>
            <w:tcW w:w="2880" w:type="dxa"/>
            <w:vAlign w:val="center"/>
          </w:tcPr>
          <w:p w:rsidR="00A76626" w:rsidRDefault="00E06C99">
            <w:pPr>
              <w:jc w:val="right"/>
            </w:pPr>
            <w:r>
              <w:rPr>
                <w:color w:val="000000"/>
                <w:sz w:val="24"/>
              </w:rPr>
              <w:t>62,181,390.01</w:t>
            </w:r>
          </w:p>
        </w:tc>
        <w:tc>
          <w:tcPr>
            <w:tcW w:w="1620" w:type="dxa"/>
            <w:vAlign w:val="center"/>
          </w:tcPr>
          <w:p w:rsidR="00A76626" w:rsidRDefault="00E06C99">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633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AB1BEB">
        <w:tc>
          <w:tcPr>
            <w:tcW w:w="4500" w:type="dxa"/>
            <w:tcBorders>
              <w:bottom w:val="single" w:sz="4" w:space="0" w:color="000000"/>
            </w:tcBorders>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tcBorders>
              <w:bottom w:val="single" w:sz="4" w:space="0" w:color="000000"/>
            </w:tcBorders>
            <w:vAlign w:val="center"/>
          </w:tcPr>
          <w:p w:rsidR="001A59F9" w:rsidRPr="00A45F71" w:rsidRDefault="001A59F9" w:rsidP="00A45F71">
            <w:pPr>
              <w:spacing w:before="29" w:line="288" w:lineRule="auto"/>
              <w:jc w:val="right"/>
              <w:rPr>
                <w:color w:val="000000"/>
                <w:sz w:val="24"/>
              </w:rPr>
            </w:pPr>
            <w:r w:rsidRPr="00A45F71">
              <w:rPr>
                <w:color w:val="000000"/>
                <w:sz w:val="24"/>
              </w:rPr>
              <w:t>8,572,936,418.14</w:t>
            </w:r>
          </w:p>
        </w:tc>
      </w:tr>
      <w:tr w:rsidR="001A59F9" w:rsidRPr="0091212A" w:rsidTr="00AB1BEB">
        <w:tc>
          <w:tcPr>
            <w:tcW w:w="4500" w:type="dxa"/>
            <w:tcBorders>
              <w:bottom w:val="single" w:sz="4" w:space="0" w:color="auto"/>
            </w:tcBorders>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tcBorders>
              <w:bottom w:val="single" w:sz="4" w:space="0" w:color="auto"/>
            </w:tcBorders>
            <w:vAlign w:val="center"/>
          </w:tcPr>
          <w:p w:rsidR="001A59F9" w:rsidRPr="00A45F71" w:rsidRDefault="001A59F9" w:rsidP="00A45F71">
            <w:pPr>
              <w:spacing w:before="29" w:line="288" w:lineRule="auto"/>
              <w:jc w:val="right"/>
              <w:rPr>
                <w:color w:val="000000"/>
                <w:sz w:val="24"/>
              </w:rPr>
            </w:pPr>
            <w:r w:rsidRPr="00A45F71">
              <w:rPr>
                <w:color w:val="000000"/>
                <w:sz w:val="24"/>
              </w:rPr>
              <w:t>9,099,573,955.19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3596634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200,296,000.00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5.84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200,296,000.00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5.84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3,666,261.38</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0.11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203,962,261.38</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5.95</w:t>
            </w:r>
          </w:p>
        </w:tc>
      </w:tr>
    </w:tbl>
    <w:p w:rsidR="00AB1BEB" w:rsidRPr="007935DB" w:rsidRDefault="00AB1BEB" w:rsidP="00AB1BEB">
      <w:pPr>
        <w:tabs>
          <w:tab w:val="left" w:pos="426"/>
        </w:tabs>
        <w:spacing w:line="360" w:lineRule="auto"/>
        <w:ind w:firstLineChars="200" w:firstLine="480"/>
        <w:jc w:val="left"/>
        <w:rPr>
          <w:rFonts w:eastAsiaTheme="minorEastAsia"/>
          <w:color w:val="000000" w:themeColor="text1"/>
          <w:kern w:val="0"/>
          <w:sz w:val="24"/>
        </w:rPr>
      </w:pPr>
      <w:bookmarkStart w:id="222" w:name="_Toc361324884"/>
    </w:p>
    <w:p w:rsidR="001A59F9" w:rsidRPr="00AD0E47" w:rsidRDefault="001A59F9" w:rsidP="00AD0E47">
      <w:pPr>
        <w:pStyle w:val="20"/>
        <w:spacing w:before="29" w:after="0" w:line="288" w:lineRule="auto"/>
        <w:rPr>
          <w:rFonts w:ascii="Times New Roman" w:hAnsi="Times New Roman"/>
          <w:kern w:val="0"/>
          <w:szCs w:val="24"/>
        </w:rPr>
      </w:pPr>
      <w:bookmarkStart w:id="223" w:name="_Toc35966341"/>
      <w:r w:rsidRPr="00AD0E47">
        <w:rPr>
          <w:rFonts w:ascii="Times New Roman" w:hAnsi="Times New Roman"/>
          <w:kern w:val="0"/>
          <w:szCs w:val="24"/>
        </w:rPr>
        <w:t>8.6</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A76626">
        <w:trPr>
          <w:jc w:val="center"/>
        </w:trPr>
        <w:tc>
          <w:tcPr>
            <w:tcW w:w="892" w:type="dxa"/>
            <w:vAlign w:val="center"/>
          </w:tcPr>
          <w:p w:rsidR="00A76626" w:rsidRDefault="00E06C99">
            <w:pPr>
              <w:jc w:val="center"/>
            </w:pPr>
            <w:r>
              <w:rPr>
                <w:color w:val="000000"/>
                <w:sz w:val="24"/>
              </w:rPr>
              <w:t>1</w:t>
            </w:r>
          </w:p>
        </w:tc>
        <w:tc>
          <w:tcPr>
            <w:tcW w:w="1670" w:type="dxa"/>
            <w:vAlign w:val="center"/>
          </w:tcPr>
          <w:p w:rsidR="00A76626" w:rsidRDefault="00E06C99">
            <w:pPr>
              <w:jc w:val="center"/>
            </w:pPr>
            <w:r>
              <w:rPr>
                <w:color w:val="000000"/>
                <w:sz w:val="24"/>
              </w:rPr>
              <w:t>190206</w:t>
            </w:r>
          </w:p>
        </w:tc>
        <w:tc>
          <w:tcPr>
            <w:tcW w:w="1282" w:type="dxa"/>
            <w:vAlign w:val="center"/>
          </w:tcPr>
          <w:p w:rsidR="00A76626" w:rsidRDefault="00E06C99">
            <w:pPr>
              <w:jc w:val="center"/>
            </w:pPr>
            <w:r>
              <w:rPr>
                <w:color w:val="000000"/>
                <w:sz w:val="24"/>
              </w:rPr>
              <w:t>19</w:t>
            </w:r>
            <w:r>
              <w:rPr>
                <w:color w:val="000000"/>
                <w:sz w:val="24"/>
              </w:rPr>
              <w:t>国开</w:t>
            </w:r>
            <w:r>
              <w:rPr>
                <w:color w:val="000000"/>
                <w:sz w:val="24"/>
              </w:rPr>
              <w:t>06</w:t>
            </w:r>
          </w:p>
        </w:tc>
        <w:tc>
          <w:tcPr>
            <w:tcW w:w="1849" w:type="dxa"/>
            <w:vAlign w:val="center"/>
          </w:tcPr>
          <w:p w:rsidR="00A76626" w:rsidRDefault="00E06C99">
            <w:pPr>
              <w:jc w:val="right"/>
            </w:pPr>
            <w:r>
              <w:rPr>
                <w:color w:val="000000"/>
                <w:sz w:val="24"/>
              </w:rPr>
              <w:t>1,200,000</w:t>
            </w:r>
          </w:p>
        </w:tc>
        <w:tc>
          <w:tcPr>
            <w:tcW w:w="2126" w:type="dxa"/>
            <w:vAlign w:val="center"/>
          </w:tcPr>
          <w:p w:rsidR="00A76626" w:rsidRDefault="00E06C99">
            <w:pPr>
              <w:jc w:val="right"/>
            </w:pPr>
            <w:r>
              <w:rPr>
                <w:color w:val="000000"/>
                <w:sz w:val="24"/>
              </w:rPr>
              <w:t>120,192,000.00</w:t>
            </w:r>
          </w:p>
        </w:tc>
        <w:tc>
          <w:tcPr>
            <w:tcW w:w="1578" w:type="dxa"/>
            <w:vAlign w:val="center"/>
          </w:tcPr>
          <w:p w:rsidR="00A76626" w:rsidRDefault="00E06C99">
            <w:pPr>
              <w:jc w:val="right"/>
            </w:pPr>
            <w:r>
              <w:rPr>
                <w:color w:val="000000"/>
                <w:sz w:val="24"/>
              </w:rPr>
              <w:t>3.50</w:t>
            </w:r>
          </w:p>
        </w:tc>
      </w:tr>
      <w:tr w:rsidR="00A76626">
        <w:trPr>
          <w:jc w:val="center"/>
        </w:trPr>
        <w:tc>
          <w:tcPr>
            <w:tcW w:w="892" w:type="dxa"/>
            <w:vAlign w:val="center"/>
          </w:tcPr>
          <w:p w:rsidR="00A76626" w:rsidRDefault="00E06C99">
            <w:pPr>
              <w:jc w:val="center"/>
            </w:pPr>
            <w:r>
              <w:rPr>
                <w:color w:val="000000"/>
                <w:sz w:val="24"/>
              </w:rPr>
              <w:t>2</w:t>
            </w:r>
          </w:p>
        </w:tc>
        <w:tc>
          <w:tcPr>
            <w:tcW w:w="1670" w:type="dxa"/>
            <w:vAlign w:val="center"/>
          </w:tcPr>
          <w:p w:rsidR="00A76626" w:rsidRDefault="00E06C99">
            <w:pPr>
              <w:jc w:val="center"/>
            </w:pPr>
            <w:r>
              <w:rPr>
                <w:color w:val="000000"/>
                <w:sz w:val="24"/>
              </w:rPr>
              <w:t>190405</w:t>
            </w:r>
          </w:p>
        </w:tc>
        <w:tc>
          <w:tcPr>
            <w:tcW w:w="1282" w:type="dxa"/>
            <w:vAlign w:val="center"/>
          </w:tcPr>
          <w:p w:rsidR="00A76626" w:rsidRDefault="00E06C99">
            <w:pPr>
              <w:jc w:val="center"/>
            </w:pPr>
            <w:r>
              <w:rPr>
                <w:color w:val="000000"/>
                <w:sz w:val="24"/>
              </w:rPr>
              <w:t>19</w:t>
            </w:r>
            <w:r>
              <w:rPr>
                <w:color w:val="000000"/>
                <w:sz w:val="24"/>
              </w:rPr>
              <w:t>农发</w:t>
            </w:r>
            <w:r>
              <w:rPr>
                <w:color w:val="000000"/>
                <w:sz w:val="24"/>
              </w:rPr>
              <w:t>05</w:t>
            </w:r>
          </w:p>
        </w:tc>
        <w:tc>
          <w:tcPr>
            <w:tcW w:w="1849" w:type="dxa"/>
            <w:vAlign w:val="center"/>
          </w:tcPr>
          <w:p w:rsidR="00A76626" w:rsidRDefault="00E06C99">
            <w:pPr>
              <w:jc w:val="right"/>
            </w:pPr>
            <w:r>
              <w:rPr>
                <w:color w:val="000000"/>
                <w:sz w:val="24"/>
              </w:rPr>
              <w:t>800,000</w:t>
            </w:r>
          </w:p>
        </w:tc>
        <w:tc>
          <w:tcPr>
            <w:tcW w:w="2126" w:type="dxa"/>
            <w:vAlign w:val="center"/>
          </w:tcPr>
          <w:p w:rsidR="00A76626" w:rsidRDefault="00E06C99">
            <w:pPr>
              <w:jc w:val="right"/>
            </w:pPr>
            <w:r>
              <w:rPr>
                <w:color w:val="000000"/>
                <w:sz w:val="24"/>
              </w:rPr>
              <w:t>80,104,000.00</w:t>
            </w:r>
          </w:p>
        </w:tc>
        <w:tc>
          <w:tcPr>
            <w:tcW w:w="1578" w:type="dxa"/>
            <w:vAlign w:val="center"/>
          </w:tcPr>
          <w:p w:rsidR="00A76626" w:rsidRDefault="00E06C99">
            <w:pPr>
              <w:jc w:val="right"/>
            </w:pPr>
            <w:r>
              <w:rPr>
                <w:color w:val="000000"/>
                <w:sz w:val="24"/>
              </w:rPr>
              <w:t>2.34</w:t>
            </w:r>
          </w:p>
        </w:tc>
      </w:tr>
      <w:tr w:rsidR="00A76626">
        <w:trPr>
          <w:jc w:val="center"/>
        </w:trPr>
        <w:tc>
          <w:tcPr>
            <w:tcW w:w="892" w:type="dxa"/>
            <w:vAlign w:val="center"/>
          </w:tcPr>
          <w:p w:rsidR="00A76626" w:rsidRDefault="00E06C99">
            <w:pPr>
              <w:jc w:val="center"/>
            </w:pPr>
            <w:r>
              <w:rPr>
                <w:color w:val="000000"/>
                <w:sz w:val="24"/>
              </w:rPr>
              <w:t>3</w:t>
            </w:r>
          </w:p>
        </w:tc>
        <w:tc>
          <w:tcPr>
            <w:tcW w:w="1670" w:type="dxa"/>
            <w:vAlign w:val="center"/>
          </w:tcPr>
          <w:p w:rsidR="00A76626" w:rsidRDefault="00E06C99">
            <w:pPr>
              <w:jc w:val="center"/>
            </w:pPr>
            <w:r>
              <w:rPr>
                <w:color w:val="000000"/>
                <w:sz w:val="24"/>
              </w:rPr>
              <w:t>128035</w:t>
            </w:r>
          </w:p>
        </w:tc>
        <w:tc>
          <w:tcPr>
            <w:tcW w:w="1282" w:type="dxa"/>
            <w:vAlign w:val="center"/>
          </w:tcPr>
          <w:p w:rsidR="00A76626" w:rsidRDefault="00E06C99">
            <w:pPr>
              <w:jc w:val="center"/>
            </w:pPr>
            <w:r>
              <w:rPr>
                <w:color w:val="000000"/>
                <w:sz w:val="24"/>
              </w:rPr>
              <w:t>大族转债</w:t>
            </w:r>
          </w:p>
        </w:tc>
        <w:tc>
          <w:tcPr>
            <w:tcW w:w="1849" w:type="dxa"/>
            <w:vAlign w:val="center"/>
          </w:tcPr>
          <w:p w:rsidR="00A76626" w:rsidRDefault="00E06C99">
            <w:pPr>
              <w:jc w:val="right"/>
            </w:pPr>
            <w:r>
              <w:rPr>
                <w:color w:val="000000"/>
                <w:sz w:val="24"/>
              </w:rPr>
              <w:t>31,514</w:t>
            </w:r>
          </w:p>
        </w:tc>
        <w:tc>
          <w:tcPr>
            <w:tcW w:w="2126" w:type="dxa"/>
            <w:vAlign w:val="center"/>
          </w:tcPr>
          <w:p w:rsidR="00A76626" w:rsidRDefault="00E06C99">
            <w:pPr>
              <w:jc w:val="right"/>
            </w:pPr>
            <w:r>
              <w:rPr>
                <w:color w:val="000000"/>
                <w:sz w:val="24"/>
              </w:rPr>
              <w:t>3,663,817.64</w:t>
            </w:r>
          </w:p>
        </w:tc>
        <w:tc>
          <w:tcPr>
            <w:tcW w:w="1578" w:type="dxa"/>
            <w:vAlign w:val="center"/>
          </w:tcPr>
          <w:p w:rsidR="00A76626" w:rsidRDefault="00E06C99">
            <w:pPr>
              <w:jc w:val="right"/>
            </w:pPr>
            <w:r>
              <w:rPr>
                <w:color w:val="000000"/>
                <w:sz w:val="24"/>
              </w:rPr>
              <w:t>0.11</w:t>
            </w:r>
          </w:p>
        </w:tc>
      </w:tr>
      <w:tr w:rsidR="00A76626">
        <w:trPr>
          <w:jc w:val="center"/>
        </w:trPr>
        <w:tc>
          <w:tcPr>
            <w:tcW w:w="892" w:type="dxa"/>
            <w:vAlign w:val="center"/>
          </w:tcPr>
          <w:p w:rsidR="00A76626" w:rsidRDefault="00E06C99">
            <w:pPr>
              <w:jc w:val="center"/>
            </w:pPr>
            <w:r>
              <w:rPr>
                <w:color w:val="000000"/>
                <w:sz w:val="24"/>
              </w:rPr>
              <w:t>4</w:t>
            </w:r>
          </w:p>
        </w:tc>
        <w:tc>
          <w:tcPr>
            <w:tcW w:w="1670" w:type="dxa"/>
            <w:vAlign w:val="center"/>
          </w:tcPr>
          <w:p w:rsidR="00A76626" w:rsidRDefault="00E06C99">
            <w:pPr>
              <w:jc w:val="center"/>
            </w:pPr>
            <w:r>
              <w:rPr>
                <w:color w:val="000000"/>
                <w:sz w:val="24"/>
              </w:rPr>
              <w:t>128023</w:t>
            </w:r>
          </w:p>
        </w:tc>
        <w:tc>
          <w:tcPr>
            <w:tcW w:w="1282" w:type="dxa"/>
            <w:vAlign w:val="center"/>
          </w:tcPr>
          <w:p w:rsidR="00A76626" w:rsidRDefault="00E06C99">
            <w:pPr>
              <w:jc w:val="center"/>
            </w:pPr>
            <w:r>
              <w:rPr>
                <w:color w:val="000000"/>
                <w:sz w:val="24"/>
              </w:rPr>
              <w:t>亚太转债</w:t>
            </w:r>
          </w:p>
        </w:tc>
        <w:tc>
          <w:tcPr>
            <w:tcW w:w="1849" w:type="dxa"/>
            <w:vAlign w:val="center"/>
          </w:tcPr>
          <w:p w:rsidR="00A76626" w:rsidRDefault="00E06C99">
            <w:pPr>
              <w:jc w:val="right"/>
            </w:pPr>
            <w:r>
              <w:rPr>
                <w:color w:val="000000"/>
                <w:sz w:val="24"/>
              </w:rPr>
              <w:t>26</w:t>
            </w:r>
          </w:p>
        </w:tc>
        <w:tc>
          <w:tcPr>
            <w:tcW w:w="2126" w:type="dxa"/>
            <w:vAlign w:val="center"/>
          </w:tcPr>
          <w:p w:rsidR="00A76626" w:rsidRDefault="00E06C99">
            <w:pPr>
              <w:jc w:val="right"/>
            </w:pPr>
            <w:r>
              <w:rPr>
                <w:color w:val="000000"/>
                <w:sz w:val="24"/>
              </w:rPr>
              <w:t>2,443.74</w:t>
            </w:r>
          </w:p>
        </w:tc>
        <w:tc>
          <w:tcPr>
            <w:tcW w:w="1578" w:type="dxa"/>
            <w:vAlign w:val="center"/>
          </w:tcPr>
          <w:p w:rsidR="00A76626" w:rsidRDefault="00E06C99">
            <w:pPr>
              <w:jc w:val="right"/>
            </w:pPr>
            <w:r>
              <w:rPr>
                <w:color w:val="000000"/>
                <w:sz w:val="24"/>
              </w:rPr>
              <w:t>0.00</w:t>
            </w:r>
          </w:p>
        </w:tc>
      </w:tr>
    </w:tbl>
    <w:p w:rsidR="00AB1BEB" w:rsidRPr="007935DB" w:rsidRDefault="00AB1BEB" w:rsidP="00AB1BEB">
      <w:pPr>
        <w:tabs>
          <w:tab w:val="left" w:pos="426"/>
        </w:tabs>
        <w:spacing w:line="360" w:lineRule="auto"/>
        <w:ind w:firstLineChars="200" w:firstLine="480"/>
        <w:jc w:val="left"/>
        <w:rPr>
          <w:rFonts w:eastAsiaTheme="minorEastAsia"/>
          <w:color w:val="000000" w:themeColor="text1"/>
          <w:kern w:val="0"/>
          <w:sz w:val="24"/>
        </w:rPr>
      </w:pPr>
      <w:bookmarkStart w:id="225" w:name="_Toc361324885"/>
    </w:p>
    <w:p w:rsidR="001A59F9" w:rsidRPr="00AD0E47" w:rsidRDefault="001A59F9" w:rsidP="00AD0E47">
      <w:pPr>
        <w:pStyle w:val="20"/>
        <w:spacing w:before="29" w:after="0" w:line="288" w:lineRule="auto"/>
        <w:rPr>
          <w:rFonts w:ascii="Times New Roman" w:hAnsi="Times New Roman"/>
          <w:kern w:val="0"/>
          <w:szCs w:val="24"/>
        </w:rPr>
      </w:pPr>
      <w:bookmarkStart w:id="226" w:name="_Toc3596634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3596634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3596634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3596634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3596634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3596634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lastRenderedPageBreak/>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35966348"/>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4"/>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1,499,606.86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3,321,661.73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1,954,659.00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6,775,927.59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5966349"/>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A76626">
        <w:trPr>
          <w:jc w:val="center"/>
        </w:trPr>
        <w:tc>
          <w:tcPr>
            <w:tcW w:w="1808" w:type="dxa"/>
            <w:vAlign w:val="center"/>
          </w:tcPr>
          <w:p w:rsidR="00A76626" w:rsidRDefault="00E06C99">
            <w:pPr>
              <w:jc w:val="center"/>
            </w:pPr>
            <w:r>
              <w:rPr>
                <w:color w:val="000000"/>
                <w:sz w:val="24"/>
              </w:rPr>
              <w:t>1</w:t>
            </w:r>
          </w:p>
        </w:tc>
        <w:tc>
          <w:tcPr>
            <w:tcW w:w="1729" w:type="dxa"/>
            <w:vAlign w:val="center"/>
          </w:tcPr>
          <w:p w:rsidR="00A76626" w:rsidRDefault="00E06C99">
            <w:pPr>
              <w:jc w:val="center"/>
            </w:pPr>
            <w:r>
              <w:rPr>
                <w:color w:val="000000"/>
                <w:sz w:val="24"/>
              </w:rPr>
              <w:t>128035</w:t>
            </w:r>
          </w:p>
        </w:tc>
        <w:tc>
          <w:tcPr>
            <w:tcW w:w="1658" w:type="dxa"/>
            <w:vAlign w:val="center"/>
          </w:tcPr>
          <w:p w:rsidR="00A76626" w:rsidRDefault="00E06C99">
            <w:pPr>
              <w:jc w:val="center"/>
            </w:pPr>
            <w:r>
              <w:rPr>
                <w:color w:val="000000"/>
                <w:sz w:val="24"/>
              </w:rPr>
              <w:t>大族转债</w:t>
            </w:r>
          </w:p>
        </w:tc>
        <w:tc>
          <w:tcPr>
            <w:tcW w:w="2508" w:type="dxa"/>
            <w:vAlign w:val="center"/>
          </w:tcPr>
          <w:p w:rsidR="00A76626" w:rsidRDefault="00E06C99">
            <w:pPr>
              <w:jc w:val="right"/>
            </w:pPr>
            <w:r>
              <w:rPr>
                <w:color w:val="000000"/>
                <w:sz w:val="24"/>
              </w:rPr>
              <w:t>3,663,817.64</w:t>
            </w:r>
          </w:p>
        </w:tc>
        <w:tc>
          <w:tcPr>
            <w:tcW w:w="1462" w:type="dxa"/>
            <w:vAlign w:val="center"/>
          </w:tcPr>
          <w:p w:rsidR="00A76626" w:rsidRDefault="00E06C99">
            <w:pPr>
              <w:jc w:val="right"/>
            </w:pPr>
            <w:r>
              <w:rPr>
                <w:color w:val="000000"/>
                <w:sz w:val="24"/>
              </w:rPr>
              <w:t>0.11</w:t>
            </w:r>
          </w:p>
        </w:tc>
      </w:tr>
      <w:tr w:rsidR="00A76626">
        <w:trPr>
          <w:jc w:val="center"/>
        </w:trPr>
        <w:tc>
          <w:tcPr>
            <w:tcW w:w="1808" w:type="dxa"/>
            <w:vAlign w:val="center"/>
          </w:tcPr>
          <w:p w:rsidR="00A76626" w:rsidRDefault="00E06C99">
            <w:pPr>
              <w:jc w:val="center"/>
            </w:pPr>
            <w:r>
              <w:rPr>
                <w:color w:val="000000"/>
                <w:sz w:val="24"/>
              </w:rPr>
              <w:t>2</w:t>
            </w:r>
          </w:p>
        </w:tc>
        <w:tc>
          <w:tcPr>
            <w:tcW w:w="1729" w:type="dxa"/>
            <w:vAlign w:val="center"/>
          </w:tcPr>
          <w:p w:rsidR="00A76626" w:rsidRDefault="00E06C99">
            <w:pPr>
              <w:jc w:val="center"/>
            </w:pPr>
            <w:r>
              <w:rPr>
                <w:color w:val="000000"/>
                <w:sz w:val="24"/>
              </w:rPr>
              <w:t>128023</w:t>
            </w:r>
          </w:p>
        </w:tc>
        <w:tc>
          <w:tcPr>
            <w:tcW w:w="1658" w:type="dxa"/>
            <w:vAlign w:val="center"/>
          </w:tcPr>
          <w:p w:rsidR="00A76626" w:rsidRDefault="00E06C99">
            <w:pPr>
              <w:jc w:val="center"/>
            </w:pPr>
            <w:r>
              <w:rPr>
                <w:color w:val="000000"/>
                <w:sz w:val="24"/>
              </w:rPr>
              <w:t>亚太转债</w:t>
            </w:r>
          </w:p>
        </w:tc>
        <w:tc>
          <w:tcPr>
            <w:tcW w:w="2508" w:type="dxa"/>
            <w:vAlign w:val="center"/>
          </w:tcPr>
          <w:p w:rsidR="00A76626" w:rsidRDefault="00E06C99">
            <w:pPr>
              <w:jc w:val="right"/>
            </w:pPr>
            <w:r>
              <w:rPr>
                <w:color w:val="000000"/>
                <w:sz w:val="24"/>
              </w:rPr>
              <w:t>2,443.74</w:t>
            </w:r>
          </w:p>
        </w:tc>
        <w:tc>
          <w:tcPr>
            <w:tcW w:w="1462" w:type="dxa"/>
            <w:vAlign w:val="center"/>
          </w:tcPr>
          <w:p w:rsidR="00A76626" w:rsidRDefault="00E06C99">
            <w:pPr>
              <w:jc w:val="right"/>
            </w:pPr>
            <w:r>
              <w:rPr>
                <w:color w:val="000000"/>
                <w:sz w:val="24"/>
              </w:rPr>
              <w:t>0.00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6350"/>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A76626">
        <w:trPr>
          <w:jc w:val="center"/>
        </w:trPr>
        <w:tc>
          <w:tcPr>
            <w:tcW w:w="783" w:type="dxa"/>
            <w:vAlign w:val="center"/>
          </w:tcPr>
          <w:p w:rsidR="00A76626" w:rsidRDefault="00E06C99">
            <w:pPr>
              <w:jc w:val="center"/>
            </w:pPr>
            <w:r>
              <w:rPr>
                <w:color w:val="000000"/>
                <w:sz w:val="24"/>
              </w:rPr>
              <w:t>1</w:t>
            </w:r>
          </w:p>
        </w:tc>
        <w:tc>
          <w:tcPr>
            <w:tcW w:w="1418" w:type="dxa"/>
            <w:vAlign w:val="center"/>
          </w:tcPr>
          <w:p w:rsidR="00A76626" w:rsidRDefault="00E06C99">
            <w:pPr>
              <w:jc w:val="center"/>
            </w:pPr>
            <w:r>
              <w:rPr>
                <w:color w:val="000000"/>
                <w:sz w:val="24"/>
              </w:rPr>
              <w:t>300413</w:t>
            </w:r>
          </w:p>
        </w:tc>
        <w:tc>
          <w:tcPr>
            <w:tcW w:w="1485" w:type="dxa"/>
            <w:vAlign w:val="center"/>
          </w:tcPr>
          <w:p w:rsidR="00A76626" w:rsidRDefault="00E06C99">
            <w:pPr>
              <w:jc w:val="center"/>
            </w:pPr>
            <w:r>
              <w:rPr>
                <w:color w:val="000000"/>
                <w:sz w:val="24"/>
              </w:rPr>
              <w:t>芒果超媒</w:t>
            </w:r>
          </w:p>
        </w:tc>
        <w:tc>
          <w:tcPr>
            <w:tcW w:w="2058" w:type="dxa"/>
            <w:vAlign w:val="center"/>
          </w:tcPr>
          <w:p w:rsidR="00A76626" w:rsidRDefault="00E06C99">
            <w:pPr>
              <w:jc w:val="right"/>
            </w:pPr>
            <w:r>
              <w:rPr>
                <w:color w:val="000000"/>
                <w:sz w:val="24"/>
              </w:rPr>
              <w:t>86,674,500.00</w:t>
            </w:r>
          </w:p>
        </w:tc>
        <w:tc>
          <w:tcPr>
            <w:tcW w:w="1418" w:type="dxa"/>
            <w:vAlign w:val="center"/>
          </w:tcPr>
          <w:p w:rsidR="00A76626" w:rsidRDefault="00E06C99">
            <w:pPr>
              <w:jc w:val="right"/>
            </w:pPr>
            <w:r>
              <w:rPr>
                <w:color w:val="000000"/>
                <w:sz w:val="24"/>
              </w:rPr>
              <w:t>2.53</w:t>
            </w:r>
          </w:p>
        </w:tc>
        <w:tc>
          <w:tcPr>
            <w:tcW w:w="2056" w:type="dxa"/>
            <w:vAlign w:val="center"/>
          </w:tcPr>
          <w:p w:rsidR="00A76626" w:rsidRDefault="00E06C99">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635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35966352"/>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3596635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06C99" w:rsidRPr="00A138F0" w:rsidTr="00E06C99">
        <w:trPr>
          <w:jc w:val="center"/>
        </w:trPr>
        <w:tc>
          <w:tcPr>
            <w:tcW w:w="964" w:type="pct"/>
            <w:vMerge w:val="restart"/>
            <w:tcBorders>
              <w:top w:val="single" w:sz="8" w:space="0" w:color="000000"/>
              <w:left w:val="single" w:sz="8" w:space="0" w:color="000000"/>
              <w:right w:val="single" w:sz="8" w:space="0" w:color="000000"/>
            </w:tcBorders>
            <w:vAlign w:val="center"/>
          </w:tcPr>
          <w:p w:rsidR="00A76626" w:rsidRDefault="00E06C9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06C99" w:rsidRPr="00A138F0" w:rsidTr="00E06C99">
        <w:trPr>
          <w:jc w:val="center"/>
        </w:trPr>
        <w:tc>
          <w:tcPr>
            <w:tcW w:w="964" w:type="pct"/>
            <w:vMerge/>
            <w:tcBorders>
              <w:left w:val="single" w:sz="8" w:space="0" w:color="000000"/>
              <w:right w:val="single" w:sz="8" w:space="0" w:color="000000"/>
            </w:tcBorders>
          </w:tcPr>
          <w:p w:rsidR="00A76626" w:rsidRDefault="00A7662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06C99" w:rsidRPr="00A138F0" w:rsidTr="00E06C99">
        <w:trPr>
          <w:jc w:val="center"/>
        </w:trPr>
        <w:tc>
          <w:tcPr>
            <w:tcW w:w="964" w:type="pct"/>
            <w:vMerge/>
            <w:tcBorders>
              <w:left w:val="single" w:sz="8" w:space="0" w:color="000000"/>
              <w:bottom w:val="single" w:sz="8" w:space="0" w:color="000000"/>
              <w:right w:val="single" w:sz="8" w:space="0" w:color="000000"/>
            </w:tcBorders>
          </w:tcPr>
          <w:p w:rsidR="00A76626" w:rsidRDefault="00A7662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06C99" w:rsidRPr="00A138F0" w:rsidTr="00E06C9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76626" w:rsidRDefault="00E06C99">
            <w:pPr>
              <w:jc w:val="right"/>
            </w:pPr>
            <w:r>
              <w:rPr>
                <w:kern w:val="0"/>
                <w:szCs w:val="21"/>
              </w:rPr>
              <w:t>104,798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24,706.52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446,437,353.85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17.24%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2,142,756,264.79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82.76%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3596635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88,892.01</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3596635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3596635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7,016,138,522.08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2,770,662,767.95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1,206,527,022.99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1,387,996,172.30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2,589,193,618.64</w:t>
            </w:r>
          </w:p>
        </w:tc>
      </w:tr>
    </w:tbl>
    <w:p w:rsidR="00A76626" w:rsidRDefault="00E06C9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lastRenderedPageBreak/>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3596635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3596635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3596635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A76626" w:rsidRDefault="00E06C9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Pr="00087D70">
        <w:rPr>
          <w:color w:val="000000"/>
          <w:sz w:val="24"/>
        </w:rPr>
        <w:t>：</w:t>
      </w:r>
      <w:r w:rsidR="00087D70" w:rsidRPr="00087D70">
        <w:rPr>
          <w:rFonts w:ascii="宋体" w:hAnsi="宋体" w:hint="eastAsia"/>
          <w:sz w:val="24"/>
        </w:rPr>
        <w:t>本基金托管人中国建设银行股份有限公司</w:t>
      </w:r>
      <w:r w:rsidR="00087D70" w:rsidRPr="00087D70">
        <w:rPr>
          <w:sz w:val="24"/>
        </w:rPr>
        <w:t>2019</w:t>
      </w:r>
      <w:r w:rsidR="00087D70" w:rsidRPr="00087D70">
        <w:rPr>
          <w:rFonts w:ascii="宋体" w:hAnsi="宋体" w:hint="eastAsia"/>
          <w:sz w:val="24"/>
        </w:rPr>
        <w:t>年</w:t>
      </w:r>
      <w:r w:rsidR="00087D70" w:rsidRPr="00087D70">
        <w:rPr>
          <w:sz w:val="24"/>
        </w:rPr>
        <w:t>6</w:t>
      </w:r>
      <w:r w:rsidR="00087D70" w:rsidRPr="00087D70">
        <w:rPr>
          <w:rFonts w:ascii="宋体" w:hAnsi="宋体" w:hint="eastAsia"/>
          <w:sz w:val="24"/>
        </w:rPr>
        <w:t>月</w:t>
      </w:r>
      <w:r w:rsidR="00087D70" w:rsidRPr="00087D70">
        <w:rPr>
          <w:sz w:val="24"/>
        </w:rPr>
        <w:t>4</w:t>
      </w:r>
      <w:r w:rsidR="00087D70" w:rsidRPr="00087D70">
        <w:rPr>
          <w:rFonts w:ascii="宋体" w:hAnsi="宋体" w:hint="eastAsia"/>
          <w:sz w:val="24"/>
        </w:rPr>
        <w:t>日发布公告，聘任蔡亚蓉为中国建设银行股份有限公司资产托管业务部总经理</w:t>
      </w:r>
      <w:r w:rsidRPr="00087D70">
        <w:rPr>
          <w:color w:val="000000"/>
          <w:sz w:val="24"/>
        </w:rPr>
        <w:t>。</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3596636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3596636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35966362"/>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rsidR="001B561E" w:rsidRDefault="001B561E" w:rsidP="00A968D5">
      <w:pPr>
        <w:spacing w:line="360" w:lineRule="auto"/>
        <w:ind w:firstLineChars="200" w:firstLine="480"/>
        <w:rPr>
          <w:rFonts w:eastAsiaTheme="minorEastAsia"/>
          <w:color w:val="000000" w:themeColor="text1"/>
          <w:sz w:val="24"/>
        </w:rPr>
      </w:pPr>
      <w:bookmarkStart w:id="265"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00F12E83" w:rsidRPr="00FF7CE7">
        <w:rPr>
          <w:kern w:val="0"/>
          <w:sz w:val="24"/>
        </w:rPr>
        <w:t>110,000.00</w:t>
      </w:r>
      <w:r w:rsidRPr="00A968D5">
        <w:rPr>
          <w:rFonts w:eastAsiaTheme="minorEastAsia"/>
          <w:color w:val="000000" w:themeColor="text1"/>
          <w:sz w:val="24"/>
        </w:rPr>
        <w:t>元。自本基金基金合同生效以来，本基金未改聘为其审计的会计师事务所。</w:t>
      </w:r>
    </w:p>
    <w:p w:rsidR="00087D70" w:rsidRPr="00A968D5" w:rsidRDefault="00087D70" w:rsidP="00A968D5">
      <w:pPr>
        <w:spacing w:line="360" w:lineRule="auto"/>
        <w:ind w:firstLineChars="200" w:firstLine="480"/>
        <w:rPr>
          <w:rFonts w:eastAsiaTheme="minorEastAsia" w:hint="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35966363"/>
      <w:bookmarkEnd w:id="26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A76626" w:rsidRDefault="00E06C9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76626" w:rsidRDefault="00E06C99">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76626" w:rsidRDefault="00E06C99">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A76626" w:rsidRDefault="00E06C99">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087D70" w:rsidRPr="00A968D5" w:rsidRDefault="00087D70" w:rsidP="00A968D5">
      <w:pPr>
        <w:spacing w:line="360" w:lineRule="auto"/>
        <w:ind w:firstLineChars="200" w:firstLine="480"/>
        <w:rPr>
          <w:rFonts w:eastAsiaTheme="minorEastAsia" w:hint="eastAsia"/>
          <w:color w:val="000000" w:themeColor="text1"/>
          <w:sz w:val="24"/>
        </w:rPr>
      </w:pPr>
      <w:bookmarkStart w:id="270" w:name="_GoBack"/>
      <w:bookmarkEnd w:id="270"/>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636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A76626">
        <w:tc>
          <w:tcPr>
            <w:tcW w:w="1560" w:type="dxa"/>
            <w:vAlign w:val="center"/>
          </w:tcPr>
          <w:p w:rsidR="00A76626" w:rsidRDefault="00E06C99">
            <w:pPr>
              <w:jc w:val="left"/>
            </w:pPr>
            <w:r>
              <w:rPr>
                <w:rFonts w:eastAsiaTheme="minorEastAsia"/>
                <w:color w:val="000000" w:themeColor="text1"/>
                <w:sz w:val="24"/>
              </w:rPr>
              <w:t>西南证券股份有限公司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975,733,489.19</w:t>
            </w:r>
          </w:p>
        </w:tc>
        <w:tc>
          <w:tcPr>
            <w:tcW w:w="1080" w:type="dxa"/>
            <w:vAlign w:val="center"/>
          </w:tcPr>
          <w:p w:rsidR="00A76626" w:rsidRDefault="00E06C99">
            <w:pPr>
              <w:jc w:val="right"/>
            </w:pPr>
            <w:r>
              <w:rPr>
                <w:rFonts w:eastAsiaTheme="minorEastAsia"/>
                <w:color w:val="000000" w:themeColor="text1"/>
                <w:sz w:val="24"/>
              </w:rPr>
              <w:t>5.53%</w:t>
            </w:r>
          </w:p>
        </w:tc>
        <w:tc>
          <w:tcPr>
            <w:tcW w:w="1620" w:type="dxa"/>
            <w:vAlign w:val="center"/>
          </w:tcPr>
          <w:p w:rsidR="00A76626" w:rsidRDefault="00E06C99">
            <w:pPr>
              <w:jc w:val="right"/>
            </w:pPr>
            <w:r>
              <w:rPr>
                <w:rFonts w:eastAsiaTheme="minorEastAsia"/>
                <w:color w:val="000000" w:themeColor="text1"/>
                <w:sz w:val="24"/>
              </w:rPr>
              <w:t>908,701.50</w:t>
            </w:r>
          </w:p>
        </w:tc>
        <w:tc>
          <w:tcPr>
            <w:tcW w:w="1080" w:type="dxa"/>
            <w:vAlign w:val="center"/>
          </w:tcPr>
          <w:p w:rsidR="00A76626" w:rsidRDefault="00E06C99">
            <w:pPr>
              <w:jc w:val="right"/>
            </w:pPr>
            <w:r>
              <w:rPr>
                <w:rFonts w:eastAsiaTheme="minorEastAsia"/>
                <w:color w:val="000000" w:themeColor="text1"/>
                <w:sz w:val="24"/>
              </w:rPr>
              <w:t>5.53%</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华创证券有限责任公司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825,845,073.14</w:t>
            </w:r>
          </w:p>
        </w:tc>
        <w:tc>
          <w:tcPr>
            <w:tcW w:w="1080" w:type="dxa"/>
            <w:vAlign w:val="center"/>
          </w:tcPr>
          <w:p w:rsidR="00A76626" w:rsidRDefault="00E06C99">
            <w:pPr>
              <w:jc w:val="right"/>
            </w:pPr>
            <w:r>
              <w:rPr>
                <w:rFonts w:eastAsiaTheme="minorEastAsia"/>
                <w:color w:val="000000" w:themeColor="text1"/>
                <w:sz w:val="24"/>
              </w:rPr>
              <w:t>4.68%</w:t>
            </w:r>
          </w:p>
        </w:tc>
        <w:tc>
          <w:tcPr>
            <w:tcW w:w="1620" w:type="dxa"/>
            <w:vAlign w:val="center"/>
          </w:tcPr>
          <w:p w:rsidR="00A76626" w:rsidRDefault="00E06C99">
            <w:pPr>
              <w:jc w:val="right"/>
            </w:pPr>
            <w:r>
              <w:rPr>
                <w:rFonts w:eastAsiaTheme="minorEastAsia"/>
                <w:color w:val="000000" w:themeColor="text1"/>
                <w:sz w:val="24"/>
              </w:rPr>
              <w:t>769,109.08</w:t>
            </w:r>
          </w:p>
        </w:tc>
        <w:tc>
          <w:tcPr>
            <w:tcW w:w="1080" w:type="dxa"/>
            <w:vAlign w:val="center"/>
          </w:tcPr>
          <w:p w:rsidR="00A76626" w:rsidRDefault="00E06C99">
            <w:pPr>
              <w:jc w:val="right"/>
            </w:pPr>
            <w:r>
              <w:rPr>
                <w:rFonts w:eastAsiaTheme="minorEastAsia"/>
                <w:color w:val="000000" w:themeColor="text1"/>
                <w:sz w:val="24"/>
              </w:rPr>
              <w:t>4.68%</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方正证券股份有限公司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813,870,860.59</w:t>
            </w:r>
          </w:p>
        </w:tc>
        <w:tc>
          <w:tcPr>
            <w:tcW w:w="1080" w:type="dxa"/>
            <w:vAlign w:val="center"/>
          </w:tcPr>
          <w:p w:rsidR="00A76626" w:rsidRDefault="00E06C99">
            <w:pPr>
              <w:jc w:val="right"/>
            </w:pPr>
            <w:r>
              <w:rPr>
                <w:rFonts w:eastAsiaTheme="minorEastAsia"/>
                <w:color w:val="000000" w:themeColor="text1"/>
                <w:sz w:val="24"/>
              </w:rPr>
              <w:t>4.61%</w:t>
            </w:r>
          </w:p>
        </w:tc>
        <w:tc>
          <w:tcPr>
            <w:tcW w:w="1620" w:type="dxa"/>
            <w:vAlign w:val="center"/>
          </w:tcPr>
          <w:p w:rsidR="00A76626" w:rsidRDefault="00E06C99">
            <w:pPr>
              <w:jc w:val="right"/>
            </w:pPr>
            <w:r>
              <w:rPr>
                <w:rFonts w:eastAsiaTheme="minorEastAsia"/>
                <w:color w:val="000000" w:themeColor="text1"/>
                <w:sz w:val="24"/>
              </w:rPr>
              <w:t>757,959.00</w:t>
            </w:r>
          </w:p>
        </w:tc>
        <w:tc>
          <w:tcPr>
            <w:tcW w:w="1080" w:type="dxa"/>
            <w:vAlign w:val="center"/>
          </w:tcPr>
          <w:p w:rsidR="00A76626" w:rsidRDefault="00E06C99">
            <w:pPr>
              <w:jc w:val="right"/>
            </w:pPr>
            <w:r>
              <w:rPr>
                <w:rFonts w:eastAsiaTheme="minorEastAsia"/>
                <w:color w:val="000000" w:themeColor="text1"/>
                <w:sz w:val="24"/>
              </w:rPr>
              <w:t>4.61%</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招商证券股份有限公司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806,692,380.87</w:t>
            </w:r>
          </w:p>
        </w:tc>
        <w:tc>
          <w:tcPr>
            <w:tcW w:w="1080" w:type="dxa"/>
            <w:vAlign w:val="center"/>
          </w:tcPr>
          <w:p w:rsidR="00A76626" w:rsidRDefault="00E06C99">
            <w:pPr>
              <w:jc w:val="right"/>
            </w:pPr>
            <w:r>
              <w:rPr>
                <w:rFonts w:eastAsiaTheme="minorEastAsia"/>
                <w:color w:val="000000" w:themeColor="text1"/>
                <w:sz w:val="24"/>
              </w:rPr>
              <w:t>4.57%</w:t>
            </w:r>
          </w:p>
        </w:tc>
        <w:tc>
          <w:tcPr>
            <w:tcW w:w="1620" w:type="dxa"/>
            <w:vAlign w:val="center"/>
          </w:tcPr>
          <w:p w:rsidR="00A76626" w:rsidRDefault="00E06C99">
            <w:pPr>
              <w:jc w:val="right"/>
            </w:pPr>
            <w:r>
              <w:rPr>
                <w:rFonts w:eastAsiaTheme="minorEastAsia"/>
                <w:color w:val="000000" w:themeColor="text1"/>
                <w:sz w:val="24"/>
              </w:rPr>
              <w:t>751,273.33</w:t>
            </w:r>
          </w:p>
        </w:tc>
        <w:tc>
          <w:tcPr>
            <w:tcW w:w="1080" w:type="dxa"/>
            <w:vAlign w:val="center"/>
          </w:tcPr>
          <w:p w:rsidR="00A76626" w:rsidRDefault="00E06C99">
            <w:pPr>
              <w:jc w:val="right"/>
            </w:pPr>
            <w:r>
              <w:rPr>
                <w:rFonts w:eastAsiaTheme="minorEastAsia"/>
                <w:color w:val="000000" w:themeColor="text1"/>
                <w:sz w:val="24"/>
              </w:rPr>
              <w:t>4.57%</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兴业证券股份有限公司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698,486,204.41</w:t>
            </w:r>
          </w:p>
        </w:tc>
        <w:tc>
          <w:tcPr>
            <w:tcW w:w="1080" w:type="dxa"/>
            <w:vAlign w:val="center"/>
          </w:tcPr>
          <w:p w:rsidR="00A76626" w:rsidRDefault="00E06C99">
            <w:pPr>
              <w:jc w:val="right"/>
            </w:pPr>
            <w:r>
              <w:rPr>
                <w:rFonts w:eastAsiaTheme="minorEastAsia"/>
                <w:color w:val="000000" w:themeColor="text1"/>
                <w:sz w:val="24"/>
              </w:rPr>
              <w:t>3.96%</w:t>
            </w:r>
          </w:p>
        </w:tc>
        <w:tc>
          <w:tcPr>
            <w:tcW w:w="1620" w:type="dxa"/>
            <w:vAlign w:val="center"/>
          </w:tcPr>
          <w:p w:rsidR="00A76626" w:rsidRDefault="00E06C99">
            <w:pPr>
              <w:jc w:val="right"/>
            </w:pPr>
            <w:r>
              <w:rPr>
                <w:rFonts w:eastAsiaTheme="minorEastAsia"/>
                <w:color w:val="000000" w:themeColor="text1"/>
                <w:sz w:val="24"/>
              </w:rPr>
              <w:t>650,502.72</w:t>
            </w:r>
          </w:p>
        </w:tc>
        <w:tc>
          <w:tcPr>
            <w:tcW w:w="1080" w:type="dxa"/>
            <w:vAlign w:val="center"/>
          </w:tcPr>
          <w:p w:rsidR="00A76626" w:rsidRDefault="00E06C99">
            <w:pPr>
              <w:jc w:val="right"/>
            </w:pPr>
            <w:r>
              <w:rPr>
                <w:rFonts w:eastAsiaTheme="minorEastAsia"/>
                <w:color w:val="000000" w:themeColor="text1"/>
                <w:sz w:val="24"/>
              </w:rPr>
              <w:t>3.96%</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国金证券股份有限公司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615,903,945.81</w:t>
            </w:r>
          </w:p>
        </w:tc>
        <w:tc>
          <w:tcPr>
            <w:tcW w:w="1080" w:type="dxa"/>
            <w:vAlign w:val="center"/>
          </w:tcPr>
          <w:p w:rsidR="00A76626" w:rsidRDefault="00E06C99">
            <w:pPr>
              <w:jc w:val="right"/>
            </w:pPr>
            <w:r>
              <w:rPr>
                <w:rFonts w:eastAsiaTheme="minorEastAsia"/>
                <w:color w:val="000000" w:themeColor="text1"/>
                <w:sz w:val="24"/>
              </w:rPr>
              <w:t>3.49%</w:t>
            </w:r>
          </w:p>
        </w:tc>
        <w:tc>
          <w:tcPr>
            <w:tcW w:w="1620" w:type="dxa"/>
            <w:vAlign w:val="center"/>
          </w:tcPr>
          <w:p w:rsidR="00A76626" w:rsidRDefault="00E06C99">
            <w:pPr>
              <w:jc w:val="right"/>
            </w:pPr>
            <w:r>
              <w:rPr>
                <w:rFonts w:eastAsiaTheme="minorEastAsia"/>
                <w:color w:val="000000" w:themeColor="text1"/>
                <w:sz w:val="24"/>
              </w:rPr>
              <w:t>573,589.37</w:t>
            </w:r>
          </w:p>
        </w:tc>
        <w:tc>
          <w:tcPr>
            <w:tcW w:w="1080" w:type="dxa"/>
            <w:vAlign w:val="center"/>
          </w:tcPr>
          <w:p w:rsidR="00A76626" w:rsidRDefault="00E06C99">
            <w:pPr>
              <w:jc w:val="right"/>
            </w:pPr>
            <w:r>
              <w:rPr>
                <w:rFonts w:eastAsiaTheme="minorEastAsia"/>
                <w:color w:val="000000" w:themeColor="text1"/>
                <w:sz w:val="24"/>
              </w:rPr>
              <w:t>3.49%</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长城证券股份有限公司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369,417,581.56</w:t>
            </w:r>
          </w:p>
        </w:tc>
        <w:tc>
          <w:tcPr>
            <w:tcW w:w="1080" w:type="dxa"/>
            <w:vAlign w:val="center"/>
          </w:tcPr>
          <w:p w:rsidR="00A76626" w:rsidRDefault="00E06C99">
            <w:pPr>
              <w:jc w:val="right"/>
            </w:pPr>
            <w:r>
              <w:rPr>
                <w:rFonts w:eastAsiaTheme="minorEastAsia"/>
                <w:color w:val="000000" w:themeColor="text1"/>
                <w:sz w:val="24"/>
              </w:rPr>
              <w:t>2.09%</w:t>
            </w:r>
          </w:p>
        </w:tc>
        <w:tc>
          <w:tcPr>
            <w:tcW w:w="1620" w:type="dxa"/>
            <w:vAlign w:val="center"/>
          </w:tcPr>
          <w:p w:rsidR="00A76626" w:rsidRDefault="00E06C99">
            <w:pPr>
              <w:jc w:val="right"/>
            </w:pPr>
            <w:r>
              <w:rPr>
                <w:rFonts w:eastAsiaTheme="minorEastAsia"/>
                <w:color w:val="000000" w:themeColor="text1"/>
                <w:sz w:val="24"/>
              </w:rPr>
              <w:t>344,039.55</w:t>
            </w:r>
          </w:p>
        </w:tc>
        <w:tc>
          <w:tcPr>
            <w:tcW w:w="1080" w:type="dxa"/>
            <w:vAlign w:val="center"/>
          </w:tcPr>
          <w:p w:rsidR="00A76626" w:rsidRDefault="00E06C99">
            <w:pPr>
              <w:jc w:val="right"/>
            </w:pPr>
            <w:r>
              <w:rPr>
                <w:rFonts w:eastAsiaTheme="minorEastAsia"/>
                <w:color w:val="000000" w:themeColor="text1"/>
                <w:sz w:val="24"/>
              </w:rPr>
              <w:t>2.09%</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国信证券股份有限公司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353,215,282.20</w:t>
            </w:r>
          </w:p>
        </w:tc>
        <w:tc>
          <w:tcPr>
            <w:tcW w:w="1080" w:type="dxa"/>
            <w:vAlign w:val="center"/>
          </w:tcPr>
          <w:p w:rsidR="00A76626" w:rsidRDefault="00E06C99">
            <w:pPr>
              <w:jc w:val="right"/>
            </w:pPr>
            <w:r>
              <w:rPr>
                <w:rFonts w:eastAsiaTheme="minorEastAsia"/>
                <w:color w:val="000000" w:themeColor="text1"/>
                <w:sz w:val="24"/>
              </w:rPr>
              <w:t>2.00%</w:t>
            </w:r>
          </w:p>
        </w:tc>
        <w:tc>
          <w:tcPr>
            <w:tcW w:w="1620" w:type="dxa"/>
            <w:vAlign w:val="center"/>
          </w:tcPr>
          <w:p w:rsidR="00A76626" w:rsidRDefault="00E06C99">
            <w:pPr>
              <w:jc w:val="right"/>
            </w:pPr>
            <w:r>
              <w:rPr>
                <w:rFonts w:eastAsiaTheme="minorEastAsia"/>
                <w:color w:val="000000" w:themeColor="text1"/>
                <w:sz w:val="24"/>
              </w:rPr>
              <w:t>328,948.20</w:t>
            </w:r>
          </w:p>
        </w:tc>
        <w:tc>
          <w:tcPr>
            <w:tcW w:w="1080" w:type="dxa"/>
            <w:vAlign w:val="center"/>
          </w:tcPr>
          <w:p w:rsidR="00A76626" w:rsidRDefault="00E06C99">
            <w:pPr>
              <w:jc w:val="right"/>
            </w:pPr>
            <w:r>
              <w:rPr>
                <w:rFonts w:eastAsiaTheme="minorEastAsia"/>
                <w:color w:val="000000" w:themeColor="text1"/>
                <w:sz w:val="24"/>
              </w:rPr>
              <w:t>2.00%</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国泰君安证券股份有限公司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2,498,759,056.56</w:t>
            </w:r>
          </w:p>
        </w:tc>
        <w:tc>
          <w:tcPr>
            <w:tcW w:w="1080" w:type="dxa"/>
            <w:vAlign w:val="center"/>
          </w:tcPr>
          <w:p w:rsidR="00A76626" w:rsidRDefault="00E06C99">
            <w:pPr>
              <w:jc w:val="right"/>
            </w:pPr>
            <w:r>
              <w:rPr>
                <w:rFonts w:eastAsiaTheme="minorEastAsia"/>
                <w:color w:val="000000" w:themeColor="text1"/>
                <w:sz w:val="24"/>
              </w:rPr>
              <w:t>14.15%</w:t>
            </w:r>
          </w:p>
        </w:tc>
        <w:tc>
          <w:tcPr>
            <w:tcW w:w="1620" w:type="dxa"/>
            <w:vAlign w:val="center"/>
          </w:tcPr>
          <w:p w:rsidR="00A76626" w:rsidRDefault="00E06C99">
            <w:pPr>
              <w:jc w:val="right"/>
            </w:pPr>
            <w:r>
              <w:rPr>
                <w:rFonts w:eastAsiaTheme="minorEastAsia"/>
                <w:color w:val="000000" w:themeColor="text1"/>
                <w:sz w:val="24"/>
              </w:rPr>
              <w:t>2,327,092.59</w:t>
            </w:r>
          </w:p>
        </w:tc>
        <w:tc>
          <w:tcPr>
            <w:tcW w:w="1080" w:type="dxa"/>
            <w:vAlign w:val="center"/>
          </w:tcPr>
          <w:p w:rsidR="00A76626" w:rsidRDefault="00E06C99">
            <w:pPr>
              <w:jc w:val="right"/>
            </w:pPr>
            <w:r>
              <w:rPr>
                <w:rFonts w:eastAsiaTheme="minorEastAsia"/>
                <w:color w:val="000000" w:themeColor="text1"/>
                <w:sz w:val="24"/>
              </w:rPr>
              <w:t>14.15%</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川财证券有限责任公司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249,342,598.32</w:t>
            </w:r>
          </w:p>
        </w:tc>
        <w:tc>
          <w:tcPr>
            <w:tcW w:w="1080" w:type="dxa"/>
            <w:vAlign w:val="center"/>
          </w:tcPr>
          <w:p w:rsidR="00A76626" w:rsidRDefault="00E06C99">
            <w:pPr>
              <w:jc w:val="right"/>
            </w:pPr>
            <w:r>
              <w:rPr>
                <w:rFonts w:eastAsiaTheme="minorEastAsia"/>
                <w:color w:val="000000" w:themeColor="text1"/>
                <w:sz w:val="24"/>
              </w:rPr>
              <w:t>1.41%</w:t>
            </w:r>
          </w:p>
        </w:tc>
        <w:tc>
          <w:tcPr>
            <w:tcW w:w="1620" w:type="dxa"/>
            <w:vAlign w:val="center"/>
          </w:tcPr>
          <w:p w:rsidR="00A76626" w:rsidRDefault="00E06C99">
            <w:pPr>
              <w:jc w:val="right"/>
            </w:pPr>
            <w:r>
              <w:rPr>
                <w:rFonts w:eastAsiaTheme="minorEastAsia"/>
                <w:color w:val="000000" w:themeColor="text1"/>
                <w:sz w:val="24"/>
              </w:rPr>
              <w:t>232,213.25</w:t>
            </w:r>
          </w:p>
        </w:tc>
        <w:tc>
          <w:tcPr>
            <w:tcW w:w="1080" w:type="dxa"/>
            <w:vAlign w:val="center"/>
          </w:tcPr>
          <w:p w:rsidR="00A76626" w:rsidRDefault="00E06C99">
            <w:pPr>
              <w:jc w:val="right"/>
            </w:pPr>
            <w:r>
              <w:rPr>
                <w:rFonts w:eastAsiaTheme="minorEastAsia"/>
                <w:color w:val="000000" w:themeColor="text1"/>
                <w:sz w:val="24"/>
              </w:rPr>
              <w:t>1.41%</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申万宏源证券有限公司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2,118,254,148.84</w:t>
            </w:r>
          </w:p>
        </w:tc>
        <w:tc>
          <w:tcPr>
            <w:tcW w:w="1080" w:type="dxa"/>
            <w:vAlign w:val="center"/>
          </w:tcPr>
          <w:p w:rsidR="00A76626" w:rsidRDefault="00E06C99">
            <w:pPr>
              <w:jc w:val="right"/>
            </w:pPr>
            <w:r>
              <w:rPr>
                <w:rFonts w:eastAsiaTheme="minorEastAsia"/>
                <w:color w:val="000000" w:themeColor="text1"/>
                <w:sz w:val="24"/>
              </w:rPr>
              <w:t>12.00%</w:t>
            </w:r>
          </w:p>
        </w:tc>
        <w:tc>
          <w:tcPr>
            <w:tcW w:w="1620" w:type="dxa"/>
            <w:vAlign w:val="center"/>
          </w:tcPr>
          <w:p w:rsidR="00A76626" w:rsidRDefault="00E06C99">
            <w:pPr>
              <w:jc w:val="right"/>
            </w:pPr>
            <w:r>
              <w:rPr>
                <w:rFonts w:eastAsiaTheme="minorEastAsia"/>
                <w:color w:val="000000" w:themeColor="text1"/>
                <w:sz w:val="24"/>
              </w:rPr>
              <w:t>1,972,727.84</w:t>
            </w:r>
          </w:p>
        </w:tc>
        <w:tc>
          <w:tcPr>
            <w:tcW w:w="1080" w:type="dxa"/>
            <w:vAlign w:val="center"/>
          </w:tcPr>
          <w:p w:rsidR="00A76626" w:rsidRDefault="00E06C99">
            <w:pPr>
              <w:jc w:val="right"/>
            </w:pPr>
            <w:r>
              <w:rPr>
                <w:rFonts w:eastAsiaTheme="minorEastAsia"/>
                <w:color w:val="000000" w:themeColor="text1"/>
                <w:sz w:val="24"/>
              </w:rPr>
              <w:t>12.00%</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中泰证券股份有限公司</w:t>
            </w:r>
          </w:p>
        </w:tc>
        <w:tc>
          <w:tcPr>
            <w:tcW w:w="780" w:type="dxa"/>
            <w:vAlign w:val="center"/>
          </w:tcPr>
          <w:p w:rsidR="00A76626" w:rsidRDefault="00E06C99">
            <w:pPr>
              <w:jc w:val="right"/>
            </w:pPr>
            <w:r>
              <w:rPr>
                <w:rFonts w:eastAsiaTheme="minorEastAsia"/>
                <w:color w:val="000000" w:themeColor="text1"/>
                <w:sz w:val="24"/>
              </w:rPr>
              <w:t>2</w:t>
            </w:r>
          </w:p>
        </w:tc>
        <w:tc>
          <w:tcPr>
            <w:tcW w:w="1800" w:type="dxa"/>
            <w:vAlign w:val="center"/>
          </w:tcPr>
          <w:p w:rsidR="00A76626" w:rsidRDefault="00E06C99">
            <w:pPr>
              <w:jc w:val="right"/>
            </w:pPr>
            <w:r>
              <w:rPr>
                <w:rFonts w:eastAsiaTheme="minorEastAsia"/>
                <w:color w:val="000000" w:themeColor="text1"/>
                <w:sz w:val="24"/>
              </w:rPr>
              <w:t>1,920,444,692.13</w:t>
            </w:r>
          </w:p>
        </w:tc>
        <w:tc>
          <w:tcPr>
            <w:tcW w:w="1080" w:type="dxa"/>
            <w:vAlign w:val="center"/>
          </w:tcPr>
          <w:p w:rsidR="00A76626" w:rsidRDefault="00E06C99">
            <w:pPr>
              <w:jc w:val="right"/>
            </w:pPr>
            <w:r>
              <w:rPr>
                <w:rFonts w:eastAsiaTheme="minorEastAsia"/>
                <w:color w:val="000000" w:themeColor="text1"/>
                <w:sz w:val="24"/>
              </w:rPr>
              <w:t>10.88%</w:t>
            </w:r>
          </w:p>
        </w:tc>
        <w:tc>
          <w:tcPr>
            <w:tcW w:w="1620" w:type="dxa"/>
            <w:vAlign w:val="center"/>
          </w:tcPr>
          <w:p w:rsidR="00A76626" w:rsidRDefault="00E06C99">
            <w:pPr>
              <w:jc w:val="right"/>
            </w:pPr>
            <w:r>
              <w:rPr>
                <w:rFonts w:eastAsiaTheme="minorEastAsia"/>
                <w:color w:val="000000" w:themeColor="text1"/>
                <w:sz w:val="24"/>
              </w:rPr>
              <w:t>1,788,511.49</w:t>
            </w:r>
          </w:p>
        </w:tc>
        <w:tc>
          <w:tcPr>
            <w:tcW w:w="1080" w:type="dxa"/>
            <w:vAlign w:val="center"/>
          </w:tcPr>
          <w:p w:rsidR="00A76626" w:rsidRDefault="00E06C99">
            <w:pPr>
              <w:jc w:val="right"/>
            </w:pPr>
            <w:r>
              <w:rPr>
                <w:rFonts w:eastAsiaTheme="minorEastAsia"/>
                <w:color w:val="000000" w:themeColor="text1"/>
                <w:sz w:val="24"/>
              </w:rPr>
              <w:t>10.88%</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东方证券股份有限公司</w:t>
            </w:r>
          </w:p>
        </w:tc>
        <w:tc>
          <w:tcPr>
            <w:tcW w:w="780" w:type="dxa"/>
            <w:vAlign w:val="center"/>
          </w:tcPr>
          <w:p w:rsidR="00A76626" w:rsidRDefault="00E06C99">
            <w:pPr>
              <w:jc w:val="right"/>
            </w:pPr>
            <w:r>
              <w:rPr>
                <w:rFonts w:eastAsiaTheme="minorEastAsia"/>
                <w:color w:val="000000" w:themeColor="text1"/>
                <w:sz w:val="24"/>
              </w:rPr>
              <w:t>2</w:t>
            </w:r>
          </w:p>
        </w:tc>
        <w:tc>
          <w:tcPr>
            <w:tcW w:w="1800" w:type="dxa"/>
            <w:vAlign w:val="center"/>
          </w:tcPr>
          <w:p w:rsidR="00A76626" w:rsidRDefault="00E06C99">
            <w:pPr>
              <w:jc w:val="right"/>
            </w:pPr>
            <w:r>
              <w:rPr>
                <w:rFonts w:eastAsiaTheme="minorEastAsia"/>
                <w:color w:val="000000" w:themeColor="text1"/>
                <w:sz w:val="24"/>
              </w:rPr>
              <w:t>1,493,574,979.66</w:t>
            </w:r>
          </w:p>
        </w:tc>
        <w:tc>
          <w:tcPr>
            <w:tcW w:w="1080" w:type="dxa"/>
            <w:vAlign w:val="center"/>
          </w:tcPr>
          <w:p w:rsidR="00A76626" w:rsidRDefault="00E06C99">
            <w:pPr>
              <w:jc w:val="right"/>
            </w:pPr>
            <w:r>
              <w:rPr>
                <w:rFonts w:eastAsiaTheme="minorEastAsia"/>
                <w:color w:val="000000" w:themeColor="text1"/>
                <w:sz w:val="24"/>
              </w:rPr>
              <w:t>8.46%</w:t>
            </w:r>
          </w:p>
        </w:tc>
        <w:tc>
          <w:tcPr>
            <w:tcW w:w="1620" w:type="dxa"/>
            <w:vAlign w:val="center"/>
          </w:tcPr>
          <w:p w:rsidR="00A76626" w:rsidRDefault="00E06C99">
            <w:pPr>
              <w:jc w:val="right"/>
            </w:pPr>
            <w:r>
              <w:rPr>
                <w:rFonts w:eastAsiaTheme="minorEastAsia"/>
                <w:color w:val="000000" w:themeColor="text1"/>
                <w:sz w:val="24"/>
              </w:rPr>
              <w:t>1,390,963.71</w:t>
            </w:r>
          </w:p>
        </w:tc>
        <w:tc>
          <w:tcPr>
            <w:tcW w:w="1080" w:type="dxa"/>
            <w:vAlign w:val="center"/>
          </w:tcPr>
          <w:p w:rsidR="00A76626" w:rsidRDefault="00E06C99">
            <w:pPr>
              <w:jc w:val="right"/>
            </w:pPr>
            <w:r>
              <w:rPr>
                <w:rFonts w:eastAsiaTheme="minorEastAsia"/>
                <w:color w:val="000000" w:themeColor="text1"/>
                <w:sz w:val="24"/>
              </w:rPr>
              <w:t>8.46%</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中国银河证券股份有限公司</w:t>
            </w:r>
          </w:p>
        </w:tc>
        <w:tc>
          <w:tcPr>
            <w:tcW w:w="780" w:type="dxa"/>
            <w:vAlign w:val="center"/>
          </w:tcPr>
          <w:p w:rsidR="00A76626" w:rsidRDefault="00E06C99">
            <w:pPr>
              <w:jc w:val="right"/>
            </w:pPr>
            <w:r>
              <w:rPr>
                <w:rFonts w:eastAsiaTheme="minorEastAsia"/>
                <w:color w:val="000000" w:themeColor="text1"/>
                <w:sz w:val="24"/>
              </w:rPr>
              <w:t>2</w:t>
            </w:r>
          </w:p>
        </w:tc>
        <w:tc>
          <w:tcPr>
            <w:tcW w:w="1800" w:type="dxa"/>
            <w:vAlign w:val="center"/>
          </w:tcPr>
          <w:p w:rsidR="00A76626" w:rsidRDefault="00E06C99">
            <w:pPr>
              <w:jc w:val="right"/>
            </w:pPr>
            <w:r>
              <w:rPr>
                <w:rFonts w:eastAsiaTheme="minorEastAsia"/>
                <w:color w:val="000000" w:themeColor="text1"/>
                <w:sz w:val="24"/>
              </w:rPr>
              <w:t>133,728,016.89</w:t>
            </w:r>
          </w:p>
        </w:tc>
        <w:tc>
          <w:tcPr>
            <w:tcW w:w="1080" w:type="dxa"/>
            <w:vAlign w:val="center"/>
          </w:tcPr>
          <w:p w:rsidR="00A76626" w:rsidRDefault="00E06C99">
            <w:pPr>
              <w:jc w:val="right"/>
            </w:pPr>
            <w:r>
              <w:rPr>
                <w:rFonts w:eastAsiaTheme="minorEastAsia"/>
                <w:color w:val="000000" w:themeColor="text1"/>
                <w:sz w:val="24"/>
              </w:rPr>
              <w:t>0.76%</w:t>
            </w:r>
          </w:p>
        </w:tc>
        <w:tc>
          <w:tcPr>
            <w:tcW w:w="1620" w:type="dxa"/>
            <w:vAlign w:val="center"/>
          </w:tcPr>
          <w:p w:rsidR="00A76626" w:rsidRDefault="00E06C99">
            <w:pPr>
              <w:jc w:val="right"/>
            </w:pPr>
            <w:r>
              <w:rPr>
                <w:rFonts w:eastAsiaTheme="minorEastAsia"/>
                <w:color w:val="000000" w:themeColor="text1"/>
                <w:sz w:val="24"/>
              </w:rPr>
              <w:t>124,540.44</w:t>
            </w:r>
          </w:p>
        </w:tc>
        <w:tc>
          <w:tcPr>
            <w:tcW w:w="1080" w:type="dxa"/>
            <w:vAlign w:val="center"/>
          </w:tcPr>
          <w:p w:rsidR="00A76626" w:rsidRDefault="00E06C99">
            <w:pPr>
              <w:jc w:val="right"/>
            </w:pPr>
            <w:r>
              <w:rPr>
                <w:rFonts w:eastAsiaTheme="minorEastAsia"/>
                <w:color w:val="000000" w:themeColor="text1"/>
                <w:sz w:val="24"/>
              </w:rPr>
              <w:t>0.76%</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lastRenderedPageBreak/>
              <w:t>中信建投证券股份有限公司</w:t>
            </w:r>
          </w:p>
        </w:tc>
        <w:tc>
          <w:tcPr>
            <w:tcW w:w="780" w:type="dxa"/>
            <w:vAlign w:val="center"/>
          </w:tcPr>
          <w:p w:rsidR="00A76626" w:rsidRDefault="00E06C99">
            <w:pPr>
              <w:jc w:val="right"/>
            </w:pPr>
            <w:r>
              <w:rPr>
                <w:rFonts w:eastAsiaTheme="minorEastAsia"/>
                <w:color w:val="000000" w:themeColor="text1"/>
                <w:sz w:val="24"/>
              </w:rPr>
              <w:t>2</w:t>
            </w:r>
          </w:p>
        </w:tc>
        <w:tc>
          <w:tcPr>
            <w:tcW w:w="1800" w:type="dxa"/>
            <w:vAlign w:val="center"/>
          </w:tcPr>
          <w:p w:rsidR="00A76626" w:rsidRDefault="00E06C99">
            <w:pPr>
              <w:jc w:val="right"/>
            </w:pPr>
            <w:r>
              <w:rPr>
                <w:rFonts w:eastAsiaTheme="minorEastAsia"/>
                <w:color w:val="000000" w:themeColor="text1"/>
                <w:sz w:val="24"/>
              </w:rPr>
              <w:t>1,299,864,835.85</w:t>
            </w:r>
          </w:p>
        </w:tc>
        <w:tc>
          <w:tcPr>
            <w:tcW w:w="1080" w:type="dxa"/>
            <w:vAlign w:val="center"/>
          </w:tcPr>
          <w:p w:rsidR="00A76626" w:rsidRDefault="00E06C99">
            <w:pPr>
              <w:jc w:val="right"/>
            </w:pPr>
            <w:r>
              <w:rPr>
                <w:rFonts w:eastAsiaTheme="minorEastAsia"/>
                <w:color w:val="000000" w:themeColor="text1"/>
                <w:sz w:val="24"/>
              </w:rPr>
              <w:t>7.36%</w:t>
            </w:r>
          </w:p>
        </w:tc>
        <w:tc>
          <w:tcPr>
            <w:tcW w:w="1620" w:type="dxa"/>
            <w:vAlign w:val="center"/>
          </w:tcPr>
          <w:p w:rsidR="00A76626" w:rsidRDefault="00E06C99">
            <w:pPr>
              <w:jc w:val="right"/>
            </w:pPr>
            <w:r>
              <w:rPr>
                <w:rFonts w:eastAsiaTheme="minorEastAsia"/>
                <w:color w:val="000000" w:themeColor="text1"/>
                <w:sz w:val="24"/>
              </w:rPr>
              <w:t>1,212,306.28</w:t>
            </w:r>
          </w:p>
        </w:tc>
        <w:tc>
          <w:tcPr>
            <w:tcW w:w="1080" w:type="dxa"/>
            <w:vAlign w:val="center"/>
          </w:tcPr>
          <w:p w:rsidR="00A76626" w:rsidRDefault="00E06C99">
            <w:pPr>
              <w:jc w:val="right"/>
            </w:pPr>
            <w:r>
              <w:rPr>
                <w:rFonts w:eastAsiaTheme="minorEastAsia"/>
                <w:color w:val="000000" w:themeColor="text1"/>
                <w:sz w:val="24"/>
              </w:rPr>
              <w:t>7.37%</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东吴证券股份有限公司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1,299,594,034.47</w:t>
            </w:r>
          </w:p>
        </w:tc>
        <w:tc>
          <w:tcPr>
            <w:tcW w:w="1080" w:type="dxa"/>
            <w:vAlign w:val="center"/>
          </w:tcPr>
          <w:p w:rsidR="00A76626" w:rsidRDefault="00E06C99">
            <w:pPr>
              <w:jc w:val="right"/>
            </w:pPr>
            <w:r>
              <w:rPr>
                <w:rFonts w:eastAsiaTheme="minorEastAsia"/>
                <w:color w:val="000000" w:themeColor="text1"/>
                <w:sz w:val="24"/>
              </w:rPr>
              <w:t>7.36%</w:t>
            </w:r>
          </w:p>
        </w:tc>
        <w:tc>
          <w:tcPr>
            <w:tcW w:w="1620" w:type="dxa"/>
            <w:vAlign w:val="center"/>
          </w:tcPr>
          <w:p w:rsidR="00A76626" w:rsidRDefault="00E06C99">
            <w:pPr>
              <w:jc w:val="right"/>
            </w:pPr>
            <w:r>
              <w:rPr>
                <w:rFonts w:eastAsiaTheme="minorEastAsia"/>
                <w:color w:val="000000" w:themeColor="text1"/>
                <w:sz w:val="24"/>
              </w:rPr>
              <w:t>1,210,316.25</w:t>
            </w:r>
          </w:p>
        </w:tc>
        <w:tc>
          <w:tcPr>
            <w:tcW w:w="1080" w:type="dxa"/>
            <w:vAlign w:val="center"/>
          </w:tcPr>
          <w:p w:rsidR="00A76626" w:rsidRDefault="00E06C99">
            <w:pPr>
              <w:jc w:val="right"/>
            </w:pPr>
            <w:r>
              <w:rPr>
                <w:rFonts w:eastAsiaTheme="minorEastAsia"/>
                <w:color w:val="000000" w:themeColor="text1"/>
                <w:sz w:val="24"/>
              </w:rPr>
              <w:t>7.36%</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中信证券股份有限公司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1,183,608,752.43</w:t>
            </w:r>
          </w:p>
        </w:tc>
        <w:tc>
          <w:tcPr>
            <w:tcW w:w="1080" w:type="dxa"/>
            <w:vAlign w:val="center"/>
          </w:tcPr>
          <w:p w:rsidR="00A76626" w:rsidRDefault="00E06C99">
            <w:pPr>
              <w:jc w:val="right"/>
            </w:pPr>
            <w:r>
              <w:rPr>
                <w:rFonts w:eastAsiaTheme="minorEastAsia"/>
                <w:color w:val="000000" w:themeColor="text1"/>
                <w:sz w:val="24"/>
              </w:rPr>
              <w:t>6.70%</w:t>
            </w:r>
          </w:p>
        </w:tc>
        <w:tc>
          <w:tcPr>
            <w:tcW w:w="1620" w:type="dxa"/>
            <w:vAlign w:val="center"/>
          </w:tcPr>
          <w:p w:rsidR="00A76626" w:rsidRDefault="00E06C99">
            <w:pPr>
              <w:jc w:val="right"/>
            </w:pPr>
            <w:r>
              <w:rPr>
                <w:rFonts w:eastAsiaTheme="minorEastAsia"/>
                <w:color w:val="000000" w:themeColor="text1"/>
                <w:sz w:val="24"/>
              </w:rPr>
              <w:t>1,102,294.52</w:t>
            </w:r>
          </w:p>
        </w:tc>
        <w:tc>
          <w:tcPr>
            <w:tcW w:w="1080" w:type="dxa"/>
            <w:vAlign w:val="center"/>
          </w:tcPr>
          <w:p w:rsidR="00A76626" w:rsidRDefault="00E06C99">
            <w:pPr>
              <w:jc w:val="right"/>
            </w:pPr>
            <w:r>
              <w:rPr>
                <w:rFonts w:eastAsiaTheme="minorEastAsia"/>
                <w:color w:val="000000" w:themeColor="text1"/>
                <w:sz w:val="24"/>
              </w:rPr>
              <w:t>6.70%</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北京高华证券有限责任公司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国联证券股份有限公司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上海华信证券有限责任公司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西部证券股份有限公司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中国国际金融股份有限公司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第一创业证券股份有限公司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r w:rsidR="00A76626">
        <w:tc>
          <w:tcPr>
            <w:tcW w:w="1560" w:type="dxa"/>
            <w:vAlign w:val="center"/>
          </w:tcPr>
          <w:p w:rsidR="00A76626" w:rsidRDefault="00E06C99">
            <w:pPr>
              <w:jc w:val="left"/>
            </w:pPr>
            <w:r>
              <w:rPr>
                <w:rFonts w:eastAsiaTheme="minorEastAsia"/>
                <w:color w:val="000000" w:themeColor="text1"/>
                <w:sz w:val="24"/>
              </w:rPr>
              <w:t>瑞银证券有限责任公司</w:t>
            </w:r>
          </w:p>
        </w:tc>
        <w:tc>
          <w:tcPr>
            <w:tcW w:w="780" w:type="dxa"/>
            <w:vAlign w:val="center"/>
          </w:tcPr>
          <w:p w:rsidR="00A76626" w:rsidRDefault="00E06C99">
            <w:pPr>
              <w:jc w:val="right"/>
            </w:pPr>
            <w:r>
              <w:rPr>
                <w:rFonts w:eastAsiaTheme="minorEastAsia"/>
                <w:color w:val="000000" w:themeColor="text1"/>
                <w:sz w:val="24"/>
              </w:rPr>
              <w:t>1</w:t>
            </w:r>
          </w:p>
        </w:tc>
        <w:tc>
          <w:tcPr>
            <w:tcW w:w="180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62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right"/>
            </w:pPr>
            <w:r>
              <w:rPr>
                <w:rFonts w:eastAsiaTheme="minorEastAsia"/>
                <w:color w:val="000000" w:themeColor="text1"/>
                <w:sz w:val="24"/>
              </w:rPr>
              <w:t>-</w:t>
            </w:r>
          </w:p>
        </w:tc>
        <w:tc>
          <w:tcPr>
            <w:tcW w:w="1080" w:type="dxa"/>
            <w:vAlign w:val="center"/>
          </w:tcPr>
          <w:p w:rsidR="00A76626" w:rsidRDefault="00E06C99">
            <w:pPr>
              <w:jc w:val="left"/>
            </w:pPr>
            <w:r>
              <w:rPr>
                <w:rFonts w:eastAsiaTheme="minorEastAsia"/>
                <w:color w:val="000000" w:themeColor="text1"/>
                <w:sz w:val="24"/>
              </w:rPr>
              <w:t>-</w:t>
            </w:r>
          </w:p>
        </w:tc>
      </w:tr>
    </w:tbl>
    <w:p w:rsidR="00A76626" w:rsidRDefault="00E06C99" w:rsidP="00AB1BE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76626" w:rsidRDefault="00E06C9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3596636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76626">
        <w:tc>
          <w:tcPr>
            <w:tcW w:w="720" w:type="dxa"/>
            <w:vAlign w:val="center"/>
          </w:tcPr>
          <w:p w:rsidR="00A76626" w:rsidRDefault="00E06C99">
            <w:pPr>
              <w:jc w:val="center"/>
            </w:pPr>
            <w:r>
              <w:rPr>
                <w:color w:val="000000"/>
                <w:sz w:val="24"/>
              </w:rPr>
              <w:t>1</w:t>
            </w:r>
          </w:p>
        </w:tc>
        <w:tc>
          <w:tcPr>
            <w:tcW w:w="4320" w:type="dxa"/>
            <w:vAlign w:val="center"/>
          </w:tcPr>
          <w:p w:rsidR="00A76626" w:rsidRDefault="00E06C99">
            <w:pPr>
              <w:jc w:val="left"/>
            </w:pPr>
            <w:r>
              <w:rPr>
                <w:color w:val="000000"/>
                <w:sz w:val="24"/>
              </w:rPr>
              <w:t>交银施罗德基金管理有限公司关于调整</w:t>
            </w:r>
            <w:r>
              <w:rPr>
                <w:color w:val="000000"/>
                <w:sz w:val="24"/>
              </w:rPr>
              <w:lastRenderedPageBreak/>
              <w:t>投资者场外投资旗下部分基金单笔最低申购金额、最低赎回份额和最低保留余额限制的公告</w:t>
            </w:r>
          </w:p>
        </w:tc>
        <w:tc>
          <w:tcPr>
            <w:tcW w:w="2331" w:type="dxa"/>
            <w:vAlign w:val="center"/>
          </w:tcPr>
          <w:p w:rsidR="00A76626" w:rsidRDefault="00E06C99">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A76626" w:rsidRDefault="00E06C99">
            <w:pPr>
              <w:jc w:val="center"/>
            </w:pPr>
            <w:r>
              <w:rPr>
                <w:color w:val="000000"/>
                <w:sz w:val="24"/>
              </w:rPr>
              <w:lastRenderedPageBreak/>
              <w:t>2019-01-15</w:t>
            </w:r>
          </w:p>
        </w:tc>
      </w:tr>
      <w:tr w:rsidR="00A76626">
        <w:tc>
          <w:tcPr>
            <w:tcW w:w="720" w:type="dxa"/>
            <w:vAlign w:val="center"/>
          </w:tcPr>
          <w:p w:rsidR="00A76626" w:rsidRDefault="00E06C99">
            <w:pPr>
              <w:jc w:val="center"/>
            </w:pPr>
            <w:r>
              <w:rPr>
                <w:color w:val="000000"/>
                <w:sz w:val="24"/>
              </w:rPr>
              <w:t>2</w:t>
            </w:r>
          </w:p>
        </w:tc>
        <w:tc>
          <w:tcPr>
            <w:tcW w:w="4320" w:type="dxa"/>
            <w:vAlign w:val="center"/>
          </w:tcPr>
          <w:p w:rsidR="00A76626" w:rsidRDefault="00E06C99">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2019-01-18</w:t>
            </w:r>
          </w:p>
        </w:tc>
      </w:tr>
      <w:tr w:rsidR="00A76626">
        <w:tc>
          <w:tcPr>
            <w:tcW w:w="720" w:type="dxa"/>
            <w:vAlign w:val="center"/>
          </w:tcPr>
          <w:p w:rsidR="00A76626" w:rsidRDefault="00E06C99">
            <w:pPr>
              <w:jc w:val="center"/>
            </w:pPr>
            <w:r>
              <w:rPr>
                <w:color w:val="000000"/>
                <w:sz w:val="24"/>
              </w:rPr>
              <w:t>3</w:t>
            </w:r>
          </w:p>
        </w:tc>
        <w:tc>
          <w:tcPr>
            <w:tcW w:w="4320" w:type="dxa"/>
            <w:vAlign w:val="center"/>
          </w:tcPr>
          <w:p w:rsidR="00A76626" w:rsidRDefault="00E06C99">
            <w:pPr>
              <w:jc w:val="left"/>
            </w:pPr>
            <w:r>
              <w:rPr>
                <w:color w:val="000000"/>
                <w:sz w:val="24"/>
              </w:rPr>
              <w:t>交银施罗德稳健配置混合型证券投资基金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2019-01-21</w:t>
            </w:r>
          </w:p>
        </w:tc>
      </w:tr>
      <w:tr w:rsidR="00A76626">
        <w:tc>
          <w:tcPr>
            <w:tcW w:w="720" w:type="dxa"/>
            <w:vAlign w:val="center"/>
          </w:tcPr>
          <w:p w:rsidR="00A76626" w:rsidRDefault="00E06C99">
            <w:pPr>
              <w:jc w:val="center"/>
            </w:pPr>
            <w:r>
              <w:rPr>
                <w:color w:val="000000"/>
                <w:sz w:val="24"/>
              </w:rPr>
              <w:t>4</w:t>
            </w:r>
          </w:p>
        </w:tc>
        <w:tc>
          <w:tcPr>
            <w:tcW w:w="4320" w:type="dxa"/>
            <w:vAlign w:val="center"/>
          </w:tcPr>
          <w:p w:rsidR="00A76626" w:rsidRDefault="00E06C99">
            <w:pPr>
              <w:jc w:val="left"/>
            </w:pPr>
            <w:r>
              <w:rPr>
                <w:color w:val="000000"/>
                <w:sz w:val="24"/>
              </w:rPr>
              <w:t>交银施罗德基金管理有限公司关于开展网上直销交易平台交易费率优惠活动的公告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2019-01-28</w:t>
            </w:r>
          </w:p>
        </w:tc>
      </w:tr>
      <w:tr w:rsidR="00A76626">
        <w:tc>
          <w:tcPr>
            <w:tcW w:w="720" w:type="dxa"/>
            <w:vAlign w:val="center"/>
          </w:tcPr>
          <w:p w:rsidR="00A76626" w:rsidRDefault="00E06C99">
            <w:pPr>
              <w:jc w:val="center"/>
            </w:pPr>
            <w:r>
              <w:rPr>
                <w:color w:val="000000"/>
                <w:sz w:val="24"/>
              </w:rPr>
              <w:t>5</w:t>
            </w:r>
          </w:p>
        </w:tc>
        <w:tc>
          <w:tcPr>
            <w:tcW w:w="4320" w:type="dxa"/>
            <w:vAlign w:val="center"/>
          </w:tcPr>
          <w:p w:rsidR="00A76626" w:rsidRDefault="00E06C99">
            <w:pPr>
              <w:jc w:val="left"/>
            </w:pPr>
            <w:r>
              <w:rPr>
                <w:color w:val="000000"/>
                <w:sz w:val="24"/>
              </w:rPr>
              <w:t>交银施罗德稳健配置混合型证券投资基金（更新）招募说明书摘要（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2019-01-28</w:t>
            </w:r>
          </w:p>
        </w:tc>
      </w:tr>
      <w:tr w:rsidR="00A76626">
        <w:tc>
          <w:tcPr>
            <w:tcW w:w="720" w:type="dxa"/>
            <w:vAlign w:val="center"/>
          </w:tcPr>
          <w:p w:rsidR="00A76626" w:rsidRDefault="00E06C99">
            <w:pPr>
              <w:jc w:val="center"/>
            </w:pPr>
            <w:r>
              <w:rPr>
                <w:color w:val="000000"/>
                <w:sz w:val="24"/>
              </w:rPr>
              <w:t>6</w:t>
            </w:r>
          </w:p>
        </w:tc>
        <w:tc>
          <w:tcPr>
            <w:tcW w:w="4320" w:type="dxa"/>
            <w:vAlign w:val="center"/>
          </w:tcPr>
          <w:p w:rsidR="00A76626" w:rsidRDefault="00E06C99">
            <w:pPr>
              <w:jc w:val="left"/>
            </w:pPr>
            <w:r>
              <w:rPr>
                <w:color w:val="000000"/>
                <w:sz w:val="24"/>
              </w:rPr>
              <w:t>交银施罗德基金管理有限公司关于暂停大泰金石基金销售有限公司办理相关销售业务的公告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2019-01-29</w:t>
            </w:r>
          </w:p>
        </w:tc>
      </w:tr>
      <w:tr w:rsidR="00A76626">
        <w:tc>
          <w:tcPr>
            <w:tcW w:w="720" w:type="dxa"/>
            <w:vAlign w:val="center"/>
          </w:tcPr>
          <w:p w:rsidR="00A76626" w:rsidRDefault="00E06C99">
            <w:pPr>
              <w:jc w:val="center"/>
            </w:pPr>
            <w:r>
              <w:rPr>
                <w:color w:val="000000"/>
                <w:sz w:val="24"/>
              </w:rPr>
              <w:t>7</w:t>
            </w:r>
          </w:p>
        </w:tc>
        <w:tc>
          <w:tcPr>
            <w:tcW w:w="4320" w:type="dxa"/>
            <w:vAlign w:val="center"/>
          </w:tcPr>
          <w:p w:rsidR="00A76626" w:rsidRDefault="00E06C99">
            <w:pPr>
              <w:jc w:val="left"/>
            </w:pPr>
            <w:r>
              <w:rPr>
                <w:color w:val="000000"/>
                <w:sz w:val="24"/>
              </w:rPr>
              <w:t>交银施罗德基金管理有限公司关于总经理变更的公告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2019-02-28</w:t>
            </w:r>
          </w:p>
        </w:tc>
      </w:tr>
      <w:tr w:rsidR="00A76626">
        <w:tc>
          <w:tcPr>
            <w:tcW w:w="720" w:type="dxa"/>
            <w:vAlign w:val="center"/>
          </w:tcPr>
          <w:p w:rsidR="00A76626" w:rsidRDefault="00E06C99">
            <w:pPr>
              <w:jc w:val="center"/>
            </w:pPr>
            <w:r>
              <w:rPr>
                <w:color w:val="000000"/>
                <w:sz w:val="24"/>
              </w:rPr>
              <w:t>8</w:t>
            </w:r>
          </w:p>
        </w:tc>
        <w:tc>
          <w:tcPr>
            <w:tcW w:w="4320" w:type="dxa"/>
            <w:vAlign w:val="center"/>
          </w:tcPr>
          <w:p w:rsidR="00A76626" w:rsidRDefault="00E06C99">
            <w:pPr>
              <w:jc w:val="left"/>
            </w:pPr>
            <w:r>
              <w:rPr>
                <w:color w:val="000000"/>
                <w:sz w:val="24"/>
              </w:rPr>
              <w:t>交银施罗德基金管理有限公司关于暂停苏州财路基金销售有限公司办理相关销售业务的公告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2019-03-07</w:t>
            </w:r>
          </w:p>
        </w:tc>
      </w:tr>
      <w:tr w:rsidR="00A76626">
        <w:tc>
          <w:tcPr>
            <w:tcW w:w="720" w:type="dxa"/>
            <w:vAlign w:val="center"/>
          </w:tcPr>
          <w:p w:rsidR="00A76626" w:rsidRDefault="00E06C99">
            <w:pPr>
              <w:jc w:val="center"/>
            </w:pPr>
            <w:r>
              <w:rPr>
                <w:color w:val="000000"/>
                <w:sz w:val="24"/>
              </w:rPr>
              <w:t>9</w:t>
            </w:r>
          </w:p>
        </w:tc>
        <w:tc>
          <w:tcPr>
            <w:tcW w:w="4320" w:type="dxa"/>
            <w:vAlign w:val="center"/>
          </w:tcPr>
          <w:p w:rsidR="00A76626" w:rsidRDefault="00E06C99">
            <w:pPr>
              <w:jc w:val="left"/>
            </w:pPr>
            <w:r>
              <w:rPr>
                <w:color w:val="000000"/>
                <w:sz w:val="24"/>
              </w:rPr>
              <w:t>交银施罗德稳健配置混合型证券投资基金</w:t>
            </w:r>
            <w:r>
              <w:rPr>
                <w:color w:val="000000"/>
                <w:sz w:val="24"/>
              </w:rPr>
              <w:t>2018</w:t>
            </w:r>
            <w:r>
              <w:rPr>
                <w:color w:val="000000"/>
                <w:sz w:val="24"/>
              </w:rPr>
              <w:t>年年度报告摘要</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2019-03-27</w:t>
            </w:r>
          </w:p>
        </w:tc>
      </w:tr>
      <w:tr w:rsidR="00A76626">
        <w:tc>
          <w:tcPr>
            <w:tcW w:w="720" w:type="dxa"/>
            <w:vAlign w:val="center"/>
          </w:tcPr>
          <w:p w:rsidR="00A76626" w:rsidRDefault="00E06C99">
            <w:pPr>
              <w:jc w:val="center"/>
            </w:pPr>
            <w:r>
              <w:rPr>
                <w:color w:val="000000"/>
                <w:sz w:val="24"/>
              </w:rPr>
              <w:t>10</w:t>
            </w:r>
          </w:p>
        </w:tc>
        <w:tc>
          <w:tcPr>
            <w:tcW w:w="4320" w:type="dxa"/>
            <w:vAlign w:val="center"/>
          </w:tcPr>
          <w:p w:rsidR="00A76626" w:rsidRDefault="00E06C9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2019-04-01</w:t>
            </w:r>
          </w:p>
        </w:tc>
      </w:tr>
      <w:tr w:rsidR="00A76626">
        <w:tc>
          <w:tcPr>
            <w:tcW w:w="720" w:type="dxa"/>
            <w:vAlign w:val="center"/>
          </w:tcPr>
          <w:p w:rsidR="00A76626" w:rsidRDefault="00E06C99">
            <w:pPr>
              <w:jc w:val="center"/>
            </w:pPr>
            <w:r>
              <w:rPr>
                <w:color w:val="000000"/>
                <w:sz w:val="24"/>
              </w:rPr>
              <w:t>11</w:t>
            </w:r>
          </w:p>
        </w:tc>
        <w:tc>
          <w:tcPr>
            <w:tcW w:w="4320" w:type="dxa"/>
            <w:vAlign w:val="center"/>
          </w:tcPr>
          <w:p w:rsidR="00A76626" w:rsidRDefault="00E06C99">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2019-04-12</w:t>
            </w:r>
          </w:p>
        </w:tc>
      </w:tr>
      <w:tr w:rsidR="00A76626">
        <w:tc>
          <w:tcPr>
            <w:tcW w:w="720" w:type="dxa"/>
            <w:vAlign w:val="center"/>
          </w:tcPr>
          <w:p w:rsidR="00A76626" w:rsidRDefault="00E06C99">
            <w:pPr>
              <w:jc w:val="center"/>
            </w:pPr>
            <w:r>
              <w:rPr>
                <w:color w:val="000000"/>
                <w:sz w:val="24"/>
              </w:rPr>
              <w:t>12</w:t>
            </w:r>
          </w:p>
        </w:tc>
        <w:tc>
          <w:tcPr>
            <w:tcW w:w="4320" w:type="dxa"/>
            <w:vAlign w:val="center"/>
          </w:tcPr>
          <w:p w:rsidR="00A76626" w:rsidRDefault="00E06C99">
            <w:pPr>
              <w:jc w:val="left"/>
            </w:pPr>
            <w:r>
              <w:rPr>
                <w:color w:val="000000"/>
                <w:sz w:val="24"/>
              </w:rPr>
              <w:t>交银施罗德基金管理有限公司关于取消纸质对账单寄送的公告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2019-04-12</w:t>
            </w:r>
          </w:p>
        </w:tc>
      </w:tr>
      <w:tr w:rsidR="00A76626">
        <w:tc>
          <w:tcPr>
            <w:tcW w:w="720" w:type="dxa"/>
            <w:vAlign w:val="center"/>
          </w:tcPr>
          <w:p w:rsidR="00A76626" w:rsidRDefault="00E06C99">
            <w:pPr>
              <w:jc w:val="center"/>
            </w:pPr>
            <w:r>
              <w:rPr>
                <w:color w:val="000000"/>
                <w:sz w:val="24"/>
              </w:rPr>
              <w:t>13</w:t>
            </w:r>
          </w:p>
        </w:tc>
        <w:tc>
          <w:tcPr>
            <w:tcW w:w="4320" w:type="dxa"/>
            <w:vAlign w:val="center"/>
          </w:tcPr>
          <w:p w:rsidR="00A76626" w:rsidRDefault="00E06C99">
            <w:pPr>
              <w:jc w:val="left"/>
            </w:pPr>
            <w:r>
              <w:rPr>
                <w:color w:val="000000"/>
                <w:sz w:val="24"/>
              </w:rPr>
              <w:t>交银施罗德基金管理有限公司关于旗下基金所持股票估值调整的公告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2019-04-13</w:t>
            </w:r>
          </w:p>
        </w:tc>
      </w:tr>
      <w:tr w:rsidR="00A76626">
        <w:tc>
          <w:tcPr>
            <w:tcW w:w="720" w:type="dxa"/>
            <w:vAlign w:val="center"/>
          </w:tcPr>
          <w:p w:rsidR="00A76626" w:rsidRDefault="00E06C99">
            <w:pPr>
              <w:jc w:val="center"/>
            </w:pPr>
            <w:r>
              <w:rPr>
                <w:color w:val="000000"/>
                <w:sz w:val="24"/>
              </w:rPr>
              <w:t>14</w:t>
            </w:r>
          </w:p>
        </w:tc>
        <w:tc>
          <w:tcPr>
            <w:tcW w:w="4320" w:type="dxa"/>
            <w:vAlign w:val="center"/>
          </w:tcPr>
          <w:p w:rsidR="00A76626" w:rsidRDefault="00E06C99">
            <w:pPr>
              <w:jc w:val="left"/>
            </w:pPr>
            <w:r>
              <w:rPr>
                <w:color w:val="000000"/>
                <w:sz w:val="24"/>
              </w:rPr>
              <w:t>交银施罗德基金管理有限公司关于旗下基金所持股票估值调整的公告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2019-04-17</w:t>
            </w:r>
          </w:p>
        </w:tc>
      </w:tr>
      <w:tr w:rsidR="00A76626">
        <w:tc>
          <w:tcPr>
            <w:tcW w:w="720" w:type="dxa"/>
            <w:vAlign w:val="center"/>
          </w:tcPr>
          <w:p w:rsidR="00A76626" w:rsidRDefault="00E06C99">
            <w:pPr>
              <w:jc w:val="center"/>
            </w:pPr>
            <w:r>
              <w:rPr>
                <w:color w:val="000000"/>
                <w:sz w:val="24"/>
              </w:rPr>
              <w:t>15</w:t>
            </w:r>
          </w:p>
        </w:tc>
        <w:tc>
          <w:tcPr>
            <w:tcW w:w="4320" w:type="dxa"/>
            <w:vAlign w:val="center"/>
          </w:tcPr>
          <w:p w:rsidR="00A76626" w:rsidRDefault="00E06C99">
            <w:pPr>
              <w:jc w:val="left"/>
            </w:pPr>
            <w:r>
              <w:rPr>
                <w:color w:val="000000"/>
                <w:sz w:val="24"/>
              </w:rPr>
              <w:t>交银施罗德稳健配置混合型证券投资基金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2019-04-20</w:t>
            </w:r>
          </w:p>
        </w:tc>
      </w:tr>
      <w:tr w:rsidR="00A76626">
        <w:tc>
          <w:tcPr>
            <w:tcW w:w="720" w:type="dxa"/>
            <w:vAlign w:val="center"/>
          </w:tcPr>
          <w:p w:rsidR="00A76626" w:rsidRDefault="00E06C99">
            <w:pPr>
              <w:jc w:val="center"/>
            </w:pPr>
            <w:r>
              <w:rPr>
                <w:color w:val="000000"/>
                <w:sz w:val="24"/>
              </w:rPr>
              <w:t>16</w:t>
            </w:r>
          </w:p>
        </w:tc>
        <w:tc>
          <w:tcPr>
            <w:tcW w:w="4320" w:type="dxa"/>
            <w:vAlign w:val="center"/>
          </w:tcPr>
          <w:p w:rsidR="00A76626" w:rsidRDefault="00E06C99">
            <w:pPr>
              <w:jc w:val="left"/>
            </w:pPr>
            <w:r>
              <w:rPr>
                <w:color w:val="000000"/>
                <w:sz w:val="24"/>
              </w:rPr>
              <w:t>交银施罗德基金管理有限公司关于增加北京唐鼎耀华投资咨询有限公司为旗下</w:t>
            </w:r>
            <w:r>
              <w:rPr>
                <w:color w:val="000000"/>
                <w:sz w:val="24"/>
              </w:rPr>
              <w:lastRenderedPageBreak/>
              <w:t>部分基金的场外销售机构并参与其基金前端申购（含定期定额投资）费率优惠活动的公告</w:t>
            </w:r>
          </w:p>
        </w:tc>
        <w:tc>
          <w:tcPr>
            <w:tcW w:w="2331" w:type="dxa"/>
            <w:vAlign w:val="center"/>
          </w:tcPr>
          <w:p w:rsidR="00A76626" w:rsidRDefault="00E06C99">
            <w:pPr>
              <w:jc w:val="center"/>
            </w:pPr>
            <w:r>
              <w:rPr>
                <w:color w:val="000000"/>
                <w:sz w:val="24"/>
              </w:rPr>
              <w:lastRenderedPageBreak/>
              <w:t>中国证券报、上海证券报、证券时报</w:t>
            </w:r>
          </w:p>
        </w:tc>
        <w:tc>
          <w:tcPr>
            <w:tcW w:w="1629" w:type="dxa"/>
            <w:vAlign w:val="center"/>
          </w:tcPr>
          <w:p w:rsidR="00A76626" w:rsidRDefault="00E06C99">
            <w:pPr>
              <w:jc w:val="center"/>
            </w:pPr>
            <w:r>
              <w:rPr>
                <w:color w:val="000000"/>
                <w:sz w:val="24"/>
              </w:rPr>
              <w:t>2019-04-23</w:t>
            </w:r>
          </w:p>
        </w:tc>
      </w:tr>
      <w:tr w:rsidR="00A76626">
        <w:tc>
          <w:tcPr>
            <w:tcW w:w="720" w:type="dxa"/>
            <w:vAlign w:val="center"/>
          </w:tcPr>
          <w:p w:rsidR="00A76626" w:rsidRDefault="00E06C99">
            <w:pPr>
              <w:jc w:val="center"/>
            </w:pPr>
            <w:r>
              <w:rPr>
                <w:color w:val="000000"/>
                <w:sz w:val="24"/>
              </w:rPr>
              <w:t>17</w:t>
            </w:r>
          </w:p>
        </w:tc>
        <w:tc>
          <w:tcPr>
            <w:tcW w:w="4320" w:type="dxa"/>
            <w:vAlign w:val="center"/>
          </w:tcPr>
          <w:p w:rsidR="00A76626" w:rsidRDefault="00E06C99">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2019-05-16</w:t>
            </w:r>
          </w:p>
        </w:tc>
      </w:tr>
      <w:tr w:rsidR="00A76626">
        <w:tc>
          <w:tcPr>
            <w:tcW w:w="720" w:type="dxa"/>
            <w:vAlign w:val="center"/>
          </w:tcPr>
          <w:p w:rsidR="00A76626" w:rsidRDefault="00E06C99">
            <w:pPr>
              <w:jc w:val="center"/>
            </w:pPr>
            <w:r>
              <w:rPr>
                <w:color w:val="000000"/>
                <w:sz w:val="24"/>
              </w:rPr>
              <w:t>18</w:t>
            </w:r>
          </w:p>
        </w:tc>
        <w:tc>
          <w:tcPr>
            <w:tcW w:w="4320" w:type="dxa"/>
            <w:vAlign w:val="center"/>
          </w:tcPr>
          <w:p w:rsidR="00A76626" w:rsidRDefault="00E06C99">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2019-05-23</w:t>
            </w:r>
          </w:p>
        </w:tc>
      </w:tr>
      <w:tr w:rsidR="00A76626">
        <w:tc>
          <w:tcPr>
            <w:tcW w:w="720" w:type="dxa"/>
            <w:vAlign w:val="center"/>
          </w:tcPr>
          <w:p w:rsidR="00A76626" w:rsidRDefault="00E06C99">
            <w:pPr>
              <w:jc w:val="center"/>
            </w:pPr>
            <w:r>
              <w:rPr>
                <w:color w:val="000000"/>
                <w:sz w:val="24"/>
              </w:rPr>
              <w:t>19</w:t>
            </w:r>
          </w:p>
        </w:tc>
        <w:tc>
          <w:tcPr>
            <w:tcW w:w="4320" w:type="dxa"/>
            <w:vAlign w:val="center"/>
          </w:tcPr>
          <w:p w:rsidR="00A76626" w:rsidRDefault="00E06C99">
            <w:pPr>
              <w:jc w:val="left"/>
            </w:pPr>
            <w:r>
              <w:rPr>
                <w:color w:val="000000"/>
                <w:sz w:val="24"/>
              </w:rPr>
              <w:t>交银施罗德基金管理有限公司关于旗下部分基金可投资科创板股票的公告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2019-06-22</w:t>
            </w:r>
          </w:p>
        </w:tc>
      </w:tr>
      <w:tr w:rsidR="00A76626">
        <w:tc>
          <w:tcPr>
            <w:tcW w:w="720" w:type="dxa"/>
            <w:vAlign w:val="center"/>
          </w:tcPr>
          <w:p w:rsidR="00A76626" w:rsidRDefault="00E06C99">
            <w:pPr>
              <w:jc w:val="center"/>
            </w:pPr>
            <w:r>
              <w:rPr>
                <w:color w:val="000000"/>
                <w:sz w:val="24"/>
              </w:rPr>
              <w:t>20</w:t>
            </w:r>
          </w:p>
        </w:tc>
        <w:tc>
          <w:tcPr>
            <w:tcW w:w="4320" w:type="dxa"/>
            <w:vAlign w:val="center"/>
          </w:tcPr>
          <w:p w:rsidR="00A76626" w:rsidRDefault="00E06C99">
            <w:pPr>
              <w:jc w:val="left"/>
            </w:pPr>
            <w:r>
              <w:rPr>
                <w:color w:val="000000"/>
                <w:sz w:val="24"/>
              </w:rPr>
              <w:t>交银施罗德基金管理有限公司关于旗下基金所持股票估值调整的公告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2019-07-05</w:t>
            </w:r>
          </w:p>
        </w:tc>
      </w:tr>
      <w:tr w:rsidR="00A76626">
        <w:tc>
          <w:tcPr>
            <w:tcW w:w="720" w:type="dxa"/>
            <w:vAlign w:val="center"/>
          </w:tcPr>
          <w:p w:rsidR="00A76626" w:rsidRDefault="00E06C99">
            <w:pPr>
              <w:jc w:val="center"/>
            </w:pPr>
            <w:r>
              <w:rPr>
                <w:color w:val="000000"/>
                <w:sz w:val="24"/>
              </w:rPr>
              <w:t>21</w:t>
            </w:r>
          </w:p>
        </w:tc>
        <w:tc>
          <w:tcPr>
            <w:tcW w:w="4320" w:type="dxa"/>
            <w:vAlign w:val="center"/>
          </w:tcPr>
          <w:p w:rsidR="00A76626" w:rsidRDefault="00E06C99">
            <w:pPr>
              <w:jc w:val="left"/>
            </w:pPr>
            <w:r>
              <w:rPr>
                <w:color w:val="000000"/>
                <w:sz w:val="24"/>
              </w:rPr>
              <w:t>交银施罗德基金管理有限公司关于旗下基金所持股票估值调整的公告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2019-07-09</w:t>
            </w:r>
          </w:p>
        </w:tc>
      </w:tr>
      <w:tr w:rsidR="00A76626">
        <w:tc>
          <w:tcPr>
            <w:tcW w:w="720" w:type="dxa"/>
            <w:vAlign w:val="center"/>
          </w:tcPr>
          <w:p w:rsidR="00A76626" w:rsidRDefault="00E06C99">
            <w:pPr>
              <w:jc w:val="center"/>
            </w:pPr>
            <w:r>
              <w:rPr>
                <w:color w:val="000000"/>
                <w:sz w:val="24"/>
              </w:rPr>
              <w:t>22</w:t>
            </w:r>
          </w:p>
        </w:tc>
        <w:tc>
          <w:tcPr>
            <w:tcW w:w="4320" w:type="dxa"/>
            <w:vAlign w:val="center"/>
          </w:tcPr>
          <w:p w:rsidR="00A76626" w:rsidRDefault="00E06C99">
            <w:pPr>
              <w:jc w:val="left"/>
            </w:pPr>
            <w:r>
              <w:rPr>
                <w:color w:val="000000"/>
                <w:sz w:val="24"/>
              </w:rPr>
              <w:t>交银施罗德稳健配置混合型证券投资基金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2019-07-17</w:t>
            </w:r>
          </w:p>
        </w:tc>
      </w:tr>
      <w:tr w:rsidR="00A76626">
        <w:tc>
          <w:tcPr>
            <w:tcW w:w="720" w:type="dxa"/>
            <w:vAlign w:val="center"/>
          </w:tcPr>
          <w:p w:rsidR="00A76626" w:rsidRDefault="00E06C99">
            <w:pPr>
              <w:jc w:val="center"/>
            </w:pPr>
            <w:r>
              <w:rPr>
                <w:color w:val="000000"/>
                <w:sz w:val="24"/>
              </w:rPr>
              <w:t>23</w:t>
            </w:r>
          </w:p>
        </w:tc>
        <w:tc>
          <w:tcPr>
            <w:tcW w:w="4320" w:type="dxa"/>
            <w:vAlign w:val="center"/>
          </w:tcPr>
          <w:p w:rsidR="00A76626" w:rsidRDefault="00E06C99">
            <w:pPr>
              <w:jc w:val="left"/>
            </w:pPr>
            <w:r>
              <w:rPr>
                <w:color w:val="000000"/>
                <w:sz w:val="24"/>
              </w:rPr>
              <w:t>交银施罗德稳健配置混合型证券投资基金（更新）招募说明书摘要（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2019-07-29</w:t>
            </w:r>
          </w:p>
        </w:tc>
      </w:tr>
      <w:tr w:rsidR="00A76626">
        <w:tc>
          <w:tcPr>
            <w:tcW w:w="720" w:type="dxa"/>
            <w:vAlign w:val="center"/>
          </w:tcPr>
          <w:p w:rsidR="00A76626" w:rsidRDefault="00E06C99">
            <w:pPr>
              <w:jc w:val="center"/>
            </w:pPr>
            <w:r>
              <w:rPr>
                <w:color w:val="000000"/>
                <w:sz w:val="24"/>
              </w:rPr>
              <w:t>24</w:t>
            </w:r>
          </w:p>
        </w:tc>
        <w:tc>
          <w:tcPr>
            <w:tcW w:w="4320" w:type="dxa"/>
            <w:vAlign w:val="center"/>
          </w:tcPr>
          <w:p w:rsidR="00A76626" w:rsidRDefault="00E06C99">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2019-08-01</w:t>
            </w:r>
          </w:p>
        </w:tc>
      </w:tr>
      <w:tr w:rsidR="00A76626">
        <w:tc>
          <w:tcPr>
            <w:tcW w:w="720" w:type="dxa"/>
            <w:vAlign w:val="center"/>
          </w:tcPr>
          <w:p w:rsidR="00A76626" w:rsidRDefault="00E06C99">
            <w:pPr>
              <w:jc w:val="center"/>
            </w:pPr>
            <w:r>
              <w:rPr>
                <w:color w:val="000000"/>
                <w:sz w:val="24"/>
              </w:rPr>
              <w:t>25</w:t>
            </w:r>
          </w:p>
        </w:tc>
        <w:tc>
          <w:tcPr>
            <w:tcW w:w="4320" w:type="dxa"/>
            <w:vAlign w:val="center"/>
          </w:tcPr>
          <w:p w:rsidR="00A76626" w:rsidRDefault="00E06C99">
            <w:pPr>
              <w:jc w:val="left"/>
            </w:pPr>
            <w:r>
              <w:rPr>
                <w:color w:val="000000"/>
                <w:sz w:val="24"/>
              </w:rPr>
              <w:t>交银施罗德稳健配置混合型证券投资基金</w:t>
            </w:r>
            <w:r>
              <w:rPr>
                <w:color w:val="000000"/>
                <w:sz w:val="24"/>
              </w:rPr>
              <w:t>2019</w:t>
            </w:r>
            <w:r>
              <w:rPr>
                <w:color w:val="000000"/>
                <w:sz w:val="24"/>
              </w:rPr>
              <w:t>年半年度报告摘要</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2019-08-29</w:t>
            </w:r>
          </w:p>
        </w:tc>
      </w:tr>
      <w:tr w:rsidR="00A76626">
        <w:tc>
          <w:tcPr>
            <w:tcW w:w="720" w:type="dxa"/>
            <w:vAlign w:val="center"/>
          </w:tcPr>
          <w:p w:rsidR="00A76626" w:rsidRDefault="00E06C99">
            <w:pPr>
              <w:jc w:val="center"/>
            </w:pPr>
            <w:r>
              <w:rPr>
                <w:color w:val="000000"/>
                <w:sz w:val="24"/>
              </w:rPr>
              <w:t>26</w:t>
            </w:r>
          </w:p>
        </w:tc>
        <w:tc>
          <w:tcPr>
            <w:tcW w:w="4320" w:type="dxa"/>
            <w:vAlign w:val="center"/>
          </w:tcPr>
          <w:p w:rsidR="00A76626" w:rsidRDefault="00E06C99">
            <w:pPr>
              <w:jc w:val="left"/>
            </w:pPr>
            <w:r>
              <w:rPr>
                <w:color w:val="000000"/>
                <w:sz w:val="24"/>
              </w:rPr>
              <w:t>交银施罗德基金管理有限公司关于交银施罗德稳健配置混合型证券投资基金暂停及恢复大额申购（转换转入、定期定额投资）的公告</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2019-09-11</w:t>
            </w:r>
          </w:p>
        </w:tc>
      </w:tr>
      <w:tr w:rsidR="00A76626">
        <w:tc>
          <w:tcPr>
            <w:tcW w:w="720" w:type="dxa"/>
            <w:vAlign w:val="center"/>
          </w:tcPr>
          <w:p w:rsidR="00A76626" w:rsidRDefault="00E06C99">
            <w:pPr>
              <w:jc w:val="center"/>
            </w:pPr>
            <w:r>
              <w:rPr>
                <w:color w:val="000000"/>
                <w:sz w:val="24"/>
              </w:rPr>
              <w:t>27</w:t>
            </w:r>
          </w:p>
        </w:tc>
        <w:tc>
          <w:tcPr>
            <w:tcW w:w="4320" w:type="dxa"/>
            <w:vAlign w:val="center"/>
          </w:tcPr>
          <w:p w:rsidR="00A76626" w:rsidRDefault="00E06C99">
            <w:pPr>
              <w:jc w:val="left"/>
            </w:pPr>
            <w:r>
              <w:rPr>
                <w:color w:val="000000"/>
                <w:sz w:val="24"/>
              </w:rPr>
              <w:t>交银施罗德基金管理有限公司关于交银施罗德稳健配置混合型证券投资基金分红的公告</w:t>
            </w:r>
          </w:p>
        </w:tc>
        <w:tc>
          <w:tcPr>
            <w:tcW w:w="2331" w:type="dxa"/>
            <w:vAlign w:val="center"/>
          </w:tcPr>
          <w:p w:rsidR="00A76626" w:rsidRDefault="00E06C99">
            <w:pPr>
              <w:jc w:val="center"/>
            </w:pPr>
            <w:r>
              <w:rPr>
                <w:color w:val="000000"/>
                <w:sz w:val="24"/>
              </w:rPr>
              <w:t>中国证券报</w:t>
            </w:r>
          </w:p>
        </w:tc>
        <w:tc>
          <w:tcPr>
            <w:tcW w:w="1629" w:type="dxa"/>
            <w:vAlign w:val="center"/>
          </w:tcPr>
          <w:p w:rsidR="00A76626" w:rsidRDefault="00E06C99">
            <w:pPr>
              <w:jc w:val="center"/>
            </w:pPr>
            <w:r>
              <w:rPr>
                <w:color w:val="000000"/>
                <w:sz w:val="24"/>
              </w:rPr>
              <w:t>2019-09-16</w:t>
            </w:r>
          </w:p>
        </w:tc>
      </w:tr>
      <w:tr w:rsidR="00A76626">
        <w:tc>
          <w:tcPr>
            <w:tcW w:w="720" w:type="dxa"/>
            <w:vAlign w:val="center"/>
          </w:tcPr>
          <w:p w:rsidR="00A76626" w:rsidRDefault="00E06C99">
            <w:pPr>
              <w:jc w:val="center"/>
            </w:pPr>
            <w:r>
              <w:rPr>
                <w:color w:val="000000"/>
                <w:sz w:val="24"/>
              </w:rPr>
              <w:t>28</w:t>
            </w:r>
          </w:p>
        </w:tc>
        <w:tc>
          <w:tcPr>
            <w:tcW w:w="4320" w:type="dxa"/>
            <w:vAlign w:val="center"/>
          </w:tcPr>
          <w:p w:rsidR="00A76626" w:rsidRDefault="00E06C99">
            <w:pPr>
              <w:jc w:val="left"/>
            </w:pPr>
            <w:r>
              <w:rPr>
                <w:color w:val="000000"/>
                <w:sz w:val="24"/>
              </w:rPr>
              <w:t>交银施罗德基金管理有限公司关于首席信息官任职的公告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2019-09-21</w:t>
            </w:r>
          </w:p>
        </w:tc>
      </w:tr>
      <w:tr w:rsidR="00A76626">
        <w:tc>
          <w:tcPr>
            <w:tcW w:w="720" w:type="dxa"/>
            <w:vAlign w:val="center"/>
          </w:tcPr>
          <w:p w:rsidR="00A76626" w:rsidRDefault="00E06C99">
            <w:pPr>
              <w:jc w:val="center"/>
            </w:pPr>
            <w:r>
              <w:rPr>
                <w:color w:val="000000"/>
                <w:sz w:val="24"/>
              </w:rPr>
              <w:t>29</w:t>
            </w:r>
          </w:p>
        </w:tc>
        <w:tc>
          <w:tcPr>
            <w:tcW w:w="4320" w:type="dxa"/>
            <w:vAlign w:val="center"/>
          </w:tcPr>
          <w:p w:rsidR="00A76626" w:rsidRDefault="00E06C99">
            <w:pPr>
              <w:jc w:val="left"/>
            </w:pPr>
            <w:r>
              <w:rPr>
                <w:color w:val="000000"/>
                <w:sz w:val="24"/>
              </w:rPr>
              <w:t>交银施罗德基金管理有限公司关于增加江苏汇林保大基金销售有限公司为旗下基金销售机构的公告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2019-10-08</w:t>
            </w:r>
          </w:p>
        </w:tc>
      </w:tr>
      <w:tr w:rsidR="00A76626">
        <w:tc>
          <w:tcPr>
            <w:tcW w:w="720" w:type="dxa"/>
            <w:vAlign w:val="center"/>
          </w:tcPr>
          <w:p w:rsidR="00A76626" w:rsidRDefault="00E06C99">
            <w:pPr>
              <w:jc w:val="center"/>
            </w:pPr>
            <w:r>
              <w:rPr>
                <w:color w:val="000000"/>
                <w:sz w:val="24"/>
              </w:rPr>
              <w:t>30</w:t>
            </w:r>
          </w:p>
        </w:tc>
        <w:tc>
          <w:tcPr>
            <w:tcW w:w="4320" w:type="dxa"/>
            <w:vAlign w:val="center"/>
          </w:tcPr>
          <w:p w:rsidR="00A76626" w:rsidRDefault="00E06C99">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2019-10-22</w:t>
            </w:r>
          </w:p>
        </w:tc>
      </w:tr>
      <w:tr w:rsidR="00A76626">
        <w:tc>
          <w:tcPr>
            <w:tcW w:w="720" w:type="dxa"/>
            <w:vAlign w:val="center"/>
          </w:tcPr>
          <w:p w:rsidR="00A76626" w:rsidRDefault="00E06C99">
            <w:pPr>
              <w:jc w:val="center"/>
            </w:pPr>
            <w:r>
              <w:rPr>
                <w:color w:val="000000"/>
                <w:sz w:val="24"/>
              </w:rPr>
              <w:t>31</w:t>
            </w:r>
          </w:p>
        </w:tc>
        <w:tc>
          <w:tcPr>
            <w:tcW w:w="4320" w:type="dxa"/>
            <w:vAlign w:val="center"/>
          </w:tcPr>
          <w:p w:rsidR="00A76626" w:rsidRDefault="00E06C99">
            <w:pPr>
              <w:jc w:val="left"/>
            </w:pPr>
            <w:r>
              <w:rPr>
                <w:color w:val="000000"/>
                <w:sz w:val="24"/>
              </w:rPr>
              <w:t>交银施罗德稳健配置混合型证券投资基</w:t>
            </w:r>
            <w:r>
              <w:rPr>
                <w:color w:val="000000"/>
                <w:sz w:val="24"/>
              </w:rPr>
              <w:lastRenderedPageBreak/>
              <w:t>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A76626" w:rsidRDefault="00E06C99">
            <w:pPr>
              <w:jc w:val="center"/>
            </w:pPr>
            <w:r>
              <w:rPr>
                <w:color w:val="000000"/>
                <w:sz w:val="24"/>
              </w:rPr>
              <w:lastRenderedPageBreak/>
              <w:t>公司网站</w:t>
            </w:r>
          </w:p>
        </w:tc>
        <w:tc>
          <w:tcPr>
            <w:tcW w:w="1629" w:type="dxa"/>
            <w:vAlign w:val="center"/>
          </w:tcPr>
          <w:p w:rsidR="00A76626" w:rsidRDefault="00E06C99">
            <w:pPr>
              <w:jc w:val="center"/>
            </w:pPr>
            <w:r>
              <w:rPr>
                <w:color w:val="000000"/>
                <w:sz w:val="24"/>
              </w:rPr>
              <w:t>2019-10-22</w:t>
            </w:r>
          </w:p>
        </w:tc>
      </w:tr>
      <w:tr w:rsidR="00A76626">
        <w:tc>
          <w:tcPr>
            <w:tcW w:w="720" w:type="dxa"/>
            <w:vAlign w:val="center"/>
          </w:tcPr>
          <w:p w:rsidR="00A76626" w:rsidRDefault="00E06C99">
            <w:pPr>
              <w:jc w:val="center"/>
            </w:pPr>
            <w:r>
              <w:rPr>
                <w:color w:val="000000"/>
                <w:sz w:val="24"/>
              </w:rPr>
              <w:t>32</w:t>
            </w:r>
          </w:p>
        </w:tc>
        <w:tc>
          <w:tcPr>
            <w:tcW w:w="4320" w:type="dxa"/>
            <w:vAlign w:val="center"/>
          </w:tcPr>
          <w:p w:rsidR="00A76626" w:rsidRDefault="00E06C99">
            <w:pPr>
              <w:jc w:val="left"/>
            </w:pPr>
            <w:r>
              <w:rPr>
                <w:color w:val="000000"/>
                <w:sz w:val="24"/>
              </w:rPr>
              <w:t>交银施罗德基金管理有限公司关于增加玄元保险代理有限公司为旗下基金销售机构的公告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2019-10-25</w:t>
            </w:r>
          </w:p>
        </w:tc>
      </w:tr>
      <w:tr w:rsidR="00A76626">
        <w:tc>
          <w:tcPr>
            <w:tcW w:w="720" w:type="dxa"/>
            <w:vAlign w:val="center"/>
          </w:tcPr>
          <w:p w:rsidR="00A76626" w:rsidRDefault="00E06C99">
            <w:pPr>
              <w:jc w:val="center"/>
            </w:pPr>
            <w:r>
              <w:rPr>
                <w:color w:val="000000"/>
                <w:sz w:val="24"/>
              </w:rPr>
              <w:t>33</w:t>
            </w:r>
          </w:p>
        </w:tc>
        <w:tc>
          <w:tcPr>
            <w:tcW w:w="4320" w:type="dxa"/>
            <w:vAlign w:val="center"/>
          </w:tcPr>
          <w:p w:rsidR="00A76626" w:rsidRDefault="00E06C99">
            <w:pPr>
              <w:jc w:val="left"/>
            </w:pPr>
            <w:r>
              <w:rPr>
                <w:color w:val="000000"/>
                <w:sz w:val="24"/>
              </w:rPr>
              <w:t>交银施罗德基金管理有限公司关于提醒投资者及时提供或更新身份信息资料的公告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2019-10-28</w:t>
            </w:r>
          </w:p>
        </w:tc>
      </w:tr>
      <w:tr w:rsidR="00A76626">
        <w:tc>
          <w:tcPr>
            <w:tcW w:w="720" w:type="dxa"/>
            <w:vAlign w:val="center"/>
          </w:tcPr>
          <w:p w:rsidR="00A76626" w:rsidRDefault="00E06C99">
            <w:pPr>
              <w:jc w:val="center"/>
            </w:pPr>
            <w:r>
              <w:rPr>
                <w:color w:val="000000"/>
                <w:sz w:val="24"/>
              </w:rPr>
              <w:t>34</w:t>
            </w:r>
          </w:p>
        </w:tc>
        <w:tc>
          <w:tcPr>
            <w:tcW w:w="4320" w:type="dxa"/>
            <w:vAlign w:val="center"/>
          </w:tcPr>
          <w:p w:rsidR="00A76626" w:rsidRDefault="00E06C99">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2019-12-03</w:t>
            </w:r>
          </w:p>
        </w:tc>
      </w:tr>
      <w:tr w:rsidR="00A76626">
        <w:tc>
          <w:tcPr>
            <w:tcW w:w="720" w:type="dxa"/>
            <w:vAlign w:val="center"/>
          </w:tcPr>
          <w:p w:rsidR="00A76626" w:rsidRDefault="00E06C99">
            <w:pPr>
              <w:jc w:val="center"/>
            </w:pPr>
            <w:r>
              <w:rPr>
                <w:color w:val="000000"/>
                <w:sz w:val="24"/>
              </w:rPr>
              <w:t>35</w:t>
            </w:r>
          </w:p>
        </w:tc>
        <w:tc>
          <w:tcPr>
            <w:tcW w:w="4320" w:type="dxa"/>
            <w:vAlign w:val="center"/>
          </w:tcPr>
          <w:p w:rsidR="00A76626" w:rsidRDefault="00E06C99">
            <w:pPr>
              <w:jc w:val="left"/>
            </w:pPr>
            <w:r>
              <w:rPr>
                <w:color w:val="000000"/>
                <w:sz w:val="24"/>
              </w:rPr>
              <w:t>交银施罗德稳健配置混合型证券投资基金基金合同</w:t>
            </w:r>
          </w:p>
        </w:tc>
        <w:tc>
          <w:tcPr>
            <w:tcW w:w="2331" w:type="dxa"/>
            <w:vAlign w:val="center"/>
          </w:tcPr>
          <w:p w:rsidR="00A76626" w:rsidRDefault="00E06C99">
            <w:pPr>
              <w:jc w:val="center"/>
            </w:pPr>
            <w:r>
              <w:rPr>
                <w:color w:val="000000"/>
                <w:sz w:val="24"/>
              </w:rPr>
              <w:t>公司网站</w:t>
            </w:r>
          </w:p>
        </w:tc>
        <w:tc>
          <w:tcPr>
            <w:tcW w:w="1629" w:type="dxa"/>
            <w:vAlign w:val="center"/>
          </w:tcPr>
          <w:p w:rsidR="00A76626" w:rsidRDefault="00E06C99">
            <w:pPr>
              <w:jc w:val="center"/>
            </w:pPr>
            <w:r>
              <w:rPr>
                <w:color w:val="000000"/>
                <w:sz w:val="24"/>
              </w:rPr>
              <w:t>2019-12-03</w:t>
            </w:r>
          </w:p>
        </w:tc>
      </w:tr>
      <w:tr w:rsidR="00A76626">
        <w:tc>
          <w:tcPr>
            <w:tcW w:w="720" w:type="dxa"/>
            <w:vAlign w:val="center"/>
          </w:tcPr>
          <w:p w:rsidR="00A76626" w:rsidRDefault="00E06C99">
            <w:pPr>
              <w:jc w:val="center"/>
            </w:pPr>
            <w:r>
              <w:rPr>
                <w:color w:val="000000"/>
                <w:sz w:val="24"/>
              </w:rPr>
              <w:t>36</w:t>
            </w:r>
          </w:p>
        </w:tc>
        <w:tc>
          <w:tcPr>
            <w:tcW w:w="4320" w:type="dxa"/>
            <w:vAlign w:val="center"/>
          </w:tcPr>
          <w:p w:rsidR="00A76626" w:rsidRDefault="00E06C99">
            <w:pPr>
              <w:jc w:val="left"/>
            </w:pPr>
            <w:r>
              <w:rPr>
                <w:color w:val="000000"/>
                <w:sz w:val="24"/>
              </w:rPr>
              <w:t>交银施罗德稳健配置混合型证券投资基金托管协议</w:t>
            </w:r>
          </w:p>
        </w:tc>
        <w:tc>
          <w:tcPr>
            <w:tcW w:w="2331" w:type="dxa"/>
            <w:vAlign w:val="center"/>
          </w:tcPr>
          <w:p w:rsidR="00A76626" w:rsidRDefault="00E06C99">
            <w:pPr>
              <w:jc w:val="center"/>
            </w:pPr>
            <w:r>
              <w:rPr>
                <w:color w:val="000000"/>
                <w:sz w:val="24"/>
              </w:rPr>
              <w:t>公司网站</w:t>
            </w:r>
          </w:p>
        </w:tc>
        <w:tc>
          <w:tcPr>
            <w:tcW w:w="1629" w:type="dxa"/>
            <w:vAlign w:val="center"/>
          </w:tcPr>
          <w:p w:rsidR="00A76626" w:rsidRDefault="00E06C99">
            <w:pPr>
              <w:jc w:val="center"/>
            </w:pPr>
            <w:r>
              <w:rPr>
                <w:color w:val="000000"/>
                <w:sz w:val="24"/>
              </w:rPr>
              <w:t>2019-12-03</w:t>
            </w:r>
          </w:p>
        </w:tc>
      </w:tr>
      <w:tr w:rsidR="00A76626">
        <w:tc>
          <w:tcPr>
            <w:tcW w:w="720" w:type="dxa"/>
            <w:vAlign w:val="center"/>
          </w:tcPr>
          <w:p w:rsidR="00A76626" w:rsidRDefault="00E06C99">
            <w:pPr>
              <w:jc w:val="center"/>
            </w:pPr>
            <w:r>
              <w:rPr>
                <w:color w:val="000000"/>
                <w:sz w:val="24"/>
              </w:rPr>
              <w:t>37</w:t>
            </w:r>
          </w:p>
        </w:tc>
        <w:tc>
          <w:tcPr>
            <w:tcW w:w="4320" w:type="dxa"/>
            <w:vAlign w:val="center"/>
          </w:tcPr>
          <w:p w:rsidR="00A76626" w:rsidRDefault="00E06C99">
            <w:pPr>
              <w:jc w:val="left"/>
            </w:pPr>
            <w:r>
              <w:rPr>
                <w:color w:val="000000"/>
                <w:sz w:val="24"/>
              </w:rPr>
              <w:t>交银施罗德稳健配置混合型证券投资基金招募说明书</w:t>
            </w:r>
          </w:p>
        </w:tc>
        <w:tc>
          <w:tcPr>
            <w:tcW w:w="2331" w:type="dxa"/>
            <w:vAlign w:val="center"/>
          </w:tcPr>
          <w:p w:rsidR="00A76626" w:rsidRDefault="00E06C99">
            <w:pPr>
              <w:jc w:val="center"/>
            </w:pPr>
            <w:r>
              <w:rPr>
                <w:color w:val="000000"/>
                <w:sz w:val="24"/>
              </w:rPr>
              <w:t>公司网站</w:t>
            </w:r>
          </w:p>
        </w:tc>
        <w:tc>
          <w:tcPr>
            <w:tcW w:w="1629" w:type="dxa"/>
            <w:vAlign w:val="center"/>
          </w:tcPr>
          <w:p w:rsidR="00A76626" w:rsidRDefault="00E06C99">
            <w:pPr>
              <w:jc w:val="center"/>
            </w:pPr>
            <w:r>
              <w:rPr>
                <w:color w:val="000000"/>
                <w:sz w:val="24"/>
              </w:rPr>
              <w:t>2019-12-03</w:t>
            </w:r>
          </w:p>
        </w:tc>
      </w:tr>
      <w:tr w:rsidR="00A76626">
        <w:tc>
          <w:tcPr>
            <w:tcW w:w="720" w:type="dxa"/>
            <w:vAlign w:val="center"/>
          </w:tcPr>
          <w:p w:rsidR="00A76626" w:rsidRDefault="00E06C99">
            <w:pPr>
              <w:jc w:val="center"/>
            </w:pPr>
            <w:r>
              <w:rPr>
                <w:color w:val="000000"/>
                <w:sz w:val="24"/>
              </w:rPr>
              <w:t>38</w:t>
            </w:r>
          </w:p>
        </w:tc>
        <w:tc>
          <w:tcPr>
            <w:tcW w:w="4320" w:type="dxa"/>
            <w:vAlign w:val="center"/>
          </w:tcPr>
          <w:p w:rsidR="00A76626" w:rsidRDefault="00E06C99">
            <w:pPr>
              <w:jc w:val="left"/>
            </w:pPr>
            <w:r>
              <w:rPr>
                <w:color w:val="000000"/>
                <w:sz w:val="24"/>
              </w:rPr>
              <w:t>交银施罗德稳健配置混合型证券投资基金招募说明书摘要</w:t>
            </w:r>
          </w:p>
        </w:tc>
        <w:tc>
          <w:tcPr>
            <w:tcW w:w="2331" w:type="dxa"/>
            <w:vAlign w:val="center"/>
          </w:tcPr>
          <w:p w:rsidR="00A76626" w:rsidRDefault="00E06C99">
            <w:pPr>
              <w:jc w:val="center"/>
            </w:pPr>
            <w:r>
              <w:rPr>
                <w:color w:val="000000"/>
                <w:sz w:val="24"/>
              </w:rPr>
              <w:t>公司网站</w:t>
            </w:r>
          </w:p>
        </w:tc>
        <w:tc>
          <w:tcPr>
            <w:tcW w:w="1629" w:type="dxa"/>
            <w:vAlign w:val="center"/>
          </w:tcPr>
          <w:p w:rsidR="00A76626" w:rsidRDefault="00E06C99">
            <w:pPr>
              <w:jc w:val="center"/>
            </w:pPr>
            <w:r>
              <w:rPr>
                <w:color w:val="000000"/>
                <w:sz w:val="24"/>
              </w:rPr>
              <w:t>2019-12-03</w:t>
            </w:r>
          </w:p>
        </w:tc>
      </w:tr>
      <w:tr w:rsidR="00A76626">
        <w:tc>
          <w:tcPr>
            <w:tcW w:w="720" w:type="dxa"/>
            <w:vAlign w:val="center"/>
          </w:tcPr>
          <w:p w:rsidR="00A76626" w:rsidRDefault="00E06C99">
            <w:pPr>
              <w:jc w:val="center"/>
            </w:pPr>
            <w:r>
              <w:rPr>
                <w:color w:val="000000"/>
                <w:sz w:val="24"/>
              </w:rPr>
              <w:t>39</w:t>
            </w:r>
          </w:p>
        </w:tc>
        <w:tc>
          <w:tcPr>
            <w:tcW w:w="4320" w:type="dxa"/>
            <w:vAlign w:val="center"/>
          </w:tcPr>
          <w:p w:rsidR="00A76626" w:rsidRDefault="00E06C99">
            <w:pPr>
              <w:jc w:val="left"/>
            </w:pPr>
            <w:r>
              <w:rPr>
                <w:color w:val="000000"/>
                <w:sz w:val="24"/>
              </w:rPr>
              <w:t>交银施罗德基金管理有限公司关于暂停北京增财基金销售有限公司办理相关销售业务的公告</w:t>
            </w:r>
          </w:p>
        </w:tc>
        <w:tc>
          <w:tcPr>
            <w:tcW w:w="2331" w:type="dxa"/>
            <w:vAlign w:val="center"/>
          </w:tcPr>
          <w:p w:rsidR="00A76626" w:rsidRDefault="00E06C99">
            <w:pPr>
              <w:jc w:val="center"/>
            </w:pPr>
            <w:r>
              <w:rPr>
                <w:color w:val="000000"/>
                <w:sz w:val="24"/>
              </w:rPr>
              <w:t>中国证券报、上海证券报、证券时报</w:t>
            </w:r>
          </w:p>
        </w:tc>
        <w:tc>
          <w:tcPr>
            <w:tcW w:w="1629" w:type="dxa"/>
            <w:vAlign w:val="center"/>
          </w:tcPr>
          <w:p w:rsidR="00A76626" w:rsidRDefault="00E06C99">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AB1BEB"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79" w:name="_Toc374532345"/>
      <w:bookmarkStart w:id="280" w:name="_Toc35966366"/>
      <w:r w:rsidRPr="00AB1BEB">
        <w:rPr>
          <w:rFonts w:hint="eastAsia"/>
          <w:b/>
          <w:bCs/>
          <w:color w:val="000000"/>
          <w:szCs w:val="24"/>
        </w:rPr>
        <w:t>§</w:t>
      </w:r>
      <w:r w:rsidR="00E56DA8" w:rsidRPr="00AB1BEB">
        <w:rPr>
          <w:rFonts w:eastAsiaTheme="minorEastAsia"/>
          <w:b/>
          <w:bCs/>
          <w:szCs w:val="24"/>
          <w:lang w:val="en-US"/>
        </w:rPr>
        <w:t xml:space="preserve">12  </w:t>
      </w:r>
      <w:r w:rsidR="00E56DA8" w:rsidRPr="00AB1BEB">
        <w:rPr>
          <w:rFonts w:eastAsiaTheme="minorEastAsia"/>
          <w:b/>
          <w:bCs/>
          <w:szCs w:val="24"/>
          <w:lang w:val="en-US"/>
        </w:rPr>
        <w:t>影响投资者决策的其他重要信息</w:t>
      </w:r>
      <w:bookmarkEnd w:id="279"/>
      <w:bookmarkEnd w:id="280"/>
    </w:p>
    <w:p w:rsidR="00E56DA8" w:rsidRPr="00AB1BEB" w:rsidRDefault="00E56DA8" w:rsidP="00AB1BEB">
      <w:pPr>
        <w:pStyle w:val="20"/>
        <w:spacing w:before="29" w:after="0" w:line="288" w:lineRule="auto"/>
        <w:rPr>
          <w:rFonts w:ascii="Times New Roman" w:hAnsi="Times New Roman"/>
          <w:kern w:val="0"/>
          <w:szCs w:val="24"/>
        </w:rPr>
      </w:pPr>
      <w:bookmarkStart w:id="281" w:name="_Toc35966367"/>
      <w:r w:rsidRPr="00AB1BEB">
        <w:rPr>
          <w:rFonts w:ascii="Times New Roman" w:hAnsi="Times New Roman" w:hint="eastAsia"/>
          <w:kern w:val="0"/>
          <w:szCs w:val="24"/>
        </w:rPr>
        <w:t xml:space="preserve">12.1 </w:t>
      </w:r>
      <w:r w:rsidRPr="00AB1BEB">
        <w:rPr>
          <w:rFonts w:ascii="Times New Roman" w:hAnsi="Times New Roman" w:hint="eastAsia"/>
          <w:kern w:val="0"/>
          <w:szCs w:val="24"/>
        </w:rPr>
        <w:t>影响投资者决策的其他重要信息</w:t>
      </w:r>
      <w:bookmarkEnd w:id="281"/>
    </w:p>
    <w:p w:rsidR="00A76626" w:rsidRPr="00AB1BEB" w:rsidRDefault="00E06C99">
      <w:pPr>
        <w:spacing w:line="360" w:lineRule="auto"/>
        <w:ind w:firstLineChars="200" w:firstLine="480"/>
        <w:rPr>
          <w:rFonts w:ascii="宋体" w:hAnsi="宋体"/>
          <w:color w:val="000000"/>
          <w:sz w:val="24"/>
        </w:rPr>
      </w:pPr>
      <w:r w:rsidRPr="00AB1BEB">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AB1BEB" w:rsidRDefault="00E56DA8" w:rsidP="00E56DA8">
      <w:pPr>
        <w:spacing w:line="360" w:lineRule="auto"/>
        <w:ind w:firstLineChars="200" w:firstLine="480"/>
        <w:rPr>
          <w:rFonts w:ascii="宋体" w:hAnsi="宋体"/>
          <w:color w:val="000000"/>
          <w:sz w:val="24"/>
        </w:rPr>
      </w:pPr>
      <w:r w:rsidRPr="00AB1BEB">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AB1BEB" w:rsidRDefault="00AF2491" w:rsidP="00E048F4">
      <w:pPr>
        <w:spacing w:line="360" w:lineRule="auto"/>
        <w:ind w:firstLineChars="200" w:firstLine="480"/>
        <w:rPr>
          <w:rFonts w:asciiTheme="minorEastAsia" w:eastAsiaTheme="minorEastAsia" w:hAnsiTheme="minorEastAsia"/>
          <w:sz w:val="24"/>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35966368"/>
      <w:r w:rsidRPr="0004693B">
        <w:rPr>
          <w:rFonts w:hint="eastAsia"/>
          <w:b/>
          <w:bCs/>
          <w:color w:val="000000"/>
          <w:szCs w:val="24"/>
        </w:rPr>
        <w:lastRenderedPageBreak/>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3596636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A76626" w:rsidRDefault="00E06C99">
      <w:pPr>
        <w:spacing w:before="29" w:line="288" w:lineRule="auto"/>
        <w:rPr>
          <w:color w:val="000000"/>
          <w:sz w:val="24"/>
        </w:rPr>
      </w:pPr>
      <w:r>
        <w:rPr>
          <w:color w:val="000000"/>
          <w:sz w:val="24"/>
        </w:rPr>
        <w:t>1</w:t>
      </w:r>
      <w:r>
        <w:rPr>
          <w:color w:val="000000"/>
          <w:sz w:val="24"/>
        </w:rPr>
        <w:t>、中国证监会批准交银施罗德稳健配置混合型证券投资基金募集的文件；</w:t>
      </w:r>
    </w:p>
    <w:p w:rsidR="00A76626" w:rsidRDefault="00E06C99">
      <w:pPr>
        <w:spacing w:before="29" w:line="288" w:lineRule="auto"/>
        <w:rPr>
          <w:color w:val="000000"/>
          <w:sz w:val="24"/>
        </w:rPr>
      </w:pPr>
      <w:r>
        <w:rPr>
          <w:color w:val="000000"/>
          <w:sz w:val="24"/>
        </w:rPr>
        <w:t>2</w:t>
      </w:r>
      <w:r>
        <w:rPr>
          <w:color w:val="000000"/>
          <w:sz w:val="24"/>
        </w:rPr>
        <w:t>、《交银施罗德稳健配置混合型证券投资基金基金合同》；</w:t>
      </w:r>
    </w:p>
    <w:p w:rsidR="00A76626" w:rsidRDefault="00E06C99">
      <w:pPr>
        <w:spacing w:before="29" w:line="288" w:lineRule="auto"/>
        <w:rPr>
          <w:color w:val="000000"/>
          <w:sz w:val="24"/>
        </w:rPr>
      </w:pPr>
      <w:r>
        <w:rPr>
          <w:color w:val="000000"/>
          <w:sz w:val="24"/>
        </w:rPr>
        <w:t>3</w:t>
      </w:r>
      <w:r>
        <w:rPr>
          <w:color w:val="000000"/>
          <w:sz w:val="24"/>
        </w:rPr>
        <w:t>、《交银施罗德稳健配置混合型证券投资基金招募说明书》；</w:t>
      </w:r>
    </w:p>
    <w:p w:rsidR="00A76626" w:rsidRDefault="00E06C99">
      <w:pPr>
        <w:spacing w:before="29" w:line="288" w:lineRule="auto"/>
        <w:rPr>
          <w:color w:val="000000"/>
          <w:sz w:val="24"/>
        </w:rPr>
      </w:pPr>
      <w:r>
        <w:rPr>
          <w:color w:val="000000"/>
          <w:sz w:val="24"/>
        </w:rPr>
        <w:t>4</w:t>
      </w:r>
      <w:r>
        <w:rPr>
          <w:color w:val="000000"/>
          <w:sz w:val="24"/>
        </w:rPr>
        <w:t>、《交银施罗德稳健配置混合型证券投资基金托管协议》；</w:t>
      </w:r>
    </w:p>
    <w:p w:rsidR="00A76626" w:rsidRDefault="00E06C99">
      <w:pPr>
        <w:spacing w:before="29" w:line="288" w:lineRule="auto"/>
        <w:rPr>
          <w:color w:val="000000"/>
          <w:sz w:val="24"/>
        </w:rPr>
      </w:pPr>
      <w:r>
        <w:rPr>
          <w:color w:val="000000"/>
          <w:sz w:val="24"/>
        </w:rPr>
        <w:t>5</w:t>
      </w:r>
      <w:r>
        <w:rPr>
          <w:color w:val="000000"/>
          <w:sz w:val="24"/>
        </w:rPr>
        <w:t>、关于募集交银施罗德稳健配置混合型证券投资基金之法律意见书；</w:t>
      </w:r>
    </w:p>
    <w:p w:rsidR="00A76626" w:rsidRDefault="00E06C99">
      <w:pPr>
        <w:spacing w:before="29" w:line="288" w:lineRule="auto"/>
        <w:rPr>
          <w:color w:val="000000"/>
          <w:sz w:val="24"/>
        </w:rPr>
      </w:pPr>
      <w:r>
        <w:rPr>
          <w:color w:val="000000"/>
          <w:sz w:val="24"/>
        </w:rPr>
        <w:t>6</w:t>
      </w:r>
      <w:r>
        <w:rPr>
          <w:color w:val="000000"/>
          <w:sz w:val="24"/>
        </w:rPr>
        <w:t>、基金管理人业务资格批件、营业执照；</w:t>
      </w:r>
    </w:p>
    <w:p w:rsidR="00A76626" w:rsidRDefault="00E06C99">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、报告期内交银施罗德稳健配置混合型证券投资基金在指定报刊上各项公告的原稿。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35966370"/>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35966371"/>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A76626" w:rsidRDefault="00E06C9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9C" w:rsidRDefault="00B6009C">
      <w:r>
        <w:separator/>
      </w:r>
    </w:p>
  </w:endnote>
  <w:endnote w:type="continuationSeparator" w:id="0">
    <w:p w:rsidR="00B6009C" w:rsidRDefault="00B60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087D70">
      <w:rPr>
        <w:noProof/>
        <w:kern w:val="0"/>
        <w:szCs w:val="21"/>
      </w:rPr>
      <w:t>59</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087D70">
      <w:rPr>
        <w:noProof/>
        <w:kern w:val="0"/>
        <w:szCs w:val="21"/>
      </w:rPr>
      <w:t>61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9C" w:rsidRDefault="00B6009C">
      <w:r>
        <w:separator/>
      </w:r>
    </w:p>
  </w:footnote>
  <w:footnote w:type="continuationSeparator" w:id="0">
    <w:p w:rsidR="00B6009C" w:rsidRDefault="00B60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交银施罗德稳健配置混合型证券投资基金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8D0"/>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902"/>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70"/>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3C5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92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1EEA"/>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052"/>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626"/>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BEB"/>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09C"/>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5C5"/>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A7CF5"/>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6C99"/>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0BA"/>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2E8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B1BEB"/>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B1BE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B1BE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B1BE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B1BE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B1BE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B1BE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7188C-DEDE-417C-9942-62167BE4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Pages>
  <Words>8727</Words>
  <Characters>49748</Characters>
  <Application>Microsoft Office Word</Application>
  <DocSecurity>0</DocSecurity>
  <Lines>414</Lines>
  <Paragraphs>116</Paragraphs>
  <ScaleCrop>false</ScaleCrop>
  <Company/>
  <LinksUpToDate>false</LinksUpToDate>
  <CharactersWithSpaces>58359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1513</cp:revision>
  <cp:lastPrinted>2007-07-19T00:46:00Z</cp:lastPrinted>
  <dcterms:created xsi:type="dcterms:W3CDTF">2013-08-07T09:12:00Z</dcterms:created>
  <dcterms:modified xsi:type="dcterms:W3CDTF">2020-03-24T11:15:00Z</dcterms:modified>
</cp:coreProperties>
</file>