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交银施罗德持续成长主题混合型证券投资基金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中国工商银行股份有限公司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9270"/>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9271"/>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8920D7" w:rsidRDefault="000E6D7A">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8920D7" w:rsidRDefault="000E6D7A">
      <w:pPr>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920D7" w:rsidRDefault="000E6D7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920D7" w:rsidRDefault="000E6D7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F84ADC">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35969272"/>
      <w:r w:rsidR="00352EBB" w:rsidRPr="00F84ADC">
        <w:rPr>
          <w:rFonts w:ascii="Times New Roman" w:hAnsi="Times New Roman"/>
          <w:kern w:val="0"/>
          <w:szCs w:val="24"/>
        </w:rPr>
        <w:lastRenderedPageBreak/>
        <w:t>1.2</w:t>
      </w:r>
      <w:r w:rsidR="00352EBB" w:rsidRPr="00F84ADC">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F84ADC"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9270" w:history="1">
        <w:r w:rsidR="00F84ADC" w:rsidRPr="00AE2123">
          <w:rPr>
            <w:rStyle w:val="a9"/>
            <w:b/>
            <w:bCs/>
            <w:noProof/>
          </w:rPr>
          <w:t xml:space="preserve">§1  </w:t>
        </w:r>
        <w:r w:rsidR="00F84ADC" w:rsidRPr="00AE2123">
          <w:rPr>
            <w:rStyle w:val="a9"/>
            <w:rFonts w:hint="eastAsia"/>
            <w:b/>
            <w:bCs/>
            <w:noProof/>
          </w:rPr>
          <w:t>重要提示及目录</w:t>
        </w:r>
        <w:r w:rsidR="00F84ADC">
          <w:rPr>
            <w:noProof/>
            <w:webHidden/>
          </w:rPr>
          <w:tab/>
        </w:r>
        <w:r w:rsidR="00F84ADC">
          <w:rPr>
            <w:noProof/>
            <w:webHidden/>
          </w:rPr>
          <w:fldChar w:fldCharType="begin"/>
        </w:r>
        <w:r w:rsidR="00F84ADC">
          <w:rPr>
            <w:noProof/>
            <w:webHidden/>
          </w:rPr>
          <w:instrText xml:space="preserve"> PAGEREF _Toc35969270 \h </w:instrText>
        </w:r>
        <w:r w:rsidR="00F84ADC">
          <w:rPr>
            <w:noProof/>
            <w:webHidden/>
          </w:rPr>
        </w:r>
        <w:r w:rsidR="00F84ADC">
          <w:rPr>
            <w:noProof/>
            <w:webHidden/>
          </w:rPr>
          <w:fldChar w:fldCharType="separate"/>
        </w:r>
        <w:r w:rsidR="00F84ADC">
          <w:rPr>
            <w:noProof/>
            <w:webHidden/>
          </w:rPr>
          <w:t>2</w:t>
        </w:r>
        <w:r w:rsidR="00F84ADC">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271" w:history="1">
        <w:r w:rsidRPr="00AE2123">
          <w:rPr>
            <w:rStyle w:val="a9"/>
            <w:noProof/>
          </w:rPr>
          <w:t xml:space="preserve">1.1 </w:t>
        </w:r>
        <w:r w:rsidRPr="00AE2123">
          <w:rPr>
            <w:rStyle w:val="a9"/>
            <w:rFonts w:hint="eastAsia"/>
            <w:noProof/>
          </w:rPr>
          <w:t>重要提示</w:t>
        </w:r>
        <w:r>
          <w:rPr>
            <w:noProof/>
            <w:webHidden/>
          </w:rPr>
          <w:tab/>
        </w:r>
        <w:r>
          <w:rPr>
            <w:noProof/>
            <w:webHidden/>
          </w:rPr>
          <w:fldChar w:fldCharType="begin"/>
        </w:r>
        <w:r>
          <w:rPr>
            <w:noProof/>
            <w:webHidden/>
          </w:rPr>
          <w:instrText xml:space="preserve"> PAGEREF _Toc35969271 \h </w:instrText>
        </w:r>
        <w:r>
          <w:rPr>
            <w:noProof/>
            <w:webHidden/>
          </w:rPr>
        </w:r>
        <w:r>
          <w:rPr>
            <w:noProof/>
            <w:webHidden/>
          </w:rPr>
          <w:fldChar w:fldCharType="separate"/>
        </w:r>
        <w:r>
          <w:rPr>
            <w:noProof/>
            <w:webHidden/>
          </w:rPr>
          <w:t>2</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272" w:history="1">
        <w:r w:rsidRPr="00AE2123">
          <w:rPr>
            <w:rStyle w:val="a9"/>
            <w:noProof/>
          </w:rPr>
          <w:t>1.2</w:t>
        </w:r>
        <w:r w:rsidRPr="00AE2123">
          <w:rPr>
            <w:rStyle w:val="a9"/>
            <w:rFonts w:hint="eastAsia"/>
            <w:noProof/>
          </w:rPr>
          <w:t>目录</w:t>
        </w:r>
        <w:r>
          <w:rPr>
            <w:noProof/>
            <w:webHidden/>
          </w:rPr>
          <w:tab/>
        </w:r>
        <w:r>
          <w:rPr>
            <w:noProof/>
            <w:webHidden/>
          </w:rPr>
          <w:fldChar w:fldCharType="begin"/>
        </w:r>
        <w:r>
          <w:rPr>
            <w:noProof/>
            <w:webHidden/>
          </w:rPr>
          <w:instrText xml:space="preserve"> PAGEREF _Toc35969272 \h </w:instrText>
        </w:r>
        <w:r>
          <w:rPr>
            <w:noProof/>
            <w:webHidden/>
          </w:rPr>
        </w:r>
        <w:r>
          <w:rPr>
            <w:noProof/>
            <w:webHidden/>
          </w:rPr>
          <w:fldChar w:fldCharType="separate"/>
        </w:r>
        <w:r>
          <w:rPr>
            <w:noProof/>
            <w:webHidden/>
          </w:rPr>
          <w:t>3</w:t>
        </w:r>
        <w:r>
          <w:rPr>
            <w:noProof/>
            <w:webHidden/>
          </w:rPr>
          <w:fldChar w:fldCharType="end"/>
        </w:r>
      </w:hyperlink>
    </w:p>
    <w:p w:rsidR="00F84ADC" w:rsidRDefault="00F84ADC">
      <w:pPr>
        <w:pStyle w:val="11"/>
        <w:rPr>
          <w:rFonts w:asciiTheme="minorHAnsi" w:eastAsiaTheme="minorEastAsia" w:hAnsiTheme="minorHAnsi" w:cstheme="minorBidi"/>
          <w:noProof/>
          <w:szCs w:val="22"/>
        </w:rPr>
      </w:pPr>
      <w:hyperlink w:anchor="_Toc35969273" w:history="1">
        <w:r w:rsidRPr="00AE2123">
          <w:rPr>
            <w:rStyle w:val="a9"/>
            <w:b/>
            <w:bCs/>
            <w:noProof/>
          </w:rPr>
          <w:t xml:space="preserve">§2  </w:t>
        </w:r>
        <w:r w:rsidRPr="00AE2123">
          <w:rPr>
            <w:rStyle w:val="a9"/>
            <w:rFonts w:hint="eastAsia"/>
            <w:b/>
            <w:bCs/>
            <w:noProof/>
          </w:rPr>
          <w:t>基金简介</w:t>
        </w:r>
        <w:r>
          <w:rPr>
            <w:noProof/>
            <w:webHidden/>
          </w:rPr>
          <w:tab/>
        </w:r>
        <w:r>
          <w:rPr>
            <w:noProof/>
            <w:webHidden/>
          </w:rPr>
          <w:fldChar w:fldCharType="begin"/>
        </w:r>
        <w:r>
          <w:rPr>
            <w:noProof/>
            <w:webHidden/>
          </w:rPr>
          <w:instrText xml:space="preserve"> PAGEREF _Toc35969273 \h </w:instrText>
        </w:r>
        <w:r>
          <w:rPr>
            <w:noProof/>
            <w:webHidden/>
          </w:rPr>
        </w:r>
        <w:r>
          <w:rPr>
            <w:noProof/>
            <w:webHidden/>
          </w:rPr>
          <w:fldChar w:fldCharType="separate"/>
        </w:r>
        <w:r>
          <w:rPr>
            <w:noProof/>
            <w:webHidden/>
          </w:rPr>
          <w:t>7</w:t>
        </w:r>
        <w:r>
          <w:rPr>
            <w:noProof/>
            <w:webHidden/>
          </w:rPr>
          <w:fldChar w:fldCharType="end"/>
        </w:r>
      </w:hyperlink>
    </w:p>
    <w:p w:rsidR="00F84ADC" w:rsidRDefault="00F84ADC" w:rsidP="00F84ADC">
      <w:pPr>
        <w:pStyle w:val="22"/>
        <w:tabs>
          <w:tab w:val="left" w:pos="855"/>
        </w:tabs>
        <w:rPr>
          <w:rFonts w:asciiTheme="minorHAnsi" w:eastAsiaTheme="minorEastAsia" w:hAnsiTheme="minorHAnsi" w:cstheme="minorBidi"/>
          <w:noProof/>
          <w:kern w:val="2"/>
          <w:szCs w:val="22"/>
        </w:rPr>
      </w:pPr>
      <w:hyperlink w:anchor="_Toc35969274" w:history="1">
        <w:r w:rsidRPr="00AE2123">
          <w:rPr>
            <w:rStyle w:val="a9"/>
            <w:noProof/>
          </w:rPr>
          <w:t>2.1</w:t>
        </w:r>
        <w:r>
          <w:rPr>
            <w:rFonts w:asciiTheme="minorHAnsi" w:eastAsiaTheme="minorEastAsia" w:hAnsiTheme="minorHAnsi" w:cstheme="minorBidi"/>
            <w:noProof/>
            <w:kern w:val="2"/>
            <w:szCs w:val="22"/>
          </w:rPr>
          <w:tab/>
        </w:r>
        <w:r w:rsidRPr="00AE2123">
          <w:rPr>
            <w:rStyle w:val="a9"/>
            <w:rFonts w:hint="eastAsia"/>
            <w:noProof/>
          </w:rPr>
          <w:t>基金基本情况</w:t>
        </w:r>
        <w:r>
          <w:rPr>
            <w:noProof/>
            <w:webHidden/>
          </w:rPr>
          <w:tab/>
        </w:r>
        <w:r>
          <w:rPr>
            <w:noProof/>
            <w:webHidden/>
          </w:rPr>
          <w:fldChar w:fldCharType="begin"/>
        </w:r>
        <w:r>
          <w:rPr>
            <w:noProof/>
            <w:webHidden/>
          </w:rPr>
          <w:instrText xml:space="preserve"> PAGEREF _Toc35969274 \h </w:instrText>
        </w:r>
        <w:r>
          <w:rPr>
            <w:noProof/>
            <w:webHidden/>
          </w:rPr>
        </w:r>
        <w:r>
          <w:rPr>
            <w:noProof/>
            <w:webHidden/>
          </w:rPr>
          <w:fldChar w:fldCharType="separate"/>
        </w:r>
        <w:r>
          <w:rPr>
            <w:noProof/>
            <w:webHidden/>
          </w:rPr>
          <w:t>7</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275" w:history="1">
        <w:r w:rsidRPr="00AE2123">
          <w:rPr>
            <w:rStyle w:val="a9"/>
            <w:noProof/>
          </w:rPr>
          <w:t xml:space="preserve">2.2 </w:t>
        </w:r>
        <w:r w:rsidRPr="00AE2123">
          <w:rPr>
            <w:rStyle w:val="a9"/>
            <w:rFonts w:hint="eastAsia"/>
            <w:noProof/>
          </w:rPr>
          <w:t>基金产品说明</w:t>
        </w:r>
        <w:r>
          <w:rPr>
            <w:noProof/>
            <w:webHidden/>
          </w:rPr>
          <w:tab/>
        </w:r>
        <w:r>
          <w:rPr>
            <w:noProof/>
            <w:webHidden/>
          </w:rPr>
          <w:fldChar w:fldCharType="begin"/>
        </w:r>
        <w:r>
          <w:rPr>
            <w:noProof/>
            <w:webHidden/>
          </w:rPr>
          <w:instrText xml:space="preserve"> PAGEREF _Toc35969275 \h </w:instrText>
        </w:r>
        <w:r>
          <w:rPr>
            <w:noProof/>
            <w:webHidden/>
          </w:rPr>
        </w:r>
        <w:r>
          <w:rPr>
            <w:noProof/>
            <w:webHidden/>
          </w:rPr>
          <w:fldChar w:fldCharType="separate"/>
        </w:r>
        <w:r>
          <w:rPr>
            <w:noProof/>
            <w:webHidden/>
          </w:rPr>
          <w:t>7</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276" w:history="1">
        <w:r w:rsidRPr="00AE2123">
          <w:rPr>
            <w:rStyle w:val="a9"/>
            <w:noProof/>
          </w:rPr>
          <w:t xml:space="preserve">2.3 </w:t>
        </w:r>
        <w:r w:rsidRPr="00AE2123">
          <w:rPr>
            <w:rStyle w:val="a9"/>
            <w:rFonts w:hint="eastAsia"/>
            <w:noProof/>
          </w:rPr>
          <w:t>基金管理人和基金托管人</w:t>
        </w:r>
        <w:r>
          <w:rPr>
            <w:noProof/>
            <w:webHidden/>
          </w:rPr>
          <w:tab/>
        </w:r>
        <w:r>
          <w:rPr>
            <w:noProof/>
            <w:webHidden/>
          </w:rPr>
          <w:fldChar w:fldCharType="begin"/>
        </w:r>
        <w:r>
          <w:rPr>
            <w:noProof/>
            <w:webHidden/>
          </w:rPr>
          <w:instrText xml:space="preserve"> PAGEREF _Toc35969276 \h </w:instrText>
        </w:r>
        <w:r>
          <w:rPr>
            <w:noProof/>
            <w:webHidden/>
          </w:rPr>
        </w:r>
        <w:r>
          <w:rPr>
            <w:noProof/>
            <w:webHidden/>
          </w:rPr>
          <w:fldChar w:fldCharType="separate"/>
        </w:r>
        <w:r>
          <w:rPr>
            <w:noProof/>
            <w:webHidden/>
          </w:rPr>
          <w:t>8</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277" w:history="1">
        <w:r w:rsidRPr="00AE2123">
          <w:rPr>
            <w:rStyle w:val="a9"/>
            <w:noProof/>
          </w:rPr>
          <w:t xml:space="preserve">2.4 </w:t>
        </w:r>
        <w:r w:rsidRPr="00AE2123">
          <w:rPr>
            <w:rStyle w:val="a9"/>
            <w:rFonts w:hint="eastAsia"/>
            <w:noProof/>
          </w:rPr>
          <w:t>信息披露方式</w:t>
        </w:r>
        <w:r>
          <w:rPr>
            <w:noProof/>
            <w:webHidden/>
          </w:rPr>
          <w:tab/>
        </w:r>
        <w:r>
          <w:rPr>
            <w:noProof/>
            <w:webHidden/>
          </w:rPr>
          <w:fldChar w:fldCharType="begin"/>
        </w:r>
        <w:r>
          <w:rPr>
            <w:noProof/>
            <w:webHidden/>
          </w:rPr>
          <w:instrText xml:space="preserve"> PAGEREF _Toc35969277 \h </w:instrText>
        </w:r>
        <w:r>
          <w:rPr>
            <w:noProof/>
            <w:webHidden/>
          </w:rPr>
        </w:r>
        <w:r>
          <w:rPr>
            <w:noProof/>
            <w:webHidden/>
          </w:rPr>
          <w:fldChar w:fldCharType="separate"/>
        </w:r>
        <w:r>
          <w:rPr>
            <w:noProof/>
            <w:webHidden/>
          </w:rPr>
          <w:t>8</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278" w:history="1">
        <w:r w:rsidRPr="00AE2123">
          <w:rPr>
            <w:rStyle w:val="a9"/>
            <w:noProof/>
          </w:rPr>
          <w:t xml:space="preserve">2.5 </w:t>
        </w:r>
        <w:r w:rsidRPr="00AE2123">
          <w:rPr>
            <w:rStyle w:val="a9"/>
            <w:rFonts w:hint="eastAsia"/>
            <w:noProof/>
          </w:rPr>
          <w:t>其他相关资料</w:t>
        </w:r>
        <w:r>
          <w:rPr>
            <w:noProof/>
            <w:webHidden/>
          </w:rPr>
          <w:tab/>
        </w:r>
        <w:r>
          <w:rPr>
            <w:noProof/>
            <w:webHidden/>
          </w:rPr>
          <w:fldChar w:fldCharType="begin"/>
        </w:r>
        <w:r>
          <w:rPr>
            <w:noProof/>
            <w:webHidden/>
          </w:rPr>
          <w:instrText xml:space="preserve"> PAGEREF _Toc35969278 \h </w:instrText>
        </w:r>
        <w:r>
          <w:rPr>
            <w:noProof/>
            <w:webHidden/>
          </w:rPr>
        </w:r>
        <w:r>
          <w:rPr>
            <w:noProof/>
            <w:webHidden/>
          </w:rPr>
          <w:fldChar w:fldCharType="separate"/>
        </w:r>
        <w:r>
          <w:rPr>
            <w:noProof/>
            <w:webHidden/>
          </w:rPr>
          <w:t>8</w:t>
        </w:r>
        <w:r>
          <w:rPr>
            <w:noProof/>
            <w:webHidden/>
          </w:rPr>
          <w:fldChar w:fldCharType="end"/>
        </w:r>
      </w:hyperlink>
    </w:p>
    <w:p w:rsidR="00F84ADC" w:rsidRDefault="00F84ADC">
      <w:pPr>
        <w:pStyle w:val="11"/>
        <w:rPr>
          <w:rFonts w:asciiTheme="minorHAnsi" w:eastAsiaTheme="minorEastAsia" w:hAnsiTheme="minorHAnsi" w:cstheme="minorBidi"/>
          <w:noProof/>
          <w:szCs w:val="22"/>
        </w:rPr>
      </w:pPr>
      <w:hyperlink w:anchor="_Toc35969279" w:history="1">
        <w:r w:rsidRPr="00AE2123">
          <w:rPr>
            <w:rStyle w:val="a9"/>
            <w:b/>
            <w:bCs/>
            <w:noProof/>
          </w:rPr>
          <w:t xml:space="preserve">§3 </w:t>
        </w:r>
        <w:r w:rsidRPr="00AE2123">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_Toc35969279 \h </w:instrText>
        </w:r>
        <w:r>
          <w:rPr>
            <w:noProof/>
            <w:webHidden/>
          </w:rPr>
        </w:r>
        <w:r>
          <w:rPr>
            <w:noProof/>
            <w:webHidden/>
          </w:rPr>
          <w:fldChar w:fldCharType="separate"/>
        </w:r>
        <w:r>
          <w:rPr>
            <w:noProof/>
            <w:webHidden/>
          </w:rPr>
          <w:t>8</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280" w:history="1">
        <w:r w:rsidRPr="00AE2123">
          <w:rPr>
            <w:rStyle w:val="a9"/>
            <w:noProof/>
          </w:rPr>
          <w:t xml:space="preserve">3.1 </w:t>
        </w:r>
        <w:r w:rsidRPr="00AE2123">
          <w:rPr>
            <w:rStyle w:val="a9"/>
            <w:rFonts w:hint="eastAsia"/>
            <w:noProof/>
          </w:rPr>
          <w:t>主要会计数据和财务指标</w:t>
        </w:r>
        <w:r>
          <w:rPr>
            <w:noProof/>
            <w:webHidden/>
          </w:rPr>
          <w:tab/>
        </w:r>
        <w:r>
          <w:rPr>
            <w:noProof/>
            <w:webHidden/>
          </w:rPr>
          <w:fldChar w:fldCharType="begin"/>
        </w:r>
        <w:r>
          <w:rPr>
            <w:noProof/>
            <w:webHidden/>
          </w:rPr>
          <w:instrText xml:space="preserve"> PAGEREF _Toc35969280 \h </w:instrText>
        </w:r>
        <w:r>
          <w:rPr>
            <w:noProof/>
            <w:webHidden/>
          </w:rPr>
        </w:r>
        <w:r>
          <w:rPr>
            <w:noProof/>
            <w:webHidden/>
          </w:rPr>
          <w:fldChar w:fldCharType="separate"/>
        </w:r>
        <w:r>
          <w:rPr>
            <w:noProof/>
            <w:webHidden/>
          </w:rPr>
          <w:t>9</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281" w:history="1">
        <w:r w:rsidRPr="00AE2123">
          <w:rPr>
            <w:rStyle w:val="a9"/>
            <w:noProof/>
          </w:rPr>
          <w:t xml:space="preserve">3.2 </w:t>
        </w:r>
        <w:r w:rsidRPr="00AE2123">
          <w:rPr>
            <w:rStyle w:val="a9"/>
            <w:rFonts w:hint="eastAsia"/>
            <w:noProof/>
          </w:rPr>
          <w:t>基金净值表现</w:t>
        </w:r>
        <w:r>
          <w:rPr>
            <w:noProof/>
            <w:webHidden/>
          </w:rPr>
          <w:tab/>
        </w:r>
        <w:r>
          <w:rPr>
            <w:noProof/>
            <w:webHidden/>
          </w:rPr>
          <w:fldChar w:fldCharType="begin"/>
        </w:r>
        <w:r>
          <w:rPr>
            <w:noProof/>
            <w:webHidden/>
          </w:rPr>
          <w:instrText xml:space="preserve"> PAGEREF _Toc35969281 \h </w:instrText>
        </w:r>
        <w:r>
          <w:rPr>
            <w:noProof/>
            <w:webHidden/>
          </w:rPr>
        </w:r>
        <w:r>
          <w:rPr>
            <w:noProof/>
            <w:webHidden/>
          </w:rPr>
          <w:fldChar w:fldCharType="separate"/>
        </w:r>
        <w:r>
          <w:rPr>
            <w:noProof/>
            <w:webHidden/>
          </w:rPr>
          <w:t>9</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283" w:history="1">
        <w:r w:rsidRPr="00AE2123">
          <w:rPr>
            <w:rStyle w:val="a9"/>
            <w:noProof/>
          </w:rPr>
          <w:t>3.3</w:t>
        </w:r>
        <w:r w:rsidRPr="00AE2123">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_Toc35969283 \h </w:instrText>
        </w:r>
        <w:r>
          <w:rPr>
            <w:noProof/>
            <w:webHidden/>
          </w:rPr>
        </w:r>
        <w:r>
          <w:rPr>
            <w:noProof/>
            <w:webHidden/>
          </w:rPr>
          <w:fldChar w:fldCharType="separate"/>
        </w:r>
        <w:r>
          <w:rPr>
            <w:noProof/>
            <w:webHidden/>
          </w:rPr>
          <w:t>11</w:t>
        </w:r>
        <w:r>
          <w:rPr>
            <w:noProof/>
            <w:webHidden/>
          </w:rPr>
          <w:fldChar w:fldCharType="end"/>
        </w:r>
      </w:hyperlink>
    </w:p>
    <w:p w:rsidR="00F84ADC" w:rsidRDefault="00F84ADC">
      <w:pPr>
        <w:pStyle w:val="11"/>
        <w:rPr>
          <w:rFonts w:asciiTheme="minorHAnsi" w:eastAsiaTheme="minorEastAsia" w:hAnsiTheme="minorHAnsi" w:cstheme="minorBidi"/>
          <w:noProof/>
          <w:szCs w:val="22"/>
        </w:rPr>
      </w:pPr>
      <w:hyperlink w:anchor="_Toc35969284" w:history="1">
        <w:r w:rsidRPr="00AE2123">
          <w:rPr>
            <w:rStyle w:val="a9"/>
            <w:b/>
            <w:bCs/>
            <w:noProof/>
          </w:rPr>
          <w:t xml:space="preserve">§4  </w:t>
        </w:r>
        <w:r w:rsidRPr="00AE2123">
          <w:rPr>
            <w:rStyle w:val="a9"/>
            <w:rFonts w:hint="eastAsia"/>
            <w:b/>
            <w:bCs/>
            <w:noProof/>
          </w:rPr>
          <w:t>管理人报告</w:t>
        </w:r>
        <w:r>
          <w:rPr>
            <w:noProof/>
            <w:webHidden/>
          </w:rPr>
          <w:tab/>
        </w:r>
        <w:r>
          <w:rPr>
            <w:noProof/>
            <w:webHidden/>
          </w:rPr>
          <w:fldChar w:fldCharType="begin"/>
        </w:r>
        <w:r>
          <w:rPr>
            <w:noProof/>
            <w:webHidden/>
          </w:rPr>
          <w:instrText xml:space="preserve"> PAGEREF _Toc35969284 \h </w:instrText>
        </w:r>
        <w:r>
          <w:rPr>
            <w:noProof/>
            <w:webHidden/>
          </w:rPr>
        </w:r>
        <w:r>
          <w:rPr>
            <w:noProof/>
            <w:webHidden/>
          </w:rPr>
          <w:fldChar w:fldCharType="separate"/>
        </w:r>
        <w:r>
          <w:rPr>
            <w:noProof/>
            <w:webHidden/>
          </w:rPr>
          <w:t>11</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285" w:history="1">
        <w:r w:rsidRPr="00AE2123">
          <w:rPr>
            <w:rStyle w:val="a9"/>
            <w:noProof/>
          </w:rPr>
          <w:t xml:space="preserve">4.1 </w:t>
        </w:r>
        <w:r w:rsidRPr="00AE2123">
          <w:rPr>
            <w:rStyle w:val="a9"/>
            <w:rFonts w:hint="eastAsia"/>
            <w:noProof/>
          </w:rPr>
          <w:t>基金管理人及基金经理情况</w:t>
        </w:r>
        <w:r>
          <w:rPr>
            <w:noProof/>
            <w:webHidden/>
          </w:rPr>
          <w:tab/>
        </w:r>
        <w:r>
          <w:rPr>
            <w:noProof/>
            <w:webHidden/>
          </w:rPr>
          <w:fldChar w:fldCharType="begin"/>
        </w:r>
        <w:r>
          <w:rPr>
            <w:noProof/>
            <w:webHidden/>
          </w:rPr>
          <w:instrText xml:space="preserve"> PAGEREF _Toc35969285 \h </w:instrText>
        </w:r>
        <w:r>
          <w:rPr>
            <w:noProof/>
            <w:webHidden/>
          </w:rPr>
        </w:r>
        <w:r>
          <w:rPr>
            <w:noProof/>
            <w:webHidden/>
          </w:rPr>
          <w:fldChar w:fldCharType="separate"/>
        </w:r>
        <w:r>
          <w:rPr>
            <w:noProof/>
            <w:webHidden/>
          </w:rPr>
          <w:t>11</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288" w:history="1">
        <w:r w:rsidRPr="00AE2123">
          <w:rPr>
            <w:rStyle w:val="a9"/>
            <w:noProof/>
          </w:rPr>
          <w:t xml:space="preserve">4.2 </w:t>
        </w:r>
        <w:r w:rsidRPr="00AE2123">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_Toc35969288 \h </w:instrText>
        </w:r>
        <w:r>
          <w:rPr>
            <w:noProof/>
            <w:webHidden/>
          </w:rPr>
        </w:r>
        <w:r>
          <w:rPr>
            <w:noProof/>
            <w:webHidden/>
          </w:rPr>
          <w:fldChar w:fldCharType="separate"/>
        </w:r>
        <w:r>
          <w:rPr>
            <w:noProof/>
            <w:webHidden/>
          </w:rPr>
          <w:t>12</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289" w:history="1">
        <w:r w:rsidRPr="00AE2123">
          <w:rPr>
            <w:rStyle w:val="a9"/>
            <w:noProof/>
          </w:rPr>
          <w:t xml:space="preserve">4.3 </w:t>
        </w:r>
        <w:r w:rsidRPr="00AE2123">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_Toc35969289 \h </w:instrText>
        </w:r>
        <w:r>
          <w:rPr>
            <w:noProof/>
            <w:webHidden/>
          </w:rPr>
        </w:r>
        <w:r>
          <w:rPr>
            <w:noProof/>
            <w:webHidden/>
          </w:rPr>
          <w:fldChar w:fldCharType="separate"/>
        </w:r>
        <w:r>
          <w:rPr>
            <w:noProof/>
            <w:webHidden/>
          </w:rPr>
          <w:t>12</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293" w:history="1">
        <w:r w:rsidRPr="00AE2123">
          <w:rPr>
            <w:rStyle w:val="a9"/>
            <w:noProof/>
          </w:rPr>
          <w:t xml:space="preserve">4.4 </w:t>
        </w:r>
        <w:r w:rsidRPr="00AE2123">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_Toc35969293 \h </w:instrText>
        </w:r>
        <w:r>
          <w:rPr>
            <w:noProof/>
            <w:webHidden/>
          </w:rPr>
        </w:r>
        <w:r>
          <w:rPr>
            <w:noProof/>
            <w:webHidden/>
          </w:rPr>
          <w:fldChar w:fldCharType="separate"/>
        </w:r>
        <w:r>
          <w:rPr>
            <w:noProof/>
            <w:webHidden/>
          </w:rPr>
          <w:t>14</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296" w:history="1">
        <w:r w:rsidRPr="00AE2123">
          <w:rPr>
            <w:rStyle w:val="a9"/>
            <w:noProof/>
          </w:rPr>
          <w:t xml:space="preserve">4.5 </w:t>
        </w:r>
        <w:r w:rsidRPr="00AE2123">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_Toc35969296 \h </w:instrText>
        </w:r>
        <w:r>
          <w:rPr>
            <w:noProof/>
            <w:webHidden/>
          </w:rPr>
        </w:r>
        <w:r>
          <w:rPr>
            <w:noProof/>
            <w:webHidden/>
          </w:rPr>
          <w:fldChar w:fldCharType="separate"/>
        </w:r>
        <w:r>
          <w:rPr>
            <w:noProof/>
            <w:webHidden/>
          </w:rPr>
          <w:t>15</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297" w:history="1">
        <w:r w:rsidRPr="00AE2123">
          <w:rPr>
            <w:rStyle w:val="a9"/>
            <w:noProof/>
          </w:rPr>
          <w:t xml:space="preserve">4.6 </w:t>
        </w:r>
        <w:r w:rsidRPr="00AE2123">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_Toc35969297 \h </w:instrText>
        </w:r>
        <w:r>
          <w:rPr>
            <w:noProof/>
            <w:webHidden/>
          </w:rPr>
        </w:r>
        <w:r>
          <w:rPr>
            <w:noProof/>
            <w:webHidden/>
          </w:rPr>
          <w:fldChar w:fldCharType="separate"/>
        </w:r>
        <w:r>
          <w:rPr>
            <w:noProof/>
            <w:webHidden/>
          </w:rPr>
          <w:t>15</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298" w:history="1">
        <w:r w:rsidRPr="00AE2123">
          <w:rPr>
            <w:rStyle w:val="a9"/>
            <w:noProof/>
          </w:rPr>
          <w:t xml:space="preserve">4.7 </w:t>
        </w:r>
        <w:r w:rsidRPr="00AE2123">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_Toc35969298 \h </w:instrText>
        </w:r>
        <w:r>
          <w:rPr>
            <w:noProof/>
            <w:webHidden/>
          </w:rPr>
        </w:r>
        <w:r>
          <w:rPr>
            <w:noProof/>
            <w:webHidden/>
          </w:rPr>
          <w:fldChar w:fldCharType="separate"/>
        </w:r>
        <w:r>
          <w:rPr>
            <w:noProof/>
            <w:webHidden/>
          </w:rPr>
          <w:t>16</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299" w:history="1">
        <w:r w:rsidRPr="00AE2123">
          <w:rPr>
            <w:rStyle w:val="a9"/>
            <w:noProof/>
          </w:rPr>
          <w:t>4.8</w:t>
        </w:r>
        <w:r w:rsidRPr="00AE2123">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_Toc35969299 \h </w:instrText>
        </w:r>
        <w:r>
          <w:rPr>
            <w:noProof/>
            <w:webHidden/>
          </w:rPr>
        </w:r>
        <w:r>
          <w:rPr>
            <w:noProof/>
            <w:webHidden/>
          </w:rPr>
          <w:fldChar w:fldCharType="separate"/>
        </w:r>
        <w:r>
          <w:rPr>
            <w:noProof/>
            <w:webHidden/>
          </w:rPr>
          <w:t>16</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00" w:history="1">
        <w:r w:rsidRPr="00AE2123">
          <w:rPr>
            <w:rStyle w:val="a9"/>
            <w:noProof/>
          </w:rPr>
          <w:t>4.9</w:t>
        </w:r>
        <w:r w:rsidRPr="00AE2123">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_Toc35969300 \h </w:instrText>
        </w:r>
        <w:r>
          <w:rPr>
            <w:noProof/>
            <w:webHidden/>
          </w:rPr>
        </w:r>
        <w:r>
          <w:rPr>
            <w:noProof/>
            <w:webHidden/>
          </w:rPr>
          <w:fldChar w:fldCharType="separate"/>
        </w:r>
        <w:r>
          <w:rPr>
            <w:noProof/>
            <w:webHidden/>
          </w:rPr>
          <w:t>16</w:t>
        </w:r>
        <w:r>
          <w:rPr>
            <w:noProof/>
            <w:webHidden/>
          </w:rPr>
          <w:fldChar w:fldCharType="end"/>
        </w:r>
      </w:hyperlink>
    </w:p>
    <w:p w:rsidR="00F84ADC" w:rsidRDefault="00F84ADC">
      <w:pPr>
        <w:pStyle w:val="11"/>
        <w:rPr>
          <w:rFonts w:asciiTheme="minorHAnsi" w:eastAsiaTheme="minorEastAsia" w:hAnsiTheme="minorHAnsi" w:cstheme="minorBidi"/>
          <w:noProof/>
          <w:szCs w:val="22"/>
        </w:rPr>
      </w:pPr>
      <w:hyperlink w:anchor="_Toc35969301" w:history="1">
        <w:r w:rsidRPr="00AE2123">
          <w:rPr>
            <w:rStyle w:val="a9"/>
            <w:b/>
            <w:bCs/>
            <w:noProof/>
          </w:rPr>
          <w:t xml:space="preserve">§5  </w:t>
        </w:r>
        <w:r w:rsidRPr="00AE2123">
          <w:rPr>
            <w:rStyle w:val="a9"/>
            <w:rFonts w:hint="eastAsia"/>
            <w:b/>
            <w:bCs/>
            <w:noProof/>
          </w:rPr>
          <w:t>托管人报告</w:t>
        </w:r>
        <w:r>
          <w:rPr>
            <w:noProof/>
            <w:webHidden/>
          </w:rPr>
          <w:tab/>
        </w:r>
        <w:r>
          <w:rPr>
            <w:noProof/>
            <w:webHidden/>
          </w:rPr>
          <w:fldChar w:fldCharType="begin"/>
        </w:r>
        <w:r>
          <w:rPr>
            <w:noProof/>
            <w:webHidden/>
          </w:rPr>
          <w:instrText xml:space="preserve"> PAGEREF _Toc35969301 \h </w:instrText>
        </w:r>
        <w:r>
          <w:rPr>
            <w:noProof/>
            <w:webHidden/>
          </w:rPr>
        </w:r>
        <w:r>
          <w:rPr>
            <w:noProof/>
            <w:webHidden/>
          </w:rPr>
          <w:fldChar w:fldCharType="separate"/>
        </w:r>
        <w:r>
          <w:rPr>
            <w:noProof/>
            <w:webHidden/>
          </w:rPr>
          <w:t>16</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02" w:history="1">
        <w:r w:rsidRPr="00AE2123">
          <w:rPr>
            <w:rStyle w:val="a9"/>
            <w:noProof/>
          </w:rPr>
          <w:t xml:space="preserve">5.1 </w:t>
        </w:r>
        <w:r w:rsidRPr="00AE2123">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_Toc35969302 \h </w:instrText>
        </w:r>
        <w:r>
          <w:rPr>
            <w:noProof/>
            <w:webHidden/>
          </w:rPr>
        </w:r>
        <w:r>
          <w:rPr>
            <w:noProof/>
            <w:webHidden/>
          </w:rPr>
          <w:fldChar w:fldCharType="separate"/>
        </w:r>
        <w:r>
          <w:rPr>
            <w:noProof/>
            <w:webHidden/>
          </w:rPr>
          <w:t>16</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03" w:history="1">
        <w:r w:rsidRPr="00AE2123">
          <w:rPr>
            <w:rStyle w:val="a9"/>
            <w:noProof/>
          </w:rPr>
          <w:t xml:space="preserve">5.2 </w:t>
        </w:r>
        <w:r w:rsidRPr="00AE2123">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_Toc35969303 \h </w:instrText>
        </w:r>
        <w:r>
          <w:rPr>
            <w:noProof/>
            <w:webHidden/>
          </w:rPr>
        </w:r>
        <w:r>
          <w:rPr>
            <w:noProof/>
            <w:webHidden/>
          </w:rPr>
          <w:fldChar w:fldCharType="separate"/>
        </w:r>
        <w:r>
          <w:rPr>
            <w:noProof/>
            <w:webHidden/>
          </w:rPr>
          <w:t>16</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04" w:history="1">
        <w:r w:rsidRPr="00AE2123">
          <w:rPr>
            <w:rStyle w:val="a9"/>
            <w:noProof/>
          </w:rPr>
          <w:t xml:space="preserve">5.3 </w:t>
        </w:r>
        <w:r w:rsidRPr="00AE2123">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_Toc35969304 \h </w:instrText>
        </w:r>
        <w:r>
          <w:rPr>
            <w:noProof/>
            <w:webHidden/>
          </w:rPr>
        </w:r>
        <w:r>
          <w:rPr>
            <w:noProof/>
            <w:webHidden/>
          </w:rPr>
          <w:fldChar w:fldCharType="separate"/>
        </w:r>
        <w:r>
          <w:rPr>
            <w:noProof/>
            <w:webHidden/>
          </w:rPr>
          <w:t>17</w:t>
        </w:r>
        <w:r>
          <w:rPr>
            <w:noProof/>
            <w:webHidden/>
          </w:rPr>
          <w:fldChar w:fldCharType="end"/>
        </w:r>
      </w:hyperlink>
    </w:p>
    <w:p w:rsidR="00F84ADC" w:rsidRDefault="00F84ADC">
      <w:pPr>
        <w:pStyle w:val="11"/>
        <w:rPr>
          <w:rFonts w:asciiTheme="minorHAnsi" w:eastAsiaTheme="minorEastAsia" w:hAnsiTheme="minorHAnsi" w:cstheme="minorBidi"/>
          <w:noProof/>
          <w:szCs w:val="22"/>
        </w:rPr>
      </w:pPr>
      <w:hyperlink w:anchor="_Toc35969305" w:history="1">
        <w:r w:rsidRPr="00AE2123">
          <w:rPr>
            <w:rStyle w:val="a9"/>
            <w:b/>
            <w:bCs/>
            <w:noProof/>
          </w:rPr>
          <w:t xml:space="preserve">§6  </w:t>
        </w:r>
        <w:r w:rsidRPr="00AE2123">
          <w:rPr>
            <w:rStyle w:val="a9"/>
            <w:rFonts w:hint="eastAsia"/>
            <w:b/>
            <w:bCs/>
            <w:noProof/>
          </w:rPr>
          <w:t>审计报告</w:t>
        </w:r>
        <w:r>
          <w:rPr>
            <w:noProof/>
            <w:webHidden/>
          </w:rPr>
          <w:tab/>
        </w:r>
        <w:r>
          <w:rPr>
            <w:noProof/>
            <w:webHidden/>
          </w:rPr>
          <w:fldChar w:fldCharType="begin"/>
        </w:r>
        <w:r>
          <w:rPr>
            <w:noProof/>
            <w:webHidden/>
          </w:rPr>
          <w:instrText xml:space="preserve"> PAGEREF _Toc35969305 \h </w:instrText>
        </w:r>
        <w:r>
          <w:rPr>
            <w:noProof/>
            <w:webHidden/>
          </w:rPr>
        </w:r>
        <w:r>
          <w:rPr>
            <w:noProof/>
            <w:webHidden/>
          </w:rPr>
          <w:fldChar w:fldCharType="separate"/>
        </w:r>
        <w:r>
          <w:rPr>
            <w:noProof/>
            <w:webHidden/>
          </w:rPr>
          <w:t>17</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06" w:history="1">
        <w:r w:rsidRPr="00AE2123">
          <w:rPr>
            <w:rStyle w:val="a9"/>
            <w:noProof/>
          </w:rPr>
          <w:t xml:space="preserve">6.1 </w:t>
        </w:r>
        <w:r w:rsidRPr="00AE2123">
          <w:rPr>
            <w:rStyle w:val="a9"/>
            <w:rFonts w:hint="eastAsia"/>
            <w:noProof/>
          </w:rPr>
          <w:t>审计意见</w:t>
        </w:r>
        <w:r>
          <w:rPr>
            <w:noProof/>
            <w:webHidden/>
          </w:rPr>
          <w:tab/>
        </w:r>
        <w:r>
          <w:rPr>
            <w:noProof/>
            <w:webHidden/>
          </w:rPr>
          <w:fldChar w:fldCharType="begin"/>
        </w:r>
        <w:r>
          <w:rPr>
            <w:noProof/>
            <w:webHidden/>
          </w:rPr>
          <w:instrText xml:space="preserve"> PAGEREF _Toc35969306 \h </w:instrText>
        </w:r>
        <w:r>
          <w:rPr>
            <w:noProof/>
            <w:webHidden/>
          </w:rPr>
        </w:r>
        <w:r>
          <w:rPr>
            <w:noProof/>
            <w:webHidden/>
          </w:rPr>
          <w:fldChar w:fldCharType="separate"/>
        </w:r>
        <w:r>
          <w:rPr>
            <w:noProof/>
            <w:webHidden/>
          </w:rPr>
          <w:t>17</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07" w:history="1">
        <w:r w:rsidRPr="00AE2123">
          <w:rPr>
            <w:rStyle w:val="a9"/>
            <w:noProof/>
          </w:rPr>
          <w:t xml:space="preserve">6.2 </w:t>
        </w:r>
        <w:r w:rsidRPr="00AE2123">
          <w:rPr>
            <w:rStyle w:val="a9"/>
            <w:rFonts w:hint="eastAsia"/>
            <w:noProof/>
          </w:rPr>
          <w:t>形成审计意见的基础</w:t>
        </w:r>
        <w:r>
          <w:rPr>
            <w:noProof/>
            <w:webHidden/>
          </w:rPr>
          <w:tab/>
        </w:r>
        <w:r>
          <w:rPr>
            <w:noProof/>
            <w:webHidden/>
          </w:rPr>
          <w:fldChar w:fldCharType="begin"/>
        </w:r>
        <w:r>
          <w:rPr>
            <w:noProof/>
            <w:webHidden/>
          </w:rPr>
          <w:instrText xml:space="preserve"> PAGEREF _Toc35969307 \h </w:instrText>
        </w:r>
        <w:r>
          <w:rPr>
            <w:noProof/>
            <w:webHidden/>
          </w:rPr>
        </w:r>
        <w:r>
          <w:rPr>
            <w:noProof/>
            <w:webHidden/>
          </w:rPr>
          <w:fldChar w:fldCharType="separate"/>
        </w:r>
        <w:r>
          <w:rPr>
            <w:noProof/>
            <w:webHidden/>
          </w:rPr>
          <w:t>17</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08" w:history="1">
        <w:r w:rsidRPr="00AE2123">
          <w:rPr>
            <w:rStyle w:val="a9"/>
            <w:noProof/>
          </w:rPr>
          <w:t xml:space="preserve">6.3 </w:t>
        </w:r>
        <w:r w:rsidRPr="00AE2123">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_Toc35969308 \h </w:instrText>
        </w:r>
        <w:r>
          <w:rPr>
            <w:noProof/>
            <w:webHidden/>
          </w:rPr>
        </w:r>
        <w:r>
          <w:rPr>
            <w:noProof/>
            <w:webHidden/>
          </w:rPr>
          <w:fldChar w:fldCharType="separate"/>
        </w:r>
        <w:r>
          <w:rPr>
            <w:noProof/>
            <w:webHidden/>
          </w:rPr>
          <w:t>17</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09" w:history="1">
        <w:r w:rsidRPr="00AE2123">
          <w:rPr>
            <w:rStyle w:val="a9"/>
            <w:noProof/>
          </w:rPr>
          <w:t xml:space="preserve">6.4 </w:t>
        </w:r>
        <w:r w:rsidRPr="00AE2123">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_Toc35969309 \h </w:instrText>
        </w:r>
        <w:r>
          <w:rPr>
            <w:noProof/>
            <w:webHidden/>
          </w:rPr>
        </w:r>
        <w:r>
          <w:rPr>
            <w:noProof/>
            <w:webHidden/>
          </w:rPr>
          <w:fldChar w:fldCharType="separate"/>
        </w:r>
        <w:r>
          <w:rPr>
            <w:noProof/>
            <w:webHidden/>
          </w:rPr>
          <w:t>18</w:t>
        </w:r>
        <w:r>
          <w:rPr>
            <w:noProof/>
            <w:webHidden/>
          </w:rPr>
          <w:fldChar w:fldCharType="end"/>
        </w:r>
      </w:hyperlink>
    </w:p>
    <w:p w:rsidR="00F84ADC" w:rsidRDefault="00F84ADC">
      <w:pPr>
        <w:pStyle w:val="11"/>
        <w:rPr>
          <w:rFonts w:asciiTheme="minorHAnsi" w:eastAsiaTheme="minorEastAsia" w:hAnsiTheme="minorHAnsi" w:cstheme="minorBidi"/>
          <w:noProof/>
          <w:szCs w:val="22"/>
        </w:rPr>
      </w:pPr>
      <w:hyperlink w:anchor="_Toc35969310" w:history="1">
        <w:r w:rsidRPr="00AE2123">
          <w:rPr>
            <w:rStyle w:val="a9"/>
            <w:b/>
            <w:bCs/>
            <w:noProof/>
          </w:rPr>
          <w:t>§7</w:t>
        </w:r>
        <w:r w:rsidRPr="00AE2123">
          <w:rPr>
            <w:rStyle w:val="a9"/>
            <w:rFonts w:hint="eastAsia"/>
            <w:b/>
            <w:bCs/>
            <w:noProof/>
          </w:rPr>
          <w:t>年度财务报表</w:t>
        </w:r>
        <w:r>
          <w:rPr>
            <w:noProof/>
            <w:webHidden/>
          </w:rPr>
          <w:tab/>
        </w:r>
        <w:r>
          <w:rPr>
            <w:noProof/>
            <w:webHidden/>
          </w:rPr>
          <w:fldChar w:fldCharType="begin"/>
        </w:r>
        <w:r>
          <w:rPr>
            <w:noProof/>
            <w:webHidden/>
          </w:rPr>
          <w:instrText xml:space="preserve"> PAGEREF _Toc35969310 \h </w:instrText>
        </w:r>
        <w:r>
          <w:rPr>
            <w:noProof/>
            <w:webHidden/>
          </w:rPr>
        </w:r>
        <w:r>
          <w:rPr>
            <w:noProof/>
            <w:webHidden/>
          </w:rPr>
          <w:fldChar w:fldCharType="separate"/>
        </w:r>
        <w:r>
          <w:rPr>
            <w:noProof/>
            <w:webHidden/>
          </w:rPr>
          <w:t>19</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11" w:history="1">
        <w:r w:rsidRPr="00AE2123">
          <w:rPr>
            <w:rStyle w:val="a9"/>
            <w:noProof/>
          </w:rPr>
          <w:t xml:space="preserve">7.1 </w:t>
        </w:r>
        <w:r w:rsidRPr="00AE2123">
          <w:rPr>
            <w:rStyle w:val="a9"/>
            <w:rFonts w:hint="eastAsia"/>
            <w:noProof/>
          </w:rPr>
          <w:t>资产负债表</w:t>
        </w:r>
        <w:r>
          <w:rPr>
            <w:noProof/>
            <w:webHidden/>
          </w:rPr>
          <w:tab/>
        </w:r>
        <w:r>
          <w:rPr>
            <w:noProof/>
            <w:webHidden/>
          </w:rPr>
          <w:fldChar w:fldCharType="begin"/>
        </w:r>
        <w:r>
          <w:rPr>
            <w:noProof/>
            <w:webHidden/>
          </w:rPr>
          <w:instrText xml:space="preserve"> PAGEREF _Toc35969311 \h </w:instrText>
        </w:r>
        <w:r>
          <w:rPr>
            <w:noProof/>
            <w:webHidden/>
          </w:rPr>
        </w:r>
        <w:r>
          <w:rPr>
            <w:noProof/>
            <w:webHidden/>
          </w:rPr>
          <w:fldChar w:fldCharType="separate"/>
        </w:r>
        <w:r>
          <w:rPr>
            <w:noProof/>
            <w:webHidden/>
          </w:rPr>
          <w:t>19</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12" w:history="1">
        <w:r w:rsidRPr="00AE2123">
          <w:rPr>
            <w:rStyle w:val="a9"/>
            <w:noProof/>
          </w:rPr>
          <w:t xml:space="preserve">7.2 </w:t>
        </w:r>
        <w:r w:rsidRPr="00AE2123">
          <w:rPr>
            <w:rStyle w:val="a9"/>
            <w:rFonts w:hint="eastAsia"/>
            <w:noProof/>
          </w:rPr>
          <w:t>利润表</w:t>
        </w:r>
        <w:r>
          <w:rPr>
            <w:noProof/>
            <w:webHidden/>
          </w:rPr>
          <w:tab/>
        </w:r>
        <w:r>
          <w:rPr>
            <w:noProof/>
            <w:webHidden/>
          </w:rPr>
          <w:fldChar w:fldCharType="begin"/>
        </w:r>
        <w:r>
          <w:rPr>
            <w:noProof/>
            <w:webHidden/>
          </w:rPr>
          <w:instrText xml:space="preserve"> PAGEREF _Toc35969312 \h </w:instrText>
        </w:r>
        <w:r>
          <w:rPr>
            <w:noProof/>
            <w:webHidden/>
          </w:rPr>
        </w:r>
        <w:r>
          <w:rPr>
            <w:noProof/>
            <w:webHidden/>
          </w:rPr>
          <w:fldChar w:fldCharType="separate"/>
        </w:r>
        <w:r>
          <w:rPr>
            <w:noProof/>
            <w:webHidden/>
          </w:rPr>
          <w:t>20</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13" w:history="1">
        <w:r w:rsidRPr="00AE2123">
          <w:rPr>
            <w:rStyle w:val="a9"/>
            <w:noProof/>
          </w:rPr>
          <w:t xml:space="preserve">7.3 </w:t>
        </w:r>
        <w:r w:rsidRPr="00AE2123">
          <w:rPr>
            <w:rStyle w:val="a9"/>
            <w:rFonts w:hint="eastAsia"/>
            <w:noProof/>
          </w:rPr>
          <w:t>所有者权益（基金净值）变动表</w:t>
        </w:r>
        <w:r>
          <w:rPr>
            <w:noProof/>
            <w:webHidden/>
          </w:rPr>
          <w:tab/>
        </w:r>
        <w:r>
          <w:rPr>
            <w:noProof/>
            <w:webHidden/>
          </w:rPr>
          <w:fldChar w:fldCharType="begin"/>
        </w:r>
        <w:r>
          <w:rPr>
            <w:noProof/>
            <w:webHidden/>
          </w:rPr>
          <w:instrText xml:space="preserve"> PAGEREF _Toc35969313 \h </w:instrText>
        </w:r>
        <w:r>
          <w:rPr>
            <w:noProof/>
            <w:webHidden/>
          </w:rPr>
        </w:r>
        <w:r>
          <w:rPr>
            <w:noProof/>
            <w:webHidden/>
          </w:rPr>
          <w:fldChar w:fldCharType="separate"/>
        </w:r>
        <w:r>
          <w:rPr>
            <w:noProof/>
            <w:webHidden/>
          </w:rPr>
          <w:t>21</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14" w:history="1">
        <w:r w:rsidRPr="00AE2123">
          <w:rPr>
            <w:rStyle w:val="a9"/>
            <w:noProof/>
          </w:rPr>
          <w:t xml:space="preserve">7.4 </w:t>
        </w:r>
        <w:r w:rsidRPr="00AE2123">
          <w:rPr>
            <w:rStyle w:val="a9"/>
            <w:rFonts w:hint="eastAsia"/>
            <w:noProof/>
          </w:rPr>
          <w:t>报表附注</w:t>
        </w:r>
        <w:r>
          <w:rPr>
            <w:noProof/>
            <w:webHidden/>
          </w:rPr>
          <w:tab/>
        </w:r>
        <w:r>
          <w:rPr>
            <w:noProof/>
            <w:webHidden/>
          </w:rPr>
          <w:fldChar w:fldCharType="begin"/>
        </w:r>
        <w:r>
          <w:rPr>
            <w:noProof/>
            <w:webHidden/>
          </w:rPr>
          <w:instrText xml:space="preserve"> PAGEREF _Toc35969314 \h </w:instrText>
        </w:r>
        <w:r>
          <w:rPr>
            <w:noProof/>
            <w:webHidden/>
          </w:rPr>
        </w:r>
        <w:r>
          <w:rPr>
            <w:noProof/>
            <w:webHidden/>
          </w:rPr>
          <w:fldChar w:fldCharType="separate"/>
        </w:r>
        <w:r>
          <w:rPr>
            <w:noProof/>
            <w:webHidden/>
          </w:rPr>
          <w:t>23</w:t>
        </w:r>
        <w:r>
          <w:rPr>
            <w:noProof/>
            <w:webHidden/>
          </w:rPr>
          <w:fldChar w:fldCharType="end"/>
        </w:r>
      </w:hyperlink>
    </w:p>
    <w:p w:rsidR="00F84ADC" w:rsidRDefault="00F84ADC">
      <w:pPr>
        <w:pStyle w:val="11"/>
        <w:rPr>
          <w:rFonts w:asciiTheme="minorHAnsi" w:eastAsiaTheme="minorEastAsia" w:hAnsiTheme="minorHAnsi" w:cstheme="minorBidi"/>
          <w:noProof/>
          <w:szCs w:val="22"/>
        </w:rPr>
      </w:pPr>
      <w:hyperlink w:anchor="_Toc35969385" w:history="1">
        <w:r w:rsidRPr="00AE2123">
          <w:rPr>
            <w:rStyle w:val="a9"/>
            <w:b/>
            <w:noProof/>
          </w:rPr>
          <w:t>§8</w:t>
        </w:r>
        <w:r w:rsidRPr="00AE2123">
          <w:rPr>
            <w:rStyle w:val="a9"/>
            <w:rFonts w:hint="eastAsia"/>
            <w:b/>
            <w:noProof/>
          </w:rPr>
          <w:t>投资组合报告</w:t>
        </w:r>
        <w:r>
          <w:rPr>
            <w:noProof/>
            <w:webHidden/>
          </w:rPr>
          <w:tab/>
        </w:r>
        <w:r>
          <w:rPr>
            <w:noProof/>
            <w:webHidden/>
          </w:rPr>
          <w:fldChar w:fldCharType="begin"/>
        </w:r>
        <w:r>
          <w:rPr>
            <w:noProof/>
            <w:webHidden/>
          </w:rPr>
          <w:instrText xml:space="preserve"> PAGEREF _Toc35969385 \h </w:instrText>
        </w:r>
        <w:r>
          <w:rPr>
            <w:noProof/>
            <w:webHidden/>
          </w:rPr>
        </w:r>
        <w:r>
          <w:rPr>
            <w:noProof/>
            <w:webHidden/>
          </w:rPr>
          <w:fldChar w:fldCharType="separate"/>
        </w:r>
        <w:r>
          <w:rPr>
            <w:noProof/>
            <w:webHidden/>
          </w:rPr>
          <w:t>47</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86" w:history="1">
        <w:r w:rsidRPr="00AE2123">
          <w:rPr>
            <w:rStyle w:val="a9"/>
            <w:noProof/>
          </w:rPr>
          <w:t xml:space="preserve">8.1 </w:t>
        </w:r>
        <w:r w:rsidRPr="00AE2123">
          <w:rPr>
            <w:rStyle w:val="a9"/>
            <w:rFonts w:hint="eastAsia"/>
            <w:noProof/>
          </w:rPr>
          <w:t>期末基金资产组合情况</w:t>
        </w:r>
        <w:r>
          <w:rPr>
            <w:noProof/>
            <w:webHidden/>
          </w:rPr>
          <w:tab/>
        </w:r>
        <w:r>
          <w:rPr>
            <w:noProof/>
            <w:webHidden/>
          </w:rPr>
          <w:fldChar w:fldCharType="begin"/>
        </w:r>
        <w:r>
          <w:rPr>
            <w:noProof/>
            <w:webHidden/>
          </w:rPr>
          <w:instrText xml:space="preserve"> PAGEREF _Toc35969386 \h </w:instrText>
        </w:r>
        <w:r>
          <w:rPr>
            <w:noProof/>
            <w:webHidden/>
          </w:rPr>
        </w:r>
        <w:r>
          <w:rPr>
            <w:noProof/>
            <w:webHidden/>
          </w:rPr>
          <w:fldChar w:fldCharType="separate"/>
        </w:r>
        <w:r>
          <w:rPr>
            <w:noProof/>
            <w:webHidden/>
          </w:rPr>
          <w:t>47</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87" w:history="1">
        <w:r w:rsidRPr="00AE2123">
          <w:rPr>
            <w:rStyle w:val="a9"/>
            <w:noProof/>
          </w:rPr>
          <w:t>8.2</w:t>
        </w:r>
        <w:r w:rsidRPr="00AE2123">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_Toc35969387 \h </w:instrText>
        </w:r>
        <w:r>
          <w:rPr>
            <w:noProof/>
            <w:webHidden/>
          </w:rPr>
        </w:r>
        <w:r>
          <w:rPr>
            <w:noProof/>
            <w:webHidden/>
          </w:rPr>
          <w:fldChar w:fldCharType="separate"/>
        </w:r>
        <w:r>
          <w:rPr>
            <w:noProof/>
            <w:webHidden/>
          </w:rPr>
          <w:t>48</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88" w:history="1">
        <w:r w:rsidRPr="00AE2123">
          <w:rPr>
            <w:rStyle w:val="a9"/>
            <w:noProof/>
          </w:rPr>
          <w:t>8.3</w:t>
        </w:r>
        <w:r w:rsidRPr="00AE2123">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_Toc35969388 \h </w:instrText>
        </w:r>
        <w:r>
          <w:rPr>
            <w:noProof/>
            <w:webHidden/>
          </w:rPr>
        </w:r>
        <w:r>
          <w:rPr>
            <w:noProof/>
            <w:webHidden/>
          </w:rPr>
          <w:fldChar w:fldCharType="separate"/>
        </w:r>
        <w:r>
          <w:rPr>
            <w:noProof/>
            <w:webHidden/>
          </w:rPr>
          <w:t>49</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89" w:history="1">
        <w:r w:rsidRPr="00AE2123">
          <w:rPr>
            <w:rStyle w:val="a9"/>
            <w:noProof/>
          </w:rPr>
          <w:t>8.4</w:t>
        </w:r>
        <w:r w:rsidRPr="00AE2123">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_Toc35969389 \h </w:instrText>
        </w:r>
        <w:r>
          <w:rPr>
            <w:noProof/>
            <w:webHidden/>
          </w:rPr>
        </w:r>
        <w:r>
          <w:rPr>
            <w:noProof/>
            <w:webHidden/>
          </w:rPr>
          <w:fldChar w:fldCharType="separate"/>
        </w:r>
        <w:r>
          <w:rPr>
            <w:noProof/>
            <w:webHidden/>
          </w:rPr>
          <w:t>50</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93" w:history="1">
        <w:r w:rsidRPr="00AE2123">
          <w:rPr>
            <w:rStyle w:val="a9"/>
            <w:noProof/>
          </w:rPr>
          <w:t>8.5</w:t>
        </w:r>
        <w:r w:rsidRPr="00AE2123">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_Toc35969393 \h </w:instrText>
        </w:r>
        <w:r>
          <w:rPr>
            <w:noProof/>
            <w:webHidden/>
          </w:rPr>
        </w:r>
        <w:r>
          <w:rPr>
            <w:noProof/>
            <w:webHidden/>
          </w:rPr>
          <w:fldChar w:fldCharType="separate"/>
        </w:r>
        <w:r>
          <w:rPr>
            <w:noProof/>
            <w:webHidden/>
          </w:rPr>
          <w:t>53</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94" w:history="1">
        <w:r w:rsidRPr="00AE2123">
          <w:rPr>
            <w:rStyle w:val="a9"/>
            <w:noProof/>
          </w:rPr>
          <w:t>8.6</w:t>
        </w:r>
        <w:r w:rsidRPr="00AE2123">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_Toc35969394 \h </w:instrText>
        </w:r>
        <w:r>
          <w:rPr>
            <w:noProof/>
            <w:webHidden/>
          </w:rPr>
        </w:r>
        <w:r>
          <w:rPr>
            <w:noProof/>
            <w:webHidden/>
          </w:rPr>
          <w:fldChar w:fldCharType="separate"/>
        </w:r>
        <w:r>
          <w:rPr>
            <w:noProof/>
            <w:webHidden/>
          </w:rPr>
          <w:t>53</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95" w:history="1">
        <w:r w:rsidRPr="00AE2123">
          <w:rPr>
            <w:rStyle w:val="a9"/>
            <w:noProof/>
          </w:rPr>
          <w:t>8.7</w:t>
        </w:r>
        <w:r w:rsidRPr="00AE2123">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_Toc35969395 \h </w:instrText>
        </w:r>
        <w:r>
          <w:rPr>
            <w:noProof/>
            <w:webHidden/>
          </w:rPr>
        </w:r>
        <w:r>
          <w:rPr>
            <w:noProof/>
            <w:webHidden/>
          </w:rPr>
          <w:fldChar w:fldCharType="separate"/>
        </w:r>
        <w:r>
          <w:rPr>
            <w:noProof/>
            <w:webHidden/>
          </w:rPr>
          <w:t>54</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96" w:history="1">
        <w:r w:rsidRPr="00AE2123">
          <w:rPr>
            <w:rStyle w:val="a9"/>
            <w:noProof/>
          </w:rPr>
          <w:t>8.8</w:t>
        </w:r>
        <w:r w:rsidRPr="00AE2123">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_Toc35969396 \h </w:instrText>
        </w:r>
        <w:r>
          <w:rPr>
            <w:noProof/>
            <w:webHidden/>
          </w:rPr>
        </w:r>
        <w:r>
          <w:rPr>
            <w:noProof/>
            <w:webHidden/>
          </w:rPr>
          <w:fldChar w:fldCharType="separate"/>
        </w:r>
        <w:r>
          <w:rPr>
            <w:noProof/>
            <w:webHidden/>
          </w:rPr>
          <w:t>54</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97" w:history="1">
        <w:r w:rsidRPr="00AE2123">
          <w:rPr>
            <w:rStyle w:val="a9"/>
            <w:noProof/>
          </w:rPr>
          <w:t>8.9</w:t>
        </w:r>
        <w:r w:rsidRPr="00AE2123">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_Toc35969397 \h </w:instrText>
        </w:r>
        <w:r>
          <w:rPr>
            <w:noProof/>
            <w:webHidden/>
          </w:rPr>
        </w:r>
        <w:r>
          <w:rPr>
            <w:noProof/>
            <w:webHidden/>
          </w:rPr>
          <w:fldChar w:fldCharType="separate"/>
        </w:r>
        <w:r>
          <w:rPr>
            <w:noProof/>
            <w:webHidden/>
          </w:rPr>
          <w:t>54</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98" w:history="1">
        <w:r w:rsidRPr="00AE2123">
          <w:rPr>
            <w:rStyle w:val="a9"/>
            <w:noProof/>
          </w:rPr>
          <w:t xml:space="preserve">8.10 </w:t>
        </w:r>
        <w:r w:rsidRPr="00AE2123">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_Toc35969398 \h </w:instrText>
        </w:r>
        <w:r>
          <w:rPr>
            <w:noProof/>
            <w:webHidden/>
          </w:rPr>
        </w:r>
        <w:r>
          <w:rPr>
            <w:noProof/>
            <w:webHidden/>
          </w:rPr>
          <w:fldChar w:fldCharType="separate"/>
        </w:r>
        <w:r>
          <w:rPr>
            <w:noProof/>
            <w:webHidden/>
          </w:rPr>
          <w:t>54</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399" w:history="1">
        <w:r w:rsidRPr="00AE2123">
          <w:rPr>
            <w:rStyle w:val="a9"/>
            <w:noProof/>
          </w:rPr>
          <w:t>8.11</w:t>
        </w:r>
        <w:r w:rsidRPr="00AE2123">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_Toc35969399 \h </w:instrText>
        </w:r>
        <w:r>
          <w:rPr>
            <w:noProof/>
            <w:webHidden/>
          </w:rPr>
        </w:r>
        <w:r>
          <w:rPr>
            <w:noProof/>
            <w:webHidden/>
          </w:rPr>
          <w:fldChar w:fldCharType="separate"/>
        </w:r>
        <w:r>
          <w:rPr>
            <w:noProof/>
            <w:webHidden/>
          </w:rPr>
          <w:t>54</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400" w:history="1">
        <w:r w:rsidRPr="00AE2123">
          <w:rPr>
            <w:rStyle w:val="a9"/>
            <w:noProof/>
          </w:rPr>
          <w:t xml:space="preserve">8.12 </w:t>
        </w:r>
        <w:r w:rsidRPr="00AE2123">
          <w:rPr>
            <w:rStyle w:val="a9"/>
            <w:rFonts w:hint="eastAsia"/>
            <w:noProof/>
          </w:rPr>
          <w:t>投资组合报告附注</w:t>
        </w:r>
        <w:r>
          <w:rPr>
            <w:noProof/>
            <w:webHidden/>
          </w:rPr>
          <w:tab/>
        </w:r>
        <w:r>
          <w:rPr>
            <w:noProof/>
            <w:webHidden/>
          </w:rPr>
          <w:fldChar w:fldCharType="begin"/>
        </w:r>
        <w:r>
          <w:rPr>
            <w:noProof/>
            <w:webHidden/>
          </w:rPr>
          <w:instrText xml:space="preserve"> PAGEREF _Toc35969400 \h </w:instrText>
        </w:r>
        <w:r>
          <w:rPr>
            <w:noProof/>
            <w:webHidden/>
          </w:rPr>
        </w:r>
        <w:r>
          <w:rPr>
            <w:noProof/>
            <w:webHidden/>
          </w:rPr>
          <w:fldChar w:fldCharType="separate"/>
        </w:r>
        <w:r>
          <w:rPr>
            <w:noProof/>
            <w:webHidden/>
          </w:rPr>
          <w:t>54</w:t>
        </w:r>
        <w:r>
          <w:rPr>
            <w:noProof/>
            <w:webHidden/>
          </w:rPr>
          <w:fldChar w:fldCharType="end"/>
        </w:r>
      </w:hyperlink>
    </w:p>
    <w:bookmarkStart w:id="9" w:name="_GoBack"/>
    <w:bookmarkEnd w:id="9"/>
    <w:p w:rsidR="00F84ADC" w:rsidRDefault="00F84ADC">
      <w:pPr>
        <w:pStyle w:val="11"/>
        <w:rPr>
          <w:rFonts w:asciiTheme="minorHAnsi" w:eastAsiaTheme="minorEastAsia" w:hAnsiTheme="minorHAnsi" w:cstheme="minorBidi"/>
          <w:noProof/>
          <w:szCs w:val="22"/>
        </w:rPr>
      </w:pPr>
      <w:r w:rsidRPr="00AE2123">
        <w:rPr>
          <w:rStyle w:val="a9"/>
          <w:noProof/>
        </w:rPr>
        <w:fldChar w:fldCharType="begin"/>
      </w:r>
      <w:r w:rsidRPr="00AE2123">
        <w:rPr>
          <w:rStyle w:val="a9"/>
          <w:noProof/>
        </w:rPr>
        <w:instrText xml:space="preserve"> </w:instrText>
      </w:r>
      <w:r>
        <w:rPr>
          <w:noProof/>
        </w:rPr>
        <w:instrText>HYPERLINK \l "_Toc35969405"</w:instrText>
      </w:r>
      <w:r w:rsidRPr="00AE2123">
        <w:rPr>
          <w:rStyle w:val="a9"/>
          <w:noProof/>
        </w:rPr>
        <w:instrText xml:space="preserve"> </w:instrText>
      </w:r>
      <w:r w:rsidRPr="00AE2123">
        <w:rPr>
          <w:rStyle w:val="a9"/>
          <w:noProof/>
        </w:rPr>
      </w:r>
      <w:r w:rsidRPr="00AE2123">
        <w:rPr>
          <w:rStyle w:val="a9"/>
          <w:noProof/>
        </w:rPr>
        <w:fldChar w:fldCharType="separate"/>
      </w:r>
      <w:r w:rsidRPr="00AE2123">
        <w:rPr>
          <w:rStyle w:val="a9"/>
          <w:b/>
          <w:noProof/>
        </w:rPr>
        <w:t>§9</w:t>
      </w:r>
      <w:r w:rsidRPr="00AE2123">
        <w:rPr>
          <w:rStyle w:val="a9"/>
          <w:rFonts w:hint="eastAsia"/>
          <w:b/>
          <w:noProof/>
        </w:rPr>
        <w:t>基金份额持有人信息</w:t>
      </w:r>
      <w:r>
        <w:rPr>
          <w:noProof/>
          <w:webHidden/>
        </w:rPr>
        <w:tab/>
      </w:r>
      <w:r>
        <w:rPr>
          <w:noProof/>
          <w:webHidden/>
        </w:rPr>
        <w:fldChar w:fldCharType="begin"/>
      </w:r>
      <w:r>
        <w:rPr>
          <w:noProof/>
          <w:webHidden/>
        </w:rPr>
        <w:instrText xml:space="preserve"> PAGEREF _Toc35969405 \h </w:instrText>
      </w:r>
      <w:r>
        <w:rPr>
          <w:noProof/>
          <w:webHidden/>
        </w:rPr>
      </w:r>
      <w:r>
        <w:rPr>
          <w:noProof/>
          <w:webHidden/>
        </w:rPr>
        <w:fldChar w:fldCharType="separate"/>
      </w:r>
      <w:r>
        <w:rPr>
          <w:noProof/>
          <w:webHidden/>
        </w:rPr>
        <w:t>55</w:t>
      </w:r>
      <w:r>
        <w:rPr>
          <w:noProof/>
          <w:webHidden/>
        </w:rPr>
        <w:fldChar w:fldCharType="end"/>
      </w:r>
      <w:r w:rsidRPr="00AE2123">
        <w:rPr>
          <w:rStyle w:val="a9"/>
          <w:noProof/>
        </w:rPr>
        <w:fldChar w:fldCharType="end"/>
      </w:r>
    </w:p>
    <w:p w:rsidR="00F84ADC" w:rsidRDefault="00F84ADC">
      <w:pPr>
        <w:pStyle w:val="22"/>
        <w:rPr>
          <w:rFonts w:asciiTheme="minorHAnsi" w:eastAsiaTheme="minorEastAsia" w:hAnsiTheme="minorHAnsi" w:cstheme="minorBidi"/>
          <w:noProof/>
          <w:kern w:val="2"/>
          <w:szCs w:val="22"/>
        </w:rPr>
      </w:pPr>
      <w:hyperlink w:anchor="_Toc35969406" w:history="1">
        <w:r w:rsidRPr="00AE2123">
          <w:rPr>
            <w:rStyle w:val="a9"/>
            <w:noProof/>
          </w:rPr>
          <w:t xml:space="preserve">9.1 </w:t>
        </w:r>
        <w:r w:rsidRPr="00AE2123">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_Toc35969406 \h </w:instrText>
        </w:r>
        <w:r>
          <w:rPr>
            <w:noProof/>
            <w:webHidden/>
          </w:rPr>
        </w:r>
        <w:r>
          <w:rPr>
            <w:noProof/>
            <w:webHidden/>
          </w:rPr>
          <w:fldChar w:fldCharType="separate"/>
        </w:r>
        <w:r>
          <w:rPr>
            <w:noProof/>
            <w:webHidden/>
          </w:rPr>
          <w:t>55</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407" w:history="1">
        <w:r w:rsidRPr="00AE2123">
          <w:rPr>
            <w:rStyle w:val="a9"/>
            <w:noProof/>
          </w:rPr>
          <w:t>9.2</w:t>
        </w:r>
        <w:r w:rsidRPr="00AE2123">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_Toc35969407 \h </w:instrText>
        </w:r>
        <w:r>
          <w:rPr>
            <w:noProof/>
            <w:webHidden/>
          </w:rPr>
        </w:r>
        <w:r>
          <w:rPr>
            <w:noProof/>
            <w:webHidden/>
          </w:rPr>
          <w:fldChar w:fldCharType="separate"/>
        </w:r>
        <w:r>
          <w:rPr>
            <w:noProof/>
            <w:webHidden/>
          </w:rPr>
          <w:t>55</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408" w:history="1">
        <w:r w:rsidRPr="00AE2123">
          <w:rPr>
            <w:rStyle w:val="a9"/>
            <w:noProof/>
          </w:rPr>
          <w:t>9.3</w:t>
        </w:r>
        <w:r w:rsidRPr="00AE2123">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_Toc35969408 \h </w:instrText>
        </w:r>
        <w:r>
          <w:rPr>
            <w:noProof/>
            <w:webHidden/>
          </w:rPr>
        </w:r>
        <w:r>
          <w:rPr>
            <w:noProof/>
            <w:webHidden/>
          </w:rPr>
          <w:fldChar w:fldCharType="separate"/>
        </w:r>
        <w:r>
          <w:rPr>
            <w:noProof/>
            <w:webHidden/>
          </w:rPr>
          <w:t>55</w:t>
        </w:r>
        <w:r>
          <w:rPr>
            <w:noProof/>
            <w:webHidden/>
          </w:rPr>
          <w:fldChar w:fldCharType="end"/>
        </w:r>
      </w:hyperlink>
    </w:p>
    <w:p w:rsidR="00F84ADC" w:rsidRDefault="00F84ADC">
      <w:pPr>
        <w:pStyle w:val="11"/>
        <w:rPr>
          <w:rFonts w:asciiTheme="minorHAnsi" w:eastAsiaTheme="minorEastAsia" w:hAnsiTheme="minorHAnsi" w:cstheme="minorBidi"/>
          <w:noProof/>
          <w:szCs w:val="22"/>
        </w:rPr>
      </w:pPr>
      <w:hyperlink w:anchor="_Toc35969409" w:history="1">
        <w:r w:rsidRPr="00AE2123">
          <w:rPr>
            <w:rStyle w:val="a9"/>
            <w:b/>
            <w:bCs/>
            <w:noProof/>
          </w:rPr>
          <w:t>§10</w:t>
        </w:r>
        <w:r w:rsidRPr="00AE2123">
          <w:rPr>
            <w:rStyle w:val="a9"/>
            <w:rFonts w:hint="eastAsia"/>
            <w:b/>
            <w:bCs/>
            <w:noProof/>
          </w:rPr>
          <w:t>开放式基金份额变动</w:t>
        </w:r>
        <w:r>
          <w:rPr>
            <w:noProof/>
            <w:webHidden/>
          </w:rPr>
          <w:tab/>
        </w:r>
        <w:r>
          <w:rPr>
            <w:noProof/>
            <w:webHidden/>
          </w:rPr>
          <w:fldChar w:fldCharType="begin"/>
        </w:r>
        <w:r>
          <w:rPr>
            <w:noProof/>
            <w:webHidden/>
          </w:rPr>
          <w:instrText xml:space="preserve"> PAGEREF _Toc35969409 \h </w:instrText>
        </w:r>
        <w:r>
          <w:rPr>
            <w:noProof/>
            <w:webHidden/>
          </w:rPr>
        </w:r>
        <w:r>
          <w:rPr>
            <w:noProof/>
            <w:webHidden/>
          </w:rPr>
          <w:fldChar w:fldCharType="separate"/>
        </w:r>
        <w:r>
          <w:rPr>
            <w:noProof/>
            <w:webHidden/>
          </w:rPr>
          <w:t>56</w:t>
        </w:r>
        <w:r>
          <w:rPr>
            <w:noProof/>
            <w:webHidden/>
          </w:rPr>
          <w:fldChar w:fldCharType="end"/>
        </w:r>
      </w:hyperlink>
    </w:p>
    <w:p w:rsidR="00F84ADC" w:rsidRDefault="00F84ADC">
      <w:pPr>
        <w:pStyle w:val="11"/>
        <w:rPr>
          <w:rFonts w:asciiTheme="minorHAnsi" w:eastAsiaTheme="minorEastAsia" w:hAnsiTheme="minorHAnsi" w:cstheme="minorBidi"/>
          <w:noProof/>
          <w:szCs w:val="22"/>
        </w:rPr>
      </w:pPr>
      <w:hyperlink w:anchor="_Toc35969410" w:history="1">
        <w:r w:rsidRPr="00AE2123">
          <w:rPr>
            <w:rStyle w:val="a9"/>
            <w:b/>
            <w:bCs/>
            <w:noProof/>
          </w:rPr>
          <w:t>§11</w:t>
        </w:r>
        <w:r w:rsidRPr="00AE2123">
          <w:rPr>
            <w:rStyle w:val="a9"/>
            <w:rFonts w:hint="eastAsia"/>
            <w:b/>
            <w:bCs/>
            <w:noProof/>
          </w:rPr>
          <w:t>重大事件揭示</w:t>
        </w:r>
        <w:r>
          <w:rPr>
            <w:noProof/>
            <w:webHidden/>
          </w:rPr>
          <w:tab/>
        </w:r>
        <w:r>
          <w:rPr>
            <w:noProof/>
            <w:webHidden/>
          </w:rPr>
          <w:fldChar w:fldCharType="begin"/>
        </w:r>
        <w:r>
          <w:rPr>
            <w:noProof/>
            <w:webHidden/>
          </w:rPr>
          <w:instrText xml:space="preserve"> PAGEREF _Toc35969410 \h </w:instrText>
        </w:r>
        <w:r>
          <w:rPr>
            <w:noProof/>
            <w:webHidden/>
          </w:rPr>
        </w:r>
        <w:r>
          <w:rPr>
            <w:noProof/>
            <w:webHidden/>
          </w:rPr>
          <w:fldChar w:fldCharType="separate"/>
        </w:r>
        <w:r>
          <w:rPr>
            <w:noProof/>
            <w:webHidden/>
          </w:rPr>
          <w:t>56</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411" w:history="1">
        <w:r w:rsidRPr="00AE2123">
          <w:rPr>
            <w:rStyle w:val="a9"/>
            <w:noProof/>
          </w:rPr>
          <w:t>11.1</w:t>
        </w:r>
        <w:r w:rsidRPr="00AE2123">
          <w:rPr>
            <w:rStyle w:val="a9"/>
            <w:rFonts w:hint="eastAsia"/>
            <w:noProof/>
          </w:rPr>
          <w:t>基金份额持有人大会决议</w:t>
        </w:r>
        <w:r>
          <w:rPr>
            <w:noProof/>
            <w:webHidden/>
          </w:rPr>
          <w:tab/>
        </w:r>
        <w:r>
          <w:rPr>
            <w:noProof/>
            <w:webHidden/>
          </w:rPr>
          <w:fldChar w:fldCharType="begin"/>
        </w:r>
        <w:r>
          <w:rPr>
            <w:noProof/>
            <w:webHidden/>
          </w:rPr>
          <w:instrText xml:space="preserve"> PAGEREF _Toc35969411 \h </w:instrText>
        </w:r>
        <w:r>
          <w:rPr>
            <w:noProof/>
            <w:webHidden/>
          </w:rPr>
        </w:r>
        <w:r>
          <w:rPr>
            <w:noProof/>
            <w:webHidden/>
          </w:rPr>
          <w:fldChar w:fldCharType="separate"/>
        </w:r>
        <w:r>
          <w:rPr>
            <w:noProof/>
            <w:webHidden/>
          </w:rPr>
          <w:t>56</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412" w:history="1">
        <w:r w:rsidRPr="00AE2123">
          <w:rPr>
            <w:rStyle w:val="a9"/>
            <w:noProof/>
          </w:rPr>
          <w:t xml:space="preserve">11.2 </w:t>
        </w:r>
        <w:r w:rsidRPr="00AE2123">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_Toc35969412 \h </w:instrText>
        </w:r>
        <w:r>
          <w:rPr>
            <w:noProof/>
            <w:webHidden/>
          </w:rPr>
        </w:r>
        <w:r>
          <w:rPr>
            <w:noProof/>
            <w:webHidden/>
          </w:rPr>
          <w:fldChar w:fldCharType="separate"/>
        </w:r>
        <w:r>
          <w:rPr>
            <w:noProof/>
            <w:webHidden/>
          </w:rPr>
          <w:t>56</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413" w:history="1">
        <w:r w:rsidRPr="00AE2123">
          <w:rPr>
            <w:rStyle w:val="a9"/>
            <w:noProof/>
          </w:rPr>
          <w:t xml:space="preserve">11.3 </w:t>
        </w:r>
        <w:r w:rsidRPr="00AE2123">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_Toc35969413 \h </w:instrText>
        </w:r>
        <w:r>
          <w:rPr>
            <w:noProof/>
            <w:webHidden/>
          </w:rPr>
        </w:r>
        <w:r>
          <w:rPr>
            <w:noProof/>
            <w:webHidden/>
          </w:rPr>
          <w:fldChar w:fldCharType="separate"/>
        </w:r>
        <w:r>
          <w:rPr>
            <w:noProof/>
            <w:webHidden/>
          </w:rPr>
          <w:t>56</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414" w:history="1">
        <w:r w:rsidRPr="00AE2123">
          <w:rPr>
            <w:rStyle w:val="a9"/>
            <w:noProof/>
          </w:rPr>
          <w:t xml:space="preserve">11.4 </w:t>
        </w:r>
        <w:r w:rsidRPr="00AE2123">
          <w:rPr>
            <w:rStyle w:val="a9"/>
            <w:rFonts w:hint="eastAsia"/>
            <w:noProof/>
          </w:rPr>
          <w:t>基金投资策略的改变</w:t>
        </w:r>
        <w:r>
          <w:rPr>
            <w:noProof/>
            <w:webHidden/>
          </w:rPr>
          <w:tab/>
        </w:r>
        <w:r>
          <w:rPr>
            <w:noProof/>
            <w:webHidden/>
          </w:rPr>
          <w:fldChar w:fldCharType="begin"/>
        </w:r>
        <w:r>
          <w:rPr>
            <w:noProof/>
            <w:webHidden/>
          </w:rPr>
          <w:instrText xml:space="preserve"> PAGEREF _Toc35969414 \h </w:instrText>
        </w:r>
        <w:r>
          <w:rPr>
            <w:noProof/>
            <w:webHidden/>
          </w:rPr>
        </w:r>
        <w:r>
          <w:rPr>
            <w:noProof/>
            <w:webHidden/>
          </w:rPr>
          <w:fldChar w:fldCharType="separate"/>
        </w:r>
        <w:r>
          <w:rPr>
            <w:noProof/>
            <w:webHidden/>
          </w:rPr>
          <w:t>56</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415" w:history="1">
        <w:r w:rsidRPr="00AE2123">
          <w:rPr>
            <w:rStyle w:val="a9"/>
            <w:noProof/>
          </w:rPr>
          <w:t>11.5</w:t>
        </w:r>
        <w:r w:rsidRPr="00AE2123">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_Toc35969415 \h </w:instrText>
        </w:r>
        <w:r>
          <w:rPr>
            <w:noProof/>
            <w:webHidden/>
          </w:rPr>
        </w:r>
        <w:r>
          <w:rPr>
            <w:noProof/>
            <w:webHidden/>
          </w:rPr>
          <w:fldChar w:fldCharType="separate"/>
        </w:r>
        <w:r>
          <w:rPr>
            <w:noProof/>
            <w:webHidden/>
          </w:rPr>
          <w:t>57</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416" w:history="1">
        <w:r w:rsidRPr="00AE2123">
          <w:rPr>
            <w:rStyle w:val="a9"/>
            <w:noProof/>
          </w:rPr>
          <w:t xml:space="preserve">11.6 </w:t>
        </w:r>
        <w:r w:rsidRPr="00AE2123">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_Toc35969416 \h </w:instrText>
        </w:r>
        <w:r>
          <w:rPr>
            <w:noProof/>
            <w:webHidden/>
          </w:rPr>
        </w:r>
        <w:r>
          <w:rPr>
            <w:noProof/>
            <w:webHidden/>
          </w:rPr>
          <w:fldChar w:fldCharType="separate"/>
        </w:r>
        <w:r>
          <w:rPr>
            <w:noProof/>
            <w:webHidden/>
          </w:rPr>
          <w:t>57</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417" w:history="1">
        <w:r w:rsidRPr="00AE2123">
          <w:rPr>
            <w:rStyle w:val="a9"/>
            <w:noProof/>
          </w:rPr>
          <w:t xml:space="preserve">11.7 </w:t>
        </w:r>
        <w:r w:rsidRPr="00AE2123">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_Toc35969417 \h </w:instrText>
        </w:r>
        <w:r>
          <w:rPr>
            <w:noProof/>
            <w:webHidden/>
          </w:rPr>
        </w:r>
        <w:r>
          <w:rPr>
            <w:noProof/>
            <w:webHidden/>
          </w:rPr>
          <w:fldChar w:fldCharType="separate"/>
        </w:r>
        <w:r>
          <w:rPr>
            <w:noProof/>
            <w:webHidden/>
          </w:rPr>
          <w:t>57</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418" w:history="1">
        <w:r w:rsidRPr="00AE2123">
          <w:rPr>
            <w:rStyle w:val="a9"/>
            <w:noProof/>
          </w:rPr>
          <w:t>11.8</w:t>
        </w:r>
        <w:r w:rsidRPr="00AE2123">
          <w:rPr>
            <w:rStyle w:val="a9"/>
            <w:rFonts w:hint="eastAsia"/>
            <w:noProof/>
          </w:rPr>
          <w:t>其他重大事件</w:t>
        </w:r>
        <w:r>
          <w:rPr>
            <w:noProof/>
            <w:webHidden/>
          </w:rPr>
          <w:tab/>
        </w:r>
        <w:r>
          <w:rPr>
            <w:noProof/>
            <w:webHidden/>
          </w:rPr>
          <w:fldChar w:fldCharType="begin"/>
        </w:r>
        <w:r>
          <w:rPr>
            <w:noProof/>
            <w:webHidden/>
          </w:rPr>
          <w:instrText xml:space="preserve"> PAGEREF _Toc35969418 \h </w:instrText>
        </w:r>
        <w:r>
          <w:rPr>
            <w:noProof/>
            <w:webHidden/>
          </w:rPr>
        </w:r>
        <w:r>
          <w:rPr>
            <w:noProof/>
            <w:webHidden/>
          </w:rPr>
          <w:fldChar w:fldCharType="separate"/>
        </w:r>
        <w:r>
          <w:rPr>
            <w:noProof/>
            <w:webHidden/>
          </w:rPr>
          <w:t>58</w:t>
        </w:r>
        <w:r>
          <w:rPr>
            <w:noProof/>
            <w:webHidden/>
          </w:rPr>
          <w:fldChar w:fldCharType="end"/>
        </w:r>
      </w:hyperlink>
    </w:p>
    <w:p w:rsidR="00F84ADC" w:rsidRDefault="00F84ADC">
      <w:pPr>
        <w:pStyle w:val="11"/>
        <w:rPr>
          <w:rFonts w:asciiTheme="minorHAnsi" w:eastAsiaTheme="minorEastAsia" w:hAnsiTheme="minorHAnsi" w:cstheme="minorBidi"/>
          <w:noProof/>
          <w:szCs w:val="22"/>
        </w:rPr>
      </w:pPr>
      <w:hyperlink w:anchor="_Toc35969419" w:history="1">
        <w:r w:rsidRPr="00AE2123">
          <w:rPr>
            <w:rStyle w:val="a9"/>
            <w:b/>
            <w:bCs/>
            <w:noProof/>
          </w:rPr>
          <w:t xml:space="preserve">§12  </w:t>
        </w:r>
        <w:r w:rsidRPr="00AE2123">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_Toc35969419 \h </w:instrText>
        </w:r>
        <w:r>
          <w:rPr>
            <w:noProof/>
            <w:webHidden/>
          </w:rPr>
        </w:r>
        <w:r>
          <w:rPr>
            <w:noProof/>
            <w:webHidden/>
          </w:rPr>
          <w:fldChar w:fldCharType="separate"/>
        </w:r>
        <w:r>
          <w:rPr>
            <w:noProof/>
            <w:webHidden/>
          </w:rPr>
          <w:t>62</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420" w:history="1">
        <w:r w:rsidRPr="00AE2123">
          <w:rPr>
            <w:rStyle w:val="a9"/>
            <w:noProof/>
          </w:rPr>
          <w:t xml:space="preserve">12.1 </w:t>
        </w:r>
        <w:r w:rsidRPr="00AE2123">
          <w:rPr>
            <w:rStyle w:val="a9"/>
            <w:rFonts w:hint="eastAsia"/>
            <w:noProof/>
          </w:rPr>
          <w:t>报告期内单一投资者持有基金份额比例达到或超过</w:t>
        </w:r>
        <w:r w:rsidRPr="00AE2123">
          <w:rPr>
            <w:rStyle w:val="a9"/>
            <w:noProof/>
          </w:rPr>
          <w:t>20%</w:t>
        </w:r>
        <w:r w:rsidRPr="00AE2123">
          <w:rPr>
            <w:rStyle w:val="a9"/>
            <w:rFonts w:hint="eastAsia"/>
            <w:noProof/>
          </w:rPr>
          <w:t>的情况</w:t>
        </w:r>
        <w:r>
          <w:rPr>
            <w:noProof/>
            <w:webHidden/>
          </w:rPr>
          <w:tab/>
        </w:r>
        <w:r>
          <w:rPr>
            <w:noProof/>
            <w:webHidden/>
          </w:rPr>
          <w:fldChar w:fldCharType="begin"/>
        </w:r>
        <w:r>
          <w:rPr>
            <w:noProof/>
            <w:webHidden/>
          </w:rPr>
          <w:instrText xml:space="preserve"> PAGEREF _Toc35969420 \h </w:instrText>
        </w:r>
        <w:r>
          <w:rPr>
            <w:noProof/>
            <w:webHidden/>
          </w:rPr>
        </w:r>
        <w:r>
          <w:rPr>
            <w:noProof/>
            <w:webHidden/>
          </w:rPr>
          <w:fldChar w:fldCharType="separate"/>
        </w:r>
        <w:r>
          <w:rPr>
            <w:noProof/>
            <w:webHidden/>
          </w:rPr>
          <w:t>62</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421" w:history="1">
        <w:r w:rsidRPr="00AE2123">
          <w:rPr>
            <w:rStyle w:val="a9"/>
            <w:noProof/>
          </w:rPr>
          <w:t xml:space="preserve">12.2 </w:t>
        </w:r>
        <w:r w:rsidRPr="00AE2123">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_Toc35969421 \h </w:instrText>
        </w:r>
        <w:r>
          <w:rPr>
            <w:noProof/>
            <w:webHidden/>
          </w:rPr>
        </w:r>
        <w:r>
          <w:rPr>
            <w:noProof/>
            <w:webHidden/>
          </w:rPr>
          <w:fldChar w:fldCharType="separate"/>
        </w:r>
        <w:r>
          <w:rPr>
            <w:noProof/>
            <w:webHidden/>
          </w:rPr>
          <w:t>62</w:t>
        </w:r>
        <w:r>
          <w:rPr>
            <w:noProof/>
            <w:webHidden/>
          </w:rPr>
          <w:fldChar w:fldCharType="end"/>
        </w:r>
      </w:hyperlink>
    </w:p>
    <w:p w:rsidR="00F84ADC" w:rsidRDefault="00F84ADC">
      <w:pPr>
        <w:pStyle w:val="11"/>
        <w:rPr>
          <w:rFonts w:asciiTheme="minorHAnsi" w:eastAsiaTheme="minorEastAsia" w:hAnsiTheme="minorHAnsi" w:cstheme="minorBidi"/>
          <w:noProof/>
          <w:szCs w:val="22"/>
        </w:rPr>
      </w:pPr>
      <w:hyperlink w:anchor="_Toc35969422" w:history="1">
        <w:r w:rsidRPr="00AE2123">
          <w:rPr>
            <w:rStyle w:val="a9"/>
            <w:b/>
            <w:bCs/>
            <w:noProof/>
          </w:rPr>
          <w:t>§13</w:t>
        </w:r>
        <w:r w:rsidRPr="00AE2123">
          <w:rPr>
            <w:rStyle w:val="a9"/>
            <w:rFonts w:hint="eastAsia"/>
            <w:b/>
            <w:bCs/>
            <w:noProof/>
          </w:rPr>
          <w:t>备查文件目录</w:t>
        </w:r>
        <w:r>
          <w:rPr>
            <w:noProof/>
            <w:webHidden/>
          </w:rPr>
          <w:tab/>
        </w:r>
        <w:r>
          <w:rPr>
            <w:noProof/>
            <w:webHidden/>
          </w:rPr>
          <w:fldChar w:fldCharType="begin"/>
        </w:r>
        <w:r>
          <w:rPr>
            <w:noProof/>
            <w:webHidden/>
          </w:rPr>
          <w:instrText xml:space="preserve"> PAGEREF _Toc35969422 \h </w:instrText>
        </w:r>
        <w:r>
          <w:rPr>
            <w:noProof/>
            <w:webHidden/>
          </w:rPr>
        </w:r>
        <w:r>
          <w:rPr>
            <w:noProof/>
            <w:webHidden/>
          </w:rPr>
          <w:fldChar w:fldCharType="separate"/>
        </w:r>
        <w:r>
          <w:rPr>
            <w:noProof/>
            <w:webHidden/>
          </w:rPr>
          <w:t>63</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423" w:history="1">
        <w:r w:rsidRPr="00AE2123">
          <w:rPr>
            <w:rStyle w:val="a9"/>
            <w:noProof/>
          </w:rPr>
          <w:t xml:space="preserve">13.1 </w:t>
        </w:r>
        <w:r w:rsidRPr="00AE2123">
          <w:rPr>
            <w:rStyle w:val="a9"/>
            <w:rFonts w:hint="eastAsia"/>
            <w:noProof/>
          </w:rPr>
          <w:t>备查文件目录</w:t>
        </w:r>
        <w:r>
          <w:rPr>
            <w:noProof/>
            <w:webHidden/>
          </w:rPr>
          <w:tab/>
        </w:r>
        <w:r>
          <w:rPr>
            <w:noProof/>
            <w:webHidden/>
          </w:rPr>
          <w:fldChar w:fldCharType="begin"/>
        </w:r>
        <w:r>
          <w:rPr>
            <w:noProof/>
            <w:webHidden/>
          </w:rPr>
          <w:instrText xml:space="preserve"> PAGEREF _Toc35969423 \h </w:instrText>
        </w:r>
        <w:r>
          <w:rPr>
            <w:noProof/>
            <w:webHidden/>
          </w:rPr>
        </w:r>
        <w:r>
          <w:rPr>
            <w:noProof/>
            <w:webHidden/>
          </w:rPr>
          <w:fldChar w:fldCharType="separate"/>
        </w:r>
        <w:r>
          <w:rPr>
            <w:noProof/>
            <w:webHidden/>
          </w:rPr>
          <w:t>63</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424" w:history="1">
        <w:r w:rsidRPr="00AE2123">
          <w:rPr>
            <w:rStyle w:val="a9"/>
            <w:noProof/>
          </w:rPr>
          <w:t>13.2</w:t>
        </w:r>
        <w:r w:rsidRPr="00AE2123">
          <w:rPr>
            <w:rStyle w:val="a9"/>
            <w:rFonts w:hint="eastAsia"/>
            <w:noProof/>
          </w:rPr>
          <w:t>存放地点</w:t>
        </w:r>
        <w:r>
          <w:rPr>
            <w:noProof/>
            <w:webHidden/>
          </w:rPr>
          <w:tab/>
        </w:r>
        <w:r>
          <w:rPr>
            <w:noProof/>
            <w:webHidden/>
          </w:rPr>
          <w:fldChar w:fldCharType="begin"/>
        </w:r>
        <w:r>
          <w:rPr>
            <w:noProof/>
            <w:webHidden/>
          </w:rPr>
          <w:instrText xml:space="preserve"> PAGEREF _Toc35969424 \h </w:instrText>
        </w:r>
        <w:r>
          <w:rPr>
            <w:noProof/>
            <w:webHidden/>
          </w:rPr>
        </w:r>
        <w:r>
          <w:rPr>
            <w:noProof/>
            <w:webHidden/>
          </w:rPr>
          <w:fldChar w:fldCharType="separate"/>
        </w:r>
        <w:r>
          <w:rPr>
            <w:noProof/>
            <w:webHidden/>
          </w:rPr>
          <w:t>63</w:t>
        </w:r>
        <w:r>
          <w:rPr>
            <w:noProof/>
            <w:webHidden/>
          </w:rPr>
          <w:fldChar w:fldCharType="end"/>
        </w:r>
      </w:hyperlink>
    </w:p>
    <w:p w:rsidR="00F84ADC" w:rsidRDefault="00F84ADC">
      <w:pPr>
        <w:pStyle w:val="22"/>
        <w:rPr>
          <w:rFonts w:asciiTheme="minorHAnsi" w:eastAsiaTheme="minorEastAsia" w:hAnsiTheme="minorHAnsi" w:cstheme="minorBidi"/>
          <w:noProof/>
          <w:kern w:val="2"/>
          <w:szCs w:val="22"/>
        </w:rPr>
      </w:pPr>
      <w:hyperlink w:anchor="_Toc35969425" w:history="1">
        <w:r w:rsidRPr="00AE2123">
          <w:rPr>
            <w:rStyle w:val="a9"/>
            <w:noProof/>
          </w:rPr>
          <w:t>13.3</w:t>
        </w:r>
        <w:r w:rsidRPr="00AE2123">
          <w:rPr>
            <w:rStyle w:val="a9"/>
            <w:rFonts w:hint="eastAsia"/>
            <w:noProof/>
          </w:rPr>
          <w:t>查阅方式</w:t>
        </w:r>
        <w:r>
          <w:rPr>
            <w:noProof/>
            <w:webHidden/>
          </w:rPr>
          <w:tab/>
        </w:r>
        <w:r>
          <w:rPr>
            <w:noProof/>
            <w:webHidden/>
          </w:rPr>
          <w:fldChar w:fldCharType="begin"/>
        </w:r>
        <w:r>
          <w:rPr>
            <w:noProof/>
            <w:webHidden/>
          </w:rPr>
          <w:instrText xml:space="preserve"> PAGEREF _Toc35969425 \h </w:instrText>
        </w:r>
        <w:r>
          <w:rPr>
            <w:noProof/>
            <w:webHidden/>
          </w:rPr>
        </w:r>
        <w:r>
          <w:rPr>
            <w:noProof/>
            <w:webHidden/>
          </w:rPr>
          <w:fldChar w:fldCharType="separate"/>
        </w:r>
        <w:r>
          <w:rPr>
            <w:noProof/>
            <w:webHidden/>
          </w:rPr>
          <w:t>63</w:t>
        </w:r>
        <w:r>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0" w:name="_Toc225498244"/>
      <w:bookmarkStart w:id="11" w:name="_Toc361324844"/>
      <w:bookmarkStart w:id="12" w:name="_Toc35969273"/>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10"/>
      <w:bookmarkEnd w:id="11"/>
      <w:bookmarkEnd w:id="12"/>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3" w:name="_Toc361324845"/>
      <w:bookmarkStart w:id="14" w:name="_Toc35969274"/>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交银施罗德持续成长主题混合型证券投资基金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交银持续成长主题混合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005001</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005001</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2018</w:t>
            </w:r>
            <w:r w:rsidRPr="0038115A">
              <w:rPr>
                <w:sz w:val="24"/>
              </w:rPr>
              <w:t>年</w:t>
            </w:r>
            <w:r w:rsidRPr="0038115A">
              <w:rPr>
                <w:sz w:val="24"/>
              </w:rPr>
              <w:t>1</w:t>
            </w:r>
            <w:r w:rsidRPr="0038115A">
              <w:rPr>
                <w:sz w:val="24"/>
              </w:rPr>
              <w:t>月</w:t>
            </w:r>
            <w:r w:rsidRPr="0038115A">
              <w:rPr>
                <w:sz w:val="24"/>
              </w:rPr>
              <w:t>12</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中国工商银行股份有限公司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2,743,944,070.21</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F84ADC" w:rsidRDefault="001A59F9" w:rsidP="00F84ADC">
      <w:pPr>
        <w:pStyle w:val="20"/>
        <w:spacing w:before="29" w:after="0" w:line="288" w:lineRule="auto"/>
        <w:rPr>
          <w:rFonts w:ascii="Times New Roman" w:hAnsi="Times New Roman"/>
          <w:kern w:val="0"/>
          <w:szCs w:val="24"/>
        </w:rPr>
      </w:pPr>
      <w:bookmarkStart w:id="15" w:name="_Toc361324846"/>
      <w:bookmarkStart w:id="16" w:name="_Toc35969275"/>
      <w:r w:rsidRPr="00F84ADC">
        <w:rPr>
          <w:rFonts w:ascii="Times New Roman" w:hAnsi="Times New Roman"/>
          <w:kern w:val="0"/>
          <w:szCs w:val="24"/>
        </w:rPr>
        <w:t xml:space="preserve">2.2 </w:t>
      </w:r>
      <w:r w:rsidRPr="00F84ADC">
        <w:rPr>
          <w:rFonts w:ascii="Times New Roman" w:hAnsi="Times New Roman" w:hint="eastAsia"/>
          <w:kern w:val="0"/>
          <w:szCs w:val="24"/>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本基金在有效控制组合风险并保持良好流动性的前提下，把握市场发展趋势，通过专业化研究分析，重点投资具备充分成长空间和拥有持续成长性的上市公司，力争实现基金资产的长期稳定增值。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评价，精选个股，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沪深</w:t>
            </w:r>
            <w:r w:rsidRPr="002A7419">
              <w:rPr>
                <w:sz w:val="24"/>
              </w:rPr>
              <w:t>300</w:t>
            </w:r>
            <w:r w:rsidRPr="002A7419">
              <w:rPr>
                <w:sz w:val="24"/>
              </w:rPr>
              <w:t>指数收益率</w:t>
            </w:r>
            <w:r w:rsidRPr="002A7419">
              <w:rPr>
                <w:sz w:val="24"/>
              </w:rPr>
              <w:t>+25%×</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F84ADC" w:rsidRDefault="001A59F9" w:rsidP="00F84ADC">
      <w:pPr>
        <w:pStyle w:val="20"/>
        <w:spacing w:before="29" w:after="0" w:line="288" w:lineRule="auto"/>
        <w:rPr>
          <w:rFonts w:ascii="Times New Roman" w:hAnsi="Times New Roman"/>
          <w:kern w:val="0"/>
          <w:szCs w:val="24"/>
        </w:rPr>
      </w:pPr>
      <w:bookmarkStart w:id="17" w:name="_Toc225498247"/>
      <w:bookmarkStart w:id="18" w:name="_Toc361324847"/>
      <w:bookmarkStart w:id="19" w:name="_Toc35969276"/>
      <w:r w:rsidRPr="00F84ADC">
        <w:rPr>
          <w:rFonts w:ascii="Times New Roman" w:hAnsi="Times New Roman"/>
          <w:kern w:val="0"/>
          <w:szCs w:val="24"/>
        </w:rPr>
        <w:lastRenderedPageBreak/>
        <w:t xml:space="preserve">2.3 </w:t>
      </w:r>
      <w:r w:rsidRPr="00F84ADC">
        <w:rPr>
          <w:rFonts w:ascii="Times New Roman" w:hAnsi="Times New Roman" w:hint="eastAsia"/>
          <w:kern w:val="0"/>
          <w:szCs w:val="24"/>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中国工商银行股份有限公司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郭明</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custody@icbc.com.cn</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95588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100140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陈四清</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F84ADC" w:rsidRDefault="001A59F9" w:rsidP="00F84ADC">
      <w:pPr>
        <w:pStyle w:val="20"/>
        <w:spacing w:before="29" w:after="0" w:line="288" w:lineRule="auto"/>
        <w:rPr>
          <w:rFonts w:ascii="Times New Roman" w:hAnsi="Times New Roman"/>
          <w:kern w:val="0"/>
          <w:szCs w:val="24"/>
        </w:rPr>
      </w:pPr>
      <w:bookmarkStart w:id="20" w:name="_Toc225498248"/>
      <w:bookmarkStart w:id="21" w:name="_Toc361324848"/>
      <w:bookmarkStart w:id="22" w:name="_Toc35969277"/>
      <w:r w:rsidRPr="00F84ADC">
        <w:rPr>
          <w:rFonts w:ascii="Times New Roman" w:hAnsi="Times New Roman"/>
          <w:kern w:val="0"/>
          <w:szCs w:val="24"/>
        </w:rPr>
        <w:t xml:space="preserve">2.4 </w:t>
      </w:r>
      <w:r w:rsidRPr="00F84ADC">
        <w:rPr>
          <w:rFonts w:ascii="Times New Roman" w:hAnsi="Times New Roman" w:hint="eastAsia"/>
          <w:kern w:val="0"/>
          <w:szCs w:val="24"/>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F84ADC" w:rsidRDefault="001A59F9" w:rsidP="00F84ADC">
      <w:pPr>
        <w:pStyle w:val="20"/>
        <w:spacing w:before="29" w:after="0" w:line="288" w:lineRule="auto"/>
        <w:rPr>
          <w:rFonts w:ascii="Times New Roman" w:hAnsi="Times New Roman"/>
          <w:kern w:val="0"/>
          <w:szCs w:val="24"/>
        </w:rPr>
      </w:pPr>
      <w:bookmarkStart w:id="23" w:name="_Toc225498249"/>
      <w:bookmarkStart w:id="24" w:name="_Toc361324849"/>
      <w:bookmarkStart w:id="25" w:name="_Toc35969278"/>
      <w:r w:rsidRPr="00F84ADC">
        <w:rPr>
          <w:rFonts w:ascii="Times New Roman" w:hAnsi="Times New Roman"/>
          <w:kern w:val="0"/>
          <w:szCs w:val="24"/>
        </w:rPr>
        <w:t xml:space="preserve">2.5 </w:t>
      </w:r>
      <w:r w:rsidRPr="00F84ADC">
        <w:rPr>
          <w:rFonts w:ascii="Times New Roman" w:hAnsi="Times New Roman" w:hint="eastAsia"/>
          <w:kern w:val="0"/>
          <w:szCs w:val="24"/>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35969279"/>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6"/>
      <w:r w:rsidRPr="000F7358">
        <w:rPr>
          <w:rFonts w:hint="eastAsia"/>
          <w:b/>
          <w:bCs/>
          <w:szCs w:val="24"/>
          <w:lang w:val="en-US"/>
        </w:rPr>
        <w:t>及利润分配情况</w:t>
      </w:r>
      <w:bookmarkEnd w:id="27"/>
      <w:bookmarkEnd w:id="28"/>
    </w:p>
    <w:p w:rsidR="00A8283B" w:rsidRPr="00A8283B" w:rsidRDefault="00A8283B" w:rsidP="00A8283B"/>
    <w:p w:rsidR="001A59F9" w:rsidRPr="00F84ADC" w:rsidRDefault="001A59F9" w:rsidP="00F84ADC">
      <w:pPr>
        <w:pStyle w:val="20"/>
        <w:spacing w:before="29" w:after="0" w:line="288" w:lineRule="auto"/>
        <w:rPr>
          <w:rFonts w:ascii="Times New Roman" w:hAnsi="Times New Roman"/>
          <w:kern w:val="0"/>
          <w:szCs w:val="24"/>
        </w:rPr>
      </w:pPr>
      <w:bookmarkStart w:id="29" w:name="_Toc286996129"/>
      <w:bookmarkStart w:id="30" w:name="_Toc361324851"/>
      <w:bookmarkStart w:id="31" w:name="_Toc35969280"/>
      <w:r w:rsidRPr="00F84ADC">
        <w:rPr>
          <w:rFonts w:ascii="Times New Roman" w:hAnsi="Times New Roman"/>
          <w:kern w:val="0"/>
          <w:szCs w:val="24"/>
        </w:rPr>
        <w:lastRenderedPageBreak/>
        <w:t xml:space="preserve">3.1 </w:t>
      </w:r>
      <w:r w:rsidRPr="00F84ADC">
        <w:rPr>
          <w:rFonts w:ascii="Times New Roman" w:hAnsi="Times New Roman" w:hint="eastAsia"/>
          <w:kern w:val="0"/>
          <w:szCs w:val="24"/>
        </w:rPr>
        <w:t>主要会计数据和财务指标</w:t>
      </w:r>
      <w:bookmarkEnd w:id="29"/>
      <w:bookmarkEnd w:id="30"/>
      <w:bookmarkEnd w:id="31"/>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2"/>
        <w:gridCol w:w="3047"/>
        <w:gridCol w:w="3237"/>
      </w:tblGrid>
      <w:tr w:rsidR="00004AD2" w:rsidRPr="0091212A" w:rsidTr="00004AD2">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r w:rsidRPr="00251D94">
              <w:rPr>
                <w:b/>
                <w:szCs w:val="21"/>
              </w:rPr>
              <w:t>1</w:t>
            </w:r>
            <w:r w:rsidRPr="00251D94">
              <w:rPr>
                <w:b/>
                <w:szCs w:val="21"/>
              </w:rPr>
              <w:t>月</w:t>
            </w:r>
            <w:r w:rsidRPr="00251D94">
              <w:rPr>
                <w:b/>
                <w:szCs w:val="21"/>
              </w:rPr>
              <w:t>12</w:t>
            </w:r>
            <w:r w:rsidRPr="00251D94">
              <w:rPr>
                <w:b/>
                <w:szCs w:val="21"/>
              </w:rPr>
              <w:t>日（基金合同生效日）至</w:t>
            </w:r>
            <w:r w:rsidRPr="00251D94">
              <w:rPr>
                <w:b/>
                <w:szCs w:val="21"/>
              </w:rPr>
              <w:t>2018</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004AD2" w:rsidRPr="0091212A" w:rsidTr="00004AD2">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588,523,421.83</w:t>
            </w:r>
          </w:p>
        </w:tc>
        <w:tc>
          <w:tcPr>
            <w:tcW w:w="1297" w:type="pct"/>
            <w:vAlign w:val="center"/>
          </w:tcPr>
          <w:p w:rsidR="0040141B" w:rsidRPr="00251D94" w:rsidRDefault="0040141B" w:rsidP="004E3EF9">
            <w:pPr>
              <w:spacing w:before="29" w:line="288" w:lineRule="auto"/>
              <w:jc w:val="right"/>
              <w:rPr>
                <w:szCs w:val="21"/>
              </w:rPr>
            </w:pPr>
            <w:r w:rsidRPr="00251D94">
              <w:rPr>
                <w:szCs w:val="21"/>
              </w:rPr>
              <w:t>24,131,403.18</w:t>
            </w:r>
          </w:p>
        </w:tc>
      </w:tr>
      <w:tr w:rsidR="00004AD2" w:rsidRPr="0091212A" w:rsidTr="00004AD2">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939,128,782.41</w:t>
            </w:r>
          </w:p>
        </w:tc>
        <w:tc>
          <w:tcPr>
            <w:tcW w:w="1297" w:type="pct"/>
            <w:vAlign w:val="center"/>
          </w:tcPr>
          <w:p w:rsidR="0040141B" w:rsidRPr="00251D94" w:rsidRDefault="0040141B" w:rsidP="004E3EF9">
            <w:pPr>
              <w:spacing w:before="29" w:line="288" w:lineRule="auto"/>
              <w:jc w:val="right"/>
              <w:rPr>
                <w:szCs w:val="21"/>
              </w:rPr>
            </w:pPr>
            <w:r w:rsidRPr="00251D94">
              <w:rPr>
                <w:szCs w:val="21"/>
              </w:rPr>
              <w:t>-24,345,811.47</w:t>
            </w:r>
          </w:p>
        </w:tc>
      </w:tr>
      <w:tr w:rsidR="00004AD2" w:rsidRPr="0091212A" w:rsidTr="00004AD2">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0.4893</w:t>
            </w:r>
          </w:p>
        </w:tc>
        <w:tc>
          <w:tcPr>
            <w:tcW w:w="1297" w:type="pct"/>
            <w:vAlign w:val="center"/>
          </w:tcPr>
          <w:p w:rsidR="0040141B" w:rsidRPr="00251D94" w:rsidRDefault="0040141B" w:rsidP="004E3EF9">
            <w:pPr>
              <w:spacing w:before="29" w:line="288" w:lineRule="auto"/>
              <w:jc w:val="right"/>
              <w:rPr>
                <w:szCs w:val="21"/>
              </w:rPr>
            </w:pPr>
            <w:r w:rsidRPr="00251D94">
              <w:rPr>
                <w:szCs w:val="21"/>
              </w:rPr>
              <w:t>-0.0146</w:t>
            </w:r>
          </w:p>
        </w:tc>
      </w:tr>
      <w:tr w:rsidR="00004AD2" w:rsidRPr="0091212A" w:rsidTr="00004AD2">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39.70%</w:t>
            </w:r>
          </w:p>
        </w:tc>
        <w:tc>
          <w:tcPr>
            <w:tcW w:w="1297" w:type="pct"/>
            <w:vAlign w:val="center"/>
          </w:tcPr>
          <w:p w:rsidR="0040141B" w:rsidRPr="00251D94" w:rsidRDefault="0040141B" w:rsidP="004E3EF9">
            <w:pPr>
              <w:spacing w:before="29" w:line="288" w:lineRule="auto"/>
              <w:jc w:val="right"/>
              <w:rPr>
                <w:szCs w:val="21"/>
              </w:rPr>
            </w:pPr>
            <w:r w:rsidRPr="00251D94">
              <w:rPr>
                <w:szCs w:val="21"/>
              </w:rPr>
              <w:t>-1.42%</w:t>
            </w:r>
          </w:p>
        </w:tc>
      </w:tr>
      <w:tr w:rsidR="00004AD2" w:rsidRPr="0091212A" w:rsidTr="00004AD2">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50.61%</w:t>
            </w:r>
          </w:p>
        </w:tc>
        <w:tc>
          <w:tcPr>
            <w:tcW w:w="1297" w:type="pct"/>
            <w:vAlign w:val="center"/>
          </w:tcPr>
          <w:p w:rsidR="0040141B" w:rsidRPr="00251D94" w:rsidRDefault="0040141B" w:rsidP="004E3EF9">
            <w:pPr>
              <w:spacing w:before="29" w:line="288" w:lineRule="auto"/>
              <w:jc w:val="right"/>
              <w:rPr>
                <w:szCs w:val="21"/>
              </w:rPr>
            </w:pPr>
            <w:r w:rsidRPr="00251D94">
              <w:rPr>
                <w:szCs w:val="21"/>
              </w:rPr>
              <w:t>-3.49%</w:t>
            </w:r>
          </w:p>
        </w:tc>
      </w:tr>
      <w:tr w:rsidR="00004AD2" w:rsidRPr="0091212A" w:rsidTr="00004AD2">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004AD2" w:rsidRPr="0091212A" w:rsidTr="00004AD2">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723,158,010.78</w:t>
            </w:r>
          </w:p>
        </w:tc>
        <w:tc>
          <w:tcPr>
            <w:tcW w:w="1297" w:type="pct"/>
            <w:vAlign w:val="center"/>
          </w:tcPr>
          <w:p w:rsidR="0040141B" w:rsidRPr="00251D94" w:rsidRDefault="0040141B" w:rsidP="004E3EF9">
            <w:pPr>
              <w:spacing w:before="29" w:line="288" w:lineRule="auto"/>
              <w:jc w:val="right"/>
              <w:rPr>
                <w:szCs w:val="21"/>
              </w:rPr>
            </w:pPr>
            <w:r w:rsidRPr="00251D94">
              <w:rPr>
                <w:szCs w:val="21"/>
              </w:rPr>
              <w:t>-62,099,033.41</w:t>
            </w:r>
          </w:p>
        </w:tc>
      </w:tr>
      <w:tr w:rsidR="00004AD2" w:rsidRPr="0091212A" w:rsidTr="00004AD2">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0.2635</w:t>
            </w:r>
          </w:p>
        </w:tc>
        <w:tc>
          <w:tcPr>
            <w:tcW w:w="1297" w:type="pct"/>
            <w:vAlign w:val="center"/>
          </w:tcPr>
          <w:p w:rsidR="0040141B" w:rsidRPr="00251D94" w:rsidRDefault="0040141B" w:rsidP="004E3EF9">
            <w:pPr>
              <w:spacing w:before="29" w:line="288" w:lineRule="auto"/>
              <w:jc w:val="right"/>
              <w:rPr>
                <w:szCs w:val="21"/>
              </w:rPr>
            </w:pPr>
            <w:r w:rsidRPr="00251D94">
              <w:rPr>
                <w:szCs w:val="21"/>
              </w:rPr>
              <w:t>-0.0349</w:t>
            </w:r>
          </w:p>
        </w:tc>
      </w:tr>
      <w:tr w:rsidR="00004AD2" w:rsidRPr="0091212A" w:rsidTr="00004AD2">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3,825,071,443.95</w:t>
            </w:r>
          </w:p>
        </w:tc>
        <w:tc>
          <w:tcPr>
            <w:tcW w:w="1297" w:type="pct"/>
            <w:vAlign w:val="center"/>
          </w:tcPr>
          <w:p w:rsidR="0040141B" w:rsidRPr="00251D94" w:rsidRDefault="0040141B" w:rsidP="004E3EF9">
            <w:pPr>
              <w:spacing w:before="29" w:line="288" w:lineRule="auto"/>
              <w:jc w:val="right"/>
              <w:rPr>
                <w:szCs w:val="21"/>
              </w:rPr>
            </w:pPr>
            <w:r w:rsidRPr="00251D94">
              <w:rPr>
                <w:szCs w:val="21"/>
              </w:rPr>
              <w:t>1,716,423,680.42</w:t>
            </w:r>
          </w:p>
        </w:tc>
      </w:tr>
      <w:tr w:rsidR="00004AD2" w:rsidRPr="0091212A" w:rsidTr="00004AD2">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1.3940</w:t>
            </w:r>
          </w:p>
        </w:tc>
        <w:tc>
          <w:tcPr>
            <w:tcW w:w="1297" w:type="pct"/>
            <w:vAlign w:val="center"/>
          </w:tcPr>
          <w:p w:rsidR="0040141B" w:rsidRPr="00251D94" w:rsidRDefault="0040141B" w:rsidP="004E3EF9">
            <w:pPr>
              <w:spacing w:before="29" w:line="288" w:lineRule="auto"/>
              <w:jc w:val="right"/>
              <w:rPr>
                <w:szCs w:val="21"/>
              </w:rPr>
            </w:pPr>
            <w:r w:rsidRPr="00251D94">
              <w:rPr>
                <w:szCs w:val="21"/>
              </w:rPr>
              <w:t>0.9651</w:t>
            </w:r>
          </w:p>
        </w:tc>
      </w:tr>
      <w:tr w:rsidR="00004AD2" w:rsidRPr="0091212A" w:rsidTr="00004AD2">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004AD2" w:rsidRPr="0091212A" w:rsidTr="00004AD2">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45.36%</w:t>
            </w:r>
          </w:p>
        </w:tc>
        <w:tc>
          <w:tcPr>
            <w:tcW w:w="1297" w:type="pct"/>
            <w:vAlign w:val="center"/>
          </w:tcPr>
          <w:p w:rsidR="0040141B" w:rsidRPr="00251D94" w:rsidRDefault="0040141B" w:rsidP="004E3EF9">
            <w:pPr>
              <w:spacing w:before="29" w:line="288" w:lineRule="auto"/>
              <w:jc w:val="right"/>
              <w:rPr>
                <w:szCs w:val="21"/>
              </w:rPr>
            </w:pPr>
            <w:r w:rsidRPr="00251D94">
              <w:rPr>
                <w:szCs w:val="21"/>
              </w:rPr>
              <w:t>-3.49%</w:t>
            </w:r>
          </w:p>
        </w:tc>
      </w:tr>
    </w:tbl>
    <w:p w:rsidR="008920D7" w:rsidRDefault="000E6D7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2" w:name="_Toc225498252"/>
      <w:bookmarkStart w:id="33" w:name="_Toc361324852"/>
      <w:bookmarkStart w:id="34" w:name="_Toc35969281"/>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2"/>
      <w:bookmarkEnd w:id="33"/>
      <w:bookmarkEnd w:id="34"/>
    </w:p>
    <w:p w:rsidR="001A59F9" w:rsidRPr="009421FD" w:rsidRDefault="001A59F9" w:rsidP="009421FD">
      <w:pPr>
        <w:pStyle w:val="20"/>
        <w:spacing w:before="29" w:after="0" w:line="288" w:lineRule="auto"/>
        <w:rPr>
          <w:rFonts w:ascii="Times New Roman" w:hAnsi="Times New Roman"/>
          <w:kern w:val="0"/>
          <w:szCs w:val="24"/>
        </w:rPr>
      </w:pPr>
      <w:bookmarkStart w:id="35" w:name="_Toc35969126"/>
      <w:bookmarkStart w:id="36" w:name="_Toc35969282"/>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5"/>
      <w:bookmarkEnd w:id="3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8920D7">
        <w:tc>
          <w:tcPr>
            <w:tcW w:w="1286" w:type="dxa"/>
            <w:vAlign w:val="center"/>
          </w:tcPr>
          <w:p w:rsidR="008920D7" w:rsidRDefault="000E6D7A">
            <w:pPr>
              <w:jc w:val="left"/>
            </w:pPr>
            <w:r>
              <w:rPr>
                <w:color w:val="000000"/>
                <w:sz w:val="24"/>
              </w:rPr>
              <w:t>过去三个月</w:t>
            </w:r>
          </w:p>
        </w:tc>
        <w:tc>
          <w:tcPr>
            <w:tcW w:w="1286" w:type="dxa"/>
            <w:vAlign w:val="center"/>
          </w:tcPr>
          <w:p w:rsidR="008920D7" w:rsidRDefault="000E6D7A">
            <w:pPr>
              <w:jc w:val="center"/>
            </w:pPr>
            <w:r>
              <w:rPr>
                <w:color w:val="000000"/>
                <w:sz w:val="24"/>
              </w:rPr>
              <w:t>9.62%</w:t>
            </w:r>
          </w:p>
        </w:tc>
        <w:tc>
          <w:tcPr>
            <w:tcW w:w="1286" w:type="dxa"/>
            <w:vAlign w:val="center"/>
          </w:tcPr>
          <w:p w:rsidR="008920D7" w:rsidRDefault="000E6D7A">
            <w:pPr>
              <w:jc w:val="center"/>
            </w:pPr>
            <w:r>
              <w:rPr>
                <w:color w:val="000000"/>
                <w:sz w:val="24"/>
              </w:rPr>
              <w:t>0.94%</w:t>
            </w:r>
          </w:p>
        </w:tc>
        <w:tc>
          <w:tcPr>
            <w:tcW w:w="1285" w:type="dxa"/>
            <w:vAlign w:val="center"/>
          </w:tcPr>
          <w:p w:rsidR="008920D7" w:rsidRDefault="000E6D7A">
            <w:pPr>
              <w:jc w:val="center"/>
            </w:pPr>
            <w:r>
              <w:rPr>
                <w:color w:val="000000"/>
                <w:sz w:val="24"/>
              </w:rPr>
              <w:t>5.85%</w:t>
            </w:r>
          </w:p>
        </w:tc>
        <w:tc>
          <w:tcPr>
            <w:tcW w:w="1285" w:type="dxa"/>
            <w:vAlign w:val="center"/>
          </w:tcPr>
          <w:p w:rsidR="008920D7" w:rsidRDefault="000E6D7A">
            <w:pPr>
              <w:jc w:val="center"/>
            </w:pPr>
            <w:r>
              <w:rPr>
                <w:color w:val="000000"/>
                <w:sz w:val="24"/>
              </w:rPr>
              <w:t>0.55%</w:t>
            </w:r>
          </w:p>
        </w:tc>
        <w:tc>
          <w:tcPr>
            <w:tcW w:w="1285" w:type="dxa"/>
            <w:vAlign w:val="center"/>
          </w:tcPr>
          <w:p w:rsidR="008920D7" w:rsidRDefault="000E6D7A">
            <w:pPr>
              <w:jc w:val="center"/>
            </w:pPr>
            <w:r>
              <w:rPr>
                <w:color w:val="000000"/>
                <w:sz w:val="24"/>
              </w:rPr>
              <w:t>3.77%</w:t>
            </w:r>
          </w:p>
        </w:tc>
        <w:tc>
          <w:tcPr>
            <w:tcW w:w="1285" w:type="dxa"/>
            <w:vAlign w:val="center"/>
          </w:tcPr>
          <w:p w:rsidR="008920D7" w:rsidRDefault="000E6D7A">
            <w:pPr>
              <w:jc w:val="center"/>
            </w:pPr>
            <w:r>
              <w:rPr>
                <w:color w:val="000000"/>
                <w:sz w:val="24"/>
              </w:rPr>
              <w:t>0.39%</w:t>
            </w:r>
          </w:p>
        </w:tc>
      </w:tr>
      <w:tr w:rsidR="008920D7">
        <w:tc>
          <w:tcPr>
            <w:tcW w:w="1286" w:type="dxa"/>
            <w:vAlign w:val="center"/>
          </w:tcPr>
          <w:p w:rsidR="008920D7" w:rsidRDefault="000E6D7A">
            <w:pPr>
              <w:jc w:val="left"/>
            </w:pPr>
            <w:r>
              <w:rPr>
                <w:color w:val="000000"/>
                <w:sz w:val="24"/>
              </w:rPr>
              <w:t>过去六个月</w:t>
            </w:r>
          </w:p>
        </w:tc>
        <w:tc>
          <w:tcPr>
            <w:tcW w:w="1286" w:type="dxa"/>
            <w:vAlign w:val="center"/>
          </w:tcPr>
          <w:p w:rsidR="008920D7" w:rsidRDefault="000E6D7A">
            <w:pPr>
              <w:jc w:val="center"/>
            </w:pPr>
            <w:r>
              <w:rPr>
                <w:color w:val="000000"/>
                <w:sz w:val="24"/>
              </w:rPr>
              <w:t>19.25%</w:t>
            </w:r>
          </w:p>
        </w:tc>
        <w:tc>
          <w:tcPr>
            <w:tcW w:w="1286" w:type="dxa"/>
            <w:vAlign w:val="center"/>
          </w:tcPr>
          <w:p w:rsidR="008920D7" w:rsidRDefault="000E6D7A">
            <w:pPr>
              <w:jc w:val="center"/>
            </w:pPr>
            <w:r>
              <w:rPr>
                <w:color w:val="000000"/>
                <w:sz w:val="24"/>
              </w:rPr>
              <w:t>1.05%</w:t>
            </w:r>
          </w:p>
        </w:tc>
        <w:tc>
          <w:tcPr>
            <w:tcW w:w="1285" w:type="dxa"/>
            <w:vAlign w:val="center"/>
          </w:tcPr>
          <w:p w:rsidR="008920D7" w:rsidRDefault="000E6D7A">
            <w:pPr>
              <w:jc w:val="center"/>
            </w:pPr>
            <w:r>
              <w:rPr>
                <w:color w:val="000000"/>
                <w:sz w:val="24"/>
              </w:rPr>
              <w:t>6.04%</w:t>
            </w:r>
          </w:p>
        </w:tc>
        <w:tc>
          <w:tcPr>
            <w:tcW w:w="1285" w:type="dxa"/>
            <w:vAlign w:val="center"/>
          </w:tcPr>
          <w:p w:rsidR="008920D7" w:rsidRDefault="000E6D7A">
            <w:pPr>
              <w:jc w:val="center"/>
            </w:pPr>
            <w:r>
              <w:rPr>
                <w:color w:val="000000"/>
                <w:sz w:val="24"/>
              </w:rPr>
              <w:t>0.64%</w:t>
            </w:r>
          </w:p>
        </w:tc>
        <w:tc>
          <w:tcPr>
            <w:tcW w:w="1285" w:type="dxa"/>
            <w:vAlign w:val="center"/>
          </w:tcPr>
          <w:p w:rsidR="008920D7" w:rsidRDefault="000E6D7A">
            <w:pPr>
              <w:jc w:val="center"/>
            </w:pPr>
            <w:r>
              <w:rPr>
                <w:color w:val="000000"/>
                <w:sz w:val="24"/>
              </w:rPr>
              <w:t>13.21%</w:t>
            </w:r>
          </w:p>
        </w:tc>
        <w:tc>
          <w:tcPr>
            <w:tcW w:w="1285" w:type="dxa"/>
            <w:vAlign w:val="center"/>
          </w:tcPr>
          <w:p w:rsidR="008920D7" w:rsidRDefault="000E6D7A">
            <w:pPr>
              <w:jc w:val="center"/>
            </w:pPr>
            <w:r>
              <w:rPr>
                <w:color w:val="000000"/>
                <w:sz w:val="24"/>
              </w:rPr>
              <w:t>0.41%</w:t>
            </w:r>
          </w:p>
        </w:tc>
      </w:tr>
      <w:tr w:rsidR="008920D7">
        <w:tc>
          <w:tcPr>
            <w:tcW w:w="1286" w:type="dxa"/>
            <w:vAlign w:val="center"/>
          </w:tcPr>
          <w:p w:rsidR="008920D7" w:rsidRDefault="000E6D7A">
            <w:pPr>
              <w:jc w:val="left"/>
            </w:pPr>
            <w:r>
              <w:rPr>
                <w:color w:val="000000"/>
                <w:sz w:val="24"/>
              </w:rPr>
              <w:t>过去一年</w:t>
            </w:r>
          </w:p>
        </w:tc>
        <w:tc>
          <w:tcPr>
            <w:tcW w:w="1286" w:type="dxa"/>
            <w:vAlign w:val="center"/>
          </w:tcPr>
          <w:p w:rsidR="008920D7" w:rsidRDefault="000E6D7A">
            <w:pPr>
              <w:jc w:val="center"/>
            </w:pPr>
            <w:r>
              <w:rPr>
                <w:color w:val="000000"/>
                <w:sz w:val="24"/>
              </w:rPr>
              <w:t>50.61%</w:t>
            </w:r>
          </w:p>
        </w:tc>
        <w:tc>
          <w:tcPr>
            <w:tcW w:w="1286" w:type="dxa"/>
            <w:vAlign w:val="center"/>
          </w:tcPr>
          <w:p w:rsidR="008920D7" w:rsidRDefault="000E6D7A">
            <w:pPr>
              <w:jc w:val="center"/>
            </w:pPr>
            <w:r>
              <w:rPr>
                <w:color w:val="000000"/>
                <w:sz w:val="24"/>
              </w:rPr>
              <w:t>1.34%</w:t>
            </w:r>
          </w:p>
        </w:tc>
        <w:tc>
          <w:tcPr>
            <w:tcW w:w="1285" w:type="dxa"/>
            <w:vAlign w:val="center"/>
          </w:tcPr>
          <w:p w:rsidR="008920D7" w:rsidRDefault="000E6D7A">
            <w:pPr>
              <w:jc w:val="center"/>
            </w:pPr>
            <w:r>
              <w:rPr>
                <w:color w:val="000000"/>
                <w:sz w:val="24"/>
              </w:rPr>
              <w:t>27.90%</w:t>
            </w:r>
          </w:p>
        </w:tc>
        <w:tc>
          <w:tcPr>
            <w:tcW w:w="1285" w:type="dxa"/>
            <w:vAlign w:val="center"/>
          </w:tcPr>
          <w:p w:rsidR="008920D7" w:rsidRDefault="000E6D7A">
            <w:pPr>
              <w:jc w:val="center"/>
            </w:pPr>
            <w:r>
              <w:rPr>
                <w:color w:val="000000"/>
                <w:sz w:val="24"/>
              </w:rPr>
              <w:t>0.93%</w:t>
            </w:r>
          </w:p>
        </w:tc>
        <w:tc>
          <w:tcPr>
            <w:tcW w:w="1285" w:type="dxa"/>
            <w:vAlign w:val="center"/>
          </w:tcPr>
          <w:p w:rsidR="008920D7" w:rsidRDefault="000E6D7A">
            <w:pPr>
              <w:jc w:val="center"/>
            </w:pPr>
            <w:r>
              <w:rPr>
                <w:color w:val="000000"/>
                <w:sz w:val="24"/>
              </w:rPr>
              <w:t>22.71%</w:t>
            </w:r>
          </w:p>
        </w:tc>
        <w:tc>
          <w:tcPr>
            <w:tcW w:w="1285" w:type="dxa"/>
            <w:vAlign w:val="center"/>
          </w:tcPr>
          <w:p w:rsidR="008920D7" w:rsidRDefault="000E6D7A">
            <w:pPr>
              <w:jc w:val="center"/>
            </w:pPr>
            <w:r>
              <w:rPr>
                <w:color w:val="000000"/>
                <w:sz w:val="24"/>
              </w:rPr>
              <w:t>0.41%</w:t>
            </w:r>
          </w:p>
        </w:tc>
      </w:tr>
      <w:tr w:rsidR="008920D7">
        <w:tc>
          <w:tcPr>
            <w:tcW w:w="1286" w:type="dxa"/>
            <w:vAlign w:val="center"/>
          </w:tcPr>
          <w:p w:rsidR="008920D7" w:rsidRDefault="000E6D7A">
            <w:pPr>
              <w:jc w:val="left"/>
            </w:pPr>
            <w:r>
              <w:rPr>
                <w:color w:val="000000"/>
                <w:sz w:val="24"/>
              </w:rPr>
              <w:t>自基金合同生效至今</w:t>
            </w:r>
          </w:p>
        </w:tc>
        <w:tc>
          <w:tcPr>
            <w:tcW w:w="1286" w:type="dxa"/>
            <w:vAlign w:val="center"/>
          </w:tcPr>
          <w:p w:rsidR="008920D7" w:rsidRDefault="000E6D7A">
            <w:pPr>
              <w:jc w:val="center"/>
            </w:pPr>
            <w:r>
              <w:rPr>
                <w:color w:val="000000"/>
                <w:sz w:val="24"/>
              </w:rPr>
              <w:t>45.36%</w:t>
            </w:r>
          </w:p>
        </w:tc>
        <w:tc>
          <w:tcPr>
            <w:tcW w:w="1286" w:type="dxa"/>
            <w:vAlign w:val="center"/>
          </w:tcPr>
          <w:p w:rsidR="008920D7" w:rsidRDefault="000E6D7A">
            <w:pPr>
              <w:jc w:val="center"/>
            </w:pPr>
            <w:r>
              <w:rPr>
                <w:color w:val="000000"/>
                <w:sz w:val="24"/>
              </w:rPr>
              <w:t>1.32%</w:t>
            </w:r>
          </w:p>
        </w:tc>
        <w:tc>
          <w:tcPr>
            <w:tcW w:w="1285" w:type="dxa"/>
            <w:vAlign w:val="center"/>
          </w:tcPr>
          <w:p w:rsidR="008920D7" w:rsidRDefault="000E6D7A">
            <w:pPr>
              <w:jc w:val="center"/>
            </w:pPr>
            <w:r>
              <w:rPr>
                <w:color w:val="000000"/>
                <w:sz w:val="24"/>
              </w:rPr>
              <w:t>1.90%</w:t>
            </w:r>
          </w:p>
        </w:tc>
        <w:tc>
          <w:tcPr>
            <w:tcW w:w="1285" w:type="dxa"/>
            <w:vAlign w:val="center"/>
          </w:tcPr>
          <w:p w:rsidR="008920D7" w:rsidRDefault="000E6D7A">
            <w:pPr>
              <w:jc w:val="center"/>
            </w:pPr>
            <w:r>
              <w:rPr>
                <w:color w:val="000000"/>
                <w:sz w:val="24"/>
              </w:rPr>
              <w:t>0.98%</w:t>
            </w:r>
          </w:p>
        </w:tc>
        <w:tc>
          <w:tcPr>
            <w:tcW w:w="1285" w:type="dxa"/>
            <w:vAlign w:val="center"/>
          </w:tcPr>
          <w:p w:rsidR="008920D7" w:rsidRDefault="000E6D7A">
            <w:pPr>
              <w:jc w:val="center"/>
            </w:pPr>
            <w:r>
              <w:rPr>
                <w:color w:val="000000"/>
                <w:sz w:val="24"/>
              </w:rPr>
              <w:t>43.46%</w:t>
            </w:r>
          </w:p>
        </w:tc>
        <w:tc>
          <w:tcPr>
            <w:tcW w:w="1285" w:type="dxa"/>
            <w:vAlign w:val="center"/>
          </w:tcPr>
          <w:p w:rsidR="008920D7" w:rsidRDefault="000E6D7A">
            <w:pPr>
              <w:jc w:val="center"/>
            </w:pPr>
            <w:r>
              <w:rPr>
                <w:color w:val="000000"/>
                <w:sz w:val="24"/>
              </w:rPr>
              <w:t>0.34%</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lastRenderedPageBreak/>
        <w:t>注：本基金的业绩比较基准为</w:t>
      </w:r>
      <w:r w:rsidRPr="00EF1D48">
        <w:rPr>
          <w:kern w:val="0"/>
          <w:sz w:val="24"/>
        </w:rPr>
        <w:t>75%×</w:t>
      </w:r>
      <w:r w:rsidRPr="00EF1D48">
        <w:rPr>
          <w:kern w:val="0"/>
          <w:sz w:val="24"/>
        </w:rPr>
        <w:t>沪深</w:t>
      </w:r>
      <w:r w:rsidRPr="00EF1D48">
        <w:rPr>
          <w:kern w:val="0"/>
          <w:sz w:val="24"/>
        </w:rPr>
        <w:t>300</w:t>
      </w:r>
      <w:r w:rsidRPr="00EF1D48">
        <w:rPr>
          <w:kern w:val="0"/>
          <w:sz w:val="24"/>
        </w:rPr>
        <w:t>指数收益率</w:t>
      </w:r>
      <w:r w:rsidRPr="00EF1D48">
        <w:rPr>
          <w:kern w:val="0"/>
          <w:sz w:val="24"/>
        </w:rPr>
        <w:t>+25%×</w:t>
      </w:r>
      <w:r w:rsidRPr="00EF1D48">
        <w:rPr>
          <w:kern w:val="0"/>
          <w:sz w:val="24"/>
        </w:rPr>
        <w:t>中证综合债券指数收益率，每日进行再平衡过程。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2018</w:t>
      </w:r>
      <w:r w:rsidRPr="00E15CED">
        <w:rPr>
          <w:kern w:val="0"/>
          <w:sz w:val="24"/>
        </w:rPr>
        <w:t>年</w:t>
      </w:r>
      <w:r w:rsidRPr="00E15CED">
        <w:rPr>
          <w:kern w:val="0"/>
          <w:sz w:val="24"/>
        </w:rPr>
        <w:t>1</w:t>
      </w:r>
      <w:r w:rsidRPr="00E15CED">
        <w:rPr>
          <w:kern w:val="0"/>
          <w:sz w:val="24"/>
        </w:rPr>
        <w:t>月</w:t>
      </w:r>
      <w:r w:rsidRPr="00E15CED">
        <w:rPr>
          <w:kern w:val="0"/>
          <w:sz w:val="24"/>
        </w:rPr>
        <w:t>12</w:t>
      </w:r>
      <w:r w:rsidRPr="00E15CED">
        <w:rPr>
          <w:kern w:val="0"/>
          <w:sz w:val="24"/>
        </w:rPr>
        <w:t>日至</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F84ADC" w:rsidRDefault="00E63239" w:rsidP="00F84ADC">
      <w:pPr>
        <w:pStyle w:val="20"/>
        <w:spacing w:before="29" w:after="0" w:line="288" w:lineRule="auto"/>
        <w:rPr>
          <w:rFonts w:ascii="Times New Roman" w:hAnsi="Times New Roman"/>
          <w:kern w:val="0"/>
          <w:szCs w:val="24"/>
        </w:rPr>
      </w:pPr>
      <w:bookmarkStart w:id="37" w:name="_Toc249760033"/>
      <w:bookmarkStart w:id="38" w:name="_Toc361324853"/>
      <w:bookmarkStart w:id="39" w:name="_Toc35969283"/>
      <w:r w:rsidRPr="00F84ADC">
        <w:rPr>
          <w:rFonts w:ascii="Times New Roman" w:hAnsi="Times New Roman"/>
          <w:kern w:val="0"/>
          <w:szCs w:val="24"/>
        </w:rPr>
        <w:t>3.3</w:t>
      </w:r>
      <w:r w:rsidRPr="00F84ADC">
        <w:rPr>
          <w:rFonts w:ascii="Times New Roman" w:hAnsi="Times New Roman" w:hint="eastAsia"/>
          <w:kern w:val="0"/>
          <w:szCs w:val="24"/>
        </w:rPr>
        <w:t>过去三年基金的利润分配情况</w:t>
      </w:r>
      <w:bookmarkEnd w:id="37"/>
      <w:bookmarkEnd w:id="38"/>
      <w:bookmarkEnd w:id="39"/>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8920D7">
        <w:trPr>
          <w:jc w:val="center"/>
        </w:trPr>
        <w:tc>
          <w:tcPr>
            <w:tcW w:w="1157" w:type="dxa"/>
            <w:vAlign w:val="center"/>
          </w:tcPr>
          <w:p w:rsidR="008920D7" w:rsidRDefault="000E6D7A">
            <w:pPr>
              <w:jc w:val="center"/>
            </w:pPr>
            <w:r>
              <w:rPr>
                <w:color w:val="000000"/>
                <w:sz w:val="24"/>
              </w:rPr>
              <w:t>2019</w:t>
            </w:r>
            <w:r>
              <w:rPr>
                <w:color w:val="000000"/>
                <w:sz w:val="24"/>
              </w:rPr>
              <w:t>年</w:t>
            </w:r>
          </w:p>
        </w:tc>
        <w:tc>
          <w:tcPr>
            <w:tcW w:w="1378" w:type="dxa"/>
            <w:vAlign w:val="center"/>
          </w:tcPr>
          <w:p w:rsidR="008920D7" w:rsidRDefault="000E6D7A">
            <w:pPr>
              <w:jc w:val="right"/>
            </w:pPr>
            <w:r>
              <w:rPr>
                <w:color w:val="000000"/>
                <w:sz w:val="24"/>
              </w:rPr>
              <w:t>0.550</w:t>
            </w:r>
          </w:p>
        </w:tc>
        <w:tc>
          <w:tcPr>
            <w:tcW w:w="1839" w:type="dxa"/>
            <w:vAlign w:val="center"/>
          </w:tcPr>
          <w:p w:rsidR="008920D7" w:rsidRDefault="000E6D7A">
            <w:pPr>
              <w:jc w:val="right"/>
            </w:pPr>
            <w:r>
              <w:rPr>
                <w:color w:val="000000"/>
                <w:sz w:val="24"/>
              </w:rPr>
              <w:t>89,384,096.54</w:t>
            </w:r>
          </w:p>
        </w:tc>
        <w:tc>
          <w:tcPr>
            <w:tcW w:w="1950" w:type="dxa"/>
            <w:vAlign w:val="center"/>
          </w:tcPr>
          <w:p w:rsidR="008920D7" w:rsidRDefault="000E6D7A">
            <w:pPr>
              <w:jc w:val="right"/>
            </w:pPr>
            <w:r>
              <w:rPr>
                <w:color w:val="000000"/>
                <w:sz w:val="24"/>
              </w:rPr>
              <w:t>50,598,794.64</w:t>
            </w:r>
          </w:p>
        </w:tc>
        <w:tc>
          <w:tcPr>
            <w:tcW w:w="1894" w:type="dxa"/>
            <w:vAlign w:val="center"/>
          </w:tcPr>
          <w:p w:rsidR="008920D7" w:rsidRDefault="000E6D7A">
            <w:pPr>
              <w:jc w:val="right"/>
            </w:pPr>
            <w:r>
              <w:rPr>
                <w:color w:val="000000"/>
                <w:sz w:val="24"/>
              </w:rPr>
              <w:t>139,982,891.18</w:t>
            </w:r>
          </w:p>
        </w:tc>
        <w:tc>
          <w:tcPr>
            <w:tcW w:w="1068" w:type="dxa"/>
            <w:vAlign w:val="center"/>
          </w:tcPr>
          <w:p w:rsidR="008920D7" w:rsidRDefault="000E6D7A">
            <w:pPr>
              <w:jc w:val="left"/>
            </w:pPr>
            <w:r>
              <w:rPr>
                <w:color w:val="000000"/>
                <w:sz w:val="24"/>
              </w:rPr>
              <w:t>-</w:t>
            </w:r>
          </w:p>
        </w:tc>
      </w:tr>
      <w:tr w:rsidR="008920D7">
        <w:trPr>
          <w:jc w:val="center"/>
        </w:trPr>
        <w:tc>
          <w:tcPr>
            <w:tcW w:w="1157" w:type="dxa"/>
            <w:vAlign w:val="center"/>
          </w:tcPr>
          <w:p w:rsidR="008920D7" w:rsidRDefault="000E6D7A">
            <w:pPr>
              <w:jc w:val="center"/>
            </w:pPr>
            <w:r>
              <w:rPr>
                <w:color w:val="000000"/>
                <w:sz w:val="24"/>
              </w:rPr>
              <w:t>2018</w:t>
            </w:r>
            <w:r>
              <w:rPr>
                <w:color w:val="000000"/>
                <w:sz w:val="24"/>
              </w:rPr>
              <w:t>年</w:t>
            </w:r>
          </w:p>
        </w:tc>
        <w:tc>
          <w:tcPr>
            <w:tcW w:w="1378" w:type="dxa"/>
            <w:vAlign w:val="center"/>
          </w:tcPr>
          <w:p w:rsidR="008920D7" w:rsidRDefault="000E6D7A">
            <w:pPr>
              <w:jc w:val="right"/>
            </w:pPr>
            <w:r>
              <w:rPr>
                <w:color w:val="000000"/>
                <w:sz w:val="24"/>
              </w:rPr>
              <w:t>-</w:t>
            </w:r>
          </w:p>
        </w:tc>
        <w:tc>
          <w:tcPr>
            <w:tcW w:w="1839" w:type="dxa"/>
            <w:vAlign w:val="center"/>
          </w:tcPr>
          <w:p w:rsidR="008920D7" w:rsidRDefault="000E6D7A">
            <w:pPr>
              <w:jc w:val="right"/>
            </w:pPr>
            <w:r>
              <w:rPr>
                <w:color w:val="000000"/>
                <w:sz w:val="24"/>
              </w:rPr>
              <w:t>-</w:t>
            </w:r>
          </w:p>
        </w:tc>
        <w:tc>
          <w:tcPr>
            <w:tcW w:w="1950" w:type="dxa"/>
            <w:vAlign w:val="center"/>
          </w:tcPr>
          <w:p w:rsidR="008920D7" w:rsidRDefault="000E6D7A">
            <w:pPr>
              <w:jc w:val="right"/>
            </w:pPr>
            <w:r>
              <w:rPr>
                <w:color w:val="000000"/>
                <w:sz w:val="24"/>
              </w:rPr>
              <w:t>-</w:t>
            </w:r>
          </w:p>
        </w:tc>
        <w:tc>
          <w:tcPr>
            <w:tcW w:w="1894" w:type="dxa"/>
            <w:vAlign w:val="center"/>
          </w:tcPr>
          <w:p w:rsidR="008920D7" w:rsidRDefault="000E6D7A">
            <w:pPr>
              <w:jc w:val="right"/>
            </w:pPr>
            <w:r>
              <w:rPr>
                <w:color w:val="000000"/>
                <w:sz w:val="24"/>
              </w:rPr>
              <w:t>-</w:t>
            </w:r>
          </w:p>
        </w:tc>
        <w:tc>
          <w:tcPr>
            <w:tcW w:w="1068" w:type="dxa"/>
            <w:vAlign w:val="center"/>
          </w:tcPr>
          <w:p w:rsidR="008920D7" w:rsidRDefault="000E6D7A">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0.550</w:t>
            </w:r>
          </w:p>
        </w:tc>
        <w:tc>
          <w:tcPr>
            <w:tcW w:w="1839" w:type="dxa"/>
            <w:vAlign w:val="center"/>
          </w:tcPr>
          <w:p w:rsidR="00E63239" w:rsidRPr="00483AAF" w:rsidRDefault="00E63239" w:rsidP="00483AAF">
            <w:pPr>
              <w:spacing w:before="29" w:line="288" w:lineRule="auto"/>
              <w:jc w:val="right"/>
              <w:rPr>
                <w:sz w:val="24"/>
              </w:rPr>
            </w:pPr>
            <w:r w:rsidRPr="00483AAF">
              <w:rPr>
                <w:sz w:val="24"/>
              </w:rPr>
              <w:t>89,384,096.54</w:t>
            </w:r>
          </w:p>
        </w:tc>
        <w:tc>
          <w:tcPr>
            <w:tcW w:w="1950" w:type="dxa"/>
            <w:vAlign w:val="center"/>
          </w:tcPr>
          <w:p w:rsidR="00E63239" w:rsidRPr="00483AAF" w:rsidRDefault="00E63239" w:rsidP="00483AAF">
            <w:pPr>
              <w:spacing w:before="29" w:line="288" w:lineRule="auto"/>
              <w:jc w:val="right"/>
              <w:rPr>
                <w:sz w:val="24"/>
              </w:rPr>
            </w:pPr>
            <w:r w:rsidRPr="00483AAF">
              <w:rPr>
                <w:sz w:val="24"/>
              </w:rPr>
              <w:t>50,598,794.64</w:t>
            </w:r>
          </w:p>
        </w:tc>
        <w:tc>
          <w:tcPr>
            <w:tcW w:w="1894" w:type="dxa"/>
            <w:vAlign w:val="center"/>
          </w:tcPr>
          <w:p w:rsidR="00E63239" w:rsidRPr="00483AAF" w:rsidRDefault="00E63239" w:rsidP="00483AAF">
            <w:pPr>
              <w:spacing w:before="29" w:line="288" w:lineRule="auto"/>
              <w:jc w:val="right"/>
              <w:rPr>
                <w:sz w:val="24"/>
              </w:rPr>
            </w:pPr>
            <w:r w:rsidRPr="00483AAF">
              <w:rPr>
                <w:sz w:val="24"/>
              </w:rPr>
              <w:t>139,982,891.18</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40" w:name="_Toc225498254"/>
      <w:bookmarkStart w:id="41" w:name="_Toc361324854"/>
      <w:bookmarkStart w:id="42" w:name="_Toc35969284"/>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40"/>
      <w:bookmarkEnd w:id="41"/>
      <w:bookmarkEnd w:id="42"/>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361324855"/>
      <w:bookmarkStart w:id="44" w:name="_Toc35969285"/>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3"/>
      <w:bookmarkEnd w:id="44"/>
    </w:p>
    <w:p w:rsidR="001A59F9" w:rsidRPr="000E6433" w:rsidRDefault="001A59F9" w:rsidP="000E6433">
      <w:pPr>
        <w:pStyle w:val="20"/>
        <w:spacing w:before="29" w:after="0" w:line="288" w:lineRule="auto"/>
        <w:rPr>
          <w:rFonts w:ascii="Times New Roman" w:hAnsi="Times New Roman"/>
          <w:kern w:val="0"/>
          <w:szCs w:val="24"/>
        </w:rPr>
      </w:pPr>
      <w:bookmarkStart w:id="45" w:name="_Toc35969286"/>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5"/>
    </w:p>
    <w:p w:rsidR="008920D7" w:rsidRDefault="000E6D7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35969287"/>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6"/>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8920D7">
        <w:tc>
          <w:tcPr>
            <w:tcW w:w="1032" w:type="dxa"/>
            <w:vAlign w:val="center"/>
          </w:tcPr>
          <w:p w:rsidR="008920D7" w:rsidRDefault="000E6D7A">
            <w:pPr>
              <w:jc w:val="center"/>
            </w:pPr>
            <w:r>
              <w:rPr>
                <w:color w:val="000000"/>
                <w:sz w:val="24"/>
              </w:rPr>
              <w:t>何帅</w:t>
            </w:r>
          </w:p>
        </w:tc>
        <w:tc>
          <w:tcPr>
            <w:tcW w:w="1416" w:type="dxa"/>
            <w:vAlign w:val="center"/>
          </w:tcPr>
          <w:p w:rsidR="008920D7" w:rsidRDefault="000E6D7A">
            <w:pPr>
              <w:jc w:val="center"/>
            </w:pPr>
            <w:r>
              <w:rPr>
                <w:color w:val="000000"/>
                <w:sz w:val="24"/>
              </w:rPr>
              <w:t>交银优势行业混合、交银阿尔法核心混合、交银持续成长主题混合的基金经理</w:t>
            </w:r>
          </w:p>
        </w:tc>
        <w:tc>
          <w:tcPr>
            <w:tcW w:w="1238" w:type="dxa"/>
            <w:vAlign w:val="center"/>
          </w:tcPr>
          <w:p w:rsidR="008920D7" w:rsidRDefault="000E6D7A">
            <w:pPr>
              <w:jc w:val="center"/>
            </w:pPr>
            <w:r>
              <w:rPr>
                <w:color w:val="000000"/>
                <w:sz w:val="24"/>
              </w:rPr>
              <w:t>2018-01-12</w:t>
            </w:r>
          </w:p>
        </w:tc>
        <w:tc>
          <w:tcPr>
            <w:tcW w:w="1276" w:type="dxa"/>
            <w:vAlign w:val="center"/>
          </w:tcPr>
          <w:p w:rsidR="008920D7" w:rsidRDefault="000E6D7A">
            <w:pPr>
              <w:jc w:val="center"/>
            </w:pPr>
            <w:r>
              <w:rPr>
                <w:color w:val="000000"/>
                <w:sz w:val="24"/>
              </w:rPr>
              <w:t>-</w:t>
            </w:r>
          </w:p>
        </w:tc>
        <w:tc>
          <w:tcPr>
            <w:tcW w:w="996" w:type="dxa"/>
            <w:vAlign w:val="center"/>
          </w:tcPr>
          <w:p w:rsidR="008920D7" w:rsidRDefault="000E6D7A">
            <w:pPr>
              <w:jc w:val="center"/>
            </w:pPr>
            <w:r>
              <w:rPr>
                <w:color w:val="000000"/>
                <w:sz w:val="24"/>
              </w:rPr>
              <w:t>9</w:t>
            </w:r>
            <w:r>
              <w:rPr>
                <w:color w:val="000000"/>
                <w:sz w:val="24"/>
              </w:rPr>
              <w:t>年</w:t>
            </w:r>
          </w:p>
        </w:tc>
        <w:tc>
          <w:tcPr>
            <w:tcW w:w="3040" w:type="dxa"/>
            <w:vAlign w:val="center"/>
          </w:tcPr>
          <w:p w:rsidR="008920D7" w:rsidRDefault="000E6D7A">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8920D7" w:rsidRDefault="000E6D7A">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920D7" w:rsidRDefault="000E6D7A">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6"/>
      <w:bookmarkStart w:id="48" w:name="_Toc361324856"/>
      <w:bookmarkStart w:id="49" w:name="_Toc35969288"/>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7"/>
      <w:bookmarkEnd w:id="48"/>
      <w:bookmarkEnd w:id="49"/>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0" w:name="_Toc225498257"/>
      <w:bookmarkStart w:id="51" w:name="_Toc361324857"/>
      <w:bookmarkStart w:id="52" w:name="_Toc35969289"/>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50"/>
      <w:bookmarkEnd w:id="51"/>
      <w:bookmarkEnd w:id="52"/>
    </w:p>
    <w:p w:rsidR="001A59F9" w:rsidRPr="000E6433" w:rsidRDefault="001A59F9" w:rsidP="000E6433">
      <w:pPr>
        <w:pStyle w:val="20"/>
        <w:spacing w:before="29" w:after="0" w:line="288" w:lineRule="auto"/>
        <w:rPr>
          <w:rFonts w:ascii="Times New Roman" w:hAnsi="Times New Roman"/>
          <w:kern w:val="0"/>
          <w:szCs w:val="24"/>
        </w:rPr>
      </w:pPr>
      <w:bookmarkStart w:id="53" w:name="_Toc35969290"/>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3"/>
    </w:p>
    <w:p w:rsidR="008920D7" w:rsidRDefault="000E6D7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920D7" w:rsidRDefault="000E6D7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920D7" w:rsidRDefault="000E6D7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w:t>
      </w:r>
      <w:r>
        <w:rPr>
          <w:color w:val="000000"/>
          <w:sz w:val="24"/>
        </w:rPr>
        <w:lastRenderedPageBreak/>
        <w:t>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920D7" w:rsidRDefault="000E6D7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920D7" w:rsidRDefault="000E6D7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35969291"/>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4"/>
    </w:p>
    <w:p w:rsidR="008920D7" w:rsidRDefault="000E6D7A">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920D7" w:rsidRDefault="000E6D7A">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920D7" w:rsidRDefault="000E6D7A">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35969292"/>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5"/>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w:t>
      </w:r>
      <w:r w:rsidRPr="00125363">
        <w:rPr>
          <w:color w:val="000000"/>
          <w:sz w:val="24"/>
        </w:rPr>
        <w:lastRenderedPageBreak/>
        <w:t>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6" w:name="_Toc225498258"/>
      <w:bookmarkStart w:id="57" w:name="_Toc361324858"/>
      <w:bookmarkStart w:id="58" w:name="_Toc35969293"/>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6"/>
      <w:bookmarkEnd w:id="57"/>
      <w:bookmarkEnd w:id="58"/>
    </w:p>
    <w:p w:rsidR="001A59F9" w:rsidRPr="000E6433" w:rsidRDefault="001A59F9" w:rsidP="000E6433">
      <w:pPr>
        <w:pStyle w:val="20"/>
        <w:spacing w:before="29" w:after="0" w:line="288" w:lineRule="auto"/>
        <w:rPr>
          <w:rFonts w:ascii="Times New Roman" w:hAnsi="Times New Roman"/>
          <w:kern w:val="0"/>
          <w:szCs w:val="24"/>
        </w:rPr>
      </w:pPr>
      <w:bookmarkStart w:id="59" w:name="_Toc35969294"/>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9"/>
    </w:p>
    <w:p w:rsidR="008920D7" w:rsidRDefault="000E6D7A">
      <w:pPr>
        <w:spacing w:before="29" w:line="288" w:lineRule="auto"/>
        <w:ind w:firstLineChars="200" w:firstLine="480"/>
        <w:rPr>
          <w:color w:val="000000"/>
          <w:sz w:val="24"/>
        </w:rPr>
      </w:pPr>
      <w:r>
        <w:rPr>
          <w:color w:val="000000"/>
          <w:sz w:val="24"/>
        </w:rPr>
        <w:t>2019</w:t>
      </w:r>
      <w:r>
        <w:rPr>
          <w:color w:val="000000"/>
          <w:sz w:val="24"/>
        </w:rPr>
        <w:t>年对于公募基金而言是整体表现较好的一年，首先偏股型基金平均涨幅超过</w:t>
      </w:r>
      <w:r>
        <w:rPr>
          <w:color w:val="000000"/>
          <w:sz w:val="24"/>
        </w:rPr>
        <w:t>40%</w:t>
      </w:r>
      <w:r>
        <w:rPr>
          <w:color w:val="000000"/>
          <w:sz w:val="24"/>
        </w:rPr>
        <w:t>，其次，不少公募基金的规模快速增长，基金投资的热情可见一斑。本基金</w:t>
      </w:r>
      <w:r>
        <w:rPr>
          <w:color w:val="000000"/>
          <w:sz w:val="24"/>
        </w:rPr>
        <w:t>2019</w:t>
      </w:r>
      <w:r>
        <w:rPr>
          <w:color w:val="000000"/>
          <w:sz w:val="24"/>
        </w:rPr>
        <w:t>年获得</w:t>
      </w:r>
      <w:r>
        <w:rPr>
          <w:color w:val="000000"/>
          <w:sz w:val="24"/>
        </w:rPr>
        <w:t>50.6%</w:t>
      </w:r>
      <w:r>
        <w:rPr>
          <w:color w:val="000000"/>
          <w:sz w:val="24"/>
        </w:rPr>
        <w:t>收益，跑赢了业绩比较基准。</w:t>
      </w:r>
    </w:p>
    <w:p w:rsidR="008920D7" w:rsidRDefault="000E6D7A">
      <w:pPr>
        <w:spacing w:before="29" w:line="288" w:lineRule="auto"/>
        <w:ind w:firstLineChars="200" w:firstLine="480"/>
        <w:rPr>
          <w:color w:val="000000"/>
          <w:sz w:val="24"/>
        </w:rPr>
      </w:pPr>
      <w:r>
        <w:rPr>
          <w:color w:val="000000"/>
          <w:sz w:val="24"/>
        </w:rPr>
        <w:t>过去一年我们依然把</w:t>
      </w:r>
      <w:r>
        <w:rPr>
          <w:color w:val="000000"/>
          <w:sz w:val="24"/>
        </w:rPr>
        <w:t>90%</w:t>
      </w:r>
      <w:r>
        <w:rPr>
          <w:color w:val="000000"/>
          <w:sz w:val="24"/>
        </w:rPr>
        <w:t>的精力投入到研究中，将于年报中回顾过去一年对净值负贡献比较多的问题，希望经验能够不断积累。第一个思考是如何判断公司的增长速度。这个问题其实是</w:t>
      </w:r>
      <w:r>
        <w:rPr>
          <w:color w:val="000000"/>
          <w:sz w:val="24"/>
        </w:rPr>
        <w:t>2018</w:t>
      </w:r>
      <w:r>
        <w:rPr>
          <w:color w:val="000000"/>
          <w:sz w:val="24"/>
        </w:rPr>
        <w:t>年延续过来的，我们过去在分析增长型公司时，把研究重点过多放在了需求侧，如增长的驱动力及市场空间；而对于供给端的管理逻辑分析尚不够细致。特别是服务行业，随着服务深度的上升及标准化程度的下降，其供给扩张的难度和复制性也是快速下降的，如果发展过快势必会影响客户体验，甚至发生质量事故。在这种商业属性下，使得服务业的扩张可能遵循某一种</w:t>
      </w:r>
      <w:r>
        <w:rPr>
          <w:color w:val="000000"/>
          <w:sz w:val="24"/>
        </w:rPr>
        <w:t>“</w:t>
      </w:r>
      <w:r>
        <w:rPr>
          <w:color w:val="000000"/>
          <w:sz w:val="24"/>
        </w:rPr>
        <w:t>上限速度</w:t>
      </w:r>
      <w:r>
        <w:rPr>
          <w:color w:val="000000"/>
          <w:sz w:val="24"/>
        </w:rPr>
        <w:t>”</w:t>
      </w:r>
      <w:r>
        <w:rPr>
          <w:color w:val="000000"/>
          <w:sz w:val="24"/>
        </w:rPr>
        <w:t>，受限于人才的招聘和培养及管理边界的扩张。研究的难度在于理清某一个生意和环境下，这种</w:t>
      </w:r>
      <w:r>
        <w:rPr>
          <w:color w:val="000000"/>
          <w:sz w:val="24"/>
        </w:rPr>
        <w:t>“</w:t>
      </w:r>
      <w:r>
        <w:rPr>
          <w:color w:val="000000"/>
          <w:sz w:val="24"/>
        </w:rPr>
        <w:t>上限速度</w:t>
      </w:r>
      <w:r>
        <w:rPr>
          <w:color w:val="000000"/>
          <w:sz w:val="24"/>
        </w:rPr>
        <w:t>”</w:t>
      </w:r>
      <w:r>
        <w:rPr>
          <w:color w:val="000000"/>
          <w:sz w:val="24"/>
        </w:rPr>
        <w:t>是多少，如果市场高估了这种速度，则可能面临较大的风险。第二个思考，市场的宽度和客户禀赋会对于公司短期发展产生较大波动。由于能力圈的局限，我们会投资一些市场关注度不高的利基市场龙头。虽然公司在其相应领域内市场份额和竞争力明显，但由于市场宽度不够，如果其客户遇到困难做出一些非市场化的行为，则会对行业造成</w:t>
      </w:r>
      <w:r>
        <w:rPr>
          <w:color w:val="000000"/>
          <w:sz w:val="24"/>
        </w:rPr>
        <w:t>1-2</w:t>
      </w:r>
      <w:r>
        <w:rPr>
          <w:color w:val="000000"/>
          <w:sz w:val="24"/>
        </w:rPr>
        <w:t>年的明显波动。同时由于客户禀赋不佳，其可能没有长期扶持或者促进产业链发展的战略，使得供应商的生意模式羸弱。我们理解，对于一家优秀的公司，最好的状态是其客户、供应商甚至竞争对手都是优秀的伙伴，并不能单纯只分析公司本身。</w:t>
      </w:r>
    </w:p>
    <w:p w:rsidR="001A59F9" w:rsidRPr="00125363" w:rsidRDefault="001A59F9" w:rsidP="00125363">
      <w:pPr>
        <w:spacing w:before="29" w:line="288" w:lineRule="auto"/>
        <w:ind w:firstLineChars="200" w:firstLine="480"/>
        <w:rPr>
          <w:color w:val="000000"/>
          <w:sz w:val="24"/>
        </w:rPr>
      </w:pPr>
      <w:r w:rsidRPr="00125363">
        <w:rPr>
          <w:color w:val="000000"/>
          <w:sz w:val="24"/>
        </w:rPr>
        <w:t>我们一直建议，投资基金时不能仅仅关注收益率，同样的收益率背后所承担的风险可能存在巨大差别。不少基金份额持有人在投资时只关注收益率，甚至只关注短期收益率，这可能存在较大风险。我们坚持在较好的安全边际和组合性价比的基础上，努力实现为持有人长期且可持续的赚钱。同时也希望持有人能以更长期的维度去关注和持有这只产品。</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35969295"/>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25498259"/>
      <w:bookmarkStart w:id="62" w:name="_Toc361324859"/>
      <w:bookmarkStart w:id="63" w:name="_Toc35969296"/>
      <w:r w:rsidRPr="000E6433">
        <w:rPr>
          <w:rFonts w:ascii="Times New Roman" w:hAnsi="Times New Roman"/>
          <w:kern w:val="0"/>
          <w:szCs w:val="24"/>
        </w:rPr>
        <w:lastRenderedPageBreak/>
        <w:t xml:space="preserve">4.5 </w:t>
      </w:r>
      <w:r w:rsidRPr="000E6433">
        <w:rPr>
          <w:rFonts w:ascii="Times New Roman" w:hAnsi="Times New Roman" w:hint="eastAsia"/>
          <w:kern w:val="0"/>
          <w:szCs w:val="24"/>
        </w:rPr>
        <w:t>管理人对宏观经济、证券市场及行业走势的简要展望</w:t>
      </w:r>
      <w:bookmarkEnd w:id="61"/>
      <w:bookmarkEnd w:id="62"/>
      <w:bookmarkEnd w:id="63"/>
    </w:p>
    <w:p w:rsidR="001A59F9" w:rsidRPr="00125363" w:rsidRDefault="001A59F9" w:rsidP="00125363">
      <w:pPr>
        <w:spacing w:before="29" w:line="288" w:lineRule="auto"/>
        <w:ind w:firstLineChars="200" w:firstLine="480"/>
        <w:rPr>
          <w:color w:val="000000"/>
          <w:sz w:val="24"/>
        </w:rPr>
      </w:pPr>
      <w:r w:rsidRPr="00125363">
        <w:rPr>
          <w:color w:val="000000"/>
          <w:sz w:val="24"/>
        </w:rPr>
        <w:t>展望新的一年，在基金经理的能力圈内，预估获得极佳的投资机会在减少，主要原因是大量优秀的公司经过</w:t>
      </w:r>
      <w:r w:rsidRPr="00125363">
        <w:rPr>
          <w:color w:val="000000"/>
          <w:sz w:val="24"/>
        </w:rPr>
        <w:t>2019</w:t>
      </w:r>
      <w:r w:rsidRPr="00125363">
        <w:rPr>
          <w:color w:val="000000"/>
          <w:sz w:val="24"/>
        </w:rPr>
        <w:t>年后动态估值显著上升，而长期业绩预期并没有发生相应变化。我们会坚持寻找可持续成长的公司，同时把一些目光投向市场</w:t>
      </w:r>
      <w:r w:rsidRPr="00125363">
        <w:rPr>
          <w:color w:val="000000"/>
          <w:sz w:val="24"/>
        </w:rPr>
        <w:t>“</w:t>
      </w:r>
      <w:r w:rsidRPr="00125363">
        <w:rPr>
          <w:color w:val="000000"/>
          <w:sz w:val="24"/>
        </w:rPr>
        <w:t>遗忘的角落</w:t>
      </w:r>
      <w:r w:rsidRPr="00125363">
        <w:rPr>
          <w:color w:val="000000"/>
          <w:sz w:val="24"/>
        </w:rPr>
        <w:t>”</w:t>
      </w:r>
      <w:r w:rsidRPr="00125363">
        <w:rPr>
          <w:color w:val="000000"/>
          <w:sz w:val="24"/>
        </w:rPr>
        <w:t>，虽然那些公司的业务并不闪亮，但却给予了足够的安全边际和预期收益率。我们也会更加努力地拓展能力圈，希望持续为持有人获得超额收益。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4" w:name="_Toc247959456"/>
      <w:bookmarkStart w:id="65" w:name="_Toc245801806"/>
      <w:bookmarkStart w:id="66" w:name="_Toc361324860"/>
      <w:bookmarkStart w:id="67" w:name="_Toc35969297"/>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4"/>
      <w:bookmarkEnd w:id="65"/>
      <w:bookmarkEnd w:id="66"/>
      <w:bookmarkEnd w:id="67"/>
    </w:p>
    <w:p w:rsidR="008920D7" w:rsidRDefault="000E6D7A">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8920D7" w:rsidRDefault="000E6D7A">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8920D7" w:rsidRDefault="000E6D7A">
      <w:pPr>
        <w:spacing w:before="29" w:line="288" w:lineRule="auto"/>
        <w:ind w:firstLineChars="200" w:firstLine="480"/>
        <w:rPr>
          <w:color w:val="000000"/>
          <w:sz w:val="24"/>
        </w:rPr>
      </w:pPr>
      <w:r>
        <w:rPr>
          <w:color w:val="000000"/>
          <w:sz w:val="24"/>
        </w:rPr>
        <w:t>（一）继续深化全面风险管理，提高风险控制有效性。</w:t>
      </w:r>
    </w:p>
    <w:p w:rsidR="008920D7" w:rsidRDefault="000E6D7A">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8920D7" w:rsidRDefault="000E6D7A">
      <w:pPr>
        <w:spacing w:before="29" w:line="288" w:lineRule="auto"/>
        <w:ind w:firstLineChars="200" w:firstLine="480"/>
        <w:rPr>
          <w:color w:val="000000"/>
          <w:sz w:val="24"/>
        </w:rPr>
      </w:pPr>
      <w:r>
        <w:rPr>
          <w:color w:val="000000"/>
          <w:sz w:val="24"/>
        </w:rPr>
        <w:t>（二）全面开展内部监督检查，强化公司内部控制。</w:t>
      </w:r>
    </w:p>
    <w:p w:rsidR="008920D7" w:rsidRDefault="000E6D7A">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8920D7" w:rsidRDefault="000E6D7A">
      <w:pPr>
        <w:spacing w:before="29" w:line="288" w:lineRule="auto"/>
        <w:ind w:firstLineChars="200" w:firstLine="480"/>
        <w:rPr>
          <w:color w:val="000000"/>
          <w:sz w:val="24"/>
        </w:rPr>
      </w:pPr>
      <w:r>
        <w:rPr>
          <w:color w:val="000000"/>
          <w:sz w:val="24"/>
        </w:rPr>
        <w:t>（三）强化全员合规理念，突出重点，全面提升法律、合规管理水平。</w:t>
      </w:r>
    </w:p>
    <w:p w:rsidR="008920D7" w:rsidRDefault="000E6D7A">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8920D7" w:rsidRDefault="000E6D7A">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8" w:name="_Toc247959457"/>
      <w:bookmarkStart w:id="69" w:name="_Toc225570083"/>
      <w:bookmarkStart w:id="70" w:name="_Toc361324861"/>
      <w:bookmarkStart w:id="71" w:name="_Toc35969298"/>
      <w:r w:rsidRPr="000E6433">
        <w:rPr>
          <w:rFonts w:ascii="Times New Roman" w:hAnsi="Times New Roman"/>
          <w:kern w:val="0"/>
          <w:szCs w:val="24"/>
        </w:rPr>
        <w:lastRenderedPageBreak/>
        <w:t xml:space="preserve">4.7 </w:t>
      </w:r>
      <w:r w:rsidRPr="000E6433">
        <w:rPr>
          <w:rFonts w:ascii="Times New Roman" w:hAnsi="Times New Roman" w:hint="eastAsia"/>
          <w:kern w:val="0"/>
          <w:szCs w:val="24"/>
        </w:rPr>
        <w:t>管理人对报告期内基金估值程序等事项的说明</w:t>
      </w:r>
      <w:bookmarkEnd w:id="68"/>
      <w:bookmarkEnd w:id="69"/>
      <w:bookmarkEnd w:id="70"/>
      <w:bookmarkEnd w:id="71"/>
    </w:p>
    <w:p w:rsidR="008920D7" w:rsidRDefault="000E6D7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920D7" w:rsidRDefault="000E6D7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F84ADC" w:rsidRDefault="00486CC6" w:rsidP="00F84ADC">
      <w:pPr>
        <w:pStyle w:val="20"/>
        <w:spacing w:before="29" w:after="0" w:line="288" w:lineRule="auto"/>
        <w:rPr>
          <w:rFonts w:ascii="Times New Roman" w:hAnsi="Times New Roman"/>
          <w:kern w:val="0"/>
          <w:szCs w:val="24"/>
        </w:rPr>
      </w:pPr>
      <w:bookmarkStart w:id="72" w:name="_Toc247959458"/>
      <w:bookmarkStart w:id="73" w:name="_Toc225570084"/>
      <w:bookmarkStart w:id="74" w:name="_Toc361324862"/>
      <w:bookmarkStart w:id="75" w:name="_Toc374374942"/>
      <w:bookmarkStart w:id="76" w:name="_Toc35969299"/>
      <w:r w:rsidRPr="00F84ADC">
        <w:rPr>
          <w:rFonts w:ascii="Times New Roman" w:hAnsi="Times New Roman"/>
          <w:kern w:val="0"/>
          <w:szCs w:val="24"/>
        </w:rPr>
        <w:t>4.</w:t>
      </w:r>
      <w:r w:rsidRPr="00F84ADC">
        <w:rPr>
          <w:rFonts w:ascii="Times New Roman" w:hAnsi="Times New Roman" w:hint="eastAsia"/>
          <w:kern w:val="0"/>
          <w:szCs w:val="24"/>
        </w:rPr>
        <w:t>8</w:t>
      </w:r>
      <w:r w:rsidRPr="00F84ADC">
        <w:rPr>
          <w:rFonts w:ascii="Times New Roman" w:hAnsi="Times New Roman"/>
          <w:kern w:val="0"/>
          <w:szCs w:val="24"/>
        </w:rPr>
        <w:t>管理人对报告期内基金利润分配情况的说明</w:t>
      </w:r>
      <w:bookmarkEnd w:id="72"/>
      <w:bookmarkEnd w:id="73"/>
      <w:bookmarkEnd w:id="74"/>
      <w:bookmarkEnd w:id="75"/>
      <w:bookmarkEnd w:id="76"/>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根据相关法律法规和基金合同的规定，本基金对本报告期应分配的可供分配利润进行了收益分配，具体情况参见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F84ADC" w:rsidRDefault="00486CC6" w:rsidP="00F84ADC">
      <w:pPr>
        <w:pStyle w:val="20"/>
        <w:spacing w:before="29" w:after="0" w:line="288" w:lineRule="auto"/>
        <w:rPr>
          <w:rFonts w:ascii="Times New Roman" w:hAnsi="Times New Roman"/>
          <w:kern w:val="0"/>
          <w:szCs w:val="24"/>
        </w:rPr>
      </w:pPr>
      <w:bookmarkStart w:id="77" w:name="_Toc35969300"/>
      <w:r w:rsidRPr="00F84ADC">
        <w:rPr>
          <w:rFonts w:ascii="Times New Roman" w:hAnsi="Times New Roman"/>
          <w:kern w:val="0"/>
          <w:szCs w:val="24"/>
        </w:rPr>
        <w:t>4.9</w:t>
      </w:r>
      <w:r w:rsidRPr="00F84ADC">
        <w:rPr>
          <w:rFonts w:ascii="Times New Roman" w:hAnsi="Times New Roman" w:hint="eastAsia"/>
          <w:kern w:val="0"/>
          <w:szCs w:val="24"/>
        </w:rPr>
        <w:t>报告期内管理人对本基金持有人数或基金资产净值预警情形的说明</w:t>
      </w:r>
      <w:bookmarkEnd w:id="77"/>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8" w:name="_Toc225498263"/>
      <w:bookmarkStart w:id="79" w:name="_Toc361324864"/>
      <w:bookmarkStart w:id="80" w:name="_Toc35969301"/>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8"/>
      <w:bookmarkEnd w:id="79"/>
      <w:bookmarkEnd w:id="80"/>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1" w:name="_Toc225498264"/>
      <w:bookmarkStart w:id="82" w:name="_Toc361324865"/>
      <w:bookmarkStart w:id="83" w:name="_Toc35969302"/>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1"/>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本基金托管人在对交银施罗德持续成长主题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5"/>
      <w:bookmarkStart w:id="85" w:name="_Toc361324866"/>
      <w:bookmarkStart w:id="86" w:name="_Toc35969303"/>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4"/>
      <w:r w:rsidRPr="007455A2">
        <w:rPr>
          <w:rFonts w:ascii="Times New Roman" w:hAnsi="Times New Roman" w:hint="eastAsia"/>
          <w:kern w:val="0"/>
          <w:szCs w:val="24"/>
        </w:rPr>
        <w:t>说明</w:t>
      </w:r>
      <w:bookmarkEnd w:id="85"/>
      <w:bookmarkEnd w:id="86"/>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本报告期内，交银施罗德持续成长主题混合型证券投资基金的管理人</w:t>
      </w:r>
      <w:r w:rsidRPr="007455A2">
        <w:rPr>
          <w:color w:val="000000"/>
          <w:sz w:val="24"/>
        </w:rPr>
        <w:t>——</w:t>
      </w:r>
      <w:r w:rsidRPr="007455A2">
        <w:rPr>
          <w:color w:val="000000"/>
          <w:sz w:val="24"/>
        </w:rPr>
        <w:t>交银施罗德基金管理有限公司在交银施罗德持续成长主题混合型证券投资基金的投资运作、基金资产净值计算、基金份额申购赎回价格计算、基金费用开支等问题上，不存在任何损害</w:t>
      </w:r>
      <w:r w:rsidRPr="007455A2">
        <w:rPr>
          <w:color w:val="000000"/>
          <w:sz w:val="24"/>
        </w:rPr>
        <w:lastRenderedPageBreak/>
        <w:t>基金份额持有人利益的行为，在各重要方面的运作严格按照基金合同的规定进行。本报告期内，交银施罗德持续成长主题混合型证券投资基金对基金份额持有人进行了</w:t>
      </w:r>
      <w:r w:rsidRPr="007455A2">
        <w:rPr>
          <w:color w:val="000000"/>
          <w:sz w:val="24"/>
        </w:rPr>
        <w:t>1</w:t>
      </w:r>
      <w:r w:rsidRPr="007455A2">
        <w:rPr>
          <w:color w:val="000000"/>
          <w:sz w:val="24"/>
        </w:rPr>
        <w:t>次利润分配，分配金额为</w:t>
      </w:r>
      <w:r w:rsidRPr="007455A2">
        <w:rPr>
          <w:color w:val="000000"/>
          <w:sz w:val="24"/>
        </w:rPr>
        <w:t>139,982,891.18</w:t>
      </w:r>
      <w:r w:rsidRPr="007455A2">
        <w:rPr>
          <w:color w:val="000000"/>
          <w:sz w:val="24"/>
        </w:rPr>
        <w:t>元。</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7" w:name="_Toc225498266"/>
      <w:bookmarkStart w:id="88" w:name="_Toc361324867"/>
      <w:bookmarkStart w:id="89" w:name="_Toc35969304"/>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7"/>
      <w:bookmarkEnd w:id="88"/>
      <w:bookmarkEnd w:id="89"/>
    </w:p>
    <w:p w:rsidR="001A59F9" w:rsidRDefault="001A59F9" w:rsidP="007455A2">
      <w:pPr>
        <w:spacing w:before="29" w:line="288" w:lineRule="auto"/>
        <w:ind w:firstLineChars="200" w:firstLine="480"/>
        <w:rPr>
          <w:color w:val="000000"/>
          <w:sz w:val="24"/>
        </w:rPr>
      </w:pPr>
      <w:r w:rsidRPr="007455A2">
        <w:rPr>
          <w:color w:val="000000"/>
          <w:sz w:val="24"/>
        </w:rPr>
        <w:t>本托管人依法对交银施罗德基金管理有限公司编制和披露的交银施罗德持续成长主题混合型证券投资基金</w:t>
      </w:r>
      <w:r w:rsidRPr="007455A2">
        <w:rPr>
          <w:color w:val="000000"/>
          <w:sz w:val="24"/>
        </w:rPr>
        <w:t>2019</w:t>
      </w:r>
      <w:r w:rsidRPr="007455A2">
        <w:rPr>
          <w:color w:val="000000"/>
          <w:sz w:val="24"/>
        </w:rPr>
        <w:t>年年度报告中财务指标、净值表现、利润分配情况、财务会计报告、投资组合报告等内容进行了核查，以上内容真实、准确和完整。</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90" w:name="_Toc245801814"/>
      <w:bookmarkStart w:id="91" w:name="_Toc247959464"/>
      <w:bookmarkStart w:id="92" w:name="_Toc352255986"/>
      <w:bookmarkStart w:id="93" w:name="_Toc352256054"/>
      <w:bookmarkStart w:id="94" w:name="_Toc352331232"/>
      <w:bookmarkStart w:id="95" w:name="_Toc362424010"/>
      <w:bookmarkStart w:id="96" w:name="_Toc374459272"/>
      <w:bookmarkStart w:id="97" w:name="_Toc361324872"/>
      <w:bookmarkStart w:id="98" w:name="_Toc35969305"/>
      <w:r w:rsidRPr="00E62260">
        <w:rPr>
          <w:rFonts w:eastAsiaTheme="minorEastAsia"/>
          <w:b/>
          <w:bCs/>
          <w:szCs w:val="24"/>
          <w:lang w:val="en-US"/>
        </w:rPr>
        <w:t xml:space="preserve">§6  </w:t>
      </w:r>
      <w:r w:rsidRPr="00E62260">
        <w:rPr>
          <w:rFonts w:eastAsiaTheme="minorEastAsia"/>
          <w:b/>
          <w:bCs/>
          <w:szCs w:val="24"/>
          <w:lang w:val="en-US"/>
        </w:rPr>
        <w:t>审计报告</w:t>
      </w:r>
      <w:bookmarkEnd w:id="90"/>
      <w:bookmarkEnd w:id="91"/>
      <w:bookmarkEnd w:id="92"/>
      <w:bookmarkEnd w:id="93"/>
      <w:bookmarkEnd w:id="94"/>
      <w:bookmarkEnd w:id="95"/>
      <w:bookmarkEnd w:id="96"/>
      <w:bookmarkEnd w:id="98"/>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22323</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交银施罗德持续成长主题混合型证券投资基金全体基金份额持有人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9" w:name="_Toc374459275"/>
      <w:bookmarkStart w:id="100" w:name="_Toc362424013"/>
      <w:bookmarkStart w:id="101" w:name="_Toc352331235"/>
      <w:bookmarkStart w:id="102" w:name="_Toc352256057"/>
      <w:bookmarkStart w:id="103" w:name="_Toc352255989"/>
      <w:bookmarkStart w:id="104" w:name="_Toc286996149"/>
      <w:bookmarkStart w:id="105" w:name="_Toc374459273"/>
      <w:bookmarkStart w:id="106" w:name="_Toc362424011"/>
      <w:bookmarkStart w:id="107" w:name="_Toc352331233"/>
      <w:bookmarkStart w:id="108" w:name="_Toc352256055"/>
      <w:bookmarkStart w:id="109" w:name="_Toc352255987"/>
      <w:bookmarkStart w:id="110" w:name="_Toc286996147"/>
      <w:bookmarkStart w:id="111" w:name="_Toc35969306"/>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9"/>
      <w:bookmarkEnd w:id="100"/>
      <w:bookmarkEnd w:id="101"/>
      <w:bookmarkEnd w:id="102"/>
      <w:bookmarkEnd w:id="103"/>
      <w:bookmarkEnd w:id="104"/>
      <w:bookmarkEnd w:id="111"/>
    </w:p>
    <w:p w:rsidR="008920D7" w:rsidRDefault="000E6D7A">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8920D7" w:rsidRDefault="000E6D7A">
      <w:pPr>
        <w:widowControl/>
        <w:spacing w:line="288" w:lineRule="auto"/>
        <w:ind w:firstLine="420"/>
        <w:rPr>
          <w:rFonts w:eastAsiaTheme="minorEastAsia"/>
          <w:kern w:val="0"/>
          <w:sz w:val="24"/>
        </w:rPr>
      </w:pPr>
      <w:r>
        <w:rPr>
          <w:rFonts w:eastAsiaTheme="minorEastAsia"/>
          <w:kern w:val="0"/>
          <w:sz w:val="24"/>
        </w:rPr>
        <w:t>我们审计了交银施罗德持续成长主题混合型证券投资基金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交银持续成长混合基金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8920D7" w:rsidRDefault="000E6D7A">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发布的有关规定及允许的基金行业实务操作编制，公允反映了交银持续成长混合基金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2" w:name="_Toc35969307"/>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2"/>
    </w:p>
    <w:p w:rsidR="008920D7" w:rsidRDefault="000E6D7A">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按照中国注册会计师职业道德守则，我们独立于交银持续成长混合基金，并履行了职业道德方面的其他责任。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3" w:name="_Toc35969308"/>
      <w:r>
        <w:rPr>
          <w:rFonts w:ascii="Times New Roman" w:eastAsiaTheme="minorEastAsia" w:hAnsi="Times New Roman"/>
          <w:kern w:val="0"/>
          <w:szCs w:val="24"/>
        </w:rPr>
        <w:t xml:space="preserve">6.3 </w:t>
      </w:r>
      <w:bookmarkEnd w:id="105"/>
      <w:bookmarkEnd w:id="106"/>
      <w:bookmarkEnd w:id="107"/>
      <w:bookmarkEnd w:id="108"/>
      <w:bookmarkEnd w:id="109"/>
      <w:bookmarkEnd w:id="110"/>
      <w:r>
        <w:rPr>
          <w:rFonts w:ascii="Times New Roman" w:eastAsiaTheme="minorEastAsia" w:hAnsi="Times New Roman" w:hint="eastAsia"/>
          <w:kern w:val="0"/>
          <w:szCs w:val="24"/>
        </w:rPr>
        <w:t>管理层和治理层对财务报表的责任</w:t>
      </w:r>
      <w:bookmarkEnd w:id="113"/>
    </w:p>
    <w:p w:rsidR="008920D7" w:rsidRDefault="000E6D7A">
      <w:pPr>
        <w:spacing w:line="288" w:lineRule="auto"/>
        <w:ind w:firstLineChars="200" w:firstLine="480"/>
        <w:rPr>
          <w:rFonts w:eastAsiaTheme="minorEastAsia"/>
          <w:sz w:val="24"/>
        </w:rPr>
      </w:pPr>
      <w:r>
        <w:rPr>
          <w:rFonts w:eastAsiaTheme="minorEastAsia"/>
          <w:sz w:val="24"/>
        </w:rPr>
        <w:t>交银持续成长混合基金的基金管理人交银施罗德基金管理有限公司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w:t>
      </w:r>
      <w:r>
        <w:rPr>
          <w:rFonts w:eastAsiaTheme="minorEastAsia"/>
          <w:sz w:val="24"/>
        </w:rPr>
        <w:lastRenderedPageBreak/>
        <w:t>及允许的基金行业实务操作编制财务报表，使其实现公允反映，并设计、执行和维护必要的内部控制，以使财务报表不存在由于舞弊或错误导致的重大错报。</w:t>
      </w:r>
    </w:p>
    <w:p w:rsidR="008920D7" w:rsidRDefault="000E6D7A">
      <w:pPr>
        <w:spacing w:line="288" w:lineRule="auto"/>
        <w:ind w:firstLineChars="200" w:firstLine="480"/>
        <w:rPr>
          <w:rFonts w:eastAsiaTheme="minorEastAsia"/>
          <w:sz w:val="24"/>
        </w:rPr>
      </w:pPr>
      <w:r>
        <w:rPr>
          <w:rFonts w:eastAsiaTheme="minorEastAsia"/>
          <w:sz w:val="24"/>
        </w:rPr>
        <w:t>在编制财务报表时，基金管理人管理层负责评估交银持续成长混合基金的持续经营能力，披露与持续经营相关的事项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，并运用持续经营假设，除非基金管理人管理层计划清算交银持续成长混合基金、终止运营或别无其他现实的选择。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基金管理人治理层负责监督交银持续成长混合基金的财务报告过程。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4" w:name="_Toc374459274"/>
      <w:bookmarkStart w:id="115" w:name="_Toc362424012"/>
      <w:bookmarkStart w:id="116" w:name="_Toc352331234"/>
      <w:bookmarkStart w:id="117" w:name="_Toc352256056"/>
      <w:bookmarkStart w:id="118" w:name="_Toc352255988"/>
      <w:bookmarkStart w:id="119" w:name="_Toc286996148"/>
      <w:bookmarkStart w:id="120" w:name="_Toc35969309"/>
      <w:r>
        <w:rPr>
          <w:rFonts w:ascii="Times New Roman" w:eastAsiaTheme="minorEastAsia" w:hAnsi="Times New Roman"/>
          <w:kern w:val="0"/>
          <w:szCs w:val="24"/>
        </w:rPr>
        <w:t xml:space="preserve">6.4 </w:t>
      </w:r>
      <w:bookmarkEnd w:id="114"/>
      <w:bookmarkEnd w:id="115"/>
      <w:bookmarkEnd w:id="116"/>
      <w:bookmarkEnd w:id="117"/>
      <w:bookmarkEnd w:id="118"/>
      <w:bookmarkEnd w:id="119"/>
      <w:r>
        <w:rPr>
          <w:rFonts w:ascii="Times New Roman" w:eastAsiaTheme="minorEastAsia" w:hAnsi="Times New Roman" w:hint="eastAsia"/>
          <w:kern w:val="0"/>
          <w:szCs w:val="24"/>
        </w:rPr>
        <w:t>注册会计师对财务报表审计的责任</w:t>
      </w:r>
      <w:bookmarkEnd w:id="120"/>
    </w:p>
    <w:p w:rsidR="008920D7" w:rsidRDefault="000E6D7A">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920D7" w:rsidRDefault="000E6D7A">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8920D7" w:rsidRDefault="000E6D7A">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920D7" w:rsidRDefault="000E6D7A">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8920D7" w:rsidRDefault="000E6D7A">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8920D7" w:rsidRDefault="000E6D7A">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持续成长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持续成长混合基金不能持续经营。</w:t>
      </w:r>
    </w:p>
    <w:p w:rsidR="008920D7" w:rsidRDefault="000E6D7A">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p w:rsidR="00121D40" w:rsidRPr="00121D40" w:rsidRDefault="00121D40" w:rsidP="00784C54">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lastRenderedPageBreak/>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21" w:name="_Toc35969310"/>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7"/>
      <w:bookmarkEnd w:id="121"/>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2" w:name="_Toc225498268"/>
      <w:bookmarkStart w:id="123" w:name="_Toc361324873"/>
      <w:bookmarkStart w:id="124" w:name="_Toc35969311"/>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2"/>
      <w:bookmarkEnd w:id="123"/>
      <w:bookmarkEnd w:id="124"/>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交银施罗德持续成长主题混合型证券投资基金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552,570,811.26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132,151,166.65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54,827,818.44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2,820,617.28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856,513.10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654,626.50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2,937,175,557.48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1,446,341,999.46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2,756,938,557.48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1,346,941,999.46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180,237,000.00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99,400,000.00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297,000,565.50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150,000,465.00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3,213,965.89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8,033,050.08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2,896,926.16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409,431.67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1,559,869.40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887,470.22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3,850,102,027.23</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1,741,298,826.86</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11,337,129.36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18,350,313.69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4,570,042.86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1,305,228.15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4,598,257.79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2,235,339.80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766,376.28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372,556.61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3,520,268.64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2,195,688.16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720.74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3,295.59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237,787.61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412,724.44</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25,030,583.28</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24,875,146.44</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2,743,944,070.21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1,778,522,713.83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1,081,127,373.74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-62,099,033.41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3,825,071,443.95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1,716,423,680.42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3,850,102,027.23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1,741,298,826.86</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1.3940</w:t>
      </w:r>
      <w:r w:rsidRPr="00BF6D11">
        <w:rPr>
          <w:kern w:val="0"/>
          <w:sz w:val="24"/>
        </w:rPr>
        <w:t>元，基金份额总额</w:t>
      </w:r>
      <w:r w:rsidRPr="00BF6D11">
        <w:rPr>
          <w:kern w:val="0"/>
          <w:sz w:val="24"/>
        </w:rPr>
        <w:t>2,743,944,070.21</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5" w:name="_Toc225498269"/>
      <w:bookmarkStart w:id="126" w:name="_Toc361324874"/>
      <w:bookmarkStart w:id="127" w:name="_Toc35969312"/>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5"/>
      <w:bookmarkEnd w:id="126"/>
      <w:bookmarkEnd w:id="127"/>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交银施罗德持续成长主题混合型证券投资基金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12</w:t>
            </w:r>
            <w:r w:rsidRPr="008531A5">
              <w:rPr>
                <w:b/>
                <w:color w:val="000000"/>
              </w:rPr>
              <w:t>日（基金合同生效日）至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998,569,492.40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17,982,742.01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4,757,718.84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15,398,238.71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2,246,507.17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9,321,099.87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2,413,320.14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610,777.58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97,891.53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5,466,361.26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639,524,944.29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46,008,693.45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628,969,472.79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36,831,754.80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108,991.33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10,446,480.17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9,176,938.65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350,605,360.58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-48,477,214.65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3,681,468.69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5,053,024.50</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59,440,709.99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42,328,553.48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35,523,265.43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24,988,216.20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5,920,544.25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4,164,702.56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17,735,364.29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12,728,393.76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348.64</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15,030.77</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261,187.38</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432,210.19</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939,128,782.41</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-24,345,811.47</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939,128,782.41</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-24,345,811.47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8" w:name="_Toc225498270"/>
      <w:bookmarkStart w:id="129" w:name="_Toc361324875"/>
      <w:bookmarkStart w:id="130" w:name="_Toc35969313"/>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8"/>
      <w:bookmarkEnd w:id="129"/>
      <w:bookmarkEnd w:id="130"/>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交银施罗德持续成长主题混合型证券投资基金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1,778,522,713.83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-62,099,033.41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1,716,423,680.42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939,128,782.41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939,128,782.41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965,421,356.38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344,080,515.92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1,309,501,872.30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2,580,875,160.08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691,950,910.48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3,272,826,070.56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-1,615,453,803.70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-347,870,394.56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-1,963,324,198.26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-139,982,891.18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-139,982,891.18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2,743,944,070.21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1,081,127,373.74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3,825,071,443.95</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12</w:t>
            </w:r>
            <w:r w:rsidRPr="00480B3C">
              <w:rPr>
                <w:rFonts w:ascii="Times New Roman" w:hAnsi="Times New Roman"/>
                <w:b/>
                <w:color w:val="000000"/>
                <w:kern w:val="2"/>
              </w:rPr>
              <w:t>日（基金合同生效日）至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2,089,207,529.50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2,089,207,529.50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-24,345,811.47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-24,345,811.47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-310,684,815.67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-37,753,221.94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-348,438,037.61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1,319,235,662.10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72,362,480.78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1,391,598,142.88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-1,629,920,477.77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-110,115,702.72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-1,740,036,180.49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lastRenderedPageBreak/>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1,778,522,713.83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-62,099,033.41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1,716,423,680.42</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225498271"/>
      <w:bookmarkStart w:id="132" w:name="_Toc361324876"/>
      <w:bookmarkStart w:id="133" w:name="_Toc35969314"/>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1"/>
      <w:bookmarkEnd w:id="132"/>
      <w:bookmarkEnd w:id="133"/>
    </w:p>
    <w:p w:rsidR="001A59F9" w:rsidRPr="00AD0E47" w:rsidRDefault="001A59F9" w:rsidP="00AD0E47">
      <w:pPr>
        <w:pStyle w:val="20"/>
        <w:spacing w:before="29" w:after="0" w:line="288" w:lineRule="auto"/>
        <w:rPr>
          <w:rFonts w:ascii="Times New Roman" w:hAnsi="Times New Roman"/>
          <w:kern w:val="0"/>
          <w:szCs w:val="24"/>
        </w:rPr>
      </w:pPr>
      <w:bookmarkStart w:id="134" w:name="_Toc35969315"/>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4"/>
    </w:p>
    <w:p w:rsidR="008920D7" w:rsidRDefault="000E6D7A">
      <w:pPr>
        <w:spacing w:before="29" w:line="288" w:lineRule="auto"/>
        <w:ind w:firstLineChars="200" w:firstLine="480"/>
        <w:rPr>
          <w:color w:val="000000"/>
          <w:sz w:val="24"/>
        </w:rPr>
      </w:pPr>
      <w:r>
        <w:rPr>
          <w:color w:val="000000"/>
          <w:sz w:val="24"/>
        </w:rPr>
        <w:t>交银施罗德持续成长主题混合型证券投资基金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w:t>
      </w:r>
      <w:r>
        <w:rPr>
          <w:color w:val="000000"/>
          <w:sz w:val="24"/>
        </w:rPr>
        <w:t>第</w:t>
      </w:r>
      <w:r>
        <w:rPr>
          <w:color w:val="000000"/>
          <w:sz w:val="24"/>
        </w:rPr>
        <w:t>1156</w:t>
      </w:r>
      <w:r>
        <w:rPr>
          <w:color w:val="000000"/>
          <w:sz w:val="24"/>
        </w:rPr>
        <w:t>号《关于准予交银施罗德持续成长主题混合型证券投资基金注册的批复》核准，由交银施罗德基金管理有限公司依照《中华人民共和国证券投资基金法》和《交银施罗德持续成长主题混合型证券投资基金基金合同》负责公开募集。本基金为契约型开放式，存续期限不定，首次设立募集不包括认购资金利息共募集人民币</w:t>
      </w:r>
      <w:r>
        <w:rPr>
          <w:color w:val="000000"/>
          <w:sz w:val="24"/>
        </w:rPr>
        <w:t>2,087,279,685.20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(2018)</w:t>
      </w:r>
      <w:r>
        <w:rPr>
          <w:color w:val="000000"/>
          <w:sz w:val="24"/>
        </w:rPr>
        <w:t>第</w:t>
      </w:r>
      <w:r>
        <w:rPr>
          <w:color w:val="000000"/>
          <w:sz w:val="24"/>
        </w:rPr>
        <w:t>0010</w:t>
      </w:r>
      <w:r>
        <w:rPr>
          <w:color w:val="000000"/>
          <w:sz w:val="24"/>
        </w:rPr>
        <w:t>号验资报告予以验证。经向中国证监会备案，《交银施罗德持续成长主题混合型证券投资基金基金合同》于</w:t>
      </w:r>
      <w:r>
        <w:rPr>
          <w:color w:val="000000"/>
          <w:sz w:val="24"/>
        </w:rPr>
        <w:t>2018</w:t>
      </w:r>
      <w:r>
        <w:rPr>
          <w:color w:val="000000"/>
          <w:sz w:val="24"/>
        </w:rPr>
        <w:t>年</w:t>
      </w:r>
      <w:r>
        <w:rPr>
          <w:color w:val="000000"/>
          <w:sz w:val="24"/>
        </w:rPr>
        <w:t>1</w:t>
      </w:r>
      <w:r>
        <w:rPr>
          <w:color w:val="000000"/>
          <w:sz w:val="24"/>
        </w:rPr>
        <w:t>月</w:t>
      </w:r>
      <w:r>
        <w:rPr>
          <w:color w:val="000000"/>
          <w:sz w:val="24"/>
        </w:rPr>
        <w:t>12</w:t>
      </w:r>
      <w:r>
        <w:rPr>
          <w:color w:val="000000"/>
          <w:sz w:val="24"/>
        </w:rPr>
        <w:t>日正式生效，基金合同生效日的基金份额总额为</w:t>
      </w:r>
      <w:r>
        <w:rPr>
          <w:color w:val="000000"/>
          <w:sz w:val="24"/>
        </w:rPr>
        <w:t>2,089,207,529.50</w:t>
      </w:r>
      <w:r>
        <w:rPr>
          <w:color w:val="000000"/>
          <w:sz w:val="24"/>
        </w:rPr>
        <w:t>份基金份额，其中认购资金利息折合</w:t>
      </w:r>
      <w:r>
        <w:rPr>
          <w:color w:val="000000"/>
          <w:sz w:val="24"/>
        </w:rPr>
        <w:t>1,927,844.30</w:t>
      </w:r>
      <w:r>
        <w:rPr>
          <w:color w:val="000000"/>
          <w:sz w:val="24"/>
        </w:rPr>
        <w:t>份基金份额。本基金的基金管理人为交银施罗德基金管理有限公司，基金托管人为中国工商银行股份有限公司。</w:t>
      </w:r>
    </w:p>
    <w:p w:rsidR="008920D7" w:rsidRDefault="000E6D7A">
      <w:pPr>
        <w:spacing w:before="29" w:line="288" w:lineRule="auto"/>
        <w:ind w:firstLineChars="200" w:firstLine="480"/>
        <w:rPr>
          <w:color w:val="000000"/>
          <w:sz w:val="24"/>
        </w:rPr>
      </w:pPr>
      <w:r>
        <w:rPr>
          <w:color w:val="000000"/>
          <w:sz w:val="24"/>
        </w:rPr>
        <w:t>根据《中华人民共和国证券投资基金法》和《交银施罗德持续成长主题混合型证券投资基金基金合同》的有关规定，本基金的投资范围为具有良好流动性的金融工具，包括国内依法发行上市的股票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 xml:space="preserve"> (</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。本基金的投资组合比例为：股票资产占基金资产的比例为</w:t>
      </w:r>
      <w:r>
        <w:rPr>
          <w:color w:val="000000"/>
          <w:sz w:val="24"/>
        </w:rPr>
        <w:t>50%-95%</w:t>
      </w:r>
      <w:r>
        <w:rPr>
          <w:color w:val="000000"/>
          <w:sz w:val="24"/>
        </w:rPr>
        <w:t>；本基金投资于持续成长主题相关证券的比例不低于非现金基金资产的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，其中现金不包括结算备付金、存出保证金、应收申购款等。本基金的业绩比较基准为：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lastRenderedPageBreak/>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5969316"/>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5"/>
    </w:p>
    <w:p w:rsidR="008920D7" w:rsidRDefault="000E6D7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颁布的《证券投资基金会计核算业务指引》、《交银施罗德持续成长主题混合型证券投资基金基金合同》和在财务报表附注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5969317"/>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35969318"/>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7"/>
    </w:p>
    <w:p w:rsidR="001A59F9" w:rsidRPr="00AD0E47" w:rsidRDefault="001A59F9" w:rsidP="00AD0E47">
      <w:pPr>
        <w:pStyle w:val="20"/>
        <w:spacing w:before="29" w:after="0" w:line="288" w:lineRule="auto"/>
        <w:rPr>
          <w:rFonts w:ascii="Times New Roman" w:hAnsi="Times New Roman"/>
          <w:kern w:val="0"/>
          <w:szCs w:val="24"/>
        </w:rPr>
      </w:pPr>
      <w:bookmarkStart w:id="138" w:name="_Toc35969319"/>
      <w:r w:rsidRPr="00AD0E47">
        <w:rPr>
          <w:rFonts w:ascii="Times New Roman" w:hAnsi="Times New Roman"/>
          <w:kern w:val="0"/>
          <w:szCs w:val="24"/>
        </w:rPr>
        <w:t>7.4.4.1</w:t>
      </w:r>
      <w:r w:rsidRPr="00AD0E47">
        <w:rPr>
          <w:rFonts w:ascii="Times New Roman" w:hAnsi="Times New Roman" w:hint="eastAsia"/>
          <w:kern w:val="0"/>
          <w:szCs w:val="24"/>
        </w:rPr>
        <w:t>会计年度</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日止。比较财务报表的实际编制期间为</w:t>
      </w:r>
      <w:r w:rsidRPr="00AC056D">
        <w:rPr>
          <w:color w:val="000000"/>
          <w:sz w:val="24"/>
        </w:rPr>
        <w:t>2018</w:t>
      </w:r>
      <w:r w:rsidRPr="00AC056D">
        <w:rPr>
          <w:color w:val="000000"/>
          <w:sz w:val="24"/>
        </w:rPr>
        <w:t>年</w:t>
      </w:r>
      <w:r w:rsidRPr="00AC056D">
        <w:rPr>
          <w:color w:val="000000"/>
          <w:sz w:val="24"/>
        </w:rPr>
        <w:t>1</w:t>
      </w:r>
      <w:r w:rsidRPr="00AC056D">
        <w:rPr>
          <w:color w:val="000000"/>
          <w:sz w:val="24"/>
        </w:rPr>
        <w:t>月</w:t>
      </w:r>
      <w:r w:rsidRPr="00AC056D">
        <w:rPr>
          <w:color w:val="000000"/>
          <w:sz w:val="24"/>
        </w:rPr>
        <w:t>12</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9320"/>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9"/>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9321"/>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40"/>
    </w:p>
    <w:p w:rsidR="008920D7" w:rsidRDefault="000E6D7A">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8920D7" w:rsidRDefault="000E6D7A">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920D7" w:rsidRDefault="000E6D7A">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w:t>
      </w:r>
      <w:r>
        <w:rPr>
          <w:color w:val="000000"/>
          <w:sz w:val="24"/>
        </w:rPr>
        <w:lastRenderedPageBreak/>
        <w:t>产在资产负债表中以交易性金融资产列示。</w:t>
      </w:r>
    </w:p>
    <w:p w:rsidR="008920D7" w:rsidRDefault="000E6D7A">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8920D7" w:rsidRDefault="000E6D7A">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9322"/>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1"/>
    </w:p>
    <w:p w:rsidR="008920D7" w:rsidRDefault="000E6D7A">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920D7" w:rsidRDefault="000E6D7A">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8920D7" w:rsidRDefault="000E6D7A">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8920D7" w:rsidRDefault="000E6D7A">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9323"/>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2"/>
    </w:p>
    <w:p w:rsidR="008920D7" w:rsidRDefault="000E6D7A">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8920D7" w:rsidRDefault="000E6D7A">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w:t>
      </w:r>
      <w:r>
        <w:rPr>
          <w:color w:val="000000"/>
          <w:sz w:val="24"/>
        </w:rPr>
        <w:lastRenderedPageBreak/>
        <w:t>相关资产或负债所产生的溢价或折价。</w:t>
      </w:r>
    </w:p>
    <w:p w:rsidR="008920D7" w:rsidRDefault="000E6D7A">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5969324"/>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35969325"/>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4"/>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35969326"/>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5"/>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6" w:name="_Toc35969327"/>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6"/>
    </w:p>
    <w:p w:rsidR="008920D7" w:rsidRDefault="000E6D7A">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8920D7" w:rsidRDefault="000E6D7A">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w:t>
      </w:r>
      <w:r>
        <w:rPr>
          <w:color w:val="000000"/>
          <w:sz w:val="24"/>
        </w:rPr>
        <w:lastRenderedPageBreak/>
        <w:t>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9328"/>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7"/>
    </w:p>
    <w:p w:rsidR="008920D7" w:rsidRDefault="000E6D7A">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5969329"/>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8"/>
    </w:p>
    <w:p w:rsidR="008920D7" w:rsidRDefault="000E6D7A">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5969330"/>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9"/>
    </w:p>
    <w:p w:rsidR="008920D7" w:rsidRDefault="000E6D7A">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35969331"/>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50"/>
    </w:p>
    <w:p w:rsidR="008920D7" w:rsidRDefault="000E6D7A">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8920D7" w:rsidRDefault="000E6D7A">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w:t>
      </w:r>
      <w:r>
        <w:rPr>
          <w:color w:val="000000"/>
          <w:sz w:val="24"/>
        </w:rPr>
        <w:lastRenderedPageBreak/>
        <w:t>行业股票估值指数的通知》提供的指数收益法、市盈率法、现金流量折现法等估值技术进行估值。</w:t>
      </w:r>
    </w:p>
    <w:p w:rsidR="008920D7" w:rsidRDefault="000E6D7A">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35969332"/>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1"/>
    </w:p>
    <w:p w:rsidR="001A59F9" w:rsidRPr="00AD0E47" w:rsidRDefault="001A59F9" w:rsidP="00AD0E47">
      <w:pPr>
        <w:pStyle w:val="20"/>
        <w:spacing w:before="29" w:after="0" w:line="288" w:lineRule="auto"/>
        <w:rPr>
          <w:rFonts w:ascii="Times New Roman" w:hAnsi="Times New Roman"/>
          <w:kern w:val="0"/>
          <w:szCs w:val="24"/>
        </w:rPr>
      </w:pPr>
      <w:bookmarkStart w:id="152" w:name="_Toc35969333"/>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5969334"/>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35969335"/>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4"/>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35969336"/>
      <w:r w:rsidRPr="00AD0E47">
        <w:rPr>
          <w:rFonts w:ascii="Times New Roman" w:hAnsi="Times New Roman"/>
          <w:kern w:val="0"/>
          <w:szCs w:val="24"/>
        </w:rPr>
        <w:t>7.4.6</w:t>
      </w:r>
      <w:r w:rsidRPr="00AD0E47">
        <w:rPr>
          <w:rFonts w:ascii="Times New Roman" w:hAnsi="Times New Roman" w:hint="eastAsia"/>
          <w:kern w:val="0"/>
          <w:szCs w:val="24"/>
        </w:rPr>
        <w:t>税项</w:t>
      </w:r>
      <w:bookmarkEnd w:id="155"/>
    </w:p>
    <w:p w:rsidR="008920D7" w:rsidRDefault="000E6D7A">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w:t>
      </w:r>
      <w:r>
        <w:rPr>
          <w:color w:val="000000"/>
          <w:sz w:val="24"/>
        </w:rPr>
        <w:lastRenderedPageBreak/>
        <w:t>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920D7" w:rsidRDefault="000E6D7A">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8920D7" w:rsidRDefault="000E6D7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920D7" w:rsidRDefault="000E6D7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920D7" w:rsidRDefault="000E6D7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920D7" w:rsidRDefault="000E6D7A">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552,570,811.26</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132,151,166.65</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lastRenderedPageBreak/>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552,570,811.26</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132,151,166.65</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6" w:name="_Toc35969337"/>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6"/>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2,454,890,173.19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2,756,938,557.48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302,048,384.29</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180,157,238.36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180,237,000.00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79,761.64</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180,157,238.36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180,237,000.00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79,761.64</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2,635,047,411.55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2,937,175,557.48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302,128,145.93</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1,395,375,214.11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1,346,941,999.46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-48,433,214.65</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99,444,000.00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99,400,000.00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-44,000.00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99,444,000.00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99,400,000.00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-44,000.00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1,494,819,214.11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1,446,341,999.46</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-48,477,214.65</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35969338"/>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7126B4" w:rsidRDefault="007126B4" w:rsidP="007126B4">
      <w:pPr>
        <w:spacing w:before="29" w:line="288" w:lineRule="auto"/>
        <w:rPr>
          <w:rFonts w:eastAsiaTheme="minorEastAsia"/>
          <w:b/>
          <w:sz w:val="24"/>
        </w:rPr>
      </w:pPr>
      <w:r w:rsidRPr="007126B4">
        <w:rPr>
          <w:rFonts w:eastAsiaTheme="minorEastAsia"/>
          <w:b/>
          <w:sz w:val="24"/>
        </w:rPr>
        <w:t>7.4.7.4.1</w:t>
      </w:r>
      <w:r w:rsidRPr="007126B4">
        <w:rPr>
          <w:rFonts w:eastAsiaTheme="minorEastAsia" w:hint="eastAsia"/>
          <w:b/>
          <w:sz w:val="24"/>
        </w:rPr>
        <w:t>各项买入返售金融资产期末余额</w:t>
      </w:r>
    </w:p>
    <w:p w:rsidR="007126B4" w:rsidRPr="007126B4" w:rsidRDefault="007126B4" w:rsidP="007126B4">
      <w:pPr>
        <w:autoSpaceDE w:val="0"/>
        <w:autoSpaceDN w:val="0"/>
        <w:adjustRightInd w:val="0"/>
        <w:spacing w:before="29" w:line="360" w:lineRule="auto"/>
        <w:ind w:left="15"/>
        <w:jc w:val="right"/>
        <w:rPr>
          <w:rFonts w:eastAsiaTheme="minorEastAsia"/>
          <w:color w:val="000000"/>
          <w:sz w:val="24"/>
        </w:rPr>
      </w:pPr>
      <w:r w:rsidRPr="007126B4">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kern w:val="0"/>
                <w:sz w:val="24"/>
              </w:rPr>
            </w:pPr>
            <w:r w:rsidRPr="007126B4">
              <w:rPr>
                <w:rFonts w:eastAsiaTheme="minorEastAsia"/>
                <w:kern w:val="0"/>
                <w:sz w:val="24"/>
              </w:rPr>
              <w:t>本期末</w:t>
            </w:r>
          </w:p>
          <w:p w:rsidR="007126B4" w:rsidRPr="007126B4" w:rsidRDefault="007126B4" w:rsidP="00DB5159">
            <w:pPr>
              <w:spacing w:line="360" w:lineRule="auto"/>
              <w:jc w:val="center"/>
              <w:rPr>
                <w:rFonts w:eastAsiaTheme="minorEastAsia"/>
                <w:sz w:val="24"/>
              </w:rPr>
            </w:pPr>
            <w:r w:rsidRPr="007126B4">
              <w:rPr>
                <w:rFonts w:eastAsiaTheme="minorEastAsia"/>
                <w:sz w:val="24"/>
              </w:rPr>
              <w:t>2019</w:t>
            </w:r>
            <w:r w:rsidRPr="007126B4">
              <w:rPr>
                <w:rFonts w:eastAsiaTheme="minorEastAsia"/>
                <w:sz w:val="24"/>
              </w:rPr>
              <w:t>年</w:t>
            </w:r>
            <w:r w:rsidRPr="007126B4">
              <w:rPr>
                <w:rFonts w:eastAsiaTheme="minorEastAsia"/>
                <w:sz w:val="24"/>
              </w:rPr>
              <w:t>12</w:t>
            </w:r>
            <w:r w:rsidRPr="007126B4">
              <w:rPr>
                <w:rFonts w:eastAsiaTheme="minorEastAsia"/>
                <w:sz w:val="24"/>
              </w:rPr>
              <w:t>月</w:t>
            </w:r>
            <w:r w:rsidRPr="007126B4">
              <w:rPr>
                <w:rFonts w:eastAsiaTheme="minorEastAsia"/>
                <w:sz w:val="24"/>
              </w:rPr>
              <w:t>31</w:t>
            </w:r>
            <w:r w:rsidRPr="007126B4">
              <w:rPr>
                <w:rFonts w:eastAsiaTheme="minorEastAsia"/>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4C7757">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297,000,565.50</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297,000,565.50</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color w:val="000000"/>
                <w:kern w:val="0"/>
                <w:sz w:val="24"/>
              </w:rPr>
            </w:pPr>
            <w:r w:rsidRPr="007126B4">
              <w:rPr>
                <w:rFonts w:eastAsiaTheme="minorEastAsia"/>
                <w:color w:val="000000"/>
                <w:kern w:val="0"/>
                <w:sz w:val="24"/>
              </w:rPr>
              <w:t>上年度末</w:t>
            </w:r>
          </w:p>
          <w:p w:rsidR="007126B4" w:rsidRPr="007126B4" w:rsidRDefault="007126B4" w:rsidP="00DB5159">
            <w:pPr>
              <w:spacing w:line="360" w:lineRule="auto"/>
              <w:jc w:val="center"/>
              <w:rPr>
                <w:rFonts w:eastAsiaTheme="minorEastAsia"/>
                <w:sz w:val="24"/>
              </w:rPr>
            </w:pPr>
            <w:r w:rsidRPr="007126B4">
              <w:rPr>
                <w:rFonts w:eastAsiaTheme="minorEastAsia"/>
                <w:color w:val="000000"/>
                <w:kern w:val="0"/>
                <w:sz w:val="24"/>
              </w:rPr>
              <w:t>2018</w:t>
            </w:r>
            <w:r w:rsidRPr="007126B4">
              <w:rPr>
                <w:rFonts w:eastAsiaTheme="minorEastAsia"/>
                <w:color w:val="000000"/>
                <w:kern w:val="0"/>
                <w:sz w:val="24"/>
              </w:rPr>
              <w:t>年</w:t>
            </w:r>
            <w:r w:rsidRPr="007126B4">
              <w:rPr>
                <w:rFonts w:eastAsiaTheme="minorEastAsia"/>
                <w:color w:val="000000"/>
                <w:kern w:val="0"/>
                <w:sz w:val="24"/>
              </w:rPr>
              <w:t>12</w:t>
            </w:r>
            <w:r w:rsidRPr="007126B4">
              <w:rPr>
                <w:rFonts w:eastAsiaTheme="minorEastAsia"/>
                <w:color w:val="000000"/>
                <w:kern w:val="0"/>
                <w:sz w:val="24"/>
              </w:rPr>
              <w:t>月</w:t>
            </w:r>
            <w:r w:rsidRPr="007126B4">
              <w:rPr>
                <w:rFonts w:eastAsiaTheme="minorEastAsia"/>
                <w:color w:val="000000"/>
                <w:kern w:val="0"/>
                <w:sz w:val="24"/>
              </w:rPr>
              <w:t>31</w:t>
            </w:r>
            <w:r w:rsidRPr="007126B4">
              <w:rPr>
                <w:rFonts w:eastAsiaTheme="minorEastAsia"/>
                <w:color w:val="000000"/>
                <w:kern w:val="0"/>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A73EB8">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150,000,465.00</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150,000,465.00</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69339"/>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166,213.89</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46,352.56</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258,071.30</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1,396.23</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2,447,693.99</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259,417.58</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w:t>
            </w:r>
            <w:r w:rsidRPr="00EE2265">
              <w:rPr>
                <w:rFonts w:eastAsiaTheme="minorEastAsia"/>
                <w:sz w:val="24"/>
              </w:rPr>
              <w:lastRenderedPageBreak/>
              <w:t>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lastRenderedPageBreak/>
              <w:t>22,093.96</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101,934.84</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2,429.08</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6.40</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423.94</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324.06</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2,896,926.16</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409,431.67</w:t>
            </w:r>
          </w:p>
        </w:tc>
      </w:tr>
    </w:tbl>
    <w:p w:rsidR="001A59F9" w:rsidRPr="00121D40" w:rsidRDefault="001A59F9" w:rsidP="00121D40">
      <w:pPr>
        <w:tabs>
          <w:tab w:val="left" w:pos="426"/>
        </w:tabs>
        <w:spacing w:line="360" w:lineRule="auto"/>
        <w:ind w:firstLineChars="200" w:firstLine="480"/>
        <w:jc w:val="left"/>
        <w:rPr>
          <w:rFonts w:eastAsiaTheme="minorEastAsia"/>
          <w:color w:val="000000" w:themeColor="text1"/>
          <w:kern w:val="0"/>
          <w:sz w:val="24"/>
        </w:rPr>
      </w:pPr>
    </w:p>
    <w:p w:rsidR="00B816C2" w:rsidRPr="00121D40" w:rsidRDefault="00B816C2" w:rsidP="00121D40">
      <w:pPr>
        <w:tabs>
          <w:tab w:val="left" w:pos="426"/>
        </w:tabs>
        <w:spacing w:line="360" w:lineRule="auto"/>
        <w:jc w:val="left"/>
        <w:rPr>
          <w:rFonts w:eastAsiaTheme="minorEastAsia"/>
          <w:b/>
          <w:color w:val="000000" w:themeColor="text1"/>
          <w:kern w:val="0"/>
          <w:sz w:val="24"/>
        </w:rPr>
      </w:pPr>
      <w:r w:rsidRPr="00121D40">
        <w:rPr>
          <w:rFonts w:eastAsiaTheme="minorEastAsia"/>
          <w:b/>
          <w:color w:val="000000" w:themeColor="text1"/>
          <w:kern w:val="0"/>
          <w:sz w:val="24"/>
        </w:rPr>
        <w:t xml:space="preserve">7.4.7.6 </w:t>
      </w:r>
      <w:r w:rsidRPr="00121D40">
        <w:rPr>
          <w:rFonts w:eastAsiaTheme="minorEastAsia"/>
          <w:b/>
          <w:color w:val="000000" w:themeColor="text1"/>
          <w:kern w:val="0"/>
          <w:sz w:val="24"/>
        </w:rPr>
        <w:t>其他资产</w:t>
      </w:r>
    </w:p>
    <w:p w:rsidR="001A59F9" w:rsidRDefault="00B816C2" w:rsidP="00121D40">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21D40" w:rsidRPr="007935DB" w:rsidRDefault="00121D40" w:rsidP="007935DB">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35969340"/>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3,519,503.14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2,194,948.16</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765.50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740.00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3,520,268.64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2,195,688.16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35969341"/>
      <w:r w:rsidRPr="00AD0E47">
        <w:rPr>
          <w:rFonts w:ascii="Times New Roman" w:hAnsi="Times New Roman"/>
          <w:kern w:val="0"/>
          <w:szCs w:val="24"/>
        </w:rPr>
        <w:t>7.4.7.8</w:t>
      </w:r>
      <w:r w:rsidRPr="00AD0E47">
        <w:rPr>
          <w:rFonts w:ascii="Times New Roman" w:hAnsi="Times New Roman" w:hint="eastAsia"/>
          <w:kern w:val="0"/>
          <w:szCs w:val="24"/>
        </w:rPr>
        <w:t>其他负债</w:t>
      </w:r>
      <w:bookmarkEnd w:id="160"/>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8,487.61</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3,424.44</w:t>
            </w:r>
          </w:p>
        </w:tc>
      </w:tr>
      <w:tr w:rsidR="008920D7">
        <w:tc>
          <w:tcPr>
            <w:tcW w:w="2715" w:type="dxa"/>
            <w:vAlign w:val="center"/>
          </w:tcPr>
          <w:p w:rsidR="008920D7" w:rsidRDefault="000E6D7A">
            <w:pPr>
              <w:jc w:val="left"/>
            </w:pPr>
            <w:r>
              <w:rPr>
                <w:kern w:val="0"/>
                <w:sz w:val="24"/>
              </w:rPr>
              <w:t>预提信息披露费</w:t>
            </w:r>
          </w:p>
        </w:tc>
        <w:tc>
          <w:tcPr>
            <w:tcW w:w="3150" w:type="dxa"/>
            <w:vAlign w:val="center"/>
          </w:tcPr>
          <w:p w:rsidR="008920D7" w:rsidRDefault="000E6D7A">
            <w:pPr>
              <w:jc w:val="right"/>
            </w:pPr>
            <w:r>
              <w:rPr>
                <w:kern w:val="0"/>
                <w:sz w:val="24"/>
              </w:rPr>
              <w:t>120,000.00</w:t>
            </w:r>
          </w:p>
        </w:tc>
        <w:tc>
          <w:tcPr>
            <w:tcW w:w="3150" w:type="dxa"/>
            <w:vAlign w:val="center"/>
          </w:tcPr>
          <w:p w:rsidR="008920D7" w:rsidRDefault="000E6D7A">
            <w:pPr>
              <w:jc w:val="right"/>
            </w:pPr>
            <w:r>
              <w:rPr>
                <w:kern w:val="0"/>
                <w:sz w:val="24"/>
              </w:rPr>
              <w:t>300,000.00</w:t>
            </w:r>
          </w:p>
        </w:tc>
      </w:tr>
      <w:tr w:rsidR="008920D7">
        <w:tc>
          <w:tcPr>
            <w:tcW w:w="2715" w:type="dxa"/>
            <w:vAlign w:val="center"/>
          </w:tcPr>
          <w:p w:rsidR="008920D7" w:rsidRDefault="000E6D7A">
            <w:pPr>
              <w:jc w:val="left"/>
            </w:pPr>
            <w:r>
              <w:rPr>
                <w:kern w:val="0"/>
                <w:sz w:val="24"/>
              </w:rPr>
              <w:t>预提审计费</w:t>
            </w:r>
          </w:p>
        </w:tc>
        <w:tc>
          <w:tcPr>
            <w:tcW w:w="3150" w:type="dxa"/>
            <w:vAlign w:val="center"/>
          </w:tcPr>
          <w:p w:rsidR="008920D7" w:rsidRDefault="000E6D7A">
            <w:pPr>
              <w:jc w:val="right"/>
            </w:pPr>
            <w:r>
              <w:rPr>
                <w:kern w:val="0"/>
                <w:sz w:val="24"/>
              </w:rPr>
              <w:t>100,000.00</w:t>
            </w:r>
          </w:p>
        </w:tc>
        <w:tc>
          <w:tcPr>
            <w:tcW w:w="3150" w:type="dxa"/>
            <w:vAlign w:val="center"/>
          </w:tcPr>
          <w:p w:rsidR="008920D7" w:rsidRDefault="000E6D7A">
            <w:pPr>
              <w:jc w:val="right"/>
            </w:pPr>
            <w:r>
              <w:rPr>
                <w:kern w:val="0"/>
                <w:sz w:val="24"/>
              </w:rPr>
              <w:t>100,000.00</w:t>
            </w:r>
          </w:p>
        </w:tc>
      </w:tr>
      <w:tr w:rsidR="008920D7">
        <w:tc>
          <w:tcPr>
            <w:tcW w:w="2715" w:type="dxa"/>
            <w:vAlign w:val="center"/>
          </w:tcPr>
          <w:p w:rsidR="008920D7" w:rsidRDefault="000E6D7A">
            <w:pPr>
              <w:jc w:val="left"/>
            </w:pPr>
            <w:r>
              <w:rPr>
                <w:kern w:val="0"/>
                <w:sz w:val="24"/>
              </w:rPr>
              <w:t>预提账户维护费</w:t>
            </w:r>
          </w:p>
        </w:tc>
        <w:tc>
          <w:tcPr>
            <w:tcW w:w="3150" w:type="dxa"/>
            <w:vAlign w:val="center"/>
          </w:tcPr>
          <w:p w:rsidR="008920D7" w:rsidRDefault="000E6D7A">
            <w:pPr>
              <w:jc w:val="right"/>
            </w:pPr>
            <w:r>
              <w:rPr>
                <w:kern w:val="0"/>
                <w:sz w:val="24"/>
              </w:rPr>
              <w:t>9,300.00</w:t>
            </w:r>
          </w:p>
        </w:tc>
        <w:tc>
          <w:tcPr>
            <w:tcW w:w="3150" w:type="dxa"/>
            <w:vAlign w:val="center"/>
          </w:tcPr>
          <w:p w:rsidR="008920D7" w:rsidRDefault="000E6D7A">
            <w:pPr>
              <w:jc w:val="right"/>
            </w:pPr>
            <w:r>
              <w:rPr>
                <w:kern w:val="0"/>
                <w:sz w:val="24"/>
              </w:rPr>
              <w:t>9,300.00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237,787.61</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412,724.44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35969342"/>
      <w:r w:rsidRPr="00AD0E47">
        <w:rPr>
          <w:rFonts w:ascii="Times New Roman" w:hAnsi="Times New Roman"/>
          <w:kern w:val="0"/>
          <w:szCs w:val="24"/>
        </w:rPr>
        <w:t>7.4.7.9</w:t>
      </w:r>
      <w:r w:rsidRPr="00AD0E47">
        <w:rPr>
          <w:rFonts w:ascii="Times New Roman" w:hAnsi="Times New Roman" w:hint="eastAsia"/>
          <w:kern w:val="0"/>
          <w:szCs w:val="24"/>
        </w:rPr>
        <w:t>实收基金</w:t>
      </w:r>
      <w:bookmarkEnd w:id="161"/>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1,778,522,713.83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1,778,522,713.83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2,580,875,160.08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2,580,875,160.08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-1,615,453,803.70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-1,615,453,803.70</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2,743,944,070.21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2,743,944,070.21</w:t>
            </w:r>
          </w:p>
        </w:tc>
      </w:tr>
    </w:tbl>
    <w:p w:rsidR="00F51F14" w:rsidRDefault="00F51F14" w:rsidP="00F51F1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F51F14" w:rsidRDefault="00F51F14" w:rsidP="00121D40">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F51F14" w:rsidRDefault="00F51F14" w:rsidP="00F51F14">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2" w:name="_Toc35969343"/>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2"/>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23,713,663.02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-85,812,696.43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-62,099,033.41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588,523,421.83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350,605,360.58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939,128,782.41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250,903,817.11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93,176,698.81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344,080,515.92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450,084,966.82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241,865,943.66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691,950,910.48</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-199,181,149.71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-148,689,244.85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-347,870,394.56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-139,982,891.18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-139,982,891.18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723,158,010.78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357,969,362.96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1,081,127,373.74</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35969344"/>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3"/>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12</w:t>
            </w:r>
            <w:r w:rsidRPr="00B04ACB">
              <w:rPr>
                <w:color w:val="000000"/>
                <w:sz w:val="24"/>
              </w:rPr>
              <w:t>日（基金合同生效日）至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1,783,307.11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3,087,447.12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6,052,638.89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371,043.52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147,606.13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92,156.54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33,407.73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2,246,507.17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9,321,099.87</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4" w:name="_Toc35969345"/>
      <w:r w:rsidRPr="00AD0E47">
        <w:rPr>
          <w:rFonts w:ascii="Times New Roman" w:hAnsi="Times New Roman"/>
          <w:kern w:val="0"/>
          <w:szCs w:val="24"/>
        </w:rPr>
        <w:lastRenderedPageBreak/>
        <w:t xml:space="preserve">7.4.7.12 </w:t>
      </w:r>
      <w:r w:rsidRPr="00AD0E47">
        <w:rPr>
          <w:rFonts w:ascii="Times New Roman" w:hAnsi="Times New Roman" w:hint="eastAsia"/>
          <w:kern w:val="0"/>
          <w:szCs w:val="24"/>
        </w:rPr>
        <w:t>股票投资收益</w:t>
      </w:r>
      <w:bookmarkEnd w:id="164"/>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12</w:t>
            </w:r>
            <w:r w:rsidRPr="000A23C4">
              <w:rPr>
                <w:sz w:val="24"/>
              </w:rPr>
              <w:t>日（基金合同生效日）至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5,665,552,760.90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3,732,221,713.81</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5,036,583,288.11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3,695,389,959.01</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628,969,472.79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36,831,754.80</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5" w:name="_Toc35969346"/>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5"/>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12</w:t>
            </w:r>
            <w:r w:rsidRPr="000F1CA9">
              <w:rPr>
                <w:color w:val="000000"/>
                <w:sz w:val="24"/>
              </w:rPr>
              <w:t>日（基金合同生效日）至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212,182,086.32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72,000,000.00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210,972,060.00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71,648,640.00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1,101,034.99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351,360.00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108,991.33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35969347"/>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6"/>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35969348"/>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7"/>
    </w:p>
    <w:p w:rsidR="007E41CD"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21D40" w:rsidRPr="00D754A9" w:rsidRDefault="00121D4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8" w:name="_Toc35969349"/>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12</w:t>
            </w:r>
            <w:r w:rsidRPr="00E11427">
              <w:rPr>
                <w:color w:val="000000"/>
                <w:sz w:val="24"/>
              </w:rPr>
              <w:t>日（基金合同生效日）至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10,446,480.17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9,176,938.65</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10,446,480.17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9,176,938.65</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12</w:t>
            </w:r>
            <w:r w:rsidRPr="00063F90">
              <w:rPr>
                <w:rFonts w:eastAsiaTheme="minorEastAsia"/>
                <w:sz w:val="24"/>
              </w:rPr>
              <w:t>日（基金合同生效日）至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350,605,360.58</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-48,477,214.65</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350,481,598.94</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-48,433,214.65</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123,761.64</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-44,000.00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350,605,360.58</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-48,477,214.65</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35969350"/>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12</w:t>
            </w:r>
            <w:r w:rsidRPr="00E11427">
              <w:rPr>
                <w:color w:val="000000"/>
                <w:sz w:val="24"/>
              </w:rPr>
              <w:t>日（基金合同生效日）至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3,518,149.29</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5,047,986.08</w:t>
            </w:r>
          </w:p>
        </w:tc>
      </w:tr>
      <w:tr w:rsidR="008920D7">
        <w:tc>
          <w:tcPr>
            <w:tcW w:w="1984" w:type="dxa"/>
            <w:vAlign w:val="center"/>
          </w:tcPr>
          <w:p w:rsidR="008920D7" w:rsidRDefault="000E6D7A">
            <w:pPr>
              <w:jc w:val="left"/>
            </w:pPr>
            <w:r>
              <w:rPr>
                <w:sz w:val="24"/>
              </w:rPr>
              <w:t>基金转换费收入</w:t>
            </w:r>
          </w:p>
        </w:tc>
        <w:tc>
          <w:tcPr>
            <w:tcW w:w="3598" w:type="dxa"/>
            <w:vAlign w:val="center"/>
          </w:tcPr>
          <w:p w:rsidR="008920D7" w:rsidRDefault="000E6D7A">
            <w:pPr>
              <w:jc w:val="right"/>
            </w:pPr>
            <w:r>
              <w:rPr>
                <w:sz w:val="24"/>
              </w:rPr>
              <w:t>163,319.40</w:t>
            </w:r>
          </w:p>
        </w:tc>
        <w:tc>
          <w:tcPr>
            <w:tcW w:w="3598" w:type="dxa"/>
            <w:vAlign w:val="center"/>
          </w:tcPr>
          <w:p w:rsidR="008920D7" w:rsidRDefault="000E6D7A">
            <w:pPr>
              <w:jc w:val="right"/>
            </w:pPr>
            <w:r>
              <w:rPr>
                <w:sz w:val="24"/>
              </w:rPr>
              <w:t>5,038.42</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3,681,468.69</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5,053,024.50</w:t>
            </w:r>
          </w:p>
        </w:tc>
      </w:tr>
    </w:tbl>
    <w:p w:rsidR="008920D7" w:rsidRDefault="000E6D7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121D40">
      <w:pPr>
        <w:tabs>
          <w:tab w:val="left" w:pos="426"/>
        </w:tabs>
        <w:spacing w:before="29" w:line="288" w:lineRule="auto"/>
        <w:ind w:firstLineChars="200" w:firstLine="480"/>
        <w:jc w:val="left"/>
        <w:rPr>
          <w:kern w:val="0"/>
          <w:sz w:val="24"/>
        </w:rPr>
      </w:pPr>
      <w:r w:rsidRPr="00D754A9">
        <w:rPr>
          <w:kern w:val="0"/>
          <w:sz w:val="24"/>
        </w:rPr>
        <w:lastRenderedPageBreak/>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121D40" w:rsidRDefault="00C80683" w:rsidP="00922A4A">
      <w:pPr>
        <w:spacing w:beforeLines="50" w:before="156" w:line="360" w:lineRule="auto"/>
        <w:rPr>
          <w:rFonts w:eastAsiaTheme="minorEastAsia"/>
          <w:b/>
          <w:color w:val="000000" w:themeColor="text1"/>
          <w:sz w:val="24"/>
        </w:rPr>
      </w:pPr>
      <w:r w:rsidRPr="00121D40">
        <w:rPr>
          <w:rFonts w:eastAsiaTheme="minorEastAsia"/>
          <w:b/>
          <w:bCs/>
          <w:color w:val="000000" w:themeColor="text1"/>
          <w:kern w:val="0"/>
          <w:sz w:val="24"/>
        </w:rPr>
        <w:t xml:space="preserve">7.4.7.19 </w:t>
      </w:r>
      <w:r w:rsidRPr="00121D40">
        <w:rPr>
          <w:rFonts w:eastAsiaTheme="minorEastAsia"/>
          <w:b/>
          <w:color w:val="000000" w:themeColor="text1"/>
          <w:sz w:val="24"/>
        </w:rPr>
        <w:t>交易费用</w:t>
      </w:r>
    </w:p>
    <w:p w:rsidR="00C80683" w:rsidRPr="00121D40" w:rsidRDefault="00C80683" w:rsidP="00C80683">
      <w:pPr>
        <w:tabs>
          <w:tab w:val="left" w:pos="7200"/>
          <w:tab w:val="left" w:pos="8280"/>
        </w:tabs>
        <w:spacing w:line="360" w:lineRule="auto"/>
        <w:ind w:rightChars="-52" w:right="-109"/>
        <w:jc w:val="right"/>
        <w:rPr>
          <w:rFonts w:eastAsiaTheme="minorEastAsia"/>
          <w:color w:val="000000" w:themeColor="text1"/>
          <w:sz w:val="24"/>
        </w:rPr>
      </w:pPr>
      <w:r w:rsidRPr="00121D40">
        <w:rPr>
          <w:rFonts w:eastAsiaTheme="minor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121D40" w:rsidTr="00DB5159">
        <w:trPr>
          <w:trHeight w:val="285"/>
        </w:trPr>
        <w:tc>
          <w:tcPr>
            <w:tcW w:w="2528" w:type="dxa"/>
            <w:vAlign w:val="center"/>
          </w:tcPr>
          <w:p w:rsidR="00C80683" w:rsidRPr="00121D40" w:rsidRDefault="00C80683" w:rsidP="00DB5159">
            <w:pPr>
              <w:spacing w:line="360" w:lineRule="auto"/>
              <w:jc w:val="center"/>
              <w:rPr>
                <w:rFonts w:eastAsiaTheme="minorEastAsia"/>
                <w:color w:val="000000" w:themeColor="text1"/>
                <w:sz w:val="24"/>
              </w:rPr>
            </w:pPr>
            <w:r w:rsidRPr="00121D40">
              <w:rPr>
                <w:rFonts w:eastAsiaTheme="minorEastAsia"/>
                <w:color w:val="000000" w:themeColor="text1"/>
                <w:sz w:val="24"/>
              </w:rPr>
              <w:t>项目</w:t>
            </w:r>
          </w:p>
        </w:tc>
        <w:tc>
          <w:tcPr>
            <w:tcW w:w="3114" w:type="dxa"/>
            <w:vAlign w:val="center"/>
          </w:tcPr>
          <w:p w:rsidR="00C80683" w:rsidRPr="00121D40" w:rsidRDefault="00C80683" w:rsidP="00DB5159">
            <w:pPr>
              <w:spacing w:line="360" w:lineRule="auto"/>
              <w:jc w:val="center"/>
              <w:rPr>
                <w:rFonts w:eastAsiaTheme="minorEastAsia"/>
                <w:color w:val="000000" w:themeColor="text1"/>
                <w:sz w:val="24"/>
              </w:rPr>
            </w:pPr>
            <w:r w:rsidRPr="00121D40">
              <w:rPr>
                <w:rFonts w:eastAsiaTheme="minorEastAsia"/>
                <w:color w:val="000000" w:themeColor="text1"/>
                <w:sz w:val="24"/>
              </w:rPr>
              <w:t>本期</w:t>
            </w:r>
          </w:p>
          <w:p w:rsidR="00C80683" w:rsidRPr="00121D40" w:rsidRDefault="00C80683" w:rsidP="00DB5159">
            <w:pPr>
              <w:widowControl/>
              <w:autoSpaceDE w:val="0"/>
              <w:autoSpaceDN w:val="0"/>
              <w:spacing w:line="360" w:lineRule="auto"/>
              <w:ind w:right="-15"/>
              <w:jc w:val="center"/>
              <w:textAlignment w:val="bottom"/>
              <w:rPr>
                <w:rFonts w:eastAsiaTheme="minorEastAsia"/>
                <w:color w:val="000000" w:themeColor="text1"/>
                <w:sz w:val="24"/>
              </w:rPr>
            </w:pPr>
            <w:r w:rsidRPr="00121D40">
              <w:rPr>
                <w:rFonts w:eastAsiaTheme="minorEastAsia"/>
                <w:color w:val="000000" w:themeColor="text1"/>
                <w:sz w:val="24"/>
              </w:rPr>
              <w:t>2019</w:t>
            </w:r>
            <w:r w:rsidRPr="00121D40">
              <w:rPr>
                <w:rFonts w:eastAsiaTheme="minorEastAsia"/>
                <w:color w:val="000000" w:themeColor="text1"/>
                <w:sz w:val="24"/>
              </w:rPr>
              <w:t>年</w:t>
            </w:r>
            <w:r w:rsidRPr="00121D40">
              <w:rPr>
                <w:rFonts w:eastAsiaTheme="minorEastAsia"/>
                <w:color w:val="000000" w:themeColor="text1"/>
                <w:sz w:val="24"/>
              </w:rPr>
              <w:t>1</w:t>
            </w:r>
            <w:r w:rsidRPr="00121D40">
              <w:rPr>
                <w:rFonts w:eastAsiaTheme="minorEastAsia"/>
                <w:color w:val="000000" w:themeColor="text1"/>
                <w:sz w:val="24"/>
              </w:rPr>
              <w:t>月</w:t>
            </w:r>
            <w:r w:rsidRPr="00121D40">
              <w:rPr>
                <w:rFonts w:eastAsiaTheme="minorEastAsia"/>
                <w:color w:val="000000" w:themeColor="text1"/>
                <w:sz w:val="24"/>
              </w:rPr>
              <w:t>1</w:t>
            </w:r>
            <w:r w:rsidRPr="00121D40">
              <w:rPr>
                <w:rFonts w:eastAsiaTheme="minorEastAsia"/>
                <w:color w:val="000000" w:themeColor="text1"/>
                <w:sz w:val="24"/>
              </w:rPr>
              <w:t>日至</w:t>
            </w:r>
            <w:r w:rsidRPr="00121D40">
              <w:rPr>
                <w:rFonts w:eastAsiaTheme="minorEastAsia"/>
                <w:color w:val="000000" w:themeColor="text1"/>
                <w:sz w:val="24"/>
              </w:rPr>
              <w:t>2019</w:t>
            </w:r>
            <w:r w:rsidRPr="00121D40">
              <w:rPr>
                <w:rFonts w:eastAsiaTheme="minorEastAsia"/>
                <w:color w:val="000000" w:themeColor="text1"/>
                <w:sz w:val="24"/>
              </w:rPr>
              <w:t>年</w:t>
            </w:r>
            <w:r w:rsidRPr="00121D40">
              <w:rPr>
                <w:rFonts w:eastAsiaTheme="minorEastAsia"/>
                <w:color w:val="000000" w:themeColor="text1"/>
                <w:sz w:val="24"/>
              </w:rPr>
              <w:t>12</w:t>
            </w:r>
            <w:r w:rsidRPr="00121D40">
              <w:rPr>
                <w:rFonts w:eastAsiaTheme="minorEastAsia"/>
                <w:color w:val="000000" w:themeColor="text1"/>
                <w:sz w:val="24"/>
              </w:rPr>
              <w:t>月</w:t>
            </w:r>
            <w:r w:rsidRPr="00121D40">
              <w:rPr>
                <w:rFonts w:eastAsiaTheme="minorEastAsia"/>
                <w:color w:val="000000" w:themeColor="text1"/>
                <w:sz w:val="24"/>
              </w:rPr>
              <w:t>31</w:t>
            </w:r>
            <w:r w:rsidRPr="00121D40">
              <w:rPr>
                <w:rFonts w:eastAsiaTheme="minorEastAsia"/>
                <w:color w:val="000000" w:themeColor="text1"/>
                <w:sz w:val="24"/>
              </w:rPr>
              <w:t>日</w:t>
            </w:r>
          </w:p>
        </w:tc>
        <w:tc>
          <w:tcPr>
            <w:tcW w:w="3553" w:type="dxa"/>
            <w:vAlign w:val="center"/>
          </w:tcPr>
          <w:p w:rsidR="00C80683" w:rsidRPr="00121D40" w:rsidRDefault="00C80683" w:rsidP="00DB5159">
            <w:pPr>
              <w:spacing w:line="360" w:lineRule="auto"/>
              <w:jc w:val="center"/>
              <w:rPr>
                <w:rFonts w:eastAsiaTheme="minorEastAsia"/>
                <w:color w:val="000000" w:themeColor="text1"/>
                <w:sz w:val="24"/>
              </w:rPr>
            </w:pPr>
            <w:r w:rsidRPr="00121D40">
              <w:rPr>
                <w:rFonts w:eastAsiaTheme="minorEastAsia"/>
                <w:color w:val="000000" w:themeColor="text1"/>
                <w:sz w:val="24"/>
              </w:rPr>
              <w:t>上年度可比期间</w:t>
            </w:r>
          </w:p>
          <w:p w:rsidR="00C80683" w:rsidRPr="00121D40" w:rsidRDefault="00C80683" w:rsidP="00DB5159">
            <w:pPr>
              <w:spacing w:line="360" w:lineRule="auto"/>
              <w:jc w:val="center"/>
              <w:rPr>
                <w:rFonts w:eastAsiaTheme="minorEastAsia"/>
                <w:color w:val="000000" w:themeColor="text1"/>
                <w:kern w:val="0"/>
                <w:sz w:val="24"/>
              </w:rPr>
            </w:pPr>
            <w:r w:rsidRPr="00121D40">
              <w:rPr>
                <w:rFonts w:eastAsiaTheme="minorEastAsia"/>
                <w:color w:val="000000" w:themeColor="text1"/>
                <w:sz w:val="24"/>
              </w:rPr>
              <w:t>2018</w:t>
            </w:r>
            <w:r w:rsidRPr="00121D40">
              <w:rPr>
                <w:rFonts w:eastAsiaTheme="minorEastAsia"/>
                <w:color w:val="000000" w:themeColor="text1"/>
                <w:sz w:val="24"/>
              </w:rPr>
              <w:t>年</w:t>
            </w:r>
            <w:r w:rsidRPr="00121D40">
              <w:rPr>
                <w:rFonts w:eastAsiaTheme="minorEastAsia"/>
                <w:color w:val="000000" w:themeColor="text1"/>
                <w:sz w:val="24"/>
              </w:rPr>
              <w:t>1</w:t>
            </w:r>
            <w:r w:rsidRPr="00121D40">
              <w:rPr>
                <w:rFonts w:eastAsiaTheme="minorEastAsia"/>
                <w:color w:val="000000" w:themeColor="text1"/>
                <w:sz w:val="24"/>
              </w:rPr>
              <w:t>月</w:t>
            </w:r>
            <w:r w:rsidRPr="00121D40">
              <w:rPr>
                <w:rFonts w:eastAsiaTheme="minorEastAsia"/>
                <w:color w:val="000000" w:themeColor="text1"/>
                <w:sz w:val="24"/>
              </w:rPr>
              <w:t>12</w:t>
            </w:r>
            <w:r w:rsidRPr="00121D40">
              <w:rPr>
                <w:rFonts w:eastAsiaTheme="minorEastAsia"/>
                <w:color w:val="000000" w:themeColor="text1"/>
                <w:sz w:val="24"/>
              </w:rPr>
              <w:t>日（基金合同生效日）至</w:t>
            </w:r>
            <w:r w:rsidRPr="00121D40">
              <w:rPr>
                <w:rFonts w:eastAsiaTheme="minorEastAsia"/>
                <w:color w:val="000000" w:themeColor="text1"/>
                <w:sz w:val="24"/>
              </w:rPr>
              <w:t>2018</w:t>
            </w:r>
            <w:r w:rsidRPr="00121D40">
              <w:rPr>
                <w:rFonts w:eastAsiaTheme="minorEastAsia"/>
                <w:color w:val="000000" w:themeColor="text1"/>
                <w:sz w:val="24"/>
              </w:rPr>
              <w:t>年</w:t>
            </w:r>
            <w:r w:rsidRPr="00121D40">
              <w:rPr>
                <w:rFonts w:eastAsiaTheme="minorEastAsia"/>
                <w:color w:val="000000" w:themeColor="text1"/>
                <w:sz w:val="24"/>
              </w:rPr>
              <w:t>12</w:t>
            </w:r>
            <w:r w:rsidRPr="00121D40">
              <w:rPr>
                <w:rFonts w:eastAsiaTheme="minorEastAsia"/>
                <w:color w:val="000000" w:themeColor="text1"/>
                <w:sz w:val="24"/>
              </w:rPr>
              <w:t>月</w:t>
            </w:r>
            <w:r w:rsidRPr="00121D40">
              <w:rPr>
                <w:rFonts w:eastAsiaTheme="minorEastAsia"/>
                <w:color w:val="000000" w:themeColor="text1"/>
                <w:sz w:val="24"/>
              </w:rPr>
              <w:t>31</w:t>
            </w:r>
            <w:r w:rsidRPr="00121D40">
              <w:rPr>
                <w:rFonts w:eastAsiaTheme="minorEastAsia"/>
                <w:color w:val="000000" w:themeColor="text1"/>
                <w:sz w:val="24"/>
              </w:rPr>
              <w:t>日</w:t>
            </w:r>
          </w:p>
        </w:tc>
      </w:tr>
      <w:tr w:rsidR="00C80683" w:rsidRPr="00121D40" w:rsidTr="00DB5159">
        <w:trPr>
          <w:trHeight w:val="285"/>
        </w:trPr>
        <w:tc>
          <w:tcPr>
            <w:tcW w:w="2528" w:type="dxa"/>
            <w:vAlign w:val="center"/>
          </w:tcPr>
          <w:p w:rsidR="00C80683" w:rsidRPr="00121D40" w:rsidRDefault="00C80683" w:rsidP="00DB5159">
            <w:pPr>
              <w:spacing w:line="360" w:lineRule="auto"/>
              <w:rPr>
                <w:rFonts w:eastAsiaTheme="minorEastAsia"/>
                <w:color w:val="000000" w:themeColor="text1"/>
                <w:sz w:val="24"/>
              </w:rPr>
            </w:pPr>
            <w:r w:rsidRPr="00121D40">
              <w:rPr>
                <w:rFonts w:eastAsiaTheme="minorEastAsia"/>
                <w:color w:val="000000" w:themeColor="text1"/>
                <w:sz w:val="24"/>
              </w:rPr>
              <w:t>交易所市场交易费用</w:t>
            </w:r>
          </w:p>
        </w:tc>
        <w:tc>
          <w:tcPr>
            <w:tcW w:w="3114" w:type="dxa"/>
            <w:vAlign w:val="center"/>
          </w:tcPr>
          <w:p w:rsidR="00C80683" w:rsidRPr="00121D40" w:rsidRDefault="00C80683" w:rsidP="00DB5159">
            <w:pPr>
              <w:spacing w:line="360" w:lineRule="auto"/>
              <w:jc w:val="right"/>
              <w:rPr>
                <w:rFonts w:eastAsiaTheme="minorEastAsia"/>
                <w:color w:val="000000" w:themeColor="text1"/>
                <w:sz w:val="24"/>
              </w:rPr>
            </w:pPr>
            <w:r w:rsidRPr="00121D40">
              <w:rPr>
                <w:rFonts w:eastAsiaTheme="minorEastAsia"/>
                <w:color w:val="000000" w:themeColor="text1"/>
                <w:sz w:val="24"/>
              </w:rPr>
              <w:t>17,734,211.79</w:t>
            </w:r>
          </w:p>
        </w:tc>
        <w:tc>
          <w:tcPr>
            <w:tcW w:w="3553" w:type="dxa"/>
            <w:vAlign w:val="center"/>
          </w:tcPr>
          <w:p w:rsidR="00C80683" w:rsidRPr="00121D40" w:rsidRDefault="00C80683" w:rsidP="00DB5159">
            <w:pPr>
              <w:spacing w:line="360" w:lineRule="auto"/>
              <w:jc w:val="right"/>
              <w:rPr>
                <w:rFonts w:eastAsiaTheme="minorEastAsia"/>
                <w:color w:val="000000" w:themeColor="text1"/>
                <w:sz w:val="24"/>
              </w:rPr>
            </w:pPr>
            <w:r w:rsidRPr="00121D40">
              <w:rPr>
                <w:rFonts w:eastAsiaTheme="minorEastAsia"/>
                <w:color w:val="000000" w:themeColor="text1"/>
                <w:sz w:val="24"/>
              </w:rPr>
              <w:t>12,728,393.76</w:t>
            </w:r>
          </w:p>
        </w:tc>
      </w:tr>
      <w:tr w:rsidR="00C80683" w:rsidRPr="00121D40" w:rsidTr="00DB5159">
        <w:trPr>
          <w:trHeight w:val="285"/>
        </w:trPr>
        <w:tc>
          <w:tcPr>
            <w:tcW w:w="2528" w:type="dxa"/>
            <w:vAlign w:val="center"/>
          </w:tcPr>
          <w:p w:rsidR="00C80683" w:rsidRPr="00121D40" w:rsidRDefault="00C80683" w:rsidP="00DB5159">
            <w:pPr>
              <w:spacing w:line="360" w:lineRule="auto"/>
              <w:rPr>
                <w:rFonts w:eastAsiaTheme="minorEastAsia"/>
                <w:color w:val="000000" w:themeColor="text1"/>
                <w:sz w:val="24"/>
              </w:rPr>
            </w:pPr>
            <w:r w:rsidRPr="00121D40">
              <w:rPr>
                <w:rFonts w:eastAsiaTheme="minorEastAsia"/>
                <w:color w:val="000000" w:themeColor="text1"/>
                <w:sz w:val="24"/>
              </w:rPr>
              <w:t>银行间市场交易费用</w:t>
            </w:r>
          </w:p>
        </w:tc>
        <w:tc>
          <w:tcPr>
            <w:tcW w:w="3114" w:type="dxa"/>
            <w:vAlign w:val="center"/>
          </w:tcPr>
          <w:p w:rsidR="00C80683" w:rsidRPr="00121D40" w:rsidRDefault="00C80683" w:rsidP="00DB5159">
            <w:pPr>
              <w:spacing w:line="360" w:lineRule="auto"/>
              <w:jc w:val="right"/>
              <w:rPr>
                <w:rFonts w:eastAsiaTheme="minorEastAsia"/>
                <w:color w:val="000000" w:themeColor="text1"/>
                <w:sz w:val="24"/>
              </w:rPr>
            </w:pPr>
            <w:r w:rsidRPr="00121D40">
              <w:rPr>
                <w:rFonts w:eastAsiaTheme="minorEastAsia"/>
                <w:color w:val="000000" w:themeColor="text1"/>
                <w:sz w:val="24"/>
              </w:rPr>
              <w:t>1,152.50</w:t>
            </w:r>
          </w:p>
        </w:tc>
        <w:tc>
          <w:tcPr>
            <w:tcW w:w="3553" w:type="dxa"/>
            <w:vAlign w:val="center"/>
          </w:tcPr>
          <w:p w:rsidR="00C80683" w:rsidRPr="00121D40" w:rsidRDefault="00C80683" w:rsidP="00DB5159">
            <w:pPr>
              <w:spacing w:line="360" w:lineRule="auto"/>
              <w:jc w:val="right"/>
              <w:rPr>
                <w:rFonts w:eastAsiaTheme="minorEastAsia"/>
                <w:color w:val="000000" w:themeColor="text1"/>
                <w:sz w:val="24"/>
              </w:rPr>
            </w:pPr>
            <w:r w:rsidRPr="00121D40">
              <w:rPr>
                <w:rFonts w:eastAsiaTheme="minorEastAsia"/>
                <w:color w:val="000000" w:themeColor="text1"/>
                <w:sz w:val="24"/>
              </w:rPr>
              <w:t>-</w:t>
            </w:r>
          </w:p>
        </w:tc>
      </w:tr>
      <w:tr w:rsidR="00C80683" w:rsidRPr="00121D40" w:rsidTr="00DB5159">
        <w:trPr>
          <w:trHeight w:val="285"/>
        </w:trPr>
        <w:tc>
          <w:tcPr>
            <w:tcW w:w="2528" w:type="dxa"/>
            <w:vAlign w:val="center"/>
          </w:tcPr>
          <w:p w:rsidR="00C80683" w:rsidRPr="00121D40" w:rsidRDefault="00C80683" w:rsidP="00DB5159">
            <w:pPr>
              <w:spacing w:line="360" w:lineRule="auto"/>
              <w:rPr>
                <w:rFonts w:eastAsiaTheme="minorEastAsia"/>
                <w:color w:val="000000" w:themeColor="text1"/>
                <w:sz w:val="24"/>
              </w:rPr>
            </w:pPr>
            <w:r w:rsidRPr="00121D40">
              <w:rPr>
                <w:rFonts w:eastAsiaTheme="minorEastAsia"/>
                <w:color w:val="000000" w:themeColor="text1"/>
                <w:sz w:val="24"/>
                <w:lang w:val="en-AU"/>
              </w:rPr>
              <w:t>合计</w:t>
            </w:r>
          </w:p>
        </w:tc>
        <w:tc>
          <w:tcPr>
            <w:tcW w:w="3114" w:type="dxa"/>
            <w:vAlign w:val="center"/>
          </w:tcPr>
          <w:p w:rsidR="00C80683" w:rsidRPr="00121D40" w:rsidRDefault="00C80683" w:rsidP="00DB5159">
            <w:pPr>
              <w:spacing w:line="360" w:lineRule="auto"/>
              <w:jc w:val="right"/>
              <w:rPr>
                <w:rFonts w:eastAsiaTheme="minorEastAsia"/>
                <w:color w:val="000000" w:themeColor="text1"/>
                <w:sz w:val="24"/>
              </w:rPr>
            </w:pPr>
            <w:r w:rsidRPr="00121D40">
              <w:rPr>
                <w:rFonts w:eastAsiaTheme="minorEastAsia"/>
                <w:color w:val="000000" w:themeColor="text1"/>
                <w:sz w:val="24"/>
              </w:rPr>
              <w:t>17,735,364.29</w:t>
            </w:r>
          </w:p>
        </w:tc>
        <w:tc>
          <w:tcPr>
            <w:tcW w:w="3553" w:type="dxa"/>
            <w:vAlign w:val="center"/>
          </w:tcPr>
          <w:p w:rsidR="00C80683" w:rsidRPr="00121D40" w:rsidRDefault="00C80683" w:rsidP="00DB5159">
            <w:pPr>
              <w:spacing w:line="360" w:lineRule="auto"/>
              <w:jc w:val="right"/>
              <w:rPr>
                <w:rFonts w:eastAsiaTheme="minorEastAsia"/>
                <w:color w:val="000000" w:themeColor="text1"/>
                <w:sz w:val="24"/>
              </w:rPr>
            </w:pPr>
            <w:r w:rsidRPr="00121D40">
              <w:rPr>
                <w:rFonts w:eastAsiaTheme="minorEastAsia"/>
                <w:color w:val="000000" w:themeColor="text1"/>
                <w:sz w:val="24"/>
              </w:rPr>
              <w:t>12,728,393.76</w:t>
            </w:r>
          </w:p>
        </w:tc>
      </w:tr>
    </w:tbl>
    <w:p w:rsidR="00121D40" w:rsidRPr="00121D40" w:rsidRDefault="00121D40" w:rsidP="00121D40">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35969351"/>
      <w:r w:rsidRPr="00AD0E47">
        <w:rPr>
          <w:rFonts w:ascii="Times New Roman" w:hAnsi="Times New Roman"/>
          <w:kern w:val="0"/>
          <w:szCs w:val="24"/>
        </w:rPr>
        <w:t>7.4.7.20</w:t>
      </w:r>
      <w:r w:rsidRPr="00AD0E47">
        <w:rPr>
          <w:rFonts w:ascii="Times New Roman" w:hAnsi="Times New Roman" w:hint="eastAsia"/>
          <w:kern w:val="0"/>
          <w:szCs w:val="24"/>
        </w:rPr>
        <w:t>其他费用</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12</w:t>
            </w:r>
            <w:r w:rsidRPr="00CF086B">
              <w:rPr>
                <w:sz w:val="24"/>
              </w:rPr>
              <w:t>日（基金合同生效日）至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8920D7">
        <w:trPr>
          <w:jc w:val="center"/>
        </w:trPr>
        <w:tc>
          <w:tcPr>
            <w:tcW w:w="2855" w:type="dxa"/>
            <w:vAlign w:val="center"/>
          </w:tcPr>
          <w:p w:rsidR="008920D7" w:rsidRDefault="000E6D7A">
            <w:pPr>
              <w:jc w:val="left"/>
            </w:pPr>
            <w:r>
              <w:rPr>
                <w:sz w:val="24"/>
              </w:rPr>
              <w:t>银行费用</w:t>
            </w:r>
          </w:p>
        </w:tc>
        <w:tc>
          <w:tcPr>
            <w:tcW w:w="2893" w:type="dxa"/>
            <w:vAlign w:val="center"/>
          </w:tcPr>
          <w:p w:rsidR="008920D7" w:rsidRDefault="000E6D7A">
            <w:pPr>
              <w:jc w:val="right"/>
            </w:pPr>
            <w:r>
              <w:rPr>
                <w:sz w:val="24"/>
              </w:rPr>
              <w:t>3,987.38</w:t>
            </w:r>
          </w:p>
        </w:tc>
        <w:tc>
          <w:tcPr>
            <w:tcW w:w="3367" w:type="dxa"/>
            <w:vAlign w:val="center"/>
          </w:tcPr>
          <w:p w:rsidR="008920D7" w:rsidRDefault="000E6D7A">
            <w:pPr>
              <w:jc w:val="right"/>
            </w:pPr>
            <w:r>
              <w:rPr>
                <w:sz w:val="24"/>
              </w:rPr>
              <w:t>5,510.19</w:t>
            </w:r>
          </w:p>
        </w:tc>
      </w:tr>
      <w:tr w:rsidR="008920D7">
        <w:trPr>
          <w:jc w:val="center"/>
        </w:trPr>
        <w:tc>
          <w:tcPr>
            <w:tcW w:w="2855" w:type="dxa"/>
            <w:vAlign w:val="center"/>
          </w:tcPr>
          <w:p w:rsidR="008920D7" w:rsidRDefault="000E6D7A">
            <w:pPr>
              <w:jc w:val="left"/>
            </w:pPr>
            <w:r>
              <w:rPr>
                <w:sz w:val="24"/>
              </w:rPr>
              <w:t>债券账户费用</w:t>
            </w:r>
          </w:p>
        </w:tc>
        <w:tc>
          <w:tcPr>
            <w:tcW w:w="2893" w:type="dxa"/>
            <w:vAlign w:val="center"/>
          </w:tcPr>
          <w:p w:rsidR="008920D7" w:rsidRDefault="000E6D7A">
            <w:pPr>
              <w:jc w:val="right"/>
            </w:pPr>
            <w:r>
              <w:rPr>
                <w:sz w:val="24"/>
              </w:rPr>
              <w:t>37,200.00</w:t>
            </w:r>
          </w:p>
        </w:tc>
        <w:tc>
          <w:tcPr>
            <w:tcW w:w="3367" w:type="dxa"/>
            <w:vAlign w:val="center"/>
          </w:tcPr>
          <w:p w:rsidR="008920D7" w:rsidRDefault="000E6D7A">
            <w:pPr>
              <w:jc w:val="right"/>
            </w:pPr>
            <w:r>
              <w:rPr>
                <w:sz w:val="24"/>
              </w:rPr>
              <w:t>26,300.00</w:t>
            </w:r>
          </w:p>
        </w:tc>
      </w:tr>
      <w:tr w:rsidR="008920D7">
        <w:trPr>
          <w:jc w:val="center"/>
        </w:trPr>
        <w:tc>
          <w:tcPr>
            <w:tcW w:w="2855" w:type="dxa"/>
            <w:vAlign w:val="center"/>
          </w:tcPr>
          <w:p w:rsidR="008920D7" w:rsidRDefault="000E6D7A">
            <w:pPr>
              <w:jc w:val="left"/>
            </w:pPr>
            <w:r>
              <w:rPr>
                <w:sz w:val="24"/>
              </w:rPr>
              <w:t>其他</w:t>
            </w:r>
          </w:p>
        </w:tc>
        <w:tc>
          <w:tcPr>
            <w:tcW w:w="2893" w:type="dxa"/>
            <w:vAlign w:val="center"/>
          </w:tcPr>
          <w:p w:rsidR="008920D7" w:rsidRDefault="000E6D7A">
            <w:pPr>
              <w:jc w:val="right"/>
            </w:pPr>
            <w:r>
              <w:rPr>
                <w:sz w:val="24"/>
              </w:rPr>
              <w:t>-</w:t>
            </w:r>
          </w:p>
        </w:tc>
        <w:tc>
          <w:tcPr>
            <w:tcW w:w="3367" w:type="dxa"/>
            <w:vAlign w:val="center"/>
          </w:tcPr>
          <w:p w:rsidR="008920D7" w:rsidRDefault="000E6D7A">
            <w:pPr>
              <w:jc w:val="right"/>
            </w:pPr>
            <w:r>
              <w:rPr>
                <w:sz w:val="24"/>
              </w:rPr>
              <w:t>400.00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261,187.38</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432,210.19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35969352"/>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35969353"/>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35969354"/>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根据相关法律法规和基金合同要求，本基金本报告期内已实施的利润分配情况请参见附注</w:t>
      </w:r>
      <w:r w:rsidRPr="00E605C6">
        <w:rPr>
          <w:color w:val="000000"/>
          <w:sz w:val="24"/>
        </w:rPr>
        <w:t>7.4.11</w:t>
      </w:r>
      <w:r w:rsidRPr="00E605C6">
        <w:rPr>
          <w:color w:val="000000"/>
          <w:sz w:val="24"/>
        </w:rPr>
        <w:t>利润分配情况。本基金的基金管理人于</w:t>
      </w:r>
      <w:r w:rsidRPr="00E605C6">
        <w:rPr>
          <w:color w:val="000000"/>
          <w:sz w:val="24"/>
        </w:rPr>
        <w:t>2019</w:t>
      </w:r>
      <w:r w:rsidRPr="00E605C6">
        <w:rPr>
          <w:color w:val="000000"/>
          <w:sz w:val="24"/>
        </w:rPr>
        <w:t>年</w:t>
      </w:r>
      <w:r w:rsidRPr="00E605C6">
        <w:rPr>
          <w:color w:val="000000"/>
          <w:sz w:val="24"/>
        </w:rPr>
        <w:t>12</w:t>
      </w:r>
      <w:r w:rsidRPr="00E605C6">
        <w:rPr>
          <w:color w:val="000000"/>
          <w:sz w:val="24"/>
        </w:rPr>
        <w:t>月</w:t>
      </w:r>
      <w:r w:rsidRPr="00E605C6">
        <w:rPr>
          <w:color w:val="000000"/>
          <w:sz w:val="24"/>
        </w:rPr>
        <w:t>31</w:t>
      </w:r>
      <w:r w:rsidRPr="00E605C6">
        <w:rPr>
          <w:color w:val="000000"/>
          <w:sz w:val="24"/>
        </w:rPr>
        <w:t>日宣告</w:t>
      </w:r>
      <w:r w:rsidRPr="00E605C6">
        <w:rPr>
          <w:color w:val="000000"/>
          <w:sz w:val="24"/>
        </w:rPr>
        <w:t>2019</w:t>
      </w:r>
      <w:r w:rsidRPr="00E605C6">
        <w:rPr>
          <w:color w:val="000000"/>
          <w:sz w:val="24"/>
        </w:rPr>
        <w:t>年度第</w:t>
      </w:r>
      <w:r w:rsidRPr="00E605C6">
        <w:rPr>
          <w:color w:val="000000"/>
          <w:sz w:val="24"/>
        </w:rPr>
        <w:t>2</w:t>
      </w:r>
      <w:r w:rsidRPr="00E605C6">
        <w:rPr>
          <w:color w:val="000000"/>
          <w:sz w:val="24"/>
        </w:rPr>
        <w:t>次分红，向截至</w:t>
      </w:r>
      <w:r w:rsidRPr="00E605C6">
        <w:rPr>
          <w:color w:val="000000"/>
          <w:sz w:val="24"/>
        </w:rPr>
        <w:t>2020</w:t>
      </w:r>
      <w:r w:rsidRPr="00E605C6">
        <w:rPr>
          <w:color w:val="000000"/>
          <w:sz w:val="24"/>
        </w:rPr>
        <w:t>年</w:t>
      </w:r>
      <w:r w:rsidRPr="00E605C6">
        <w:rPr>
          <w:color w:val="000000"/>
          <w:sz w:val="24"/>
        </w:rPr>
        <w:t>1</w:t>
      </w:r>
      <w:r w:rsidRPr="00E605C6">
        <w:rPr>
          <w:color w:val="000000"/>
          <w:sz w:val="24"/>
        </w:rPr>
        <w:t>月</w:t>
      </w:r>
      <w:r w:rsidRPr="00E605C6">
        <w:rPr>
          <w:color w:val="000000"/>
          <w:sz w:val="24"/>
        </w:rPr>
        <w:t>3</w:t>
      </w:r>
      <w:r w:rsidRPr="00E605C6">
        <w:rPr>
          <w:color w:val="000000"/>
          <w:sz w:val="24"/>
        </w:rPr>
        <w:t>日止在本基金注册登记人中国证券登记结算有限责任公司登记在册的全体持有人，按每</w:t>
      </w:r>
      <w:r w:rsidRPr="00E605C6">
        <w:rPr>
          <w:color w:val="000000"/>
          <w:sz w:val="24"/>
        </w:rPr>
        <w:t>10</w:t>
      </w:r>
      <w:r w:rsidRPr="00E605C6">
        <w:rPr>
          <w:color w:val="000000"/>
          <w:sz w:val="24"/>
        </w:rPr>
        <w:t>份基金份额派发红利</w:t>
      </w:r>
      <w:r w:rsidRPr="00E605C6">
        <w:rPr>
          <w:color w:val="000000"/>
          <w:sz w:val="24"/>
        </w:rPr>
        <w:t>0.56</w:t>
      </w:r>
      <w:r w:rsidRPr="00E605C6">
        <w:rPr>
          <w:color w:val="000000"/>
          <w:sz w:val="24"/>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8920D7">
        <w:tc>
          <w:tcPr>
            <w:tcW w:w="5220" w:type="dxa"/>
            <w:vAlign w:val="center"/>
          </w:tcPr>
          <w:p w:rsidR="008920D7" w:rsidRDefault="000E6D7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8920D7" w:rsidRDefault="000E6D7A">
            <w:pPr>
              <w:jc w:val="center"/>
            </w:pPr>
            <w:r>
              <w:rPr>
                <w:color w:val="000000"/>
                <w:sz w:val="24"/>
              </w:rPr>
              <w:t>基金管理人、基金销售机构</w:t>
            </w:r>
          </w:p>
        </w:tc>
      </w:tr>
      <w:tr w:rsidR="008920D7">
        <w:tc>
          <w:tcPr>
            <w:tcW w:w="5220" w:type="dxa"/>
            <w:vAlign w:val="center"/>
          </w:tcPr>
          <w:p w:rsidR="008920D7" w:rsidRDefault="000E6D7A">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8920D7" w:rsidRDefault="000E6D7A">
            <w:pPr>
              <w:jc w:val="center"/>
            </w:pPr>
            <w:r>
              <w:rPr>
                <w:color w:val="000000"/>
                <w:sz w:val="24"/>
              </w:rPr>
              <w:t>基金托管人、基金销售机构</w:t>
            </w:r>
          </w:p>
        </w:tc>
      </w:tr>
      <w:tr w:rsidR="008920D7">
        <w:tc>
          <w:tcPr>
            <w:tcW w:w="5220" w:type="dxa"/>
            <w:vAlign w:val="center"/>
          </w:tcPr>
          <w:p w:rsidR="008920D7" w:rsidRDefault="000E6D7A">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8920D7" w:rsidRDefault="000E6D7A">
            <w:pPr>
              <w:jc w:val="center"/>
            </w:pPr>
            <w:r>
              <w:rPr>
                <w:color w:val="000000"/>
                <w:sz w:val="24"/>
              </w:rPr>
              <w:t>基金管理人的股东、基金销售机构</w:t>
            </w:r>
          </w:p>
        </w:tc>
      </w:tr>
      <w:tr w:rsidR="008920D7">
        <w:tc>
          <w:tcPr>
            <w:tcW w:w="5220" w:type="dxa"/>
            <w:vAlign w:val="center"/>
          </w:tcPr>
          <w:p w:rsidR="008920D7" w:rsidRDefault="000E6D7A">
            <w:pPr>
              <w:jc w:val="left"/>
            </w:pPr>
            <w:r>
              <w:rPr>
                <w:color w:val="000000"/>
                <w:sz w:val="24"/>
              </w:rPr>
              <w:t>施罗德投资管理有限公司</w:t>
            </w:r>
          </w:p>
        </w:tc>
        <w:tc>
          <w:tcPr>
            <w:tcW w:w="3780" w:type="dxa"/>
            <w:vAlign w:val="center"/>
          </w:tcPr>
          <w:p w:rsidR="008920D7" w:rsidRDefault="000E6D7A">
            <w:pPr>
              <w:jc w:val="center"/>
            </w:pPr>
            <w:r>
              <w:rPr>
                <w:color w:val="000000"/>
                <w:sz w:val="24"/>
              </w:rPr>
              <w:t>基金管理人的股东</w:t>
            </w:r>
          </w:p>
        </w:tc>
      </w:tr>
      <w:tr w:rsidR="008920D7">
        <w:tc>
          <w:tcPr>
            <w:tcW w:w="5220" w:type="dxa"/>
            <w:vAlign w:val="center"/>
          </w:tcPr>
          <w:p w:rsidR="008920D7" w:rsidRDefault="000E6D7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8920D7" w:rsidRDefault="000E6D7A">
            <w:pPr>
              <w:jc w:val="center"/>
            </w:pPr>
            <w:r>
              <w:rPr>
                <w:color w:val="000000"/>
                <w:sz w:val="24"/>
              </w:rPr>
              <w:t>基金管理人的股东</w:t>
            </w:r>
          </w:p>
        </w:tc>
      </w:tr>
      <w:tr w:rsidR="008920D7">
        <w:tc>
          <w:tcPr>
            <w:tcW w:w="5220" w:type="dxa"/>
            <w:vAlign w:val="center"/>
          </w:tcPr>
          <w:p w:rsidR="008920D7" w:rsidRDefault="000E6D7A">
            <w:pPr>
              <w:jc w:val="left"/>
            </w:pPr>
            <w:r>
              <w:rPr>
                <w:color w:val="000000"/>
                <w:sz w:val="24"/>
              </w:rPr>
              <w:t>交银施罗德资产管理有限公司</w:t>
            </w:r>
          </w:p>
        </w:tc>
        <w:tc>
          <w:tcPr>
            <w:tcW w:w="3780" w:type="dxa"/>
            <w:vAlign w:val="center"/>
          </w:tcPr>
          <w:p w:rsidR="008920D7" w:rsidRDefault="000E6D7A">
            <w:pPr>
              <w:jc w:val="center"/>
            </w:pPr>
            <w:r>
              <w:rPr>
                <w:color w:val="000000"/>
                <w:sz w:val="24"/>
              </w:rPr>
              <w:t>基金管理人的子公司</w:t>
            </w:r>
          </w:p>
        </w:tc>
      </w:tr>
      <w:tr w:rsidR="008920D7">
        <w:tc>
          <w:tcPr>
            <w:tcW w:w="5220" w:type="dxa"/>
            <w:vAlign w:val="center"/>
          </w:tcPr>
          <w:p w:rsidR="008920D7" w:rsidRDefault="000E6D7A">
            <w:pPr>
              <w:jc w:val="left"/>
            </w:pPr>
            <w:r>
              <w:rPr>
                <w:color w:val="000000"/>
                <w:sz w:val="24"/>
              </w:rPr>
              <w:t>上海直源投资管理有限公司</w:t>
            </w:r>
          </w:p>
        </w:tc>
        <w:tc>
          <w:tcPr>
            <w:tcW w:w="3780" w:type="dxa"/>
            <w:vAlign w:val="center"/>
          </w:tcPr>
          <w:p w:rsidR="008920D7" w:rsidRDefault="000E6D7A">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4" w:name="_Toc35969355"/>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35969356"/>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5"/>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35969357"/>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35969358"/>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12</w:t>
            </w:r>
            <w:r w:rsidRPr="00025189">
              <w:rPr>
                <w:bCs/>
                <w:color w:val="000000"/>
                <w:sz w:val="24"/>
              </w:rPr>
              <w:t>日（基金合同生效日）至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35,523,265.43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24,988,216.20</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4,844,573.00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7,638,351.46</w:t>
            </w:r>
          </w:p>
        </w:tc>
      </w:tr>
    </w:tbl>
    <w:p w:rsidR="008920D7" w:rsidRDefault="000E6D7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35969359"/>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12</w:t>
            </w:r>
            <w:r w:rsidRPr="00025189">
              <w:rPr>
                <w:bCs/>
                <w:color w:val="000000"/>
                <w:sz w:val="24"/>
              </w:rPr>
              <w:t>日（基金合同生效日）至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lastRenderedPageBreak/>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lastRenderedPageBreak/>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5,920,544.25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4,164,702.56</w:t>
            </w:r>
          </w:p>
        </w:tc>
      </w:tr>
    </w:tbl>
    <w:p w:rsidR="008920D7" w:rsidRDefault="000E6D7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9" w:name="_Toc35969360"/>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9"/>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35969361"/>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0"/>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35969362"/>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35969363"/>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3" w:name="_Toc35969364"/>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3"/>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4" w:name="_Toc35969365"/>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12</w:t>
            </w:r>
            <w:r w:rsidRPr="009A4D19">
              <w:rPr>
                <w:color w:val="000000"/>
                <w:szCs w:val="21"/>
              </w:rPr>
              <w:t>日（基金合同生效日）至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8920D7">
        <w:tc>
          <w:tcPr>
            <w:tcW w:w="2268" w:type="dxa"/>
            <w:vAlign w:val="center"/>
          </w:tcPr>
          <w:p w:rsidR="008920D7" w:rsidRDefault="000E6D7A">
            <w:pPr>
              <w:jc w:val="left"/>
            </w:pPr>
            <w:r>
              <w:rPr>
                <w:szCs w:val="21"/>
              </w:rPr>
              <w:t>中国工商银行</w:t>
            </w:r>
          </w:p>
        </w:tc>
        <w:tc>
          <w:tcPr>
            <w:tcW w:w="1683" w:type="dxa"/>
            <w:vAlign w:val="center"/>
          </w:tcPr>
          <w:p w:rsidR="008920D7" w:rsidRDefault="000E6D7A">
            <w:pPr>
              <w:jc w:val="right"/>
            </w:pPr>
            <w:r>
              <w:rPr>
                <w:szCs w:val="21"/>
              </w:rPr>
              <w:t>552,570,811.26</w:t>
            </w:r>
          </w:p>
        </w:tc>
        <w:tc>
          <w:tcPr>
            <w:tcW w:w="1683" w:type="dxa"/>
            <w:vAlign w:val="center"/>
          </w:tcPr>
          <w:p w:rsidR="008920D7" w:rsidRDefault="000E6D7A">
            <w:pPr>
              <w:jc w:val="right"/>
            </w:pPr>
            <w:r>
              <w:rPr>
                <w:szCs w:val="21"/>
              </w:rPr>
              <w:t>1,783,307.11</w:t>
            </w:r>
          </w:p>
        </w:tc>
        <w:tc>
          <w:tcPr>
            <w:tcW w:w="1683" w:type="dxa"/>
            <w:vAlign w:val="center"/>
          </w:tcPr>
          <w:p w:rsidR="008920D7" w:rsidRDefault="000E6D7A">
            <w:pPr>
              <w:jc w:val="right"/>
            </w:pPr>
            <w:r>
              <w:rPr>
                <w:szCs w:val="21"/>
              </w:rPr>
              <w:t>132,151,166.65</w:t>
            </w:r>
          </w:p>
        </w:tc>
        <w:tc>
          <w:tcPr>
            <w:tcW w:w="1683" w:type="dxa"/>
            <w:vAlign w:val="center"/>
          </w:tcPr>
          <w:p w:rsidR="008920D7" w:rsidRDefault="000E6D7A">
            <w:pPr>
              <w:jc w:val="right"/>
            </w:pPr>
            <w:r>
              <w:rPr>
                <w:szCs w:val="21"/>
              </w:rPr>
              <w:t>3,087,447.12</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35969366"/>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121D40" w:rsidRDefault="001A59F9" w:rsidP="00121D40">
      <w:pPr>
        <w:tabs>
          <w:tab w:val="left" w:pos="426"/>
        </w:tabs>
        <w:spacing w:before="29" w:line="288" w:lineRule="auto"/>
        <w:jc w:val="left"/>
        <w:rPr>
          <w:kern w:val="0"/>
          <w:sz w:val="24"/>
        </w:rPr>
      </w:pPr>
    </w:p>
    <w:p w:rsidR="000228FA" w:rsidRPr="00121D40" w:rsidRDefault="000228FA" w:rsidP="00121D40">
      <w:pPr>
        <w:tabs>
          <w:tab w:val="left" w:pos="426"/>
        </w:tabs>
        <w:spacing w:before="29" w:line="288" w:lineRule="auto"/>
        <w:jc w:val="left"/>
        <w:rPr>
          <w:b/>
          <w:kern w:val="0"/>
          <w:sz w:val="24"/>
        </w:rPr>
      </w:pPr>
      <w:r w:rsidRPr="00121D40">
        <w:rPr>
          <w:b/>
          <w:kern w:val="0"/>
          <w:sz w:val="24"/>
        </w:rPr>
        <w:t xml:space="preserve">7.4.10.7 </w:t>
      </w:r>
      <w:r w:rsidRPr="00121D40">
        <w:rPr>
          <w:b/>
          <w:kern w:val="0"/>
          <w:sz w:val="24"/>
        </w:rPr>
        <w:t>其他关联交易事项的说明</w:t>
      </w:r>
    </w:p>
    <w:p w:rsidR="000228FA" w:rsidRDefault="000228FA" w:rsidP="00121D40">
      <w:pPr>
        <w:tabs>
          <w:tab w:val="left" w:pos="426"/>
        </w:tabs>
        <w:spacing w:before="29" w:line="288" w:lineRule="auto"/>
        <w:jc w:val="left"/>
        <w:rPr>
          <w:kern w:val="0"/>
          <w:sz w:val="24"/>
        </w:rPr>
      </w:pPr>
      <w:r w:rsidRPr="00121D40">
        <w:rPr>
          <w:kern w:val="0"/>
          <w:sz w:val="24"/>
        </w:rPr>
        <w:t>本基金本报告期内及上年度可比期间无其他关联交易事项。</w:t>
      </w:r>
    </w:p>
    <w:p w:rsidR="00121D40" w:rsidRPr="00121D40" w:rsidRDefault="00121D40" w:rsidP="00121D4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6" w:name="_Toc35969367"/>
      <w:r w:rsidRPr="00AD0E47">
        <w:rPr>
          <w:rFonts w:ascii="Times New Roman" w:hAnsi="Times New Roman"/>
          <w:kern w:val="0"/>
          <w:szCs w:val="24"/>
        </w:rPr>
        <w:lastRenderedPageBreak/>
        <w:t>7.4.11</w:t>
      </w:r>
      <w:r w:rsidRPr="00AD0E47">
        <w:rPr>
          <w:rFonts w:ascii="Times New Roman" w:hAnsi="Times New Roman" w:hint="eastAsia"/>
          <w:kern w:val="0"/>
          <w:szCs w:val="24"/>
        </w:rPr>
        <w:t>利润分配情况</w:t>
      </w:r>
      <w:bookmarkEnd w:id="186"/>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DB5159">
        <w:trPr>
          <w:trHeight w:val="1323"/>
        </w:trPr>
        <w:tc>
          <w:tcPr>
            <w:tcW w:w="853"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shd w:val="clear" w:color="auto" w:fill="auto"/>
            <w:vAlign w:val="center"/>
          </w:tcPr>
          <w:p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004AD2" w:rsidTr="00004AD2">
        <w:tc>
          <w:tcPr>
            <w:tcW w:w="853" w:type="dxa"/>
            <w:vAlign w:val="center"/>
          </w:tcPr>
          <w:p w:rsidR="008920D7" w:rsidRDefault="000E6D7A">
            <w:pPr>
              <w:jc w:val="center"/>
            </w:pPr>
            <w:r>
              <w:rPr>
                <w:szCs w:val="21"/>
              </w:rPr>
              <w:t>1</w:t>
            </w:r>
          </w:p>
        </w:tc>
        <w:tc>
          <w:tcPr>
            <w:tcW w:w="1216" w:type="dxa"/>
            <w:vAlign w:val="center"/>
          </w:tcPr>
          <w:p w:rsidR="008920D7" w:rsidRDefault="000E6D7A">
            <w:pPr>
              <w:jc w:val="center"/>
            </w:pPr>
            <w:r>
              <w:rPr>
                <w:szCs w:val="21"/>
              </w:rPr>
              <w:t>2019-09-19</w:t>
            </w:r>
          </w:p>
        </w:tc>
        <w:tc>
          <w:tcPr>
            <w:tcW w:w="1478" w:type="dxa"/>
            <w:vAlign w:val="center"/>
          </w:tcPr>
          <w:p w:rsidR="008920D7" w:rsidRDefault="000E6D7A">
            <w:pPr>
              <w:jc w:val="center"/>
            </w:pPr>
            <w:r>
              <w:rPr>
                <w:szCs w:val="21"/>
              </w:rPr>
              <w:t>2019-09-19</w:t>
            </w:r>
          </w:p>
        </w:tc>
        <w:tc>
          <w:tcPr>
            <w:tcW w:w="1171" w:type="dxa"/>
            <w:vAlign w:val="center"/>
          </w:tcPr>
          <w:p w:rsidR="008920D7" w:rsidRDefault="000E6D7A">
            <w:pPr>
              <w:jc w:val="right"/>
            </w:pPr>
            <w:r>
              <w:rPr>
                <w:szCs w:val="21"/>
              </w:rPr>
              <w:t>0.550</w:t>
            </w:r>
          </w:p>
        </w:tc>
        <w:tc>
          <w:tcPr>
            <w:tcW w:w="1325" w:type="dxa"/>
            <w:vAlign w:val="center"/>
          </w:tcPr>
          <w:p w:rsidR="008920D7" w:rsidRDefault="000E6D7A">
            <w:pPr>
              <w:jc w:val="right"/>
            </w:pPr>
            <w:r>
              <w:rPr>
                <w:szCs w:val="21"/>
              </w:rPr>
              <w:t>89,384,096.54</w:t>
            </w:r>
          </w:p>
        </w:tc>
        <w:tc>
          <w:tcPr>
            <w:tcW w:w="1325" w:type="dxa"/>
            <w:vAlign w:val="center"/>
          </w:tcPr>
          <w:p w:rsidR="008920D7" w:rsidRDefault="000E6D7A">
            <w:pPr>
              <w:jc w:val="right"/>
            </w:pPr>
            <w:r>
              <w:rPr>
                <w:szCs w:val="21"/>
              </w:rPr>
              <w:t>50,598,794.64</w:t>
            </w:r>
          </w:p>
        </w:tc>
        <w:tc>
          <w:tcPr>
            <w:tcW w:w="1325" w:type="dxa"/>
            <w:vAlign w:val="center"/>
          </w:tcPr>
          <w:p w:rsidR="008920D7" w:rsidRDefault="000E6D7A">
            <w:pPr>
              <w:jc w:val="right"/>
            </w:pPr>
            <w:r>
              <w:rPr>
                <w:szCs w:val="21"/>
              </w:rPr>
              <w:t>139,982,891.18</w:t>
            </w:r>
          </w:p>
        </w:tc>
        <w:tc>
          <w:tcPr>
            <w:tcW w:w="948" w:type="dxa"/>
            <w:vAlign w:val="center"/>
          </w:tcPr>
          <w:p w:rsidR="008920D7" w:rsidRDefault="000E6D7A">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0.550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89,384,096.54</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50,598,794.64</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139,982,891.18</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21D40" w:rsidRPr="004D0D32" w:rsidRDefault="00121D40" w:rsidP="00121D4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35969368"/>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35969369"/>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8920D7">
        <w:tc>
          <w:tcPr>
            <w:tcW w:w="834" w:type="dxa"/>
            <w:vAlign w:val="center"/>
          </w:tcPr>
          <w:p w:rsidR="008920D7" w:rsidRDefault="000E6D7A">
            <w:pPr>
              <w:jc w:val="center"/>
            </w:pPr>
            <w:r>
              <w:rPr>
                <w:sz w:val="24"/>
              </w:rPr>
              <w:t>002326</w:t>
            </w:r>
          </w:p>
        </w:tc>
        <w:tc>
          <w:tcPr>
            <w:tcW w:w="835" w:type="dxa"/>
            <w:vAlign w:val="center"/>
          </w:tcPr>
          <w:p w:rsidR="008920D7" w:rsidRDefault="000E6D7A">
            <w:pPr>
              <w:jc w:val="center"/>
            </w:pPr>
            <w:r>
              <w:rPr>
                <w:sz w:val="24"/>
              </w:rPr>
              <w:t>永太科技</w:t>
            </w:r>
          </w:p>
        </w:tc>
        <w:tc>
          <w:tcPr>
            <w:tcW w:w="834" w:type="dxa"/>
            <w:vAlign w:val="center"/>
          </w:tcPr>
          <w:p w:rsidR="008920D7" w:rsidRDefault="000E6D7A">
            <w:pPr>
              <w:jc w:val="center"/>
            </w:pPr>
            <w:r>
              <w:rPr>
                <w:sz w:val="24"/>
              </w:rPr>
              <w:t>2019-12-26</w:t>
            </w:r>
          </w:p>
        </w:tc>
        <w:tc>
          <w:tcPr>
            <w:tcW w:w="835" w:type="dxa"/>
            <w:vAlign w:val="center"/>
          </w:tcPr>
          <w:p w:rsidR="008920D7" w:rsidRDefault="000E6D7A">
            <w:pPr>
              <w:jc w:val="center"/>
            </w:pPr>
            <w:r>
              <w:rPr>
                <w:sz w:val="24"/>
              </w:rPr>
              <w:t>2020-06-29</w:t>
            </w:r>
          </w:p>
        </w:tc>
        <w:tc>
          <w:tcPr>
            <w:tcW w:w="834" w:type="dxa"/>
            <w:vAlign w:val="center"/>
          </w:tcPr>
          <w:p w:rsidR="008920D7" w:rsidRDefault="000E6D7A">
            <w:pPr>
              <w:jc w:val="center"/>
            </w:pPr>
            <w:r>
              <w:rPr>
                <w:sz w:val="24"/>
              </w:rPr>
              <w:t>限售股</w:t>
            </w:r>
          </w:p>
        </w:tc>
        <w:tc>
          <w:tcPr>
            <w:tcW w:w="835" w:type="dxa"/>
            <w:vAlign w:val="center"/>
          </w:tcPr>
          <w:p w:rsidR="008920D7" w:rsidRDefault="000E6D7A">
            <w:pPr>
              <w:jc w:val="right"/>
            </w:pPr>
            <w:r>
              <w:rPr>
                <w:sz w:val="24"/>
              </w:rPr>
              <w:t>8.94</w:t>
            </w:r>
          </w:p>
        </w:tc>
        <w:tc>
          <w:tcPr>
            <w:tcW w:w="834" w:type="dxa"/>
            <w:vAlign w:val="center"/>
          </w:tcPr>
          <w:p w:rsidR="008920D7" w:rsidRDefault="000E6D7A">
            <w:pPr>
              <w:jc w:val="right"/>
            </w:pPr>
            <w:r>
              <w:rPr>
                <w:sz w:val="24"/>
              </w:rPr>
              <w:t>9.19</w:t>
            </w:r>
          </w:p>
        </w:tc>
        <w:tc>
          <w:tcPr>
            <w:tcW w:w="835" w:type="dxa"/>
            <w:vAlign w:val="center"/>
          </w:tcPr>
          <w:p w:rsidR="008920D7" w:rsidRDefault="000E6D7A">
            <w:pPr>
              <w:jc w:val="right"/>
            </w:pPr>
            <w:r>
              <w:rPr>
                <w:sz w:val="24"/>
              </w:rPr>
              <w:t>1,700,000</w:t>
            </w:r>
          </w:p>
        </w:tc>
        <w:tc>
          <w:tcPr>
            <w:tcW w:w="834" w:type="dxa"/>
            <w:vAlign w:val="center"/>
          </w:tcPr>
          <w:p w:rsidR="008920D7" w:rsidRDefault="000E6D7A">
            <w:pPr>
              <w:jc w:val="right"/>
            </w:pPr>
            <w:r>
              <w:rPr>
                <w:sz w:val="24"/>
              </w:rPr>
              <w:t>15,198,000.00</w:t>
            </w:r>
          </w:p>
        </w:tc>
        <w:tc>
          <w:tcPr>
            <w:tcW w:w="835" w:type="dxa"/>
            <w:vAlign w:val="center"/>
          </w:tcPr>
          <w:p w:rsidR="008920D7" w:rsidRDefault="000E6D7A">
            <w:pPr>
              <w:jc w:val="right"/>
            </w:pPr>
            <w:r>
              <w:rPr>
                <w:sz w:val="24"/>
              </w:rPr>
              <w:t>15,623,000.00</w:t>
            </w:r>
          </w:p>
        </w:tc>
        <w:tc>
          <w:tcPr>
            <w:tcW w:w="835" w:type="dxa"/>
            <w:vAlign w:val="center"/>
          </w:tcPr>
          <w:p w:rsidR="008920D7" w:rsidRDefault="000E6D7A">
            <w:pPr>
              <w:jc w:val="center"/>
            </w:pPr>
            <w:r>
              <w:rPr>
                <w:sz w:val="24"/>
              </w:rPr>
              <w:t>-</w:t>
            </w:r>
          </w:p>
        </w:tc>
      </w:tr>
      <w:tr w:rsidR="008920D7">
        <w:tc>
          <w:tcPr>
            <w:tcW w:w="834" w:type="dxa"/>
            <w:vAlign w:val="center"/>
          </w:tcPr>
          <w:p w:rsidR="008920D7" w:rsidRDefault="000E6D7A">
            <w:pPr>
              <w:jc w:val="center"/>
            </w:pPr>
            <w:r>
              <w:rPr>
                <w:sz w:val="24"/>
              </w:rPr>
              <w:t>002555</w:t>
            </w:r>
          </w:p>
        </w:tc>
        <w:tc>
          <w:tcPr>
            <w:tcW w:w="835" w:type="dxa"/>
            <w:vAlign w:val="center"/>
          </w:tcPr>
          <w:p w:rsidR="008920D7" w:rsidRDefault="000E6D7A">
            <w:pPr>
              <w:jc w:val="center"/>
            </w:pPr>
            <w:r>
              <w:rPr>
                <w:sz w:val="24"/>
              </w:rPr>
              <w:t>三七互娱</w:t>
            </w:r>
          </w:p>
        </w:tc>
        <w:tc>
          <w:tcPr>
            <w:tcW w:w="834" w:type="dxa"/>
            <w:vAlign w:val="center"/>
          </w:tcPr>
          <w:p w:rsidR="008920D7" w:rsidRDefault="000E6D7A">
            <w:pPr>
              <w:jc w:val="center"/>
            </w:pPr>
            <w:r>
              <w:rPr>
                <w:sz w:val="24"/>
              </w:rPr>
              <w:t>2019-07-12</w:t>
            </w:r>
          </w:p>
        </w:tc>
        <w:tc>
          <w:tcPr>
            <w:tcW w:w="835" w:type="dxa"/>
            <w:vAlign w:val="center"/>
          </w:tcPr>
          <w:p w:rsidR="008920D7" w:rsidRDefault="000E6D7A">
            <w:pPr>
              <w:jc w:val="center"/>
            </w:pPr>
            <w:r>
              <w:rPr>
                <w:sz w:val="24"/>
              </w:rPr>
              <w:t>2020-01-13</w:t>
            </w:r>
          </w:p>
        </w:tc>
        <w:tc>
          <w:tcPr>
            <w:tcW w:w="834" w:type="dxa"/>
            <w:vAlign w:val="center"/>
          </w:tcPr>
          <w:p w:rsidR="008920D7" w:rsidRDefault="000E6D7A">
            <w:pPr>
              <w:jc w:val="center"/>
            </w:pPr>
            <w:r>
              <w:rPr>
                <w:sz w:val="24"/>
              </w:rPr>
              <w:t>限售股</w:t>
            </w:r>
          </w:p>
        </w:tc>
        <w:tc>
          <w:tcPr>
            <w:tcW w:w="835" w:type="dxa"/>
            <w:vAlign w:val="center"/>
          </w:tcPr>
          <w:p w:rsidR="008920D7" w:rsidRDefault="000E6D7A">
            <w:pPr>
              <w:jc w:val="right"/>
            </w:pPr>
            <w:r>
              <w:rPr>
                <w:sz w:val="24"/>
              </w:rPr>
              <w:t>12.35</w:t>
            </w:r>
          </w:p>
        </w:tc>
        <w:tc>
          <w:tcPr>
            <w:tcW w:w="834" w:type="dxa"/>
            <w:vAlign w:val="center"/>
          </w:tcPr>
          <w:p w:rsidR="008920D7" w:rsidRDefault="000E6D7A">
            <w:pPr>
              <w:jc w:val="right"/>
            </w:pPr>
            <w:r>
              <w:rPr>
                <w:sz w:val="24"/>
              </w:rPr>
              <w:t>26.44</w:t>
            </w:r>
          </w:p>
        </w:tc>
        <w:tc>
          <w:tcPr>
            <w:tcW w:w="835" w:type="dxa"/>
            <w:vAlign w:val="center"/>
          </w:tcPr>
          <w:p w:rsidR="008920D7" w:rsidRDefault="000E6D7A">
            <w:pPr>
              <w:jc w:val="right"/>
            </w:pPr>
            <w:r>
              <w:rPr>
                <w:sz w:val="24"/>
              </w:rPr>
              <w:t>650,000</w:t>
            </w:r>
          </w:p>
        </w:tc>
        <w:tc>
          <w:tcPr>
            <w:tcW w:w="834" w:type="dxa"/>
            <w:vAlign w:val="center"/>
          </w:tcPr>
          <w:p w:rsidR="008920D7" w:rsidRDefault="000E6D7A">
            <w:pPr>
              <w:jc w:val="right"/>
            </w:pPr>
            <w:r>
              <w:rPr>
                <w:sz w:val="24"/>
              </w:rPr>
              <w:t>8,027,500.00</w:t>
            </w:r>
          </w:p>
        </w:tc>
        <w:tc>
          <w:tcPr>
            <w:tcW w:w="835" w:type="dxa"/>
            <w:vAlign w:val="center"/>
          </w:tcPr>
          <w:p w:rsidR="008920D7" w:rsidRDefault="000E6D7A">
            <w:pPr>
              <w:jc w:val="right"/>
            </w:pPr>
            <w:r>
              <w:rPr>
                <w:sz w:val="24"/>
              </w:rPr>
              <w:t>17,186,000.00</w:t>
            </w:r>
          </w:p>
        </w:tc>
        <w:tc>
          <w:tcPr>
            <w:tcW w:w="835" w:type="dxa"/>
            <w:vAlign w:val="center"/>
          </w:tcPr>
          <w:p w:rsidR="008920D7" w:rsidRDefault="000E6D7A">
            <w:pPr>
              <w:jc w:val="center"/>
            </w:pPr>
            <w:r>
              <w:rPr>
                <w:sz w:val="24"/>
              </w:rPr>
              <w:t>-</w:t>
            </w:r>
          </w:p>
        </w:tc>
      </w:tr>
      <w:tr w:rsidR="008920D7">
        <w:tc>
          <w:tcPr>
            <w:tcW w:w="834" w:type="dxa"/>
            <w:vAlign w:val="center"/>
          </w:tcPr>
          <w:p w:rsidR="008920D7" w:rsidRDefault="000E6D7A">
            <w:pPr>
              <w:jc w:val="center"/>
            </w:pPr>
            <w:r>
              <w:rPr>
                <w:sz w:val="24"/>
              </w:rPr>
              <w:t>002973</w:t>
            </w:r>
          </w:p>
        </w:tc>
        <w:tc>
          <w:tcPr>
            <w:tcW w:w="835" w:type="dxa"/>
            <w:vAlign w:val="center"/>
          </w:tcPr>
          <w:p w:rsidR="008920D7" w:rsidRDefault="000E6D7A">
            <w:pPr>
              <w:jc w:val="center"/>
            </w:pPr>
            <w:r>
              <w:rPr>
                <w:sz w:val="24"/>
              </w:rPr>
              <w:t>侨银环保</w:t>
            </w:r>
          </w:p>
        </w:tc>
        <w:tc>
          <w:tcPr>
            <w:tcW w:w="834" w:type="dxa"/>
            <w:vAlign w:val="center"/>
          </w:tcPr>
          <w:p w:rsidR="008920D7" w:rsidRDefault="000E6D7A">
            <w:pPr>
              <w:jc w:val="center"/>
            </w:pPr>
            <w:r>
              <w:rPr>
                <w:sz w:val="24"/>
              </w:rPr>
              <w:t>2019-12-27</w:t>
            </w:r>
          </w:p>
        </w:tc>
        <w:tc>
          <w:tcPr>
            <w:tcW w:w="835" w:type="dxa"/>
            <w:vAlign w:val="center"/>
          </w:tcPr>
          <w:p w:rsidR="008920D7" w:rsidRDefault="000E6D7A">
            <w:pPr>
              <w:jc w:val="center"/>
            </w:pPr>
            <w:r>
              <w:rPr>
                <w:sz w:val="24"/>
              </w:rPr>
              <w:t>2020-01-06</w:t>
            </w:r>
          </w:p>
        </w:tc>
        <w:tc>
          <w:tcPr>
            <w:tcW w:w="834" w:type="dxa"/>
            <w:vAlign w:val="center"/>
          </w:tcPr>
          <w:p w:rsidR="008920D7" w:rsidRDefault="000E6D7A">
            <w:pPr>
              <w:jc w:val="center"/>
            </w:pPr>
            <w:r>
              <w:rPr>
                <w:sz w:val="24"/>
              </w:rPr>
              <w:t>新股未上市</w:t>
            </w:r>
          </w:p>
        </w:tc>
        <w:tc>
          <w:tcPr>
            <w:tcW w:w="835" w:type="dxa"/>
            <w:vAlign w:val="center"/>
          </w:tcPr>
          <w:p w:rsidR="008920D7" w:rsidRDefault="000E6D7A">
            <w:pPr>
              <w:jc w:val="right"/>
            </w:pPr>
            <w:r>
              <w:rPr>
                <w:sz w:val="24"/>
              </w:rPr>
              <w:t>5.74</w:t>
            </w:r>
          </w:p>
        </w:tc>
        <w:tc>
          <w:tcPr>
            <w:tcW w:w="834" w:type="dxa"/>
            <w:vAlign w:val="center"/>
          </w:tcPr>
          <w:p w:rsidR="008920D7" w:rsidRDefault="000E6D7A">
            <w:pPr>
              <w:jc w:val="right"/>
            </w:pPr>
            <w:r>
              <w:rPr>
                <w:sz w:val="24"/>
              </w:rPr>
              <w:t>5.74</w:t>
            </w:r>
          </w:p>
        </w:tc>
        <w:tc>
          <w:tcPr>
            <w:tcW w:w="835" w:type="dxa"/>
            <w:vAlign w:val="center"/>
          </w:tcPr>
          <w:p w:rsidR="008920D7" w:rsidRDefault="000E6D7A">
            <w:pPr>
              <w:jc w:val="right"/>
            </w:pPr>
            <w:r>
              <w:rPr>
                <w:sz w:val="24"/>
              </w:rPr>
              <w:t>1,146</w:t>
            </w:r>
          </w:p>
        </w:tc>
        <w:tc>
          <w:tcPr>
            <w:tcW w:w="834" w:type="dxa"/>
            <w:vAlign w:val="center"/>
          </w:tcPr>
          <w:p w:rsidR="008920D7" w:rsidRDefault="000E6D7A">
            <w:pPr>
              <w:jc w:val="right"/>
            </w:pPr>
            <w:r>
              <w:rPr>
                <w:sz w:val="24"/>
              </w:rPr>
              <w:t>6,578.04</w:t>
            </w:r>
          </w:p>
        </w:tc>
        <w:tc>
          <w:tcPr>
            <w:tcW w:w="835" w:type="dxa"/>
            <w:vAlign w:val="center"/>
          </w:tcPr>
          <w:p w:rsidR="008920D7" w:rsidRDefault="000E6D7A">
            <w:pPr>
              <w:jc w:val="right"/>
            </w:pPr>
            <w:r>
              <w:rPr>
                <w:sz w:val="24"/>
              </w:rPr>
              <w:t>6,578.04</w:t>
            </w:r>
          </w:p>
        </w:tc>
        <w:tc>
          <w:tcPr>
            <w:tcW w:w="835" w:type="dxa"/>
            <w:vAlign w:val="center"/>
          </w:tcPr>
          <w:p w:rsidR="008920D7" w:rsidRDefault="000E6D7A">
            <w:pPr>
              <w:jc w:val="center"/>
            </w:pPr>
            <w:r>
              <w:rPr>
                <w:sz w:val="24"/>
              </w:rPr>
              <w:t>-</w:t>
            </w:r>
          </w:p>
        </w:tc>
      </w:tr>
      <w:tr w:rsidR="008920D7">
        <w:tc>
          <w:tcPr>
            <w:tcW w:w="834" w:type="dxa"/>
            <w:vAlign w:val="center"/>
          </w:tcPr>
          <w:p w:rsidR="008920D7" w:rsidRDefault="000E6D7A">
            <w:pPr>
              <w:jc w:val="center"/>
            </w:pPr>
            <w:r>
              <w:rPr>
                <w:sz w:val="24"/>
              </w:rPr>
              <w:t>300413</w:t>
            </w:r>
          </w:p>
        </w:tc>
        <w:tc>
          <w:tcPr>
            <w:tcW w:w="835" w:type="dxa"/>
            <w:vAlign w:val="center"/>
          </w:tcPr>
          <w:p w:rsidR="008920D7" w:rsidRDefault="000E6D7A">
            <w:pPr>
              <w:jc w:val="center"/>
            </w:pPr>
            <w:r>
              <w:rPr>
                <w:sz w:val="24"/>
              </w:rPr>
              <w:t>芒果超媒</w:t>
            </w:r>
          </w:p>
        </w:tc>
        <w:tc>
          <w:tcPr>
            <w:tcW w:w="834" w:type="dxa"/>
            <w:vAlign w:val="center"/>
          </w:tcPr>
          <w:p w:rsidR="008920D7" w:rsidRDefault="000E6D7A">
            <w:pPr>
              <w:jc w:val="center"/>
            </w:pPr>
            <w:r>
              <w:rPr>
                <w:sz w:val="24"/>
              </w:rPr>
              <w:t>2019-08-08</w:t>
            </w:r>
          </w:p>
        </w:tc>
        <w:tc>
          <w:tcPr>
            <w:tcW w:w="835" w:type="dxa"/>
            <w:vAlign w:val="center"/>
          </w:tcPr>
          <w:p w:rsidR="008920D7" w:rsidRDefault="000E6D7A">
            <w:pPr>
              <w:jc w:val="center"/>
            </w:pPr>
            <w:r>
              <w:rPr>
                <w:sz w:val="24"/>
              </w:rPr>
              <w:t>2020-02-10</w:t>
            </w:r>
          </w:p>
        </w:tc>
        <w:tc>
          <w:tcPr>
            <w:tcW w:w="834" w:type="dxa"/>
            <w:vAlign w:val="center"/>
          </w:tcPr>
          <w:p w:rsidR="008920D7" w:rsidRDefault="000E6D7A">
            <w:pPr>
              <w:jc w:val="center"/>
            </w:pPr>
            <w:r>
              <w:rPr>
                <w:sz w:val="24"/>
              </w:rPr>
              <w:t>限售股</w:t>
            </w:r>
          </w:p>
        </w:tc>
        <w:tc>
          <w:tcPr>
            <w:tcW w:w="835" w:type="dxa"/>
            <w:vAlign w:val="center"/>
          </w:tcPr>
          <w:p w:rsidR="008920D7" w:rsidRDefault="000E6D7A">
            <w:pPr>
              <w:jc w:val="right"/>
            </w:pPr>
            <w:r>
              <w:rPr>
                <w:sz w:val="24"/>
              </w:rPr>
              <w:t>34.37</w:t>
            </w:r>
          </w:p>
        </w:tc>
        <w:tc>
          <w:tcPr>
            <w:tcW w:w="834" w:type="dxa"/>
            <w:vAlign w:val="center"/>
          </w:tcPr>
          <w:p w:rsidR="008920D7" w:rsidRDefault="000E6D7A">
            <w:pPr>
              <w:jc w:val="right"/>
            </w:pPr>
            <w:r>
              <w:rPr>
                <w:sz w:val="24"/>
              </w:rPr>
              <w:t>33.99</w:t>
            </w:r>
          </w:p>
        </w:tc>
        <w:tc>
          <w:tcPr>
            <w:tcW w:w="835" w:type="dxa"/>
            <w:vAlign w:val="center"/>
          </w:tcPr>
          <w:p w:rsidR="008920D7" w:rsidRDefault="000E6D7A">
            <w:pPr>
              <w:jc w:val="right"/>
            </w:pPr>
            <w:r>
              <w:rPr>
                <w:sz w:val="24"/>
              </w:rPr>
              <w:t>260,000</w:t>
            </w:r>
          </w:p>
        </w:tc>
        <w:tc>
          <w:tcPr>
            <w:tcW w:w="834" w:type="dxa"/>
            <w:vAlign w:val="center"/>
          </w:tcPr>
          <w:p w:rsidR="008920D7" w:rsidRDefault="000E6D7A">
            <w:pPr>
              <w:jc w:val="right"/>
            </w:pPr>
            <w:r>
              <w:rPr>
                <w:sz w:val="24"/>
              </w:rPr>
              <w:t>8,936,200.00</w:t>
            </w:r>
          </w:p>
        </w:tc>
        <w:tc>
          <w:tcPr>
            <w:tcW w:w="835" w:type="dxa"/>
            <w:vAlign w:val="center"/>
          </w:tcPr>
          <w:p w:rsidR="008920D7" w:rsidRDefault="000E6D7A">
            <w:pPr>
              <w:jc w:val="right"/>
            </w:pPr>
            <w:r>
              <w:rPr>
                <w:sz w:val="24"/>
              </w:rPr>
              <w:t>8,837,400.00</w:t>
            </w:r>
          </w:p>
        </w:tc>
        <w:tc>
          <w:tcPr>
            <w:tcW w:w="835" w:type="dxa"/>
            <w:vAlign w:val="center"/>
          </w:tcPr>
          <w:p w:rsidR="008920D7" w:rsidRDefault="000E6D7A">
            <w:pPr>
              <w:jc w:val="center"/>
            </w:pPr>
            <w:r>
              <w:rPr>
                <w:sz w:val="24"/>
              </w:rPr>
              <w:t>-</w:t>
            </w:r>
          </w:p>
        </w:tc>
      </w:tr>
      <w:tr w:rsidR="008920D7">
        <w:tc>
          <w:tcPr>
            <w:tcW w:w="834" w:type="dxa"/>
            <w:vAlign w:val="center"/>
          </w:tcPr>
          <w:p w:rsidR="008920D7" w:rsidRDefault="000E6D7A">
            <w:pPr>
              <w:jc w:val="center"/>
            </w:pPr>
            <w:r>
              <w:rPr>
                <w:sz w:val="24"/>
              </w:rPr>
              <w:t>300413</w:t>
            </w:r>
          </w:p>
        </w:tc>
        <w:tc>
          <w:tcPr>
            <w:tcW w:w="835" w:type="dxa"/>
            <w:vAlign w:val="center"/>
          </w:tcPr>
          <w:p w:rsidR="008920D7" w:rsidRDefault="000E6D7A">
            <w:pPr>
              <w:jc w:val="center"/>
            </w:pPr>
            <w:r>
              <w:rPr>
                <w:sz w:val="24"/>
              </w:rPr>
              <w:t>芒果超媒</w:t>
            </w:r>
          </w:p>
        </w:tc>
        <w:tc>
          <w:tcPr>
            <w:tcW w:w="834" w:type="dxa"/>
            <w:vAlign w:val="center"/>
          </w:tcPr>
          <w:p w:rsidR="008920D7" w:rsidRDefault="000E6D7A">
            <w:pPr>
              <w:jc w:val="center"/>
            </w:pPr>
            <w:r>
              <w:rPr>
                <w:sz w:val="24"/>
              </w:rPr>
              <w:t>2019-10-08</w:t>
            </w:r>
          </w:p>
        </w:tc>
        <w:tc>
          <w:tcPr>
            <w:tcW w:w="835" w:type="dxa"/>
            <w:vAlign w:val="center"/>
          </w:tcPr>
          <w:p w:rsidR="008920D7" w:rsidRDefault="000E6D7A">
            <w:pPr>
              <w:jc w:val="center"/>
            </w:pPr>
            <w:r>
              <w:rPr>
                <w:sz w:val="24"/>
              </w:rPr>
              <w:t>2020-02-10</w:t>
            </w:r>
          </w:p>
        </w:tc>
        <w:tc>
          <w:tcPr>
            <w:tcW w:w="834" w:type="dxa"/>
            <w:vAlign w:val="center"/>
          </w:tcPr>
          <w:p w:rsidR="008920D7" w:rsidRDefault="000E6D7A">
            <w:pPr>
              <w:jc w:val="center"/>
            </w:pPr>
            <w:r>
              <w:rPr>
                <w:sz w:val="24"/>
              </w:rPr>
              <w:t>限售股送股</w:t>
            </w:r>
          </w:p>
        </w:tc>
        <w:tc>
          <w:tcPr>
            <w:tcW w:w="835" w:type="dxa"/>
            <w:vAlign w:val="center"/>
          </w:tcPr>
          <w:p w:rsidR="008920D7" w:rsidRDefault="000E6D7A">
            <w:pPr>
              <w:jc w:val="right"/>
            </w:pPr>
            <w:r>
              <w:rPr>
                <w:sz w:val="24"/>
              </w:rPr>
              <w:t>-</w:t>
            </w:r>
          </w:p>
        </w:tc>
        <w:tc>
          <w:tcPr>
            <w:tcW w:w="834" w:type="dxa"/>
            <w:vAlign w:val="center"/>
          </w:tcPr>
          <w:p w:rsidR="008920D7" w:rsidRDefault="000E6D7A">
            <w:pPr>
              <w:jc w:val="right"/>
            </w:pPr>
            <w:r>
              <w:rPr>
                <w:sz w:val="24"/>
              </w:rPr>
              <w:t>33.99</w:t>
            </w:r>
          </w:p>
        </w:tc>
        <w:tc>
          <w:tcPr>
            <w:tcW w:w="835" w:type="dxa"/>
            <w:vAlign w:val="center"/>
          </w:tcPr>
          <w:p w:rsidR="008920D7" w:rsidRDefault="000E6D7A">
            <w:pPr>
              <w:jc w:val="right"/>
            </w:pPr>
            <w:r>
              <w:rPr>
                <w:sz w:val="24"/>
              </w:rPr>
              <w:t>182,000</w:t>
            </w:r>
          </w:p>
        </w:tc>
        <w:tc>
          <w:tcPr>
            <w:tcW w:w="834" w:type="dxa"/>
            <w:vAlign w:val="center"/>
          </w:tcPr>
          <w:p w:rsidR="008920D7" w:rsidRDefault="000E6D7A">
            <w:pPr>
              <w:jc w:val="right"/>
            </w:pPr>
            <w:r>
              <w:rPr>
                <w:sz w:val="24"/>
              </w:rPr>
              <w:t>-</w:t>
            </w:r>
          </w:p>
        </w:tc>
        <w:tc>
          <w:tcPr>
            <w:tcW w:w="835" w:type="dxa"/>
            <w:vAlign w:val="center"/>
          </w:tcPr>
          <w:p w:rsidR="008920D7" w:rsidRDefault="000E6D7A">
            <w:pPr>
              <w:jc w:val="right"/>
            </w:pPr>
            <w:r>
              <w:rPr>
                <w:sz w:val="24"/>
              </w:rPr>
              <w:t>6,186,180.00</w:t>
            </w:r>
          </w:p>
        </w:tc>
        <w:tc>
          <w:tcPr>
            <w:tcW w:w="835" w:type="dxa"/>
            <w:vAlign w:val="center"/>
          </w:tcPr>
          <w:p w:rsidR="008920D7" w:rsidRDefault="000E6D7A">
            <w:pPr>
              <w:jc w:val="center"/>
            </w:pPr>
            <w:r>
              <w:rPr>
                <w:sz w:val="24"/>
              </w:rPr>
              <w:t>-</w:t>
            </w:r>
          </w:p>
        </w:tc>
      </w:tr>
      <w:tr w:rsidR="008920D7">
        <w:tc>
          <w:tcPr>
            <w:tcW w:w="834" w:type="dxa"/>
            <w:vAlign w:val="center"/>
          </w:tcPr>
          <w:p w:rsidR="008920D7" w:rsidRDefault="000E6D7A">
            <w:pPr>
              <w:jc w:val="center"/>
            </w:pPr>
            <w:r>
              <w:rPr>
                <w:sz w:val="24"/>
              </w:rPr>
              <w:t>603096</w:t>
            </w:r>
          </w:p>
        </w:tc>
        <w:tc>
          <w:tcPr>
            <w:tcW w:w="835" w:type="dxa"/>
            <w:vAlign w:val="center"/>
          </w:tcPr>
          <w:p w:rsidR="008920D7" w:rsidRDefault="000E6D7A">
            <w:pPr>
              <w:jc w:val="center"/>
            </w:pPr>
            <w:r>
              <w:rPr>
                <w:sz w:val="24"/>
              </w:rPr>
              <w:t>新经典</w:t>
            </w:r>
          </w:p>
        </w:tc>
        <w:tc>
          <w:tcPr>
            <w:tcW w:w="834" w:type="dxa"/>
            <w:vAlign w:val="center"/>
          </w:tcPr>
          <w:p w:rsidR="008920D7" w:rsidRDefault="000E6D7A">
            <w:pPr>
              <w:jc w:val="center"/>
            </w:pPr>
            <w:r>
              <w:rPr>
                <w:sz w:val="24"/>
              </w:rPr>
              <w:t>2019-07-24</w:t>
            </w:r>
          </w:p>
        </w:tc>
        <w:tc>
          <w:tcPr>
            <w:tcW w:w="835" w:type="dxa"/>
            <w:vAlign w:val="center"/>
          </w:tcPr>
          <w:p w:rsidR="008920D7" w:rsidRDefault="000E6D7A">
            <w:pPr>
              <w:jc w:val="center"/>
            </w:pPr>
            <w:r>
              <w:rPr>
                <w:sz w:val="24"/>
              </w:rPr>
              <w:t>2020-02-03</w:t>
            </w:r>
          </w:p>
        </w:tc>
        <w:tc>
          <w:tcPr>
            <w:tcW w:w="834" w:type="dxa"/>
            <w:vAlign w:val="center"/>
          </w:tcPr>
          <w:p w:rsidR="008920D7" w:rsidRDefault="000E6D7A">
            <w:pPr>
              <w:jc w:val="center"/>
            </w:pPr>
            <w:r>
              <w:rPr>
                <w:sz w:val="24"/>
              </w:rPr>
              <w:t>限售股</w:t>
            </w:r>
          </w:p>
        </w:tc>
        <w:tc>
          <w:tcPr>
            <w:tcW w:w="835" w:type="dxa"/>
            <w:vAlign w:val="center"/>
          </w:tcPr>
          <w:p w:rsidR="008920D7" w:rsidRDefault="000E6D7A">
            <w:pPr>
              <w:jc w:val="right"/>
            </w:pPr>
            <w:r>
              <w:rPr>
                <w:sz w:val="24"/>
              </w:rPr>
              <w:t>53.34</w:t>
            </w:r>
          </w:p>
        </w:tc>
        <w:tc>
          <w:tcPr>
            <w:tcW w:w="834" w:type="dxa"/>
            <w:vAlign w:val="center"/>
          </w:tcPr>
          <w:p w:rsidR="008920D7" w:rsidRDefault="000E6D7A">
            <w:pPr>
              <w:jc w:val="right"/>
            </w:pPr>
            <w:r>
              <w:rPr>
                <w:sz w:val="24"/>
              </w:rPr>
              <w:t>54.76</w:t>
            </w:r>
          </w:p>
        </w:tc>
        <w:tc>
          <w:tcPr>
            <w:tcW w:w="835" w:type="dxa"/>
            <w:vAlign w:val="center"/>
          </w:tcPr>
          <w:p w:rsidR="008920D7" w:rsidRDefault="000E6D7A">
            <w:pPr>
              <w:jc w:val="right"/>
            </w:pPr>
            <w:r>
              <w:rPr>
                <w:sz w:val="24"/>
              </w:rPr>
              <w:t>130,000</w:t>
            </w:r>
          </w:p>
        </w:tc>
        <w:tc>
          <w:tcPr>
            <w:tcW w:w="834" w:type="dxa"/>
            <w:vAlign w:val="center"/>
          </w:tcPr>
          <w:p w:rsidR="008920D7" w:rsidRDefault="000E6D7A">
            <w:pPr>
              <w:jc w:val="right"/>
            </w:pPr>
            <w:r>
              <w:rPr>
                <w:sz w:val="24"/>
              </w:rPr>
              <w:t>6,934,200.00</w:t>
            </w:r>
          </w:p>
        </w:tc>
        <w:tc>
          <w:tcPr>
            <w:tcW w:w="835" w:type="dxa"/>
            <w:vAlign w:val="center"/>
          </w:tcPr>
          <w:p w:rsidR="008920D7" w:rsidRDefault="000E6D7A">
            <w:pPr>
              <w:jc w:val="right"/>
            </w:pPr>
            <w:r>
              <w:rPr>
                <w:sz w:val="24"/>
              </w:rPr>
              <w:t>7,118,800.00</w:t>
            </w:r>
          </w:p>
        </w:tc>
        <w:tc>
          <w:tcPr>
            <w:tcW w:w="835" w:type="dxa"/>
            <w:vAlign w:val="center"/>
          </w:tcPr>
          <w:p w:rsidR="008920D7" w:rsidRDefault="000E6D7A">
            <w:pPr>
              <w:jc w:val="center"/>
            </w:pPr>
            <w:r>
              <w:rPr>
                <w:sz w:val="24"/>
              </w:rPr>
              <w:t>-</w:t>
            </w:r>
          </w:p>
        </w:tc>
      </w:tr>
      <w:tr w:rsidR="008920D7">
        <w:tc>
          <w:tcPr>
            <w:tcW w:w="834" w:type="dxa"/>
            <w:vAlign w:val="center"/>
          </w:tcPr>
          <w:p w:rsidR="008920D7" w:rsidRDefault="000E6D7A">
            <w:pPr>
              <w:jc w:val="center"/>
            </w:pPr>
            <w:r>
              <w:rPr>
                <w:sz w:val="24"/>
              </w:rPr>
              <w:t>603096</w:t>
            </w:r>
          </w:p>
        </w:tc>
        <w:tc>
          <w:tcPr>
            <w:tcW w:w="835" w:type="dxa"/>
            <w:vAlign w:val="center"/>
          </w:tcPr>
          <w:p w:rsidR="008920D7" w:rsidRDefault="000E6D7A">
            <w:pPr>
              <w:jc w:val="center"/>
            </w:pPr>
            <w:r>
              <w:rPr>
                <w:sz w:val="24"/>
              </w:rPr>
              <w:t>新经典</w:t>
            </w:r>
          </w:p>
        </w:tc>
        <w:tc>
          <w:tcPr>
            <w:tcW w:w="834" w:type="dxa"/>
            <w:vAlign w:val="center"/>
          </w:tcPr>
          <w:p w:rsidR="008920D7" w:rsidRDefault="000E6D7A">
            <w:pPr>
              <w:jc w:val="center"/>
            </w:pPr>
            <w:r>
              <w:rPr>
                <w:sz w:val="24"/>
              </w:rPr>
              <w:t>2019-11-14</w:t>
            </w:r>
          </w:p>
        </w:tc>
        <w:tc>
          <w:tcPr>
            <w:tcW w:w="835" w:type="dxa"/>
            <w:vAlign w:val="center"/>
          </w:tcPr>
          <w:p w:rsidR="008920D7" w:rsidRDefault="000E6D7A">
            <w:pPr>
              <w:jc w:val="center"/>
            </w:pPr>
            <w:r>
              <w:rPr>
                <w:sz w:val="24"/>
              </w:rPr>
              <w:t>2020-05-14</w:t>
            </w:r>
          </w:p>
        </w:tc>
        <w:tc>
          <w:tcPr>
            <w:tcW w:w="834" w:type="dxa"/>
            <w:vAlign w:val="center"/>
          </w:tcPr>
          <w:p w:rsidR="008920D7" w:rsidRDefault="000E6D7A">
            <w:pPr>
              <w:jc w:val="center"/>
            </w:pPr>
            <w:r>
              <w:rPr>
                <w:sz w:val="24"/>
              </w:rPr>
              <w:t>限售股</w:t>
            </w:r>
          </w:p>
        </w:tc>
        <w:tc>
          <w:tcPr>
            <w:tcW w:w="835" w:type="dxa"/>
            <w:vAlign w:val="center"/>
          </w:tcPr>
          <w:p w:rsidR="008920D7" w:rsidRDefault="000E6D7A">
            <w:pPr>
              <w:jc w:val="right"/>
            </w:pPr>
            <w:r>
              <w:rPr>
                <w:sz w:val="24"/>
              </w:rPr>
              <w:t>52.62</w:t>
            </w:r>
          </w:p>
        </w:tc>
        <w:tc>
          <w:tcPr>
            <w:tcW w:w="834" w:type="dxa"/>
            <w:vAlign w:val="center"/>
          </w:tcPr>
          <w:p w:rsidR="008920D7" w:rsidRDefault="000E6D7A">
            <w:pPr>
              <w:jc w:val="right"/>
            </w:pPr>
            <w:r>
              <w:rPr>
                <w:sz w:val="24"/>
              </w:rPr>
              <w:t>53.39</w:t>
            </w:r>
          </w:p>
        </w:tc>
        <w:tc>
          <w:tcPr>
            <w:tcW w:w="835" w:type="dxa"/>
            <w:vAlign w:val="center"/>
          </w:tcPr>
          <w:p w:rsidR="008920D7" w:rsidRDefault="000E6D7A">
            <w:pPr>
              <w:jc w:val="right"/>
            </w:pPr>
            <w:r>
              <w:rPr>
                <w:sz w:val="24"/>
              </w:rPr>
              <w:t>370,000</w:t>
            </w:r>
          </w:p>
        </w:tc>
        <w:tc>
          <w:tcPr>
            <w:tcW w:w="834" w:type="dxa"/>
            <w:vAlign w:val="center"/>
          </w:tcPr>
          <w:p w:rsidR="008920D7" w:rsidRDefault="000E6D7A">
            <w:pPr>
              <w:jc w:val="right"/>
            </w:pPr>
            <w:r>
              <w:rPr>
                <w:sz w:val="24"/>
              </w:rPr>
              <w:t>19,469,400.00</w:t>
            </w:r>
          </w:p>
        </w:tc>
        <w:tc>
          <w:tcPr>
            <w:tcW w:w="835" w:type="dxa"/>
            <w:vAlign w:val="center"/>
          </w:tcPr>
          <w:p w:rsidR="008920D7" w:rsidRDefault="000E6D7A">
            <w:pPr>
              <w:jc w:val="right"/>
            </w:pPr>
            <w:r>
              <w:rPr>
                <w:sz w:val="24"/>
              </w:rPr>
              <w:t>19,754,300.00</w:t>
            </w:r>
          </w:p>
        </w:tc>
        <w:tc>
          <w:tcPr>
            <w:tcW w:w="835" w:type="dxa"/>
            <w:vAlign w:val="center"/>
          </w:tcPr>
          <w:p w:rsidR="008920D7" w:rsidRDefault="000E6D7A">
            <w:pPr>
              <w:jc w:val="center"/>
            </w:pPr>
            <w:r>
              <w:rPr>
                <w:sz w:val="24"/>
              </w:rPr>
              <w:t>-</w:t>
            </w:r>
          </w:p>
        </w:tc>
      </w:tr>
      <w:tr w:rsidR="008920D7">
        <w:tc>
          <w:tcPr>
            <w:tcW w:w="834" w:type="dxa"/>
            <w:vAlign w:val="center"/>
          </w:tcPr>
          <w:p w:rsidR="008920D7" w:rsidRDefault="000E6D7A">
            <w:pPr>
              <w:jc w:val="center"/>
            </w:pPr>
            <w:r>
              <w:rPr>
                <w:sz w:val="24"/>
              </w:rPr>
              <w:t>68801</w:t>
            </w:r>
            <w:r>
              <w:rPr>
                <w:sz w:val="24"/>
              </w:rPr>
              <w:lastRenderedPageBreak/>
              <w:t>8</w:t>
            </w:r>
          </w:p>
        </w:tc>
        <w:tc>
          <w:tcPr>
            <w:tcW w:w="835" w:type="dxa"/>
            <w:vAlign w:val="center"/>
          </w:tcPr>
          <w:p w:rsidR="008920D7" w:rsidRDefault="000E6D7A">
            <w:pPr>
              <w:jc w:val="center"/>
            </w:pPr>
            <w:r>
              <w:rPr>
                <w:sz w:val="24"/>
              </w:rPr>
              <w:lastRenderedPageBreak/>
              <w:t>乐鑫</w:t>
            </w:r>
            <w:r>
              <w:rPr>
                <w:sz w:val="24"/>
              </w:rPr>
              <w:lastRenderedPageBreak/>
              <w:t>科技</w:t>
            </w:r>
          </w:p>
        </w:tc>
        <w:tc>
          <w:tcPr>
            <w:tcW w:w="834" w:type="dxa"/>
            <w:vAlign w:val="center"/>
          </w:tcPr>
          <w:p w:rsidR="008920D7" w:rsidRDefault="000E6D7A">
            <w:pPr>
              <w:jc w:val="center"/>
            </w:pPr>
            <w:r>
              <w:rPr>
                <w:sz w:val="24"/>
              </w:rPr>
              <w:lastRenderedPageBreak/>
              <w:t>2019-</w:t>
            </w:r>
            <w:r>
              <w:rPr>
                <w:sz w:val="24"/>
              </w:rPr>
              <w:lastRenderedPageBreak/>
              <w:t>07-12</w:t>
            </w:r>
          </w:p>
        </w:tc>
        <w:tc>
          <w:tcPr>
            <w:tcW w:w="835" w:type="dxa"/>
            <w:vAlign w:val="center"/>
          </w:tcPr>
          <w:p w:rsidR="008920D7" w:rsidRDefault="000E6D7A">
            <w:pPr>
              <w:jc w:val="center"/>
            </w:pPr>
            <w:r>
              <w:rPr>
                <w:sz w:val="24"/>
              </w:rPr>
              <w:lastRenderedPageBreak/>
              <w:t>2020-</w:t>
            </w:r>
            <w:r>
              <w:rPr>
                <w:sz w:val="24"/>
              </w:rPr>
              <w:lastRenderedPageBreak/>
              <w:t>01-22</w:t>
            </w:r>
          </w:p>
        </w:tc>
        <w:tc>
          <w:tcPr>
            <w:tcW w:w="834" w:type="dxa"/>
            <w:vAlign w:val="center"/>
          </w:tcPr>
          <w:p w:rsidR="008920D7" w:rsidRDefault="000E6D7A">
            <w:pPr>
              <w:jc w:val="center"/>
            </w:pPr>
            <w:r>
              <w:rPr>
                <w:sz w:val="24"/>
              </w:rPr>
              <w:lastRenderedPageBreak/>
              <w:t>限售</w:t>
            </w:r>
            <w:r>
              <w:rPr>
                <w:sz w:val="24"/>
              </w:rPr>
              <w:lastRenderedPageBreak/>
              <w:t>股</w:t>
            </w:r>
          </w:p>
        </w:tc>
        <w:tc>
          <w:tcPr>
            <w:tcW w:w="835" w:type="dxa"/>
            <w:vAlign w:val="center"/>
          </w:tcPr>
          <w:p w:rsidR="008920D7" w:rsidRDefault="000E6D7A">
            <w:pPr>
              <w:jc w:val="right"/>
            </w:pPr>
            <w:r>
              <w:rPr>
                <w:sz w:val="24"/>
              </w:rPr>
              <w:lastRenderedPageBreak/>
              <w:t>62.60</w:t>
            </w:r>
          </w:p>
        </w:tc>
        <w:tc>
          <w:tcPr>
            <w:tcW w:w="834" w:type="dxa"/>
            <w:vAlign w:val="center"/>
          </w:tcPr>
          <w:p w:rsidR="008920D7" w:rsidRDefault="000E6D7A">
            <w:pPr>
              <w:jc w:val="right"/>
            </w:pPr>
            <w:r>
              <w:rPr>
                <w:sz w:val="24"/>
              </w:rPr>
              <w:t>163.8</w:t>
            </w:r>
            <w:r>
              <w:rPr>
                <w:sz w:val="24"/>
              </w:rPr>
              <w:lastRenderedPageBreak/>
              <w:t>2</w:t>
            </w:r>
          </w:p>
        </w:tc>
        <w:tc>
          <w:tcPr>
            <w:tcW w:w="835" w:type="dxa"/>
            <w:vAlign w:val="center"/>
          </w:tcPr>
          <w:p w:rsidR="008920D7" w:rsidRDefault="000E6D7A">
            <w:pPr>
              <w:jc w:val="right"/>
            </w:pPr>
            <w:r>
              <w:rPr>
                <w:sz w:val="24"/>
              </w:rPr>
              <w:lastRenderedPageBreak/>
              <w:t>6,264</w:t>
            </w:r>
          </w:p>
        </w:tc>
        <w:tc>
          <w:tcPr>
            <w:tcW w:w="834" w:type="dxa"/>
            <w:vAlign w:val="center"/>
          </w:tcPr>
          <w:p w:rsidR="008920D7" w:rsidRDefault="000E6D7A">
            <w:pPr>
              <w:jc w:val="right"/>
            </w:pPr>
            <w:r>
              <w:rPr>
                <w:sz w:val="24"/>
              </w:rPr>
              <w:t>392,1</w:t>
            </w:r>
            <w:r>
              <w:rPr>
                <w:sz w:val="24"/>
              </w:rPr>
              <w:lastRenderedPageBreak/>
              <w:t>26.40</w:t>
            </w:r>
          </w:p>
        </w:tc>
        <w:tc>
          <w:tcPr>
            <w:tcW w:w="835" w:type="dxa"/>
            <w:vAlign w:val="center"/>
          </w:tcPr>
          <w:p w:rsidR="008920D7" w:rsidRDefault="000E6D7A">
            <w:pPr>
              <w:jc w:val="right"/>
            </w:pPr>
            <w:r>
              <w:rPr>
                <w:sz w:val="24"/>
              </w:rPr>
              <w:lastRenderedPageBreak/>
              <w:t>1,026,</w:t>
            </w:r>
            <w:r>
              <w:rPr>
                <w:sz w:val="24"/>
              </w:rPr>
              <w:lastRenderedPageBreak/>
              <w:t>168.48</w:t>
            </w:r>
          </w:p>
        </w:tc>
        <w:tc>
          <w:tcPr>
            <w:tcW w:w="835" w:type="dxa"/>
            <w:vAlign w:val="center"/>
          </w:tcPr>
          <w:p w:rsidR="008920D7" w:rsidRDefault="000E6D7A">
            <w:pPr>
              <w:jc w:val="center"/>
            </w:pPr>
            <w:r>
              <w:rPr>
                <w:sz w:val="24"/>
              </w:rPr>
              <w:lastRenderedPageBreak/>
              <w:t>-</w:t>
            </w:r>
          </w:p>
        </w:tc>
      </w:tr>
      <w:tr w:rsidR="008920D7">
        <w:tc>
          <w:tcPr>
            <w:tcW w:w="834" w:type="dxa"/>
            <w:vAlign w:val="center"/>
          </w:tcPr>
          <w:p w:rsidR="008920D7" w:rsidRDefault="000E6D7A">
            <w:pPr>
              <w:jc w:val="center"/>
            </w:pPr>
            <w:r>
              <w:rPr>
                <w:sz w:val="24"/>
              </w:rPr>
              <w:t>688020</w:t>
            </w:r>
          </w:p>
        </w:tc>
        <w:tc>
          <w:tcPr>
            <w:tcW w:w="835" w:type="dxa"/>
            <w:vAlign w:val="center"/>
          </w:tcPr>
          <w:p w:rsidR="008920D7" w:rsidRDefault="000E6D7A">
            <w:pPr>
              <w:jc w:val="center"/>
            </w:pPr>
            <w:r>
              <w:rPr>
                <w:sz w:val="24"/>
              </w:rPr>
              <w:t>方邦股份</w:t>
            </w:r>
          </w:p>
        </w:tc>
        <w:tc>
          <w:tcPr>
            <w:tcW w:w="834" w:type="dxa"/>
            <w:vAlign w:val="center"/>
          </w:tcPr>
          <w:p w:rsidR="008920D7" w:rsidRDefault="000E6D7A">
            <w:pPr>
              <w:jc w:val="center"/>
            </w:pPr>
            <w:r>
              <w:rPr>
                <w:sz w:val="24"/>
              </w:rPr>
              <w:t>2019-07-16</w:t>
            </w:r>
          </w:p>
        </w:tc>
        <w:tc>
          <w:tcPr>
            <w:tcW w:w="835" w:type="dxa"/>
            <w:vAlign w:val="center"/>
          </w:tcPr>
          <w:p w:rsidR="008920D7" w:rsidRDefault="000E6D7A">
            <w:pPr>
              <w:jc w:val="center"/>
            </w:pPr>
            <w:r>
              <w:rPr>
                <w:sz w:val="24"/>
              </w:rPr>
              <w:t>2020-01-22</w:t>
            </w:r>
          </w:p>
        </w:tc>
        <w:tc>
          <w:tcPr>
            <w:tcW w:w="834" w:type="dxa"/>
            <w:vAlign w:val="center"/>
          </w:tcPr>
          <w:p w:rsidR="008920D7" w:rsidRDefault="000E6D7A">
            <w:pPr>
              <w:jc w:val="center"/>
            </w:pPr>
            <w:r>
              <w:rPr>
                <w:sz w:val="24"/>
              </w:rPr>
              <w:t>限售股</w:t>
            </w:r>
          </w:p>
        </w:tc>
        <w:tc>
          <w:tcPr>
            <w:tcW w:w="835" w:type="dxa"/>
            <w:vAlign w:val="center"/>
          </w:tcPr>
          <w:p w:rsidR="008920D7" w:rsidRDefault="000E6D7A">
            <w:pPr>
              <w:jc w:val="right"/>
            </w:pPr>
            <w:r>
              <w:rPr>
                <w:sz w:val="24"/>
              </w:rPr>
              <w:t>53.88</w:t>
            </w:r>
          </w:p>
        </w:tc>
        <w:tc>
          <w:tcPr>
            <w:tcW w:w="834" w:type="dxa"/>
            <w:vAlign w:val="center"/>
          </w:tcPr>
          <w:p w:rsidR="008920D7" w:rsidRDefault="000E6D7A">
            <w:pPr>
              <w:jc w:val="right"/>
            </w:pPr>
            <w:r>
              <w:rPr>
                <w:sz w:val="24"/>
              </w:rPr>
              <w:t>88.80</w:t>
            </w:r>
          </w:p>
        </w:tc>
        <w:tc>
          <w:tcPr>
            <w:tcW w:w="835" w:type="dxa"/>
            <w:vAlign w:val="center"/>
          </w:tcPr>
          <w:p w:rsidR="008920D7" w:rsidRDefault="000E6D7A">
            <w:pPr>
              <w:jc w:val="right"/>
            </w:pPr>
            <w:r>
              <w:rPr>
                <w:sz w:val="24"/>
              </w:rPr>
              <w:t>7,643</w:t>
            </w:r>
          </w:p>
        </w:tc>
        <w:tc>
          <w:tcPr>
            <w:tcW w:w="834" w:type="dxa"/>
            <w:vAlign w:val="center"/>
          </w:tcPr>
          <w:p w:rsidR="008920D7" w:rsidRDefault="000E6D7A">
            <w:pPr>
              <w:jc w:val="right"/>
            </w:pPr>
            <w:r>
              <w:rPr>
                <w:sz w:val="24"/>
              </w:rPr>
              <w:t>411,804.84</w:t>
            </w:r>
          </w:p>
        </w:tc>
        <w:tc>
          <w:tcPr>
            <w:tcW w:w="835" w:type="dxa"/>
            <w:vAlign w:val="center"/>
          </w:tcPr>
          <w:p w:rsidR="008920D7" w:rsidRDefault="000E6D7A">
            <w:pPr>
              <w:jc w:val="right"/>
            </w:pPr>
            <w:r>
              <w:rPr>
                <w:sz w:val="24"/>
              </w:rPr>
              <w:t>678,698.40</w:t>
            </w:r>
          </w:p>
        </w:tc>
        <w:tc>
          <w:tcPr>
            <w:tcW w:w="835" w:type="dxa"/>
            <w:vAlign w:val="center"/>
          </w:tcPr>
          <w:p w:rsidR="008920D7" w:rsidRDefault="000E6D7A">
            <w:pPr>
              <w:jc w:val="center"/>
            </w:pPr>
            <w:r>
              <w:rPr>
                <w:sz w:val="24"/>
              </w:rPr>
              <w:t>-</w:t>
            </w:r>
          </w:p>
        </w:tc>
      </w:tr>
      <w:tr w:rsidR="008920D7">
        <w:tc>
          <w:tcPr>
            <w:tcW w:w="834" w:type="dxa"/>
            <w:vAlign w:val="center"/>
          </w:tcPr>
          <w:p w:rsidR="008920D7" w:rsidRDefault="000E6D7A">
            <w:pPr>
              <w:jc w:val="center"/>
            </w:pPr>
            <w:r>
              <w:rPr>
                <w:sz w:val="24"/>
              </w:rPr>
              <w:t>688029</w:t>
            </w:r>
          </w:p>
        </w:tc>
        <w:tc>
          <w:tcPr>
            <w:tcW w:w="835" w:type="dxa"/>
            <w:vAlign w:val="center"/>
          </w:tcPr>
          <w:p w:rsidR="008920D7" w:rsidRDefault="000E6D7A">
            <w:pPr>
              <w:jc w:val="center"/>
            </w:pPr>
            <w:r>
              <w:rPr>
                <w:sz w:val="24"/>
              </w:rPr>
              <w:t>南微医学</w:t>
            </w:r>
          </w:p>
        </w:tc>
        <w:tc>
          <w:tcPr>
            <w:tcW w:w="834" w:type="dxa"/>
            <w:vAlign w:val="center"/>
          </w:tcPr>
          <w:p w:rsidR="008920D7" w:rsidRDefault="000E6D7A">
            <w:pPr>
              <w:jc w:val="center"/>
            </w:pPr>
            <w:r>
              <w:rPr>
                <w:sz w:val="24"/>
              </w:rPr>
              <w:t>2019-07-15</w:t>
            </w:r>
          </w:p>
        </w:tc>
        <w:tc>
          <w:tcPr>
            <w:tcW w:w="835" w:type="dxa"/>
            <w:vAlign w:val="center"/>
          </w:tcPr>
          <w:p w:rsidR="008920D7" w:rsidRDefault="000E6D7A">
            <w:pPr>
              <w:jc w:val="center"/>
            </w:pPr>
            <w:r>
              <w:rPr>
                <w:sz w:val="24"/>
              </w:rPr>
              <w:t>2020-01-22</w:t>
            </w:r>
          </w:p>
        </w:tc>
        <w:tc>
          <w:tcPr>
            <w:tcW w:w="834" w:type="dxa"/>
            <w:vAlign w:val="center"/>
          </w:tcPr>
          <w:p w:rsidR="008920D7" w:rsidRDefault="000E6D7A">
            <w:pPr>
              <w:jc w:val="center"/>
            </w:pPr>
            <w:r>
              <w:rPr>
                <w:sz w:val="24"/>
              </w:rPr>
              <w:t>限售股</w:t>
            </w:r>
          </w:p>
        </w:tc>
        <w:tc>
          <w:tcPr>
            <w:tcW w:w="835" w:type="dxa"/>
            <w:vAlign w:val="center"/>
          </w:tcPr>
          <w:p w:rsidR="008920D7" w:rsidRDefault="000E6D7A">
            <w:pPr>
              <w:jc w:val="right"/>
            </w:pPr>
            <w:r>
              <w:rPr>
                <w:sz w:val="24"/>
              </w:rPr>
              <w:t>52.45</w:t>
            </w:r>
          </w:p>
        </w:tc>
        <w:tc>
          <w:tcPr>
            <w:tcW w:w="834" w:type="dxa"/>
            <w:vAlign w:val="center"/>
          </w:tcPr>
          <w:p w:rsidR="008920D7" w:rsidRDefault="000E6D7A">
            <w:pPr>
              <w:jc w:val="right"/>
            </w:pPr>
            <w:r>
              <w:rPr>
                <w:sz w:val="24"/>
              </w:rPr>
              <w:t>157.76</w:t>
            </w:r>
          </w:p>
        </w:tc>
        <w:tc>
          <w:tcPr>
            <w:tcW w:w="835" w:type="dxa"/>
            <w:vAlign w:val="center"/>
          </w:tcPr>
          <w:p w:rsidR="008920D7" w:rsidRDefault="000E6D7A">
            <w:pPr>
              <w:jc w:val="right"/>
            </w:pPr>
            <w:r>
              <w:rPr>
                <w:sz w:val="24"/>
              </w:rPr>
              <w:t>10,568</w:t>
            </w:r>
          </w:p>
        </w:tc>
        <w:tc>
          <w:tcPr>
            <w:tcW w:w="834" w:type="dxa"/>
            <w:vAlign w:val="center"/>
          </w:tcPr>
          <w:p w:rsidR="008920D7" w:rsidRDefault="000E6D7A">
            <w:pPr>
              <w:jc w:val="right"/>
            </w:pPr>
            <w:r>
              <w:rPr>
                <w:sz w:val="24"/>
              </w:rPr>
              <w:t>554,291.60</w:t>
            </w:r>
          </w:p>
        </w:tc>
        <w:tc>
          <w:tcPr>
            <w:tcW w:w="835" w:type="dxa"/>
            <w:vAlign w:val="center"/>
          </w:tcPr>
          <w:p w:rsidR="008920D7" w:rsidRDefault="000E6D7A">
            <w:pPr>
              <w:jc w:val="right"/>
            </w:pPr>
            <w:r>
              <w:rPr>
                <w:sz w:val="24"/>
              </w:rPr>
              <w:t>1,667,207.68</w:t>
            </w:r>
          </w:p>
        </w:tc>
        <w:tc>
          <w:tcPr>
            <w:tcW w:w="835" w:type="dxa"/>
            <w:vAlign w:val="center"/>
          </w:tcPr>
          <w:p w:rsidR="008920D7" w:rsidRDefault="000E6D7A">
            <w:pPr>
              <w:jc w:val="center"/>
            </w:pPr>
            <w:r>
              <w:rPr>
                <w:sz w:val="24"/>
              </w:rPr>
              <w:t>-</w:t>
            </w:r>
          </w:p>
        </w:tc>
      </w:tr>
      <w:tr w:rsidR="008920D7">
        <w:tc>
          <w:tcPr>
            <w:tcW w:w="834" w:type="dxa"/>
            <w:vAlign w:val="center"/>
          </w:tcPr>
          <w:p w:rsidR="008920D7" w:rsidRDefault="000E6D7A">
            <w:pPr>
              <w:jc w:val="center"/>
            </w:pPr>
            <w:r>
              <w:rPr>
                <w:sz w:val="24"/>
              </w:rPr>
              <w:t>688068</w:t>
            </w:r>
          </w:p>
        </w:tc>
        <w:tc>
          <w:tcPr>
            <w:tcW w:w="835" w:type="dxa"/>
            <w:vAlign w:val="center"/>
          </w:tcPr>
          <w:p w:rsidR="008920D7" w:rsidRDefault="000E6D7A">
            <w:pPr>
              <w:jc w:val="center"/>
            </w:pPr>
            <w:r>
              <w:rPr>
                <w:sz w:val="24"/>
              </w:rPr>
              <w:t>热景生物</w:t>
            </w:r>
          </w:p>
        </w:tc>
        <w:tc>
          <w:tcPr>
            <w:tcW w:w="834" w:type="dxa"/>
            <w:vAlign w:val="center"/>
          </w:tcPr>
          <w:p w:rsidR="008920D7" w:rsidRDefault="000E6D7A">
            <w:pPr>
              <w:jc w:val="center"/>
            </w:pPr>
            <w:r>
              <w:rPr>
                <w:sz w:val="24"/>
              </w:rPr>
              <w:t>2019-09-20</w:t>
            </w:r>
          </w:p>
        </w:tc>
        <w:tc>
          <w:tcPr>
            <w:tcW w:w="835" w:type="dxa"/>
            <w:vAlign w:val="center"/>
          </w:tcPr>
          <w:p w:rsidR="008920D7" w:rsidRDefault="000E6D7A">
            <w:pPr>
              <w:jc w:val="center"/>
            </w:pPr>
            <w:r>
              <w:rPr>
                <w:sz w:val="24"/>
              </w:rPr>
              <w:t>2020-03-30</w:t>
            </w:r>
          </w:p>
        </w:tc>
        <w:tc>
          <w:tcPr>
            <w:tcW w:w="834" w:type="dxa"/>
            <w:vAlign w:val="center"/>
          </w:tcPr>
          <w:p w:rsidR="008920D7" w:rsidRDefault="000E6D7A">
            <w:pPr>
              <w:jc w:val="center"/>
            </w:pPr>
            <w:r>
              <w:rPr>
                <w:sz w:val="24"/>
              </w:rPr>
              <w:t>限售股</w:t>
            </w:r>
          </w:p>
        </w:tc>
        <w:tc>
          <w:tcPr>
            <w:tcW w:w="835" w:type="dxa"/>
            <w:vAlign w:val="center"/>
          </w:tcPr>
          <w:p w:rsidR="008920D7" w:rsidRDefault="000E6D7A">
            <w:pPr>
              <w:jc w:val="right"/>
            </w:pPr>
            <w:r>
              <w:rPr>
                <w:sz w:val="24"/>
              </w:rPr>
              <w:t>29.46</w:t>
            </w:r>
          </w:p>
        </w:tc>
        <w:tc>
          <w:tcPr>
            <w:tcW w:w="834" w:type="dxa"/>
            <w:vAlign w:val="center"/>
          </w:tcPr>
          <w:p w:rsidR="008920D7" w:rsidRDefault="000E6D7A">
            <w:pPr>
              <w:jc w:val="right"/>
            </w:pPr>
            <w:r>
              <w:rPr>
                <w:sz w:val="24"/>
              </w:rPr>
              <w:t>44.59</w:t>
            </w:r>
          </w:p>
        </w:tc>
        <w:tc>
          <w:tcPr>
            <w:tcW w:w="835" w:type="dxa"/>
            <w:vAlign w:val="center"/>
          </w:tcPr>
          <w:p w:rsidR="008920D7" w:rsidRDefault="000E6D7A">
            <w:pPr>
              <w:jc w:val="right"/>
            </w:pPr>
            <w:r>
              <w:rPr>
                <w:sz w:val="24"/>
              </w:rPr>
              <w:t>2,641</w:t>
            </w:r>
          </w:p>
        </w:tc>
        <w:tc>
          <w:tcPr>
            <w:tcW w:w="834" w:type="dxa"/>
            <w:vAlign w:val="center"/>
          </w:tcPr>
          <w:p w:rsidR="008920D7" w:rsidRDefault="000E6D7A">
            <w:pPr>
              <w:jc w:val="right"/>
            </w:pPr>
            <w:r>
              <w:rPr>
                <w:sz w:val="24"/>
              </w:rPr>
              <w:t>77,803.86</w:t>
            </w:r>
          </w:p>
        </w:tc>
        <w:tc>
          <w:tcPr>
            <w:tcW w:w="835" w:type="dxa"/>
            <w:vAlign w:val="center"/>
          </w:tcPr>
          <w:p w:rsidR="008920D7" w:rsidRDefault="000E6D7A">
            <w:pPr>
              <w:jc w:val="right"/>
            </w:pPr>
            <w:r>
              <w:rPr>
                <w:sz w:val="24"/>
              </w:rPr>
              <w:t>117,762.19</w:t>
            </w:r>
          </w:p>
        </w:tc>
        <w:tc>
          <w:tcPr>
            <w:tcW w:w="835" w:type="dxa"/>
            <w:vAlign w:val="center"/>
          </w:tcPr>
          <w:p w:rsidR="008920D7" w:rsidRDefault="000E6D7A">
            <w:pPr>
              <w:jc w:val="center"/>
            </w:pPr>
            <w:r>
              <w:rPr>
                <w:sz w:val="24"/>
              </w:rPr>
              <w:t>-</w:t>
            </w:r>
          </w:p>
        </w:tc>
      </w:tr>
      <w:tr w:rsidR="008920D7">
        <w:tc>
          <w:tcPr>
            <w:tcW w:w="834" w:type="dxa"/>
            <w:vAlign w:val="center"/>
          </w:tcPr>
          <w:p w:rsidR="008920D7" w:rsidRDefault="000E6D7A">
            <w:pPr>
              <w:jc w:val="center"/>
            </w:pPr>
            <w:r>
              <w:rPr>
                <w:sz w:val="24"/>
              </w:rPr>
              <w:t>688081</w:t>
            </w:r>
          </w:p>
        </w:tc>
        <w:tc>
          <w:tcPr>
            <w:tcW w:w="835" w:type="dxa"/>
            <w:vAlign w:val="center"/>
          </w:tcPr>
          <w:p w:rsidR="008920D7" w:rsidRDefault="000E6D7A">
            <w:pPr>
              <w:jc w:val="center"/>
            </w:pPr>
            <w:r>
              <w:rPr>
                <w:sz w:val="24"/>
              </w:rPr>
              <w:t>兴图新科</w:t>
            </w:r>
          </w:p>
        </w:tc>
        <w:tc>
          <w:tcPr>
            <w:tcW w:w="834" w:type="dxa"/>
            <w:vAlign w:val="center"/>
          </w:tcPr>
          <w:p w:rsidR="008920D7" w:rsidRDefault="000E6D7A">
            <w:pPr>
              <w:jc w:val="center"/>
            </w:pPr>
            <w:r>
              <w:rPr>
                <w:sz w:val="24"/>
              </w:rPr>
              <w:t>2019-12-26</w:t>
            </w:r>
          </w:p>
        </w:tc>
        <w:tc>
          <w:tcPr>
            <w:tcW w:w="835" w:type="dxa"/>
            <w:vAlign w:val="center"/>
          </w:tcPr>
          <w:p w:rsidR="008920D7" w:rsidRDefault="000E6D7A">
            <w:pPr>
              <w:jc w:val="center"/>
            </w:pPr>
            <w:r>
              <w:rPr>
                <w:sz w:val="24"/>
              </w:rPr>
              <w:t>2020-01-06</w:t>
            </w:r>
          </w:p>
        </w:tc>
        <w:tc>
          <w:tcPr>
            <w:tcW w:w="834" w:type="dxa"/>
            <w:vAlign w:val="center"/>
          </w:tcPr>
          <w:p w:rsidR="008920D7" w:rsidRDefault="000E6D7A">
            <w:pPr>
              <w:jc w:val="center"/>
            </w:pPr>
            <w:r>
              <w:rPr>
                <w:sz w:val="24"/>
              </w:rPr>
              <w:t>新股未上市</w:t>
            </w:r>
          </w:p>
        </w:tc>
        <w:tc>
          <w:tcPr>
            <w:tcW w:w="835" w:type="dxa"/>
            <w:vAlign w:val="center"/>
          </w:tcPr>
          <w:p w:rsidR="008920D7" w:rsidRDefault="000E6D7A">
            <w:pPr>
              <w:jc w:val="right"/>
            </w:pPr>
            <w:r>
              <w:rPr>
                <w:sz w:val="24"/>
              </w:rPr>
              <w:t>28.21</w:t>
            </w:r>
          </w:p>
        </w:tc>
        <w:tc>
          <w:tcPr>
            <w:tcW w:w="834" w:type="dxa"/>
            <w:vAlign w:val="center"/>
          </w:tcPr>
          <w:p w:rsidR="008920D7" w:rsidRDefault="000E6D7A">
            <w:pPr>
              <w:jc w:val="right"/>
            </w:pPr>
            <w:r>
              <w:rPr>
                <w:sz w:val="24"/>
              </w:rPr>
              <w:t>28.21</w:t>
            </w:r>
          </w:p>
        </w:tc>
        <w:tc>
          <w:tcPr>
            <w:tcW w:w="835" w:type="dxa"/>
            <w:vAlign w:val="center"/>
          </w:tcPr>
          <w:p w:rsidR="008920D7" w:rsidRDefault="000E6D7A">
            <w:pPr>
              <w:jc w:val="right"/>
            </w:pPr>
            <w:r>
              <w:rPr>
                <w:sz w:val="24"/>
              </w:rPr>
              <w:t>3,153</w:t>
            </w:r>
          </w:p>
        </w:tc>
        <w:tc>
          <w:tcPr>
            <w:tcW w:w="834" w:type="dxa"/>
            <w:vAlign w:val="center"/>
          </w:tcPr>
          <w:p w:rsidR="008920D7" w:rsidRDefault="000E6D7A">
            <w:pPr>
              <w:jc w:val="right"/>
            </w:pPr>
            <w:r>
              <w:rPr>
                <w:sz w:val="24"/>
              </w:rPr>
              <w:t>88,946.13</w:t>
            </w:r>
          </w:p>
        </w:tc>
        <w:tc>
          <w:tcPr>
            <w:tcW w:w="835" w:type="dxa"/>
            <w:vAlign w:val="center"/>
          </w:tcPr>
          <w:p w:rsidR="008920D7" w:rsidRDefault="000E6D7A">
            <w:pPr>
              <w:jc w:val="right"/>
            </w:pPr>
            <w:r>
              <w:rPr>
                <w:sz w:val="24"/>
              </w:rPr>
              <w:t>88,946.13</w:t>
            </w:r>
          </w:p>
        </w:tc>
        <w:tc>
          <w:tcPr>
            <w:tcW w:w="835" w:type="dxa"/>
            <w:vAlign w:val="center"/>
          </w:tcPr>
          <w:p w:rsidR="008920D7" w:rsidRDefault="000E6D7A">
            <w:pPr>
              <w:jc w:val="center"/>
            </w:pPr>
            <w:r>
              <w:rPr>
                <w:sz w:val="24"/>
              </w:rPr>
              <w:t>-</w:t>
            </w:r>
          </w:p>
        </w:tc>
      </w:tr>
      <w:tr w:rsidR="008920D7">
        <w:tc>
          <w:tcPr>
            <w:tcW w:w="834" w:type="dxa"/>
            <w:vAlign w:val="center"/>
          </w:tcPr>
          <w:p w:rsidR="008920D7" w:rsidRDefault="000E6D7A">
            <w:pPr>
              <w:jc w:val="center"/>
            </w:pPr>
            <w:r>
              <w:rPr>
                <w:sz w:val="24"/>
              </w:rPr>
              <w:t>688181</w:t>
            </w:r>
          </w:p>
        </w:tc>
        <w:tc>
          <w:tcPr>
            <w:tcW w:w="835" w:type="dxa"/>
            <w:vAlign w:val="center"/>
          </w:tcPr>
          <w:p w:rsidR="008920D7" w:rsidRDefault="000E6D7A">
            <w:pPr>
              <w:jc w:val="center"/>
            </w:pPr>
            <w:r>
              <w:rPr>
                <w:sz w:val="24"/>
              </w:rPr>
              <w:t>八亿时空</w:t>
            </w:r>
          </w:p>
        </w:tc>
        <w:tc>
          <w:tcPr>
            <w:tcW w:w="834" w:type="dxa"/>
            <w:vAlign w:val="center"/>
          </w:tcPr>
          <w:p w:rsidR="008920D7" w:rsidRDefault="000E6D7A">
            <w:pPr>
              <w:jc w:val="center"/>
            </w:pPr>
            <w:r>
              <w:rPr>
                <w:sz w:val="24"/>
              </w:rPr>
              <w:t>2019-12-27</w:t>
            </w:r>
          </w:p>
        </w:tc>
        <w:tc>
          <w:tcPr>
            <w:tcW w:w="835" w:type="dxa"/>
            <w:vAlign w:val="center"/>
          </w:tcPr>
          <w:p w:rsidR="008920D7" w:rsidRDefault="000E6D7A">
            <w:pPr>
              <w:jc w:val="center"/>
            </w:pPr>
            <w:r>
              <w:rPr>
                <w:sz w:val="24"/>
              </w:rPr>
              <w:t>2020-01-06</w:t>
            </w:r>
          </w:p>
        </w:tc>
        <w:tc>
          <w:tcPr>
            <w:tcW w:w="834" w:type="dxa"/>
            <w:vAlign w:val="center"/>
          </w:tcPr>
          <w:p w:rsidR="008920D7" w:rsidRDefault="000E6D7A">
            <w:pPr>
              <w:jc w:val="center"/>
            </w:pPr>
            <w:r>
              <w:rPr>
                <w:sz w:val="24"/>
              </w:rPr>
              <w:t>新股未上市</w:t>
            </w:r>
          </w:p>
        </w:tc>
        <w:tc>
          <w:tcPr>
            <w:tcW w:w="835" w:type="dxa"/>
            <w:vAlign w:val="center"/>
          </w:tcPr>
          <w:p w:rsidR="008920D7" w:rsidRDefault="000E6D7A">
            <w:pPr>
              <w:jc w:val="right"/>
            </w:pPr>
            <w:r>
              <w:rPr>
                <w:sz w:val="24"/>
              </w:rPr>
              <w:t>43.98</w:t>
            </w:r>
          </w:p>
        </w:tc>
        <w:tc>
          <w:tcPr>
            <w:tcW w:w="834" w:type="dxa"/>
            <w:vAlign w:val="center"/>
          </w:tcPr>
          <w:p w:rsidR="008920D7" w:rsidRDefault="000E6D7A">
            <w:pPr>
              <w:jc w:val="right"/>
            </w:pPr>
            <w:r>
              <w:rPr>
                <w:sz w:val="24"/>
              </w:rPr>
              <w:t>43.98</w:t>
            </w:r>
          </w:p>
        </w:tc>
        <w:tc>
          <w:tcPr>
            <w:tcW w:w="835" w:type="dxa"/>
            <w:vAlign w:val="center"/>
          </w:tcPr>
          <w:p w:rsidR="008920D7" w:rsidRDefault="000E6D7A">
            <w:pPr>
              <w:jc w:val="right"/>
            </w:pPr>
            <w:r>
              <w:rPr>
                <w:sz w:val="24"/>
              </w:rPr>
              <w:t>4,306</w:t>
            </w:r>
          </w:p>
        </w:tc>
        <w:tc>
          <w:tcPr>
            <w:tcW w:w="834" w:type="dxa"/>
            <w:vAlign w:val="center"/>
          </w:tcPr>
          <w:p w:rsidR="008920D7" w:rsidRDefault="000E6D7A">
            <w:pPr>
              <w:jc w:val="right"/>
            </w:pPr>
            <w:r>
              <w:rPr>
                <w:sz w:val="24"/>
              </w:rPr>
              <w:t>189,377.88</w:t>
            </w:r>
          </w:p>
        </w:tc>
        <w:tc>
          <w:tcPr>
            <w:tcW w:w="835" w:type="dxa"/>
            <w:vAlign w:val="center"/>
          </w:tcPr>
          <w:p w:rsidR="008920D7" w:rsidRDefault="000E6D7A">
            <w:pPr>
              <w:jc w:val="right"/>
            </w:pPr>
            <w:r>
              <w:rPr>
                <w:sz w:val="24"/>
              </w:rPr>
              <w:t>189,377.88</w:t>
            </w:r>
          </w:p>
        </w:tc>
        <w:tc>
          <w:tcPr>
            <w:tcW w:w="835" w:type="dxa"/>
            <w:vAlign w:val="center"/>
          </w:tcPr>
          <w:p w:rsidR="008920D7" w:rsidRDefault="000E6D7A">
            <w:pPr>
              <w:jc w:val="center"/>
            </w:pPr>
            <w:r>
              <w:rPr>
                <w:sz w:val="24"/>
              </w:rPr>
              <w:t>-</w:t>
            </w:r>
          </w:p>
        </w:tc>
      </w:tr>
    </w:tbl>
    <w:p w:rsidR="008920D7" w:rsidRDefault="000E6D7A">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8920D7" w:rsidRDefault="000E6D7A">
      <w:pPr>
        <w:tabs>
          <w:tab w:val="left" w:pos="426"/>
        </w:tabs>
        <w:spacing w:before="29" w:line="288" w:lineRule="auto"/>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D754A9">
        <w:rPr>
          <w:kern w:val="0"/>
          <w:sz w:val="24"/>
        </w:rPr>
        <w:t>6</w:t>
      </w:r>
      <w:r w:rsidRPr="00D754A9">
        <w:rPr>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35969370"/>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35969371"/>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0"/>
    </w:p>
    <w:p w:rsidR="001A59F9" w:rsidRPr="00EB2750" w:rsidRDefault="001A59F9" w:rsidP="00121D40">
      <w:pPr>
        <w:spacing w:before="29" w:line="288" w:lineRule="auto"/>
        <w:rPr>
          <w:color w:val="000000"/>
          <w:sz w:val="24"/>
        </w:rPr>
      </w:pPr>
      <w:r w:rsidRPr="00EB2750">
        <w:rPr>
          <w:color w:val="000000"/>
          <w:sz w:val="24"/>
        </w:rPr>
        <w:t>本基金本报告期末无从事债券正回购交易形成的卖出回购证券款余额。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35969372"/>
      <w:r w:rsidRPr="00AD0E47">
        <w:rPr>
          <w:rFonts w:ascii="Times New Roman" w:hAnsi="Times New Roman"/>
          <w:kern w:val="0"/>
          <w:szCs w:val="24"/>
        </w:rPr>
        <w:lastRenderedPageBreak/>
        <w:t>7.4.13</w:t>
      </w:r>
      <w:r w:rsidRPr="00AD0E47">
        <w:rPr>
          <w:rFonts w:ascii="Times New Roman" w:hAnsi="Times New Roman" w:hint="eastAsia"/>
          <w:kern w:val="0"/>
          <w:szCs w:val="24"/>
        </w:rPr>
        <w:t>金融工具风险及管理</w:t>
      </w:r>
      <w:bookmarkEnd w:id="191"/>
    </w:p>
    <w:p w:rsidR="001A59F9" w:rsidRPr="00AD0E47" w:rsidRDefault="001A59F9" w:rsidP="00AD0E47">
      <w:pPr>
        <w:pStyle w:val="20"/>
        <w:spacing w:before="29" w:after="0" w:line="288" w:lineRule="auto"/>
        <w:rPr>
          <w:rFonts w:ascii="Times New Roman" w:hAnsi="Times New Roman"/>
          <w:kern w:val="0"/>
          <w:szCs w:val="24"/>
        </w:rPr>
      </w:pPr>
      <w:bookmarkStart w:id="192" w:name="_Toc35969373"/>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2"/>
    </w:p>
    <w:p w:rsidR="008920D7" w:rsidRDefault="000E6D7A">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专业化研究分析，重点投资具备充分成长空间和拥有持续成长性的上市公司，力争实现基金资产的长期稳定增值。</w:t>
      </w:r>
    </w:p>
    <w:p w:rsidR="008920D7" w:rsidRDefault="000E6D7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920D7" w:rsidRDefault="000E6D7A">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5969374"/>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3"/>
    </w:p>
    <w:p w:rsidR="008920D7" w:rsidRDefault="000E6D7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920D7" w:rsidRDefault="000E6D7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w:t>
      </w:r>
      <w:r>
        <w:rPr>
          <w:color w:val="000000"/>
          <w:sz w:val="24"/>
        </w:rPr>
        <w:lastRenderedPageBreak/>
        <w:t>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35969375"/>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4"/>
    </w:p>
    <w:p w:rsidR="008920D7" w:rsidRDefault="000E6D7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920D7" w:rsidRDefault="000E6D7A">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920D7" w:rsidRDefault="000E6D7A">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121D40" w:rsidRDefault="00112CED" w:rsidP="00121D40">
      <w:pPr>
        <w:spacing w:before="29" w:line="288" w:lineRule="auto"/>
        <w:ind w:firstLineChars="200" w:firstLine="480"/>
        <w:rPr>
          <w:color w:val="000000"/>
          <w:sz w:val="24"/>
        </w:rPr>
      </w:pPr>
    </w:p>
    <w:p w:rsidR="00247119" w:rsidRPr="00121D40" w:rsidRDefault="00247119" w:rsidP="00121D40">
      <w:pPr>
        <w:spacing w:before="29" w:line="288" w:lineRule="auto"/>
        <w:rPr>
          <w:b/>
          <w:color w:val="000000"/>
          <w:sz w:val="24"/>
        </w:rPr>
      </w:pPr>
      <w:r w:rsidRPr="00121D40">
        <w:rPr>
          <w:b/>
          <w:color w:val="000000"/>
          <w:sz w:val="24"/>
        </w:rPr>
        <w:t>7.4.13.3</w:t>
      </w:r>
      <w:r w:rsidRPr="00121D40">
        <w:rPr>
          <w:rFonts w:hint="eastAsia"/>
          <w:b/>
          <w:color w:val="000000"/>
          <w:sz w:val="24"/>
        </w:rPr>
        <w:t>.1</w:t>
      </w:r>
      <w:r w:rsidRPr="00121D40">
        <w:rPr>
          <w:b/>
          <w:color w:val="000000"/>
          <w:sz w:val="24"/>
        </w:rPr>
        <w:t xml:space="preserve"> </w:t>
      </w:r>
      <w:r w:rsidRPr="00121D40">
        <w:rPr>
          <w:rFonts w:hint="eastAsia"/>
          <w:b/>
          <w:color w:val="000000"/>
          <w:sz w:val="24"/>
        </w:rPr>
        <w:t>报告期内本基金组合资产的流动性风险分析</w:t>
      </w:r>
    </w:p>
    <w:p w:rsidR="008920D7" w:rsidRPr="00121D40" w:rsidRDefault="000E6D7A" w:rsidP="00121D40">
      <w:pPr>
        <w:spacing w:before="29" w:line="288" w:lineRule="auto"/>
        <w:ind w:firstLineChars="200" w:firstLine="480"/>
        <w:rPr>
          <w:color w:val="000000"/>
          <w:sz w:val="24"/>
        </w:rPr>
      </w:pPr>
      <w:r w:rsidRPr="00121D40">
        <w:rPr>
          <w:color w:val="000000"/>
          <w:sz w:val="24"/>
        </w:rPr>
        <w:t>本基金的基金管理人在基金运作过程中严格按照《公开募集证券投资基金运作管理办法》及《公开募集开放式证券投资基金流动性风险管理规定》</w:t>
      </w:r>
      <w:r w:rsidRPr="00121D40">
        <w:rPr>
          <w:color w:val="000000"/>
          <w:sz w:val="24"/>
        </w:rPr>
        <w:t>(</w:t>
      </w:r>
      <w:r w:rsidRPr="00121D40">
        <w:rPr>
          <w:color w:val="000000"/>
          <w:sz w:val="24"/>
        </w:rPr>
        <w:t>自</w:t>
      </w:r>
      <w:r w:rsidRPr="00121D40">
        <w:rPr>
          <w:color w:val="000000"/>
          <w:sz w:val="24"/>
        </w:rPr>
        <w:t>2017</w:t>
      </w:r>
      <w:r w:rsidRPr="00121D40">
        <w:rPr>
          <w:color w:val="000000"/>
          <w:sz w:val="24"/>
        </w:rPr>
        <w:t>年</w:t>
      </w:r>
      <w:r w:rsidRPr="00121D40">
        <w:rPr>
          <w:color w:val="000000"/>
          <w:sz w:val="24"/>
        </w:rPr>
        <w:t>10</w:t>
      </w:r>
      <w:r w:rsidRPr="00121D40">
        <w:rPr>
          <w:color w:val="000000"/>
          <w:sz w:val="24"/>
        </w:rPr>
        <w:t>月</w:t>
      </w:r>
      <w:r w:rsidRPr="00121D40">
        <w:rPr>
          <w:color w:val="000000"/>
          <w:sz w:val="24"/>
        </w:rPr>
        <w:t>1</w:t>
      </w:r>
      <w:r w:rsidRPr="00121D40">
        <w:rPr>
          <w:color w:val="000000"/>
          <w:sz w:val="24"/>
        </w:rPr>
        <w:t>日起施行</w:t>
      </w:r>
      <w:r w:rsidRPr="00121D40">
        <w:rPr>
          <w:color w:val="000000"/>
          <w:sz w:val="24"/>
        </w:rPr>
        <w:t>)</w:t>
      </w:r>
      <w:r w:rsidRPr="00121D40">
        <w:rPr>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920D7" w:rsidRPr="00121D40" w:rsidRDefault="000E6D7A" w:rsidP="00121D40">
      <w:pPr>
        <w:spacing w:before="29" w:line="288" w:lineRule="auto"/>
        <w:ind w:firstLineChars="200" w:firstLine="480"/>
        <w:rPr>
          <w:color w:val="000000"/>
          <w:sz w:val="24"/>
        </w:rPr>
      </w:pPr>
      <w:r w:rsidRPr="00121D40">
        <w:rPr>
          <w:color w:val="000000"/>
          <w:sz w:val="24"/>
        </w:rPr>
        <w:t>本基金投资于一家公司发行的证券市值不超过基金资产净值的</w:t>
      </w:r>
      <w:r w:rsidRPr="00121D40">
        <w:rPr>
          <w:color w:val="000000"/>
          <w:sz w:val="24"/>
        </w:rPr>
        <w:t>10%</w:t>
      </w:r>
      <w:r w:rsidRPr="00121D40">
        <w:rPr>
          <w:color w:val="000000"/>
          <w:sz w:val="24"/>
        </w:rPr>
        <w:t>，且本基金与由本基金的基金管理人管理的其他基金共同持有一家公司发行的证券不得超过该证券的</w:t>
      </w:r>
      <w:r w:rsidRPr="00121D40">
        <w:rPr>
          <w:color w:val="000000"/>
          <w:sz w:val="24"/>
        </w:rPr>
        <w:t>10%</w:t>
      </w:r>
      <w:r w:rsidRPr="00121D40">
        <w:rPr>
          <w:color w:val="000000"/>
          <w:sz w:val="24"/>
        </w:rPr>
        <w:t>。本基金与由本基金的基金管理人管理的其他开放式基金共同持有一家上市公司发行的可流通股票不得超过该上市公司可流通股票的</w:t>
      </w:r>
      <w:r w:rsidRPr="00121D40">
        <w:rPr>
          <w:color w:val="000000"/>
          <w:sz w:val="24"/>
        </w:rPr>
        <w:t>15%</w:t>
      </w:r>
      <w:r w:rsidRPr="00121D40">
        <w:rPr>
          <w:color w:val="000000"/>
          <w:sz w:val="24"/>
        </w:rPr>
        <w:t>，本基金与由本基金的基金管理人管理的全部投资组合持有一家上市公司发行的可流通股票，不得超过该上市公司可流通股票的</w:t>
      </w:r>
      <w:r w:rsidRPr="00121D40">
        <w:rPr>
          <w:color w:val="000000"/>
          <w:sz w:val="24"/>
        </w:rPr>
        <w:t>30%(</w:t>
      </w:r>
      <w:r w:rsidRPr="00121D40">
        <w:rPr>
          <w:color w:val="000000"/>
          <w:sz w:val="24"/>
        </w:rPr>
        <w:t>完全按照有关指数构成比例进行证券投资的开放式基金及中国证监会认定的特殊投资组合不受该比例限制</w:t>
      </w:r>
      <w:r w:rsidRPr="00121D40">
        <w:rPr>
          <w:color w:val="000000"/>
          <w:sz w:val="24"/>
        </w:rPr>
        <w:t>)</w:t>
      </w:r>
      <w:r w:rsidRPr="00121D40">
        <w:rPr>
          <w:color w:val="000000"/>
          <w:sz w:val="24"/>
        </w:rPr>
        <w:t>。</w:t>
      </w:r>
    </w:p>
    <w:p w:rsidR="008920D7" w:rsidRPr="00121D40" w:rsidRDefault="000E6D7A" w:rsidP="00121D40">
      <w:pPr>
        <w:spacing w:before="29" w:line="288" w:lineRule="auto"/>
        <w:ind w:firstLineChars="200" w:firstLine="480"/>
        <w:rPr>
          <w:color w:val="000000"/>
          <w:sz w:val="24"/>
        </w:rPr>
      </w:pPr>
      <w:r w:rsidRPr="00121D40">
        <w:rPr>
          <w:color w:val="000000"/>
          <w:sz w:val="24"/>
        </w:rPr>
        <w:t>本基金所持部分证券在证券交易所上市，其余亦可在银行间同业市场交易，部分基金资产流通暂时受限制不能自由转让的情况参见附注</w:t>
      </w:r>
      <w:r w:rsidRPr="00121D40">
        <w:rPr>
          <w:color w:val="000000"/>
          <w:sz w:val="24"/>
        </w:rPr>
        <w:t>7.4.12</w:t>
      </w:r>
      <w:r w:rsidRPr="00121D40">
        <w:rPr>
          <w:color w:val="000000"/>
          <w:sz w:val="24"/>
        </w:rPr>
        <w:t>。此外，本基金可通过卖出</w:t>
      </w:r>
      <w:r w:rsidRPr="00121D40">
        <w:rPr>
          <w:color w:val="000000"/>
          <w:sz w:val="24"/>
        </w:rPr>
        <w:lastRenderedPageBreak/>
        <w:t>回购金融资产方式借入短期资金应对流动性需求，其上限一般不超过基金持有的债券投资的公允价值。本基金主动投资于流动性受限资产的市值合计不得超过基金资产净值的</w:t>
      </w:r>
      <w:r w:rsidRPr="00121D40">
        <w:rPr>
          <w:color w:val="000000"/>
          <w:sz w:val="24"/>
        </w:rPr>
        <w:t>15%</w:t>
      </w:r>
      <w:r w:rsidRPr="00121D40">
        <w:rPr>
          <w:color w:val="000000"/>
          <w:sz w:val="24"/>
        </w:rPr>
        <w:t>。</w:t>
      </w:r>
    </w:p>
    <w:p w:rsidR="008920D7" w:rsidRPr="00121D40" w:rsidRDefault="000E6D7A" w:rsidP="00121D40">
      <w:pPr>
        <w:spacing w:before="29" w:line="288" w:lineRule="auto"/>
        <w:ind w:firstLineChars="200" w:firstLine="480"/>
        <w:rPr>
          <w:color w:val="000000"/>
          <w:sz w:val="24"/>
        </w:rPr>
      </w:pPr>
      <w:r w:rsidRPr="00121D40">
        <w:rPr>
          <w:color w:val="000000"/>
          <w:sz w:val="24"/>
        </w:rPr>
        <w:t>本基金的基金管理人每日对基金组合资产中</w:t>
      </w:r>
      <w:r w:rsidRPr="00121D40">
        <w:rPr>
          <w:color w:val="000000"/>
          <w:sz w:val="24"/>
        </w:rPr>
        <w:t>7</w:t>
      </w:r>
      <w:r w:rsidRPr="00121D40">
        <w:rPr>
          <w:color w:val="000000"/>
          <w:sz w:val="24"/>
        </w:rPr>
        <w:t>个工作日可变现资产的可变现价值进行审慎评估与测算，确保每日确认的净赎回申请不得超过</w:t>
      </w:r>
      <w:r w:rsidRPr="00121D40">
        <w:rPr>
          <w:color w:val="000000"/>
          <w:sz w:val="24"/>
        </w:rPr>
        <w:t>7</w:t>
      </w:r>
      <w:r w:rsidRPr="00121D40">
        <w:rPr>
          <w:color w:val="000000"/>
          <w:sz w:val="24"/>
        </w:rPr>
        <w:t>个工作日可变现资产的可变现价值。</w:t>
      </w:r>
    </w:p>
    <w:p w:rsidR="008920D7" w:rsidRPr="00121D40" w:rsidRDefault="000E6D7A" w:rsidP="00121D40">
      <w:pPr>
        <w:spacing w:before="29" w:line="288" w:lineRule="auto"/>
        <w:ind w:firstLineChars="200" w:firstLine="480"/>
        <w:rPr>
          <w:color w:val="000000"/>
          <w:sz w:val="24"/>
        </w:rPr>
      </w:pPr>
      <w:r w:rsidRPr="00121D40">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121D40" w:rsidRDefault="00247119" w:rsidP="00121D40">
      <w:pPr>
        <w:spacing w:before="29" w:line="288" w:lineRule="auto"/>
        <w:ind w:firstLineChars="200" w:firstLine="480"/>
        <w:rPr>
          <w:color w:val="000000"/>
          <w:sz w:val="24"/>
        </w:rPr>
      </w:pPr>
      <w:r w:rsidRPr="00121D40">
        <w:rPr>
          <w:color w:val="000000"/>
          <w:sz w:val="24"/>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35969376"/>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5"/>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35969377"/>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6"/>
    </w:p>
    <w:p w:rsidR="008920D7" w:rsidRDefault="000E6D7A">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920D7" w:rsidRDefault="000E6D7A">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7" w:name="_Toc35969378"/>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lastRenderedPageBreak/>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8920D7">
        <w:trPr>
          <w:jc w:val="center"/>
        </w:trPr>
        <w:tc>
          <w:tcPr>
            <w:tcW w:w="1588" w:type="dxa"/>
            <w:vAlign w:val="center"/>
          </w:tcPr>
          <w:p w:rsidR="008920D7" w:rsidRDefault="000E6D7A">
            <w:pPr>
              <w:jc w:val="center"/>
            </w:pPr>
            <w:r>
              <w:rPr>
                <w:color w:val="000000"/>
                <w:sz w:val="18"/>
                <w:szCs w:val="18"/>
              </w:rPr>
              <w:t>银行存款</w:t>
            </w:r>
          </w:p>
        </w:tc>
        <w:tc>
          <w:tcPr>
            <w:tcW w:w="1701" w:type="dxa"/>
            <w:vAlign w:val="center"/>
          </w:tcPr>
          <w:p w:rsidR="008920D7" w:rsidRDefault="000E6D7A">
            <w:pPr>
              <w:jc w:val="right"/>
            </w:pPr>
            <w:r>
              <w:rPr>
                <w:color w:val="000000"/>
                <w:sz w:val="18"/>
                <w:szCs w:val="18"/>
              </w:rPr>
              <w:t>552,570,811.26</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301" w:type="dxa"/>
            <w:vAlign w:val="center"/>
          </w:tcPr>
          <w:p w:rsidR="008920D7" w:rsidRDefault="000E6D7A">
            <w:pPr>
              <w:jc w:val="right"/>
            </w:pPr>
            <w:r>
              <w:rPr>
                <w:color w:val="000000"/>
                <w:sz w:val="18"/>
                <w:szCs w:val="18"/>
              </w:rPr>
              <w:t>552,570,811.26</w:t>
            </w:r>
          </w:p>
        </w:tc>
      </w:tr>
      <w:tr w:rsidR="008920D7">
        <w:trPr>
          <w:jc w:val="center"/>
        </w:trPr>
        <w:tc>
          <w:tcPr>
            <w:tcW w:w="1588" w:type="dxa"/>
            <w:vAlign w:val="center"/>
          </w:tcPr>
          <w:p w:rsidR="008920D7" w:rsidRDefault="000E6D7A">
            <w:pPr>
              <w:jc w:val="center"/>
            </w:pPr>
            <w:r>
              <w:rPr>
                <w:color w:val="000000"/>
                <w:sz w:val="18"/>
                <w:szCs w:val="18"/>
              </w:rPr>
              <w:t>结算备付金</w:t>
            </w:r>
          </w:p>
        </w:tc>
        <w:tc>
          <w:tcPr>
            <w:tcW w:w="1701" w:type="dxa"/>
            <w:vAlign w:val="center"/>
          </w:tcPr>
          <w:p w:rsidR="008920D7" w:rsidRDefault="000E6D7A">
            <w:pPr>
              <w:jc w:val="right"/>
            </w:pPr>
            <w:r>
              <w:rPr>
                <w:color w:val="000000"/>
                <w:sz w:val="18"/>
                <w:szCs w:val="18"/>
              </w:rPr>
              <w:t>54,827,818.44</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301" w:type="dxa"/>
            <w:vAlign w:val="center"/>
          </w:tcPr>
          <w:p w:rsidR="008920D7" w:rsidRDefault="000E6D7A">
            <w:pPr>
              <w:jc w:val="right"/>
            </w:pPr>
            <w:r>
              <w:rPr>
                <w:color w:val="000000"/>
                <w:sz w:val="18"/>
                <w:szCs w:val="18"/>
              </w:rPr>
              <w:t>54,827,818.44</w:t>
            </w:r>
          </w:p>
        </w:tc>
      </w:tr>
      <w:tr w:rsidR="008920D7">
        <w:trPr>
          <w:jc w:val="center"/>
        </w:trPr>
        <w:tc>
          <w:tcPr>
            <w:tcW w:w="1588" w:type="dxa"/>
            <w:vAlign w:val="center"/>
          </w:tcPr>
          <w:p w:rsidR="008920D7" w:rsidRDefault="000E6D7A">
            <w:pPr>
              <w:jc w:val="center"/>
            </w:pPr>
            <w:r>
              <w:rPr>
                <w:color w:val="000000"/>
                <w:sz w:val="18"/>
                <w:szCs w:val="18"/>
              </w:rPr>
              <w:t>存出保证金</w:t>
            </w:r>
          </w:p>
        </w:tc>
        <w:tc>
          <w:tcPr>
            <w:tcW w:w="1701" w:type="dxa"/>
            <w:vAlign w:val="center"/>
          </w:tcPr>
          <w:p w:rsidR="008920D7" w:rsidRDefault="000E6D7A">
            <w:pPr>
              <w:jc w:val="right"/>
            </w:pPr>
            <w:r>
              <w:rPr>
                <w:color w:val="000000"/>
                <w:sz w:val="18"/>
                <w:szCs w:val="18"/>
              </w:rPr>
              <w:t>856,513.10</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301" w:type="dxa"/>
            <w:vAlign w:val="center"/>
          </w:tcPr>
          <w:p w:rsidR="008920D7" w:rsidRDefault="000E6D7A">
            <w:pPr>
              <w:jc w:val="right"/>
            </w:pPr>
            <w:r>
              <w:rPr>
                <w:color w:val="000000"/>
                <w:sz w:val="18"/>
                <w:szCs w:val="18"/>
              </w:rPr>
              <w:t>856,513.10</w:t>
            </w:r>
          </w:p>
        </w:tc>
      </w:tr>
      <w:tr w:rsidR="008920D7">
        <w:trPr>
          <w:jc w:val="center"/>
        </w:trPr>
        <w:tc>
          <w:tcPr>
            <w:tcW w:w="1588" w:type="dxa"/>
            <w:vAlign w:val="center"/>
          </w:tcPr>
          <w:p w:rsidR="008920D7" w:rsidRDefault="000E6D7A">
            <w:pPr>
              <w:jc w:val="center"/>
            </w:pPr>
            <w:r>
              <w:rPr>
                <w:color w:val="000000"/>
                <w:sz w:val="18"/>
                <w:szCs w:val="18"/>
              </w:rPr>
              <w:t>交易性金融资产</w:t>
            </w:r>
          </w:p>
        </w:tc>
        <w:tc>
          <w:tcPr>
            <w:tcW w:w="1701" w:type="dxa"/>
            <w:vAlign w:val="center"/>
          </w:tcPr>
          <w:p w:rsidR="008920D7" w:rsidRDefault="000E6D7A">
            <w:pPr>
              <w:jc w:val="right"/>
            </w:pPr>
            <w:r>
              <w:rPr>
                <w:color w:val="000000"/>
                <w:sz w:val="18"/>
                <w:szCs w:val="18"/>
              </w:rPr>
              <w:t>180,237,000.00</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2,756,938,557.48</w:t>
            </w:r>
          </w:p>
        </w:tc>
        <w:tc>
          <w:tcPr>
            <w:tcW w:w="1301" w:type="dxa"/>
            <w:vAlign w:val="center"/>
          </w:tcPr>
          <w:p w:rsidR="008920D7" w:rsidRDefault="000E6D7A">
            <w:pPr>
              <w:jc w:val="right"/>
            </w:pPr>
            <w:r>
              <w:rPr>
                <w:color w:val="000000"/>
                <w:sz w:val="18"/>
                <w:szCs w:val="18"/>
              </w:rPr>
              <w:t>2,937,175,557.48</w:t>
            </w:r>
          </w:p>
        </w:tc>
      </w:tr>
      <w:tr w:rsidR="008920D7">
        <w:trPr>
          <w:jc w:val="center"/>
        </w:trPr>
        <w:tc>
          <w:tcPr>
            <w:tcW w:w="1588" w:type="dxa"/>
            <w:vAlign w:val="center"/>
          </w:tcPr>
          <w:p w:rsidR="008920D7" w:rsidRDefault="000E6D7A">
            <w:pPr>
              <w:jc w:val="center"/>
            </w:pPr>
            <w:r>
              <w:rPr>
                <w:color w:val="000000"/>
                <w:sz w:val="18"/>
                <w:szCs w:val="18"/>
              </w:rPr>
              <w:t>买入返售金融资产</w:t>
            </w:r>
          </w:p>
        </w:tc>
        <w:tc>
          <w:tcPr>
            <w:tcW w:w="1701" w:type="dxa"/>
            <w:vAlign w:val="center"/>
          </w:tcPr>
          <w:p w:rsidR="008920D7" w:rsidRDefault="000E6D7A">
            <w:pPr>
              <w:jc w:val="right"/>
            </w:pPr>
            <w:r>
              <w:rPr>
                <w:color w:val="000000"/>
                <w:sz w:val="18"/>
                <w:szCs w:val="18"/>
              </w:rPr>
              <w:t>297,000,565.50</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301" w:type="dxa"/>
            <w:vAlign w:val="center"/>
          </w:tcPr>
          <w:p w:rsidR="008920D7" w:rsidRDefault="000E6D7A">
            <w:pPr>
              <w:jc w:val="right"/>
            </w:pPr>
            <w:r>
              <w:rPr>
                <w:color w:val="000000"/>
                <w:sz w:val="18"/>
                <w:szCs w:val="18"/>
              </w:rPr>
              <w:t>297,000,565.50</w:t>
            </w:r>
          </w:p>
        </w:tc>
      </w:tr>
      <w:tr w:rsidR="008920D7">
        <w:trPr>
          <w:jc w:val="center"/>
        </w:trPr>
        <w:tc>
          <w:tcPr>
            <w:tcW w:w="1588" w:type="dxa"/>
            <w:vAlign w:val="center"/>
          </w:tcPr>
          <w:p w:rsidR="008920D7" w:rsidRDefault="000E6D7A">
            <w:pPr>
              <w:jc w:val="center"/>
            </w:pPr>
            <w:r>
              <w:rPr>
                <w:color w:val="000000"/>
                <w:sz w:val="18"/>
                <w:szCs w:val="18"/>
              </w:rPr>
              <w:t>应收证券清算款</w:t>
            </w:r>
          </w:p>
        </w:tc>
        <w:tc>
          <w:tcPr>
            <w:tcW w:w="1701" w:type="dxa"/>
            <w:vAlign w:val="center"/>
          </w:tcPr>
          <w:p w:rsidR="008920D7" w:rsidRDefault="000E6D7A">
            <w:pPr>
              <w:jc w:val="right"/>
            </w:pPr>
            <w:r>
              <w:rPr>
                <w:color w:val="000000"/>
                <w:sz w:val="18"/>
                <w:szCs w:val="18"/>
              </w:rPr>
              <w:t>-</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3,213,965.89</w:t>
            </w:r>
          </w:p>
        </w:tc>
        <w:tc>
          <w:tcPr>
            <w:tcW w:w="1301" w:type="dxa"/>
            <w:vAlign w:val="center"/>
          </w:tcPr>
          <w:p w:rsidR="008920D7" w:rsidRDefault="000E6D7A">
            <w:pPr>
              <w:jc w:val="right"/>
            </w:pPr>
            <w:r>
              <w:rPr>
                <w:color w:val="000000"/>
                <w:sz w:val="18"/>
                <w:szCs w:val="18"/>
              </w:rPr>
              <w:t>3,213,965.89</w:t>
            </w:r>
          </w:p>
        </w:tc>
      </w:tr>
      <w:tr w:rsidR="008920D7">
        <w:trPr>
          <w:jc w:val="center"/>
        </w:trPr>
        <w:tc>
          <w:tcPr>
            <w:tcW w:w="1588" w:type="dxa"/>
            <w:vAlign w:val="center"/>
          </w:tcPr>
          <w:p w:rsidR="008920D7" w:rsidRDefault="000E6D7A">
            <w:pPr>
              <w:jc w:val="center"/>
            </w:pPr>
            <w:r>
              <w:rPr>
                <w:color w:val="000000"/>
                <w:sz w:val="18"/>
                <w:szCs w:val="18"/>
              </w:rPr>
              <w:t>应收利息</w:t>
            </w:r>
          </w:p>
        </w:tc>
        <w:tc>
          <w:tcPr>
            <w:tcW w:w="1701" w:type="dxa"/>
            <w:vAlign w:val="center"/>
          </w:tcPr>
          <w:p w:rsidR="008920D7" w:rsidRDefault="000E6D7A">
            <w:pPr>
              <w:jc w:val="right"/>
            </w:pPr>
            <w:r>
              <w:rPr>
                <w:color w:val="000000"/>
                <w:sz w:val="18"/>
                <w:szCs w:val="18"/>
              </w:rPr>
              <w:t>-</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2,896,926.16</w:t>
            </w:r>
          </w:p>
        </w:tc>
        <w:tc>
          <w:tcPr>
            <w:tcW w:w="1301" w:type="dxa"/>
            <w:vAlign w:val="center"/>
          </w:tcPr>
          <w:p w:rsidR="008920D7" w:rsidRDefault="000E6D7A">
            <w:pPr>
              <w:jc w:val="right"/>
            </w:pPr>
            <w:r>
              <w:rPr>
                <w:color w:val="000000"/>
                <w:sz w:val="18"/>
                <w:szCs w:val="18"/>
              </w:rPr>
              <w:t>2,896,926.16</w:t>
            </w:r>
          </w:p>
        </w:tc>
      </w:tr>
      <w:tr w:rsidR="008920D7">
        <w:trPr>
          <w:jc w:val="center"/>
        </w:trPr>
        <w:tc>
          <w:tcPr>
            <w:tcW w:w="1588" w:type="dxa"/>
            <w:vAlign w:val="center"/>
          </w:tcPr>
          <w:p w:rsidR="008920D7" w:rsidRDefault="000E6D7A">
            <w:pPr>
              <w:jc w:val="center"/>
            </w:pPr>
            <w:r>
              <w:rPr>
                <w:color w:val="000000"/>
                <w:sz w:val="18"/>
                <w:szCs w:val="18"/>
              </w:rPr>
              <w:t>应收申购款</w:t>
            </w:r>
          </w:p>
        </w:tc>
        <w:tc>
          <w:tcPr>
            <w:tcW w:w="1701" w:type="dxa"/>
            <w:vAlign w:val="center"/>
          </w:tcPr>
          <w:p w:rsidR="008920D7" w:rsidRDefault="000E6D7A">
            <w:pPr>
              <w:jc w:val="right"/>
            </w:pPr>
            <w:r>
              <w:rPr>
                <w:color w:val="000000"/>
                <w:sz w:val="18"/>
                <w:szCs w:val="18"/>
              </w:rPr>
              <w:t>57,998.95</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1,501,870.45</w:t>
            </w:r>
          </w:p>
        </w:tc>
        <w:tc>
          <w:tcPr>
            <w:tcW w:w="1301" w:type="dxa"/>
            <w:vAlign w:val="center"/>
          </w:tcPr>
          <w:p w:rsidR="008920D7" w:rsidRDefault="000E6D7A">
            <w:pPr>
              <w:jc w:val="right"/>
            </w:pPr>
            <w:r>
              <w:rPr>
                <w:color w:val="000000"/>
                <w:sz w:val="18"/>
                <w:szCs w:val="18"/>
              </w:rPr>
              <w:t>1,559,869.40</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1,085,550,707.25</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2,764,551,319.98</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3,850,102,027.23</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8920D7">
        <w:trPr>
          <w:jc w:val="center"/>
        </w:trPr>
        <w:tc>
          <w:tcPr>
            <w:tcW w:w="1588" w:type="dxa"/>
            <w:vAlign w:val="center"/>
          </w:tcPr>
          <w:p w:rsidR="008920D7" w:rsidRDefault="000E6D7A">
            <w:pPr>
              <w:jc w:val="center"/>
            </w:pPr>
            <w:r>
              <w:rPr>
                <w:color w:val="000000"/>
                <w:sz w:val="18"/>
                <w:szCs w:val="18"/>
              </w:rPr>
              <w:t>应付证券清算款</w:t>
            </w:r>
          </w:p>
        </w:tc>
        <w:tc>
          <w:tcPr>
            <w:tcW w:w="1701" w:type="dxa"/>
            <w:vAlign w:val="center"/>
          </w:tcPr>
          <w:p w:rsidR="008920D7" w:rsidRDefault="000E6D7A">
            <w:pPr>
              <w:jc w:val="right"/>
            </w:pPr>
            <w:r>
              <w:rPr>
                <w:color w:val="000000"/>
                <w:sz w:val="18"/>
                <w:szCs w:val="18"/>
              </w:rPr>
              <w:t>-</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11,337,129.36</w:t>
            </w:r>
          </w:p>
        </w:tc>
        <w:tc>
          <w:tcPr>
            <w:tcW w:w="1301" w:type="dxa"/>
            <w:vAlign w:val="center"/>
          </w:tcPr>
          <w:p w:rsidR="008920D7" w:rsidRDefault="000E6D7A">
            <w:pPr>
              <w:jc w:val="right"/>
            </w:pPr>
            <w:r>
              <w:rPr>
                <w:color w:val="000000"/>
                <w:sz w:val="18"/>
                <w:szCs w:val="18"/>
              </w:rPr>
              <w:t>11,337,129.36</w:t>
            </w:r>
          </w:p>
        </w:tc>
      </w:tr>
      <w:tr w:rsidR="008920D7">
        <w:trPr>
          <w:jc w:val="center"/>
        </w:trPr>
        <w:tc>
          <w:tcPr>
            <w:tcW w:w="1588" w:type="dxa"/>
            <w:vAlign w:val="center"/>
          </w:tcPr>
          <w:p w:rsidR="008920D7" w:rsidRDefault="000E6D7A">
            <w:pPr>
              <w:jc w:val="center"/>
            </w:pPr>
            <w:r>
              <w:rPr>
                <w:color w:val="000000"/>
                <w:sz w:val="18"/>
                <w:szCs w:val="18"/>
              </w:rPr>
              <w:t>应付赎回款</w:t>
            </w:r>
          </w:p>
        </w:tc>
        <w:tc>
          <w:tcPr>
            <w:tcW w:w="1701" w:type="dxa"/>
            <w:vAlign w:val="center"/>
          </w:tcPr>
          <w:p w:rsidR="008920D7" w:rsidRDefault="000E6D7A">
            <w:pPr>
              <w:jc w:val="right"/>
            </w:pPr>
            <w:r>
              <w:rPr>
                <w:color w:val="000000"/>
                <w:sz w:val="18"/>
                <w:szCs w:val="18"/>
              </w:rPr>
              <w:t>-</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4,570,042.86</w:t>
            </w:r>
          </w:p>
        </w:tc>
        <w:tc>
          <w:tcPr>
            <w:tcW w:w="1301" w:type="dxa"/>
            <w:vAlign w:val="center"/>
          </w:tcPr>
          <w:p w:rsidR="008920D7" w:rsidRDefault="000E6D7A">
            <w:pPr>
              <w:jc w:val="right"/>
            </w:pPr>
            <w:r>
              <w:rPr>
                <w:color w:val="000000"/>
                <w:sz w:val="18"/>
                <w:szCs w:val="18"/>
              </w:rPr>
              <w:t>4,570,042.86</w:t>
            </w:r>
          </w:p>
        </w:tc>
      </w:tr>
      <w:tr w:rsidR="008920D7">
        <w:trPr>
          <w:jc w:val="center"/>
        </w:trPr>
        <w:tc>
          <w:tcPr>
            <w:tcW w:w="1588" w:type="dxa"/>
            <w:vAlign w:val="center"/>
          </w:tcPr>
          <w:p w:rsidR="008920D7" w:rsidRDefault="000E6D7A">
            <w:pPr>
              <w:jc w:val="center"/>
            </w:pPr>
            <w:r>
              <w:rPr>
                <w:color w:val="000000"/>
                <w:sz w:val="18"/>
                <w:szCs w:val="18"/>
              </w:rPr>
              <w:t>应付管理人报酬</w:t>
            </w:r>
          </w:p>
        </w:tc>
        <w:tc>
          <w:tcPr>
            <w:tcW w:w="1701" w:type="dxa"/>
            <w:vAlign w:val="center"/>
          </w:tcPr>
          <w:p w:rsidR="008920D7" w:rsidRDefault="000E6D7A">
            <w:pPr>
              <w:jc w:val="right"/>
            </w:pPr>
            <w:r>
              <w:rPr>
                <w:color w:val="000000"/>
                <w:sz w:val="18"/>
                <w:szCs w:val="18"/>
              </w:rPr>
              <w:t>-</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4,598,257.79</w:t>
            </w:r>
          </w:p>
        </w:tc>
        <w:tc>
          <w:tcPr>
            <w:tcW w:w="1301" w:type="dxa"/>
            <w:vAlign w:val="center"/>
          </w:tcPr>
          <w:p w:rsidR="008920D7" w:rsidRDefault="000E6D7A">
            <w:pPr>
              <w:jc w:val="right"/>
            </w:pPr>
            <w:r>
              <w:rPr>
                <w:color w:val="000000"/>
                <w:sz w:val="18"/>
                <w:szCs w:val="18"/>
              </w:rPr>
              <w:t>4,598,257.79</w:t>
            </w:r>
          </w:p>
        </w:tc>
      </w:tr>
      <w:tr w:rsidR="008920D7">
        <w:trPr>
          <w:jc w:val="center"/>
        </w:trPr>
        <w:tc>
          <w:tcPr>
            <w:tcW w:w="1588" w:type="dxa"/>
            <w:vAlign w:val="center"/>
          </w:tcPr>
          <w:p w:rsidR="008920D7" w:rsidRDefault="000E6D7A">
            <w:pPr>
              <w:jc w:val="center"/>
            </w:pPr>
            <w:r>
              <w:rPr>
                <w:color w:val="000000"/>
                <w:sz w:val="18"/>
                <w:szCs w:val="18"/>
              </w:rPr>
              <w:t>应付托管费</w:t>
            </w:r>
          </w:p>
        </w:tc>
        <w:tc>
          <w:tcPr>
            <w:tcW w:w="1701" w:type="dxa"/>
            <w:vAlign w:val="center"/>
          </w:tcPr>
          <w:p w:rsidR="008920D7" w:rsidRDefault="000E6D7A">
            <w:pPr>
              <w:jc w:val="right"/>
            </w:pPr>
            <w:r>
              <w:rPr>
                <w:color w:val="000000"/>
                <w:sz w:val="18"/>
                <w:szCs w:val="18"/>
              </w:rPr>
              <w:t>-</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766,376.28</w:t>
            </w:r>
          </w:p>
        </w:tc>
        <w:tc>
          <w:tcPr>
            <w:tcW w:w="1301" w:type="dxa"/>
            <w:vAlign w:val="center"/>
          </w:tcPr>
          <w:p w:rsidR="008920D7" w:rsidRDefault="000E6D7A">
            <w:pPr>
              <w:jc w:val="right"/>
            </w:pPr>
            <w:r>
              <w:rPr>
                <w:color w:val="000000"/>
                <w:sz w:val="18"/>
                <w:szCs w:val="18"/>
              </w:rPr>
              <w:t>766,376.28</w:t>
            </w:r>
          </w:p>
        </w:tc>
      </w:tr>
      <w:tr w:rsidR="008920D7">
        <w:trPr>
          <w:jc w:val="center"/>
        </w:trPr>
        <w:tc>
          <w:tcPr>
            <w:tcW w:w="1588" w:type="dxa"/>
            <w:vAlign w:val="center"/>
          </w:tcPr>
          <w:p w:rsidR="008920D7" w:rsidRDefault="000E6D7A">
            <w:pPr>
              <w:jc w:val="center"/>
            </w:pPr>
            <w:r>
              <w:rPr>
                <w:color w:val="000000"/>
                <w:sz w:val="18"/>
                <w:szCs w:val="18"/>
              </w:rPr>
              <w:t>应付交易费用</w:t>
            </w:r>
          </w:p>
        </w:tc>
        <w:tc>
          <w:tcPr>
            <w:tcW w:w="1701" w:type="dxa"/>
            <w:vAlign w:val="center"/>
          </w:tcPr>
          <w:p w:rsidR="008920D7" w:rsidRDefault="000E6D7A">
            <w:pPr>
              <w:jc w:val="right"/>
            </w:pPr>
            <w:r>
              <w:rPr>
                <w:color w:val="000000"/>
                <w:sz w:val="18"/>
                <w:szCs w:val="18"/>
              </w:rPr>
              <w:t>-</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3,520,268.64</w:t>
            </w:r>
          </w:p>
        </w:tc>
        <w:tc>
          <w:tcPr>
            <w:tcW w:w="1301" w:type="dxa"/>
            <w:vAlign w:val="center"/>
          </w:tcPr>
          <w:p w:rsidR="008920D7" w:rsidRDefault="000E6D7A">
            <w:pPr>
              <w:jc w:val="right"/>
            </w:pPr>
            <w:r>
              <w:rPr>
                <w:color w:val="000000"/>
                <w:sz w:val="18"/>
                <w:szCs w:val="18"/>
              </w:rPr>
              <w:t>3,520,268.64</w:t>
            </w:r>
          </w:p>
        </w:tc>
      </w:tr>
      <w:tr w:rsidR="008920D7">
        <w:trPr>
          <w:jc w:val="center"/>
        </w:trPr>
        <w:tc>
          <w:tcPr>
            <w:tcW w:w="1588" w:type="dxa"/>
            <w:vAlign w:val="center"/>
          </w:tcPr>
          <w:p w:rsidR="008920D7" w:rsidRDefault="000E6D7A">
            <w:pPr>
              <w:jc w:val="center"/>
            </w:pPr>
            <w:r>
              <w:rPr>
                <w:color w:val="000000"/>
                <w:sz w:val="18"/>
                <w:szCs w:val="18"/>
              </w:rPr>
              <w:t>应交税费</w:t>
            </w:r>
          </w:p>
        </w:tc>
        <w:tc>
          <w:tcPr>
            <w:tcW w:w="1701" w:type="dxa"/>
            <w:vAlign w:val="center"/>
          </w:tcPr>
          <w:p w:rsidR="008920D7" w:rsidRDefault="000E6D7A">
            <w:pPr>
              <w:jc w:val="right"/>
            </w:pPr>
            <w:r>
              <w:rPr>
                <w:color w:val="000000"/>
                <w:sz w:val="18"/>
                <w:szCs w:val="18"/>
              </w:rPr>
              <w:t>-</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720.74</w:t>
            </w:r>
          </w:p>
        </w:tc>
        <w:tc>
          <w:tcPr>
            <w:tcW w:w="1301" w:type="dxa"/>
            <w:vAlign w:val="center"/>
          </w:tcPr>
          <w:p w:rsidR="008920D7" w:rsidRDefault="000E6D7A">
            <w:pPr>
              <w:jc w:val="right"/>
            </w:pPr>
            <w:r>
              <w:rPr>
                <w:color w:val="000000"/>
                <w:sz w:val="18"/>
                <w:szCs w:val="18"/>
              </w:rPr>
              <w:t>720.74</w:t>
            </w:r>
          </w:p>
        </w:tc>
      </w:tr>
      <w:tr w:rsidR="008920D7">
        <w:trPr>
          <w:jc w:val="center"/>
        </w:trPr>
        <w:tc>
          <w:tcPr>
            <w:tcW w:w="1588" w:type="dxa"/>
            <w:vAlign w:val="center"/>
          </w:tcPr>
          <w:p w:rsidR="008920D7" w:rsidRDefault="000E6D7A">
            <w:pPr>
              <w:jc w:val="center"/>
            </w:pPr>
            <w:r>
              <w:rPr>
                <w:color w:val="000000"/>
                <w:sz w:val="18"/>
                <w:szCs w:val="18"/>
              </w:rPr>
              <w:t>其他负债</w:t>
            </w:r>
          </w:p>
        </w:tc>
        <w:tc>
          <w:tcPr>
            <w:tcW w:w="1701" w:type="dxa"/>
            <w:vAlign w:val="center"/>
          </w:tcPr>
          <w:p w:rsidR="008920D7" w:rsidRDefault="000E6D7A">
            <w:pPr>
              <w:jc w:val="right"/>
            </w:pPr>
            <w:r>
              <w:rPr>
                <w:color w:val="000000"/>
                <w:sz w:val="18"/>
                <w:szCs w:val="18"/>
              </w:rPr>
              <w:t>-</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237,787.61</w:t>
            </w:r>
          </w:p>
        </w:tc>
        <w:tc>
          <w:tcPr>
            <w:tcW w:w="1301" w:type="dxa"/>
            <w:vAlign w:val="center"/>
          </w:tcPr>
          <w:p w:rsidR="008920D7" w:rsidRDefault="000E6D7A">
            <w:pPr>
              <w:jc w:val="right"/>
            </w:pPr>
            <w:r>
              <w:rPr>
                <w:color w:val="000000"/>
                <w:sz w:val="18"/>
                <w:szCs w:val="18"/>
              </w:rPr>
              <w:t>237,787.61</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25,030,583.28</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25,030,583.28</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1,085,550,707.25</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2,739,520,736.70</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3,825,071,443.95</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8920D7">
        <w:trPr>
          <w:jc w:val="center"/>
        </w:trPr>
        <w:tc>
          <w:tcPr>
            <w:tcW w:w="1588" w:type="dxa"/>
            <w:vAlign w:val="center"/>
          </w:tcPr>
          <w:p w:rsidR="008920D7" w:rsidRDefault="000E6D7A">
            <w:pPr>
              <w:jc w:val="center"/>
            </w:pPr>
            <w:r>
              <w:rPr>
                <w:color w:val="000000"/>
                <w:sz w:val="18"/>
                <w:szCs w:val="18"/>
              </w:rPr>
              <w:t>银行存款</w:t>
            </w:r>
          </w:p>
        </w:tc>
        <w:tc>
          <w:tcPr>
            <w:tcW w:w="1701" w:type="dxa"/>
            <w:vAlign w:val="center"/>
          </w:tcPr>
          <w:p w:rsidR="008920D7" w:rsidRDefault="000E6D7A">
            <w:pPr>
              <w:jc w:val="right"/>
            </w:pPr>
            <w:r>
              <w:rPr>
                <w:color w:val="000000"/>
                <w:sz w:val="18"/>
                <w:szCs w:val="18"/>
              </w:rPr>
              <w:t>132,151,166.65</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301" w:type="dxa"/>
            <w:vAlign w:val="center"/>
          </w:tcPr>
          <w:p w:rsidR="008920D7" w:rsidRDefault="000E6D7A">
            <w:pPr>
              <w:jc w:val="right"/>
            </w:pPr>
            <w:r>
              <w:rPr>
                <w:color w:val="000000"/>
                <w:sz w:val="18"/>
                <w:szCs w:val="18"/>
              </w:rPr>
              <w:t>132,151,166.65</w:t>
            </w:r>
          </w:p>
        </w:tc>
      </w:tr>
      <w:tr w:rsidR="008920D7">
        <w:trPr>
          <w:jc w:val="center"/>
        </w:trPr>
        <w:tc>
          <w:tcPr>
            <w:tcW w:w="1588" w:type="dxa"/>
            <w:vAlign w:val="center"/>
          </w:tcPr>
          <w:p w:rsidR="008920D7" w:rsidRDefault="000E6D7A">
            <w:pPr>
              <w:jc w:val="center"/>
            </w:pPr>
            <w:r>
              <w:rPr>
                <w:color w:val="000000"/>
                <w:sz w:val="18"/>
                <w:szCs w:val="18"/>
              </w:rPr>
              <w:t>结算备付金</w:t>
            </w:r>
          </w:p>
        </w:tc>
        <w:tc>
          <w:tcPr>
            <w:tcW w:w="1701" w:type="dxa"/>
            <w:vAlign w:val="center"/>
          </w:tcPr>
          <w:p w:rsidR="008920D7" w:rsidRDefault="000E6D7A">
            <w:pPr>
              <w:jc w:val="right"/>
            </w:pPr>
            <w:r>
              <w:rPr>
                <w:color w:val="000000"/>
                <w:sz w:val="18"/>
                <w:szCs w:val="18"/>
              </w:rPr>
              <w:t>2,820,617.28</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301" w:type="dxa"/>
            <w:vAlign w:val="center"/>
          </w:tcPr>
          <w:p w:rsidR="008920D7" w:rsidRDefault="000E6D7A">
            <w:pPr>
              <w:jc w:val="right"/>
            </w:pPr>
            <w:r>
              <w:rPr>
                <w:color w:val="000000"/>
                <w:sz w:val="18"/>
                <w:szCs w:val="18"/>
              </w:rPr>
              <w:t>2,820,617.28</w:t>
            </w:r>
          </w:p>
        </w:tc>
      </w:tr>
      <w:tr w:rsidR="008920D7">
        <w:trPr>
          <w:jc w:val="center"/>
        </w:trPr>
        <w:tc>
          <w:tcPr>
            <w:tcW w:w="1588" w:type="dxa"/>
            <w:vAlign w:val="center"/>
          </w:tcPr>
          <w:p w:rsidR="008920D7" w:rsidRDefault="000E6D7A">
            <w:pPr>
              <w:jc w:val="center"/>
            </w:pPr>
            <w:r>
              <w:rPr>
                <w:color w:val="000000"/>
                <w:sz w:val="18"/>
                <w:szCs w:val="18"/>
              </w:rPr>
              <w:t>存出保证金</w:t>
            </w:r>
          </w:p>
        </w:tc>
        <w:tc>
          <w:tcPr>
            <w:tcW w:w="1701" w:type="dxa"/>
            <w:vAlign w:val="center"/>
          </w:tcPr>
          <w:p w:rsidR="008920D7" w:rsidRDefault="000E6D7A">
            <w:pPr>
              <w:jc w:val="right"/>
            </w:pPr>
            <w:r>
              <w:rPr>
                <w:color w:val="000000"/>
                <w:sz w:val="18"/>
                <w:szCs w:val="18"/>
              </w:rPr>
              <w:t>654,626.50</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301" w:type="dxa"/>
            <w:vAlign w:val="center"/>
          </w:tcPr>
          <w:p w:rsidR="008920D7" w:rsidRDefault="000E6D7A">
            <w:pPr>
              <w:jc w:val="right"/>
            </w:pPr>
            <w:r>
              <w:rPr>
                <w:color w:val="000000"/>
                <w:sz w:val="18"/>
                <w:szCs w:val="18"/>
              </w:rPr>
              <w:t>654,626.50</w:t>
            </w:r>
          </w:p>
        </w:tc>
      </w:tr>
      <w:tr w:rsidR="008920D7">
        <w:trPr>
          <w:jc w:val="center"/>
        </w:trPr>
        <w:tc>
          <w:tcPr>
            <w:tcW w:w="1588" w:type="dxa"/>
            <w:vAlign w:val="center"/>
          </w:tcPr>
          <w:p w:rsidR="008920D7" w:rsidRDefault="000E6D7A">
            <w:pPr>
              <w:jc w:val="center"/>
            </w:pPr>
            <w:r>
              <w:rPr>
                <w:color w:val="000000"/>
                <w:sz w:val="18"/>
                <w:szCs w:val="18"/>
              </w:rPr>
              <w:t>交易性金融资产</w:t>
            </w:r>
          </w:p>
        </w:tc>
        <w:tc>
          <w:tcPr>
            <w:tcW w:w="1701" w:type="dxa"/>
            <w:vAlign w:val="center"/>
          </w:tcPr>
          <w:p w:rsidR="008920D7" w:rsidRDefault="000E6D7A">
            <w:pPr>
              <w:jc w:val="right"/>
            </w:pPr>
            <w:r>
              <w:rPr>
                <w:color w:val="000000"/>
                <w:sz w:val="18"/>
                <w:szCs w:val="18"/>
              </w:rPr>
              <w:t>99,400,000.00</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1,346,941,999.46</w:t>
            </w:r>
          </w:p>
        </w:tc>
        <w:tc>
          <w:tcPr>
            <w:tcW w:w="1301" w:type="dxa"/>
            <w:vAlign w:val="center"/>
          </w:tcPr>
          <w:p w:rsidR="008920D7" w:rsidRDefault="000E6D7A">
            <w:pPr>
              <w:jc w:val="right"/>
            </w:pPr>
            <w:r>
              <w:rPr>
                <w:color w:val="000000"/>
                <w:sz w:val="18"/>
                <w:szCs w:val="18"/>
              </w:rPr>
              <w:t>1,446,341,999.46</w:t>
            </w:r>
          </w:p>
        </w:tc>
      </w:tr>
      <w:tr w:rsidR="008920D7">
        <w:trPr>
          <w:jc w:val="center"/>
        </w:trPr>
        <w:tc>
          <w:tcPr>
            <w:tcW w:w="1588" w:type="dxa"/>
            <w:vAlign w:val="center"/>
          </w:tcPr>
          <w:p w:rsidR="008920D7" w:rsidRDefault="000E6D7A">
            <w:pPr>
              <w:jc w:val="center"/>
            </w:pPr>
            <w:r>
              <w:rPr>
                <w:color w:val="000000"/>
                <w:sz w:val="18"/>
                <w:szCs w:val="18"/>
              </w:rPr>
              <w:t>买入返售金融资产</w:t>
            </w:r>
          </w:p>
        </w:tc>
        <w:tc>
          <w:tcPr>
            <w:tcW w:w="1701" w:type="dxa"/>
            <w:vAlign w:val="center"/>
          </w:tcPr>
          <w:p w:rsidR="008920D7" w:rsidRDefault="000E6D7A">
            <w:pPr>
              <w:jc w:val="right"/>
            </w:pPr>
            <w:r>
              <w:rPr>
                <w:color w:val="000000"/>
                <w:sz w:val="18"/>
                <w:szCs w:val="18"/>
              </w:rPr>
              <w:t>150,000,465.00</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301" w:type="dxa"/>
            <w:vAlign w:val="center"/>
          </w:tcPr>
          <w:p w:rsidR="008920D7" w:rsidRDefault="000E6D7A">
            <w:pPr>
              <w:jc w:val="right"/>
            </w:pPr>
            <w:r>
              <w:rPr>
                <w:color w:val="000000"/>
                <w:sz w:val="18"/>
                <w:szCs w:val="18"/>
              </w:rPr>
              <w:t>150,000,465.00</w:t>
            </w:r>
          </w:p>
        </w:tc>
      </w:tr>
      <w:tr w:rsidR="008920D7">
        <w:trPr>
          <w:jc w:val="center"/>
        </w:trPr>
        <w:tc>
          <w:tcPr>
            <w:tcW w:w="1588" w:type="dxa"/>
            <w:vAlign w:val="center"/>
          </w:tcPr>
          <w:p w:rsidR="008920D7" w:rsidRDefault="000E6D7A">
            <w:pPr>
              <w:jc w:val="center"/>
            </w:pPr>
            <w:r>
              <w:rPr>
                <w:color w:val="000000"/>
                <w:sz w:val="18"/>
                <w:szCs w:val="18"/>
              </w:rPr>
              <w:t>应收证券清算款</w:t>
            </w:r>
          </w:p>
        </w:tc>
        <w:tc>
          <w:tcPr>
            <w:tcW w:w="1701" w:type="dxa"/>
            <w:vAlign w:val="center"/>
          </w:tcPr>
          <w:p w:rsidR="008920D7" w:rsidRDefault="000E6D7A">
            <w:pPr>
              <w:jc w:val="right"/>
            </w:pPr>
            <w:r>
              <w:rPr>
                <w:color w:val="000000"/>
                <w:sz w:val="18"/>
                <w:szCs w:val="18"/>
              </w:rPr>
              <w:t>-</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8,033,050.08</w:t>
            </w:r>
          </w:p>
        </w:tc>
        <w:tc>
          <w:tcPr>
            <w:tcW w:w="1301" w:type="dxa"/>
            <w:vAlign w:val="center"/>
          </w:tcPr>
          <w:p w:rsidR="008920D7" w:rsidRDefault="000E6D7A">
            <w:pPr>
              <w:jc w:val="right"/>
            </w:pPr>
            <w:r>
              <w:rPr>
                <w:color w:val="000000"/>
                <w:sz w:val="18"/>
                <w:szCs w:val="18"/>
              </w:rPr>
              <w:t>8,033,050.08</w:t>
            </w:r>
          </w:p>
        </w:tc>
      </w:tr>
      <w:tr w:rsidR="008920D7">
        <w:trPr>
          <w:jc w:val="center"/>
        </w:trPr>
        <w:tc>
          <w:tcPr>
            <w:tcW w:w="1588" w:type="dxa"/>
            <w:vAlign w:val="center"/>
          </w:tcPr>
          <w:p w:rsidR="008920D7" w:rsidRDefault="000E6D7A">
            <w:pPr>
              <w:jc w:val="center"/>
            </w:pPr>
            <w:r>
              <w:rPr>
                <w:color w:val="000000"/>
                <w:sz w:val="18"/>
                <w:szCs w:val="18"/>
              </w:rPr>
              <w:t>应收利息</w:t>
            </w:r>
          </w:p>
        </w:tc>
        <w:tc>
          <w:tcPr>
            <w:tcW w:w="1701" w:type="dxa"/>
            <w:vAlign w:val="center"/>
          </w:tcPr>
          <w:p w:rsidR="008920D7" w:rsidRDefault="000E6D7A">
            <w:pPr>
              <w:jc w:val="right"/>
            </w:pPr>
            <w:r>
              <w:rPr>
                <w:color w:val="000000"/>
                <w:sz w:val="18"/>
                <w:szCs w:val="18"/>
              </w:rPr>
              <w:t>-</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409,431.67</w:t>
            </w:r>
          </w:p>
        </w:tc>
        <w:tc>
          <w:tcPr>
            <w:tcW w:w="1301" w:type="dxa"/>
            <w:vAlign w:val="center"/>
          </w:tcPr>
          <w:p w:rsidR="008920D7" w:rsidRDefault="000E6D7A">
            <w:pPr>
              <w:jc w:val="right"/>
            </w:pPr>
            <w:r>
              <w:rPr>
                <w:color w:val="000000"/>
                <w:sz w:val="18"/>
                <w:szCs w:val="18"/>
              </w:rPr>
              <w:t>409,431.67</w:t>
            </w:r>
          </w:p>
        </w:tc>
      </w:tr>
      <w:tr w:rsidR="008920D7">
        <w:trPr>
          <w:jc w:val="center"/>
        </w:trPr>
        <w:tc>
          <w:tcPr>
            <w:tcW w:w="1588" w:type="dxa"/>
            <w:vAlign w:val="center"/>
          </w:tcPr>
          <w:p w:rsidR="008920D7" w:rsidRDefault="000E6D7A">
            <w:pPr>
              <w:jc w:val="center"/>
            </w:pPr>
            <w:r>
              <w:rPr>
                <w:color w:val="000000"/>
                <w:sz w:val="18"/>
                <w:szCs w:val="18"/>
              </w:rPr>
              <w:t>应收申购款</w:t>
            </w:r>
          </w:p>
        </w:tc>
        <w:tc>
          <w:tcPr>
            <w:tcW w:w="1701" w:type="dxa"/>
            <w:vAlign w:val="center"/>
          </w:tcPr>
          <w:p w:rsidR="008920D7" w:rsidRDefault="000E6D7A">
            <w:pPr>
              <w:jc w:val="right"/>
            </w:pPr>
            <w:r>
              <w:rPr>
                <w:color w:val="000000"/>
                <w:sz w:val="18"/>
                <w:szCs w:val="18"/>
              </w:rPr>
              <w:t>9,103.97</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878,366.25</w:t>
            </w:r>
          </w:p>
        </w:tc>
        <w:tc>
          <w:tcPr>
            <w:tcW w:w="1301" w:type="dxa"/>
            <w:vAlign w:val="center"/>
          </w:tcPr>
          <w:p w:rsidR="008920D7" w:rsidRDefault="000E6D7A">
            <w:pPr>
              <w:jc w:val="right"/>
            </w:pPr>
            <w:r>
              <w:rPr>
                <w:color w:val="000000"/>
                <w:sz w:val="18"/>
                <w:szCs w:val="18"/>
              </w:rPr>
              <w:t>887,470.22</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385,035,979.40</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1,356,262,847.46</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1,741,298,826.86</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8920D7">
        <w:trPr>
          <w:jc w:val="center"/>
        </w:trPr>
        <w:tc>
          <w:tcPr>
            <w:tcW w:w="1588" w:type="dxa"/>
            <w:vAlign w:val="center"/>
          </w:tcPr>
          <w:p w:rsidR="008920D7" w:rsidRDefault="000E6D7A">
            <w:pPr>
              <w:jc w:val="center"/>
            </w:pPr>
            <w:r>
              <w:rPr>
                <w:color w:val="000000"/>
                <w:sz w:val="18"/>
                <w:szCs w:val="18"/>
              </w:rPr>
              <w:t>应付证券清算款</w:t>
            </w:r>
          </w:p>
        </w:tc>
        <w:tc>
          <w:tcPr>
            <w:tcW w:w="1701" w:type="dxa"/>
            <w:vAlign w:val="center"/>
          </w:tcPr>
          <w:p w:rsidR="008920D7" w:rsidRDefault="000E6D7A">
            <w:pPr>
              <w:jc w:val="right"/>
            </w:pPr>
            <w:r>
              <w:rPr>
                <w:color w:val="000000"/>
                <w:sz w:val="18"/>
                <w:szCs w:val="18"/>
              </w:rPr>
              <w:t>-</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18,350,313.69</w:t>
            </w:r>
          </w:p>
        </w:tc>
        <w:tc>
          <w:tcPr>
            <w:tcW w:w="1301" w:type="dxa"/>
            <w:vAlign w:val="center"/>
          </w:tcPr>
          <w:p w:rsidR="008920D7" w:rsidRDefault="000E6D7A">
            <w:pPr>
              <w:jc w:val="right"/>
            </w:pPr>
            <w:r>
              <w:rPr>
                <w:color w:val="000000"/>
                <w:sz w:val="18"/>
                <w:szCs w:val="18"/>
              </w:rPr>
              <w:t>18,350,313.69</w:t>
            </w:r>
          </w:p>
        </w:tc>
      </w:tr>
      <w:tr w:rsidR="008920D7">
        <w:trPr>
          <w:jc w:val="center"/>
        </w:trPr>
        <w:tc>
          <w:tcPr>
            <w:tcW w:w="1588" w:type="dxa"/>
            <w:vAlign w:val="center"/>
          </w:tcPr>
          <w:p w:rsidR="008920D7" w:rsidRDefault="000E6D7A">
            <w:pPr>
              <w:jc w:val="center"/>
            </w:pPr>
            <w:r>
              <w:rPr>
                <w:color w:val="000000"/>
                <w:sz w:val="18"/>
                <w:szCs w:val="18"/>
              </w:rPr>
              <w:t>应付赎回款</w:t>
            </w:r>
          </w:p>
        </w:tc>
        <w:tc>
          <w:tcPr>
            <w:tcW w:w="1701" w:type="dxa"/>
            <w:vAlign w:val="center"/>
          </w:tcPr>
          <w:p w:rsidR="008920D7" w:rsidRDefault="000E6D7A">
            <w:pPr>
              <w:jc w:val="right"/>
            </w:pPr>
            <w:r>
              <w:rPr>
                <w:color w:val="000000"/>
                <w:sz w:val="18"/>
                <w:szCs w:val="18"/>
              </w:rPr>
              <w:t>-</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1,305,228.15</w:t>
            </w:r>
          </w:p>
        </w:tc>
        <w:tc>
          <w:tcPr>
            <w:tcW w:w="1301" w:type="dxa"/>
            <w:vAlign w:val="center"/>
          </w:tcPr>
          <w:p w:rsidR="008920D7" w:rsidRDefault="000E6D7A">
            <w:pPr>
              <w:jc w:val="right"/>
            </w:pPr>
            <w:r>
              <w:rPr>
                <w:color w:val="000000"/>
                <w:sz w:val="18"/>
                <w:szCs w:val="18"/>
              </w:rPr>
              <w:t>1,305,228.15</w:t>
            </w:r>
          </w:p>
        </w:tc>
      </w:tr>
      <w:tr w:rsidR="008920D7">
        <w:trPr>
          <w:jc w:val="center"/>
        </w:trPr>
        <w:tc>
          <w:tcPr>
            <w:tcW w:w="1588" w:type="dxa"/>
            <w:vAlign w:val="center"/>
          </w:tcPr>
          <w:p w:rsidR="008920D7" w:rsidRDefault="000E6D7A">
            <w:pPr>
              <w:jc w:val="center"/>
            </w:pPr>
            <w:r>
              <w:rPr>
                <w:color w:val="000000"/>
                <w:sz w:val="18"/>
                <w:szCs w:val="18"/>
              </w:rPr>
              <w:t>应付管理人报酬</w:t>
            </w:r>
          </w:p>
        </w:tc>
        <w:tc>
          <w:tcPr>
            <w:tcW w:w="1701" w:type="dxa"/>
            <w:vAlign w:val="center"/>
          </w:tcPr>
          <w:p w:rsidR="008920D7" w:rsidRDefault="000E6D7A">
            <w:pPr>
              <w:jc w:val="right"/>
            </w:pPr>
            <w:r>
              <w:rPr>
                <w:color w:val="000000"/>
                <w:sz w:val="18"/>
                <w:szCs w:val="18"/>
              </w:rPr>
              <w:t>-</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2,235,339.80</w:t>
            </w:r>
          </w:p>
        </w:tc>
        <w:tc>
          <w:tcPr>
            <w:tcW w:w="1301" w:type="dxa"/>
            <w:vAlign w:val="center"/>
          </w:tcPr>
          <w:p w:rsidR="008920D7" w:rsidRDefault="000E6D7A">
            <w:pPr>
              <w:jc w:val="right"/>
            </w:pPr>
            <w:r>
              <w:rPr>
                <w:color w:val="000000"/>
                <w:sz w:val="18"/>
                <w:szCs w:val="18"/>
              </w:rPr>
              <w:t>2,235,339.80</w:t>
            </w:r>
          </w:p>
        </w:tc>
      </w:tr>
      <w:tr w:rsidR="008920D7">
        <w:trPr>
          <w:jc w:val="center"/>
        </w:trPr>
        <w:tc>
          <w:tcPr>
            <w:tcW w:w="1588" w:type="dxa"/>
            <w:vAlign w:val="center"/>
          </w:tcPr>
          <w:p w:rsidR="008920D7" w:rsidRDefault="000E6D7A">
            <w:pPr>
              <w:jc w:val="center"/>
            </w:pPr>
            <w:r>
              <w:rPr>
                <w:color w:val="000000"/>
                <w:sz w:val="18"/>
                <w:szCs w:val="18"/>
              </w:rPr>
              <w:t>应付托管费</w:t>
            </w:r>
          </w:p>
        </w:tc>
        <w:tc>
          <w:tcPr>
            <w:tcW w:w="1701" w:type="dxa"/>
            <w:vAlign w:val="center"/>
          </w:tcPr>
          <w:p w:rsidR="008920D7" w:rsidRDefault="000E6D7A">
            <w:pPr>
              <w:jc w:val="right"/>
            </w:pPr>
            <w:r>
              <w:rPr>
                <w:color w:val="000000"/>
                <w:sz w:val="18"/>
                <w:szCs w:val="18"/>
              </w:rPr>
              <w:t>-</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372,556.61</w:t>
            </w:r>
          </w:p>
        </w:tc>
        <w:tc>
          <w:tcPr>
            <w:tcW w:w="1301" w:type="dxa"/>
            <w:vAlign w:val="center"/>
          </w:tcPr>
          <w:p w:rsidR="008920D7" w:rsidRDefault="000E6D7A">
            <w:pPr>
              <w:jc w:val="right"/>
            </w:pPr>
            <w:r>
              <w:rPr>
                <w:color w:val="000000"/>
                <w:sz w:val="18"/>
                <w:szCs w:val="18"/>
              </w:rPr>
              <w:t>372,556.61</w:t>
            </w:r>
          </w:p>
        </w:tc>
      </w:tr>
      <w:tr w:rsidR="008920D7">
        <w:trPr>
          <w:jc w:val="center"/>
        </w:trPr>
        <w:tc>
          <w:tcPr>
            <w:tcW w:w="1588" w:type="dxa"/>
            <w:vAlign w:val="center"/>
          </w:tcPr>
          <w:p w:rsidR="008920D7" w:rsidRDefault="000E6D7A">
            <w:pPr>
              <w:jc w:val="center"/>
            </w:pPr>
            <w:r>
              <w:rPr>
                <w:color w:val="000000"/>
                <w:sz w:val="18"/>
                <w:szCs w:val="18"/>
              </w:rPr>
              <w:t>应付交易费用</w:t>
            </w:r>
          </w:p>
        </w:tc>
        <w:tc>
          <w:tcPr>
            <w:tcW w:w="1701" w:type="dxa"/>
            <w:vAlign w:val="center"/>
          </w:tcPr>
          <w:p w:rsidR="008920D7" w:rsidRDefault="000E6D7A">
            <w:pPr>
              <w:jc w:val="right"/>
            </w:pPr>
            <w:r>
              <w:rPr>
                <w:color w:val="000000"/>
                <w:sz w:val="18"/>
                <w:szCs w:val="18"/>
              </w:rPr>
              <w:t>-</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2,195,688.16</w:t>
            </w:r>
          </w:p>
        </w:tc>
        <w:tc>
          <w:tcPr>
            <w:tcW w:w="1301" w:type="dxa"/>
            <w:vAlign w:val="center"/>
          </w:tcPr>
          <w:p w:rsidR="008920D7" w:rsidRDefault="000E6D7A">
            <w:pPr>
              <w:jc w:val="right"/>
            </w:pPr>
            <w:r>
              <w:rPr>
                <w:color w:val="000000"/>
                <w:sz w:val="18"/>
                <w:szCs w:val="18"/>
              </w:rPr>
              <w:t>2,195,688.16</w:t>
            </w:r>
          </w:p>
        </w:tc>
      </w:tr>
      <w:tr w:rsidR="008920D7">
        <w:trPr>
          <w:jc w:val="center"/>
        </w:trPr>
        <w:tc>
          <w:tcPr>
            <w:tcW w:w="1588" w:type="dxa"/>
            <w:vAlign w:val="center"/>
          </w:tcPr>
          <w:p w:rsidR="008920D7" w:rsidRDefault="000E6D7A">
            <w:pPr>
              <w:jc w:val="center"/>
            </w:pPr>
            <w:r>
              <w:rPr>
                <w:color w:val="000000"/>
                <w:sz w:val="18"/>
                <w:szCs w:val="18"/>
              </w:rPr>
              <w:t>应交税费</w:t>
            </w:r>
          </w:p>
        </w:tc>
        <w:tc>
          <w:tcPr>
            <w:tcW w:w="1701" w:type="dxa"/>
            <w:vAlign w:val="center"/>
          </w:tcPr>
          <w:p w:rsidR="008920D7" w:rsidRDefault="000E6D7A">
            <w:pPr>
              <w:jc w:val="right"/>
            </w:pPr>
            <w:r>
              <w:rPr>
                <w:color w:val="000000"/>
                <w:sz w:val="18"/>
                <w:szCs w:val="18"/>
              </w:rPr>
              <w:t>-</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3,295.59</w:t>
            </w:r>
          </w:p>
        </w:tc>
        <w:tc>
          <w:tcPr>
            <w:tcW w:w="1301" w:type="dxa"/>
            <w:vAlign w:val="center"/>
          </w:tcPr>
          <w:p w:rsidR="008920D7" w:rsidRDefault="000E6D7A">
            <w:pPr>
              <w:jc w:val="right"/>
            </w:pPr>
            <w:r>
              <w:rPr>
                <w:color w:val="000000"/>
                <w:sz w:val="18"/>
                <w:szCs w:val="18"/>
              </w:rPr>
              <w:t>3,295.59</w:t>
            </w:r>
          </w:p>
        </w:tc>
      </w:tr>
      <w:tr w:rsidR="008920D7">
        <w:trPr>
          <w:jc w:val="center"/>
        </w:trPr>
        <w:tc>
          <w:tcPr>
            <w:tcW w:w="1588" w:type="dxa"/>
            <w:vAlign w:val="center"/>
          </w:tcPr>
          <w:p w:rsidR="008920D7" w:rsidRDefault="000E6D7A">
            <w:pPr>
              <w:jc w:val="center"/>
            </w:pPr>
            <w:r>
              <w:rPr>
                <w:color w:val="000000"/>
                <w:sz w:val="18"/>
                <w:szCs w:val="18"/>
              </w:rPr>
              <w:t>其他负债</w:t>
            </w:r>
          </w:p>
        </w:tc>
        <w:tc>
          <w:tcPr>
            <w:tcW w:w="1701" w:type="dxa"/>
            <w:vAlign w:val="center"/>
          </w:tcPr>
          <w:p w:rsidR="008920D7" w:rsidRDefault="000E6D7A">
            <w:pPr>
              <w:jc w:val="right"/>
            </w:pPr>
            <w:r>
              <w:rPr>
                <w:color w:val="000000"/>
                <w:sz w:val="18"/>
                <w:szCs w:val="18"/>
              </w:rPr>
              <w:t>-</w:t>
            </w:r>
          </w:p>
        </w:tc>
        <w:tc>
          <w:tcPr>
            <w:tcW w:w="1701"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w:t>
            </w:r>
          </w:p>
        </w:tc>
        <w:tc>
          <w:tcPr>
            <w:tcW w:w="1559" w:type="dxa"/>
            <w:vAlign w:val="center"/>
          </w:tcPr>
          <w:p w:rsidR="008920D7" w:rsidRDefault="000E6D7A">
            <w:pPr>
              <w:jc w:val="right"/>
            </w:pPr>
            <w:r>
              <w:rPr>
                <w:color w:val="000000"/>
                <w:sz w:val="18"/>
                <w:szCs w:val="18"/>
              </w:rPr>
              <w:t>412,724.44</w:t>
            </w:r>
          </w:p>
        </w:tc>
        <w:tc>
          <w:tcPr>
            <w:tcW w:w="1301" w:type="dxa"/>
            <w:vAlign w:val="center"/>
          </w:tcPr>
          <w:p w:rsidR="008920D7" w:rsidRDefault="000E6D7A">
            <w:pPr>
              <w:jc w:val="right"/>
            </w:pPr>
            <w:r>
              <w:rPr>
                <w:color w:val="000000"/>
                <w:sz w:val="18"/>
                <w:szCs w:val="18"/>
              </w:rPr>
              <w:t>412,724.44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lastRenderedPageBreak/>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24,875,146.44</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24,875,146.44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385,035,979.40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1,331,387,701.02</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1,716,423,680.42</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35969379"/>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8"/>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4.71%</w:t>
      </w:r>
      <w:r w:rsidRPr="00D754A9">
        <w:rPr>
          <w:kern w:val="0"/>
          <w:sz w:val="24"/>
        </w:rPr>
        <w:t>（</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5.79%</w:t>
      </w:r>
      <w:r w:rsidRPr="00D754A9">
        <w:rPr>
          <w:kern w:val="0"/>
          <w:sz w:val="24"/>
        </w:rPr>
        <w:t>），因此市场利率的变动对于本基金资产净值无重大影响（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9" w:name="_Toc35969380"/>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9"/>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35969381"/>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0"/>
    </w:p>
    <w:p w:rsidR="008920D7" w:rsidRDefault="000E6D7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920D7" w:rsidRDefault="000E6D7A">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50%-95%</w:t>
      </w:r>
      <w:r w:rsidRPr="00C10D71">
        <w:rPr>
          <w:color w:val="000000"/>
          <w:sz w:val="24"/>
        </w:rPr>
        <w:t>；本基金投资于持续成长主题相关证券的比例不低于非现金基金资产的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35969382"/>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1"/>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lastRenderedPageBreak/>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lastRenderedPageBreak/>
              <w:t>上年度末</w:t>
            </w:r>
          </w:p>
          <w:p w:rsidR="005F5256" w:rsidRPr="00C10D71" w:rsidRDefault="00955CB7" w:rsidP="00C10D71">
            <w:pPr>
              <w:spacing w:before="29" w:line="288" w:lineRule="auto"/>
              <w:jc w:val="center"/>
              <w:rPr>
                <w:color w:val="000000"/>
                <w:sz w:val="24"/>
              </w:rPr>
            </w:pPr>
            <w:r w:rsidRPr="00C10D71">
              <w:rPr>
                <w:color w:val="000000"/>
                <w:sz w:val="24"/>
              </w:rPr>
              <w:lastRenderedPageBreak/>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2,756,938,557.48</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72.08</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1,346,941,999.46</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78.47</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2,756,938,557.48</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72.08</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1,346,941,999.46</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78.47</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35969383"/>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2"/>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8920D7">
        <w:tc>
          <w:tcPr>
            <w:tcW w:w="851" w:type="dxa"/>
            <w:vAlign w:val="center"/>
          </w:tcPr>
          <w:p w:rsidR="008920D7" w:rsidRDefault="000E6D7A">
            <w:pPr>
              <w:jc w:val="left"/>
            </w:pPr>
            <w:r>
              <w:rPr>
                <w:bCs/>
                <w:color w:val="000000"/>
                <w:sz w:val="24"/>
              </w:rPr>
              <w:t>假设</w:t>
            </w:r>
          </w:p>
        </w:tc>
        <w:tc>
          <w:tcPr>
            <w:tcW w:w="8221" w:type="dxa"/>
            <w:gridSpan w:val="3"/>
            <w:vAlign w:val="center"/>
          </w:tcPr>
          <w:p w:rsidR="008920D7" w:rsidRDefault="000E6D7A">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8920D7">
        <w:tc>
          <w:tcPr>
            <w:tcW w:w="851" w:type="dxa"/>
            <w:vMerge/>
          </w:tcPr>
          <w:p w:rsidR="008920D7" w:rsidRDefault="008920D7"/>
        </w:tc>
        <w:tc>
          <w:tcPr>
            <w:tcW w:w="3969" w:type="dxa"/>
            <w:vAlign w:val="center"/>
          </w:tcPr>
          <w:p w:rsidR="008920D7" w:rsidRDefault="000E6D7A">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8920D7" w:rsidRDefault="000E6D7A">
            <w:pPr>
              <w:jc w:val="right"/>
            </w:pPr>
            <w:r>
              <w:rPr>
                <w:color w:val="000000"/>
                <w:sz w:val="24"/>
              </w:rPr>
              <w:t>增加约</w:t>
            </w:r>
            <w:r>
              <w:rPr>
                <w:color w:val="000000"/>
                <w:sz w:val="24"/>
              </w:rPr>
              <w:t>20,716</w:t>
            </w:r>
          </w:p>
        </w:tc>
        <w:tc>
          <w:tcPr>
            <w:tcW w:w="2126" w:type="dxa"/>
            <w:vAlign w:val="center"/>
          </w:tcPr>
          <w:p w:rsidR="008920D7" w:rsidRDefault="00004AD2">
            <w:pPr>
              <w:jc w:val="right"/>
            </w:pPr>
            <w:r>
              <w:rPr>
                <w:rFonts w:hint="eastAsia"/>
                <w:color w:val="000000"/>
                <w:sz w:val="24"/>
              </w:rPr>
              <w:t>无</w:t>
            </w:r>
            <w:r>
              <w:rPr>
                <w:color w:val="000000"/>
                <w:sz w:val="24"/>
              </w:rPr>
              <w:t>经验数据</w:t>
            </w:r>
          </w:p>
        </w:tc>
      </w:tr>
      <w:tr w:rsidR="008920D7">
        <w:tc>
          <w:tcPr>
            <w:tcW w:w="851" w:type="dxa"/>
            <w:vMerge/>
          </w:tcPr>
          <w:p w:rsidR="008920D7" w:rsidRDefault="008920D7"/>
        </w:tc>
        <w:tc>
          <w:tcPr>
            <w:tcW w:w="3969" w:type="dxa"/>
            <w:vAlign w:val="center"/>
          </w:tcPr>
          <w:p w:rsidR="008920D7" w:rsidRDefault="000E6D7A">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8920D7" w:rsidRDefault="000E6D7A">
            <w:pPr>
              <w:jc w:val="right"/>
            </w:pPr>
            <w:r>
              <w:rPr>
                <w:color w:val="000000"/>
                <w:sz w:val="24"/>
              </w:rPr>
              <w:t>减少约</w:t>
            </w:r>
            <w:r>
              <w:rPr>
                <w:color w:val="000000"/>
                <w:sz w:val="24"/>
              </w:rPr>
              <w:t>20,716</w:t>
            </w:r>
          </w:p>
        </w:tc>
        <w:tc>
          <w:tcPr>
            <w:tcW w:w="2126" w:type="dxa"/>
            <w:vAlign w:val="center"/>
          </w:tcPr>
          <w:p w:rsidR="008920D7" w:rsidRDefault="00004AD2">
            <w:pPr>
              <w:jc w:val="right"/>
            </w:pPr>
            <w:r>
              <w:rPr>
                <w:rFonts w:hint="eastAsia"/>
                <w:color w:val="000000"/>
                <w:sz w:val="24"/>
              </w:rPr>
              <w:t>无经验数据</w:t>
            </w:r>
          </w:p>
        </w:tc>
      </w:tr>
    </w:tbl>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3" w:name="_Toc35969384"/>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3"/>
    </w:p>
    <w:p w:rsidR="008920D7" w:rsidRDefault="000E6D7A">
      <w:pPr>
        <w:spacing w:before="29" w:line="288" w:lineRule="auto"/>
        <w:ind w:firstLineChars="200" w:firstLine="480"/>
        <w:rPr>
          <w:color w:val="000000"/>
          <w:sz w:val="24"/>
        </w:rPr>
      </w:pPr>
      <w:r>
        <w:rPr>
          <w:color w:val="000000"/>
          <w:sz w:val="24"/>
        </w:rPr>
        <w:t xml:space="preserve">(1) </w:t>
      </w:r>
      <w:r>
        <w:rPr>
          <w:color w:val="000000"/>
          <w:sz w:val="24"/>
        </w:rPr>
        <w:t>公允价值</w:t>
      </w:r>
    </w:p>
    <w:p w:rsidR="008920D7" w:rsidRDefault="000E6D7A">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8920D7" w:rsidRDefault="000E6D7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8920D7" w:rsidRDefault="000E6D7A">
      <w:pPr>
        <w:spacing w:before="29" w:line="288" w:lineRule="auto"/>
        <w:ind w:firstLineChars="200" w:firstLine="480"/>
        <w:rPr>
          <w:color w:val="000000"/>
          <w:sz w:val="24"/>
        </w:rPr>
      </w:pPr>
      <w:r>
        <w:rPr>
          <w:color w:val="000000"/>
          <w:sz w:val="24"/>
        </w:rPr>
        <w:t>第一层次：相同资产或负债在活跃市场上未经调整的报价。</w:t>
      </w:r>
    </w:p>
    <w:p w:rsidR="008920D7" w:rsidRDefault="000E6D7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8920D7" w:rsidRDefault="000E6D7A">
      <w:pPr>
        <w:spacing w:before="29" w:line="288" w:lineRule="auto"/>
        <w:ind w:firstLineChars="200" w:firstLine="480"/>
        <w:rPr>
          <w:color w:val="000000"/>
          <w:sz w:val="24"/>
        </w:rPr>
      </w:pPr>
      <w:r>
        <w:rPr>
          <w:color w:val="000000"/>
          <w:sz w:val="24"/>
        </w:rPr>
        <w:t>第三层次：相关资产或负债的不可观察输入值。</w:t>
      </w:r>
    </w:p>
    <w:p w:rsidR="008920D7" w:rsidRDefault="000E6D7A">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8920D7" w:rsidRDefault="000E6D7A">
      <w:pPr>
        <w:spacing w:before="29" w:line="288" w:lineRule="auto"/>
        <w:ind w:firstLineChars="200" w:firstLine="480"/>
        <w:rPr>
          <w:color w:val="000000"/>
          <w:sz w:val="24"/>
        </w:rPr>
      </w:pPr>
      <w:r>
        <w:rPr>
          <w:color w:val="000000"/>
          <w:sz w:val="24"/>
        </w:rPr>
        <w:lastRenderedPageBreak/>
        <w:t xml:space="preserve">(i)  </w:t>
      </w:r>
      <w:r>
        <w:rPr>
          <w:color w:val="000000"/>
          <w:sz w:val="24"/>
        </w:rPr>
        <w:t>各层次金融工具公允价值</w:t>
      </w:r>
    </w:p>
    <w:p w:rsidR="008920D7" w:rsidRDefault="000E6D7A">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2,678,458,138.68</w:t>
      </w:r>
      <w:r>
        <w:rPr>
          <w:color w:val="000000"/>
          <w:sz w:val="24"/>
        </w:rPr>
        <w:t>元，属于第二层次的余额为</w:t>
      </w:r>
      <w:r>
        <w:rPr>
          <w:color w:val="000000"/>
          <w:sz w:val="24"/>
        </w:rPr>
        <w:t>258,717,418.80</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1,327,674,575.64</w:t>
      </w:r>
      <w:r>
        <w:rPr>
          <w:color w:val="000000"/>
          <w:sz w:val="24"/>
        </w:rPr>
        <w:t>元，第二层次</w:t>
      </w:r>
      <w:r>
        <w:rPr>
          <w:color w:val="000000"/>
          <w:sz w:val="24"/>
        </w:rPr>
        <w:t>118,667,423.82</w:t>
      </w:r>
      <w:r>
        <w:rPr>
          <w:color w:val="000000"/>
          <w:sz w:val="24"/>
        </w:rPr>
        <w:t>元，无第三层次</w:t>
      </w:r>
      <w:r>
        <w:rPr>
          <w:color w:val="000000"/>
          <w:sz w:val="24"/>
        </w:rPr>
        <w:t>)</w:t>
      </w:r>
      <w:r>
        <w:rPr>
          <w:color w:val="000000"/>
          <w:sz w:val="24"/>
        </w:rPr>
        <w:t>。</w:t>
      </w:r>
    </w:p>
    <w:p w:rsidR="008920D7" w:rsidRDefault="000E6D7A">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8920D7" w:rsidRDefault="000E6D7A">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8920D7" w:rsidRDefault="000E6D7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8920D7" w:rsidRDefault="000E6D7A">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8920D7" w:rsidRDefault="000E6D7A">
      <w:pPr>
        <w:spacing w:before="29" w:line="288" w:lineRule="auto"/>
        <w:ind w:firstLineChars="200" w:firstLine="480"/>
        <w:rPr>
          <w:color w:val="000000"/>
          <w:sz w:val="24"/>
        </w:rPr>
      </w:pPr>
      <w:r>
        <w:rPr>
          <w:color w:val="000000"/>
          <w:sz w:val="24"/>
        </w:rPr>
        <w:t>无。</w:t>
      </w:r>
    </w:p>
    <w:p w:rsidR="008920D7" w:rsidRDefault="000E6D7A">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8920D7" w:rsidRDefault="000E6D7A">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8920D7" w:rsidRDefault="000E6D7A">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8920D7" w:rsidRDefault="000E6D7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4" w:name="_Toc225498272"/>
      <w:bookmarkStart w:id="205" w:name="_Toc361324877"/>
      <w:bookmarkStart w:id="206" w:name="_Toc35969385"/>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4"/>
      <w:bookmarkEnd w:id="205"/>
      <w:bookmarkEnd w:id="206"/>
    </w:p>
    <w:p w:rsidR="003345CB" w:rsidRPr="00121D40" w:rsidRDefault="003345CB" w:rsidP="003345CB">
      <w:pPr>
        <w:pStyle w:val="20"/>
        <w:spacing w:before="0" w:after="0"/>
        <w:rPr>
          <w:rFonts w:ascii="Times New Roman" w:eastAsiaTheme="minorEastAsia" w:hAnsi="Times New Roman"/>
          <w:color w:val="000000" w:themeColor="text1"/>
          <w:kern w:val="0"/>
          <w:szCs w:val="24"/>
        </w:rPr>
      </w:pPr>
      <w:bookmarkStart w:id="207" w:name="_Toc225498273"/>
      <w:bookmarkStart w:id="208" w:name="_Toc361324878"/>
      <w:bookmarkStart w:id="209" w:name="_Toc374374955"/>
      <w:bookmarkStart w:id="210" w:name="_Toc35969386"/>
      <w:r w:rsidRPr="00121D40">
        <w:rPr>
          <w:rFonts w:ascii="Times New Roman" w:eastAsiaTheme="minorEastAsia" w:hAnsi="Times New Roman"/>
          <w:bCs w:val="0"/>
          <w:color w:val="000000" w:themeColor="text1"/>
          <w:kern w:val="0"/>
          <w:szCs w:val="24"/>
        </w:rPr>
        <w:t xml:space="preserve">8.1 </w:t>
      </w:r>
      <w:r w:rsidRPr="00121D40">
        <w:rPr>
          <w:rFonts w:ascii="Times New Roman" w:eastAsiaTheme="minorEastAsia" w:hAnsi="Times New Roman"/>
          <w:color w:val="000000" w:themeColor="text1"/>
          <w:kern w:val="0"/>
          <w:szCs w:val="24"/>
        </w:rPr>
        <w:t>期末基金资产组合情况</w:t>
      </w:r>
      <w:bookmarkEnd w:id="207"/>
      <w:bookmarkEnd w:id="208"/>
      <w:bookmarkEnd w:id="209"/>
      <w:bookmarkEnd w:id="210"/>
    </w:p>
    <w:p w:rsidR="003345CB" w:rsidRPr="00121D40" w:rsidRDefault="003345CB" w:rsidP="003345CB">
      <w:pPr>
        <w:autoSpaceDE w:val="0"/>
        <w:autoSpaceDN w:val="0"/>
        <w:adjustRightInd w:val="0"/>
        <w:spacing w:before="29" w:line="360" w:lineRule="auto"/>
        <w:ind w:left="15"/>
        <w:jc w:val="right"/>
        <w:rPr>
          <w:rFonts w:eastAsiaTheme="minorEastAsia"/>
          <w:color w:val="000000" w:themeColor="text1"/>
          <w:kern w:val="0"/>
          <w:sz w:val="24"/>
        </w:rPr>
      </w:pPr>
      <w:r w:rsidRPr="00121D40">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121D40" w:rsidTr="00DB5159">
        <w:tc>
          <w:tcPr>
            <w:tcW w:w="1080" w:type="dxa"/>
            <w:vAlign w:val="center"/>
          </w:tcPr>
          <w:p w:rsidR="003345CB" w:rsidRPr="00121D40" w:rsidRDefault="003345CB" w:rsidP="00DB5159">
            <w:pPr>
              <w:spacing w:line="276" w:lineRule="auto"/>
              <w:jc w:val="center"/>
              <w:rPr>
                <w:rFonts w:eastAsiaTheme="minorEastAsia"/>
                <w:color w:val="000000" w:themeColor="text1"/>
                <w:sz w:val="24"/>
              </w:rPr>
            </w:pPr>
            <w:r w:rsidRPr="00121D40">
              <w:rPr>
                <w:rFonts w:eastAsiaTheme="minorEastAsia"/>
                <w:color w:val="000000" w:themeColor="text1"/>
                <w:sz w:val="24"/>
              </w:rPr>
              <w:t>序号</w:t>
            </w:r>
          </w:p>
        </w:tc>
        <w:tc>
          <w:tcPr>
            <w:tcW w:w="2748" w:type="dxa"/>
            <w:vAlign w:val="center"/>
          </w:tcPr>
          <w:p w:rsidR="003345CB" w:rsidRPr="00121D40" w:rsidRDefault="003345CB" w:rsidP="00DB5159">
            <w:pPr>
              <w:spacing w:line="276" w:lineRule="auto"/>
              <w:jc w:val="center"/>
              <w:rPr>
                <w:rFonts w:eastAsiaTheme="minorEastAsia"/>
                <w:color w:val="000000" w:themeColor="text1"/>
                <w:sz w:val="24"/>
              </w:rPr>
            </w:pPr>
            <w:r w:rsidRPr="00121D40">
              <w:rPr>
                <w:rFonts w:eastAsiaTheme="minorEastAsia"/>
                <w:color w:val="000000" w:themeColor="text1"/>
                <w:sz w:val="24"/>
              </w:rPr>
              <w:t>项目</w:t>
            </w:r>
          </w:p>
        </w:tc>
        <w:tc>
          <w:tcPr>
            <w:tcW w:w="2551" w:type="dxa"/>
            <w:vAlign w:val="center"/>
          </w:tcPr>
          <w:p w:rsidR="003345CB" w:rsidRPr="00121D40" w:rsidRDefault="003345CB" w:rsidP="00DB5159">
            <w:pPr>
              <w:spacing w:line="276" w:lineRule="auto"/>
              <w:jc w:val="center"/>
              <w:rPr>
                <w:rFonts w:eastAsiaTheme="minorEastAsia"/>
                <w:color w:val="000000" w:themeColor="text1"/>
                <w:sz w:val="24"/>
              </w:rPr>
            </w:pPr>
            <w:r w:rsidRPr="00121D40">
              <w:rPr>
                <w:rFonts w:eastAsiaTheme="minorEastAsia"/>
                <w:color w:val="000000" w:themeColor="text1"/>
                <w:sz w:val="24"/>
              </w:rPr>
              <w:t>金额</w:t>
            </w:r>
          </w:p>
        </w:tc>
        <w:tc>
          <w:tcPr>
            <w:tcW w:w="2621" w:type="dxa"/>
            <w:vAlign w:val="center"/>
          </w:tcPr>
          <w:p w:rsidR="003345CB" w:rsidRPr="00121D40" w:rsidRDefault="009572A9" w:rsidP="00DB5159">
            <w:pPr>
              <w:spacing w:line="276" w:lineRule="auto"/>
              <w:jc w:val="center"/>
              <w:rPr>
                <w:rFonts w:eastAsiaTheme="minorEastAsia"/>
                <w:color w:val="000000" w:themeColor="text1"/>
                <w:sz w:val="24"/>
              </w:rPr>
            </w:pPr>
            <w:r w:rsidRPr="00121D40">
              <w:rPr>
                <w:rFonts w:eastAsiaTheme="minorEastAsia"/>
                <w:color w:val="000000" w:themeColor="text1"/>
                <w:sz w:val="24"/>
              </w:rPr>
              <w:t>占基金总资产的比例</w:t>
            </w:r>
            <w:r w:rsidRPr="00121D40">
              <w:rPr>
                <w:rFonts w:eastAsiaTheme="minorEastAsia" w:hint="eastAsia"/>
                <w:color w:val="000000" w:themeColor="text1"/>
                <w:sz w:val="24"/>
              </w:rPr>
              <w:t>(</w:t>
            </w:r>
            <w:r w:rsidRPr="00121D40">
              <w:rPr>
                <w:rFonts w:eastAsiaTheme="minorEastAsia"/>
                <w:color w:val="000000" w:themeColor="text1"/>
                <w:sz w:val="24"/>
              </w:rPr>
              <w:t>%</w:t>
            </w:r>
            <w:r w:rsidRPr="00121D40">
              <w:rPr>
                <w:rFonts w:eastAsiaTheme="minorEastAsia" w:hint="eastAsia"/>
                <w:color w:val="000000" w:themeColor="text1"/>
                <w:sz w:val="24"/>
              </w:rPr>
              <w:t>)</w:t>
            </w:r>
          </w:p>
        </w:tc>
      </w:tr>
      <w:tr w:rsidR="003345CB" w:rsidRPr="00121D40" w:rsidTr="00DB5159">
        <w:tc>
          <w:tcPr>
            <w:tcW w:w="1080" w:type="dxa"/>
            <w:vAlign w:val="center"/>
          </w:tcPr>
          <w:p w:rsidR="003345CB" w:rsidRPr="00121D40" w:rsidRDefault="003345CB" w:rsidP="00DB5159">
            <w:pPr>
              <w:spacing w:line="276" w:lineRule="auto"/>
              <w:jc w:val="center"/>
              <w:rPr>
                <w:rFonts w:eastAsiaTheme="minorEastAsia"/>
                <w:color w:val="000000" w:themeColor="text1"/>
                <w:sz w:val="24"/>
              </w:rPr>
            </w:pPr>
            <w:r w:rsidRPr="00121D40">
              <w:rPr>
                <w:rFonts w:eastAsiaTheme="minorEastAsia"/>
                <w:color w:val="000000" w:themeColor="text1"/>
                <w:sz w:val="24"/>
              </w:rPr>
              <w:t>1</w:t>
            </w:r>
          </w:p>
        </w:tc>
        <w:tc>
          <w:tcPr>
            <w:tcW w:w="2748" w:type="dxa"/>
            <w:vAlign w:val="center"/>
          </w:tcPr>
          <w:p w:rsidR="003345CB" w:rsidRPr="00121D40" w:rsidRDefault="003345CB" w:rsidP="00DB5159">
            <w:pPr>
              <w:spacing w:line="276" w:lineRule="auto"/>
              <w:ind w:leftChars="50" w:left="105"/>
              <w:rPr>
                <w:rFonts w:eastAsiaTheme="minorEastAsia"/>
                <w:color w:val="000000" w:themeColor="text1"/>
                <w:sz w:val="24"/>
              </w:rPr>
            </w:pPr>
            <w:r w:rsidRPr="00121D40">
              <w:rPr>
                <w:rFonts w:eastAsiaTheme="minorEastAsia"/>
                <w:color w:val="000000" w:themeColor="text1"/>
                <w:sz w:val="24"/>
              </w:rPr>
              <w:t>权益投资</w:t>
            </w:r>
          </w:p>
        </w:tc>
        <w:tc>
          <w:tcPr>
            <w:tcW w:w="255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color w:val="000000" w:themeColor="text1"/>
                <w:sz w:val="24"/>
              </w:rPr>
              <w:t>2,756,938,557.48</w:t>
            </w:r>
          </w:p>
        </w:tc>
        <w:tc>
          <w:tcPr>
            <w:tcW w:w="262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color w:val="000000" w:themeColor="text1"/>
                <w:sz w:val="24"/>
              </w:rPr>
              <w:t>71.61</w:t>
            </w:r>
          </w:p>
        </w:tc>
      </w:tr>
      <w:tr w:rsidR="003345CB" w:rsidRPr="00121D40" w:rsidTr="00DB5159">
        <w:tc>
          <w:tcPr>
            <w:tcW w:w="1080" w:type="dxa"/>
            <w:vAlign w:val="center"/>
          </w:tcPr>
          <w:p w:rsidR="003345CB" w:rsidRPr="00121D40" w:rsidRDefault="003345CB" w:rsidP="00DB5159">
            <w:pPr>
              <w:spacing w:line="276" w:lineRule="auto"/>
              <w:jc w:val="center"/>
              <w:rPr>
                <w:rFonts w:eastAsiaTheme="minorEastAsia"/>
                <w:color w:val="000000" w:themeColor="text1"/>
                <w:sz w:val="24"/>
              </w:rPr>
            </w:pPr>
          </w:p>
        </w:tc>
        <w:tc>
          <w:tcPr>
            <w:tcW w:w="2748" w:type="dxa"/>
            <w:vAlign w:val="center"/>
          </w:tcPr>
          <w:p w:rsidR="003345CB" w:rsidRPr="00121D40" w:rsidRDefault="003345CB" w:rsidP="00DB5159">
            <w:pPr>
              <w:spacing w:line="276" w:lineRule="auto"/>
              <w:ind w:leftChars="50" w:left="105"/>
              <w:rPr>
                <w:rFonts w:eastAsiaTheme="minorEastAsia"/>
                <w:color w:val="000000" w:themeColor="text1"/>
                <w:sz w:val="24"/>
              </w:rPr>
            </w:pPr>
            <w:r w:rsidRPr="00121D40">
              <w:rPr>
                <w:rFonts w:eastAsiaTheme="minorEastAsia"/>
                <w:color w:val="000000" w:themeColor="text1"/>
                <w:sz w:val="24"/>
              </w:rPr>
              <w:t>其中：股票</w:t>
            </w:r>
          </w:p>
        </w:tc>
        <w:tc>
          <w:tcPr>
            <w:tcW w:w="255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color w:val="000000" w:themeColor="text1"/>
                <w:sz w:val="24"/>
              </w:rPr>
              <w:t>2,756,938,557.48</w:t>
            </w:r>
          </w:p>
        </w:tc>
        <w:tc>
          <w:tcPr>
            <w:tcW w:w="262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color w:val="000000" w:themeColor="text1"/>
                <w:sz w:val="24"/>
              </w:rPr>
              <w:t>71.61</w:t>
            </w:r>
          </w:p>
        </w:tc>
      </w:tr>
      <w:tr w:rsidR="003345CB" w:rsidRPr="00121D40" w:rsidTr="00DB5159">
        <w:tc>
          <w:tcPr>
            <w:tcW w:w="1080" w:type="dxa"/>
            <w:vAlign w:val="center"/>
          </w:tcPr>
          <w:p w:rsidR="003345CB" w:rsidRPr="00121D40" w:rsidRDefault="003345CB" w:rsidP="00DB5159">
            <w:pPr>
              <w:spacing w:line="276" w:lineRule="auto"/>
              <w:jc w:val="center"/>
              <w:rPr>
                <w:rFonts w:eastAsiaTheme="minorEastAsia"/>
                <w:color w:val="000000" w:themeColor="text1"/>
                <w:sz w:val="24"/>
              </w:rPr>
            </w:pPr>
            <w:r w:rsidRPr="00121D40">
              <w:rPr>
                <w:rFonts w:eastAsiaTheme="minorEastAsia" w:hint="eastAsia"/>
                <w:color w:val="000000" w:themeColor="text1"/>
                <w:sz w:val="24"/>
              </w:rPr>
              <w:t>2</w:t>
            </w:r>
          </w:p>
        </w:tc>
        <w:tc>
          <w:tcPr>
            <w:tcW w:w="2748" w:type="dxa"/>
            <w:vAlign w:val="center"/>
          </w:tcPr>
          <w:p w:rsidR="003345CB" w:rsidRPr="00121D40" w:rsidRDefault="003345CB" w:rsidP="00DB5159">
            <w:pPr>
              <w:spacing w:line="276" w:lineRule="auto"/>
              <w:ind w:leftChars="50" w:left="105"/>
              <w:rPr>
                <w:rFonts w:eastAsiaTheme="minorEastAsia"/>
                <w:color w:val="000000" w:themeColor="text1"/>
                <w:sz w:val="24"/>
              </w:rPr>
            </w:pPr>
            <w:r w:rsidRPr="00121D40">
              <w:rPr>
                <w:rFonts w:eastAsiaTheme="minorEastAsia" w:hint="eastAsia"/>
                <w:color w:val="000000" w:themeColor="text1"/>
                <w:sz w:val="24"/>
              </w:rPr>
              <w:t>基金投资</w:t>
            </w:r>
          </w:p>
        </w:tc>
        <w:tc>
          <w:tcPr>
            <w:tcW w:w="255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hint="eastAsia"/>
                <w:color w:val="000000" w:themeColor="text1"/>
                <w:sz w:val="24"/>
              </w:rPr>
              <w:t>-</w:t>
            </w:r>
          </w:p>
        </w:tc>
        <w:tc>
          <w:tcPr>
            <w:tcW w:w="262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hint="eastAsia"/>
                <w:color w:val="000000" w:themeColor="text1"/>
                <w:sz w:val="24"/>
              </w:rPr>
              <w:t>-</w:t>
            </w:r>
          </w:p>
        </w:tc>
      </w:tr>
      <w:tr w:rsidR="003345CB" w:rsidRPr="00121D40" w:rsidTr="00DB5159">
        <w:tc>
          <w:tcPr>
            <w:tcW w:w="1080" w:type="dxa"/>
            <w:vAlign w:val="center"/>
          </w:tcPr>
          <w:p w:rsidR="003345CB" w:rsidRPr="00121D40" w:rsidRDefault="003345CB" w:rsidP="00DB5159">
            <w:pPr>
              <w:spacing w:line="276" w:lineRule="auto"/>
              <w:jc w:val="center"/>
              <w:rPr>
                <w:rFonts w:eastAsiaTheme="minorEastAsia"/>
                <w:color w:val="000000" w:themeColor="text1"/>
                <w:sz w:val="24"/>
              </w:rPr>
            </w:pPr>
            <w:r w:rsidRPr="00121D40">
              <w:rPr>
                <w:rFonts w:eastAsiaTheme="minorEastAsia" w:hint="eastAsia"/>
                <w:color w:val="000000" w:themeColor="text1"/>
                <w:sz w:val="24"/>
              </w:rPr>
              <w:t>3</w:t>
            </w:r>
          </w:p>
        </w:tc>
        <w:tc>
          <w:tcPr>
            <w:tcW w:w="2748" w:type="dxa"/>
            <w:vAlign w:val="center"/>
          </w:tcPr>
          <w:p w:rsidR="003345CB" w:rsidRPr="00121D40" w:rsidRDefault="003345CB" w:rsidP="00DB5159">
            <w:pPr>
              <w:spacing w:line="276" w:lineRule="auto"/>
              <w:ind w:leftChars="50" w:left="105"/>
              <w:rPr>
                <w:rFonts w:eastAsiaTheme="minorEastAsia"/>
                <w:color w:val="000000" w:themeColor="text1"/>
                <w:sz w:val="24"/>
              </w:rPr>
            </w:pPr>
            <w:r w:rsidRPr="00121D40">
              <w:rPr>
                <w:rFonts w:eastAsiaTheme="minorEastAsia"/>
                <w:color w:val="000000" w:themeColor="text1"/>
                <w:sz w:val="24"/>
              </w:rPr>
              <w:t>固定收益投资</w:t>
            </w:r>
          </w:p>
        </w:tc>
        <w:tc>
          <w:tcPr>
            <w:tcW w:w="255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color w:val="000000" w:themeColor="text1"/>
                <w:sz w:val="24"/>
              </w:rPr>
              <w:t>180,237,000.00</w:t>
            </w:r>
          </w:p>
        </w:tc>
        <w:tc>
          <w:tcPr>
            <w:tcW w:w="262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color w:val="000000" w:themeColor="text1"/>
                <w:sz w:val="24"/>
              </w:rPr>
              <w:t>4.68</w:t>
            </w:r>
          </w:p>
        </w:tc>
      </w:tr>
      <w:tr w:rsidR="003345CB" w:rsidRPr="00121D40" w:rsidTr="00DB5159">
        <w:tc>
          <w:tcPr>
            <w:tcW w:w="1080" w:type="dxa"/>
            <w:vAlign w:val="center"/>
          </w:tcPr>
          <w:p w:rsidR="003345CB" w:rsidRPr="00121D40" w:rsidRDefault="003345CB" w:rsidP="00DB5159">
            <w:pPr>
              <w:spacing w:line="276" w:lineRule="auto"/>
              <w:jc w:val="center"/>
              <w:rPr>
                <w:rFonts w:eastAsiaTheme="minorEastAsia"/>
                <w:color w:val="000000" w:themeColor="text1"/>
                <w:sz w:val="24"/>
              </w:rPr>
            </w:pPr>
          </w:p>
        </w:tc>
        <w:tc>
          <w:tcPr>
            <w:tcW w:w="2748" w:type="dxa"/>
            <w:vAlign w:val="center"/>
          </w:tcPr>
          <w:p w:rsidR="003345CB" w:rsidRPr="00121D40" w:rsidRDefault="003345CB" w:rsidP="00DB5159">
            <w:pPr>
              <w:spacing w:line="276" w:lineRule="auto"/>
              <w:ind w:leftChars="50" w:left="105"/>
              <w:rPr>
                <w:rFonts w:eastAsiaTheme="minorEastAsia"/>
                <w:color w:val="000000" w:themeColor="text1"/>
                <w:sz w:val="24"/>
              </w:rPr>
            </w:pPr>
            <w:r w:rsidRPr="00121D40">
              <w:rPr>
                <w:rFonts w:eastAsiaTheme="minorEastAsia"/>
                <w:color w:val="000000" w:themeColor="text1"/>
                <w:sz w:val="24"/>
              </w:rPr>
              <w:t>其中：债券</w:t>
            </w:r>
          </w:p>
        </w:tc>
        <w:tc>
          <w:tcPr>
            <w:tcW w:w="255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color w:val="000000" w:themeColor="text1"/>
                <w:sz w:val="24"/>
              </w:rPr>
              <w:t>180,237,000.00</w:t>
            </w:r>
          </w:p>
        </w:tc>
        <w:tc>
          <w:tcPr>
            <w:tcW w:w="262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color w:val="000000" w:themeColor="text1"/>
                <w:sz w:val="24"/>
              </w:rPr>
              <w:t>4.68</w:t>
            </w:r>
          </w:p>
        </w:tc>
      </w:tr>
      <w:tr w:rsidR="003345CB" w:rsidRPr="00121D40" w:rsidTr="00DB5159">
        <w:tc>
          <w:tcPr>
            <w:tcW w:w="1080" w:type="dxa"/>
            <w:vAlign w:val="center"/>
          </w:tcPr>
          <w:p w:rsidR="003345CB" w:rsidRPr="00121D40" w:rsidRDefault="003345CB" w:rsidP="00DB5159">
            <w:pPr>
              <w:spacing w:line="276" w:lineRule="auto"/>
              <w:jc w:val="center"/>
              <w:rPr>
                <w:rFonts w:eastAsiaTheme="minorEastAsia"/>
                <w:color w:val="000000" w:themeColor="text1"/>
                <w:sz w:val="24"/>
              </w:rPr>
            </w:pPr>
          </w:p>
        </w:tc>
        <w:tc>
          <w:tcPr>
            <w:tcW w:w="2748" w:type="dxa"/>
            <w:vAlign w:val="center"/>
          </w:tcPr>
          <w:p w:rsidR="003345CB" w:rsidRPr="00121D40" w:rsidRDefault="003345CB" w:rsidP="00DB5159">
            <w:pPr>
              <w:spacing w:line="276" w:lineRule="auto"/>
              <w:ind w:leftChars="50" w:left="105" w:firstLineChars="300" w:firstLine="720"/>
              <w:rPr>
                <w:rFonts w:eastAsiaTheme="minorEastAsia"/>
                <w:color w:val="000000" w:themeColor="text1"/>
                <w:sz w:val="24"/>
              </w:rPr>
            </w:pPr>
            <w:r w:rsidRPr="00121D40">
              <w:rPr>
                <w:rFonts w:eastAsiaTheme="minorEastAsia"/>
                <w:color w:val="000000" w:themeColor="text1"/>
                <w:sz w:val="24"/>
              </w:rPr>
              <w:t>资产支持证券</w:t>
            </w:r>
          </w:p>
        </w:tc>
        <w:tc>
          <w:tcPr>
            <w:tcW w:w="255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color w:val="000000" w:themeColor="text1"/>
                <w:sz w:val="24"/>
              </w:rPr>
              <w:t>-</w:t>
            </w:r>
          </w:p>
        </w:tc>
        <w:tc>
          <w:tcPr>
            <w:tcW w:w="262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color w:val="000000" w:themeColor="text1"/>
                <w:sz w:val="24"/>
              </w:rPr>
              <w:t>-</w:t>
            </w:r>
          </w:p>
        </w:tc>
      </w:tr>
      <w:tr w:rsidR="003345CB" w:rsidRPr="00121D40" w:rsidTr="00DB5159">
        <w:tc>
          <w:tcPr>
            <w:tcW w:w="1080" w:type="dxa"/>
            <w:vAlign w:val="center"/>
          </w:tcPr>
          <w:p w:rsidR="003345CB" w:rsidRPr="00121D40" w:rsidRDefault="003345CB" w:rsidP="00DB5159">
            <w:pPr>
              <w:spacing w:line="276" w:lineRule="auto"/>
              <w:jc w:val="center"/>
              <w:rPr>
                <w:rFonts w:eastAsiaTheme="minorEastAsia"/>
                <w:color w:val="000000" w:themeColor="text1"/>
                <w:sz w:val="24"/>
              </w:rPr>
            </w:pPr>
            <w:r w:rsidRPr="00121D40">
              <w:rPr>
                <w:rFonts w:eastAsiaTheme="minorEastAsia" w:hint="eastAsia"/>
                <w:color w:val="000000" w:themeColor="text1"/>
                <w:sz w:val="24"/>
              </w:rPr>
              <w:t>4</w:t>
            </w:r>
          </w:p>
        </w:tc>
        <w:tc>
          <w:tcPr>
            <w:tcW w:w="2748" w:type="dxa"/>
            <w:vAlign w:val="center"/>
          </w:tcPr>
          <w:p w:rsidR="003345CB" w:rsidRPr="00121D40" w:rsidRDefault="003345CB" w:rsidP="00DB5159">
            <w:pPr>
              <w:spacing w:line="276" w:lineRule="auto"/>
              <w:ind w:leftChars="50" w:left="105"/>
              <w:rPr>
                <w:rFonts w:eastAsiaTheme="minorEastAsia"/>
                <w:color w:val="000000" w:themeColor="text1"/>
                <w:sz w:val="24"/>
              </w:rPr>
            </w:pPr>
            <w:r w:rsidRPr="00121D40">
              <w:rPr>
                <w:rFonts w:eastAsiaTheme="minorEastAsia"/>
                <w:color w:val="000000" w:themeColor="text1"/>
                <w:sz w:val="24"/>
              </w:rPr>
              <w:t>贵金属投资</w:t>
            </w:r>
          </w:p>
        </w:tc>
        <w:tc>
          <w:tcPr>
            <w:tcW w:w="255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color w:val="000000" w:themeColor="text1"/>
                <w:sz w:val="24"/>
              </w:rPr>
              <w:t>-</w:t>
            </w:r>
          </w:p>
        </w:tc>
        <w:tc>
          <w:tcPr>
            <w:tcW w:w="262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color w:val="000000" w:themeColor="text1"/>
                <w:sz w:val="24"/>
              </w:rPr>
              <w:t>-</w:t>
            </w:r>
          </w:p>
        </w:tc>
      </w:tr>
      <w:tr w:rsidR="003345CB" w:rsidRPr="00121D40" w:rsidTr="00DB5159">
        <w:tc>
          <w:tcPr>
            <w:tcW w:w="1080" w:type="dxa"/>
            <w:vAlign w:val="center"/>
          </w:tcPr>
          <w:p w:rsidR="003345CB" w:rsidRPr="00121D40" w:rsidRDefault="003345CB" w:rsidP="00DB5159">
            <w:pPr>
              <w:spacing w:line="276" w:lineRule="auto"/>
              <w:jc w:val="center"/>
              <w:rPr>
                <w:rFonts w:eastAsiaTheme="minorEastAsia"/>
                <w:color w:val="000000" w:themeColor="text1"/>
                <w:sz w:val="24"/>
              </w:rPr>
            </w:pPr>
            <w:r w:rsidRPr="00121D40">
              <w:rPr>
                <w:rFonts w:eastAsiaTheme="minorEastAsia" w:hint="eastAsia"/>
                <w:color w:val="000000" w:themeColor="text1"/>
                <w:sz w:val="24"/>
              </w:rPr>
              <w:lastRenderedPageBreak/>
              <w:t>5</w:t>
            </w:r>
          </w:p>
        </w:tc>
        <w:tc>
          <w:tcPr>
            <w:tcW w:w="2748" w:type="dxa"/>
            <w:vAlign w:val="center"/>
          </w:tcPr>
          <w:p w:rsidR="003345CB" w:rsidRPr="00121D40" w:rsidRDefault="003345CB" w:rsidP="00DB5159">
            <w:pPr>
              <w:spacing w:line="276" w:lineRule="auto"/>
              <w:ind w:leftChars="50" w:left="105"/>
              <w:rPr>
                <w:rFonts w:eastAsiaTheme="minorEastAsia"/>
                <w:color w:val="000000" w:themeColor="text1"/>
                <w:sz w:val="24"/>
              </w:rPr>
            </w:pPr>
            <w:r w:rsidRPr="00121D40">
              <w:rPr>
                <w:rFonts w:eastAsiaTheme="minorEastAsia"/>
                <w:color w:val="000000" w:themeColor="text1"/>
                <w:sz w:val="24"/>
              </w:rPr>
              <w:t>金融衍生品投资</w:t>
            </w:r>
          </w:p>
        </w:tc>
        <w:tc>
          <w:tcPr>
            <w:tcW w:w="255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color w:val="000000" w:themeColor="text1"/>
                <w:sz w:val="24"/>
              </w:rPr>
              <w:t>-</w:t>
            </w:r>
          </w:p>
        </w:tc>
        <w:tc>
          <w:tcPr>
            <w:tcW w:w="262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color w:val="000000" w:themeColor="text1"/>
                <w:sz w:val="24"/>
              </w:rPr>
              <w:t>-</w:t>
            </w:r>
          </w:p>
        </w:tc>
      </w:tr>
      <w:tr w:rsidR="003345CB" w:rsidRPr="00121D40" w:rsidTr="00DB5159">
        <w:tc>
          <w:tcPr>
            <w:tcW w:w="1080" w:type="dxa"/>
            <w:vAlign w:val="center"/>
          </w:tcPr>
          <w:p w:rsidR="003345CB" w:rsidRPr="00121D40" w:rsidRDefault="003345CB" w:rsidP="00DB5159">
            <w:pPr>
              <w:spacing w:line="276" w:lineRule="auto"/>
              <w:jc w:val="center"/>
              <w:rPr>
                <w:rFonts w:eastAsiaTheme="minorEastAsia"/>
                <w:color w:val="000000" w:themeColor="text1"/>
                <w:sz w:val="24"/>
              </w:rPr>
            </w:pPr>
            <w:r w:rsidRPr="00121D40">
              <w:rPr>
                <w:rFonts w:eastAsiaTheme="minorEastAsia" w:hint="eastAsia"/>
                <w:color w:val="000000" w:themeColor="text1"/>
                <w:sz w:val="24"/>
              </w:rPr>
              <w:t>6</w:t>
            </w:r>
          </w:p>
        </w:tc>
        <w:tc>
          <w:tcPr>
            <w:tcW w:w="2748" w:type="dxa"/>
            <w:vAlign w:val="center"/>
          </w:tcPr>
          <w:p w:rsidR="003345CB" w:rsidRPr="00121D40" w:rsidRDefault="003345CB" w:rsidP="00DB5159">
            <w:pPr>
              <w:spacing w:line="276" w:lineRule="auto"/>
              <w:ind w:leftChars="50" w:left="105"/>
              <w:rPr>
                <w:rFonts w:eastAsiaTheme="minorEastAsia"/>
                <w:color w:val="000000" w:themeColor="text1"/>
                <w:sz w:val="24"/>
              </w:rPr>
            </w:pPr>
            <w:r w:rsidRPr="00121D40">
              <w:rPr>
                <w:rFonts w:eastAsiaTheme="minorEastAsia"/>
                <w:color w:val="000000" w:themeColor="text1"/>
                <w:sz w:val="24"/>
              </w:rPr>
              <w:t>买入返售金融资产</w:t>
            </w:r>
          </w:p>
        </w:tc>
        <w:tc>
          <w:tcPr>
            <w:tcW w:w="255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color w:val="000000" w:themeColor="text1"/>
                <w:sz w:val="24"/>
              </w:rPr>
              <w:t>297,000,565.50</w:t>
            </w:r>
          </w:p>
        </w:tc>
        <w:tc>
          <w:tcPr>
            <w:tcW w:w="262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color w:val="000000" w:themeColor="text1"/>
                <w:sz w:val="24"/>
              </w:rPr>
              <w:t>7.71</w:t>
            </w:r>
          </w:p>
        </w:tc>
      </w:tr>
      <w:tr w:rsidR="003345CB" w:rsidRPr="00121D40" w:rsidTr="00DB5159">
        <w:tc>
          <w:tcPr>
            <w:tcW w:w="1080" w:type="dxa"/>
            <w:vAlign w:val="center"/>
          </w:tcPr>
          <w:p w:rsidR="003345CB" w:rsidRPr="00121D40" w:rsidRDefault="003345CB" w:rsidP="00DB5159">
            <w:pPr>
              <w:spacing w:line="276" w:lineRule="auto"/>
              <w:jc w:val="center"/>
              <w:rPr>
                <w:rFonts w:eastAsiaTheme="minorEastAsia"/>
                <w:color w:val="000000" w:themeColor="text1"/>
                <w:sz w:val="24"/>
              </w:rPr>
            </w:pPr>
          </w:p>
        </w:tc>
        <w:tc>
          <w:tcPr>
            <w:tcW w:w="2748" w:type="dxa"/>
            <w:vAlign w:val="center"/>
          </w:tcPr>
          <w:p w:rsidR="003345CB" w:rsidRPr="00121D40" w:rsidRDefault="003345CB" w:rsidP="00DB5159">
            <w:pPr>
              <w:spacing w:line="276" w:lineRule="auto"/>
              <w:ind w:leftChars="50" w:left="105"/>
              <w:rPr>
                <w:rFonts w:eastAsiaTheme="minorEastAsia"/>
                <w:color w:val="000000" w:themeColor="text1"/>
                <w:sz w:val="24"/>
              </w:rPr>
            </w:pPr>
            <w:r w:rsidRPr="00121D40">
              <w:rPr>
                <w:rFonts w:eastAsiaTheme="minorEastAsia"/>
                <w:color w:val="000000" w:themeColor="text1"/>
                <w:sz w:val="24"/>
              </w:rPr>
              <w:t>其中：买断式回购的买入返售金融资产</w:t>
            </w:r>
          </w:p>
        </w:tc>
        <w:tc>
          <w:tcPr>
            <w:tcW w:w="255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color w:val="000000" w:themeColor="text1"/>
                <w:sz w:val="24"/>
              </w:rPr>
              <w:t>-</w:t>
            </w:r>
          </w:p>
        </w:tc>
        <w:tc>
          <w:tcPr>
            <w:tcW w:w="262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color w:val="000000" w:themeColor="text1"/>
                <w:sz w:val="24"/>
              </w:rPr>
              <w:t>-</w:t>
            </w:r>
          </w:p>
        </w:tc>
      </w:tr>
      <w:tr w:rsidR="003345CB" w:rsidRPr="00121D40" w:rsidTr="00DB5159">
        <w:tc>
          <w:tcPr>
            <w:tcW w:w="1080" w:type="dxa"/>
            <w:vAlign w:val="center"/>
          </w:tcPr>
          <w:p w:rsidR="003345CB" w:rsidRPr="00121D40" w:rsidRDefault="003345CB" w:rsidP="00DB5159">
            <w:pPr>
              <w:spacing w:line="276" w:lineRule="auto"/>
              <w:jc w:val="center"/>
              <w:rPr>
                <w:rFonts w:eastAsiaTheme="minorEastAsia"/>
                <w:color w:val="000000" w:themeColor="text1"/>
                <w:sz w:val="24"/>
              </w:rPr>
            </w:pPr>
            <w:r w:rsidRPr="00121D40">
              <w:rPr>
                <w:rFonts w:eastAsiaTheme="minorEastAsia" w:hint="eastAsia"/>
                <w:color w:val="000000" w:themeColor="text1"/>
                <w:sz w:val="24"/>
              </w:rPr>
              <w:t>7</w:t>
            </w:r>
          </w:p>
        </w:tc>
        <w:tc>
          <w:tcPr>
            <w:tcW w:w="2748" w:type="dxa"/>
            <w:vAlign w:val="center"/>
          </w:tcPr>
          <w:p w:rsidR="003345CB" w:rsidRPr="00121D40" w:rsidRDefault="003345CB" w:rsidP="00DB5159">
            <w:pPr>
              <w:spacing w:line="276" w:lineRule="auto"/>
              <w:ind w:leftChars="50" w:left="105"/>
              <w:rPr>
                <w:rFonts w:eastAsiaTheme="minorEastAsia"/>
                <w:color w:val="000000" w:themeColor="text1"/>
                <w:sz w:val="24"/>
              </w:rPr>
            </w:pPr>
            <w:r w:rsidRPr="00121D40">
              <w:rPr>
                <w:rFonts w:eastAsiaTheme="minorEastAsia"/>
                <w:color w:val="000000" w:themeColor="text1"/>
                <w:sz w:val="24"/>
              </w:rPr>
              <w:t>银行存款和结算备付金合计</w:t>
            </w:r>
          </w:p>
        </w:tc>
        <w:tc>
          <w:tcPr>
            <w:tcW w:w="255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color w:val="000000" w:themeColor="text1"/>
                <w:sz w:val="24"/>
              </w:rPr>
              <w:t>607,398,629.70</w:t>
            </w:r>
          </w:p>
        </w:tc>
        <w:tc>
          <w:tcPr>
            <w:tcW w:w="2621" w:type="dxa"/>
            <w:vAlign w:val="center"/>
          </w:tcPr>
          <w:p w:rsidR="003345CB" w:rsidRPr="00121D40" w:rsidRDefault="003345CB" w:rsidP="00DB5159">
            <w:pPr>
              <w:spacing w:before="29" w:line="276" w:lineRule="auto"/>
              <w:ind w:left="17"/>
              <w:jc w:val="right"/>
              <w:rPr>
                <w:rFonts w:eastAsiaTheme="minorEastAsia"/>
                <w:color w:val="000000" w:themeColor="text1"/>
                <w:sz w:val="24"/>
              </w:rPr>
            </w:pPr>
            <w:r w:rsidRPr="00121D40">
              <w:rPr>
                <w:rFonts w:eastAsiaTheme="minorEastAsia"/>
                <w:color w:val="000000" w:themeColor="text1"/>
                <w:sz w:val="24"/>
              </w:rPr>
              <w:t>15.78</w:t>
            </w:r>
          </w:p>
        </w:tc>
      </w:tr>
      <w:tr w:rsidR="003345CB" w:rsidRPr="00121D40" w:rsidTr="00DB5159">
        <w:tc>
          <w:tcPr>
            <w:tcW w:w="1080" w:type="dxa"/>
            <w:vAlign w:val="center"/>
          </w:tcPr>
          <w:p w:rsidR="003345CB" w:rsidRPr="00121D40" w:rsidRDefault="003345CB" w:rsidP="00DB5159">
            <w:pPr>
              <w:spacing w:before="29" w:line="276" w:lineRule="auto"/>
              <w:ind w:left="17"/>
              <w:jc w:val="center"/>
              <w:rPr>
                <w:rFonts w:eastAsiaTheme="minorEastAsia"/>
                <w:color w:val="000000" w:themeColor="text1"/>
                <w:sz w:val="24"/>
              </w:rPr>
            </w:pPr>
            <w:r w:rsidRPr="00121D40">
              <w:rPr>
                <w:rFonts w:eastAsiaTheme="minorEastAsia"/>
                <w:color w:val="000000" w:themeColor="text1"/>
                <w:sz w:val="24"/>
              </w:rPr>
              <w:t>8</w:t>
            </w:r>
          </w:p>
        </w:tc>
        <w:tc>
          <w:tcPr>
            <w:tcW w:w="2748" w:type="dxa"/>
            <w:vAlign w:val="center"/>
          </w:tcPr>
          <w:p w:rsidR="003345CB" w:rsidRPr="00121D40" w:rsidRDefault="003345CB" w:rsidP="00DB5159">
            <w:pPr>
              <w:spacing w:line="276" w:lineRule="auto"/>
              <w:ind w:leftChars="50" w:left="105"/>
              <w:rPr>
                <w:rFonts w:eastAsiaTheme="minorEastAsia"/>
                <w:color w:val="000000" w:themeColor="text1"/>
                <w:sz w:val="24"/>
              </w:rPr>
            </w:pPr>
            <w:r w:rsidRPr="00121D40">
              <w:rPr>
                <w:rFonts w:eastAsiaTheme="minorEastAsia"/>
                <w:color w:val="000000" w:themeColor="text1"/>
                <w:sz w:val="24"/>
              </w:rPr>
              <w:t>其他各项资产</w:t>
            </w:r>
          </w:p>
        </w:tc>
        <w:tc>
          <w:tcPr>
            <w:tcW w:w="2551" w:type="dxa"/>
            <w:vAlign w:val="center"/>
          </w:tcPr>
          <w:p w:rsidR="003345CB" w:rsidRPr="00121D40" w:rsidRDefault="003345CB" w:rsidP="00DB5159">
            <w:pPr>
              <w:spacing w:line="276" w:lineRule="auto"/>
              <w:jc w:val="right"/>
              <w:rPr>
                <w:rFonts w:eastAsiaTheme="minorEastAsia"/>
                <w:color w:val="000000" w:themeColor="text1"/>
                <w:sz w:val="24"/>
              </w:rPr>
            </w:pPr>
            <w:r w:rsidRPr="00121D40">
              <w:rPr>
                <w:rFonts w:eastAsiaTheme="minorEastAsia"/>
                <w:color w:val="000000" w:themeColor="text1"/>
                <w:sz w:val="24"/>
              </w:rPr>
              <w:t>8,527,274.55</w:t>
            </w:r>
          </w:p>
        </w:tc>
        <w:tc>
          <w:tcPr>
            <w:tcW w:w="2621" w:type="dxa"/>
            <w:vAlign w:val="center"/>
          </w:tcPr>
          <w:p w:rsidR="003345CB" w:rsidRPr="00121D40" w:rsidRDefault="003345CB" w:rsidP="00DB5159">
            <w:pPr>
              <w:spacing w:line="276" w:lineRule="auto"/>
              <w:jc w:val="right"/>
              <w:rPr>
                <w:rFonts w:eastAsiaTheme="minorEastAsia"/>
                <w:color w:val="000000" w:themeColor="text1"/>
                <w:sz w:val="24"/>
              </w:rPr>
            </w:pPr>
            <w:r w:rsidRPr="00121D40">
              <w:rPr>
                <w:rFonts w:eastAsiaTheme="minorEastAsia"/>
                <w:color w:val="000000" w:themeColor="text1"/>
                <w:sz w:val="24"/>
              </w:rPr>
              <w:t>0.22</w:t>
            </w:r>
          </w:p>
        </w:tc>
      </w:tr>
      <w:tr w:rsidR="003345CB" w:rsidRPr="00121D40" w:rsidTr="00DB5159">
        <w:tc>
          <w:tcPr>
            <w:tcW w:w="1080" w:type="dxa"/>
            <w:vAlign w:val="center"/>
          </w:tcPr>
          <w:p w:rsidR="003345CB" w:rsidRPr="00121D40" w:rsidRDefault="003345CB" w:rsidP="00DB5159">
            <w:pPr>
              <w:spacing w:before="29" w:line="276" w:lineRule="auto"/>
              <w:ind w:left="17"/>
              <w:jc w:val="center"/>
              <w:rPr>
                <w:rFonts w:eastAsiaTheme="minorEastAsia"/>
                <w:color w:val="000000" w:themeColor="text1"/>
                <w:sz w:val="24"/>
              </w:rPr>
            </w:pPr>
            <w:r w:rsidRPr="00121D40">
              <w:rPr>
                <w:rFonts w:eastAsiaTheme="minorEastAsia"/>
                <w:color w:val="000000" w:themeColor="text1"/>
                <w:sz w:val="24"/>
              </w:rPr>
              <w:t>9</w:t>
            </w:r>
          </w:p>
        </w:tc>
        <w:tc>
          <w:tcPr>
            <w:tcW w:w="2748" w:type="dxa"/>
            <w:vAlign w:val="center"/>
          </w:tcPr>
          <w:p w:rsidR="003345CB" w:rsidRPr="00121D40" w:rsidRDefault="003345CB" w:rsidP="00DB5159">
            <w:pPr>
              <w:spacing w:line="276" w:lineRule="auto"/>
              <w:ind w:leftChars="50" w:left="105"/>
              <w:rPr>
                <w:rFonts w:eastAsiaTheme="minorEastAsia"/>
                <w:color w:val="000000" w:themeColor="text1"/>
                <w:sz w:val="24"/>
              </w:rPr>
            </w:pPr>
            <w:r w:rsidRPr="00121D40">
              <w:rPr>
                <w:rFonts w:eastAsiaTheme="minorEastAsia"/>
                <w:color w:val="000000" w:themeColor="text1"/>
                <w:sz w:val="24"/>
              </w:rPr>
              <w:t>合计</w:t>
            </w:r>
          </w:p>
        </w:tc>
        <w:tc>
          <w:tcPr>
            <w:tcW w:w="2551" w:type="dxa"/>
            <w:vAlign w:val="center"/>
          </w:tcPr>
          <w:p w:rsidR="003345CB" w:rsidRPr="00121D40" w:rsidRDefault="003345CB" w:rsidP="00DB5159">
            <w:pPr>
              <w:spacing w:line="276" w:lineRule="auto"/>
              <w:jc w:val="right"/>
              <w:rPr>
                <w:rFonts w:eastAsiaTheme="minorEastAsia"/>
                <w:color w:val="000000" w:themeColor="text1"/>
                <w:sz w:val="24"/>
              </w:rPr>
            </w:pPr>
            <w:r w:rsidRPr="00121D40">
              <w:rPr>
                <w:rFonts w:eastAsiaTheme="minorEastAsia"/>
                <w:color w:val="000000" w:themeColor="text1"/>
                <w:sz w:val="24"/>
              </w:rPr>
              <w:t>3,850,102,027.23</w:t>
            </w:r>
          </w:p>
        </w:tc>
        <w:tc>
          <w:tcPr>
            <w:tcW w:w="2621" w:type="dxa"/>
            <w:vAlign w:val="center"/>
          </w:tcPr>
          <w:p w:rsidR="003345CB" w:rsidRPr="00121D40" w:rsidRDefault="003345CB" w:rsidP="00DB5159">
            <w:pPr>
              <w:spacing w:line="276" w:lineRule="auto"/>
              <w:jc w:val="right"/>
              <w:rPr>
                <w:rFonts w:eastAsiaTheme="minorEastAsia"/>
                <w:color w:val="000000" w:themeColor="text1"/>
                <w:sz w:val="24"/>
              </w:rPr>
            </w:pPr>
            <w:r w:rsidRPr="00121D40">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1" w:name="_Toc225498274"/>
      <w:bookmarkStart w:id="212" w:name="_Toc361324879"/>
      <w:bookmarkStart w:id="213" w:name="_Toc35969387"/>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1"/>
      <w:bookmarkEnd w:id="212"/>
      <w:bookmarkEnd w:id="21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33,938,965.00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0.89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956,355,092.73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25.00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150,832,885.44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3.94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21,861,868.00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0.57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908,890,109.45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23.76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153,338,775.26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4.01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383,718,117.57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10.03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5,969,949.09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0.16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6,578.04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142,026,216.90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3.71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2,756,938,557.48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72.08</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1"/>
      <w:bookmarkStart w:id="215" w:name="_Toc35969388"/>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8920D7">
        <w:trPr>
          <w:jc w:val="center"/>
        </w:trPr>
        <w:tc>
          <w:tcPr>
            <w:tcW w:w="817" w:type="dxa"/>
            <w:vAlign w:val="center"/>
          </w:tcPr>
          <w:p w:rsidR="008920D7" w:rsidRDefault="000E6D7A">
            <w:pPr>
              <w:jc w:val="center"/>
            </w:pPr>
            <w:r>
              <w:rPr>
                <w:color w:val="000000"/>
                <w:sz w:val="24"/>
              </w:rPr>
              <w:t>1</w:t>
            </w:r>
          </w:p>
        </w:tc>
        <w:tc>
          <w:tcPr>
            <w:tcW w:w="1276" w:type="dxa"/>
            <w:vAlign w:val="center"/>
          </w:tcPr>
          <w:p w:rsidR="008920D7" w:rsidRDefault="000E6D7A">
            <w:pPr>
              <w:jc w:val="center"/>
            </w:pPr>
            <w:r>
              <w:rPr>
                <w:color w:val="000000"/>
                <w:sz w:val="24"/>
              </w:rPr>
              <w:t>300188</w:t>
            </w:r>
          </w:p>
        </w:tc>
        <w:tc>
          <w:tcPr>
            <w:tcW w:w="1701" w:type="dxa"/>
            <w:vAlign w:val="center"/>
          </w:tcPr>
          <w:p w:rsidR="008920D7" w:rsidRDefault="000E6D7A">
            <w:pPr>
              <w:jc w:val="center"/>
            </w:pPr>
            <w:r>
              <w:rPr>
                <w:color w:val="000000"/>
                <w:sz w:val="24"/>
              </w:rPr>
              <w:t>美亚柏科</w:t>
            </w:r>
          </w:p>
        </w:tc>
        <w:tc>
          <w:tcPr>
            <w:tcW w:w="1559" w:type="dxa"/>
            <w:vAlign w:val="center"/>
          </w:tcPr>
          <w:p w:rsidR="008920D7" w:rsidRDefault="000E6D7A">
            <w:pPr>
              <w:jc w:val="right"/>
            </w:pPr>
            <w:r>
              <w:rPr>
                <w:color w:val="000000"/>
                <w:sz w:val="24"/>
              </w:rPr>
              <w:t>12,410,481</w:t>
            </w:r>
          </w:p>
        </w:tc>
        <w:tc>
          <w:tcPr>
            <w:tcW w:w="1932" w:type="dxa"/>
            <w:vAlign w:val="center"/>
          </w:tcPr>
          <w:p w:rsidR="008920D7" w:rsidRDefault="000E6D7A">
            <w:pPr>
              <w:jc w:val="right"/>
            </w:pPr>
            <w:r>
              <w:rPr>
                <w:color w:val="000000"/>
                <w:sz w:val="24"/>
              </w:rPr>
              <w:t>212,219,225.10</w:t>
            </w:r>
          </w:p>
        </w:tc>
        <w:tc>
          <w:tcPr>
            <w:tcW w:w="1612" w:type="dxa"/>
            <w:vAlign w:val="center"/>
          </w:tcPr>
          <w:p w:rsidR="008920D7" w:rsidRDefault="000E6D7A">
            <w:pPr>
              <w:jc w:val="right"/>
            </w:pPr>
            <w:r>
              <w:rPr>
                <w:color w:val="000000"/>
                <w:sz w:val="24"/>
              </w:rPr>
              <w:t>5.55</w:t>
            </w:r>
          </w:p>
        </w:tc>
      </w:tr>
      <w:tr w:rsidR="008920D7">
        <w:trPr>
          <w:jc w:val="center"/>
        </w:trPr>
        <w:tc>
          <w:tcPr>
            <w:tcW w:w="817" w:type="dxa"/>
            <w:vAlign w:val="center"/>
          </w:tcPr>
          <w:p w:rsidR="008920D7" w:rsidRDefault="000E6D7A">
            <w:pPr>
              <w:jc w:val="center"/>
            </w:pPr>
            <w:r>
              <w:rPr>
                <w:color w:val="000000"/>
                <w:sz w:val="24"/>
              </w:rPr>
              <w:t>2</w:t>
            </w:r>
          </w:p>
        </w:tc>
        <w:tc>
          <w:tcPr>
            <w:tcW w:w="1276" w:type="dxa"/>
            <w:vAlign w:val="center"/>
          </w:tcPr>
          <w:p w:rsidR="008920D7" w:rsidRDefault="000E6D7A">
            <w:pPr>
              <w:jc w:val="center"/>
            </w:pPr>
            <w:r>
              <w:rPr>
                <w:color w:val="000000"/>
                <w:sz w:val="24"/>
              </w:rPr>
              <w:t>300078</w:t>
            </w:r>
          </w:p>
        </w:tc>
        <w:tc>
          <w:tcPr>
            <w:tcW w:w="1701" w:type="dxa"/>
            <w:vAlign w:val="center"/>
          </w:tcPr>
          <w:p w:rsidR="008920D7" w:rsidRDefault="000E6D7A">
            <w:pPr>
              <w:jc w:val="center"/>
            </w:pPr>
            <w:r>
              <w:rPr>
                <w:color w:val="000000"/>
                <w:sz w:val="24"/>
              </w:rPr>
              <w:t>思创医惠</w:t>
            </w:r>
          </w:p>
        </w:tc>
        <w:tc>
          <w:tcPr>
            <w:tcW w:w="1559" w:type="dxa"/>
            <w:vAlign w:val="center"/>
          </w:tcPr>
          <w:p w:rsidR="008920D7" w:rsidRDefault="000E6D7A">
            <w:pPr>
              <w:jc w:val="right"/>
            </w:pPr>
            <w:r>
              <w:rPr>
                <w:color w:val="000000"/>
                <w:sz w:val="24"/>
              </w:rPr>
              <w:t>13,311,148</w:t>
            </w:r>
          </w:p>
        </w:tc>
        <w:tc>
          <w:tcPr>
            <w:tcW w:w="1932" w:type="dxa"/>
            <w:vAlign w:val="center"/>
          </w:tcPr>
          <w:p w:rsidR="008920D7" w:rsidRDefault="000E6D7A">
            <w:pPr>
              <w:jc w:val="right"/>
            </w:pPr>
            <w:r>
              <w:rPr>
                <w:color w:val="000000"/>
                <w:sz w:val="24"/>
              </w:rPr>
              <w:t>163,460,897.44</w:t>
            </w:r>
          </w:p>
        </w:tc>
        <w:tc>
          <w:tcPr>
            <w:tcW w:w="1612" w:type="dxa"/>
            <w:vAlign w:val="center"/>
          </w:tcPr>
          <w:p w:rsidR="008920D7" w:rsidRDefault="000E6D7A">
            <w:pPr>
              <w:jc w:val="right"/>
            </w:pPr>
            <w:r>
              <w:rPr>
                <w:color w:val="000000"/>
                <w:sz w:val="24"/>
              </w:rPr>
              <w:t>4.27</w:t>
            </w:r>
          </w:p>
        </w:tc>
      </w:tr>
      <w:tr w:rsidR="008920D7">
        <w:trPr>
          <w:jc w:val="center"/>
        </w:trPr>
        <w:tc>
          <w:tcPr>
            <w:tcW w:w="817" w:type="dxa"/>
            <w:vAlign w:val="center"/>
          </w:tcPr>
          <w:p w:rsidR="008920D7" w:rsidRDefault="000E6D7A">
            <w:pPr>
              <w:jc w:val="center"/>
            </w:pPr>
            <w:r>
              <w:rPr>
                <w:color w:val="000000"/>
                <w:sz w:val="24"/>
              </w:rPr>
              <w:t>3</w:t>
            </w:r>
          </w:p>
        </w:tc>
        <w:tc>
          <w:tcPr>
            <w:tcW w:w="1276" w:type="dxa"/>
            <w:vAlign w:val="center"/>
          </w:tcPr>
          <w:p w:rsidR="008920D7" w:rsidRDefault="000E6D7A">
            <w:pPr>
              <w:jc w:val="center"/>
            </w:pPr>
            <w:r>
              <w:rPr>
                <w:color w:val="000000"/>
                <w:sz w:val="24"/>
              </w:rPr>
              <w:t>002050</w:t>
            </w:r>
          </w:p>
        </w:tc>
        <w:tc>
          <w:tcPr>
            <w:tcW w:w="1701" w:type="dxa"/>
            <w:vAlign w:val="center"/>
          </w:tcPr>
          <w:p w:rsidR="008920D7" w:rsidRDefault="000E6D7A">
            <w:pPr>
              <w:jc w:val="center"/>
            </w:pPr>
            <w:r>
              <w:rPr>
                <w:color w:val="000000"/>
                <w:sz w:val="24"/>
              </w:rPr>
              <w:t>三花智控</w:t>
            </w:r>
          </w:p>
        </w:tc>
        <w:tc>
          <w:tcPr>
            <w:tcW w:w="1559" w:type="dxa"/>
            <w:vAlign w:val="center"/>
          </w:tcPr>
          <w:p w:rsidR="008920D7" w:rsidRDefault="000E6D7A">
            <w:pPr>
              <w:jc w:val="right"/>
            </w:pPr>
            <w:r>
              <w:rPr>
                <w:color w:val="000000"/>
                <w:sz w:val="24"/>
              </w:rPr>
              <w:t>9,049,328</w:t>
            </w:r>
          </w:p>
        </w:tc>
        <w:tc>
          <w:tcPr>
            <w:tcW w:w="1932" w:type="dxa"/>
            <w:vAlign w:val="center"/>
          </w:tcPr>
          <w:p w:rsidR="008920D7" w:rsidRDefault="000E6D7A">
            <w:pPr>
              <w:jc w:val="right"/>
            </w:pPr>
            <w:r>
              <w:rPr>
                <w:color w:val="000000"/>
                <w:sz w:val="24"/>
              </w:rPr>
              <w:t>156,824,854.24</w:t>
            </w:r>
          </w:p>
        </w:tc>
        <w:tc>
          <w:tcPr>
            <w:tcW w:w="1612" w:type="dxa"/>
            <w:vAlign w:val="center"/>
          </w:tcPr>
          <w:p w:rsidR="008920D7" w:rsidRDefault="000E6D7A">
            <w:pPr>
              <w:jc w:val="right"/>
            </w:pPr>
            <w:r>
              <w:rPr>
                <w:color w:val="000000"/>
                <w:sz w:val="24"/>
              </w:rPr>
              <w:t>4.10</w:t>
            </w:r>
          </w:p>
        </w:tc>
      </w:tr>
      <w:tr w:rsidR="008920D7">
        <w:trPr>
          <w:jc w:val="center"/>
        </w:trPr>
        <w:tc>
          <w:tcPr>
            <w:tcW w:w="817" w:type="dxa"/>
            <w:vAlign w:val="center"/>
          </w:tcPr>
          <w:p w:rsidR="008920D7" w:rsidRDefault="000E6D7A">
            <w:pPr>
              <w:jc w:val="center"/>
            </w:pPr>
            <w:r>
              <w:rPr>
                <w:color w:val="000000"/>
                <w:sz w:val="24"/>
              </w:rPr>
              <w:t>4</w:t>
            </w:r>
          </w:p>
        </w:tc>
        <w:tc>
          <w:tcPr>
            <w:tcW w:w="1276" w:type="dxa"/>
            <w:vAlign w:val="center"/>
          </w:tcPr>
          <w:p w:rsidR="008920D7" w:rsidRDefault="000E6D7A">
            <w:pPr>
              <w:jc w:val="center"/>
            </w:pPr>
            <w:r>
              <w:rPr>
                <w:color w:val="000000"/>
                <w:sz w:val="24"/>
              </w:rPr>
              <w:t>000501</w:t>
            </w:r>
          </w:p>
        </w:tc>
        <w:tc>
          <w:tcPr>
            <w:tcW w:w="1701" w:type="dxa"/>
            <w:vAlign w:val="center"/>
          </w:tcPr>
          <w:p w:rsidR="008920D7" w:rsidRDefault="000E6D7A">
            <w:pPr>
              <w:jc w:val="center"/>
            </w:pPr>
            <w:r>
              <w:rPr>
                <w:color w:val="000000"/>
                <w:sz w:val="24"/>
              </w:rPr>
              <w:t>鄂武商</w:t>
            </w:r>
            <w:r>
              <w:rPr>
                <w:color w:val="000000"/>
                <w:sz w:val="24"/>
              </w:rPr>
              <w:t>A</w:t>
            </w:r>
          </w:p>
        </w:tc>
        <w:tc>
          <w:tcPr>
            <w:tcW w:w="1559" w:type="dxa"/>
            <w:vAlign w:val="center"/>
          </w:tcPr>
          <w:p w:rsidR="008920D7" w:rsidRDefault="000E6D7A">
            <w:pPr>
              <w:jc w:val="right"/>
            </w:pPr>
            <w:r>
              <w:rPr>
                <w:color w:val="000000"/>
                <w:sz w:val="24"/>
              </w:rPr>
              <w:t>11,357,898</w:t>
            </w:r>
          </w:p>
        </w:tc>
        <w:tc>
          <w:tcPr>
            <w:tcW w:w="1932" w:type="dxa"/>
            <w:vAlign w:val="center"/>
          </w:tcPr>
          <w:p w:rsidR="008920D7" w:rsidRDefault="000E6D7A">
            <w:pPr>
              <w:jc w:val="right"/>
            </w:pPr>
            <w:r>
              <w:rPr>
                <w:color w:val="000000"/>
                <w:sz w:val="24"/>
              </w:rPr>
              <w:t>150,832,885.44</w:t>
            </w:r>
          </w:p>
        </w:tc>
        <w:tc>
          <w:tcPr>
            <w:tcW w:w="1612" w:type="dxa"/>
            <w:vAlign w:val="center"/>
          </w:tcPr>
          <w:p w:rsidR="008920D7" w:rsidRDefault="000E6D7A">
            <w:pPr>
              <w:jc w:val="right"/>
            </w:pPr>
            <w:r>
              <w:rPr>
                <w:color w:val="000000"/>
                <w:sz w:val="24"/>
              </w:rPr>
              <w:t>3.94</w:t>
            </w:r>
          </w:p>
        </w:tc>
      </w:tr>
      <w:tr w:rsidR="008920D7">
        <w:trPr>
          <w:jc w:val="center"/>
        </w:trPr>
        <w:tc>
          <w:tcPr>
            <w:tcW w:w="817" w:type="dxa"/>
            <w:vAlign w:val="center"/>
          </w:tcPr>
          <w:p w:rsidR="008920D7" w:rsidRDefault="000E6D7A">
            <w:pPr>
              <w:jc w:val="center"/>
            </w:pPr>
            <w:r>
              <w:rPr>
                <w:color w:val="000000"/>
                <w:sz w:val="24"/>
              </w:rPr>
              <w:t>5</w:t>
            </w:r>
          </w:p>
        </w:tc>
        <w:tc>
          <w:tcPr>
            <w:tcW w:w="1276" w:type="dxa"/>
            <w:vAlign w:val="center"/>
          </w:tcPr>
          <w:p w:rsidR="008920D7" w:rsidRDefault="000E6D7A">
            <w:pPr>
              <w:jc w:val="center"/>
            </w:pPr>
            <w:r>
              <w:rPr>
                <w:color w:val="000000"/>
                <w:sz w:val="24"/>
              </w:rPr>
              <w:t>300365</w:t>
            </w:r>
          </w:p>
        </w:tc>
        <w:tc>
          <w:tcPr>
            <w:tcW w:w="1701" w:type="dxa"/>
            <w:vAlign w:val="center"/>
          </w:tcPr>
          <w:p w:rsidR="008920D7" w:rsidRDefault="000E6D7A">
            <w:pPr>
              <w:jc w:val="center"/>
            </w:pPr>
            <w:r>
              <w:rPr>
                <w:color w:val="000000"/>
                <w:sz w:val="24"/>
              </w:rPr>
              <w:t>恒华科技</w:t>
            </w:r>
          </w:p>
        </w:tc>
        <w:tc>
          <w:tcPr>
            <w:tcW w:w="1559" w:type="dxa"/>
            <w:vAlign w:val="center"/>
          </w:tcPr>
          <w:p w:rsidR="008920D7" w:rsidRDefault="000E6D7A">
            <w:pPr>
              <w:jc w:val="right"/>
            </w:pPr>
            <w:r>
              <w:rPr>
                <w:color w:val="000000"/>
                <w:sz w:val="24"/>
              </w:rPr>
              <w:t>11,580,136</w:t>
            </w:r>
          </w:p>
        </w:tc>
        <w:tc>
          <w:tcPr>
            <w:tcW w:w="1932" w:type="dxa"/>
            <w:vAlign w:val="center"/>
          </w:tcPr>
          <w:p w:rsidR="008920D7" w:rsidRDefault="000E6D7A">
            <w:pPr>
              <w:jc w:val="right"/>
            </w:pPr>
            <w:r>
              <w:rPr>
                <w:color w:val="000000"/>
                <w:sz w:val="24"/>
              </w:rPr>
              <w:t>149,846,959.84</w:t>
            </w:r>
          </w:p>
        </w:tc>
        <w:tc>
          <w:tcPr>
            <w:tcW w:w="1612" w:type="dxa"/>
            <w:vAlign w:val="center"/>
          </w:tcPr>
          <w:p w:rsidR="008920D7" w:rsidRDefault="000E6D7A">
            <w:pPr>
              <w:jc w:val="right"/>
            </w:pPr>
            <w:r>
              <w:rPr>
                <w:color w:val="000000"/>
                <w:sz w:val="24"/>
              </w:rPr>
              <w:t>3.92</w:t>
            </w:r>
          </w:p>
        </w:tc>
      </w:tr>
      <w:tr w:rsidR="008920D7">
        <w:trPr>
          <w:jc w:val="center"/>
        </w:trPr>
        <w:tc>
          <w:tcPr>
            <w:tcW w:w="817" w:type="dxa"/>
            <w:vAlign w:val="center"/>
          </w:tcPr>
          <w:p w:rsidR="008920D7" w:rsidRDefault="000E6D7A">
            <w:pPr>
              <w:jc w:val="center"/>
            </w:pPr>
            <w:r>
              <w:rPr>
                <w:color w:val="000000"/>
                <w:sz w:val="24"/>
              </w:rPr>
              <w:t>6</w:t>
            </w:r>
          </w:p>
        </w:tc>
        <w:tc>
          <w:tcPr>
            <w:tcW w:w="1276" w:type="dxa"/>
            <w:vAlign w:val="center"/>
          </w:tcPr>
          <w:p w:rsidR="008920D7" w:rsidRDefault="000E6D7A">
            <w:pPr>
              <w:jc w:val="center"/>
            </w:pPr>
            <w:r>
              <w:rPr>
                <w:color w:val="000000"/>
                <w:sz w:val="24"/>
              </w:rPr>
              <w:t>000002</w:t>
            </w:r>
          </w:p>
        </w:tc>
        <w:tc>
          <w:tcPr>
            <w:tcW w:w="1701" w:type="dxa"/>
            <w:vAlign w:val="center"/>
          </w:tcPr>
          <w:p w:rsidR="008920D7" w:rsidRDefault="000E6D7A">
            <w:pPr>
              <w:jc w:val="center"/>
            </w:pPr>
            <w:r>
              <w:rPr>
                <w:color w:val="000000"/>
                <w:sz w:val="24"/>
              </w:rPr>
              <w:t>万科</w:t>
            </w:r>
            <w:r>
              <w:rPr>
                <w:color w:val="000000"/>
                <w:sz w:val="24"/>
              </w:rPr>
              <w:t>A</w:t>
            </w:r>
          </w:p>
        </w:tc>
        <w:tc>
          <w:tcPr>
            <w:tcW w:w="1559" w:type="dxa"/>
            <w:vAlign w:val="center"/>
          </w:tcPr>
          <w:p w:rsidR="008920D7" w:rsidRDefault="000E6D7A">
            <w:pPr>
              <w:jc w:val="right"/>
            </w:pPr>
            <w:r>
              <w:rPr>
                <w:color w:val="000000"/>
                <w:sz w:val="24"/>
              </w:rPr>
              <w:t>4,371,201</w:t>
            </w:r>
          </w:p>
        </w:tc>
        <w:tc>
          <w:tcPr>
            <w:tcW w:w="1932" w:type="dxa"/>
            <w:vAlign w:val="center"/>
          </w:tcPr>
          <w:p w:rsidR="008920D7" w:rsidRDefault="000E6D7A">
            <w:pPr>
              <w:jc w:val="right"/>
            </w:pPr>
            <w:r>
              <w:rPr>
                <w:color w:val="000000"/>
                <w:sz w:val="24"/>
              </w:rPr>
              <w:t>140,665,248.18</w:t>
            </w:r>
          </w:p>
        </w:tc>
        <w:tc>
          <w:tcPr>
            <w:tcW w:w="1612" w:type="dxa"/>
            <w:vAlign w:val="center"/>
          </w:tcPr>
          <w:p w:rsidR="008920D7" w:rsidRDefault="000E6D7A">
            <w:pPr>
              <w:jc w:val="right"/>
            </w:pPr>
            <w:r>
              <w:rPr>
                <w:color w:val="000000"/>
                <w:sz w:val="24"/>
              </w:rPr>
              <w:t>3.68</w:t>
            </w:r>
          </w:p>
        </w:tc>
      </w:tr>
      <w:tr w:rsidR="008920D7">
        <w:trPr>
          <w:jc w:val="center"/>
        </w:trPr>
        <w:tc>
          <w:tcPr>
            <w:tcW w:w="817" w:type="dxa"/>
            <w:vAlign w:val="center"/>
          </w:tcPr>
          <w:p w:rsidR="008920D7" w:rsidRDefault="000E6D7A">
            <w:pPr>
              <w:jc w:val="center"/>
            </w:pPr>
            <w:r>
              <w:rPr>
                <w:color w:val="000000"/>
                <w:sz w:val="24"/>
              </w:rPr>
              <w:t>7</w:t>
            </w:r>
          </w:p>
        </w:tc>
        <w:tc>
          <w:tcPr>
            <w:tcW w:w="1276" w:type="dxa"/>
            <w:vAlign w:val="center"/>
          </w:tcPr>
          <w:p w:rsidR="008920D7" w:rsidRDefault="000E6D7A">
            <w:pPr>
              <w:jc w:val="center"/>
            </w:pPr>
            <w:r>
              <w:rPr>
                <w:color w:val="000000"/>
                <w:sz w:val="24"/>
              </w:rPr>
              <w:t>600529</w:t>
            </w:r>
          </w:p>
        </w:tc>
        <w:tc>
          <w:tcPr>
            <w:tcW w:w="1701" w:type="dxa"/>
            <w:vAlign w:val="center"/>
          </w:tcPr>
          <w:p w:rsidR="008920D7" w:rsidRDefault="000E6D7A">
            <w:pPr>
              <w:jc w:val="center"/>
            </w:pPr>
            <w:r>
              <w:rPr>
                <w:color w:val="000000"/>
                <w:sz w:val="24"/>
              </w:rPr>
              <w:t>山东药玻</w:t>
            </w:r>
          </w:p>
        </w:tc>
        <w:tc>
          <w:tcPr>
            <w:tcW w:w="1559" w:type="dxa"/>
            <w:vAlign w:val="center"/>
          </w:tcPr>
          <w:p w:rsidR="008920D7" w:rsidRDefault="000E6D7A">
            <w:pPr>
              <w:jc w:val="right"/>
            </w:pPr>
            <w:r>
              <w:rPr>
                <w:color w:val="000000"/>
                <w:sz w:val="24"/>
              </w:rPr>
              <w:t>4,902,785</w:t>
            </w:r>
          </w:p>
        </w:tc>
        <w:tc>
          <w:tcPr>
            <w:tcW w:w="1932" w:type="dxa"/>
            <w:vAlign w:val="center"/>
          </w:tcPr>
          <w:p w:rsidR="008920D7" w:rsidRDefault="000E6D7A">
            <w:pPr>
              <w:jc w:val="right"/>
            </w:pPr>
            <w:r>
              <w:rPr>
                <w:color w:val="000000"/>
                <w:sz w:val="24"/>
              </w:rPr>
              <w:t>135,512,977.40</w:t>
            </w:r>
          </w:p>
        </w:tc>
        <w:tc>
          <w:tcPr>
            <w:tcW w:w="1612" w:type="dxa"/>
            <w:vAlign w:val="center"/>
          </w:tcPr>
          <w:p w:rsidR="008920D7" w:rsidRDefault="000E6D7A">
            <w:pPr>
              <w:jc w:val="right"/>
            </w:pPr>
            <w:r>
              <w:rPr>
                <w:color w:val="000000"/>
                <w:sz w:val="24"/>
              </w:rPr>
              <w:t>3.54</w:t>
            </w:r>
          </w:p>
        </w:tc>
      </w:tr>
      <w:tr w:rsidR="008920D7">
        <w:trPr>
          <w:jc w:val="center"/>
        </w:trPr>
        <w:tc>
          <w:tcPr>
            <w:tcW w:w="817" w:type="dxa"/>
            <w:vAlign w:val="center"/>
          </w:tcPr>
          <w:p w:rsidR="008920D7" w:rsidRDefault="000E6D7A">
            <w:pPr>
              <w:jc w:val="center"/>
            </w:pPr>
            <w:r>
              <w:rPr>
                <w:color w:val="000000"/>
                <w:sz w:val="24"/>
              </w:rPr>
              <w:t>8</w:t>
            </w:r>
          </w:p>
        </w:tc>
        <w:tc>
          <w:tcPr>
            <w:tcW w:w="1276" w:type="dxa"/>
            <w:vAlign w:val="center"/>
          </w:tcPr>
          <w:p w:rsidR="008920D7" w:rsidRDefault="000E6D7A">
            <w:pPr>
              <w:jc w:val="center"/>
            </w:pPr>
            <w:r>
              <w:rPr>
                <w:color w:val="000000"/>
                <w:sz w:val="24"/>
              </w:rPr>
              <w:t>002475</w:t>
            </w:r>
          </w:p>
        </w:tc>
        <w:tc>
          <w:tcPr>
            <w:tcW w:w="1701" w:type="dxa"/>
            <w:vAlign w:val="center"/>
          </w:tcPr>
          <w:p w:rsidR="008920D7" w:rsidRDefault="000E6D7A">
            <w:pPr>
              <w:jc w:val="center"/>
            </w:pPr>
            <w:r>
              <w:rPr>
                <w:color w:val="000000"/>
                <w:sz w:val="24"/>
              </w:rPr>
              <w:t>立讯精密</w:t>
            </w:r>
          </w:p>
        </w:tc>
        <w:tc>
          <w:tcPr>
            <w:tcW w:w="1559" w:type="dxa"/>
            <w:vAlign w:val="center"/>
          </w:tcPr>
          <w:p w:rsidR="008920D7" w:rsidRDefault="000E6D7A">
            <w:pPr>
              <w:jc w:val="right"/>
            </w:pPr>
            <w:r>
              <w:rPr>
                <w:color w:val="000000"/>
                <w:sz w:val="24"/>
              </w:rPr>
              <w:t>3,652,831</w:t>
            </w:r>
          </w:p>
        </w:tc>
        <w:tc>
          <w:tcPr>
            <w:tcW w:w="1932" w:type="dxa"/>
            <w:vAlign w:val="center"/>
          </w:tcPr>
          <w:p w:rsidR="008920D7" w:rsidRDefault="000E6D7A">
            <w:pPr>
              <w:jc w:val="right"/>
            </w:pPr>
            <w:r>
              <w:rPr>
                <w:color w:val="000000"/>
                <w:sz w:val="24"/>
              </w:rPr>
              <w:t>133,328,331.50</w:t>
            </w:r>
          </w:p>
        </w:tc>
        <w:tc>
          <w:tcPr>
            <w:tcW w:w="1612" w:type="dxa"/>
            <w:vAlign w:val="center"/>
          </w:tcPr>
          <w:p w:rsidR="008920D7" w:rsidRDefault="000E6D7A">
            <w:pPr>
              <w:jc w:val="right"/>
            </w:pPr>
            <w:r>
              <w:rPr>
                <w:color w:val="000000"/>
                <w:sz w:val="24"/>
              </w:rPr>
              <w:t>3.49</w:t>
            </w:r>
          </w:p>
        </w:tc>
      </w:tr>
      <w:tr w:rsidR="008920D7">
        <w:trPr>
          <w:jc w:val="center"/>
        </w:trPr>
        <w:tc>
          <w:tcPr>
            <w:tcW w:w="817" w:type="dxa"/>
            <w:vAlign w:val="center"/>
          </w:tcPr>
          <w:p w:rsidR="008920D7" w:rsidRDefault="000E6D7A">
            <w:pPr>
              <w:jc w:val="center"/>
            </w:pPr>
            <w:r>
              <w:rPr>
                <w:color w:val="000000"/>
                <w:sz w:val="24"/>
              </w:rPr>
              <w:t>9</w:t>
            </w:r>
          </w:p>
        </w:tc>
        <w:tc>
          <w:tcPr>
            <w:tcW w:w="1276" w:type="dxa"/>
            <w:vAlign w:val="center"/>
          </w:tcPr>
          <w:p w:rsidR="008920D7" w:rsidRDefault="000E6D7A">
            <w:pPr>
              <w:jc w:val="center"/>
            </w:pPr>
            <w:r>
              <w:rPr>
                <w:color w:val="000000"/>
                <w:sz w:val="24"/>
              </w:rPr>
              <w:t>300271</w:t>
            </w:r>
          </w:p>
        </w:tc>
        <w:tc>
          <w:tcPr>
            <w:tcW w:w="1701" w:type="dxa"/>
            <w:vAlign w:val="center"/>
          </w:tcPr>
          <w:p w:rsidR="008920D7" w:rsidRDefault="000E6D7A">
            <w:pPr>
              <w:jc w:val="center"/>
            </w:pPr>
            <w:r>
              <w:rPr>
                <w:color w:val="000000"/>
                <w:sz w:val="24"/>
              </w:rPr>
              <w:t>华宇软件</w:t>
            </w:r>
          </w:p>
        </w:tc>
        <w:tc>
          <w:tcPr>
            <w:tcW w:w="1559" w:type="dxa"/>
            <w:vAlign w:val="center"/>
          </w:tcPr>
          <w:p w:rsidR="008920D7" w:rsidRDefault="000E6D7A">
            <w:pPr>
              <w:jc w:val="right"/>
            </w:pPr>
            <w:r>
              <w:rPr>
                <w:color w:val="000000"/>
                <w:sz w:val="24"/>
              </w:rPr>
              <w:t>5,241,486</w:t>
            </w:r>
          </w:p>
        </w:tc>
        <w:tc>
          <w:tcPr>
            <w:tcW w:w="1932" w:type="dxa"/>
            <w:vAlign w:val="center"/>
          </w:tcPr>
          <w:p w:rsidR="008920D7" w:rsidRDefault="000E6D7A">
            <w:pPr>
              <w:jc w:val="right"/>
            </w:pPr>
            <w:r>
              <w:rPr>
                <w:color w:val="000000"/>
                <w:sz w:val="24"/>
              </w:rPr>
              <w:t>133,133,744.40</w:t>
            </w:r>
          </w:p>
        </w:tc>
        <w:tc>
          <w:tcPr>
            <w:tcW w:w="1612" w:type="dxa"/>
            <w:vAlign w:val="center"/>
          </w:tcPr>
          <w:p w:rsidR="008920D7" w:rsidRDefault="000E6D7A">
            <w:pPr>
              <w:jc w:val="right"/>
            </w:pPr>
            <w:r>
              <w:rPr>
                <w:color w:val="000000"/>
                <w:sz w:val="24"/>
              </w:rPr>
              <w:t>3.48</w:t>
            </w:r>
          </w:p>
        </w:tc>
      </w:tr>
      <w:tr w:rsidR="008920D7">
        <w:trPr>
          <w:jc w:val="center"/>
        </w:trPr>
        <w:tc>
          <w:tcPr>
            <w:tcW w:w="817" w:type="dxa"/>
            <w:vAlign w:val="center"/>
          </w:tcPr>
          <w:p w:rsidR="008920D7" w:rsidRDefault="000E6D7A">
            <w:pPr>
              <w:jc w:val="center"/>
            </w:pPr>
            <w:r>
              <w:rPr>
                <w:color w:val="000000"/>
                <w:sz w:val="24"/>
              </w:rPr>
              <w:t>10</w:t>
            </w:r>
          </w:p>
        </w:tc>
        <w:tc>
          <w:tcPr>
            <w:tcW w:w="1276" w:type="dxa"/>
            <w:vAlign w:val="center"/>
          </w:tcPr>
          <w:p w:rsidR="008920D7" w:rsidRDefault="000E6D7A">
            <w:pPr>
              <w:jc w:val="center"/>
            </w:pPr>
            <w:r>
              <w:rPr>
                <w:color w:val="000000"/>
                <w:sz w:val="24"/>
              </w:rPr>
              <w:t>600383</w:t>
            </w:r>
          </w:p>
        </w:tc>
        <w:tc>
          <w:tcPr>
            <w:tcW w:w="1701" w:type="dxa"/>
            <w:vAlign w:val="center"/>
          </w:tcPr>
          <w:p w:rsidR="008920D7" w:rsidRDefault="000E6D7A">
            <w:pPr>
              <w:jc w:val="center"/>
            </w:pPr>
            <w:r>
              <w:rPr>
                <w:color w:val="000000"/>
                <w:sz w:val="24"/>
              </w:rPr>
              <w:t>金地集团</w:t>
            </w:r>
          </w:p>
        </w:tc>
        <w:tc>
          <w:tcPr>
            <w:tcW w:w="1559" w:type="dxa"/>
            <w:vAlign w:val="center"/>
          </w:tcPr>
          <w:p w:rsidR="008920D7" w:rsidRDefault="000E6D7A">
            <w:pPr>
              <w:jc w:val="right"/>
            </w:pPr>
            <w:r>
              <w:rPr>
                <w:color w:val="000000"/>
                <w:sz w:val="24"/>
              </w:rPr>
              <w:t>8,201,339</w:t>
            </w:r>
          </w:p>
        </w:tc>
        <w:tc>
          <w:tcPr>
            <w:tcW w:w="1932" w:type="dxa"/>
            <w:vAlign w:val="center"/>
          </w:tcPr>
          <w:p w:rsidR="008920D7" w:rsidRDefault="000E6D7A">
            <w:pPr>
              <w:jc w:val="right"/>
            </w:pPr>
            <w:r>
              <w:rPr>
                <w:color w:val="000000"/>
                <w:sz w:val="24"/>
              </w:rPr>
              <w:t>118,919,415.50</w:t>
            </w:r>
          </w:p>
        </w:tc>
        <w:tc>
          <w:tcPr>
            <w:tcW w:w="1612" w:type="dxa"/>
            <w:vAlign w:val="center"/>
          </w:tcPr>
          <w:p w:rsidR="008920D7" w:rsidRDefault="000E6D7A">
            <w:pPr>
              <w:jc w:val="right"/>
            </w:pPr>
            <w:r>
              <w:rPr>
                <w:color w:val="000000"/>
                <w:sz w:val="24"/>
              </w:rPr>
              <w:t>3.11</w:t>
            </w:r>
          </w:p>
        </w:tc>
      </w:tr>
      <w:tr w:rsidR="008920D7">
        <w:trPr>
          <w:jc w:val="center"/>
        </w:trPr>
        <w:tc>
          <w:tcPr>
            <w:tcW w:w="817" w:type="dxa"/>
            <w:vAlign w:val="center"/>
          </w:tcPr>
          <w:p w:rsidR="008920D7" w:rsidRDefault="000E6D7A">
            <w:pPr>
              <w:jc w:val="center"/>
            </w:pPr>
            <w:r>
              <w:rPr>
                <w:color w:val="000000"/>
                <w:sz w:val="24"/>
              </w:rPr>
              <w:t>11</w:t>
            </w:r>
          </w:p>
        </w:tc>
        <w:tc>
          <w:tcPr>
            <w:tcW w:w="1276" w:type="dxa"/>
            <w:vAlign w:val="center"/>
          </w:tcPr>
          <w:p w:rsidR="008920D7" w:rsidRDefault="000E6D7A">
            <w:pPr>
              <w:jc w:val="center"/>
            </w:pPr>
            <w:r>
              <w:rPr>
                <w:color w:val="000000"/>
                <w:sz w:val="24"/>
              </w:rPr>
              <w:t>002439</w:t>
            </w:r>
          </w:p>
        </w:tc>
        <w:tc>
          <w:tcPr>
            <w:tcW w:w="1701" w:type="dxa"/>
            <w:vAlign w:val="center"/>
          </w:tcPr>
          <w:p w:rsidR="008920D7" w:rsidRDefault="000E6D7A">
            <w:pPr>
              <w:jc w:val="center"/>
            </w:pPr>
            <w:r>
              <w:rPr>
                <w:color w:val="000000"/>
                <w:sz w:val="24"/>
              </w:rPr>
              <w:t>启明星辰</w:t>
            </w:r>
          </w:p>
        </w:tc>
        <w:tc>
          <w:tcPr>
            <w:tcW w:w="1559" w:type="dxa"/>
            <w:vAlign w:val="center"/>
          </w:tcPr>
          <w:p w:rsidR="008920D7" w:rsidRDefault="000E6D7A">
            <w:pPr>
              <w:jc w:val="right"/>
            </w:pPr>
            <w:r>
              <w:rPr>
                <w:color w:val="000000"/>
                <w:sz w:val="24"/>
              </w:rPr>
              <w:t>3,192,776</w:t>
            </w:r>
          </w:p>
        </w:tc>
        <w:tc>
          <w:tcPr>
            <w:tcW w:w="1932" w:type="dxa"/>
            <w:vAlign w:val="center"/>
          </w:tcPr>
          <w:p w:rsidR="008920D7" w:rsidRDefault="000E6D7A">
            <w:pPr>
              <w:jc w:val="right"/>
            </w:pPr>
            <w:r>
              <w:rPr>
                <w:color w:val="000000"/>
                <w:sz w:val="24"/>
              </w:rPr>
              <w:t>107,915,828.80</w:t>
            </w:r>
          </w:p>
        </w:tc>
        <w:tc>
          <w:tcPr>
            <w:tcW w:w="1612" w:type="dxa"/>
            <w:vAlign w:val="center"/>
          </w:tcPr>
          <w:p w:rsidR="008920D7" w:rsidRDefault="000E6D7A">
            <w:pPr>
              <w:jc w:val="right"/>
            </w:pPr>
            <w:r>
              <w:rPr>
                <w:color w:val="000000"/>
                <w:sz w:val="24"/>
              </w:rPr>
              <w:t>2.82</w:t>
            </w:r>
          </w:p>
        </w:tc>
      </w:tr>
      <w:tr w:rsidR="008920D7">
        <w:trPr>
          <w:jc w:val="center"/>
        </w:trPr>
        <w:tc>
          <w:tcPr>
            <w:tcW w:w="817" w:type="dxa"/>
            <w:vAlign w:val="center"/>
          </w:tcPr>
          <w:p w:rsidR="008920D7" w:rsidRDefault="000E6D7A">
            <w:pPr>
              <w:jc w:val="center"/>
            </w:pPr>
            <w:r>
              <w:rPr>
                <w:color w:val="000000"/>
                <w:sz w:val="24"/>
              </w:rPr>
              <w:t>12</w:t>
            </w:r>
          </w:p>
        </w:tc>
        <w:tc>
          <w:tcPr>
            <w:tcW w:w="1276" w:type="dxa"/>
            <w:vAlign w:val="center"/>
          </w:tcPr>
          <w:p w:rsidR="008920D7" w:rsidRDefault="000E6D7A">
            <w:pPr>
              <w:jc w:val="center"/>
            </w:pPr>
            <w:r>
              <w:rPr>
                <w:color w:val="000000"/>
                <w:sz w:val="24"/>
              </w:rPr>
              <w:t>002212</w:t>
            </w:r>
          </w:p>
        </w:tc>
        <w:tc>
          <w:tcPr>
            <w:tcW w:w="1701" w:type="dxa"/>
            <w:vAlign w:val="center"/>
          </w:tcPr>
          <w:p w:rsidR="008920D7" w:rsidRDefault="000E6D7A">
            <w:pPr>
              <w:jc w:val="center"/>
            </w:pPr>
            <w:r>
              <w:rPr>
                <w:color w:val="000000"/>
                <w:sz w:val="24"/>
              </w:rPr>
              <w:t>南洋股份</w:t>
            </w:r>
          </w:p>
        </w:tc>
        <w:tc>
          <w:tcPr>
            <w:tcW w:w="1559" w:type="dxa"/>
            <w:vAlign w:val="center"/>
          </w:tcPr>
          <w:p w:rsidR="008920D7" w:rsidRDefault="000E6D7A">
            <w:pPr>
              <w:jc w:val="right"/>
            </w:pPr>
            <w:r>
              <w:rPr>
                <w:color w:val="000000"/>
                <w:sz w:val="24"/>
              </w:rPr>
              <w:t>4,803,331</w:t>
            </w:r>
          </w:p>
        </w:tc>
        <w:tc>
          <w:tcPr>
            <w:tcW w:w="1932" w:type="dxa"/>
            <w:vAlign w:val="center"/>
          </w:tcPr>
          <w:p w:rsidR="008920D7" w:rsidRDefault="000E6D7A">
            <w:pPr>
              <w:jc w:val="right"/>
            </w:pPr>
            <w:r>
              <w:rPr>
                <w:color w:val="000000"/>
                <w:sz w:val="24"/>
              </w:rPr>
              <w:t>91,311,322.31</w:t>
            </w:r>
          </w:p>
        </w:tc>
        <w:tc>
          <w:tcPr>
            <w:tcW w:w="1612" w:type="dxa"/>
            <w:vAlign w:val="center"/>
          </w:tcPr>
          <w:p w:rsidR="008920D7" w:rsidRDefault="000E6D7A">
            <w:pPr>
              <w:jc w:val="right"/>
            </w:pPr>
            <w:r>
              <w:rPr>
                <w:color w:val="000000"/>
                <w:sz w:val="24"/>
              </w:rPr>
              <w:t>2.39</w:t>
            </w:r>
          </w:p>
        </w:tc>
      </w:tr>
      <w:tr w:rsidR="008920D7">
        <w:trPr>
          <w:jc w:val="center"/>
        </w:trPr>
        <w:tc>
          <w:tcPr>
            <w:tcW w:w="817" w:type="dxa"/>
            <w:vAlign w:val="center"/>
          </w:tcPr>
          <w:p w:rsidR="008920D7" w:rsidRDefault="000E6D7A">
            <w:pPr>
              <w:jc w:val="center"/>
            </w:pPr>
            <w:r>
              <w:rPr>
                <w:color w:val="000000"/>
                <w:sz w:val="24"/>
              </w:rPr>
              <w:t>13</w:t>
            </w:r>
          </w:p>
        </w:tc>
        <w:tc>
          <w:tcPr>
            <w:tcW w:w="1276" w:type="dxa"/>
            <w:vAlign w:val="center"/>
          </w:tcPr>
          <w:p w:rsidR="008920D7" w:rsidRDefault="000E6D7A">
            <w:pPr>
              <w:jc w:val="center"/>
            </w:pPr>
            <w:r>
              <w:rPr>
                <w:color w:val="000000"/>
                <w:sz w:val="24"/>
              </w:rPr>
              <w:t>603096</w:t>
            </w:r>
          </w:p>
        </w:tc>
        <w:tc>
          <w:tcPr>
            <w:tcW w:w="1701" w:type="dxa"/>
            <w:vAlign w:val="center"/>
          </w:tcPr>
          <w:p w:rsidR="008920D7" w:rsidRDefault="000E6D7A">
            <w:pPr>
              <w:jc w:val="center"/>
            </w:pPr>
            <w:r>
              <w:rPr>
                <w:color w:val="000000"/>
                <w:sz w:val="24"/>
              </w:rPr>
              <w:t>新经典</w:t>
            </w:r>
          </w:p>
        </w:tc>
        <w:tc>
          <w:tcPr>
            <w:tcW w:w="1559" w:type="dxa"/>
            <w:vAlign w:val="center"/>
          </w:tcPr>
          <w:p w:rsidR="008920D7" w:rsidRDefault="000E6D7A">
            <w:pPr>
              <w:jc w:val="right"/>
            </w:pPr>
            <w:r>
              <w:rPr>
                <w:color w:val="000000"/>
                <w:sz w:val="24"/>
              </w:rPr>
              <w:t>1,609,253</w:t>
            </w:r>
          </w:p>
        </w:tc>
        <w:tc>
          <w:tcPr>
            <w:tcW w:w="1932" w:type="dxa"/>
            <w:vAlign w:val="center"/>
          </w:tcPr>
          <w:p w:rsidR="008920D7" w:rsidRDefault="000E6D7A">
            <w:pPr>
              <w:jc w:val="right"/>
            </w:pPr>
            <w:r>
              <w:rPr>
                <w:color w:val="000000"/>
                <w:sz w:val="24"/>
              </w:rPr>
              <w:t>88,214,790.90</w:t>
            </w:r>
          </w:p>
        </w:tc>
        <w:tc>
          <w:tcPr>
            <w:tcW w:w="1612" w:type="dxa"/>
            <w:vAlign w:val="center"/>
          </w:tcPr>
          <w:p w:rsidR="008920D7" w:rsidRDefault="000E6D7A">
            <w:pPr>
              <w:jc w:val="right"/>
            </w:pPr>
            <w:r>
              <w:rPr>
                <w:color w:val="000000"/>
                <w:sz w:val="24"/>
              </w:rPr>
              <w:t>2.31</w:t>
            </w:r>
          </w:p>
        </w:tc>
      </w:tr>
      <w:tr w:rsidR="008920D7">
        <w:trPr>
          <w:jc w:val="center"/>
        </w:trPr>
        <w:tc>
          <w:tcPr>
            <w:tcW w:w="817" w:type="dxa"/>
            <w:vAlign w:val="center"/>
          </w:tcPr>
          <w:p w:rsidR="008920D7" w:rsidRDefault="000E6D7A">
            <w:pPr>
              <w:jc w:val="center"/>
            </w:pPr>
            <w:r>
              <w:rPr>
                <w:color w:val="000000"/>
                <w:sz w:val="24"/>
              </w:rPr>
              <w:t>14</w:t>
            </w:r>
          </w:p>
        </w:tc>
        <w:tc>
          <w:tcPr>
            <w:tcW w:w="1276" w:type="dxa"/>
            <w:vAlign w:val="center"/>
          </w:tcPr>
          <w:p w:rsidR="008920D7" w:rsidRDefault="000E6D7A">
            <w:pPr>
              <w:jc w:val="center"/>
            </w:pPr>
            <w:r>
              <w:rPr>
                <w:color w:val="000000"/>
                <w:sz w:val="24"/>
              </w:rPr>
              <w:t>002410</w:t>
            </w:r>
          </w:p>
        </w:tc>
        <w:tc>
          <w:tcPr>
            <w:tcW w:w="1701" w:type="dxa"/>
            <w:vAlign w:val="center"/>
          </w:tcPr>
          <w:p w:rsidR="008920D7" w:rsidRDefault="000E6D7A">
            <w:pPr>
              <w:jc w:val="center"/>
            </w:pPr>
            <w:r>
              <w:rPr>
                <w:color w:val="000000"/>
                <w:sz w:val="24"/>
              </w:rPr>
              <w:t>广联达</w:t>
            </w:r>
          </w:p>
        </w:tc>
        <w:tc>
          <w:tcPr>
            <w:tcW w:w="1559" w:type="dxa"/>
            <w:vAlign w:val="center"/>
          </w:tcPr>
          <w:p w:rsidR="008920D7" w:rsidRDefault="000E6D7A">
            <w:pPr>
              <w:jc w:val="right"/>
            </w:pPr>
            <w:r>
              <w:rPr>
                <w:color w:val="000000"/>
                <w:sz w:val="24"/>
              </w:rPr>
              <w:t>2,377,237</w:t>
            </w:r>
          </w:p>
        </w:tc>
        <w:tc>
          <w:tcPr>
            <w:tcW w:w="1932" w:type="dxa"/>
            <w:vAlign w:val="center"/>
          </w:tcPr>
          <w:p w:rsidR="008920D7" w:rsidRDefault="000E6D7A">
            <w:pPr>
              <w:jc w:val="right"/>
            </w:pPr>
            <w:r>
              <w:rPr>
                <w:color w:val="000000"/>
                <w:sz w:val="24"/>
              </w:rPr>
              <w:t>80,778,513.26</w:t>
            </w:r>
          </w:p>
        </w:tc>
        <w:tc>
          <w:tcPr>
            <w:tcW w:w="1612" w:type="dxa"/>
            <w:vAlign w:val="center"/>
          </w:tcPr>
          <w:p w:rsidR="008920D7" w:rsidRDefault="000E6D7A">
            <w:pPr>
              <w:jc w:val="right"/>
            </w:pPr>
            <w:r>
              <w:rPr>
                <w:color w:val="000000"/>
                <w:sz w:val="24"/>
              </w:rPr>
              <w:t>2.11</w:t>
            </w:r>
          </w:p>
        </w:tc>
      </w:tr>
      <w:tr w:rsidR="008920D7">
        <w:trPr>
          <w:jc w:val="center"/>
        </w:trPr>
        <w:tc>
          <w:tcPr>
            <w:tcW w:w="817" w:type="dxa"/>
            <w:vAlign w:val="center"/>
          </w:tcPr>
          <w:p w:rsidR="008920D7" w:rsidRDefault="000E6D7A">
            <w:pPr>
              <w:jc w:val="center"/>
            </w:pPr>
            <w:r>
              <w:rPr>
                <w:color w:val="000000"/>
                <w:sz w:val="24"/>
              </w:rPr>
              <w:t>15</w:t>
            </w:r>
          </w:p>
        </w:tc>
        <w:tc>
          <w:tcPr>
            <w:tcW w:w="1276" w:type="dxa"/>
            <w:vAlign w:val="center"/>
          </w:tcPr>
          <w:p w:rsidR="008920D7" w:rsidRDefault="000E6D7A">
            <w:pPr>
              <w:jc w:val="center"/>
            </w:pPr>
            <w:r>
              <w:rPr>
                <w:color w:val="000000"/>
                <w:sz w:val="24"/>
              </w:rPr>
              <w:t>601818</w:t>
            </w:r>
          </w:p>
        </w:tc>
        <w:tc>
          <w:tcPr>
            <w:tcW w:w="1701" w:type="dxa"/>
            <w:vAlign w:val="center"/>
          </w:tcPr>
          <w:p w:rsidR="008920D7" w:rsidRDefault="000E6D7A">
            <w:pPr>
              <w:jc w:val="center"/>
            </w:pPr>
            <w:r>
              <w:rPr>
                <w:color w:val="000000"/>
                <w:sz w:val="24"/>
              </w:rPr>
              <w:t>光大银行</w:t>
            </w:r>
          </w:p>
        </w:tc>
        <w:tc>
          <w:tcPr>
            <w:tcW w:w="1559" w:type="dxa"/>
            <w:vAlign w:val="center"/>
          </w:tcPr>
          <w:p w:rsidR="008920D7" w:rsidRDefault="000E6D7A">
            <w:pPr>
              <w:jc w:val="right"/>
            </w:pPr>
            <w:r>
              <w:rPr>
                <w:color w:val="000000"/>
                <w:sz w:val="24"/>
              </w:rPr>
              <w:t>18,052,526</w:t>
            </w:r>
          </w:p>
        </w:tc>
        <w:tc>
          <w:tcPr>
            <w:tcW w:w="1932" w:type="dxa"/>
            <w:vAlign w:val="center"/>
          </w:tcPr>
          <w:p w:rsidR="008920D7" w:rsidRDefault="000E6D7A">
            <w:pPr>
              <w:jc w:val="right"/>
            </w:pPr>
            <w:r>
              <w:rPr>
                <w:color w:val="000000"/>
                <w:sz w:val="24"/>
              </w:rPr>
              <w:t>79,611,639.66</w:t>
            </w:r>
          </w:p>
        </w:tc>
        <w:tc>
          <w:tcPr>
            <w:tcW w:w="1612" w:type="dxa"/>
            <w:vAlign w:val="center"/>
          </w:tcPr>
          <w:p w:rsidR="008920D7" w:rsidRDefault="000E6D7A">
            <w:pPr>
              <w:jc w:val="right"/>
            </w:pPr>
            <w:r>
              <w:rPr>
                <w:color w:val="000000"/>
                <w:sz w:val="24"/>
              </w:rPr>
              <w:t>2.08</w:t>
            </w:r>
          </w:p>
        </w:tc>
      </w:tr>
      <w:tr w:rsidR="008920D7">
        <w:trPr>
          <w:jc w:val="center"/>
        </w:trPr>
        <w:tc>
          <w:tcPr>
            <w:tcW w:w="817" w:type="dxa"/>
            <w:vAlign w:val="center"/>
          </w:tcPr>
          <w:p w:rsidR="008920D7" w:rsidRDefault="000E6D7A">
            <w:pPr>
              <w:jc w:val="center"/>
            </w:pPr>
            <w:r>
              <w:rPr>
                <w:color w:val="000000"/>
                <w:sz w:val="24"/>
              </w:rPr>
              <w:t>16</w:t>
            </w:r>
          </w:p>
        </w:tc>
        <w:tc>
          <w:tcPr>
            <w:tcW w:w="1276" w:type="dxa"/>
            <w:vAlign w:val="center"/>
          </w:tcPr>
          <w:p w:rsidR="008920D7" w:rsidRDefault="000E6D7A">
            <w:pPr>
              <w:jc w:val="center"/>
            </w:pPr>
            <w:r>
              <w:rPr>
                <w:color w:val="000000"/>
                <w:sz w:val="24"/>
              </w:rPr>
              <w:t>300609</w:t>
            </w:r>
          </w:p>
        </w:tc>
        <w:tc>
          <w:tcPr>
            <w:tcW w:w="1701" w:type="dxa"/>
            <w:vAlign w:val="center"/>
          </w:tcPr>
          <w:p w:rsidR="008920D7" w:rsidRDefault="000E6D7A">
            <w:pPr>
              <w:jc w:val="center"/>
            </w:pPr>
            <w:r>
              <w:rPr>
                <w:color w:val="000000"/>
                <w:sz w:val="24"/>
              </w:rPr>
              <w:t>汇纳科技</w:t>
            </w:r>
          </w:p>
        </w:tc>
        <w:tc>
          <w:tcPr>
            <w:tcW w:w="1559" w:type="dxa"/>
            <w:vAlign w:val="center"/>
          </w:tcPr>
          <w:p w:rsidR="008920D7" w:rsidRDefault="000E6D7A">
            <w:pPr>
              <w:jc w:val="right"/>
            </w:pPr>
            <w:r>
              <w:rPr>
                <w:color w:val="000000"/>
                <w:sz w:val="24"/>
              </w:rPr>
              <w:t>2,047,499</w:t>
            </w:r>
          </w:p>
        </w:tc>
        <w:tc>
          <w:tcPr>
            <w:tcW w:w="1932" w:type="dxa"/>
            <w:vAlign w:val="center"/>
          </w:tcPr>
          <w:p w:rsidR="008920D7" w:rsidRDefault="000E6D7A">
            <w:pPr>
              <w:jc w:val="right"/>
            </w:pPr>
            <w:r>
              <w:rPr>
                <w:color w:val="000000"/>
                <w:sz w:val="24"/>
              </w:rPr>
              <w:t>75,880,312.94</w:t>
            </w:r>
          </w:p>
        </w:tc>
        <w:tc>
          <w:tcPr>
            <w:tcW w:w="1612" w:type="dxa"/>
            <w:vAlign w:val="center"/>
          </w:tcPr>
          <w:p w:rsidR="008920D7" w:rsidRDefault="000E6D7A">
            <w:pPr>
              <w:jc w:val="right"/>
            </w:pPr>
            <w:r>
              <w:rPr>
                <w:color w:val="000000"/>
                <w:sz w:val="24"/>
              </w:rPr>
              <w:t>1.98</w:t>
            </w:r>
          </w:p>
        </w:tc>
      </w:tr>
      <w:tr w:rsidR="008920D7">
        <w:trPr>
          <w:jc w:val="center"/>
        </w:trPr>
        <w:tc>
          <w:tcPr>
            <w:tcW w:w="817" w:type="dxa"/>
            <w:vAlign w:val="center"/>
          </w:tcPr>
          <w:p w:rsidR="008920D7" w:rsidRDefault="000E6D7A">
            <w:pPr>
              <w:jc w:val="center"/>
            </w:pPr>
            <w:r>
              <w:rPr>
                <w:color w:val="000000"/>
                <w:sz w:val="24"/>
              </w:rPr>
              <w:t>17</w:t>
            </w:r>
          </w:p>
        </w:tc>
        <w:tc>
          <w:tcPr>
            <w:tcW w:w="1276" w:type="dxa"/>
            <w:vAlign w:val="center"/>
          </w:tcPr>
          <w:p w:rsidR="008920D7" w:rsidRDefault="000E6D7A">
            <w:pPr>
              <w:jc w:val="center"/>
            </w:pPr>
            <w:r>
              <w:rPr>
                <w:color w:val="000000"/>
                <w:sz w:val="24"/>
              </w:rPr>
              <w:t>300253</w:t>
            </w:r>
          </w:p>
        </w:tc>
        <w:tc>
          <w:tcPr>
            <w:tcW w:w="1701" w:type="dxa"/>
            <w:vAlign w:val="center"/>
          </w:tcPr>
          <w:p w:rsidR="008920D7" w:rsidRDefault="000E6D7A">
            <w:pPr>
              <w:jc w:val="center"/>
            </w:pPr>
            <w:r>
              <w:rPr>
                <w:color w:val="000000"/>
                <w:sz w:val="24"/>
              </w:rPr>
              <w:t>卫宁健康</w:t>
            </w:r>
          </w:p>
        </w:tc>
        <w:tc>
          <w:tcPr>
            <w:tcW w:w="1559" w:type="dxa"/>
            <w:vAlign w:val="center"/>
          </w:tcPr>
          <w:p w:rsidR="008920D7" w:rsidRDefault="000E6D7A">
            <w:pPr>
              <w:jc w:val="right"/>
            </w:pPr>
            <w:r>
              <w:rPr>
                <w:color w:val="000000"/>
                <w:sz w:val="24"/>
              </w:rPr>
              <w:t>4,523,541</w:t>
            </w:r>
          </w:p>
        </w:tc>
        <w:tc>
          <w:tcPr>
            <w:tcW w:w="1932" w:type="dxa"/>
            <w:vAlign w:val="center"/>
          </w:tcPr>
          <w:p w:rsidR="008920D7" w:rsidRDefault="000E6D7A">
            <w:pPr>
              <w:jc w:val="right"/>
            </w:pPr>
            <w:r>
              <w:rPr>
                <w:color w:val="000000"/>
                <w:sz w:val="24"/>
              </w:rPr>
              <w:t>67,762,644.18</w:t>
            </w:r>
          </w:p>
        </w:tc>
        <w:tc>
          <w:tcPr>
            <w:tcW w:w="1612" w:type="dxa"/>
            <w:vAlign w:val="center"/>
          </w:tcPr>
          <w:p w:rsidR="008920D7" w:rsidRDefault="000E6D7A">
            <w:pPr>
              <w:jc w:val="right"/>
            </w:pPr>
            <w:r>
              <w:rPr>
                <w:color w:val="000000"/>
                <w:sz w:val="24"/>
              </w:rPr>
              <w:t>1.77</w:t>
            </w:r>
          </w:p>
        </w:tc>
      </w:tr>
      <w:tr w:rsidR="008920D7">
        <w:trPr>
          <w:jc w:val="center"/>
        </w:trPr>
        <w:tc>
          <w:tcPr>
            <w:tcW w:w="817" w:type="dxa"/>
            <w:vAlign w:val="center"/>
          </w:tcPr>
          <w:p w:rsidR="008920D7" w:rsidRDefault="000E6D7A">
            <w:pPr>
              <w:jc w:val="center"/>
            </w:pPr>
            <w:r>
              <w:rPr>
                <w:color w:val="000000"/>
                <w:sz w:val="24"/>
              </w:rPr>
              <w:t>18</w:t>
            </w:r>
          </w:p>
        </w:tc>
        <w:tc>
          <w:tcPr>
            <w:tcW w:w="1276" w:type="dxa"/>
            <w:vAlign w:val="center"/>
          </w:tcPr>
          <w:p w:rsidR="008920D7" w:rsidRDefault="000E6D7A">
            <w:pPr>
              <w:jc w:val="center"/>
            </w:pPr>
            <w:r>
              <w:rPr>
                <w:color w:val="000000"/>
                <w:sz w:val="24"/>
              </w:rPr>
              <w:t>000961</w:t>
            </w:r>
          </w:p>
        </w:tc>
        <w:tc>
          <w:tcPr>
            <w:tcW w:w="1701" w:type="dxa"/>
            <w:vAlign w:val="center"/>
          </w:tcPr>
          <w:p w:rsidR="008920D7" w:rsidRDefault="000E6D7A">
            <w:pPr>
              <w:jc w:val="center"/>
            </w:pPr>
            <w:r>
              <w:rPr>
                <w:color w:val="000000"/>
                <w:sz w:val="24"/>
              </w:rPr>
              <w:t>中南建设</w:t>
            </w:r>
          </w:p>
        </w:tc>
        <w:tc>
          <w:tcPr>
            <w:tcW w:w="1559" w:type="dxa"/>
            <w:vAlign w:val="center"/>
          </w:tcPr>
          <w:p w:rsidR="008920D7" w:rsidRDefault="000E6D7A">
            <w:pPr>
              <w:jc w:val="right"/>
            </w:pPr>
            <w:r>
              <w:rPr>
                <w:color w:val="000000"/>
                <w:sz w:val="24"/>
              </w:rPr>
              <w:t>5,809,287</w:t>
            </w:r>
          </w:p>
        </w:tc>
        <w:tc>
          <w:tcPr>
            <w:tcW w:w="1932" w:type="dxa"/>
            <w:vAlign w:val="center"/>
          </w:tcPr>
          <w:p w:rsidR="008920D7" w:rsidRDefault="000E6D7A">
            <w:pPr>
              <w:jc w:val="right"/>
            </w:pPr>
            <w:r>
              <w:rPr>
                <w:color w:val="000000"/>
                <w:sz w:val="24"/>
              </w:rPr>
              <w:t>61,287,977.85</w:t>
            </w:r>
          </w:p>
        </w:tc>
        <w:tc>
          <w:tcPr>
            <w:tcW w:w="1612" w:type="dxa"/>
            <w:vAlign w:val="center"/>
          </w:tcPr>
          <w:p w:rsidR="008920D7" w:rsidRDefault="000E6D7A">
            <w:pPr>
              <w:jc w:val="right"/>
            </w:pPr>
            <w:r>
              <w:rPr>
                <w:color w:val="000000"/>
                <w:sz w:val="24"/>
              </w:rPr>
              <w:t>1.60</w:t>
            </w:r>
          </w:p>
        </w:tc>
      </w:tr>
      <w:tr w:rsidR="008920D7">
        <w:trPr>
          <w:jc w:val="center"/>
        </w:trPr>
        <w:tc>
          <w:tcPr>
            <w:tcW w:w="817" w:type="dxa"/>
            <w:vAlign w:val="center"/>
          </w:tcPr>
          <w:p w:rsidR="008920D7" w:rsidRDefault="000E6D7A">
            <w:pPr>
              <w:jc w:val="center"/>
            </w:pPr>
            <w:r>
              <w:rPr>
                <w:color w:val="000000"/>
                <w:sz w:val="24"/>
              </w:rPr>
              <w:t>19</w:t>
            </w:r>
          </w:p>
        </w:tc>
        <w:tc>
          <w:tcPr>
            <w:tcW w:w="1276" w:type="dxa"/>
            <w:vAlign w:val="center"/>
          </w:tcPr>
          <w:p w:rsidR="008920D7" w:rsidRDefault="000E6D7A">
            <w:pPr>
              <w:jc w:val="center"/>
            </w:pPr>
            <w:r>
              <w:rPr>
                <w:color w:val="000000"/>
                <w:sz w:val="24"/>
              </w:rPr>
              <w:t>300036</w:t>
            </w:r>
          </w:p>
        </w:tc>
        <w:tc>
          <w:tcPr>
            <w:tcW w:w="1701" w:type="dxa"/>
            <w:vAlign w:val="center"/>
          </w:tcPr>
          <w:p w:rsidR="008920D7" w:rsidRDefault="000E6D7A">
            <w:pPr>
              <w:jc w:val="center"/>
            </w:pPr>
            <w:r>
              <w:rPr>
                <w:color w:val="000000"/>
                <w:sz w:val="24"/>
              </w:rPr>
              <w:t>超图软件</w:t>
            </w:r>
          </w:p>
        </w:tc>
        <w:tc>
          <w:tcPr>
            <w:tcW w:w="1559" w:type="dxa"/>
            <w:vAlign w:val="center"/>
          </w:tcPr>
          <w:p w:rsidR="008920D7" w:rsidRDefault="000E6D7A">
            <w:pPr>
              <w:jc w:val="right"/>
            </w:pPr>
            <w:r>
              <w:rPr>
                <w:color w:val="000000"/>
                <w:sz w:val="24"/>
              </w:rPr>
              <w:t>2,404,779</w:t>
            </w:r>
          </w:p>
        </w:tc>
        <w:tc>
          <w:tcPr>
            <w:tcW w:w="1932" w:type="dxa"/>
            <w:vAlign w:val="center"/>
          </w:tcPr>
          <w:p w:rsidR="008920D7" w:rsidRDefault="000E6D7A">
            <w:pPr>
              <w:jc w:val="right"/>
            </w:pPr>
            <w:r>
              <w:rPr>
                <w:color w:val="000000"/>
                <w:sz w:val="24"/>
              </w:rPr>
              <w:t>47,927,245.47</w:t>
            </w:r>
          </w:p>
        </w:tc>
        <w:tc>
          <w:tcPr>
            <w:tcW w:w="1612" w:type="dxa"/>
            <w:vAlign w:val="center"/>
          </w:tcPr>
          <w:p w:rsidR="008920D7" w:rsidRDefault="000E6D7A">
            <w:pPr>
              <w:jc w:val="right"/>
            </w:pPr>
            <w:r>
              <w:rPr>
                <w:color w:val="000000"/>
                <w:sz w:val="24"/>
              </w:rPr>
              <w:t>1.25</w:t>
            </w:r>
          </w:p>
        </w:tc>
      </w:tr>
      <w:tr w:rsidR="008920D7">
        <w:trPr>
          <w:jc w:val="center"/>
        </w:trPr>
        <w:tc>
          <w:tcPr>
            <w:tcW w:w="817" w:type="dxa"/>
            <w:vAlign w:val="center"/>
          </w:tcPr>
          <w:p w:rsidR="008920D7" w:rsidRDefault="000E6D7A">
            <w:pPr>
              <w:jc w:val="center"/>
            </w:pPr>
            <w:r>
              <w:rPr>
                <w:color w:val="000000"/>
                <w:sz w:val="24"/>
              </w:rPr>
              <w:t>20</w:t>
            </w:r>
          </w:p>
        </w:tc>
        <w:tc>
          <w:tcPr>
            <w:tcW w:w="1276" w:type="dxa"/>
            <w:vAlign w:val="center"/>
          </w:tcPr>
          <w:p w:rsidR="008920D7" w:rsidRDefault="000E6D7A">
            <w:pPr>
              <w:jc w:val="center"/>
            </w:pPr>
            <w:r>
              <w:rPr>
                <w:color w:val="000000"/>
                <w:sz w:val="24"/>
              </w:rPr>
              <w:t>601601</w:t>
            </w:r>
          </w:p>
        </w:tc>
        <w:tc>
          <w:tcPr>
            <w:tcW w:w="1701" w:type="dxa"/>
            <w:vAlign w:val="center"/>
          </w:tcPr>
          <w:p w:rsidR="008920D7" w:rsidRDefault="000E6D7A">
            <w:pPr>
              <w:jc w:val="center"/>
            </w:pPr>
            <w:r>
              <w:rPr>
                <w:color w:val="000000"/>
                <w:sz w:val="24"/>
              </w:rPr>
              <w:t>中国太保</w:t>
            </w:r>
          </w:p>
        </w:tc>
        <w:tc>
          <w:tcPr>
            <w:tcW w:w="1559" w:type="dxa"/>
            <w:vAlign w:val="center"/>
          </w:tcPr>
          <w:p w:rsidR="008920D7" w:rsidRDefault="000E6D7A">
            <w:pPr>
              <w:jc w:val="right"/>
            </w:pPr>
            <w:r>
              <w:rPr>
                <w:color w:val="000000"/>
                <w:sz w:val="24"/>
              </w:rPr>
              <w:t>1,265,800</w:t>
            </w:r>
          </w:p>
        </w:tc>
        <w:tc>
          <w:tcPr>
            <w:tcW w:w="1932" w:type="dxa"/>
            <w:vAlign w:val="center"/>
          </w:tcPr>
          <w:p w:rsidR="008920D7" w:rsidRDefault="000E6D7A">
            <w:pPr>
              <w:jc w:val="right"/>
            </w:pPr>
            <w:r>
              <w:rPr>
                <w:color w:val="000000"/>
                <w:sz w:val="24"/>
              </w:rPr>
              <w:t>47,897,872.00</w:t>
            </w:r>
          </w:p>
        </w:tc>
        <w:tc>
          <w:tcPr>
            <w:tcW w:w="1612" w:type="dxa"/>
            <w:vAlign w:val="center"/>
          </w:tcPr>
          <w:p w:rsidR="008920D7" w:rsidRDefault="000E6D7A">
            <w:pPr>
              <w:jc w:val="right"/>
            </w:pPr>
            <w:r>
              <w:rPr>
                <w:color w:val="000000"/>
                <w:sz w:val="24"/>
              </w:rPr>
              <w:t>1.25</w:t>
            </w:r>
          </w:p>
        </w:tc>
      </w:tr>
      <w:tr w:rsidR="008920D7">
        <w:trPr>
          <w:jc w:val="center"/>
        </w:trPr>
        <w:tc>
          <w:tcPr>
            <w:tcW w:w="817" w:type="dxa"/>
            <w:vAlign w:val="center"/>
          </w:tcPr>
          <w:p w:rsidR="008920D7" w:rsidRDefault="000E6D7A">
            <w:pPr>
              <w:jc w:val="center"/>
            </w:pPr>
            <w:r>
              <w:rPr>
                <w:color w:val="000000"/>
                <w:sz w:val="24"/>
              </w:rPr>
              <w:t>21</w:t>
            </w:r>
          </w:p>
        </w:tc>
        <w:tc>
          <w:tcPr>
            <w:tcW w:w="1276" w:type="dxa"/>
            <w:vAlign w:val="center"/>
          </w:tcPr>
          <w:p w:rsidR="008920D7" w:rsidRDefault="000E6D7A">
            <w:pPr>
              <w:jc w:val="center"/>
            </w:pPr>
            <w:r>
              <w:rPr>
                <w:color w:val="000000"/>
                <w:sz w:val="24"/>
              </w:rPr>
              <w:t>603786</w:t>
            </w:r>
          </w:p>
        </w:tc>
        <w:tc>
          <w:tcPr>
            <w:tcW w:w="1701" w:type="dxa"/>
            <w:vAlign w:val="center"/>
          </w:tcPr>
          <w:p w:rsidR="008920D7" w:rsidRDefault="000E6D7A">
            <w:pPr>
              <w:jc w:val="center"/>
            </w:pPr>
            <w:r>
              <w:rPr>
                <w:color w:val="000000"/>
                <w:sz w:val="24"/>
              </w:rPr>
              <w:t>科博达</w:t>
            </w:r>
          </w:p>
        </w:tc>
        <w:tc>
          <w:tcPr>
            <w:tcW w:w="1559" w:type="dxa"/>
            <w:vAlign w:val="center"/>
          </w:tcPr>
          <w:p w:rsidR="008920D7" w:rsidRDefault="000E6D7A">
            <w:pPr>
              <w:jc w:val="right"/>
            </w:pPr>
            <w:r>
              <w:rPr>
                <w:color w:val="000000"/>
                <w:sz w:val="24"/>
              </w:rPr>
              <w:t>890,482</w:t>
            </w:r>
          </w:p>
        </w:tc>
        <w:tc>
          <w:tcPr>
            <w:tcW w:w="1932" w:type="dxa"/>
            <w:vAlign w:val="center"/>
          </w:tcPr>
          <w:p w:rsidR="008920D7" w:rsidRDefault="000E6D7A">
            <w:pPr>
              <w:jc w:val="right"/>
            </w:pPr>
            <w:r>
              <w:rPr>
                <w:color w:val="000000"/>
                <w:sz w:val="24"/>
              </w:rPr>
              <w:t>46,438,636.30</w:t>
            </w:r>
          </w:p>
        </w:tc>
        <w:tc>
          <w:tcPr>
            <w:tcW w:w="1612" w:type="dxa"/>
            <w:vAlign w:val="center"/>
          </w:tcPr>
          <w:p w:rsidR="008920D7" w:rsidRDefault="000E6D7A">
            <w:pPr>
              <w:jc w:val="right"/>
            </w:pPr>
            <w:r>
              <w:rPr>
                <w:color w:val="000000"/>
                <w:sz w:val="24"/>
              </w:rPr>
              <w:t>1.21</w:t>
            </w:r>
          </w:p>
        </w:tc>
      </w:tr>
      <w:tr w:rsidR="008920D7">
        <w:trPr>
          <w:jc w:val="center"/>
        </w:trPr>
        <w:tc>
          <w:tcPr>
            <w:tcW w:w="817" w:type="dxa"/>
            <w:vAlign w:val="center"/>
          </w:tcPr>
          <w:p w:rsidR="008920D7" w:rsidRDefault="000E6D7A">
            <w:pPr>
              <w:jc w:val="center"/>
            </w:pPr>
            <w:r>
              <w:rPr>
                <w:color w:val="000000"/>
                <w:sz w:val="24"/>
              </w:rPr>
              <w:t>22</w:t>
            </w:r>
          </w:p>
        </w:tc>
        <w:tc>
          <w:tcPr>
            <w:tcW w:w="1276" w:type="dxa"/>
            <w:vAlign w:val="center"/>
          </w:tcPr>
          <w:p w:rsidR="008920D7" w:rsidRDefault="000E6D7A">
            <w:pPr>
              <w:jc w:val="center"/>
            </w:pPr>
            <w:r>
              <w:rPr>
                <w:color w:val="000000"/>
                <w:sz w:val="24"/>
              </w:rPr>
              <w:t>002597</w:t>
            </w:r>
          </w:p>
        </w:tc>
        <w:tc>
          <w:tcPr>
            <w:tcW w:w="1701" w:type="dxa"/>
            <w:vAlign w:val="center"/>
          </w:tcPr>
          <w:p w:rsidR="008920D7" w:rsidRDefault="000E6D7A">
            <w:pPr>
              <w:jc w:val="center"/>
            </w:pPr>
            <w:r>
              <w:rPr>
                <w:color w:val="000000"/>
                <w:sz w:val="24"/>
              </w:rPr>
              <w:t>金禾实业</w:t>
            </w:r>
          </w:p>
        </w:tc>
        <w:tc>
          <w:tcPr>
            <w:tcW w:w="1559" w:type="dxa"/>
            <w:vAlign w:val="center"/>
          </w:tcPr>
          <w:p w:rsidR="008920D7" w:rsidRDefault="000E6D7A">
            <w:pPr>
              <w:jc w:val="right"/>
            </w:pPr>
            <w:r>
              <w:rPr>
                <w:color w:val="000000"/>
                <w:sz w:val="24"/>
              </w:rPr>
              <w:t>1,969,615</w:t>
            </w:r>
          </w:p>
        </w:tc>
        <w:tc>
          <w:tcPr>
            <w:tcW w:w="1932" w:type="dxa"/>
            <w:vAlign w:val="center"/>
          </w:tcPr>
          <w:p w:rsidR="008920D7" w:rsidRDefault="000E6D7A">
            <w:pPr>
              <w:jc w:val="right"/>
            </w:pPr>
            <w:r>
              <w:rPr>
                <w:color w:val="000000"/>
                <w:sz w:val="24"/>
              </w:rPr>
              <w:t>44,532,995.15</w:t>
            </w:r>
          </w:p>
        </w:tc>
        <w:tc>
          <w:tcPr>
            <w:tcW w:w="1612" w:type="dxa"/>
            <w:vAlign w:val="center"/>
          </w:tcPr>
          <w:p w:rsidR="008920D7" w:rsidRDefault="000E6D7A">
            <w:pPr>
              <w:jc w:val="right"/>
            </w:pPr>
            <w:r>
              <w:rPr>
                <w:color w:val="000000"/>
                <w:sz w:val="24"/>
              </w:rPr>
              <w:t>1.16</w:t>
            </w:r>
          </w:p>
        </w:tc>
      </w:tr>
      <w:tr w:rsidR="008920D7">
        <w:trPr>
          <w:jc w:val="center"/>
        </w:trPr>
        <w:tc>
          <w:tcPr>
            <w:tcW w:w="817" w:type="dxa"/>
            <w:vAlign w:val="center"/>
          </w:tcPr>
          <w:p w:rsidR="008920D7" w:rsidRDefault="000E6D7A">
            <w:pPr>
              <w:jc w:val="center"/>
            </w:pPr>
            <w:r>
              <w:rPr>
                <w:color w:val="000000"/>
                <w:sz w:val="24"/>
              </w:rPr>
              <w:t>23</w:t>
            </w:r>
          </w:p>
        </w:tc>
        <w:tc>
          <w:tcPr>
            <w:tcW w:w="1276" w:type="dxa"/>
            <w:vAlign w:val="center"/>
          </w:tcPr>
          <w:p w:rsidR="008920D7" w:rsidRDefault="000E6D7A">
            <w:pPr>
              <w:jc w:val="center"/>
            </w:pPr>
            <w:r>
              <w:rPr>
                <w:color w:val="000000"/>
                <w:sz w:val="24"/>
              </w:rPr>
              <w:t>002810</w:t>
            </w:r>
          </w:p>
        </w:tc>
        <w:tc>
          <w:tcPr>
            <w:tcW w:w="1701" w:type="dxa"/>
            <w:vAlign w:val="center"/>
          </w:tcPr>
          <w:p w:rsidR="008920D7" w:rsidRDefault="000E6D7A">
            <w:pPr>
              <w:jc w:val="center"/>
            </w:pPr>
            <w:r>
              <w:rPr>
                <w:color w:val="000000"/>
                <w:sz w:val="24"/>
              </w:rPr>
              <w:t>山东赫达</w:t>
            </w:r>
          </w:p>
        </w:tc>
        <w:tc>
          <w:tcPr>
            <w:tcW w:w="1559" w:type="dxa"/>
            <w:vAlign w:val="center"/>
          </w:tcPr>
          <w:p w:rsidR="008920D7" w:rsidRDefault="000E6D7A">
            <w:pPr>
              <w:jc w:val="right"/>
            </w:pPr>
            <w:r>
              <w:rPr>
                <w:color w:val="000000"/>
                <w:sz w:val="24"/>
              </w:rPr>
              <w:t>2,242,552</w:t>
            </w:r>
          </w:p>
        </w:tc>
        <w:tc>
          <w:tcPr>
            <w:tcW w:w="1932" w:type="dxa"/>
            <w:vAlign w:val="center"/>
          </w:tcPr>
          <w:p w:rsidR="008920D7" w:rsidRDefault="000E6D7A">
            <w:pPr>
              <w:jc w:val="right"/>
            </w:pPr>
            <w:r>
              <w:rPr>
                <w:color w:val="000000"/>
                <w:sz w:val="24"/>
              </w:rPr>
              <w:t>43,505,508.80</w:t>
            </w:r>
          </w:p>
        </w:tc>
        <w:tc>
          <w:tcPr>
            <w:tcW w:w="1612" w:type="dxa"/>
            <w:vAlign w:val="center"/>
          </w:tcPr>
          <w:p w:rsidR="008920D7" w:rsidRDefault="000E6D7A">
            <w:pPr>
              <w:jc w:val="right"/>
            </w:pPr>
            <w:r>
              <w:rPr>
                <w:color w:val="000000"/>
                <w:sz w:val="24"/>
              </w:rPr>
              <w:t>1.14</w:t>
            </w:r>
          </w:p>
        </w:tc>
      </w:tr>
      <w:tr w:rsidR="008920D7">
        <w:trPr>
          <w:jc w:val="center"/>
        </w:trPr>
        <w:tc>
          <w:tcPr>
            <w:tcW w:w="817" w:type="dxa"/>
            <w:vAlign w:val="center"/>
          </w:tcPr>
          <w:p w:rsidR="008920D7" w:rsidRDefault="000E6D7A">
            <w:pPr>
              <w:jc w:val="center"/>
            </w:pPr>
            <w:r>
              <w:rPr>
                <w:color w:val="000000"/>
                <w:sz w:val="24"/>
              </w:rPr>
              <w:t>24</w:t>
            </w:r>
          </w:p>
        </w:tc>
        <w:tc>
          <w:tcPr>
            <w:tcW w:w="1276" w:type="dxa"/>
            <w:vAlign w:val="center"/>
          </w:tcPr>
          <w:p w:rsidR="008920D7" w:rsidRDefault="000E6D7A">
            <w:pPr>
              <w:jc w:val="center"/>
            </w:pPr>
            <w:r>
              <w:rPr>
                <w:color w:val="000000"/>
                <w:sz w:val="24"/>
              </w:rPr>
              <w:t>603037</w:t>
            </w:r>
          </w:p>
        </w:tc>
        <w:tc>
          <w:tcPr>
            <w:tcW w:w="1701" w:type="dxa"/>
            <w:vAlign w:val="center"/>
          </w:tcPr>
          <w:p w:rsidR="008920D7" w:rsidRDefault="000E6D7A">
            <w:pPr>
              <w:jc w:val="center"/>
            </w:pPr>
            <w:r>
              <w:rPr>
                <w:color w:val="000000"/>
                <w:sz w:val="24"/>
              </w:rPr>
              <w:t>凯众股份</w:t>
            </w:r>
          </w:p>
        </w:tc>
        <w:tc>
          <w:tcPr>
            <w:tcW w:w="1559" w:type="dxa"/>
            <w:vAlign w:val="center"/>
          </w:tcPr>
          <w:p w:rsidR="008920D7" w:rsidRDefault="000E6D7A">
            <w:pPr>
              <w:jc w:val="right"/>
            </w:pPr>
            <w:r>
              <w:rPr>
                <w:color w:val="000000"/>
                <w:sz w:val="24"/>
              </w:rPr>
              <w:t>2,124,410</w:t>
            </w:r>
          </w:p>
        </w:tc>
        <w:tc>
          <w:tcPr>
            <w:tcW w:w="1932" w:type="dxa"/>
            <w:vAlign w:val="center"/>
          </w:tcPr>
          <w:p w:rsidR="008920D7" w:rsidRDefault="000E6D7A">
            <w:pPr>
              <w:jc w:val="right"/>
            </w:pPr>
            <w:r>
              <w:rPr>
                <w:color w:val="000000"/>
                <w:sz w:val="24"/>
              </w:rPr>
              <w:t>40,257,569.50</w:t>
            </w:r>
          </w:p>
        </w:tc>
        <w:tc>
          <w:tcPr>
            <w:tcW w:w="1612" w:type="dxa"/>
            <w:vAlign w:val="center"/>
          </w:tcPr>
          <w:p w:rsidR="008920D7" w:rsidRDefault="000E6D7A">
            <w:pPr>
              <w:jc w:val="right"/>
            </w:pPr>
            <w:r>
              <w:rPr>
                <w:color w:val="000000"/>
                <w:sz w:val="24"/>
              </w:rPr>
              <w:t>1.05</w:t>
            </w:r>
          </w:p>
        </w:tc>
      </w:tr>
      <w:tr w:rsidR="008920D7">
        <w:trPr>
          <w:jc w:val="center"/>
        </w:trPr>
        <w:tc>
          <w:tcPr>
            <w:tcW w:w="817" w:type="dxa"/>
            <w:vAlign w:val="center"/>
          </w:tcPr>
          <w:p w:rsidR="008920D7" w:rsidRDefault="000E6D7A">
            <w:pPr>
              <w:jc w:val="center"/>
            </w:pPr>
            <w:r>
              <w:rPr>
                <w:color w:val="000000"/>
                <w:sz w:val="24"/>
              </w:rPr>
              <w:t>25</w:t>
            </w:r>
          </w:p>
        </w:tc>
        <w:tc>
          <w:tcPr>
            <w:tcW w:w="1276" w:type="dxa"/>
            <w:vAlign w:val="center"/>
          </w:tcPr>
          <w:p w:rsidR="008920D7" w:rsidRDefault="000E6D7A">
            <w:pPr>
              <w:jc w:val="center"/>
            </w:pPr>
            <w:r>
              <w:rPr>
                <w:color w:val="000000"/>
                <w:sz w:val="24"/>
              </w:rPr>
              <w:t>300788</w:t>
            </w:r>
          </w:p>
        </w:tc>
        <w:tc>
          <w:tcPr>
            <w:tcW w:w="1701" w:type="dxa"/>
            <w:vAlign w:val="center"/>
          </w:tcPr>
          <w:p w:rsidR="008920D7" w:rsidRDefault="000E6D7A">
            <w:pPr>
              <w:jc w:val="center"/>
            </w:pPr>
            <w:r>
              <w:rPr>
                <w:color w:val="000000"/>
                <w:sz w:val="24"/>
              </w:rPr>
              <w:t>中信出版</w:t>
            </w:r>
          </w:p>
        </w:tc>
        <w:tc>
          <w:tcPr>
            <w:tcW w:w="1559" w:type="dxa"/>
            <w:vAlign w:val="center"/>
          </w:tcPr>
          <w:p w:rsidR="008920D7" w:rsidRDefault="000E6D7A">
            <w:pPr>
              <w:jc w:val="right"/>
            </w:pPr>
            <w:r>
              <w:rPr>
                <w:color w:val="000000"/>
                <w:sz w:val="24"/>
              </w:rPr>
              <w:t>760,546</w:t>
            </w:r>
          </w:p>
        </w:tc>
        <w:tc>
          <w:tcPr>
            <w:tcW w:w="1932" w:type="dxa"/>
            <w:vAlign w:val="center"/>
          </w:tcPr>
          <w:p w:rsidR="008920D7" w:rsidRDefault="000E6D7A">
            <w:pPr>
              <w:jc w:val="right"/>
            </w:pPr>
            <w:r>
              <w:rPr>
                <w:color w:val="000000"/>
                <w:sz w:val="24"/>
              </w:rPr>
              <w:t>38,787,846.00</w:t>
            </w:r>
          </w:p>
        </w:tc>
        <w:tc>
          <w:tcPr>
            <w:tcW w:w="1612" w:type="dxa"/>
            <w:vAlign w:val="center"/>
          </w:tcPr>
          <w:p w:rsidR="008920D7" w:rsidRDefault="000E6D7A">
            <w:pPr>
              <w:jc w:val="right"/>
            </w:pPr>
            <w:r>
              <w:rPr>
                <w:color w:val="000000"/>
                <w:sz w:val="24"/>
              </w:rPr>
              <w:t>1.01</w:t>
            </w:r>
          </w:p>
        </w:tc>
      </w:tr>
      <w:tr w:rsidR="008920D7">
        <w:trPr>
          <w:jc w:val="center"/>
        </w:trPr>
        <w:tc>
          <w:tcPr>
            <w:tcW w:w="817" w:type="dxa"/>
            <w:vAlign w:val="center"/>
          </w:tcPr>
          <w:p w:rsidR="008920D7" w:rsidRDefault="000E6D7A">
            <w:pPr>
              <w:jc w:val="center"/>
            </w:pPr>
            <w:r>
              <w:rPr>
                <w:color w:val="000000"/>
                <w:sz w:val="24"/>
              </w:rPr>
              <w:t>26</w:t>
            </w:r>
          </w:p>
        </w:tc>
        <w:tc>
          <w:tcPr>
            <w:tcW w:w="1276" w:type="dxa"/>
            <w:vAlign w:val="center"/>
          </w:tcPr>
          <w:p w:rsidR="008920D7" w:rsidRDefault="000E6D7A">
            <w:pPr>
              <w:jc w:val="center"/>
            </w:pPr>
            <w:r>
              <w:rPr>
                <w:color w:val="000000"/>
                <w:sz w:val="24"/>
              </w:rPr>
              <w:t>603040</w:t>
            </w:r>
          </w:p>
        </w:tc>
        <w:tc>
          <w:tcPr>
            <w:tcW w:w="1701" w:type="dxa"/>
            <w:vAlign w:val="center"/>
          </w:tcPr>
          <w:p w:rsidR="008920D7" w:rsidRDefault="000E6D7A">
            <w:pPr>
              <w:jc w:val="center"/>
            </w:pPr>
            <w:r>
              <w:rPr>
                <w:color w:val="000000"/>
                <w:sz w:val="24"/>
              </w:rPr>
              <w:t>新坐标</w:t>
            </w:r>
          </w:p>
        </w:tc>
        <w:tc>
          <w:tcPr>
            <w:tcW w:w="1559" w:type="dxa"/>
            <w:vAlign w:val="center"/>
          </w:tcPr>
          <w:p w:rsidR="008920D7" w:rsidRDefault="000E6D7A">
            <w:pPr>
              <w:jc w:val="right"/>
            </w:pPr>
            <w:r>
              <w:rPr>
                <w:color w:val="000000"/>
                <w:sz w:val="24"/>
              </w:rPr>
              <w:t>1,019,984</w:t>
            </w:r>
          </w:p>
        </w:tc>
        <w:tc>
          <w:tcPr>
            <w:tcW w:w="1932" w:type="dxa"/>
            <w:vAlign w:val="center"/>
          </w:tcPr>
          <w:p w:rsidR="008920D7" w:rsidRDefault="000E6D7A">
            <w:pPr>
              <w:jc w:val="right"/>
            </w:pPr>
            <w:r>
              <w:rPr>
                <w:color w:val="000000"/>
                <w:sz w:val="24"/>
              </w:rPr>
              <w:t>35,515,842.88</w:t>
            </w:r>
          </w:p>
        </w:tc>
        <w:tc>
          <w:tcPr>
            <w:tcW w:w="1612" w:type="dxa"/>
            <w:vAlign w:val="center"/>
          </w:tcPr>
          <w:p w:rsidR="008920D7" w:rsidRDefault="000E6D7A">
            <w:pPr>
              <w:jc w:val="right"/>
            </w:pPr>
            <w:r>
              <w:rPr>
                <w:color w:val="000000"/>
                <w:sz w:val="24"/>
              </w:rPr>
              <w:t>0.93</w:t>
            </w:r>
          </w:p>
        </w:tc>
      </w:tr>
      <w:tr w:rsidR="008920D7">
        <w:trPr>
          <w:jc w:val="center"/>
        </w:trPr>
        <w:tc>
          <w:tcPr>
            <w:tcW w:w="817" w:type="dxa"/>
            <w:vAlign w:val="center"/>
          </w:tcPr>
          <w:p w:rsidR="008920D7" w:rsidRDefault="000E6D7A">
            <w:pPr>
              <w:jc w:val="center"/>
            </w:pPr>
            <w:r>
              <w:rPr>
                <w:color w:val="000000"/>
                <w:sz w:val="24"/>
              </w:rPr>
              <w:t>27</w:t>
            </w:r>
          </w:p>
        </w:tc>
        <w:tc>
          <w:tcPr>
            <w:tcW w:w="1276" w:type="dxa"/>
            <w:vAlign w:val="center"/>
          </w:tcPr>
          <w:p w:rsidR="008920D7" w:rsidRDefault="000E6D7A">
            <w:pPr>
              <w:jc w:val="center"/>
            </w:pPr>
            <w:r>
              <w:rPr>
                <w:color w:val="000000"/>
                <w:sz w:val="24"/>
              </w:rPr>
              <w:t>002326</w:t>
            </w:r>
          </w:p>
        </w:tc>
        <w:tc>
          <w:tcPr>
            <w:tcW w:w="1701" w:type="dxa"/>
            <w:vAlign w:val="center"/>
          </w:tcPr>
          <w:p w:rsidR="008920D7" w:rsidRDefault="000E6D7A">
            <w:pPr>
              <w:jc w:val="center"/>
            </w:pPr>
            <w:r>
              <w:rPr>
                <w:color w:val="000000"/>
                <w:sz w:val="24"/>
              </w:rPr>
              <w:t>永太科技</w:t>
            </w:r>
          </w:p>
        </w:tc>
        <w:tc>
          <w:tcPr>
            <w:tcW w:w="1559" w:type="dxa"/>
            <w:vAlign w:val="center"/>
          </w:tcPr>
          <w:p w:rsidR="008920D7" w:rsidRDefault="000E6D7A">
            <w:pPr>
              <w:jc w:val="right"/>
            </w:pPr>
            <w:r>
              <w:rPr>
                <w:color w:val="000000"/>
                <w:sz w:val="24"/>
              </w:rPr>
              <w:t>3,580,083</w:t>
            </w:r>
          </w:p>
        </w:tc>
        <w:tc>
          <w:tcPr>
            <w:tcW w:w="1932" w:type="dxa"/>
            <w:vAlign w:val="center"/>
          </w:tcPr>
          <w:p w:rsidR="008920D7" w:rsidRDefault="000E6D7A">
            <w:pPr>
              <w:jc w:val="right"/>
            </w:pPr>
            <w:r>
              <w:rPr>
                <w:color w:val="000000"/>
                <w:sz w:val="24"/>
              </w:rPr>
              <w:t>34,235,821.70</w:t>
            </w:r>
          </w:p>
        </w:tc>
        <w:tc>
          <w:tcPr>
            <w:tcW w:w="1612" w:type="dxa"/>
            <w:vAlign w:val="center"/>
          </w:tcPr>
          <w:p w:rsidR="008920D7" w:rsidRDefault="000E6D7A">
            <w:pPr>
              <w:jc w:val="right"/>
            </w:pPr>
            <w:r>
              <w:rPr>
                <w:color w:val="000000"/>
                <w:sz w:val="24"/>
              </w:rPr>
              <w:t>0.90</w:t>
            </w:r>
          </w:p>
        </w:tc>
      </w:tr>
      <w:tr w:rsidR="008920D7">
        <w:trPr>
          <w:jc w:val="center"/>
        </w:trPr>
        <w:tc>
          <w:tcPr>
            <w:tcW w:w="817" w:type="dxa"/>
            <w:vAlign w:val="center"/>
          </w:tcPr>
          <w:p w:rsidR="008920D7" w:rsidRDefault="000E6D7A">
            <w:pPr>
              <w:jc w:val="center"/>
            </w:pPr>
            <w:r>
              <w:rPr>
                <w:color w:val="000000"/>
                <w:sz w:val="24"/>
              </w:rPr>
              <w:t>28</w:t>
            </w:r>
          </w:p>
        </w:tc>
        <w:tc>
          <w:tcPr>
            <w:tcW w:w="1276" w:type="dxa"/>
            <w:vAlign w:val="center"/>
          </w:tcPr>
          <w:p w:rsidR="008920D7" w:rsidRDefault="000E6D7A">
            <w:pPr>
              <w:jc w:val="center"/>
            </w:pPr>
            <w:r>
              <w:rPr>
                <w:color w:val="000000"/>
                <w:sz w:val="24"/>
              </w:rPr>
              <w:t>600048</w:t>
            </w:r>
          </w:p>
        </w:tc>
        <w:tc>
          <w:tcPr>
            <w:tcW w:w="1701" w:type="dxa"/>
            <w:vAlign w:val="center"/>
          </w:tcPr>
          <w:p w:rsidR="008920D7" w:rsidRDefault="000E6D7A">
            <w:pPr>
              <w:jc w:val="center"/>
            </w:pPr>
            <w:r>
              <w:rPr>
                <w:color w:val="000000"/>
                <w:sz w:val="24"/>
              </w:rPr>
              <w:t>保利地产</w:t>
            </w:r>
          </w:p>
        </w:tc>
        <w:tc>
          <w:tcPr>
            <w:tcW w:w="1559" w:type="dxa"/>
            <w:vAlign w:val="center"/>
          </w:tcPr>
          <w:p w:rsidR="008920D7" w:rsidRDefault="000E6D7A">
            <w:pPr>
              <w:jc w:val="right"/>
            </w:pPr>
            <w:r>
              <w:rPr>
                <w:color w:val="000000"/>
                <w:sz w:val="24"/>
              </w:rPr>
              <w:t>2,054,900</w:t>
            </w:r>
          </w:p>
        </w:tc>
        <w:tc>
          <w:tcPr>
            <w:tcW w:w="1932" w:type="dxa"/>
            <w:vAlign w:val="center"/>
          </w:tcPr>
          <w:p w:rsidR="008920D7" w:rsidRDefault="000E6D7A">
            <w:pPr>
              <w:jc w:val="right"/>
            </w:pPr>
            <w:r>
              <w:rPr>
                <w:color w:val="000000"/>
                <w:sz w:val="24"/>
              </w:rPr>
              <w:t>33,248,282.00</w:t>
            </w:r>
          </w:p>
        </w:tc>
        <w:tc>
          <w:tcPr>
            <w:tcW w:w="1612" w:type="dxa"/>
            <w:vAlign w:val="center"/>
          </w:tcPr>
          <w:p w:rsidR="008920D7" w:rsidRDefault="000E6D7A">
            <w:pPr>
              <w:jc w:val="right"/>
            </w:pPr>
            <w:r>
              <w:rPr>
                <w:color w:val="000000"/>
                <w:sz w:val="24"/>
              </w:rPr>
              <w:t>0.87</w:t>
            </w:r>
          </w:p>
        </w:tc>
      </w:tr>
      <w:tr w:rsidR="008920D7">
        <w:trPr>
          <w:jc w:val="center"/>
        </w:trPr>
        <w:tc>
          <w:tcPr>
            <w:tcW w:w="817" w:type="dxa"/>
            <w:vAlign w:val="center"/>
          </w:tcPr>
          <w:p w:rsidR="008920D7" w:rsidRDefault="000E6D7A">
            <w:pPr>
              <w:jc w:val="center"/>
            </w:pPr>
            <w:r>
              <w:rPr>
                <w:color w:val="000000"/>
                <w:sz w:val="24"/>
              </w:rPr>
              <w:t>29</w:t>
            </w:r>
          </w:p>
        </w:tc>
        <w:tc>
          <w:tcPr>
            <w:tcW w:w="1276" w:type="dxa"/>
            <w:vAlign w:val="center"/>
          </w:tcPr>
          <w:p w:rsidR="008920D7" w:rsidRDefault="000E6D7A">
            <w:pPr>
              <w:jc w:val="center"/>
            </w:pPr>
            <w:r>
              <w:rPr>
                <w:color w:val="000000"/>
                <w:sz w:val="24"/>
              </w:rPr>
              <w:t>603506</w:t>
            </w:r>
          </w:p>
        </w:tc>
        <w:tc>
          <w:tcPr>
            <w:tcW w:w="1701" w:type="dxa"/>
            <w:vAlign w:val="center"/>
          </w:tcPr>
          <w:p w:rsidR="008920D7" w:rsidRDefault="000E6D7A">
            <w:pPr>
              <w:jc w:val="center"/>
            </w:pPr>
            <w:r>
              <w:rPr>
                <w:color w:val="000000"/>
                <w:sz w:val="24"/>
              </w:rPr>
              <w:t>南都物业</w:t>
            </w:r>
          </w:p>
        </w:tc>
        <w:tc>
          <w:tcPr>
            <w:tcW w:w="1559" w:type="dxa"/>
            <w:vAlign w:val="center"/>
          </w:tcPr>
          <w:p w:rsidR="008920D7" w:rsidRDefault="000E6D7A">
            <w:pPr>
              <w:jc w:val="right"/>
            </w:pPr>
            <w:r>
              <w:rPr>
                <w:color w:val="000000"/>
                <w:sz w:val="24"/>
              </w:rPr>
              <w:t>1,392,154</w:t>
            </w:r>
          </w:p>
        </w:tc>
        <w:tc>
          <w:tcPr>
            <w:tcW w:w="1932" w:type="dxa"/>
            <w:vAlign w:val="center"/>
          </w:tcPr>
          <w:p w:rsidR="008920D7" w:rsidRDefault="000E6D7A">
            <w:pPr>
              <w:jc w:val="right"/>
            </w:pPr>
            <w:r>
              <w:rPr>
                <w:color w:val="000000"/>
                <w:sz w:val="24"/>
              </w:rPr>
              <w:t>29,597,194.04</w:t>
            </w:r>
          </w:p>
        </w:tc>
        <w:tc>
          <w:tcPr>
            <w:tcW w:w="1612" w:type="dxa"/>
            <w:vAlign w:val="center"/>
          </w:tcPr>
          <w:p w:rsidR="008920D7" w:rsidRDefault="000E6D7A">
            <w:pPr>
              <w:jc w:val="right"/>
            </w:pPr>
            <w:r>
              <w:rPr>
                <w:color w:val="000000"/>
                <w:sz w:val="24"/>
              </w:rPr>
              <w:t>0.77</w:t>
            </w:r>
          </w:p>
        </w:tc>
      </w:tr>
      <w:tr w:rsidR="008920D7">
        <w:trPr>
          <w:jc w:val="center"/>
        </w:trPr>
        <w:tc>
          <w:tcPr>
            <w:tcW w:w="817" w:type="dxa"/>
            <w:vAlign w:val="center"/>
          </w:tcPr>
          <w:p w:rsidR="008920D7" w:rsidRDefault="000E6D7A">
            <w:pPr>
              <w:jc w:val="center"/>
            </w:pPr>
            <w:r>
              <w:rPr>
                <w:color w:val="000000"/>
                <w:sz w:val="24"/>
              </w:rPr>
              <w:t>30</w:t>
            </w:r>
          </w:p>
        </w:tc>
        <w:tc>
          <w:tcPr>
            <w:tcW w:w="1276" w:type="dxa"/>
            <w:vAlign w:val="center"/>
          </w:tcPr>
          <w:p w:rsidR="008920D7" w:rsidRDefault="000E6D7A">
            <w:pPr>
              <w:jc w:val="center"/>
            </w:pPr>
            <w:r>
              <w:rPr>
                <w:color w:val="000000"/>
                <w:sz w:val="24"/>
              </w:rPr>
              <w:t>000001</w:t>
            </w:r>
          </w:p>
        </w:tc>
        <w:tc>
          <w:tcPr>
            <w:tcW w:w="1701" w:type="dxa"/>
            <w:vAlign w:val="center"/>
          </w:tcPr>
          <w:p w:rsidR="008920D7" w:rsidRDefault="000E6D7A">
            <w:pPr>
              <w:jc w:val="center"/>
            </w:pPr>
            <w:r>
              <w:rPr>
                <w:color w:val="000000"/>
                <w:sz w:val="24"/>
              </w:rPr>
              <w:t>平安银行</w:t>
            </w:r>
          </w:p>
        </w:tc>
        <w:tc>
          <w:tcPr>
            <w:tcW w:w="1559" w:type="dxa"/>
            <w:vAlign w:val="center"/>
          </w:tcPr>
          <w:p w:rsidR="008920D7" w:rsidRDefault="000E6D7A">
            <w:pPr>
              <w:jc w:val="right"/>
            </w:pPr>
            <w:r>
              <w:rPr>
                <w:color w:val="000000"/>
                <w:sz w:val="24"/>
              </w:rPr>
              <w:t>1,570,168</w:t>
            </w:r>
          </w:p>
        </w:tc>
        <w:tc>
          <w:tcPr>
            <w:tcW w:w="1932" w:type="dxa"/>
            <w:vAlign w:val="center"/>
          </w:tcPr>
          <w:p w:rsidR="008920D7" w:rsidRDefault="000E6D7A">
            <w:pPr>
              <w:jc w:val="right"/>
            </w:pPr>
            <w:r>
              <w:rPr>
                <w:color w:val="000000"/>
                <w:sz w:val="24"/>
              </w:rPr>
              <w:t>25,829,263.60</w:t>
            </w:r>
          </w:p>
        </w:tc>
        <w:tc>
          <w:tcPr>
            <w:tcW w:w="1612" w:type="dxa"/>
            <w:vAlign w:val="center"/>
          </w:tcPr>
          <w:p w:rsidR="008920D7" w:rsidRDefault="000E6D7A">
            <w:pPr>
              <w:jc w:val="right"/>
            </w:pPr>
            <w:r>
              <w:rPr>
                <w:color w:val="000000"/>
                <w:sz w:val="24"/>
              </w:rPr>
              <w:t>0.68</w:t>
            </w:r>
          </w:p>
        </w:tc>
      </w:tr>
      <w:tr w:rsidR="008920D7">
        <w:trPr>
          <w:jc w:val="center"/>
        </w:trPr>
        <w:tc>
          <w:tcPr>
            <w:tcW w:w="817" w:type="dxa"/>
            <w:vAlign w:val="center"/>
          </w:tcPr>
          <w:p w:rsidR="008920D7" w:rsidRDefault="000E6D7A">
            <w:pPr>
              <w:jc w:val="center"/>
            </w:pPr>
            <w:r>
              <w:rPr>
                <w:color w:val="000000"/>
                <w:sz w:val="24"/>
              </w:rPr>
              <w:t>31</w:t>
            </w:r>
          </w:p>
        </w:tc>
        <w:tc>
          <w:tcPr>
            <w:tcW w:w="1276" w:type="dxa"/>
            <w:vAlign w:val="center"/>
          </w:tcPr>
          <w:p w:rsidR="008920D7" w:rsidRDefault="000E6D7A">
            <w:pPr>
              <w:jc w:val="center"/>
            </w:pPr>
            <w:r>
              <w:rPr>
                <w:color w:val="000000"/>
                <w:sz w:val="24"/>
              </w:rPr>
              <w:t>000998</w:t>
            </w:r>
          </w:p>
        </w:tc>
        <w:tc>
          <w:tcPr>
            <w:tcW w:w="1701" w:type="dxa"/>
            <w:vAlign w:val="center"/>
          </w:tcPr>
          <w:p w:rsidR="008920D7" w:rsidRDefault="000E6D7A">
            <w:pPr>
              <w:jc w:val="center"/>
            </w:pPr>
            <w:r>
              <w:rPr>
                <w:color w:val="000000"/>
                <w:sz w:val="24"/>
              </w:rPr>
              <w:t>隆平高科</w:t>
            </w:r>
          </w:p>
        </w:tc>
        <w:tc>
          <w:tcPr>
            <w:tcW w:w="1559" w:type="dxa"/>
            <w:vAlign w:val="center"/>
          </w:tcPr>
          <w:p w:rsidR="008920D7" w:rsidRDefault="000E6D7A">
            <w:pPr>
              <w:jc w:val="right"/>
            </w:pPr>
            <w:r>
              <w:rPr>
                <w:color w:val="000000"/>
                <w:sz w:val="24"/>
              </w:rPr>
              <w:t>1,633,300</w:t>
            </w:r>
          </w:p>
        </w:tc>
        <w:tc>
          <w:tcPr>
            <w:tcW w:w="1932" w:type="dxa"/>
            <w:vAlign w:val="center"/>
          </w:tcPr>
          <w:p w:rsidR="008920D7" w:rsidRDefault="000E6D7A">
            <w:pPr>
              <w:jc w:val="right"/>
            </w:pPr>
            <w:r>
              <w:rPr>
                <w:color w:val="000000"/>
                <w:sz w:val="24"/>
              </w:rPr>
              <w:t>24,025,843.00</w:t>
            </w:r>
          </w:p>
        </w:tc>
        <w:tc>
          <w:tcPr>
            <w:tcW w:w="1612" w:type="dxa"/>
            <w:vAlign w:val="center"/>
          </w:tcPr>
          <w:p w:rsidR="008920D7" w:rsidRDefault="000E6D7A">
            <w:pPr>
              <w:jc w:val="right"/>
            </w:pPr>
            <w:r>
              <w:rPr>
                <w:color w:val="000000"/>
                <w:sz w:val="24"/>
              </w:rPr>
              <w:t>0.63</w:t>
            </w:r>
          </w:p>
        </w:tc>
      </w:tr>
      <w:tr w:rsidR="008920D7">
        <w:trPr>
          <w:jc w:val="center"/>
        </w:trPr>
        <w:tc>
          <w:tcPr>
            <w:tcW w:w="817" w:type="dxa"/>
            <w:vAlign w:val="center"/>
          </w:tcPr>
          <w:p w:rsidR="008920D7" w:rsidRDefault="000E6D7A">
            <w:pPr>
              <w:jc w:val="center"/>
            </w:pPr>
            <w:r>
              <w:rPr>
                <w:color w:val="000000"/>
                <w:sz w:val="24"/>
              </w:rPr>
              <w:t>32</w:t>
            </w:r>
          </w:p>
        </w:tc>
        <w:tc>
          <w:tcPr>
            <w:tcW w:w="1276" w:type="dxa"/>
            <w:vAlign w:val="center"/>
          </w:tcPr>
          <w:p w:rsidR="008920D7" w:rsidRDefault="000E6D7A">
            <w:pPr>
              <w:jc w:val="center"/>
            </w:pPr>
            <w:r>
              <w:rPr>
                <w:color w:val="000000"/>
                <w:sz w:val="24"/>
              </w:rPr>
              <w:t>603079</w:t>
            </w:r>
          </w:p>
        </w:tc>
        <w:tc>
          <w:tcPr>
            <w:tcW w:w="1701" w:type="dxa"/>
            <w:vAlign w:val="center"/>
          </w:tcPr>
          <w:p w:rsidR="008920D7" w:rsidRDefault="000E6D7A">
            <w:pPr>
              <w:jc w:val="center"/>
            </w:pPr>
            <w:r>
              <w:rPr>
                <w:color w:val="000000"/>
                <w:sz w:val="24"/>
              </w:rPr>
              <w:t>圣达生物</w:t>
            </w:r>
          </w:p>
        </w:tc>
        <w:tc>
          <w:tcPr>
            <w:tcW w:w="1559" w:type="dxa"/>
            <w:vAlign w:val="center"/>
          </w:tcPr>
          <w:p w:rsidR="008920D7" w:rsidRDefault="000E6D7A">
            <w:pPr>
              <w:jc w:val="right"/>
            </w:pPr>
            <w:r>
              <w:rPr>
                <w:color w:val="000000"/>
                <w:sz w:val="24"/>
              </w:rPr>
              <w:t>551,760</w:t>
            </w:r>
          </w:p>
        </w:tc>
        <w:tc>
          <w:tcPr>
            <w:tcW w:w="1932" w:type="dxa"/>
            <w:vAlign w:val="center"/>
          </w:tcPr>
          <w:p w:rsidR="008920D7" w:rsidRDefault="000E6D7A">
            <w:pPr>
              <w:jc w:val="right"/>
            </w:pPr>
            <w:r>
              <w:rPr>
                <w:color w:val="000000"/>
                <w:sz w:val="24"/>
              </w:rPr>
              <w:t>21,971,083.20</w:t>
            </w:r>
          </w:p>
        </w:tc>
        <w:tc>
          <w:tcPr>
            <w:tcW w:w="1612" w:type="dxa"/>
            <w:vAlign w:val="center"/>
          </w:tcPr>
          <w:p w:rsidR="008920D7" w:rsidRDefault="000E6D7A">
            <w:pPr>
              <w:jc w:val="right"/>
            </w:pPr>
            <w:r>
              <w:rPr>
                <w:color w:val="000000"/>
                <w:sz w:val="24"/>
              </w:rPr>
              <w:t>0.57</w:t>
            </w:r>
          </w:p>
        </w:tc>
      </w:tr>
      <w:tr w:rsidR="008920D7">
        <w:trPr>
          <w:jc w:val="center"/>
        </w:trPr>
        <w:tc>
          <w:tcPr>
            <w:tcW w:w="817" w:type="dxa"/>
            <w:vAlign w:val="center"/>
          </w:tcPr>
          <w:p w:rsidR="008920D7" w:rsidRDefault="000E6D7A">
            <w:pPr>
              <w:jc w:val="center"/>
            </w:pPr>
            <w:r>
              <w:rPr>
                <w:color w:val="000000"/>
                <w:sz w:val="24"/>
              </w:rPr>
              <w:t>33</w:t>
            </w:r>
          </w:p>
        </w:tc>
        <w:tc>
          <w:tcPr>
            <w:tcW w:w="1276" w:type="dxa"/>
            <w:vAlign w:val="center"/>
          </w:tcPr>
          <w:p w:rsidR="008920D7" w:rsidRDefault="000E6D7A">
            <w:pPr>
              <w:jc w:val="center"/>
            </w:pPr>
            <w:r>
              <w:rPr>
                <w:color w:val="000000"/>
                <w:sz w:val="24"/>
              </w:rPr>
              <w:t>600115</w:t>
            </w:r>
          </w:p>
        </w:tc>
        <w:tc>
          <w:tcPr>
            <w:tcW w:w="1701" w:type="dxa"/>
            <w:vAlign w:val="center"/>
          </w:tcPr>
          <w:p w:rsidR="008920D7" w:rsidRDefault="000E6D7A">
            <w:pPr>
              <w:jc w:val="center"/>
            </w:pPr>
            <w:r>
              <w:rPr>
                <w:color w:val="000000"/>
                <w:sz w:val="24"/>
              </w:rPr>
              <w:t>东方航空</w:t>
            </w:r>
          </w:p>
        </w:tc>
        <w:tc>
          <w:tcPr>
            <w:tcW w:w="1559" w:type="dxa"/>
            <w:vAlign w:val="center"/>
          </w:tcPr>
          <w:p w:rsidR="008920D7" w:rsidRDefault="000E6D7A">
            <w:pPr>
              <w:jc w:val="right"/>
            </w:pPr>
            <w:r>
              <w:rPr>
                <w:color w:val="000000"/>
                <w:sz w:val="24"/>
              </w:rPr>
              <w:t>3,762,800</w:t>
            </w:r>
          </w:p>
        </w:tc>
        <w:tc>
          <w:tcPr>
            <w:tcW w:w="1932" w:type="dxa"/>
            <w:vAlign w:val="center"/>
          </w:tcPr>
          <w:p w:rsidR="008920D7" w:rsidRDefault="000E6D7A">
            <w:pPr>
              <w:jc w:val="right"/>
            </w:pPr>
            <w:r>
              <w:rPr>
                <w:color w:val="000000"/>
                <w:sz w:val="24"/>
              </w:rPr>
              <w:t>21,861,868.00</w:t>
            </w:r>
          </w:p>
        </w:tc>
        <w:tc>
          <w:tcPr>
            <w:tcW w:w="1612" w:type="dxa"/>
            <w:vAlign w:val="center"/>
          </w:tcPr>
          <w:p w:rsidR="008920D7" w:rsidRDefault="000E6D7A">
            <w:pPr>
              <w:jc w:val="right"/>
            </w:pPr>
            <w:r>
              <w:rPr>
                <w:color w:val="000000"/>
                <w:sz w:val="24"/>
              </w:rPr>
              <w:t>0.57</w:t>
            </w:r>
          </w:p>
        </w:tc>
      </w:tr>
      <w:tr w:rsidR="008920D7">
        <w:trPr>
          <w:jc w:val="center"/>
        </w:trPr>
        <w:tc>
          <w:tcPr>
            <w:tcW w:w="817" w:type="dxa"/>
            <w:vAlign w:val="center"/>
          </w:tcPr>
          <w:p w:rsidR="008920D7" w:rsidRDefault="000E6D7A">
            <w:pPr>
              <w:jc w:val="center"/>
            </w:pPr>
            <w:r>
              <w:rPr>
                <w:color w:val="000000"/>
                <w:sz w:val="24"/>
              </w:rPr>
              <w:t>34</w:t>
            </w:r>
          </w:p>
        </w:tc>
        <w:tc>
          <w:tcPr>
            <w:tcW w:w="1276" w:type="dxa"/>
            <w:vAlign w:val="center"/>
          </w:tcPr>
          <w:p w:rsidR="008920D7" w:rsidRDefault="000E6D7A">
            <w:pPr>
              <w:jc w:val="center"/>
            </w:pPr>
            <w:r>
              <w:rPr>
                <w:color w:val="000000"/>
                <w:sz w:val="24"/>
              </w:rPr>
              <w:t>002555</w:t>
            </w:r>
          </w:p>
        </w:tc>
        <w:tc>
          <w:tcPr>
            <w:tcW w:w="1701" w:type="dxa"/>
            <w:vAlign w:val="center"/>
          </w:tcPr>
          <w:p w:rsidR="008920D7" w:rsidRDefault="000E6D7A">
            <w:pPr>
              <w:jc w:val="center"/>
            </w:pPr>
            <w:r>
              <w:rPr>
                <w:color w:val="000000"/>
                <w:sz w:val="24"/>
              </w:rPr>
              <w:t>三七互娱</w:t>
            </w:r>
          </w:p>
        </w:tc>
        <w:tc>
          <w:tcPr>
            <w:tcW w:w="1559" w:type="dxa"/>
            <w:vAlign w:val="center"/>
          </w:tcPr>
          <w:p w:rsidR="008920D7" w:rsidRDefault="000E6D7A">
            <w:pPr>
              <w:jc w:val="right"/>
            </w:pPr>
            <w:r>
              <w:rPr>
                <w:color w:val="000000"/>
                <w:sz w:val="24"/>
              </w:rPr>
              <w:t>650,000</w:t>
            </w:r>
          </w:p>
        </w:tc>
        <w:tc>
          <w:tcPr>
            <w:tcW w:w="1932" w:type="dxa"/>
            <w:vAlign w:val="center"/>
          </w:tcPr>
          <w:p w:rsidR="008920D7" w:rsidRDefault="000E6D7A">
            <w:pPr>
              <w:jc w:val="right"/>
            </w:pPr>
            <w:r>
              <w:rPr>
                <w:color w:val="000000"/>
                <w:sz w:val="24"/>
              </w:rPr>
              <w:t>17,186,000.00</w:t>
            </w:r>
          </w:p>
        </w:tc>
        <w:tc>
          <w:tcPr>
            <w:tcW w:w="1612" w:type="dxa"/>
            <w:vAlign w:val="center"/>
          </w:tcPr>
          <w:p w:rsidR="008920D7" w:rsidRDefault="000E6D7A">
            <w:pPr>
              <w:jc w:val="right"/>
            </w:pPr>
            <w:r>
              <w:rPr>
                <w:color w:val="000000"/>
                <w:sz w:val="24"/>
              </w:rPr>
              <w:t>0.45</w:t>
            </w:r>
          </w:p>
        </w:tc>
      </w:tr>
      <w:tr w:rsidR="008920D7">
        <w:trPr>
          <w:jc w:val="center"/>
        </w:trPr>
        <w:tc>
          <w:tcPr>
            <w:tcW w:w="817" w:type="dxa"/>
            <w:vAlign w:val="center"/>
          </w:tcPr>
          <w:p w:rsidR="008920D7" w:rsidRDefault="000E6D7A">
            <w:pPr>
              <w:jc w:val="center"/>
            </w:pPr>
            <w:r>
              <w:rPr>
                <w:color w:val="000000"/>
                <w:sz w:val="24"/>
              </w:rPr>
              <w:lastRenderedPageBreak/>
              <w:t>35</w:t>
            </w:r>
          </w:p>
        </w:tc>
        <w:tc>
          <w:tcPr>
            <w:tcW w:w="1276" w:type="dxa"/>
            <w:vAlign w:val="center"/>
          </w:tcPr>
          <w:p w:rsidR="008920D7" w:rsidRDefault="000E6D7A">
            <w:pPr>
              <w:jc w:val="center"/>
            </w:pPr>
            <w:r>
              <w:rPr>
                <w:color w:val="000000"/>
                <w:sz w:val="24"/>
              </w:rPr>
              <w:t>300413</w:t>
            </w:r>
          </w:p>
        </w:tc>
        <w:tc>
          <w:tcPr>
            <w:tcW w:w="1701" w:type="dxa"/>
            <w:vAlign w:val="center"/>
          </w:tcPr>
          <w:p w:rsidR="008920D7" w:rsidRDefault="000E6D7A">
            <w:pPr>
              <w:jc w:val="center"/>
            </w:pPr>
            <w:r>
              <w:rPr>
                <w:color w:val="000000"/>
                <w:sz w:val="24"/>
              </w:rPr>
              <w:t>芒果超媒</w:t>
            </w:r>
          </w:p>
        </w:tc>
        <w:tc>
          <w:tcPr>
            <w:tcW w:w="1559" w:type="dxa"/>
            <w:vAlign w:val="center"/>
          </w:tcPr>
          <w:p w:rsidR="008920D7" w:rsidRDefault="000E6D7A">
            <w:pPr>
              <w:jc w:val="right"/>
            </w:pPr>
            <w:r>
              <w:rPr>
                <w:color w:val="000000"/>
                <w:sz w:val="24"/>
              </w:rPr>
              <w:t>442,000</w:t>
            </w:r>
          </w:p>
        </w:tc>
        <w:tc>
          <w:tcPr>
            <w:tcW w:w="1932" w:type="dxa"/>
            <w:vAlign w:val="center"/>
          </w:tcPr>
          <w:p w:rsidR="008920D7" w:rsidRDefault="000E6D7A">
            <w:pPr>
              <w:jc w:val="right"/>
            </w:pPr>
            <w:r>
              <w:rPr>
                <w:color w:val="000000"/>
                <w:sz w:val="24"/>
              </w:rPr>
              <w:t>15,023,580.00</w:t>
            </w:r>
          </w:p>
        </w:tc>
        <w:tc>
          <w:tcPr>
            <w:tcW w:w="1612" w:type="dxa"/>
            <w:vAlign w:val="center"/>
          </w:tcPr>
          <w:p w:rsidR="008920D7" w:rsidRDefault="000E6D7A">
            <w:pPr>
              <w:jc w:val="right"/>
            </w:pPr>
            <w:r>
              <w:rPr>
                <w:color w:val="000000"/>
                <w:sz w:val="24"/>
              </w:rPr>
              <w:t>0.39</w:t>
            </w:r>
          </w:p>
        </w:tc>
      </w:tr>
      <w:tr w:rsidR="008920D7">
        <w:trPr>
          <w:jc w:val="center"/>
        </w:trPr>
        <w:tc>
          <w:tcPr>
            <w:tcW w:w="817" w:type="dxa"/>
            <w:vAlign w:val="center"/>
          </w:tcPr>
          <w:p w:rsidR="008920D7" w:rsidRDefault="000E6D7A">
            <w:pPr>
              <w:jc w:val="center"/>
            </w:pPr>
            <w:r>
              <w:rPr>
                <w:color w:val="000000"/>
                <w:sz w:val="24"/>
              </w:rPr>
              <w:t>36</w:t>
            </w:r>
          </w:p>
        </w:tc>
        <w:tc>
          <w:tcPr>
            <w:tcW w:w="1276" w:type="dxa"/>
            <w:vAlign w:val="center"/>
          </w:tcPr>
          <w:p w:rsidR="008920D7" w:rsidRDefault="000E6D7A">
            <w:pPr>
              <w:jc w:val="center"/>
            </w:pPr>
            <w:r>
              <w:rPr>
                <w:color w:val="000000"/>
                <w:sz w:val="24"/>
              </w:rPr>
              <w:t>002041</w:t>
            </w:r>
          </w:p>
        </w:tc>
        <w:tc>
          <w:tcPr>
            <w:tcW w:w="1701" w:type="dxa"/>
            <w:vAlign w:val="center"/>
          </w:tcPr>
          <w:p w:rsidR="008920D7" w:rsidRDefault="000E6D7A">
            <w:pPr>
              <w:jc w:val="center"/>
            </w:pPr>
            <w:r>
              <w:rPr>
                <w:color w:val="000000"/>
                <w:sz w:val="24"/>
              </w:rPr>
              <w:t>登海种业</w:t>
            </w:r>
          </w:p>
        </w:tc>
        <w:tc>
          <w:tcPr>
            <w:tcW w:w="1559" w:type="dxa"/>
            <w:vAlign w:val="center"/>
          </w:tcPr>
          <w:p w:rsidR="008920D7" w:rsidRDefault="000E6D7A">
            <w:pPr>
              <w:jc w:val="right"/>
            </w:pPr>
            <w:r>
              <w:rPr>
                <w:color w:val="000000"/>
                <w:sz w:val="24"/>
              </w:rPr>
              <w:t>1,029,400</w:t>
            </w:r>
          </w:p>
        </w:tc>
        <w:tc>
          <w:tcPr>
            <w:tcW w:w="1932" w:type="dxa"/>
            <w:vAlign w:val="center"/>
          </w:tcPr>
          <w:p w:rsidR="008920D7" w:rsidRDefault="000E6D7A">
            <w:pPr>
              <w:jc w:val="right"/>
            </w:pPr>
            <w:r>
              <w:rPr>
                <w:color w:val="000000"/>
                <w:sz w:val="24"/>
              </w:rPr>
              <w:t>9,913,122.00</w:t>
            </w:r>
          </w:p>
        </w:tc>
        <w:tc>
          <w:tcPr>
            <w:tcW w:w="1612" w:type="dxa"/>
            <w:vAlign w:val="center"/>
          </w:tcPr>
          <w:p w:rsidR="008920D7" w:rsidRDefault="000E6D7A">
            <w:pPr>
              <w:jc w:val="right"/>
            </w:pPr>
            <w:r>
              <w:rPr>
                <w:color w:val="000000"/>
                <w:sz w:val="24"/>
              </w:rPr>
              <w:t>0.26</w:t>
            </w:r>
          </w:p>
        </w:tc>
      </w:tr>
      <w:tr w:rsidR="008920D7">
        <w:trPr>
          <w:jc w:val="center"/>
        </w:trPr>
        <w:tc>
          <w:tcPr>
            <w:tcW w:w="817" w:type="dxa"/>
            <w:vAlign w:val="center"/>
          </w:tcPr>
          <w:p w:rsidR="008920D7" w:rsidRDefault="000E6D7A">
            <w:pPr>
              <w:jc w:val="center"/>
            </w:pPr>
            <w:r>
              <w:rPr>
                <w:color w:val="000000"/>
                <w:sz w:val="24"/>
              </w:rPr>
              <w:t>37</w:t>
            </w:r>
          </w:p>
        </w:tc>
        <w:tc>
          <w:tcPr>
            <w:tcW w:w="1276" w:type="dxa"/>
            <w:vAlign w:val="center"/>
          </w:tcPr>
          <w:p w:rsidR="008920D7" w:rsidRDefault="000E6D7A">
            <w:pPr>
              <w:jc w:val="center"/>
            </w:pPr>
            <w:r>
              <w:rPr>
                <w:color w:val="000000"/>
                <w:sz w:val="24"/>
              </w:rPr>
              <w:t>300348</w:t>
            </w:r>
          </w:p>
        </w:tc>
        <w:tc>
          <w:tcPr>
            <w:tcW w:w="1701" w:type="dxa"/>
            <w:vAlign w:val="center"/>
          </w:tcPr>
          <w:p w:rsidR="008920D7" w:rsidRDefault="000E6D7A">
            <w:pPr>
              <w:jc w:val="center"/>
            </w:pPr>
            <w:r>
              <w:rPr>
                <w:color w:val="000000"/>
                <w:sz w:val="24"/>
              </w:rPr>
              <w:t>长亮科技</w:t>
            </w:r>
          </w:p>
        </w:tc>
        <w:tc>
          <w:tcPr>
            <w:tcW w:w="1559" w:type="dxa"/>
            <w:vAlign w:val="center"/>
          </w:tcPr>
          <w:p w:rsidR="008920D7" w:rsidRDefault="000E6D7A">
            <w:pPr>
              <w:jc w:val="right"/>
            </w:pPr>
            <w:r>
              <w:rPr>
                <w:color w:val="000000"/>
                <w:sz w:val="24"/>
              </w:rPr>
              <w:t>411,300</w:t>
            </w:r>
          </w:p>
        </w:tc>
        <w:tc>
          <w:tcPr>
            <w:tcW w:w="1932" w:type="dxa"/>
            <w:vAlign w:val="center"/>
          </w:tcPr>
          <w:p w:rsidR="008920D7" w:rsidRDefault="000E6D7A">
            <w:pPr>
              <w:jc w:val="right"/>
            </w:pPr>
            <w:r>
              <w:rPr>
                <w:color w:val="000000"/>
                <w:sz w:val="24"/>
              </w:rPr>
              <w:t>8,604,396.00</w:t>
            </w:r>
          </w:p>
        </w:tc>
        <w:tc>
          <w:tcPr>
            <w:tcW w:w="1612" w:type="dxa"/>
            <w:vAlign w:val="center"/>
          </w:tcPr>
          <w:p w:rsidR="008920D7" w:rsidRDefault="000E6D7A">
            <w:pPr>
              <w:jc w:val="right"/>
            </w:pPr>
            <w:r>
              <w:rPr>
                <w:color w:val="000000"/>
                <w:sz w:val="24"/>
              </w:rPr>
              <w:t>0.22</w:t>
            </w:r>
          </w:p>
        </w:tc>
      </w:tr>
      <w:tr w:rsidR="008920D7">
        <w:trPr>
          <w:jc w:val="center"/>
        </w:trPr>
        <w:tc>
          <w:tcPr>
            <w:tcW w:w="817" w:type="dxa"/>
            <w:vAlign w:val="center"/>
          </w:tcPr>
          <w:p w:rsidR="008920D7" w:rsidRDefault="000E6D7A">
            <w:pPr>
              <w:jc w:val="center"/>
            </w:pPr>
            <w:r>
              <w:rPr>
                <w:color w:val="000000"/>
                <w:sz w:val="24"/>
              </w:rPr>
              <w:t>38</w:t>
            </w:r>
          </w:p>
        </w:tc>
        <w:tc>
          <w:tcPr>
            <w:tcW w:w="1276" w:type="dxa"/>
            <w:vAlign w:val="center"/>
          </w:tcPr>
          <w:p w:rsidR="008920D7" w:rsidRDefault="000E6D7A">
            <w:pPr>
              <w:jc w:val="center"/>
            </w:pPr>
            <w:r>
              <w:rPr>
                <w:color w:val="000000"/>
                <w:sz w:val="24"/>
              </w:rPr>
              <w:t>688116</w:t>
            </w:r>
          </w:p>
        </w:tc>
        <w:tc>
          <w:tcPr>
            <w:tcW w:w="1701" w:type="dxa"/>
            <w:vAlign w:val="center"/>
          </w:tcPr>
          <w:p w:rsidR="008920D7" w:rsidRDefault="000E6D7A">
            <w:pPr>
              <w:jc w:val="center"/>
            </w:pPr>
            <w:r>
              <w:rPr>
                <w:color w:val="000000"/>
                <w:sz w:val="24"/>
              </w:rPr>
              <w:t>天奈科技</w:t>
            </w:r>
          </w:p>
        </w:tc>
        <w:tc>
          <w:tcPr>
            <w:tcW w:w="1559" w:type="dxa"/>
            <w:vAlign w:val="center"/>
          </w:tcPr>
          <w:p w:rsidR="008920D7" w:rsidRDefault="000E6D7A">
            <w:pPr>
              <w:jc w:val="right"/>
            </w:pPr>
            <w:r>
              <w:rPr>
                <w:color w:val="000000"/>
                <w:sz w:val="24"/>
              </w:rPr>
              <w:t>206,418</w:t>
            </w:r>
          </w:p>
        </w:tc>
        <w:tc>
          <w:tcPr>
            <w:tcW w:w="1932" w:type="dxa"/>
            <w:vAlign w:val="center"/>
          </w:tcPr>
          <w:p w:rsidR="008920D7" w:rsidRDefault="000E6D7A">
            <w:pPr>
              <w:jc w:val="right"/>
            </w:pPr>
            <w:r>
              <w:rPr>
                <w:color w:val="000000"/>
                <w:sz w:val="24"/>
              </w:rPr>
              <w:t>6,677,622.30</w:t>
            </w:r>
          </w:p>
        </w:tc>
        <w:tc>
          <w:tcPr>
            <w:tcW w:w="1612" w:type="dxa"/>
            <w:vAlign w:val="center"/>
          </w:tcPr>
          <w:p w:rsidR="008920D7" w:rsidRDefault="000E6D7A">
            <w:pPr>
              <w:jc w:val="right"/>
            </w:pPr>
            <w:r>
              <w:rPr>
                <w:color w:val="000000"/>
                <w:sz w:val="24"/>
              </w:rPr>
              <w:t>0.17</w:t>
            </w:r>
          </w:p>
        </w:tc>
      </w:tr>
      <w:tr w:rsidR="008920D7">
        <w:trPr>
          <w:jc w:val="center"/>
        </w:trPr>
        <w:tc>
          <w:tcPr>
            <w:tcW w:w="817" w:type="dxa"/>
            <w:vAlign w:val="center"/>
          </w:tcPr>
          <w:p w:rsidR="008920D7" w:rsidRDefault="000E6D7A">
            <w:pPr>
              <w:jc w:val="center"/>
            </w:pPr>
            <w:r>
              <w:rPr>
                <w:color w:val="000000"/>
                <w:sz w:val="24"/>
              </w:rPr>
              <w:t>39</w:t>
            </w:r>
          </w:p>
        </w:tc>
        <w:tc>
          <w:tcPr>
            <w:tcW w:w="1276" w:type="dxa"/>
            <w:vAlign w:val="center"/>
          </w:tcPr>
          <w:p w:rsidR="008920D7" w:rsidRDefault="000E6D7A">
            <w:pPr>
              <w:jc w:val="center"/>
            </w:pPr>
            <w:r>
              <w:rPr>
                <w:color w:val="000000"/>
                <w:sz w:val="24"/>
              </w:rPr>
              <w:t>600570</w:t>
            </w:r>
          </w:p>
        </w:tc>
        <w:tc>
          <w:tcPr>
            <w:tcW w:w="1701" w:type="dxa"/>
            <w:vAlign w:val="center"/>
          </w:tcPr>
          <w:p w:rsidR="008920D7" w:rsidRDefault="000E6D7A">
            <w:pPr>
              <w:jc w:val="center"/>
            </w:pPr>
            <w:r>
              <w:rPr>
                <w:color w:val="000000"/>
                <w:sz w:val="24"/>
              </w:rPr>
              <w:t>恒生电子</w:t>
            </w:r>
          </w:p>
        </w:tc>
        <w:tc>
          <w:tcPr>
            <w:tcW w:w="1559" w:type="dxa"/>
            <w:vAlign w:val="center"/>
          </w:tcPr>
          <w:p w:rsidR="008920D7" w:rsidRDefault="000E6D7A">
            <w:pPr>
              <w:jc w:val="right"/>
            </w:pPr>
            <w:r>
              <w:rPr>
                <w:color w:val="000000"/>
                <w:sz w:val="24"/>
              </w:rPr>
              <w:t>85,026</w:t>
            </w:r>
          </w:p>
        </w:tc>
        <w:tc>
          <w:tcPr>
            <w:tcW w:w="1932" w:type="dxa"/>
            <w:vAlign w:val="center"/>
          </w:tcPr>
          <w:p w:rsidR="008920D7" w:rsidRDefault="000E6D7A">
            <w:pPr>
              <w:jc w:val="right"/>
            </w:pPr>
            <w:r>
              <w:rPr>
                <w:color w:val="000000"/>
                <w:sz w:val="24"/>
              </w:rPr>
              <w:t>6,609,070.98</w:t>
            </w:r>
          </w:p>
        </w:tc>
        <w:tc>
          <w:tcPr>
            <w:tcW w:w="1612" w:type="dxa"/>
            <w:vAlign w:val="center"/>
          </w:tcPr>
          <w:p w:rsidR="008920D7" w:rsidRDefault="000E6D7A">
            <w:pPr>
              <w:jc w:val="right"/>
            </w:pPr>
            <w:r>
              <w:rPr>
                <w:color w:val="000000"/>
                <w:sz w:val="24"/>
              </w:rPr>
              <w:t>0.17</w:t>
            </w:r>
          </w:p>
        </w:tc>
      </w:tr>
      <w:tr w:rsidR="008920D7">
        <w:trPr>
          <w:jc w:val="center"/>
        </w:trPr>
        <w:tc>
          <w:tcPr>
            <w:tcW w:w="817" w:type="dxa"/>
            <w:vAlign w:val="center"/>
          </w:tcPr>
          <w:p w:rsidR="008920D7" w:rsidRDefault="000E6D7A">
            <w:pPr>
              <w:jc w:val="center"/>
            </w:pPr>
            <w:r>
              <w:rPr>
                <w:color w:val="000000"/>
                <w:sz w:val="24"/>
              </w:rPr>
              <w:t>40</w:t>
            </w:r>
          </w:p>
        </w:tc>
        <w:tc>
          <w:tcPr>
            <w:tcW w:w="1276" w:type="dxa"/>
            <w:vAlign w:val="center"/>
          </w:tcPr>
          <w:p w:rsidR="008920D7" w:rsidRDefault="000E6D7A">
            <w:pPr>
              <w:jc w:val="center"/>
            </w:pPr>
            <w:r>
              <w:rPr>
                <w:color w:val="000000"/>
                <w:sz w:val="24"/>
              </w:rPr>
              <w:t>300012</w:t>
            </w:r>
          </w:p>
        </w:tc>
        <w:tc>
          <w:tcPr>
            <w:tcW w:w="1701" w:type="dxa"/>
            <w:vAlign w:val="center"/>
          </w:tcPr>
          <w:p w:rsidR="008920D7" w:rsidRDefault="000E6D7A">
            <w:pPr>
              <w:jc w:val="center"/>
            </w:pPr>
            <w:r>
              <w:rPr>
                <w:color w:val="000000"/>
                <w:sz w:val="24"/>
              </w:rPr>
              <w:t>华测检测</w:t>
            </w:r>
          </w:p>
        </w:tc>
        <w:tc>
          <w:tcPr>
            <w:tcW w:w="1559" w:type="dxa"/>
            <w:vAlign w:val="center"/>
          </w:tcPr>
          <w:p w:rsidR="008920D7" w:rsidRDefault="000E6D7A">
            <w:pPr>
              <w:jc w:val="right"/>
            </w:pPr>
            <w:r>
              <w:rPr>
                <w:color w:val="000000"/>
                <w:sz w:val="24"/>
              </w:rPr>
              <w:t>400,399</w:t>
            </w:r>
          </w:p>
        </w:tc>
        <w:tc>
          <w:tcPr>
            <w:tcW w:w="1932" w:type="dxa"/>
            <w:vAlign w:val="center"/>
          </w:tcPr>
          <w:p w:rsidR="008920D7" w:rsidRDefault="000E6D7A">
            <w:pPr>
              <w:jc w:val="right"/>
            </w:pPr>
            <w:r>
              <w:rPr>
                <w:color w:val="000000"/>
                <w:sz w:val="24"/>
              </w:rPr>
              <w:t>5,969,949.09</w:t>
            </w:r>
          </w:p>
        </w:tc>
        <w:tc>
          <w:tcPr>
            <w:tcW w:w="1612" w:type="dxa"/>
            <w:vAlign w:val="center"/>
          </w:tcPr>
          <w:p w:rsidR="008920D7" w:rsidRDefault="000E6D7A">
            <w:pPr>
              <w:jc w:val="right"/>
            </w:pPr>
            <w:r>
              <w:rPr>
                <w:color w:val="000000"/>
                <w:sz w:val="24"/>
              </w:rPr>
              <w:t>0.16</w:t>
            </w:r>
          </w:p>
        </w:tc>
      </w:tr>
      <w:tr w:rsidR="008920D7">
        <w:trPr>
          <w:jc w:val="center"/>
        </w:trPr>
        <w:tc>
          <w:tcPr>
            <w:tcW w:w="817" w:type="dxa"/>
            <w:vAlign w:val="center"/>
          </w:tcPr>
          <w:p w:rsidR="008920D7" w:rsidRDefault="000E6D7A">
            <w:pPr>
              <w:jc w:val="center"/>
            </w:pPr>
            <w:r>
              <w:rPr>
                <w:color w:val="000000"/>
                <w:sz w:val="24"/>
              </w:rPr>
              <w:t>41</w:t>
            </w:r>
          </w:p>
        </w:tc>
        <w:tc>
          <w:tcPr>
            <w:tcW w:w="1276" w:type="dxa"/>
            <w:vAlign w:val="center"/>
          </w:tcPr>
          <w:p w:rsidR="008920D7" w:rsidRDefault="000E6D7A">
            <w:pPr>
              <w:jc w:val="center"/>
            </w:pPr>
            <w:r>
              <w:rPr>
                <w:color w:val="000000"/>
                <w:sz w:val="24"/>
              </w:rPr>
              <w:t>688029</w:t>
            </w:r>
          </w:p>
        </w:tc>
        <w:tc>
          <w:tcPr>
            <w:tcW w:w="1701" w:type="dxa"/>
            <w:vAlign w:val="center"/>
          </w:tcPr>
          <w:p w:rsidR="008920D7" w:rsidRDefault="000E6D7A">
            <w:pPr>
              <w:jc w:val="center"/>
            </w:pPr>
            <w:r>
              <w:rPr>
                <w:color w:val="000000"/>
                <w:sz w:val="24"/>
              </w:rPr>
              <w:t>南微医学</w:t>
            </w:r>
          </w:p>
        </w:tc>
        <w:tc>
          <w:tcPr>
            <w:tcW w:w="1559" w:type="dxa"/>
            <w:vAlign w:val="center"/>
          </w:tcPr>
          <w:p w:rsidR="008920D7" w:rsidRDefault="000E6D7A">
            <w:pPr>
              <w:jc w:val="right"/>
            </w:pPr>
            <w:r>
              <w:rPr>
                <w:color w:val="000000"/>
                <w:sz w:val="24"/>
              </w:rPr>
              <w:t>10,568</w:t>
            </w:r>
          </w:p>
        </w:tc>
        <w:tc>
          <w:tcPr>
            <w:tcW w:w="1932" w:type="dxa"/>
            <w:vAlign w:val="center"/>
          </w:tcPr>
          <w:p w:rsidR="008920D7" w:rsidRDefault="000E6D7A">
            <w:pPr>
              <w:jc w:val="right"/>
            </w:pPr>
            <w:r>
              <w:rPr>
                <w:color w:val="000000"/>
                <w:sz w:val="24"/>
              </w:rPr>
              <w:t>1,667,207.68</w:t>
            </w:r>
          </w:p>
        </w:tc>
        <w:tc>
          <w:tcPr>
            <w:tcW w:w="1612" w:type="dxa"/>
            <w:vAlign w:val="center"/>
          </w:tcPr>
          <w:p w:rsidR="008920D7" w:rsidRDefault="000E6D7A">
            <w:pPr>
              <w:jc w:val="right"/>
            </w:pPr>
            <w:r>
              <w:rPr>
                <w:color w:val="000000"/>
                <w:sz w:val="24"/>
              </w:rPr>
              <w:t>0.04</w:t>
            </w:r>
          </w:p>
        </w:tc>
      </w:tr>
      <w:tr w:rsidR="008920D7">
        <w:trPr>
          <w:jc w:val="center"/>
        </w:trPr>
        <w:tc>
          <w:tcPr>
            <w:tcW w:w="817" w:type="dxa"/>
            <w:vAlign w:val="center"/>
          </w:tcPr>
          <w:p w:rsidR="008920D7" w:rsidRDefault="000E6D7A">
            <w:pPr>
              <w:jc w:val="center"/>
            </w:pPr>
            <w:r>
              <w:rPr>
                <w:color w:val="000000"/>
                <w:sz w:val="24"/>
              </w:rPr>
              <w:t>42</w:t>
            </w:r>
          </w:p>
        </w:tc>
        <w:tc>
          <w:tcPr>
            <w:tcW w:w="1276" w:type="dxa"/>
            <w:vAlign w:val="center"/>
          </w:tcPr>
          <w:p w:rsidR="008920D7" w:rsidRDefault="000E6D7A">
            <w:pPr>
              <w:jc w:val="center"/>
            </w:pPr>
            <w:r>
              <w:rPr>
                <w:color w:val="000000"/>
                <w:sz w:val="24"/>
              </w:rPr>
              <w:t>688018</w:t>
            </w:r>
          </w:p>
        </w:tc>
        <w:tc>
          <w:tcPr>
            <w:tcW w:w="1701" w:type="dxa"/>
            <w:vAlign w:val="center"/>
          </w:tcPr>
          <w:p w:rsidR="008920D7" w:rsidRDefault="000E6D7A">
            <w:pPr>
              <w:jc w:val="center"/>
            </w:pPr>
            <w:r>
              <w:rPr>
                <w:color w:val="000000"/>
                <w:sz w:val="24"/>
              </w:rPr>
              <w:t>乐鑫科技</w:t>
            </w:r>
          </w:p>
        </w:tc>
        <w:tc>
          <w:tcPr>
            <w:tcW w:w="1559" w:type="dxa"/>
            <w:vAlign w:val="center"/>
          </w:tcPr>
          <w:p w:rsidR="008920D7" w:rsidRDefault="000E6D7A">
            <w:pPr>
              <w:jc w:val="right"/>
            </w:pPr>
            <w:r>
              <w:rPr>
                <w:color w:val="000000"/>
                <w:sz w:val="24"/>
              </w:rPr>
              <w:t>6,264</w:t>
            </w:r>
          </w:p>
        </w:tc>
        <w:tc>
          <w:tcPr>
            <w:tcW w:w="1932" w:type="dxa"/>
            <w:vAlign w:val="center"/>
          </w:tcPr>
          <w:p w:rsidR="008920D7" w:rsidRDefault="000E6D7A">
            <w:pPr>
              <w:jc w:val="right"/>
            </w:pPr>
            <w:r>
              <w:rPr>
                <w:color w:val="000000"/>
                <w:sz w:val="24"/>
              </w:rPr>
              <w:t>1,026,168.48</w:t>
            </w:r>
          </w:p>
        </w:tc>
        <w:tc>
          <w:tcPr>
            <w:tcW w:w="1612" w:type="dxa"/>
            <w:vAlign w:val="center"/>
          </w:tcPr>
          <w:p w:rsidR="008920D7" w:rsidRDefault="000E6D7A">
            <w:pPr>
              <w:jc w:val="right"/>
            </w:pPr>
            <w:r>
              <w:rPr>
                <w:color w:val="000000"/>
                <w:sz w:val="24"/>
              </w:rPr>
              <w:t>0.03</w:t>
            </w:r>
          </w:p>
        </w:tc>
      </w:tr>
      <w:tr w:rsidR="008920D7">
        <w:trPr>
          <w:jc w:val="center"/>
        </w:trPr>
        <w:tc>
          <w:tcPr>
            <w:tcW w:w="817" w:type="dxa"/>
            <w:vAlign w:val="center"/>
          </w:tcPr>
          <w:p w:rsidR="008920D7" w:rsidRDefault="000E6D7A">
            <w:pPr>
              <w:jc w:val="center"/>
            </w:pPr>
            <w:r>
              <w:rPr>
                <w:color w:val="000000"/>
                <w:sz w:val="24"/>
              </w:rPr>
              <w:t>43</w:t>
            </w:r>
          </w:p>
        </w:tc>
        <w:tc>
          <w:tcPr>
            <w:tcW w:w="1276" w:type="dxa"/>
            <w:vAlign w:val="center"/>
          </w:tcPr>
          <w:p w:rsidR="008920D7" w:rsidRDefault="000E6D7A">
            <w:pPr>
              <w:jc w:val="center"/>
            </w:pPr>
            <w:r>
              <w:rPr>
                <w:color w:val="000000"/>
                <w:sz w:val="24"/>
              </w:rPr>
              <w:t>688020</w:t>
            </w:r>
          </w:p>
        </w:tc>
        <w:tc>
          <w:tcPr>
            <w:tcW w:w="1701" w:type="dxa"/>
            <w:vAlign w:val="center"/>
          </w:tcPr>
          <w:p w:rsidR="008920D7" w:rsidRDefault="000E6D7A">
            <w:pPr>
              <w:jc w:val="center"/>
            </w:pPr>
            <w:r>
              <w:rPr>
                <w:color w:val="000000"/>
                <w:sz w:val="24"/>
              </w:rPr>
              <w:t>方邦股份</w:t>
            </w:r>
          </w:p>
        </w:tc>
        <w:tc>
          <w:tcPr>
            <w:tcW w:w="1559" w:type="dxa"/>
            <w:vAlign w:val="center"/>
          </w:tcPr>
          <w:p w:rsidR="008920D7" w:rsidRDefault="000E6D7A">
            <w:pPr>
              <w:jc w:val="right"/>
            </w:pPr>
            <w:r>
              <w:rPr>
                <w:color w:val="000000"/>
                <w:sz w:val="24"/>
              </w:rPr>
              <w:t>7,643</w:t>
            </w:r>
          </w:p>
        </w:tc>
        <w:tc>
          <w:tcPr>
            <w:tcW w:w="1932" w:type="dxa"/>
            <w:vAlign w:val="center"/>
          </w:tcPr>
          <w:p w:rsidR="008920D7" w:rsidRDefault="000E6D7A">
            <w:pPr>
              <w:jc w:val="right"/>
            </w:pPr>
            <w:r>
              <w:rPr>
                <w:color w:val="000000"/>
                <w:sz w:val="24"/>
              </w:rPr>
              <w:t>678,698.40</w:t>
            </w:r>
          </w:p>
        </w:tc>
        <w:tc>
          <w:tcPr>
            <w:tcW w:w="1612" w:type="dxa"/>
            <w:vAlign w:val="center"/>
          </w:tcPr>
          <w:p w:rsidR="008920D7" w:rsidRDefault="000E6D7A">
            <w:pPr>
              <w:jc w:val="right"/>
            </w:pPr>
            <w:r>
              <w:rPr>
                <w:color w:val="000000"/>
                <w:sz w:val="24"/>
              </w:rPr>
              <w:t>0.02</w:t>
            </w:r>
          </w:p>
        </w:tc>
      </w:tr>
      <w:tr w:rsidR="008920D7">
        <w:trPr>
          <w:jc w:val="center"/>
        </w:trPr>
        <w:tc>
          <w:tcPr>
            <w:tcW w:w="817" w:type="dxa"/>
            <w:vAlign w:val="center"/>
          </w:tcPr>
          <w:p w:rsidR="008920D7" w:rsidRDefault="000E6D7A">
            <w:pPr>
              <w:jc w:val="center"/>
            </w:pPr>
            <w:r>
              <w:rPr>
                <w:color w:val="000000"/>
                <w:sz w:val="24"/>
              </w:rPr>
              <w:t>44</w:t>
            </w:r>
          </w:p>
        </w:tc>
        <w:tc>
          <w:tcPr>
            <w:tcW w:w="1276" w:type="dxa"/>
            <w:vAlign w:val="center"/>
          </w:tcPr>
          <w:p w:rsidR="008920D7" w:rsidRDefault="000E6D7A">
            <w:pPr>
              <w:jc w:val="center"/>
            </w:pPr>
            <w:r>
              <w:rPr>
                <w:color w:val="000000"/>
                <w:sz w:val="24"/>
              </w:rPr>
              <w:t>688181</w:t>
            </w:r>
          </w:p>
        </w:tc>
        <w:tc>
          <w:tcPr>
            <w:tcW w:w="1701" w:type="dxa"/>
            <w:vAlign w:val="center"/>
          </w:tcPr>
          <w:p w:rsidR="008920D7" w:rsidRDefault="000E6D7A">
            <w:pPr>
              <w:jc w:val="center"/>
            </w:pPr>
            <w:r>
              <w:rPr>
                <w:color w:val="000000"/>
                <w:sz w:val="24"/>
              </w:rPr>
              <w:t>八亿时空</w:t>
            </w:r>
          </w:p>
        </w:tc>
        <w:tc>
          <w:tcPr>
            <w:tcW w:w="1559" w:type="dxa"/>
            <w:vAlign w:val="center"/>
          </w:tcPr>
          <w:p w:rsidR="008920D7" w:rsidRDefault="000E6D7A">
            <w:pPr>
              <w:jc w:val="right"/>
            </w:pPr>
            <w:r>
              <w:rPr>
                <w:color w:val="000000"/>
                <w:sz w:val="24"/>
              </w:rPr>
              <w:t>4,306</w:t>
            </w:r>
          </w:p>
        </w:tc>
        <w:tc>
          <w:tcPr>
            <w:tcW w:w="1932" w:type="dxa"/>
            <w:vAlign w:val="center"/>
          </w:tcPr>
          <w:p w:rsidR="008920D7" w:rsidRDefault="000E6D7A">
            <w:pPr>
              <w:jc w:val="right"/>
            </w:pPr>
            <w:r>
              <w:rPr>
                <w:color w:val="000000"/>
                <w:sz w:val="24"/>
              </w:rPr>
              <w:t>189,377.88</w:t>
            </w:r>
          </w:p>
        </w:tc>
        <w:tc>
          <w:tcPr>
            <w:tcW w:w="1612" w:type="dxa"/>
            <w:vAlign w:val="center"/>
          </w:tcPr>
          <w:p w:rsidR="008920D7" w:rsidRDefault="000E6D7A">
            <w:pPr>
              <w:jc w:val="right"/>
            </w:pPr>
            <w:r>
              <w:rPr>
                <w:color w:val="000000"/>
                <w:sz w:val="24"/>
              </w:rPr>
              <w:t>0.00</w:t>
            </w:r>
          </w:p>
        </w:tc>
      </w:tr>
      <w:tr w:rsidR="008920D7">
        <w:trPr>
          <w:jc w:val="center"/>
        </w:trPr>
        <w:tc>
          <w:tcPr>
            <w:tcW w:w="817" w:type="dxa"/>
            <w:vAlign w:val="center"/>
          </w:tcPr>
          <w:p w:rsidR="008920D7" w:rsidRDefault="000E6D7A">
            <w:pPr>
              <w:jc w:val="center"/>
            </w:pPr>
            <w:r>
              <w:rPr>
                <w:color w:val="000000"/>
                <w:sz w:val="24"/>
              </w:rPr>
              <w:t>45</w:t>
            </w:r>
          </w:p>
        </w:tc>
        <w:tc>
          <w:tcPr>
            <w:tcW w:w="1276" w:type="dxa"/>
            <w:vAlign w:val="center"/>
          </w:tcPr>
          <w:p w:rsidR="008920D7" w:rsidRDefault="000E6D7A">
            <w:pPr>
              <w:jc w:val="center"/>
            </w:pPr>
            <w:r>
              <w:rPr>
                <w:color w:val="000000"/>
                <w:sz w:val="24"/>
              </w:rPr>
              <w:t>688068</w:t>
            </w:r>
          </w:p>
        </w:tc>
        <w:tc>
          <w:tcPr>
            <w:tcW w:w="1701" w:type="dxa"/>
            <w:vAlign w:val="center"/>
          </w:tcPr>
          <w:p w:rsidR="008920D7" w:rsidRDefault="000E6D7A">
            <w:pPr>
              <w:jc w:val="center"/>
            </w:pPr>
            <w:r>
              <w:rPr>
                <w:color w:val="000000"/>
                <w:sz w:val="24"/>
              </w:rPr>
              <w:t>热景生物</w:t>
            </w:r>
          </w:p>
        </w:tc>
        <w:tc>
          <w:tcPr>
            <w:tcW w:w="1559" w:type="dxa"/>
            <w:vAlign w:val="center"/>
          </w:tcPr>
          <w:p w:rsidR="008920D7" w:rsidRDefault="000E6D7A">
            <w:pPr>
              <w:jc w:val="right"/>
            </w:pPr>
            <w:r>
              <w:rPr>
                <w:color w:val="000000"/>
                <w:sz w:val="24"/>
              </w:rPr>
              <w:t>2,641</w:t>
            </w:r>
          </w:p>
        </w:tc>
        <w:tc>
          <w:tcPr>
            <w:tcW w:w="1932" w:type="dxa"/>
            <w:vAlign w:val="center"/>
          </w:tcPr>
          <w:p w:rsidR="008920D7" w:rsidRDefault="000E6D7A">
            <w:pPr>
              <w:jc w:val="right"/>
            </w:pPr>
            <w:r>
              <w:rPr>
                <w:color w:val="000000"/>
                <w:sz w:val="24"/>
              </w:rPr>
              <w:t>117,762.19</w:t>
            </w:r>
          </w:p>
        </w:tc>
        <w:tc>
          <w:tcPr>
            <w:tcW w:w="1612" w:type="dxa"/>
            <w:vAlign w:val="center"/>
          </w:tcPr>
          <w:p w:rsidR="008920D7" w:rsidRDefault="000E6D7A">
            <w:pPr>
              <w:jc w:val="right"/>
            </w:pPr>
            <w:r>
              <w:rPr>
                <w:color w:val="000000"/>
                <w:sz w:val="24"/>
              </w:rPr>
              <w:t>0.00</w:t>
            </w:r>
          </w:p>
        </w:tc>
      </w:tr>
      <w:tr w:rsidR="008920D7">
        <w:trPr>
          <w:jc w:val="center"/>
        </w:trPr>
        <w:tc>
          <w:tcPr>
            <w:tcW w:w="817" w:type="dxa"/>
            <w:vAlign w:val="center"/>
          </w:tcPr>
          <w:p w:rsidR="008920D7" w:rsidRDefault="000E6D7A">
            <w:pPr>
              <w:jc w:val="center"/>
            </w:pPr>
            <w:r>
              <w:rPr>
                <w:color w:val="000000"/>
                <w:sz w:val="24"/>
              </w:rPr>
              <w:t>46</w:t>
            </w:r>
          </w:p>
        </w:tc>
        <w:tc>
          <w:tcPr>
            <w:tcW w:w="1276" w:type="dxa"/>
            <w:vAlign w:val="center"/>
          </w:tcPr>
          <w:p w:rsidR="008920D7" w:rsidRDefault="000E6D7A">
            <w:pPr>
              <w:jc w:val="center"/>
            </w:pPr>
            <w:r>
              <w:rPr>
                <w:color w:val="000000"/>
                <w:sz w:val="24"/>
              </w:rPr>
              <w:t>688081</w:t>
            </w:r>
          </w:p>
        </w:tc>
        <w:tc>
          <w:tcPr>
            <w:tcW w:w="1701" w:type="dxa"/>
            <w:vAlign w:val="center"/>
          </w:tcPr>
          <w:p w:rsidR="008920D7" w:rsidRDefault="000E6D7A">
            <w:pPr>
              <w:jc w:val="center"/>
            </w:pPr>
            <w:r>
              <w:rPr>
                <w:color w:val="000000"/>
                <w:sz w:val="24"/>
              </w:rPr>
              <w:t>兴图新科</w:t>
            </w:r>
          </w:p>
        </w:tc>
        <w:tc>
          <w:tcPr>
            <w:tcW w:w="1559" w:type="dxa"/>
            <w:vAlign w:val="center"/>
          </w:tcPr>
          <w:p w:rsidR="008920D7" w:rsidRDefault="000E6D7A">
            <w:pPr>
              <w:jc w:val="right"/>
            </w:pPr>
            <w:r>
              <w:rPr>
                <w:color w:val="000000"/>
                <w:sz w:val="24"/>
              </w:rPr>
              <w:t>3,153</w:t>
            </w:r>
          </w:p>
        </w:tc>
        <w:tc>
          <w:tcPr>
            <w:tcW w:w="1932" w:type="dxa"/>
            <w:vAlign w:val="center"/>
          </w:tcPr>
          <w:p w:rsidR="008920D7" w:rsidRDefault="000E6D7A">
            <w:pPr>
              <w:jc w:val="right"/>
            </w:pPr>
            <w:r>
              <w:rPr>
                <w:color w:val="000000"/>
                <w:sz w:val="24"/>
              </w:rPr>
              <w:t>88,946.13</w:t>
            </w:r>
          </w:p>
        </w:tc>
        <w:tc>
          <w:tcPr>
            <w:tcW w:w="1612" w:type="dxa"/>
            <w:vAlign w:val="center"/>
          </w:tcPr>
          <w:p w:rsidR="008920D7" w:rsidRDefault="000E6D7A">
            <w:pPr>
              <w:jc w:val="right"/>
            </w:pPr>
            <w:r>
              <w:rPr>
                <w:color w:val="000000"/>
                <w:sz w:val="24"/>
              </w:rPr>
              <w:t>0.00</w:t>
            </w:r>
          </w:p>
        </w:tc>
      </w:tr>
      <w:tr w:rsidR="008920D7">
        <w:trPr>
          <w:jc w:val="center"/>
        </w:trPr>
        <w:tc>
          <w:tcPr>
            <w:tcW w:w="817" w:type="dxa"/>
            <w:vAlign w:val="center"/>
          </w:tcPr>
          <w:p w:rsidR="008920D7" w:rsidRDefault="000E6D7A">
            <w:pPr>
              <w:jc w:val="center"/>
            </w:pPr>
            <w:r>
              <w:rPr>
                <w:color w:val="000000"/>
                <w:sz w:val="24"/>
              </w:rPr>
              <w:t>47</w:t>
            </w:r>
          </w:p>
        </w:tc>
        <w:tc>
          <w:tcPr>
            <w:tcW w:w="1276" w:type="dxa"/>
            <w:vAlign w:val="center"/>
          </w:tcPr>
          <w:p w:rsidR="008920D7" w:rsidRDefault="000E6D7A">
            <w:pPr>
              <w:jc w:val="center"/>
            </w:pPr>
            <w:r>
              <w:rPr>
                <w:color w:val="000000"/>
                <w:sz w:val="24"/>
              </w:rPr>
              <w:t>002972</w:t>
            </w:r>
          </w:p>
        </w:tc>
        <w:tc>
          <w:tcPr>
            <w:tcW w:w="1701" w:type="dxa"/>
            <w:vAlign w:val="center"/>
          </w:tcPr>
          <w:p w:rsidR="008920D7" w:rsidRDefault="000E6D7A">
            <w:pPr>
              <w:jc w:val="center"/>
            </w:pPr>
            <w:r>
              <w:rPr>
                <w:color w:val="000000"/>
                <w:sz w:val="24"/>
              </w:rPr>
              <w:t>科安达</w:t>
            </w:r>
          </w:p>
        </w:tc>
        <w:tc>
          <w:tcPr>
            <w:tcW w:w="1559" w:type="dxa"/>
            <w:vAlign w:val="center"/>
          </w:tcPr>
          <w:p w:rsidR="008920D7" w:rsidRDefault="000E6D7A">
            <w:pPr>
              <w:jc w:val="right"/>
            </w:pPr>
            <w:r>
              <w:rPr>
                <w:color w:val="000000"/>
                <w:sz w:val="24"/>
              </w:rPr>
              <w:t>1,075</w:t>
            </w:r>
          </w:p>
        </w:tc>
        <w:tc>
          <w:tcPr>
            <w:tcW w:w="1932" w:type="dxa"/>
            <w:vAlign w:val="center"/>
          </w:tcPr>
          <w:p w:rsidR="008920D7" w:rsidRDefault="000E6D7A">
            <w:pPr>
              <w:jc w:val="right"/>
            </w:pPr>
            <w:r>
              <w:rPr>
                <w:color w:val="000000"/>
                <w:sz w:val="24"/>
              </w:rPr>
              <w:t>21,532.25</w:t>
            </w:r>
          </w:p>
        </w:tc>
        <w:tc>
          <w:tcPr>
            <w:tcW w:w="1612" w:type="dxa"/>
            <w:vAlign w:val="center"/>
          </w:tcPr>
          <w:p w:rsidR="008920D7" w:rsidRDefault="000E6D7A">
            <w:pPr>
              <w:jc w:val="right"/>
            </w:pPr>
            <w:r>
              <w:rPr>
                <w:color w:val="000000"/>
                <w:sz w:val="24"/>
              </w:rPr>
              <w:t>0.00</w:t>
            </w:r>
          </w:p>
        </w:tc>
      </w:tr>
      <w:tr w:rsidR="008920D7">
        <w:trPr>
          <w:jc w:val="center"/>
        </w:trPr>
        <w:tc>
          <w:tcPr>
            <w:tcW w:w="817" w:type="dxa"/>
            <w:vAlign w:val="center"/>
          </w:tcPr>
          <w:p w:rsidR="008920D7" w:rsidRDefault="000E6D7A">
            <w:pPr>
              <w:jc w:val="center"/>
            </w:pPr>
            <w:r>
              <w:rPr>
                <w:color w:val="000000"/>
                <w:sz w:val="24"/>
              </w:rPr>
              <w:t>48</w:t>
            </w:r>
          </w:p>
        </w:tc>
        <w:tc>
          <w:tcPr>
            <w:tcW w:w="1276" w:type="dxa"/>
            <w:vAlign w:val="center"/>
          </w:tcPr>
          <w:p w:rsidR="008920D7" w:rsidRDefault="000E6D7A">
            <w:pPr>
              <w:jc w:val="center"/>
            </w:pPr>
            <w:r>
              <w:rPr>
                <w:color w:val="000000"/>
                <w:sz w:val="24"/>
              </w:rPr>
              <w:t>603109</w:t>
            </w:r>
          </w:p>
        </w:tc>
        <w:tc>
          <w:tcPr>
            <w:tcW w:w="1701" w:type="dxa"/>
            <w:vAlign w:val="center"/>
          </w:tcPr>
          <w:p w:rsidR="008920D7" w:rsidRDefault="000E6D7A">
            <w:pPr>
              <w:jc w:val="center"/>
            </w:pPr>
            <w:r>
              <w:rPr>
                <w:color w:val="000000"/>
                <w:sz w:val="24"/>
              </w:rPr>
              <w:t>神驰机电</w:t>
            </w:r>
          </w:p>
        </w:tc>
        <w:tc>
          <w:tcPr>
            <w:tcW w:w="1559" w:type="dxa"/>
            <w:vAlign w:val="center"/>
          </w:tcPr>
          <w:p w:rsidR="008920D7" w:rsidRDefault="000E6D7A">
            <w:pPr>
              <w:jc w:val="right"/>
            </w:pPr>
            <w:r>
              <w:rPr>
                <w:color w:val="000000"/>
                <w:sz w:val="24"/>
              </w:rPr>
              <w:t>684</w:t>
            </w:r>
          </w:p>
        </w:tc>
        <w:tc>
          <w:tcPr>
            <w:tcW w:w="1932" w:type="dxa"/>
            <w:vAlign w:val="center"/>
          </w:tcPr>
          <w:p w:rsidR="008920D7" w:rsidRDefault="000E6D7A">
            <w:pPr>
              <w:jc w:val="right"/>
            </w:pPr>
            <w:r>
              <w:rPr>
                <w:color w:val="000000"/>
                <w:sz w:val="24"/>
              </w:rPr>
              <w:t>18,105.48</w:t>
            </w:r>
          </w:p>
        </w:tc>
        <w:tc>
          <w:tcPr>
            <w:tcW w:w="1612" w:type="dxa"/>
            <w:vAlign w:val="center"/>
          </w:tcPr>
          <w:p w:rsidR="008920D7" w:rsidRDefault="000E6D7A">
            <w:pPr>
              <w:jc w:val="right"/>
            </w:pPr>
            <w:r>
              <w:rPr>
                <w:color w:val="000000"/>
                <w:sz w:val="24"/>
              </w:rPr>
              <w:t>0.00</w:t>
            </w:r>
          </w:p>
        </w:tc>
      </w:tr>
      <w:tr w:rsidR="008920D7">
        <w:trPr>
          <w:jc w:val="center"/>
        </w:trPr>
        <w:tc>
          <w:tcPr>
            <w:tcW w:w="817" w:type="dxa"/>
            <w:vAlign w:val="center"/>
          </w:tcPr>
          <w:p w:rsidR="008920D7" w:rsidRDefault="000E6D7A">
            <w:pPr>
              <w:jc w:val="center"/>
            </w:pPr>
            <w:r>
              <w:rPr>
                <w:color w:val="000000"/>
                <w:sz w:val="24"/>
              </w:rPr>
              <w:t>49</w:t>
            </w:r>
          </w:p>
        </w:tc>
        <w:tc>
          <w:tcPr>
            <w:tcW w:w="1276" w:type="dxa"/>
            <w:vAlign w:val="center"/>
          </w:tcPr>
          <w:p w:rsidR="008920D7" w:rsidRDefault="000E6D7A">
            <w:pPr>
              <w:jc w:val="center"/>
            </w:pPr>
            <w:r>
              <w:rPr>
                <w:color w:val="000000"/>
                <w:sz w:val="24"/>
              </w:rPr>
              <w:t>002973</w:t>
            </w:r>
          </w:p>
        </w:tc>
        <w:tc>
          <w:tcPr>
            <w:tcW w:w="1701" w:type="dxa"/>
            <w:vAlign w:val="center"/>
          </w:tcPr>
          <w:p w:rsidR="008920D7" w:rsidRDefault="000E6D7A">
            <w:pPr>
              <w:jc w:val="center"/>
            </w:pPr>
            <w:r>
              <w:rPr>
                <w:color w:val="000000"/>
                <w:sz w:val="24"/>
              </w:rPr>
              <w:t>侨银环保</w:t>
            </w:r>
          </w:p>
        </w:tc>
        <w:tc>
          <w:tcPr>
            <w:tcW w:w="1559" w:type="dxa"/>
            <w:vAlign w:val="center"/>
          </w:tcPr>
          <w:p w:rsidR="008920D7" w:rsidRDefault="000E6D7A">
            <w:pPr>
              <w:jc w:val="right"/>
            </w:pPr>
            <w:r>
              <w:rPr>
                <w:color w:val="000000"/>
                <w:sz w:val="24"/>
              </w:rPr>
              <w:t>1,146</w:t>
            </w:r>
          </w:p>
        </w:tc>
        <w:tc>
          <w:tcPr>
            <w:tcW w:w="1932" w:type="dxa"/>
            <w:vAlign w:val="center"/>
          </w:tcPr>
          <w:p w:rsidR="008920D7" w:rsidRDefault="000E6D7A">
            <w:pPr>
              <w:jc w:val="right"/>
            </w:pPr>
            <w:r>
              <w:rPr>
                <w:color w:val="000000"/>
                <w:sz w:val="24"/>
              </w:rPr>
              <w:t>6,578.04</w:t>
            </w:r>
          </w:p>
        </w:tc>
        <w:tc>
          <w:tcPr>
            <w:tcW w:w="1612" w:type="dxa"/>
            <w:vAlign w:val="center"/>
          </w:tcPr>
          <w:p w:rsidR="008920D7" w:rsidRDefault="000E6D7A">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6" w:name="_Toc361324882"/>
      <w:bookmarkStart w:id="217" w:name="_Toc35969389"/>
      <w:r w:rsidRPr="00AD0E47">
        <w:rPr>
          <w:rFonts w:ascii="Times New Roman" w:hAnsi="Times New Roman"/>
          <w:kern w:val="0"/>
          <w:szCs w:val="24"/>
        </w:rPr>
        <w:t>8.4</w:t>
      </w:r>
      <w:bookmarkStart w:id="218" w:name="_Toc234814103"/>
      <w:r w:rsidRPr="00AD0E47">
        <w:rPr>
          <w:rFonts w:ascii="Times New Roman" w:hAnsi="Times New Roman" w:hint="eastAsia"/>
          <w:kern w:val="0"/>
          <w:szCs w:val="24"/>
        </w:rPr>
        <w:t>报告期内股票投资组合的重大变动</w:t>
      </w:r>
      <w:bookmarkEnd w:id="216"/>
      <w:bookmarkEnd w:id="217"/>
      <w:bookmarkEnd w:id="218"/>
    </w:p>
    <w:p w:rsidR="001A59F9" w:rsidRPr="00AD0E47" w:rsidRDefault="001A59F9" w:rsidP="00AD0E47">
      <w:pPr>
        <w:pStyle w:val="20"/>
        <w:spacing w:before="29" w:after="0" w:line="288" w:lineRule="auto"/>
        <w:rPr>
          <w:rFonts w:ascii="Times New Roman" w:hAnsi="Times New Roman"/>
          <w:kern w:val="0"/>
          <w:szCs w:val="24"/>
        </w:rPr>
      </w:pPr>
      <w:bookmarkStart w:id="219" w:name="_Toc35969390"/>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920D7">
        <w:tc>
          <w:tcPr>
            <w:tcW w:w="870" w:type="dxa"/>
            <w:vAlign w:val="center"/>
          </w:tcPr>
          <w:p w:rsidR="008920D7" w:rsidRDefault="000E6D7A">
            <w:pPr>
              <w:jc w:val="center"/>
            </w:pPr>
            <w:r>
              <w:rPr>
                <w:color w:val="000000"/>
                <w:sz w:val="24"/>
              </w:rPr>
              <w:t>1</w:t>
            </w:r>
          </w:p>
        </w:tc>
        <w:tc>
          <w:tcPr>
            <w:tcW w:w="1650" w:type="dxa"/>
            <w:vAlign w:val="center"/>
          </w:tcPr>
          <w:p w:rsidR="008920D7" w:rsidRDefault="000E6D7A">
            <w:pPr>
              <w:jc w:val="center"/>
            </w:pPr>
            <w:r>
              <w:rPr>
                <w:color w:val="000000"/>
                <w:sz w:val="24"/>
              </w:rPr>
              <w:t>600030</w:t>
            </w:r>
          </w:p>
        </w:tc>
        <w:tc>
          <w:tcPr>
            <w:tcW w:w="1980" w:type="dxa"/>
            <w:vAlign w:val="center"/>
          </w:tcPr>
          <w:p w:rsidR="008920D7" w:rsidRDefault="000E6D7A">
            <w:pPr>
              <w:jc w:val="center"/>
            </w:pPr>
            <w:r>
              <w:rPr>
                <w:color w:val="000000"/>
                <w:sz w:val="24"/>
              </w:rPr>
              <w:t>中信证券</w:t>
            </w:r>
          </w:p>
        </w:tc>
        <w:tc>
          <w:tcPr>
            <w:tcW w:w="2880" w:type="dxa"/>
            <w:vAlign w:val="center"/>
          </w:tcPr>
          <w:p w:rsidR="008920D7" w:rsidRDefault="000E6D7A">
            <w:pPr>
              <w:jc w:val="right"/>
            </w:pPr>
            <w:r>
              <w:rPr>
                <w:color w:val="000000"/>
                <w:sz w:val="24"/>
              </w:rPr>
              <w:t>220,259,896.03</w:t>
            </w:r>
          </w:p>
        </w:tc>
        <w:tc>
          <w:tcPr>
            <w:tcW w:w="1620" w:type="dxa"/>
            <w:vAlign w:val="center"/>
          </w:tcPr>
          <w:p w:rsidR="008920D7" w:rsidRDefault="000E6D7A">
            <w:pPr>
              <w:jc w:val="right"/>
            </w:pPr>
            <w:r>
              <w:rPr>
                <w:color w:val="000000"/>
                <w:sz w:val="24"/>
              </w:rPr>
              <w:t>12.83</w:t>
            </w:r>
          </w:p>
        </w:tc>
      </w:tr>
      <w:tr w:rsidR="008920D7">
        <w:tc>
          <w:tcPr>
            <w:tcW w:w="870" w:type="dxa"/>
            <w:vAlign w:val="center"/>
          </w:tcPr>
          <w:p w:rsidR="008920D7" w:rsidRDefault="000E6D7A">
            <w:pPr>
              <w:jc w:val="center"/>
            </w:pPr>
            <w:r>
              <w:rPr>
                <w:color w:val="000000"/>
                <w:sz w:val="24"/>
              </w:rPr>
              <w:t>2</w:t>
            </w:r>
          </w:p>
        </w:tc>
        <w:tc>
          <w:tcPr>
            <w:tcW w:w="1650" w:type="dxa"/>
            <w:vAlign w:val="center"/>
          </w:tcPr>
          <w:p w:rsidR="008920D7" w:rsidRDefault="000E6D7A">
            <w:pPr>
              <w:jc w:val="center"/>
            </w:pPr>
            <w:r>
              <w:rPr>
                <w:color w:val="000000"/>
                <w:sz w:val="24"/>
              </w:rPr>
              <w:t>600570</w:t>
            </w:r>
          </w:p>
        </w:tc>
        <w:tc>
          <w:tcPr>
            <w:tcW w:w="1980" w:type="dxa"/>
            <w:vAlign w:val="center"/>
          </w:tcPr>
          <w:p w:rsidR="008920D7" w:rsidRDefault="000E6D7A">
            <w:pPr>
              <w:jc w:val="center"/>
            </w:pPr>
            <w:r>
              <w:rPr>
                <w:color w:val="000000"/>
                <w:sz w:val="24"/>
              </w:rPr>
              <w:t>恒生电子</w:t>
            </w:r>
          </w:p>
        </w:tc>
        <w:tc>
          <w:tcPr>
            <w:tcW w:w="2880" w:type="dxa"/>
            <w:vAlign w:val="center"/>
          </w:tcPr>
          <w:p w:rsidR="008920D7" w:rsidRDefault="000E6D7A">
            <w:pPr>
              <w:jc w:val="right"/>
            </w:pPr>
            <w:r>
              <w:rPr>
                <w:color w:val="000000"/>
                <w:sz w:val="24"/>
              </w:rPr>
              <w:t>212,450,111.26</w:t>
            </w:r>
          </w:p>
        </w:tc>
        <w:tc>
          <w:tcPr>
            <w:tcW w:w="1620" w:type="dxa"/>
            <w:vAlign w:val="center"/>
          </w:tcPr>
          <w:p w:rsidR="008920D7" w:rsidRDefault="000E6D7A">
            <w:pPr>
              <w:jc w:val="right"/>
            </w:pPr>
            <w:r>
              <w:rPr>
                <w:color w:val="000000"/>
                <w:sz w:val="24"/>
              </w:rPr>
              <w:t>12.38</w:t>
            </w:r>
          </w:p>
        </w:tc>
      </w:tr>
      <w:tr w:rsidR="008920D7">
        <w:tc>
          <w:tcPr>
            <w:tcW w:w="870" w:type="dxa"/>
            <w:vAlign w:val="center"/>
          </w:tcPr>
          <w:p w:rsidR="008920D7" w:rsidRDefault="000E6D7A">
            <w:pPr>
              <w:jc w:val="center"/>
            </w:pPr>
            <w:r>
              <w:rPr>
                <w:color w:val="000000"/>
                <w:sz w:val="24"/>
              </w:rPr>
              <w:t>3</w:t>
            </w:r>
          </w:p>
        </w:tc>
        <w:tc>
          <w:tcPr>
            <w:tcW w:w="1650" w:type="dxa"/>
            <w:vAlign w:val="center"/>
          </w:tcPr>
          <w:p w:rsidR="008920D7" w:rsidRDefault="000E6D7A">
            <w:pPr>
              <w:jc w:val="center"/>
            </w:pPr>
            <w:r>
              <w:rPr>
                <w:color w:val="000000"/>
                <w:sz w:val="24"/>
              </w:rPr>
              <w:t>002475</w:t>
            </w:r>
          </w:p>
        </w:tc>
        <w:tc>
          <w:tcPr>
            <w:tcW w:w="1980" w:type="dxa"/>
            <w:vAlign w:val="center"/>
          </w:tcPr>
          <w:p w:rsidR="008920D7" w:rsidRDefault="000E6D7A">
            <w:pPr>
              <w:jc w:val="center"/>
            </w:pPr>
            <w:r>
              <w:rPr>
                <w:color w:val="000000"/>
                <w:sz w:val="24"/>
              </w:rPr>
              <w:t>立讯精密</w:t>
            </w:r>
          </w:p>
        </w:tc>
        <w:tc>
          <w:tcPr>
            <w:tcW w:w="2880" w:type="dxa"/>
            <w:vAlign w:val="center"/>
          </w:tcPr>
          <w:p w:rsidR="008920D7" w:rsidRDefault="000E6D7A">
            <w:pPr>
              <w:jc w:val="right"/>
            </w:pPr>
            <w:r>
              <w:rPr>
                <w:color w:val="000000"/>
                <w:sz w:val="24"/>
              </w:rPr>
              <w:t>207,029,804.72</w:t>
            </w:r>
          </w:p>
        </w:tc>
        <w:tc>
          <w:tcPr>
            <w:tcW w:w="1620" w:type="dxa"/>
            <w:vAlign w:val="center"/>
          </w:tcPr>
          <w:p w:rsidR="008920D7" w:rsidRDefault="000E6D7A">
            <w:pPr>
              <w:jc w:val="right"/>
            </w:pPr>
            <w:r>
              <w:rPr>
                <w:color w:val="000000"/>
                <w:sz w:val="24"/>
              </w:rPr>
              <w:t>12.06</w:t>
            </w:r>
          </w:p>
        </w:tc>
      </w:tr>
      <w:tr w:rsidR="008920D7">
        <w:tc>
          <w:tcPr>
            <w:tcW w:w="870" w:type="dxa"/>
            <w:vAlign w:val="center"/>
          </w:tcPr>
          <w:p w:rsidR="008920D7" w:rsidRDefault="000E6D7A">
            <w:pPr>
              <w:jc w:val="center"/>
            </w:pPr>
            <w:r>
              <w:rPr>
                <w:color w:val="000000"/>
                <w:sz w:val="24"/>
              </w:rPr>
              <w:t>4</w:t>
            </w:r>
          </w:p>
        </w:tc>
        <w:tc>
          <w:tcPr>
            <w:tcW w:w="1650" w:type="dxa"/>
            <w:vAlign w:val="center"/>
          </w:tcPr>
          <w:p w:rsidR="008920D7" w:rsidRDefault="000E6D7A">
            <w:pPr>
              <w:jc w:val="center"/>
            </w:pPr>
            <w:r>
              <w:rPr>
                <w:color w:val="000000"/>
                <w:sz w:val="24"/>
              </w:rPr>
              <w:t>300078</w:t>
            </w:r>
          </w:p>
        </w:tc>
        <w:tc>
          <w:tcPr>
            <w:tcW w:w="1980" w:type="dxa"/>
            <w:vAlign w:val="center"/>
          </w:tcPr>
          <w:p w:rsidR="008920D7" w:rsidRDefault="000E6D7A">
            <w:pPr>
              <w:jc w:val="center"/>
            </w:pPr>
            <w:r>
              <w:rPr>
                <w:color w:val="000000"/>
                <w:sz w:val="24"/>
              </w:rPr>
              <w:t>思创医惠</w:t>
            </w:r>
          </w:p>
        </w:tc>
        <w:tc>
          <w:tcPr>
            <w:tcW w:w="2880" w:type="dxa"/>
            <w:vAlign w:val="center"/>
          </w:tcPr>
          <w:p w:rsidR="008920D7" w:rsidRDefault="000E6D7A">
            <w:pPr>
              <w:jc w:val="right"/>
            </w:pPr>
            <w:r>
              <w:rPr>
                <w:color w:val="000000"/>
                <w:sz w:val="24"/>
              </w:rPr>
              <w:t>162,207,391.67</w:t>
            </w:r>
          </w:p>
        </w:tc>
        <w:tc>
          <w:tcPr>
            <w:tcW w:w="1620" w:type="dxa"/>
            <w:vAlign w:val="center"/>
          </w:tcPr>
          <w:p w:rsidR="008920D7" w:rsidRDefault="000E6D7A">
            <w:pPr>
              <w:jc w:val="right"/>
            </w:pPr>
            <w:r>
              <w:rPr>
                <w:color w:val="000000"/>
                <w:sz w:val="24"/>
              </w:rPr>
              <w:t>9.45</w:t>
            </w:r>
          </w:p>
        </w:tc>
      </w:tr>
      <w:tr w:rsidR="008920D7">
        <w:tc>
          <w:tcPr>
            <w:tcW w:w="870" w:type="dxa"/>
            <w:vAlign w:val="center"/>
          </w:tcPr>
          <w:p w:rsidR="008920D7" w:rsidRDefault="000E6D7A">
            <w:pPr>
              <w:jc w:val="center"/>
            </w:pPr>
            <w:r>
              <w:rPr>
                <w:color w:val="000000"/>
                <w:sz w:val="24"/>
              </w:rPr>
              <w:t>5</w:t>
            </w:r>
          </w:p>
        </w:tc>
        <w:tc>
          <w:tcPr>
            <w:tcW w:w="1650" w:type="dxa"/>
            <w:vAlign w:val="center"/>
          </w:tcPr>
          <w:p w:rsidR="008920D7" w:rsidRDefault="000E6D7A">
            <w:pPr>
              <w:jc w:val="center"/>
            </w:pPr>
            <w:r>
              <w:rPr>
                <w:color w:val="000000"/>
                <w:sz w:val="24"/>
              </w:rPr>
              <w:t>002050</w:t>
            </w:r>
          </w:p>
        </w:tc>
        <w:tc>
          <w:tcPr>
            <w:tcW w:w="1980" w:type="dxa"/>
            <w:vAlign w:val="center"/>
          </w:tcPr>
          <w:p w:rsidR="008920D7" w:rsidRDefault="000E6D7A">
            <w:pPr>
              <w:jc w:val="center"/>
            </w:pPr>
            <w:r>
              <w:rPr>
                <w:color w:val="000000"/>
                <w:sz w:val="24"/>
              </w:rPr>
              <w:t>三花智控</w:t>
            </w:r>
          </w:p>
        </w:tc>
        <w:tc>
          <w:tcPr>
            <w:tcW w:w="2880" w:type="dxa"/>
            <w:vAlign w:val="center"/>
          </w:tcPr>
          <w:p w:rsidR="008920D7" w:rsidRDefault="000E6D7A">
            <w:pPr>
              <w:jc w:val="right"/>
            </w:pPr>
            <w:r>
              <w:rPr>
                <w:color w:val="000000"/>
                <w:sz w:val="24"/>
              </w:rPr>
              <w:t>156,144,061.17</w:t>
            </w:r>
          </w:p>
        </w:tc>
        <w:tc>
          <w:tcPr>
            <w:tcW w:w="1620" w:type="dxa"/>
            <w:vAlign w:val="center"/>
          </w:tcPr>
          <w:p w:rsidR="008920D7" w:rsidRDefault="000E6D7A">
            <w:pPr>
              <w:jc w:val="right"/>
            </w:pPr>
            <w:r>
              <w:rPr>
                <w:color w:val="000000"/>
                <w:sz w:val="24"/>
              </w:rPr>
              <w:t>9.10</w:t>
            </w:r>
          </w:p>
        </w:tc>
      </w:tr>
      <w:tr w:rsidR="008920D7">
        <w:tc>
          <w:tcPr>
            <w:tcW w:w="870" w:type="dxa"/>
            <w:vAlign w:val="center"/>
          </w:tcPr>
          <w:p w:rsidR="008920D7" w:rsidRDefault="000E6D7A">
            <w:pPr>
              <w:jc w:val="center"/>
            </w:pPr>
            <w:r>
              <w:rPr>
                <w:color w:val="000000"/>
                <w:sz w:val="24"/>
              </w:rPr>
              <w:t>6</w:t>
            </w:r>
          </w:p>
        </w:tc>
        <w:tc>
          <w:tcPr>
            <w:tcW w:w="1650" w:type="dxa"/>
            <w:vAlign w:val="center"/>
          </w:tcPr>
          <w:p w:rsidR="008920D7" w:rsidRDefault="000E6D7A">
            <w:pPr>
              <w:jc w:val="center"/>
            </w:pPr>
            <w:r>
              <w:rPr>
                <w:color w:val="000000"/>
                <w:sz w:val="24"/>
              </w:rPr>
              <w:t>600383</w:t>
            </w:r>
          </w:p>
        </w:tc>
        <w:tc>
          <w:tcPr>
            <w:tcW w:w="1980" w:type="dxa"/>
            <w:vAlign w:val="center"/>
          </w:tcPr>
          <w:p w:rsidR="008920D7" w:rsidRDefault="000E6D7A">
            <w:pPr>
              <w:jc w:val="center"/>
            </w:pPr>
            <w:r>
              <w:rPr>
                <w:color w:val="000000"/>
                <w:sz w:val="24"/>
              </w:rPr>
              <w:t>金地集团</w:t>
            </w:r>
          </w:p>
        </w:tc>
        <w:tc>
          <w:tcPr>
            <w:tcW w:w="2880" w:type="dxa"/>
            <w:vAlign w:val="center"/>
          </w:tcPr>
          <w:p w:rsidR="008920D7" w:rsidRDefault="000E6D7A">
            <w:pPr>
              <w:jc w:val="right"/>
            </w:pPr>
            <w:r>
              <w:rPr>
                <w:color w:val="000000"/>
                <w:sz w:val="24"/>
              </w:rPr>
              <w:t>155,658,955.58</w:t>
            </w:r>
          </w:p>
        </w:tc>
        <w:tc>
          <w:tcPr>
            <w:tcW w:w="1620" w:type="dxa"/>
            <w:vAlign w:val="center"/>
          </w:tcPr>
          <w:p w:rsidR="008920D7" w:rsidRDefault="000E6D7A">
            <w:pPr>
              <w:jc w:val="right"/>
            </w:pPr>
            <w:r>
              <w:rPr>
                <w:color w:val="000000"/>
                <w:sz w:val="24"/>
              </w:rPr>
              <w:t>9.07</w:t>
            </w:r>
          </w:p>
        </w:tc>
      </w:tr>
      <w:tr w:rsidR="008920D7">
        <w:tc>
          <w:tcPr>
            <w:tcW w:w="870" w:type="dxa"/>
            <w:vAlign w:val="center"/>
          </w:tcPr>
          <w:p w:rsidR="008920D7" w:rsidRDefault="000E6D7A">
            <w:pPr>
              <w:jc w:val="center"/>
            </w:pPr>
            <w:r>
              <w:rPr>
                <w:color w:val="000000"/>
                <w:sz w:val="24"/>
              </w:rPr>
              <w:t>7</w:t>
            </w:r>
          </w:p>
        </w:tc>
        <w:tc>
          <w:tcPr>
            <w:tcW w:w="1650" w:type="dxa"/>
            <w:vAlign w:val="center"/>
          </w:tcPr>
          <w:p w:rsidR="008920D7" w:rsidRDefault="000E6D7A">
            <w:pPr>
              <w:jc w:val="center"/>
            </w:pPr>
            <w:r>
              <w:rPr>
                <w:color w:val="000000"/>
                <w:sz w:val="24"/>
              </w:rPr>
              <w:t>000002</w:t>
            </w:r>
          </w:p>
        </w:tc>
        <w:tc>
          <w:tcPr>
            <w:tcW w:w="1980" w:type="dxa"/>
            <w:vAlign w:val="center"/>
          </w:tcPr>
          <w:p w:rsidR="008920D7" w:rsidRDefault="000E6D7A">
            <w:pPr>
              <w:jc w:val="center"/>
            </w:pPr>
            <w:r>
              <w:rPr>
                <w:color w:val="000000"/>
                <w:sz w:val="24"/>
              </w:rPr>
              <w:t>万科</w:t>
            </w:r>
            <w:r>
              <w:rPr>
                <w:color w:val="000000"/>
                <w:sz w:val="24"/>
              </w:rPr>
              <w:t>A</w:t>
            </w:r>
          </w:p>
        </w:tc>
        <w:tc>
          <w:tcPr>
            <w:tcW w:w="2880" w:type="dxa"/>
            <w:vAlign w:val="center"/>
          </w:tcPr>
          <w:p w:rsidR="008920D7" w:rsidRDefault="000E6D7A">
            <w:pPr>
              <w:jc w:val="right"/>
            </w:pPr>
            <w:r>
              <w:rPr>
                <w:color w:val="000000"/>
                <w:sz w:val="24"/>
              </w:rPr>
              <w:t>155,109,285.49</w:t>
            </w:r>
          </w:p>
        </w:tc>
        <w:tc>
          <w:tcPr>
            <w:tcW w:w="1620" w:type="dxa"/>
            <w:vAlign w:val="center"/>
          </w:tcPr>
          <w:p w:rsidR="008920D7" w:rsidRDefault="000E6D7A">
            <w:pPr>
              <w:jc w:val="right"/>
            </w:pPr>
            <w:r>
              <w:rPr>
                <w:color w:val="000000"/>
                <w:sz w:val="24"/>
              </w:rPr>
              <w:t>9.04</w:t>
            </w:r>
          </w:p>
        </w:tc>
      </w:tr>
      <w:tr w:rsidR="008920D7">
        <w:tc>
          <w:tcPr>
            <w:tcW w:w="870" w:type="dxa"/>
            <w:vAlign w:val="center"/>
          </w:tcPr>
          <w:p w:rsidR="008920D7" w:rsidRDefault="000E6D7A">
            <w:pPr>
              <w:jc w:val="center"/>
            </w:pPr>
            <w:r>
              <w:rPr>
                <w:color w:val="000000"/>
                <w:sz w:val="24"/>
              </w:rPr>
              <w:t>8</w:t>
            </w:r>
          </w:p>
        </w:tc>
        <w:tc>
          <w:tcPr>
            <w:tcW w:w="1650" w:type="dxa"/>
            <w:vAlign w:val="center"/>
          </w:tcPr>
          <w:p w:rsidR="008920D7" w:rsidRDefault="000E6D7A">
            <w:pPr>
              <w:jc w:val="center"/>
            </w:pPr>
            <w:r>
              <w:rPr>
                <w:color w:val="000000"/>
                <w:sz w:val="24"/>
              </w:rPr>
              <w:t>600529</w:t>
            </w:r>
          </w:p>
        </w:tc>
        <w:tc>
          <w:tcPr>
            <w:tcW w:w="1980" w:type="dxa"/>
            <w:vAlign w:val="center"/>
          </w:tcPr>
          <w:p w:rsidR="008920D7" w:rsidRDefault="000E6D7A">
            <w:pPr>
              <w:jc w:val="center"/>
            </w:pPr>
            <w:r>
              <w:rPr>
                <w:color w:val="000000"/>
                <w:sz w:val="24"/>
              </w:rPr>
              <w:t>山东药玻</w:t>
            </w:r>
          </w:p>
        </w:tc>
        <w:tc>
          <w:tcPr>
            <w:tcW w:w="2880" w:type="dxa"/>
            <w:vAlign w:val="center"/>
          </w:tcPr>
          <w:p w:rsidR="008920D7" w:rsidRDefault="000E6D7A">
            <w:pPr>
              <w:jc w:val="right"/>
            </w:pPr>
            <w:r>
              <w:rPr>
                <w:color w:val="000000"/>
                <w:sz w:val="24"/>
              </w:rPr>
              <w:t>149,903,897.05</w:t>
            </w:r>
          </w:p>
        </w:tc>
        <w:tc>
          <w:tcPr>
            <w:tcW w:w="1620" w:type="dxa"/>
            <w:vAlign w:val="center"/>
          </w:tcPr>
          <w:p w:rsidR="008920D7" w:rsidRDefault="000E6D7A">
            <w:pPr>
              <w:jc w:val="right"/>
            </w:pPr>
            <w:r>
              <w:rPr>
                <w:color w:val="000000"/>
                <w:sz w:val="24"/>
              </w:rPr>
              <w:t>8.73</w:t>
            </w:r>
          </w:p>
        </w:tc>
      </w:tr>
      <w:tr w:rsidR="008920D7">
        <w:tc>
          <w:tcPr>
            <w:tcW w:w="870" w:type="dxa"/>
            <w:vAlign w:val="center"/>
          </w:tcPr>
          <w:p w:rsidR="008920D7" w:rsidRDefault="000E6D7A">
            <w:pPr>
              <w:jc w:val="center"/>
            </w:pPr>
            <w:r>
              <w:rPr>
                <w:color w:val="000000"/>
                <w:sz w:val="24"/>
              </w:rPr>
              <w:t>9</w:t>
            </w:r>
          </w:p>
        </w:tc>
        <w:tc>
          <w:tcPr>
            <w:tcW w:w="1650" w:type="dxa"/>
            <w:vAlign w:val="center"/>
          </w:tcPr>
          <w:p w:rsidR="008920D7" w:rsidRDefault="000E6D7A">
            <w:pPr>
              <w:jc w:val="center"/>
            </w:pPr>
            <w:r>
              <w:rPr>
                <w:color w:val="000000"/>
                <w:sz w:val="24"/>
              </w:rPr>
              <w:t>300271</w:t>
            </w:r>
          </w:p>
        </w:tc>
        <w:tc>
          <w:tcPr>
            <w:tcW w:w="1980" w:type="dxa"/>
            <w:vAlign w:val="center"/>
          </w:tcPr>
          <w:p w:rsidR="008920D7" w:rsidRDefault="000E6D7A">
            <w:pPr>
              <w:jc w:val="center"/>
            </w:pPr>
            <w:r>
              <w:rPr>
                <w:color w:val="000000"/>
                <w:sz w:val="24"/>
              </w:rPr>
              <w:t>华宇软件</w:t>
            </w:r>
          </w:p>
        </w:tc>
        <w:tc>
          <w:tcPr>
            <w:tcW w:w="2880" w:type="dxa"/>
            <w:vAlign w:val="center"/>
          </w:tcPr>
          <w:p w:rsidR="008920D7" w:rsidRDefault="000E6D7A">
            <w:pPr>
              <w:jc w:val="right"/>
            </w:pPr>
            <w:r>
              <w:rPr>
                <w:color w:val="000000"/>
                <w:sz w:val="24"/>
              </w:rPr>
              <w:t>149,446,614.14</w:t>
            </w:r>
          </w:p>
        </w:tc>
        <w:tc>
          <w:tcPr>
            <w:tcW w:w="1620" w:type="dxa"/>
            <w:vAlign w:val="center"/>
          </w:tcPr>
          <w:p w:rsidR="008920D7" w:rsidRDefault="000E6D7A">
            <w:pPr>
              <w:jc w:val="right"/>
            </w:pPr>
            <w:r>
              <w:rPr>
                <w:color w:val="000000"/>
                <w:sz w:val="24"/>
              </w:rPr>
              <w:t>8.71</w:t>
            </w:r>
          </w:p>
        </w:tc>
      </w:tr>
      <w:tr w:rsidR="008920D7">
        <w:tc>
          <w:tcPr>
            <w:tcW w:w="870" w:type="dxa"/>
            <w:vAlign w:val="center"/>
          </w:tcPr>
          <w:p w:rsidR="008920D7" w:rsidRDefault="000E6D7A">
            <w:pPr>
              <w:jc w:val="center"/>
            </w:pPr>
            <w:r>
              <w:rPr>
                <w:color w:val="000000"/>
                <w:sz w:val="24"/>
              </w:rPr>
              <w:t>10</w:t>
            </w:r>
          </w:p>
        </w:tc>
        <w:tc>
          <w:tcPr>
            <w:tcW w:w="1650" w:type="dxa"/>
            <w:vAlign w:val="center"/>
          </w:tcPr>
          <w:p w:rsidR="008920D7" w:rsidRDefault="000E6D7A">
            <w:pPr>
              <w:jc w:val="center"/>
            </w:pPr>
            <w:r>
              <w:rPr>
                <w:color w:val="000000"/>
                <w:sz w:val="24"/>
              </w:rPr>
              <w:t>002555</w:t>
            </w:r>
          </w:p>
        </w:tc>
        <w:tc>
          <w:tcPr>
            <w:tcW w:w="1980" w:type="dxa"/>
            <w:vAlign w:val="center"/>
          </w:tcPr>
          <w:p w:rsidR="008920D7" w:rsidRDefault="000E6D7A">
            <w:pPr>
              <w:jc w:val="center"/>
            </w:pPr>
            <w:r>
              <w:rPr>
                <w:color w:val="000000"/>
                <w:sz w:val="24"/>
              </w:rPr>
              <w:t>三七互娱</w:t>
            </w:r>
          </w:p>
        </w:tc>
        <w:tc>
          <w:tcPr>
            <w:tcW w:w="2880" w:type="dxa"/>
            <w:vAlign w:val="center"/>
          </w:tcPr>
          <w:p w:rsidR="008920D7" w:rsidRDefault="000E6D7A">
            <w:pPr>
              <w:jc w:val="right"/>
            </w:pPr>
            <w:r>
              <w:rPr>
                <w:color w:val="000000"/>
                <w:sz w:val="24"/>
              </w:rPr>
              <w:t>136,720,246.61</w:t>
            </w:r>
          </w:p>
        </w:tc>
        <w:tc>
          <w:tcPr>
            <w:tcW w:w="1620" w:type="dxa"/>
            <w:vAlign w:val="center"/>
          </w:tcPr>
          <w:p w:rsidR="008920D7" w:rsidRDefault="000E6D7A">
            <w:pPr>
              <w:jc w:val="right"/>
            </w:pPr>
            <w:r>
              <w:rPr>
                <w:color w:val="000000"/>
                <w:sz w:val="24"/>
              </w:rPr>
              <w:t>7.97</w:t>
            </w:r>
          </w:p>
        </w:tc>
      </w:tr>
      <w:tr w:rsidR="008920D7">
        <w:tc>
          <w:tcPr>
            <w:tcW w:w="870" w:type="dxa"/>
            <w:vAlign w:val="center"/>
          </w:tcPr>
          <w:p w:rsidR="008920D7" w:rsidRDefault="000E6D7A">
            <w:pPr>
              <w:jc w:val="center"/>
            </w:pPr>
            <w:r>
              <w:rPr>
                <w:color w:val="000000"/>
                <w:sz w:val="24"/>
              </w:rPr>
              <w:t>11</w:t>
            </w:r>
          </w:p>
        </w:tc>
        <w:tc>
          <w:tcPr>
            <w:tcW w:w="1650" w:type="dxa"/>
            <w:vAlign w:val="center"/>
          </w:tcPr>
          <w:p w:rsidR="008920D7" w:rsidRDefault="000E6D7A">
            <w:pPr>
              <w:jc w:val="center"/>
            </w:pPr>
            <w:r>
              <w:rPr>
                <w:color w:val="000000"/>
                <w:sz w:val="24"/>
              </w:rPr>
              <w:t>000961</w:t>
            </w:r>
          </w:p>
        </w:tc>
        <w:tc>
          <w:tcPr>
            <w:tcW w:w="1980" w:type="dxa"/>
            <w:vAlign w:val="center"/>
          </w:tcPr>
          <w:p w:rsidR="008920D7" w:rsidRDefault="000E6D7A">
            <w:pPr>
              <w:jc w:val="center"/>
            </w:pPr>
            <w:r>
              <w:rPr>
                <w:color w:val="000000"/>
                <w:sz w:val="24"/>
              </w:rPr>
              <w:t>中南建设</w:t>
            </w:r>
          </w:p>
        </w:tc>
        <w:tc>
          <w:tcPr>
            <w:tcW w:w="2880" w:type="dxa"/>
            <w:vAlign w:val="center"/>
          </w:tcPr>
          <w:p w:rsidR="008920D7" w:rsidRDefault="000E6D7A">
            <w:pPr>
              <w:jc w:val="right"/>
            </w:pPr>
            <w:r>
              <w:rPr>
                <w:color w:val="000000"/>
                <w:sz w:val="24"/>
              </w:rPr>
              <w:t>135,555,611.93</w:t>
            </w:r>
          </w:p>
        </w:tc>
        <w:tc>
          <w:tcPr>
            <w:tcW w:w="1620" w:type="dxa"/>
            <w:vAlign w:val="center"/>
          </w:tcPr>
          <w:p w:rsidR="008920D7" w:rsidRDefault="000E6D7A">
            <w:pPr>
              <w:jc w:val="right"/>
            </w:pPr>
            <w:r>
              <w:rPr>
                <w:color w:val="000000"/>
                <w:sz w:val="24"/>
              </w:rPr>
              <w:t>7.90</w:t>
            </w:r>
          </w:p>
        </w:tc>
      </w:tr>
      <w:tr w:rsidR="008920D7">
        <w:tc>
          <w:tcPr>
            <w:tcW w:w="870" w:type="dxa"/>
            <w:vAlign w:val="center"/>
          </w:tcPr>
          <w:p w:rsidR="008920D7" w:rsidRDefault="000E6D7A">
            <w:pPr>
              <w:jc w:val="center"/>
            </w:pPr>
            <w:r>
              <w:rPr>
                <w:color w:val="000000"/>
                <w:sz w:val="24"/>
              </w:rPr>
              <w:t>12</w:t>
            </w:r>
          </w:p>
        </w:tc>
        <w:tc>
          <w:tcPr>
            <w:tcW w:w="1650" w:type="dxa"/>
            <w:vAlign w:val="center"/>
          </w:tcPr>
          <w:p w:rsidR="008920D7" w:rsidRDefault="000E6D7A">
            <w:pPr>
              <w:jc w:val="center"/>
            </w:pPr>
            <w:r>
              <w:rPr>
                <w:color w:val="000000"/>
                <w:sz w:val="24"/>
              </w:rPr>
              <w:t>601818</w:t>
            </w:r>
          </w:p>
        </w:tc>
        <w:tc>
          <w:tcPr>
            <w:tcW w:w="1980" w:type="dxa"/>
            <w:vAlign w:val="center"/>
          </w:tcPr>
          <w:p w:rsidR="008920D7" w:rsidRDefault="000E6D7A">
            <w:pPr>
              <w:jc w:val="center"/>
            </w:pPr>
            <w:r>
              <w:rPr>
                <w:color w:val="000000"/>
                <w:sz w:val="24"/>
              </w:rPr>
              <w:t>光大银行</w:t>
            </w:r>
          </w:p>
        </w:tc>
        <w:tc>
          <w:tcPr>
            <w:tcW w:w="2880" w:type="dxa"/>
            <w:vAlign w:val="center"/>
          </w:tcPr>
          <w:p w:rsidR="008920D7" w:rsidRDefault="000E6D7A">
            <w:pPr>
              <w:jc w:val="right"/>
            </w:pPr>
            <w:r>
              <w:rPr>
                <w:color w:val="000000"/>
                <w:sz w:val="24"/>
              </w:rPr>
              <w:t>134,641,322.66</w:t>
            </w:r>
          </w:p>
        </w:tc>
        <w:tc>
          <w:tcPr>
            <w:tcW w:w="1620" w:type="dxa"/>
            <w:vAlign w:val="center"/>
          </w:tcPr>
          <w:p w:rsidR="008920D7" w:rsidRDefault="000E6D7A">
            <w:pPr>
              <w:jc w:val="right"/>
            </w:pPr>
            <w:r>
              <w:rPr>
                <w:color w:val="000000"/>
                <w:sz w:val="24"/>
              </w:rPr>
              <w:t>7.84</w:t>
            </w:r>
          </w:p>
        </w:tc>
      </w:tr>
      <w:tr w:rsidR="008920D7">
        <w:tc>
          <w:tcPr>
            <w:tcW w:w="870" w:type="dxa"/>
            <w:vAlign w:val="center"/>
          </w:tcPr>
          <w:p w:rsidR="008920D7" w:rsidRDefault="000E6D7A">
            <w:pPr>
              <w:jc w:val="center"/>
            </w:pPr>
            <w:r>
              <w:rPr>
                <w:color w:val="000000"/>
                <w:sz w:val="24"/>
              </w:rPr>
              <w:t>13</w:t>
            </w:r>
          </w:p>
        </w:tc>
        <w:tc>
          <w:tcPr>
            <w:tcW w:w="1650" w:type="dxa"/>
            <w:vAlign w:val="center"/>
          </w:tcPr>
          <w:p w:rsidR="008920D7" w:rsidRDefault="000E6D7A">
            <w:pPr>
              <w:jc w:val="center"/>
            </w:pPr>
            <w:r>
              <w:rPr>
                <w:color w:val="000000"/>
                <w:sz w:val="24"/>
              </w:rPr>
              <w:t>300253</w:t>
            </w:r>
          </w:p>
        </w:tc>
        <w:tc>
          <w:tcPr>
            <w:tcW w:w="1980" w:type="dxa"/>
            <w:vAlign w:val="center"/>
          </w:tcPr>
          <w:p w:rsidR="008920D7" w:rsidRDefault="000E6D7A">
            <w:pPr>
              <w:jc w:val="center"/>
            </w:pPr>
            <w:r>
              <w:rPr>
                <w:color w:val="000000"/>
                <w:sz w:val="24"/>
              </w:rPr>
              <w:t>卫宁健康</w:t>
            </w:r>
          </w:p>
        </w:tc>
        <w:tc>
          <w:tcPr>
            <w:tcW w:w="2880" w:type="dxa"/>
            <w:vAlign w:val="center"/>
          </w:tcPr>
          <w:p w:rsidR="008920D7" w:rsidRDefault="000E6D7A">
            <w:pPr>
              <w:jc w:val="right"/>
            </w:pPr>
            <w:r>
              <w:rPr>
                <w:color w:val="000000"/>
                <w:sz w:val="24"/>
              </w:rPr>
              <w:t>132,600,762.56</w:t>
            </w:r>
          </w:p>
        </w:tc>
        <w:tc>
          <w:tcPr>
            <w:tcW w:w="1620" w:type="dxa"/>
            <w:vAlign w:val="center"/>
          </w:tcPr>
          <w:p w:rsidR="008920D7" w:rsidRDefault="000E6D7A">
            <w:pPr>
              <w:jc w:val="right"/>
            </w:pPr>
            <w:r>
              <w:rPr>
                <w:color w:val="000000"/>
                <w:sz w:val="24"/>
              </w:rPr>
              <w:t>7.73</w:t>
            </w:r>
          </w:p>
        </w:tc>
      </w:tr>
      <w:tr w:rsidR="008920D7">
        <w:tc>
          <w:tcPr>
            <w:tcW w:w="870" w:type="dxa"/>
            <w:vAlign w:val="center"/>
          </w:tcPr>
          <w:p w:rsidR="008920D7" w:rsidRDefault="000E6D7A">
            <w:pPr>
              <w:jc w:val="center"/>
            </w:pPr>
            <w:r>
              <w:rPr>
                <w:color w:val="000000"/>
                <w:sz w:val="24"/>
              </w:rPr>
              <w:t>14</w:t>
            </w:r>
          </w:p>
        </w:tc>
        <w:tc>
          <w:tcPr>
            <w:tcW w:w="1650" w:type="dxa"/>
            <w:vAlign w:val="center"/>
          </w:tcPr>
          <w:p w:rsidR="008920D7" w:rsidRDefault="000E6D7A">
            <w:pPr>
              <w:jc w:val="center"/>
            </w:pPr>
            <w:r>
              <w:rPr>
                <w:color w:val="000000"/>
                <w:sz w:val="24"/>
              </w:rPr>
              <w:t>300188</w:t>
            </w:r>
          </w:p>
        </w:tc>
        <w:tc>
          <w:tcPr>
            <w:tcW w:w="1980" w:type="dxa"/>
            <w:vAlign w:val="center"/>
          </w:tcPr>
          <w:p w:rsidR="008920D7" w:rsidRDefault="000E6D7A">
            <w:pPr>
              <w:jc w:val="center"/>
            </w:pPr>
            <w:r>
              <w:rPr>
                <w:color w:val="000000"/>
                <w:sz w:val="24"/>
              </w:rPr>
              <w:t>美亚柏科</w:t>
            </w:r>
          </w:p>
        </w:tc>
        <w:tc>
          <w:tcPr>
            <w:tcW w:w="2880" w:type="dxa"/>
            <w:vAlign w:val="center"/>
          </w:tcPr>
          <w:p w:rsidR="008920D7" w:rsidRDefault="000E6D7A">
            <w:pPr>
              <w:jc w:val="right"/>
            </w:pPr>
            <w:r>
              <w:rPr>
                <w:color w:val="000000"/>
                <w:sz w:val="24"/>
              </w:rPr>
              <w:t>131,403,949.48</w:t>
            </w:r>
          </w:p>
        </w:tc>
        <w:tc>
          <w:tcPr>
            <w:tcW w:w="1620" w:type="dxa"/>
            <w:vAlign w:val="center"/>
          </w:tcPr>
          <w:p w:rsidR="008920D7" w:rsidRDefault="000E6D7A">
            <w:pPr>
              <w:jc w:val="right"/>
            </w:pPr>
            <w:r>
              <w:rPr>
                <w:color w:val="000000"/>
                <w:sz w:val="24"/>
              </w:rPr>
              <w:t>7.66</w:t>
            </w:r>
          </w:p>
        </w:tc>
      </w:tr>
      <w:tr w:rsidR="008920D7">
        <w:tc>
          <w:tcPr>
            <w:tcW w:w="870" w:type="dxa"/>
            <w:vAlign w:val="center"/>
          </w:tcPr>
          <w:p w:rsidR="008920D7" w:rsidRDefault="000E6D7A">
            <w:pPr>
              <w:jc w:val="center"/>
            </w:pPr>
            <w:r>
              <w:rPr>
                <w:color w:val="000000"/>
                <w:sz w:val="24"/>
              </w:rPr>
              <w:t>15</w:t>
            </w:r>
          </w:p>
        </w:tc>
        <w:tc>
          <w:tcPr>
            <w:tcW w:w="1650" w:type="dxa"/>
            <w:vAlign w:val="center"/>
          </w:tcPr>
          <w:p w:rsidR="008920D7" w:rsidRDefault="000E6D7A">
            <w:pPr>
              <w:jc w:val="center"/>
            </w:pPr>
            <w:r>
              <w:rPr>
                <w:color w:val="000000"/>
                <w:sz w:val="24"/>
              </w:rPr>
              <w:t>002410</w:t>
            </w:r>
          </w:p>
        </w:tc>
        <w:tc>
          <w:tcPr>
            <w:tcW w:w="1980" w:type="dxa"/>
            <w:vAlign w:val="center"/>
          </w:tcPr>
          <w:p w:rsidR="008920D7" w:rsidRDefault="000E6D7A">
            <w:pPr>
              <w:jc w:val="center"/>
            </w:pPr>
            <w:r>
              <w:rPr>
                <w:color w:val="000000"/>
                <w:sz w:val="24"/>
              </w:rPr>
              <w:t>广联达</w:t>
            </w:r>
          </w:p>
        </w:tc>
        <w:tc>
          <w:tcPr>
            <w:tcW w:w="2880" w:type="dxa"/>
            <w:vAlign w:val="center"/>
          </w:tcPr>
          <w:p w:rsidR="008920D7" w:rsidRDefault="000E6D7A">
            <w:pPr>
              <w:jc w:val="right"/>
            </w:pPr>
            <w:r>
              <w:rPr>
                <w:color w:val="000000"/>
                <w:sz w:val="24"/>
              </w:rPr>
              <w:t>129,796,017.64</w:t>
            </w:r>
          </w:p>
        </w:tc>
        <w:tc>
          <w:tcPr>
            <w:tcW w:w="1620" w:type="dxa"/>
            <w:vAlign w:val="center"/>
          </w:tcPr>
          <w:p w:rsidR="008920D7" w:rsidRDefault="000E6D7A">
            <w:pPr>
              <w:jc w:val="right"/>
            </w:pPr>
            <w:r>
              <w:rPr>
                <w:color w:val="000000"/>
                <w:sz w:val="24"/>
              </w:rPr>
              <w:t>7.56</w:t>
            </w:r>
          </w:p>
        </w:tc>
      </w:tr>
      <w:tr w:rsidR="008920D7">
        <w:tc>
          <w:tcPr>
            <w:tcW w:w="870" w:type="dxa"/>
            <w:vAlign w:val="center"/>
          </w:tcPr>
          <w:p w:rsidR="008920D7" w:rsidRDefault="000E6D7A">
            <w:pPr>
              <w:jc w:val="center"/>
            </w:pPr>
            <w:r>
              <w:rPr>
                <w:color w:val="000000"/>
                <w:sz w:val="24"/>
              </w:rPr>
              <w:t>16</w:t>
            </w:r>
          </w:p>
        </w:tc>
        <w:tc>
          <w:tcPr>
            <w:tcW w:w="1650" w:type="dxa"/>
            <w:vAlign w:val="center"/>
          </w:tcPr>
          <w:p w:rsidR="008920D7" w:rsidRDefault="000E6D7A">
            <w:pPr>
              <w:jc w:val="center"/>
            </w:pPr>
            <w:r>
              <w:rPr>
                <w:color w:val="000000"/>
                <w:sz w:val="24"/>
              </w:rPr>
              <w:t>002439</w:t>
            </w:r>
          </w:p>
        </w:tc>
        <w:tc>
          <w:tcPr>
            <w:tcW w:w="1980" w:type="dxa"/>
            <w:vAlign w:val="center"/>
          </w:tcPr>
          <w:p w:rsidR="008920D7" w:rsidRDefault="000E6D7A">
            <w:pPr>
              <w:jc w:val="center"/>
            </w:pPr>
            <w:r>
              <w:rPr>
                <w:color w:val="000000"/>
                <w:sz w:val="24"/>
              </w:rPr>
              <w:t>启明星辰</w:t>
            </w:r>
          </w:p>
        </w:tc>
        <w:tc>
          <w:tcPr>
            <w:tcW w:w="2880" w:type="dxa"/>
            <w:vAlign w:val="center"/>
          </w:tcPr>
          <w:p w:rsidR="008920D7" w:rsidRDefault="000E6D7A">
            <w:pPr>
              <w:jc w:val="right"/>
            </w:pPr>
            <w:r>
              <w:rPr>
                <w:color w:val="000000"/>
                <w:sz w:val="24"/>
              </w:rPr>
              <w:t>125,270,497.11</w:t>
            </w:r>
          </w:p>
        </w:tc>
        <w:tc>
          <w:tcPr>
            <w:tcW w:w="1620" w:type="dxa"/>
            <w:vAlign w:val="center"/>
          </w:tcPr>
          <w:p w:rsidR="008920D7" w:rsidRDefault="000E6D7A">
            <w:pPr>
              <w:jc w:val="right"/>
            </w:pPr>
            <w:r>
              <w:rPr>
                <w:color w:val="000000"/>
                <w:sz w:val="24"/>
              </w:rPr>
              <w:t>7.30</w:t>
            </w:r>
          </w:p>
        </w:tc>
      </w:tr>
      <w:tr w:rsidR="008920D7">
        <w:tc>
          <w:tcPr>
            <w:tcW w:w="870" w:type="dxa"/>
            <w:vAlign w:val="center"/>
          </w:tcPr>
          <w:p w:rsidR="008920D7" w:rsidRDefault="000E6D7A">
            <w:pPr>
              <w:jc w:val="center"/>
            </w:pPr>
            <w:r>
              <w:rPr>
                <w:color w:val="000000"/>
                <w:sz w:val="24"/>
              </w:rPr>
              <w:t>17</w:t>
            </w:r>
          </w:p>
        </w:tc>
        <w:tc>
          <w:tcPr>
            <w:tcW w:w="1650" w:type="dxa"/>
            <w:vAlign w:val="center"/>
          </w:tcPr>
          <w:p w:rsidR="008920D7" w:rsidRDefault="000E6D7A">
            <w:pPr>
              <w:jc w:val="center"/>
            </w:pPr>
            <w:r>
              <w:rPr>
                <w:color w:val="000000"/>
                <w:sz w:val="24"/>
              </w:rPr>
              <w:t>000501</w:t>
            </w:r>
          </w:p>
        </w:tc>
        <w:tc>
          <w:tcPr>
            <w:tcW w:w="1980" w:type="dxa"/>
            <w:vAlign w:val="center"/>
          </w:tcPr>
          <w:p w:rsidR="008920D7" w:rsidRDefault="000E6D7A">
            <w:pPr>
              <w:jc w:val="center"/>
            </w:pPr>
            <w:r>
              <w:rPr>
                <w:color w:val="000000"/>
                <w:sz w:val="24"/>
              </w:rPr>
              <w:t>鄂武商</w:t>
            </w:r>
            <w:r>
              <w:rPr>
                <w:color w:val="000000"/>
                <w:sz w:val="24"/>
              </w:rPr>
              <w:t>A</w:t>
            </w:r>
          </w:p>
        </w:tc>
        <w:tc>
          <w:tcPr>
            <w:tcW w:w="2880" w:type="dxa"/>
            <w:vAlign w:val="center"/>
          </w:tcPr>
          <w:p w:rsidR="008920D7" w:rsidRDefault="000E6D7A">
            <w:pPr>
              <w:jc w:val="right"/>
            </w:pPr>
            <w:r>
              <w:rPr>
                <w:color w:val="000000"/>
                <w:sz w:val="24"/>
              </w:rPr>
              <w:t>123,774,788.81</w:t>
            </w:r>
          </w:p>
        </w:tc>
        <w:tc>
          <w:tcPr>
            <w:tcW w:w="1620" w:type="dxa"/>
            <w:vAlign w:val="center"/>
          </w:tcPr>
          <w:p w:rsidR="008920D7" w:rsidRDefault="000E6D7A">
            <w:pPr>
              <w:jc w:val="right"/>
            </w:pPr>
            <w:r>
              <w:rPr>
                <w:color w:val="000000"/>
                <w:sz w:val="24"/>
              </w:rPr>
              <w:t>7.21</w:t>
            </w:r>
          </w:p>
        </w:tc>
      </w:tr>
      <w:tr w:rsidR="008920D7">
        <w:tc>
          <w:tcPr>
            <w:tcW w:w="870" w:type="dxa"/>
            <w:vAlign w:val="center"/>
          </w:tcPr>
          <w:p w:rsidR="008920D7" w:rsidRDefault="000E6D7A">
            <w:pPr>
              <w:jc w:val="center"/>
            </w:pPr>
            <w:r>
              <w:rPr>
                <w:color w:val="000000"/>
                <w:sz w:val="24"/>
              </w:rPr>
              <w:t>18</w:t>
            </w:r>
          </w:p>
        </w:tc>
        <w:tc>
          <w:tcPr>
            <w:tcW w:w="1650" w:type="dxa"/>
            <w:vAlign w:val="center"/>
          </w:tcPr>
          <w:p w:rsidR="008920D7" w:rsidRDefault="000E6D7A">
            <w:pPr>
              <w:jc w:val="center"/>
            </w:pPr>
            <w:r>
              <w:rPr>
                <w:color w:val="000000"/>
                <w:sz w:val="24"/>
              </w:rPr>
              <w:t>002212</w:t>
            </w:r>
          </w:p>
        </w:tc>
        <w:tc>
          <w:tcPr>
            <w:tcW w:w="1980" w:type="dxa"/>
            <w:vAlign w:val="center"/>
          </w:tcPr>
          <w:p w:rsidR="008920D7" w:rsidRDefault="000E6D7A">
            <w:pPr>
              <w:jc w:val="center"/>
            </w:pPr>
            <w:r>
              <w:rPr>
                <w:color w:val="000000"/>
                <w:sz w:val="24"/>
              </w:rPr>
              <w:t>南洋股份</w:t>
            </w:r>
          </w:p>
        </w:tc>
        <w:tc>
          <w:tcPr>
            <w:tcW w:w="2880" w:type="dxa"/>
            <w:vAlign w:val="center"/>
          </w:tcPr>
          <w:p w:rsidR="008920D7" w:rsidRDefault="000E6D7A">
            <w:pPr>
              <w:jc w:val="right"/>
            </w:pPr>
            <w:r>
              <w:rPr>
                <w:color w:val="000000"/>
                <w:sz w:val="24"/>
              </w:rPr>
              <w:t>106,263,529.71</w:t>
            </w:r>
          </w:p>
        </w:tc>
        <w:tc>
          <w:tcPr>
            <w:tcW w:w="1620" w:type="dxa"/>
            <w:vAlign w:val="center"/>
          </w:tcPr>
          <w:p w:rsidR="008920D7" w:rsidRDefault="000E6D7A">
            <w:pPr>
              <w:jc w:val="right"/>
            </w:pPr>
            <w:r>
              <w:rPr>
                <w:color w:val="000000"/>
                <w:sz w:val="24"/>
              </w:rPr>
              <w:t>6.19</w:t>
            </w:r>
          </w:p>
        </w:tc>
      </w:tr>
      <w:tr w:rsidR="008920D7">
        <w:tc>
          <w:tcPr>
            <w:tcW w:w="870" w:type="dxa"/>
            <w:vAlign w:val="center"/>
          </w:tcPr>
          <w:p w:rsidR="008920D7" w:rsidRDefault="000E6D7A">
            <w:pPr>
              <w:jc w:val="center"/>
            </w:pPr>
            <w:r>
              <w:rPr>
                <w:color w:val="000000"/>
                <w:sz w:val="24"/>
              </w:rPr>
              <w:t>19</w:t>
            </w:r>
          </w:p>
        </w:tc>
        <w:tc>
          <w:tcPr>
            <w:tcW w:w="1650" w:type="dxa"/>
            <w:vAlign w:val="center"/>
          </w:tcPr>
          <w:p w:rsidR="008920D7" w:rsidRDefault="000E6D7A">
            <w:pPr>
              <w:jc w:val="center"/>
            </w:pPr>
            <w:r>
              <w:rPr>
                <w:color w:val="000000"/>
                <w:sz w:val="24"/>
              </w:rPr>
              <w:t>603232</w:t>
            </w:r>
          </w:p>
        </w:tc>
        <w:tc>
          <w:tcPr>
            <w:tcW w:w="1980" w:type="dxa"/>
            <w:vAlign w:val="center"/>
          </w:tcPr>
          <w:p w:rsidR="008920D7" w:rsidRDefault="000E6D7A">
            <w:pPr>
              <w:jc w:val="center"/>
            </w:pPr>
            <w:r>
              <w:rPr>
                <w:color w:val="000000"/>
                <w:sz w:val="24"/>
              </w:rPr>
              <w:t>格尔软件</w:t>
            </w:r>
          </w:p>
        </w:tc>
        <w:tc>
          <w:tcPr>
            <w:tcW w:w="2880" w:type="dxa"/>
            <w:vAlign w:val="center"/>
          </w:tcPr>
          <w:p w:rsidR="008920D7" w:rsidRDefault="000E6D7A">
            <w:pPr>
              <w:jc w:val="right"/>
            </w:pPr>
            <w:r>
              <w:rPr>
                <w:color w:val="000000"/>
                <w:sz w:val="24"/>
              </w:rPr>
              <w:t>101,394,497.25</w:t>
            </w:r>
          </w:p>
        </w:tc>
        <w:tc>
          <w:tcPr>
            <w:tcW w:w="1620" w:type="dxa"/>
            <w:vAlign w:val="center"/>
          </w:tcPr>
          <w:p w:rsidR="008920D7" w:rsidRDefault="000E6D7A">
            <w:pPr>
              <w:jc w:val="right"/>
            </w:pPr>
            <w:r>
              <w:rPr>
                <w:color w:val="000000"/>
                <w:sz w:val="24"/>
              </w:rPr>
              <w:t>5.91</w:t>
            </w:r>
          </w:p>
        </w:tc>
      </w:tr>
      <w:tr w:rsidR="008920D7">
        <w:tc>
          <w:tcPr>
            <w:tcW w:w="870" w:type="dxa"/>
            <w:vAlign w:val="center"/>
          </w:tcPr>
          <w:p w:rsidR="008920D7" w:rsidRDefault="000E6D7A">
            <w:pPr>
              <w:jc w:val="center"/>
            </w:pPr>
            <w:r>
              <w:rPr>
                <w:color w:val="000000"/>
                <w:sz w:val="24"/>
              </w:rPr>
              <w:t>20</w:t>
            </w:r>
          </w:p>
        </w:tc>
        <w:tc>
          <w:tcPr>
            <w:tcW w:w="1650" w:type="dxa"/>
            <w:vAlign w:val="center"/>
          </w:tcPr>
          <w:p w:rsidR="008920D7" w:rsidRDefault="000E6D7A">
            <w:pPr>
              <w:jc w:val="center"/>
            </w:pPr>
            <w:r>
              <w:rPr>
                <w:color w:val="000000"/>
                <w:sz w:val="24"/>
              </w:rPr>
              <w:t>601166</w:t>
            </w:r>
          </w:p>
        </w:tc>
        <w:tc>
          <w:tcPr>
            <w:tcW w:w="1980" w:type="dxa"/>
            <w:vAlign w:val="center"/>
          </w:tcPr>
          <w:p w:rsidR="008920D7" w:rsidRDefault="000E6D7A">
            <w:pPr>
              <w:jc w:val="center"/>
            </w:pPr>
            <w:r>
              <w:rPr>
                <w:color w:val="000000"/>
                <w:sz w:val="24"/>
              </w:rPr>
              <w:t>兴业银行</w:t>
            </w:r>
          </w:p>
        </w:tc>
        <w:tc>
          <w:tcPr>
            <w:tcW w:w="2880" w:type="dxa"/>
            <w:vAlign w:val="center"/>
          </w:tcPr>
          <w:p w:rsidR="008920D7" w:rsidRDefault="000E6D7A">
            <w:pPr>
              <w:jc w:val="right"/>
            </w:pPr>
            <w:r>
              <w:rPr>
                <w:color w:val="000000"/>
                <w:sz w:val="24"/>
              </w:rPr>
              <w:t>99,673,819.00</w:t>
            </w:r>
          </w:p>
        </w:tc>
        <w:tc>
          <w:tcPr>
            <w:tcW w:w="1620" w:type="dxa"/>
            <w:vAlign w:val="center"/>
          </w:tcPr>
          <w:p w:rsidR="008920D7" w:rsidRDefault="000E6D7A">
            <w:pPr>
              <w:jc w:val="right"/>
            </w:pPr>
            <w:r>
              <w:rPr>
                <w:color w:val="000000"/>
                <w:sz w:val="24"/>
              </w:rPr>
              <w:t>5.81</w:t>
            </w:r>
          </w:p>
        </w:tc>
      </w:tr>
      <w:tr w:rsidR="008920D7">
        <w:tc>
          <w:tcPr>
            <w:tcW w:w="870" w:type="dxa"/>
            <w:vAlign w:val="center"/>
          </w:tcPr>
          <w:p w:rsidR="008920D7" w:rsidRDefault="000E6D7A">
            <w:pPr>
              <w:jc w:val="center"/>
            </w:pPr>
            <w:r>
              <w:rPr>
                <w:color w:val="000000"/>
                <w:sz w:val="24"/>
              </w:rPr>
              <w:lastRenderedPageBreak/>
              <w:t>21</w:t>
            </w:r>
          </w:p>
        </w:tc>
        <w:tc>
          <w:tcPr>
            <w:tcW w:w="1650" w:type="dxa"/>
            <w:vAlign w:val="center"/>
          </w:tcPr>
          <w:p w:rsidR="008920D7" w:rsidRDefault="000E6D7A">
            <w:pPr>
              <w:jc w:val="center"/>
            </w:pPr>
            <w:r>
              <w:rPr>
                <w:color w:val="000000"/>
                <w:sz w:val="24"/>
              </w:rPr>
              <w:t>603096</w:t>
            </w:r>
          </w:p>
        </w:tc>
        <w:tc>
          <w:tcPr>
            <w:tcW w:w="1980" w:type="dxa"/>
            <w:vAlign w:val="center"/>
          </w:tcPr>
          <w:p w:rsidR="008920D7" w:rsidRDefault="000E6D7A">
            <w:pPr>
              <w:jc w:val="center"/>
            </w:pPr>
            <w:r>
              <w:rPr>
                <w:color w:val="000000"/>
                <w:sz w:val="24"/>
              </w:rPr>
              <w:t>新经典</w:t>
            </w:r>
          </w:p>
        </w:tc>
        <w:tc>
          <w:tcPr>
            <w:tcW w:w="2880" w:type="dxa"/>
            <w:vAlign w:val="center"/>
          </w:tcPr>
          <w:p w:rsidR="008920D7" w:rsidRDefault="000E6D7A">
            <w:pPr>
              <w:jc w:val="right"/>
            </w:pPr>
            <w:r>
              <w:rPr>
                <w:color w:val="000000"/>
                <w:sz w:val="24"/>
              </w:rPr>
              <w:t>94,276,887.49</w:t>
            </w:r>
          </w:p>
        </w:tc>
        <w:tc>
          <w:tcPr>
            <w:tcW w:w="1620" w:type="dxa"/>
            <w:vAlign w:val="center"/>
          </w:tcPr>
          <w:p w:rsidR="008920D7" w:rsidRDefault="000E6D7A">
            <w:pPr>
              <w:jc w:val="right"/>
            </w:pPr>
            <w:r>
              <w:rPr>
                <w:color w:val="000000"/>
                <w:sz w:val="24"/>
              </w:rPr>
              <w:t>5.49</w:t>
            </w:r>
          </w:p>
        </w:tc>
      </w:tr>
      <w:tr w:rsidR="008920D7">
        <w:tc>
          <w:tcPr>
            <w:tcW w:w="870" w:type="dxa"/>
            <w:vAlign w:val="center"/>
          </w:tcPr>
          <w:p w:rsidR="008920D7" w:rsidRDefault="000E6D7A">
            <w:pPr>
              <w:jc w:val="center"/>
            </w:pPr>
            <w:r>
              <w:rPr>
                <w:color w:val="000000"/>
                <w:sz w:val="24"/>
              </w:rPr>
              <w:t>22</w:t>
            </w:r>
          </w:p>
        </w:tc>
        <w:tc>
          <w:tcPr>
            <w:tcW w:w="1650" w:type="dxa"/>
            <w:vAlign w:val="center"/>
          </w:tcPr>
          <w:p w:rsidR="008920D7" w:rsidRDefault="000E6D7A">
            <w:pPr>
              <w:jc w:val="center"/>
            </w:pPr>
            <w:r>
              <w:rPr>
                <w:color w:val="000000"/>
                <w:sz w:val="24"/>
              </w:rPr>
              <w:t>002326</w:t>
            </w:r>
          </w:p>
        </w:tc>
        <w:tc>
          <w:tcPr>
            <w:tcW w:w="1980" w:type="dxa"/>
            <w:vAlign w:val="center"/>
          </w:tcPr>
          <w:p w:rsidR="008920D7" w:rsidRDefault="000E6D7A">
            <w:pPr>
              <w:jc w:val="center"/>
            </w:pPr>
            <w:r>
              <w:rPr>
                <w:color w:val="000000"/>
                <w:sz w:val="24"/>
              </w:rPr>
              <w:t>永太科技</w:t>
            </w:r>
          </w:p>
        </w:tc>
        <w:tc>
          <w:tcPr>
            <w:tcW w:w="2880" w:type="dxa"/>
            <w:vAlign w:val="center"/>
          </w:tcPr>
          <w:p w:rsidR="008920D7" w:rsidRDefault="000E6D7A">
            <w:pPr>
              <w:jc w:val="right"/>
            </w:pPr>
            <w:r>
              <w:rPr>
                <w:color w:val="000000"/>
                <w:sz w:val="24"/>
              </w:rPr>
              <w:t>93,695,596.77</w:t>
            </w:r>
          </w:p>
        </w:tc>
        <w:tc>
          <w:tcPr>
            <w:tcW w:w="1620" w:type="dxa"/>
            <w:vAlign w:val="center"/>
          </w:tcPr>
          <w:p w:rsidR="008920D7" w:rsidRDefault="000E6D7A">
            <w:pPr>
              <w:jc w:val="right"/>
            </w:pPr>
            <w:r>
              <w:rPr>
                <w:color w:val="000000"/>
                <w:sz w:val="24"/>
              </w:rPr>
              <w:t>5.46</w:t>
            </w:r>
          </w:p>
        </w:tc>
      </w:tr>
      <w:tr w:rsidR="008920D7">
        <w:tc>
          <w:tcPr>
            <w:tcW w:w="870" w:type="dxa"/>
            <w:vAlign w:val="center"/>
          </w:tcPr>
          <w:p w:rsidR="008920D7" w:rsidRDefault="000E6D7A">
            <w:pPr>
              <w:jc w:val="center"/>
            </w:pPr>
            <w:r>
              <w:rPr>
                <w:color w:val="000000"/>
                <w:sz w:val="24"/>
              </w:rPr>
              <w:t>23</w:t>
            </w:r>
          </w:p>
        </w:tc>
        <w:tc>
          <w:tcPr>
            <w:tcW w:w="1650" w:type="dxa"/>
            <w:vAlign w:val="center"/>
          </w:tcPr>
          <w:p w:rsidR="008920D7" w:rsidRDefault="000E6D7A">
            <w:pPr>
              <w:jc w:val="center"/>
            </w:pPr>
            <w:r>
              <w:rPr>
                <w:color w:val="000000"/>
                <w:sz w:val="24"/>
              </w:rPr>
              <w:t>300529</w:t>
            </w:r>
          </w:p>
        </w:tc>
        <w:tc>
          <w:tcPr>
            <w:tcW w:w="1980" w:type="dxa"/>
            <w:vAlign w:val="center"/>
          </w:tcPr>
          <w:p w:rsidR="008920D7" w:rsidRDefault="000E6D7A">
            <w:pPr>
              <w:jc w:val="center"/>
            </w:pPr>
            <w:r>
              <w:rPr>
                <w:color w:val="000000"/>
                <w:sz w:val="24"/>
              </w:rPr>
              <w:t>健帆生物</w:t>
            </w:r>
          </w:p>
        </w:tc>
        <w:tc>
          <w:tcPr>
            <w:tcW w:w="2880" w:type="dxa"/>
            <w:vAlign w:val="center"/>
          </w:tcPr>
          <w:p w:rsidR="008920D7" w:rsidRDefault="000E6D7A">
            <w:pPr>
              <w:jc w:val="right"/>
            </w:pPr>
            <w:r>
              <w:rPr>
                <w:color w:val="000000"/>
                <w:sz w:val="24"/>
              </w:rPr>
              <w:t>91,195,236.40</w:t>
            </w:r>
          </w:p>
        </w:tc>
        <w:tc>
          <w:tcPr>
            <w:tcW w:w="1620" w:type="dxa"/>
            <w:vAlign w:val="center"/>
          </w:tcPr>
          <w:p w:rsidR="008920D7" w:rsidRDefault="000E6D7A">
            <w:pPr>
              <w:jc w:val="right"/>
            </w:pPr>
            <w:r>
              <w:rPr>
                <w:color w:val="000000"/>
                <w:sz w:val="24"/>
              </w:rPr>
              <w:t>5.31</w:t>
            </w:r>
          </w:p>
        </w:tc>
      </w:tr>
      <w:tr w:rsidR="008920D7">
        <w:tc>
          <w:tcPr>
            <w:tcW w:w="870" w:type="dxa"/>
            <w:vAlign w:val="center"/>
          </w:tcPr>
          <w:p w:rsidR="008920D7" w:rsidRDefault="000E6D7A">
            <w:pPr>
              <w:jc w:val="center"/>
            </w:pPr>
            <w:r>
              <w:rPr>
                <w:color w:val="000000"/>
                <w:sz w:val="24"/>
              </w:rPr>
              <w:t>24</w:t>
            </w:r>
          </w:p>
        </w:tc>
        <w:tc>
          <w:tcPr>
            <w:tcW w:w="1650" w:type="dxa"/>
            <w:vAlign w:val="center"/>
          </w:tcPr>
          <w:p w:rsidR="008920D7" w:rsidRDefault="000E6D7A">
            <w:pPr>
              <w:jc w:val="center"/>
            </w:pPr>
            <w:r>
              <w:rPr>
                <w:color w:val="000000"/>
                <w:sz w:val="24"/>
              </w:rPr>
              <w:t>002044</w:t>
            </w:r>
          </w:p>
        </w:tc>
        <w:tc>
          <w:tcPr>
            <w:tcW w:w="1980" w:type="dxa"/>
            <w:vAlign w:val="center"/>
          </w:tcPr>
          <w:p w:rsidR="008920D7" w:rsidRDefault="000E6D7A">
            <w:pPr>
              <w:jc w:val="center"/>
            </w:pPr>
            <w:r>
              <w:rPr>
                <w:color w:val="000000"/>
                <w:sz w:val="24"/>
              </w:rPr>
              <w:t>美年健康</w:t>
            </w:r>
          </w:p>
        </w:tc>
        <w:tc>
          <w:tcPr>
            <w:tcW w:w="2880" w:type="dxa"/>
            <w:vAlign w:val="center"/>
          </w:tcPr>
          <w:p w:rsidR="008920D7" w:rsidRDefault="000E6D7A">
            <w:pPr>
              <w:jc w:val="right"/>
            </w:pPr>
            <w:r>
              <w:rPr>
                <w:color w:val="000000"/>
                <w:sz w:val="24"/>
              </w:rPr>
              <w:t>90,947,058.97</w:t>
            </w:r>
          </w:p>
        </w:tc>
        <w:tc>
          <w:tcPr>
            <w:tcW w:w="1620" w:type="dxa"/>
            <w:vAlign w:val="center"/>
          </w:tcPr>
          <w:p w:rsidR="008920D7" w:rsidRDefault="000E6D7A">
            <w:pPr>
              <w:jc w:val="right"/>
            </w:pPr>
            <w:r>
              <w:rPr>
                <w:color w:val="000000"/>
                <w:sz w:val="24"/>
              </w:rPr>
              <w:t>5.30</w:t>
            </w:r>
          </w:p>
        </w:tc>
      </w:tr>
      <w:tr w:rsidR="008920D7">
        <w:tc>
          <w:tcPr>
            <w:tcW w:w="870" w:type="dxa"/>
            <w:vAlign w:val="center"/>
          </w:tcPr>
          <w:p w:rsidR="008920D7" w:rsidRDefault="000E6D7A">
            <w:pPr>
              <w:jc w:val="center"/>
            </w:pPr>
            <w:r>
              <w:rPr>
                <w:color w:val="000000"/>
                <w:sz w:val="24"/>
              </w:rPr>
              <w:t>25</w:t>
            </w:r>
          </w:p>
        </w:tc>
        <w:tc>
          <w:tcPr>
            <w:tcW w:w="1650" w:type="dxa"/>
            <w:vAlign w:val="center"/>
          </w:tcPr>
          <w:p w:rsidR="008920D7" w:rsidRDefault="000E6D7A">
            <w:pPr>
              <w:jc w:val="center"/>
            </w:pPr>
            <w:r>
              <w:rPr>
                <w:color w:val="000000"/>
                <w:sz w:val="24"/>
              </w:rPr>
              <w:t>002415</w:t>
            </w:r>
          </w:p>
        </w:tc>
        <w:tc>
          <w:tcPr>
            <w:tcW w:w="1980" w:type="dxa"/>
            <w:vAlign w:val="center"/>
          </w:tcPr>
          <w:p w:rsidR="008920D7" w:rsidRDefault="000E6D7A">
            <w:pPr>
              <w:jc w:val="center"/>
            </w:pPr>
            <w:r>
              <w:rPr>
                <w:color w:val="000000"/>
                <w:sz w:val="24"/>
              </w:rPr>
              <w:t>海康威视</w:t>
            </w:r>
          </w:p>
        </w:tc>
        <w:tc>
          <w:tcPr>
            <w:tcW w:w="2880" w:type="dxa"/>
            <w:vAlign w:val="center"/>
          </w:tcPr>
          <w:p w:rsidR="008920D7" w:rsidRDefault="000E6D7A">
            <w:pPr>
              <w:jc w:val="right"/>
            </w:pPr>
            <w:r>
              <w:rPr>
                <w:color w:val="000000"/>
                <w:sz w:val="24"/>
              </w:rPr>
              <w:t>90,372,888.03</w:t>
            </w:r>
          </w:p>
        </w:tc>
        <w:tc>
          <w:tcPr>
            <w:tcW w:w="1620" w:type="dxa"/>
            <w:vAlign w:val="center"/>
          </w:tcPr>
          <w:p w:rsidR="008920D7" w:rsidRDefault="000E6D7A">
            <w:pPr>
              <w:jc w:val="right"/>
            </w:pPr>
            <w:r>
              <w:rPr>
                <w:color w:val="000000"/>
                <w:sz w:val="24"/>
              </w:rPr>
              <w:t>5.27</w:t>
            </w:r>
          </w:p>
        </w:tc>
      </w:tr>
      <w:tr w:rsidR="008920D7">
        <w:tc>
          <w:tcPr>
            <w:tcW w:w="870" w:type="dxa"/>
            <w:vAlign w:val="center"/>
          </w:tcPr>
          <w:p w:rsidR="008920D7" w:rsidRDefault="000E6D7A">
            <w:pPr>
              <w:jc w:val="center"/>
            </w:pPr>
            <w:r>
              <w:rPr>
                <w:color w:val="000000"/>
                <w:sz w:val="24"/>
              </w:rPr>
              <w:t>26</w:t>
            </w:r>
          </w:p>
        </w:tc>
        <w:tc>
          <w:tcPr>
            <w:tcW w:w="1650" w:type="dxa"/>
            <w:vAlign w:val="center"/>
          </w:tcPr>
          <w:p w:rsidR="008920D7" w:rsidRDefault="000E6D7A">
            <w:pPr>
              <w:jc w:val="center"/>
            </w:pPr>
            <w:r>
              <w:rPr>
                <w:color w:val="000000"/>
                <w:sz w:val="24"/>
              </w:rPr>
              <w:t>600406</w:t>
            </w:r>
          </w:p>
        </w:tc>
        <w:tc>
          <w:tcPr>
            <w:tcW w:w="1980" w:type="dxa"/>
            <w:vAlign w:val="center"/>
          </w:tcPr>
          <w:p w:rsidR="008920D7" w:rsidRDefault="000E6D7A">
            <w:pPr>
              <w:jc w:val="center"/>
            </w:pPr>
            <w:r>
              <w:rPr>
                <w:color w:val="000000"/>
                <w:sz w:val="24"/>
              </w:rPr>
              <w:t>国电南瑞</w:t>
            </w:r>
          </w:p>
        </w:tc>
        <w:tc>
          <w:tcPr>
            <w:tcW w:w="2880" w:type="dxa"/>
            <w:vAlign w:val="center"/>
          </w:tcPr>
          <w:p w:rsidR="008920D7" w:rsidRDefault="000E6D7A">
            <w:pPr>
              <w:jc w:val="right"/>
            </w:pPr>
            <w:r>
              <w:rPr>
                <w:color w:val="000000"/>
                <w:sz w:val="24"/>
              </w:rPr>
              <w:t>73,594,642.36</w:t>
            </w:r>
          </w:p>
        </w:tc>
        <w:tc>
          <w:tcPr>
            <w:tcW w:w="1620" w:type="dxa"/>
            <w:vAlign w:val="center"/>
          </w:tcPr>
          <w:p w:rsidR="008920D7" w:rsidRDefault="000E6D7A">
            <w:pPr>
              <w:jc w:val="right"/>
            </w:pPr>
            <w:r>
              <w:rPr>
                <w:color w:val="000000"/>
                <w:sz w:val="24"/>
              </w:rPr>
              <w:t>4.29</w:t>
            </w:r>
          </w:p>
        </w:tc>
      </w:tr>
      <w:tr w:rsidR="008920D7">
        <w:tc>
          <w:tcPr>
            <w:tcW w:w="870" w:type="dxa"/>
            <w:vAlign w:val="center"/>
          </w:tcPr>
          <w:p w:rsidR="008920D7" w:rsidRDefault="000E6D7A">
            <w:pPr>
              <w:jc w:val="center"/>
            </w:pPr>
            <w:r>
              <w:rPr>
                <w:color w:val="000000"/>
                <w:sz w:val="24"/>
              </w:rPr>
              <w:t>27</w:t>
            </w:r>
          </w:p>
        </w:tc>
        <w:tc>
          <w:tcPr>
            <w:tcW w:w="1650" w:type="dxa"/>
            <w:vAlign w:val="center"/>
          </w:tcPr>
          <w:p w:rsidR="008920D7" w:rsidRDefault="000E6D7A">
            <w:pPr>
              <w:jc w:val="center"/>
            </w:pPr>
            <w:r>
              <w:rPr>
                <w:color w:val="000000"/>
                <w:sz w:val="24"/>
              </w:rPr>
              <w:t>300609</w:t>
            </w:r>
          </w:p>
        </w:tc>
        <w:tc>
          <w:tcPr>
            <w:tcW w:w="1980" w:type="dxa"/>
            <w:vAlign w:val="center"/>
          </w:tcPr>
          <w:p w:rsidR="008920D7" w:rsidRDefault="000E6D7A">
            <w:pPr>
              <w:jc w:val="center"/>
            </w:pPr>
            <w:r>
              <w:rPr>
                <w:color w:val="000000"/>
                <w:sz w:val="24"/>
              </w:rPr>
              <w:t>汇纳科技</w:t>
            </w:r>
          </w:p>
        </w:tc>
        <w:tc>
          <w:tcPr>
            <w:tcW w:w="2880" w:type="dxa"/>
            <w:vAlign w:val="center"/>
          </w:tcPr>
          <w:p w:rsidR="008920D7" w:rsidRDefault="000E6D7A">
            <w:pPr>
              <w:jc w:val="right"/>
            </w:pPr>
            <w:r>
              <w:rPr>
                <w:color w:val="000000"/>
                <w:sz w:val="24"/>
              </w:rPr>
              <w:t>71,913,945.60</w:t>
            </w:r>
          </w:p>
        </w:tc>
        <w:tc>
          <w:tcPr>
            <w:tcW w:w="1620" w:type="dxa"/>
            <w:vAlign w:val="center"/>
          </w:tcPr>
          <w:p w:rsidR="008920D7" w:rsidRDefault="000E6D7A">
            <w:pPr>
              <w:jc w:val="right"/>
            </w:pPr>
            <w:r>
              <w:rPr>
                <w:color w:val="000000"/>
                <w:sz w:val="24"/>
              </w:rPr>
              <w:t>4.19</w:t>
            </w:r>
          </w:p>
        </w:tc>
      </w:tr>
      <w:tr w:rsidR="008920D7">
        <w:tc>
          <w:tcPr>
            <w:tcW w:w="870" w:type="dxa"/>
            <w:vAlign w:val="center"/>
          </w:tcPr>
          <w:p w:rsidR="008920D7" w:rsidRDefault="000E6D7A">
            <w:pPr>
              <w:jc w:val="center"/>
            </w:pPr>
            <w:r>
              <w:rPr>
                <w:color w:val="000000"/>
                <w:sz w:val="24"/>
              </w:rPr>
              <w:t>28</w:t>
            </w:r>
          </w:p>
        </w:tc>
        <w:tc>
          <w:tcPr>
            <w:tcW w:w="1650" w:type="dxa"/>
            <w:vAlign w:val="center"/>
          </w:tcPr>
          <w:p w:rsidR="008920D7" w:rsidRDefault="000E6D7A">
            <w:pPr>
              <w:jc w:val="center"/>
            </w:pPr>
            <w:r>
              <w:rPr>
                <w:color w:val="000000"/>
                <w:sz w:val="24"/>
              </w:rPr>
              <w:t>300413</w:t>
            </w:r>
          </w:p>
        </w:tc>
        <w:tc>
          <w:tcPr>
            <w:tcW w:w="1980" w:type="dxa"/>
            <w:vAlign w:val="center"/>
          </w:tcPr>
          <w:p w:rsidR="008920D7" w:rsidRDefault="000E6D7A">
            <w:pPr>
              <w:jc w:val="center"/>
            </w:pPr>
            <w:r>
              <w:rPr>
                <w:color w:val="000000"/>
                <w:sz w:val="24"/>
              </w:rPr>
              <w:t>芒果超媒</w:t>
            </w:r>
          </w:p>
        </w:tc>
        <w:tc>
          <w:tcPr>
            <w:tcW w:w="2880" w:type="dxa"/>
            <w:vAlign w:val="center"/>
          </w:tcPr>
          <w:p w:rsidR="008920D7" w:rsidRDefault="000E6D7A">
            <w:pPr>
              <w:jc w:val="right"/>
            </w:pPr>
            <w:r>
              <w:rPr>
                <w:color w:val="000000"/>
                <w:sz w:val="24"/>
              </w:rPr>
              <w:t>70,067,011.42</w:t>
            </w:r>
          </w:p>
        </w:tc>
        <w:tc>
          <w:tcPr>
            <w:tcW w:w="1620" w:type="dxa"/>
            <w:vAlign w:val="center"/>
          </w:tcPr>
          <w:p w:rsidR="008920D7" w:rsidRDefault="000E6D7A">
            <w:pPr>
              <w:jc w:val="right"/>
            </w:pPr>
            <w:r>
              <w:rPr>
                <w:color w:val="000000"/>
                <w:sz w:val="24"/>
              </w:rPr>
              <w:t>4.08</w:t>
            </w:r>
          </w:p>
        </w:tc>
      </w:tr>
      <w:tr w:rsidR="008920D7">
        <w:tc>
          <w:tcPr>
            <w:tcW w:w="870" w:type="dxa"/>
            <w:vAlign w:val="center"/>
          </w:tcPr>
          <w:p w:rsidR="008920D7" w:rsidRDefault="000E6D7A">
            <w:pPr>
              <w:jc w:val="center"/>
            </w:pPr>
            <w:r>
              <w:rPr>
                <w:color w:val="000000"/>
                <w:sz w:val="24"/>
              </w:rPr>
              <w:t>29</w:t>
            </w:r>
          </w:p>
        </w:tc>
        <w:tc>
          <w:tcPr>
            <w:tcW w:w="1650" w:type="dxa"/>
            <w:vAlign w:val="center"/>
          </w:tcPr>
          <w:p w:rsidR="008920D7" w:rsidRDefault="000E6D7A">
            <w:pPr>
              <w:jc w:val="center"/>
            </w:pPr>
            <w:r>
              <w:rPr>
                <w:color w:val="000000"/>
                <w:sz w:val="24"/>
              </w:rPr>
              <w:t>300348</w:t>
            </w:r>
          </w:p>
        </w:tc>
        <w:tc>
          <w:tcPr>
            <w:tcW w:w="1980" w:type="dxa"/>
            <w:vAlign w:val="center"/>
          </w:tcPr>
          <w:p w:rsidR="008920D7" w:rsidRDefault="000E6D7A">
            <w:pPr>
              <w:jc w:val="center"/>
            </w:pPr>
            <w:r>
              <w:rPr>
                <w:color w:val="000000"/>
                <w:sz w:val="24"/>
              </w:rPr>
              <w:t>长亮科技</w:t>
            </w:r>
          </w:p>
        </w:tc>
        <w:tc>
          <w:tcPr>
            <w:tcW w:w="2880" w:type="dxa"/>
            <w:vAlign w:val="center"/>
          </w:tcPr>
          <w:p w:rsidR="008920D7" w:rsidRDefault="000E6D7A">
            <w:pPr>
              <w:jc w:val="right"/>
            </w:pPr>
            <w:r>
              <w:rPr>
                <w:color w:val="000000"/>
                <w:sz w:val="24"/>
              </w:rPr>
              <w:t>69,393,578.41</w:t>
            </w:r>
          </w:p>
        </w:tc>
        <w:tc>
          <w:tcPr>
            <w:tcW w:w="1620" w:type="dxa"/>
            <w:vAlign w:val="center"/>
          </w:tcPr>
          <w:p w:rsidR="008920D7" w:rsidRDefault="000E6D7A">
            <w:pPr>
              <w:jc w:val="right"/>
            </w:pPr>
            <w:r>
              <w:rPr>
                <w:color w:val="000000"/>
                <w:sz w:val="24"/>
              </w:rPr>
              <w:t>4.04</w:t>
            </w:r>
          </w:p>
        </w:tc>
      </w:tr>
      <w:tr w:rsidR="008920D7">
        <w:tc>
          <w:tcPr>
            <w:tcW w:w="870" w:type="dxa"/>
            <w:vAlign w:val="center"/>
          </w:tcPr>
          <w:p w:rsidR="008920D7" w:rsidRDefault="000E6D7A">
            <w:pPr>
              <w:jc w:val="center"/>
            </w:pPr>
            <w:r>
              <w:rPr>
                <w:color w:val="000000"/>
                <w:sz w:val="24"/>
              </w:rPr>
              <w:t>30</w:t>
            </w:r>
          </w:p>
        </w:tc>
        <w:tc>
          <w:tcPr>
            <w:tcW w:w="1650" w:type="dxa"/>
            <w:vAlign w:val="center"/>
          </w:tcPr>
          <w:p w:rsidR="008920D7" w:rsidRDefault="000E6D7A">
            <w:pPr>
              <w:jc w:val="center"/>
            </w:pPr>
            <w:r>
              <w:rPr>
                <w:color w:val="000000"/>
                <w:sz w:val="24"/>
              </w:rPr>
              <w:t>300365</w:t>
            </w:r>
          </w:p>
        </w:tc>
        <w:tc>
          <w:tcPr>
            <w:tcW w:w="1980" w:type="dxa"/>
            <w:vAlign w:val="center"/>
          </w:tcPr>
          <w:p w:rsidR="008920D7" w:rsidRDefault="000E6D7A">
            <w:pPr>
              <w:jc w:val="center"/>
            </w:pPr>
            <w:r>
              <w:rPr>
                <w:color w:val="000000"/>
                <w:sz w:val="24"/>
              </w:rPr>
              <w:t>恒华科技</w:t>
            </w:r>
          </w:p>
        </w:tc>
        <w:tc>
          <w:tcPr>
            <w:tcW w:w="2880" w:type="dxa"/>
            <w:vAlign w:val="center"/>
          </w:tcPr>
          <w:p w:rsidR="008920D7" w:rsidRDefault="000E6D7A">
            <w:pPr>
              <w:jc w:val="right"/>
            </w:pPr>
            <w:r>
              <w:rPr>
                <w:color w:val="000000"/>
                <w:sz w:val="24"/>
              </w:rPr>
              <w:t>67,296,134.89</w:t>
            </w:r>
          </w:p>
        </w:tc>
        <w:tc>
          <w:tcPr>
            <w:tcW w:w="1620" w:type="dxa"/>
            <w:vAlign w:val="center"/>
          </w:tcPr>
          <w:p w:rsidR="008920D7" w:rsidRDefault="000E6D7A">
            <w:pPr>
              <w:jc w:val="right"/>
            </w:pPr>
            <w:r>
              <w:rPr>
                <w:color w:val="000000"/>
                <w:sz w:val="24"/>
              </w:rPr>
              <w:t>3.92</w:t>
            </w:r>
          </w:p>
        </w:tc>
      </w:tr>
      <w:tr w:rsidR="008920D7">
        <w:tc>
          <w:tcPr>
            <w:tcW w:w="870" w:type="dxa"/>
            <w:vAlign w:val="center"/>
          </w:tcPr>
          <w:p w:rsidR="008920D7" w:rsidRDefault="000E6D7A">
            <w:pPr>
              <w:jc w:val="center"/>
            </w:pPr>
            <w:r>
              <w:rPr>
                <w:color w:val="000000"/>
                <w:sz w:val="24"/>
              </w:rPr>
              <w:t>31</w:t>
            </w:r>
          </w:p>
        </w:tc>
        <w:tc>
          <w:tcPr>
            <w:tcW w:w="1650" w:type="dxa"/>
            <w:vAlign w:val="center"/>
          </w:tcPr>
          <w:p w:rsidR="008920D7" w:rsidRDefault="000E6D7A">
            <w:pPr>
              <w:jc w:val="center"/>
            </w:pPr>
            <w:r>
              <w:rPr>
                <w:color w:val="000000"/>
                <w:sz w:val="24"/>
              </w:rPr>
              <w:t>300327</w:t>
            </w:r>
          </w:p>
        </w:tc>
        <w:tc>
          <w:tcPr>
            <w:tcW w:w="1980" w:type="dxa"/>
            <w:vAlign w:val="center"/>
          </w:tcPr>
          <w:p w:rsidR="008920D7" w:rsidRDefault="000E6D7A">
            <w:pPr>
              <w:jc w:val="center"/>
            </w:pPr>
            <w:r>
              <w:rPr>
                <w:color w:val="000000"/>
                <w:sz w:val="24"/>
              </w:rPr>
              <w:t>中颖电子</w:t>
            </w:r>
          </w:p>
        </w:tc>
        <w:tc>
          <w:tcPr>
            <w:tcW w:w="2880" w:type="dxa"/>
            <w:vAlign w:val="center"/>
          </w:tcPr>
          <w:p w:rsidR="008920D7" w:rsidRDefault="000E6D7A">
            <w:pPr>
              <w:jc w:val="right"/>
            </w:pPr>
            <w:r>
              <w:rPr>
                <w:color w:val="000000"/>
                <w:sz w:val="24"/>
              </w:rPr>
              <w:t>67,010,032.91</w:t>
            </w:r>
          </w:p>
        </w:tc>
        <w:tc>
          <w:tcPr>
            <w:tcW w:w="1620" w:type="dxa"/>
            <w:vAlign w:val="center"/>
          </w:tcPr>
          <w:p w:rsidR="008920D7" w:rsidRDefault="000E6D7A">
            <w:pPr>
              <w:jc w:val="right"/>
            </w:pPr>
            <w:r>
              <w:rPr>
                <w:color w:val="000000"/>
                <w:sz w:val="24"/>
              </w:rPr>
              <w:t>3.90</w:t>
            </w:r>
          </w:p>
        </w:tc>
      </w:tr>
      <w:tr w:rsidR="008920D7">
        <w:tc>
          <w:tcPr>
            <w:tcW w:w="870" w:type="dxa"/>
            <w:vAlign w:val="center"/>
          </w:tcPr>
          <w:p w:rsidR="008920D7" w:rsidRDefault="000E6D7A">
            <w:pPr>
              <w:jc w:val="center"/>
            </w:pPr>
            <w:r>
              <w:rPr>
                <w:color w:val="000000"/>
                <w:sz w:val="24"/>
              </w:rPr>
              <w:t>32</w:t>
            </w:r>
          </w:p>
        </w:tc>
        <w:tc>
          <w:tcPr>
            <w:tcW w:w="1650" w:type="dxa"/>
            <w:vAlign w:val="center"/>
          </w:tcPr>
          <w:p w:rsidR="008920D7" w:rsidRDefault="000E6D7A">
            <w:pPr>
              <w:jc w:val="center"/>
            </w:pPr>
            <w:r>
              <w:rPr>
                <w:color w:val="000000"/>
                <w:sz w:val="24"/>
              </w:rPr>
              <w:t>300360</w:t>
            </w:r>
          </w:p>
        </w:tc>
        <w:tc>
          <w:tcPr>
            <w:tcW w:w="1980" w:type="dxa"/>
            <w:vAlign w:val="center"/>
          </w:tcPr>
          <w:p w:rsidR="008920D7" w:rsidRDefault="000E6D7A">
            <w:pPr>
              <w:jc w:val="center"/>
            </w:pPr>
            <w:r>
              <w:rPr>
                <w:color w:val="000000"/>
                <w:sz w:val="24"/>
              </w:rPr>
              <w:t>炬华科技</w:t>
            </w:r>
          </w:p>
        </w:tc>
        <w:tc>
          <w:tcPr>
            <w:tcW w:w="2880" w:type="dxa"/>
            <w:vAlign w:val="center"/>
          </w:tcPr>
          <w:p w:rsidR="008920D7" w:rsidRDefault="000E6D7A">
            <w:pPr>
              <w:jc w:val="right"/>
            </w:pPr>
            <w:r>
              <w:rPr>
                <w:color w:val="000000"/>
                <w:sz w:val="24"/>
              </w:rPr>
              <w:t>61,604,940.15</w:t>
            </w:r>
          </w:p>
        </w:tc>
        <w:tc>
          <w:tcPr>
            <w:tcW w:w="1620" w:type="dxa"/>
            <w:vAlign w:val="center"/>
          </w:tcPr>
          <w:p w:rsidR="008920D7" w:rsidRDefault="000E6D7A">
            <w:pPr>
              <w:jc w:val="right"/>
            </w:pPr>
            <w:r>
              <w:rPr>
                <w:color w:val="000000"/>
                <w:sz w:val="24"/>
              </w:rPr>
              <w:t>3.59</w:t>
            </w:r>
          </w:p>
        </w:tc>
      </w:tr>
      <w:tr w:rsidR="008920D7">
        <w:tc>
          <w:tcPr>
            <w:tcW w:w="870" w:type="dxa"/>
            <w:vAlign w:val="center"/>
          </w:tcPr>
          <w:p w:rsidR="008920D7" w:rsidRDefault="000E6D7A">
            <w:pPr>
              <w:jc w:val="center"/>
            </w:pPr>
            <w:r>
              <w:rPr>
                <w:color w:val="000000"/>
                <w:sz w:val="24"/>
              </w:rPr>
              <w:t>33</w:t>
            </w:r>
          </w:p>
        </w:tc>
        <w:tc>
          <w:tcPr>
            <w:tcW w:w="1650" w:type="dxa"/>
            <w:vAlign w:val="center"/>
          </w:tcPr>
          <w:p w:rsidR="008920D7" w:rsidRDefault="000E6D7A">
            <w:pPr>
              <w:jc w:val="center"/>
            </w:pPr>
            <w:r>
              <w:rPr>
                <w:color w:val="000000"/>
                <w:sz w:val="24"/>
              </w:rPr>
              <w:t>300014</w:t>
            </w:r>
          </w:p>
        </w:tc>
        <w:tc>
          <w:tcPr>
            <w:tcW w:w="1980" w:type="dxa"/>
            <w:vAlign w:val="center"/>
          </w:tcPr>
          <w:p w:rsidR="008920D7" w:rsidRDefault="000E6D7A">
            <w:pPr>
              <w:jc w:val="center"/>
            </w:pPr>
            <w:r>
              <w:rPr>
                <w:color w:val="000000"/>
                <w:sz w:val="24"/>
              </w:rPr>
              <w:t>亿纬锂能</w:t>
            </w:r>
          </w:p>
        </w:tc>
        <w:tc>
          <w:tcPr>
            <w:tcW w:w="2880" w:type="dxa"/>
            <w:vAlign w:val="center"/>
          </w:tcPr>
          <w:p w:rsidR="008920D7" w:rsidRDefault="000E6D7A">
            <w:pPr>
              <w:jc w:val="right"/>
            </w:pPr>
            <w:r>
              <w:rPr>
                <w:color w:val="000000"/>
                <w:sz w:val="24"/>
              </w:rPr>
              <w:t>59,288,329.94</w:t>
            </w:r>
          </w:p>
        </w:tc>
        <w:tc>
          <w:tcPr>
            <w:tcW w:w="1620" w:type="dxa"/>
            <w:vAlign w:val="center"/>
          </w:tcPr>
          <w:p w:rsidR="008920D7" w:rsidRDefault="000E6D7A">
            <w:pPr>
              <w:jc w:val="right"/>
            </w:pPr>
            <w:r>
              <w:rPr>
                <w:color w:val="000000"/>
                <w:sz w:val="24"/>
              </w:rPr>
              <w:t>3.45</w:t>
            </w:r>
          </w:p>
        </w:tc>
      </w:tr>
      <w:tr w:rsidR="008920D7">
        <w:tc>
          <w:tcPr>
            <w:tcW w:w="870" w:type="dxa"/>
            <w:vAlign w:val="center"/>
          </w:tcPr>
          <w:p w:rsidR="008920D7" w:rsidRDefault="000E6D7A">
            <w:pPr>
              <w:jc w:val="center"/>
            </w:pPr>
            <w:r>
              <w:rPr>
                <w:color w:val="000000"/>
                <w:sz w:val="24"/>
              </w:rPr>
              <w:t>34</w:t>
            </w:r>
          </w:p>
        </w:tc>
        <w:tc>
          <w:tcPr>
            <w:tcW w:w="1650" w:type="dxa"/>
            <w:vAlign w:val="center"/>
          </w:tcPr>
          <w:p w:rsidR="008920D7" w:rsidRDefault="000E6D7A">
            <w:pPr>
              <w:jc w:val="center"/>
            </w:pPr>
            <w:r>
              <w:rPr>
                <w:color w:val="000000"/>
                <w:sz w:val="24"/>
              </w:rPr>
              <w:t>300579</w:t>
            </w:r>
          </w:p>
        </w:tc>
        <w:tc>
          <w:tcPr>
            <w:tcW w:w="1980" w:type="dxa"/>
            <w:vAlign w:val="center"/>
          </w:tcPr>
          <w:p w:rsidR="008920D7" w:rsidRDefault="000E6D7A">
            <w:pPr>
              <w:jc w:val="center"/>
            </w:pPr>
            <w:r>
              <w:rPr>
                <w:color w:val="000000"/>
                <w:sz w:val="24"/>
              </w:rPr>
              <w:t>数字认证</w:t>
            </w:r>
          </w:p>
        </w:tc>
        <w:tc>
          <w:tcPr>
            <w:tcW w:w="2880" w:type="dxa"/>
            <w:vAlign w:val="center"/>
          </w:tcPr>
          <w:p w:rsidR="008920D7" w:rsidRDefault="000E6D7A">
            <w:pPr>
              <w:jc w:val="right"/>
            </w:pPr>
            <w:r>
              <w:rPr>
                <w:color w:val="000000"/>
                <w:sz w:val="24"/>
              </w:rPr>
              <w:t>57,144,105.78</w:t>
            </w:r>
          </w:p>
        </w:tc>
        <w:tc>
          <w:tcPr>
            <w:tcW w:w="1620" w:type="dxa"/>
            <w:vAlign w:val="center"/>
          </w:tcPr>
          <w:p w:rsidR="008920D7" w:rsidRDefault="000E6D7A">
            <w:pPr>
              <w:jc w:val="right"/>
            </w:pPr>
            <w:r>
              <w:rPr>
                <w:color w:val="000000"/>
                <w:sz w:val="24"/>
              </w:rPr>
              <w:t>3.33</w:t>
            </w:r>
          </w:p>
        </w:tc>
      </w:tr>
      <w:tr w:rsidR="008920D7">
        <w:tc>
          <w:tcPr>
            <w:tcW w:w="870" w:type="dxa"/>
            <w:vAlign w:val="center"/>
          </w:tcPr>
          <w:p w:rsidR="008920D7" w:rsidRDefault="000E6D7A">
            <w:pPr>
              <w:jc w:val="center"/>
            </w:pPr>
            <w:r>
              <w:rPr>
                <w:color w:val="000000"/>
                <w:sz w:val="24"/>
              </w:rPr>
              <w:t>35</w:t>
            </w:r>
          </w:p>
        </w:tc>
        <w:tc>
          <w:tcPr>
            <w:tcW w:w="1650" w:type="dxa"/>
            <w:vAlign w:val="center"/>
          </w:tcPr>
          <w:p w:rsidR="008920D7" w:rsidRDefault="000E6D7A">
            <w:pPr>
              <w:jc w:val="center"/>
            </w:pPr>
            <w:r>
              <w:rPr>
                <w:color w:val="000000"/>
                <w:sz w:val="24"/>
              </w:rPr>
              <w:t>600859</w:t>
            </w:r>
          </w:p>
        </w:tc>
        <w:tc>
          <w:tcPr>
            <w:tcW w:w="1980" w:type="dxa"/>
            <w:vAlign w:val="center"/>
          </w:tcPr>
          <w:p w:rsidR="008920D7" w:rsidRDefault="000E6D7A">
            <w:pPr>
              <w:jc w:val="center"/>
            </w:pPr>
            <w:r>
              <w:rPr>
                <w:color w:val="000000"/>
                <w:sz w:val="24"/>
              </w:rPr>
              <w:t>王府井</w:t>
            </w:r>
          </w:p>
        </w:tc>
        <w:tc>
          <w:tcPr>
            <w:tcW w:w="2880" w:type="dxa"/>
            <w:vAlign w:val="center"/>
          </w:tcPr>
          <w:p w:rsidR="008920D7" w:rsidRDefault="000E6D7A">
            <w:pPr>
              <w:jc w:val="right"/>
            </w:pPr>
            <w:r>
              <w:rPr>
                <w:color w:val="000000"/>
                <w:sz w:val="24"/>
              </w:rPr>
              <w:t>56,324,538.71</w:t>
            </w:r>
          </w:p>
        </w:tc>
        <w:tc>
          <w:tcPr>
            <w:tcW w:w="1620" w:type="dxa"/>
            <w:vAlign w:val="center"/>
          </w:tcPr>
          <w:p w:rsidR="008920D7" w:rsidRDefault="000E6D7A">
            <w:pPr>
              <w:jc w:val="right"/>
            </w:pPr>
            <w:r>
              <w:rPr>
                <w:color w:val="000000"/>
                <w:sz w:val="24"/>
              </w:rPr>
              <w:t>3.28</w:t>
            </w:r>
          </w:p>
        </w:tc>
      </w:tr>
      <w:tr w:rsidR="008920D7">
        <w:tc>
          <w:tcPr>
            <w:tcW w:w="870" w:type="dxa"/>
            <w:vAlign w:val="center"/>
          </w:tcPr>
          <w:p w:rsidR="008920D7" w:rsidRDefault="000E6D7A">
            <w:pPr>
              <w:jc w:val="center"/>
            </w:pPr>
            <w:r>
              <w:rPr>
                <w:color w:val="000000"/>
                <w:sz w:val="24"/>
              </w:rPr>
              <w:t>36</w:t>
            </w:r>
          </w:p>
        </w:tc>
        <w:tc>
          <w:tcPr>
            <w:tcW w:w="1650" w:type="dxa"/>
            <w:vAlign w:val="center"/>
          </w:tcPr>
          <w:p w:rsidR="008920D7" w:rsidRDefault="000E6D7A">
            <w:pPr>
              <w:jc w:val="center"/>
            </w:pPr>
            <w:r>
              <w:rPr>
                <w:color w:val="000000"/>
                <w:sz w:val="24"/>
              </w:rPr>
              <w:t>300207</w:t>
            </w:r>
          </w:p>
        </w:tc>
        <w:tc>
          <w:tcPr>
            <w:tcW w:w="1980" w:type="dxa"/>
            <w:vAlign w:val="center"/>
          </w:tcPr>
          <w:p w:rsidR="008920D7" w:rsidRDefault="000E6D7A">
            <w:pPr>
              <w:jc w:val="center"/>
            </w:pPr>
            <w:r>
              <w:rPr>
                <w:color w:val="000000"/>
                <w:sz w:val="24"/>
              </w:rPr>
              <w:t>欣旺达</w:t>
            </w:r>
          </w:p>
        </w:tc>
        <w:tc>
          <w:tcPr>
            <w:tcW w:w="2880" w:type="dxa"/>
            <w:vAlign w:val="center"/>
          </w:tcPr>
          <w:p w:rsidR="008920D7" w:rsidRDefault="000E6D7A">
            <w:pPr>
              <w:jc w:val="right"/>
            </w:pPr>
            <w:r>
              <w:rPr>
                <w:color w:val="000000"/>
                <w:sz w:val="24"/>
              </w:rPr>
              <w:t>54,194,718.07</w:t>
            </w:r>
          </w:p>
        </w:tc>
        <w:tc>
          <w:tcPr>
            <w:tcW w:w="1620" w:type="dxa"/>
            <w:vAlign w:val="center"/>
          </w:tcPr>
          <w:p w:rsidR="008920D7" w:rsidRDefault="000E6D7A">
            <w:pPr>
              <w:jc w:val="right"/>
            </w:pPr>
            <w:r>
              <w:rPr>
                <w:color w:val="000000"/>
                <w:sz w:val="24"/>
              </w:rPr>
              <w:t>3.16</w:t>
            </w:r>
          </w:p>
        </w:tc>
      </w:tr>
      <w:tr w:rsidR="008920D7">
        <w:tc>
          <w:tcPr>
            <w:tcW w:w="870" w:type="dxa"/>
            <w:vAlign w:val="center"/>
          </w:tcPr>
          <w:p w:rsidR="008920D7" w:rsidRDefault="000E6D7A">
            <w:pPr>
              <w:jc w:val="center"/>
            </w:pPr>
            <w:r>
              <w:rPr>
                <w:color w:val="000000"/>
                <w:sz w:val="24"/>
              </w:rPr>
              <w:t>37</w:t>
            </w:r>
          </w:p>
        </w:tc>
        <w:tc>
          <w:tcPr>
            <w:tcW w:w="1650" w:type="dxa"/>
            <w:vAlign w:val="center"/>
          </w:tcPr>
          <w:p w:rsidR="008920D7" w:rsidRDefault="000E6D7A">
            <w:pPr>
              <w:jc w:val="center"/>
            </w:pPr>
            <w:r>
              <w:rPr>
                <w:color w:val="000000"/>
                <w:sz w:val="24"/>
              </w:rPr>
              <w:t>603786</w:t>
            </w:r>
          </w:p>
        </w:tc>
        <w:tc>
          <w:tcPr>
            <w:tcW w:w="1980" w:type="dxa"/>
            <w:vAlign w:val="center"/>
          </w:tcPr>
          <w:p w:rsidR="008920D7" w:rsidRDefault="000E6D7A">
            <w:pPr>
              <w:jc w:val="center"/>
            </w:pPr>
            <w:r>
              <w:rPr>
                <w:color w:val="000000"/>
                <w:sz w:val="24"/>
              </w:rPr>
              <w:t>科博达</w:t>
            </w:r>
          </w:p>
        </w:tc>
        <w:tc>
          <w:tcPr>
            <w:tcW w:w="2880" w:type="dxa"/>
            <w:vAlign w:val="center"/>
          </w:tcPr>
          <w:p w:rsidR="008920D7" w:rsidRDefault="000E6D7A">
            <w:pPr>
              <w:jc w:val="right"/>
            </w:pPr>
            <w:r>
              <w:rPr>
                <w:color w:val="000000"/>
                <w:sz w:val="24"/>
              </w:rPr>
              <w:t>51,571,246.18</w:t>
            </w:r>
          </w:p>
        </w:tc>
        <w:tc>
          <w:tcPr>
            <w:tcW w:w="1620" w:type="dxa"/>
            <w:vAlign w:val="center"/>
          </w:tcPr>
          <w:p w:rsidR="008920D7" w:rsidRDefault="000E6D7A">
            <w:pPr>
              <w:jc w:val="right"/>
            </w:pPr>
            <w:r>
              <w:rPr>
                <w:color w:val="000000"/>
                <w:sz w:val="24"/>
              </w:rPr>
              <w:t>3.00</w:t>
            </w:r>
          </w:p>
        </w:tc>
      </w:tr>
      <w:tr w:rsidR="008920D7">
        <w:tc>
          <w:tcPr>
            <w:tcW w:w="870" w:type="dxa"/>
            <w:vAlign w:val="center"/>
          </w:tcPr>
          <w:p w:rsidR="008920D7" w:rsidRDefault="000E6D7A">
            <w:pPr>
              <w:jc w:val="center"/>
            </w:pPr>
            <w:r>
              <w:rPr>
                <w:color w:val="000000"/>
                <w:sz w:val="24"/>
              </w:rPr>
              <w:t>38</w:t>
            </w:r>
          </w:p>
        </w:tc>
        <w:tc>
          <w:tcPr>
            <w:tcW w:w="1650" w:type="dxa"/>
            <w:vAlign w:val="center"/>
          </w:tcPr>
          <w:p w:rsidR="008920D7" w:rsidRDefault="000E6D7A">
            <w:pPr>
              <w:jc w:val="center"/>
            </w:pPr>
            <w:r>
              <w:rPr>
                <w:color w:val="000000"/>
                <w:sz w:val="24"/>
              </w:rPr>
              <w:t>002268</w:t>
            </w:r>
          </w:p>
        </w:tc>
        <w:tc>
          <w:tcPr>
            <w:tcW w:w="1980" w:type="dxa"/>
            <w:vAlign w:val="center"/>
          </w:tcPr>
          <w:p w:rsidR="008920D7" w:rsidRDefault="000E6D7A">
            <w:pPr>
              <w:jc w:val="center"/>
            </w:pPr>
            <w:r>
              <w:rPr>
                <w:color w:val="000000"/>
                <w:sz w:val="24"/>
              </w:rPr>
              <w:t>卫士通</w:t>
            </w:r>
          </w:p>
        </w:tc>
        <w:tc>
          <w:tcPr>
            <w:tcW w:w="2880" w:type="dxa"/>
            <w:vAlign w:val="center"/>
          </w:tcPr>
          <w:p w:rsidR="008920D7" w:rsidRDefault="000E6D7A">
            <w:pPr>
              <w:jc w:val="right"/>
            </w:pPr>
            <w:r>
              <w:rPr>
                <w:color w:val="000000"/>
                <w:sz w:val="24"/>
              </w:rPr>
              <w:t>49,756,231.54</w:t>
            </w:r>
          </w:p>
        </w:tc>
        <w:tc>
          <w:tcPr>
            <w:tcW w:w="1620" w:type="dxa"/>
            <w:vAlign w:val="center"/>
          </w:tcPr>
          <w:p w:rsidR="008920D7" w:rsidRDefault="000E6D7A">
            <w:pPr>
              <w:jc w:val="right"/>
            </w:pPr>
            <w:r>
              <w:rPr>
                <w:color w:val="000000"/>
                <w:sz w:val="24"/>
              </w:rPr>
              <w:t>2.90</w:t>
            </w:r>
          </w:p>
        </w:tc>
      </w:tr>
      <w:tr w:rsidR="008920D7">
        <w:tc>
          <w:tcPr>
            <w:tcW w:w="870" w:type="dxa"/>
            <w:vAlign w:val="center"/>
          </w:tcPr>
          <w:p w:rsidR="008920D7" w:rsidRDefault="000E6D7A">
            <w:pPr>
              <w:jc w:val="center"/>
            </w:pPr>
            <w:r>
              <w:rPr>
                <w:color w:val="000000"/>
                <w:sz w:val="24"/>
              </w:rPr>
              <w:t>39</w:t>
            </w:r>
          </w:p>
        </w:tc>
        <w:tc>
          <w:tcPr>
            <w:tcW w:w="1650" w:type="dxa"/>
            <w:vAlign w:val="center"/>
          </w:tcPr>
          <w:p w:rsidR="008920D7" w:rsidRDefault="000E6D7A">
            <w:pPr>
              <w:jc w:val="center"/>
            </w:pPr>
            <w:r>
              <w:rPr>
                <w:color w:val="000000"/>
                <w:sz w:val="24"/>
              </w:rPr>
              <w:t>300036</w:t>
            </w:r>
          </w:p>
        </w:tc>
        <w:tc>
          <w:tcPr>
            <w:tcW w:w="1980" w:type="dxa"/>
            <w:vAlign w:val="center"/>
          </w:tcPr>
          <w:p w:rsidR="008920D7" w:rsidRDefault="000E6D7A">
            <w:pPr>
              <w:jc w:val="center"/>
            </w:pPr>
            <w:r>
              <w:rPr>
                <w:color w:val="000000"/>
                <w:sz w:val="24"/>
              </w:rPr>
              <w:t>超图软件</w:t>
            </w:r>
          </w:p>
        </w:tc>
        <w:tc>
          <w:tcPr>
            <w:tcW w:w="2880" w:type="dxa"/>
            <w:vAlign w:val="center"/>
          </w:tcPr>
          <w:p w:rsidR="008920D7" w:rsidRDefault="000E6D7A">
            <w:pPr>
              <w:jc w:val="right"/>
            </w:pPr>
            <w:r>
              <w:rPr>
                <w:color w:val="000000"/>
                <w:sz w:val="24"/>
              </w:rPr>
              <w:t>48,864,340.18</w:t>
            </w:r>
          </w:p>
        </w:tc>
        <w:tc>
          <w:tcPr>
            <w:tcW w:w="1620" w:type="dxa"/>
            <w:vAlign w:val="center"/>
          </w:tcPr>
          <w:p w:rsidR="008920D7" w:rsidRDefault="000E6D7A">
            <w:pPr>
              <w:jc w:val="right"/>
            </w:pPr>
            <w:r>
              <w:rPr>
                <w:color w:val="000000"/>
                <w:sz w:val="24"/>
              </w:rPr>
              <w:t>2.85</w:t>
            </w:r>
          </w:p>
        </w:tc>
      </w:tr>
      <w:tr w:rsidR="008920D7">
        <w:tc>
          <w:tcPr>
            <w:tcW w:w="870" w:type="dxa"/>
            <w:vAlign w:val="center"/>
          </w:tcPr>
          <w:p w:rsidR="008920D7" w:rsidRDefault="000E6D7A">
            <w:pPr>
              <w:jc w:val="center"/>
            </w:pPr>
            <w:r>
              <w:rPr>
                <w:color w:val="000000"/>
                <w:sz w:val="24"/>
              </w:rPr>
              <w:t>40</w:t>
            </w:r>
          </w:p>
        </w:tc>
        <w:tc>
          <w:tcPr>
            <w:tcW w:w="1650" w:type="dxa"/>
            <w:vAlign w:val="center"/>
          </w:tcPr>
          <w:p w:rsidR="008920D7" w:rsidRDefault="000E6D7A">
            <w:pPr>
              <w:jc w:val="center"/>
            </w:pPr>
            <w:r>
              <w:rPr>
                <w:color w:val="000000"/>
                <w:sz w:val="24"/>
              </w:rPr>
              <w:t>601688</w:t>
            </w:r>
          </w:p>
        </w:tc>
        <w:tc>
          <w:tcPr>
            <w:tcW w:w="1980" w:type="dxa"/>
            <w:vAlign w:val="center"/>
          </w:tcPr>
          <w:p w:rsidR="008920D7" w:rsidRDefault="000E6D7A">
            <w:pPr>
              <w:jc w:val="center"/>
            </w:pPr>
            <w:r>
              <w:rPr>
                <w:color w:val="000000"/>
                <w:sz w:val="24"/>
              </w:rPr>
              <w:t>华泰证券</w:t>
            </w:r>
          </w:p>
        </w:tc>
        <w:tc>
          <w:tcPr>
            <w:tcW w:w="2880" w:type="dxa"/>
            <w:vAlign w:val="center"/>
          </w:tcPr>
          <w:p w:rsidR="008920D7" w:rsidRDefault="000E6D7A">
            <w:pPr>
              <w:jc w:val="right"/>
            </w:pPr>
            <w:r>
              <w:rPr>
                <w:color w:val="000000"/>
                <w:sz w:val="24"/>
              </w:rPr>
              <w:t>47,176,436.00</w:t>
            </w:r>
          </w:p>
        </w:tc>
        <w:tc>
          <w:tcPr>
            <w:tcW w:w="1620" w:type="dxa"/>
            <w:vAlign w:val="center"/>
          </w:tcPr>
          <w:p w:rsidR="008920D7" w:rsidRDefault="000E6D7A">
            <w:pPr>
              <w:jc w:val="right"/>
            </w:pPr>
            <w:r>
              <w:rPr>
                <w:color w:val="000000"/>
                <w:sz w:val="24"/>
              </w:rPr>
              <w:t>2.75</w:t>
            </w:r>
          </w:p>
        </w:tc>
      </w:tr>
      <w:tr w:rsidR="008920D7">
        <w:tc>
          <w:tcPr>
            <w:tcW w:w="870" w:type="dxa"/>
            <w:vAlign w:val="center"/>
          </w:tcPr>
          <w:p w:rsidR="008920D7" w:rsidRDefault="000E6D7A">
            <w:pPr>
              <w:jc w:val="center"/>
            </w:pPr>
            <w:r>
              <w:rPr>
                <w:color w:val="000000"/>
                <w:sz w:val="24"/>
              </w:rPr>
              <w:t>41</w:t>
            </w:r>
          </w:p>
        </w:tc>
        <w:tc>
          <w:tcPr>
            <w:tcW w:w="1650" w:type="dxa"/>
            <w:vAlign w:val="center"/>
          </w:tcPr>
          <w:p w:rsidR="008920D7" w:rsidRDefault="000E6D7A">
            <w:pPr>
              <w:jc w:val="center"/>
            </w:pPr>
            <w:r>
              <w:rPr>
                <w:color w:val="000000"/>
                <w:sz w:val="24"/>
              </w:rPr>
              <w:t>601601</w:t>
            </w:r>
          </w:p>
        </w:tc>
        <w:tc>
          <w:tcPr>
            <w:tcW w:w="1980" w:type="dxa"/>
            <w:vAlign w:val="center"/>
          </w:tcPr>
          <w:p w:rsidR="008920D7" w:rsidRDefault="000E6D7A">
            <w:pPr>
              <w:jc w:val="center"/>
            </w:pPr>
            <w:r>
              <w:rPr>
                <w:color w:val="000000"/>
                <w:sz w:val="24"/>
              </w:rPr>
              <w:t>中国太保</w:t>
            </w:r>
          </w:p>
        </w:tc>
        <w:tc>
          <w:tcPr>
            <w:tcW w:w="2880" w:type="dxa"/>
            <w:vAlign w:val="center"/>
          </w:tcPr>
          <w:p w:rsidR="008920D7" w:rsidRDefault="000E6D7A">
            <w:pPr>
              <w:jc w:val="right"/>
            </w:pPr>
            <w:r>
              <w:rPr>
                <w:color w:val="000000"/>
                <w:sz w:val="24"/>
              </w:rPr>
              <w:t>47,082,787.00</w:t>
            </w:r>
          </w:p>
        </w:tc>
        <w:tc>
          <w:tcPr>
            <w:tcW w:w="1620" w:type="dxa"/>
            <w:vAlign w:val="center"/>
          </w:tcPr>
          <w:p w:rsidR="008920D7" w:rsidRDefault="000E6D7A">
            <w:pPr>
              <w:jc w:val="right"/>
            </w:pPr>
            <w:r>
              <w:rPr>
                <w:color w:val="000000"/>
                <w:sz w:val="24"/>
              </w:rPr>
              <w:t>2.74</w:t>
            </w:r>
          </w:p>
        </w:tc>
      </w:tr>
      <w:tr w:rsidR="008920D7">
        <w:tc>
          <w:tcPr>
            <w:tcW w:w="870" w:type="dxa"/>
            <w:vAlign w:val="center"/>
          </w:tcPr>
          <w:p w:rsidR="008920D7" w:rsidRDefault="000E6D7A">
            <w:pPr>
              <w:jc w:val="center"/>
            </w:pPr>
            <w:r>
              <w:rPr>
                <w:color w:val="000000"/>
                <w:sz w:val="24"/>
              </w:rPr>
              <w:t>42</w:t>
            </w:r>
          </w:p>
        </w:tc>
        <w:tc>
          <w:tcPr>
            <w:tcW w:w="1650" w:type="dxa"/>
            <w:vAlign w:val="center"/>
          </w:tcPr>
          <w:p w:rsidR="008920D7" w:rsidRDefault="000E6D7A">
            <w:pPr>
              <w:jc w:val="center"/>
            </w:pPr>
            <w:r>
              <w:rPr>
                <w:color w:val="000000"/>
                <w:sz w:val="24"/>
              </w:rPr>
              <w:t>603037</w:t>
            </w:r>
          </w:p>
        </w:tc>
        <w:tc>
          <w:tcPr>
            <w:tcW w:w="1980" w:type="dxa"/>
            <w:vAlign w:val="center"/>
          </w:tcPr>
          <w:p w:rsidR="008920D7" w:rsidRDefault="000E6D7A">
            <w:pPr>
              <w:jc w:val="center"/>
            </w:pPr>
            <w:r>
              <w:rPr>
                <w:color w:val="000000"/>
                <w:sz w:val="24"/>
              </w:rPr>
              <w:t>凯众股份</w:t>
            </w:r>
          </w:p>
        </w:tc>
        <w:tc>
          <w:tcPr>
            <w:tcW w:w="2880" w:type="dxa"/>
            <w:vAlign w:val="center"/>
          </w:tcPr>
          <w:p w:rsidR="008920D7" w:rsidRDefault="000E6D7A">
            <w:pPr>
              <w:jc w:val="right"/>
            </w:pPr>
            <w:r>
              <w:rPr>
                <w:color w:val="000000"/>
                <w:sz w:val="24"/>
              </w:rPr>
              <w:t>47,064,210.58</w:t>
            </w:r>
          </w:p>
        </w:tc>
        <w:tc>
          <w:tcPr>
            <w:tcW w:w="1620" w:type="dxa"/>
            <w:vAlign w:val="center"/>
          </w:tcPr>
          <w:p w:rsidR="008920D7" w:rsidRDefault="000E6D7A">
            <w:pPr>
              <w:jc w:val="right"/>
            </w:pPr>
            <w:r>
              <w:rPr>
                <w:color w:val="000000"/>
                <w:sz w:val="24"/>
              </w:rPr>
              <w:t>2.74</w:t>
            </w:r>
          </w:p>
        </w:tc>
      </w:tr>
      <w:tr w:rsidR="008920D7">
        <w:tc>
          <w:tcPr>
            <w:tcW w:w="870" w:type="dxa"/>
            <w:vAlign w:val="center"/>
          </w:tcPr>
          <w:p w:rsidR="008920D7" w:rsidRDefault="000E6D7A">
            <w:pPr>
              <w:jc w:val="center"/>
            </w:pPr>
            <w:r>
              <w:rPr>
                <w:color w:val="000000"/>
                <w:sz w:val="24"/>
              </w:rPr>
              <w:t>43</w:t>
            </w:r>
          </w:p>
        </w:tc>
        <w:tc>
          <w:tcPr>
            <w:tcW w:w="1650" w:type="dxa"/>
            <w:vAlign w:val="center"/>
          </w:tcPr>
          <w:p w:rsidR="008920D7" w:rsidRDefault="000E6D7A">
            <w:pPr>
              <w:jc w:val="center"/>
            </w:pPr>
            <w:r>
              <w:rPr>
                <w:color w:val="000000"/>
                <w:sz w:val="24"/>
              </w:rPr>
              <w:t>600048</w:t>
            </w:r>
          </w:p>
        </w:tc>
        <w:tc>
          <w:tcPr>
            <w:tcW w:w="1980" w:type="dxa"/>
            <w:vAlign w:val="center"/>
          </w:tcPr>
          <w:p w:rsidR="008920D7" w:rsidRDefault="000E6D7A">
            <w:pPr>
              <w:jc w:val="center"/>
            </w:pPr>
            <w:r>
              <w:rPr>
                <w:color w:val="000000"/>
                <w:sz w:val="24"/>
              </w:rPr>
              <w:t>保利地产</w:t>
            </w:r>
          </w:p>
        </w:tc>
        <w:tc>
          <w:tcPr>
            <w:tcW w:w="2880" w:type="dxa"/>
            <w:vAlign w:val="center"/>
          </w:tcPr>
          <w:p w:rsidR="008920D7" w:rsidRDefault="000E6D7A">
            <w:pPr>
              <w:jc w:val="right"/>
            </w:pPr>
            <w:r>
              <w:rPr>
                <w:color w:val="000000"/>
                <w:sz w:val="24"/>
              </w:rPr>
              <w:t>43,736,914.89</w:t>
            </w:r>
          </w:p>
        </w:tc>
        <w:tc>
          <w:tcPr>
            <w:tcW w:w="1620" w:type="dxa"/>
            <w:vAlign w:val="center"/>
          </w:tcPr>
          <w:p w:rsidR="008920D7" w:rsidRDefault="000E6D7A">
            <w:pPr>
              <w:jc w:val="right"/>
            </w:pPr>
            <w:r>
              <w:rPr>
                <w:color w:val="000000"/>
                <w:sz w:val="24"/>
              </w:rPr>
              <w:t>2.55</w:t>
            </w:r>
          </w:p>
        </w:tc>
      </w:tr>
      <w:tr w:rsidR="008920D7">
        <w:tc>
          <w:tcPr>
            <w:tcW w:w="870" w:type="dxa"/>
            <w:vAlign w:val="center"/>
          </w:tcPr>
          <w:p w:rsidR="008920D7" w:rsidRDefault="000E6D7A">
            <w:pPr>
              <w:jc w:val="center"/>
            </w:pPr>
            <w:r>
              <w:rPr>
                <w:color w:val="000000"/>
                <w:sz w:val="24"/>
              </w:rPr>
              <w:t>44</w:t>
            </w:r>
          </w:p>
        </w:tc>
        <w:tc>
          <w:tcPr>
            <w:tcW w:w="1650" w:type="dxa"/>
            <w:vAlign w:val="center"/>
          </w:tcPr>
          <w:p w:rsidR="008920D7" w:rsidRDefault="000E6D7A">
            <w:pPr>
              <w:jc w:val="center"/>
            </w:pPr>
            <w:r>
              <w:rPr>
                <w:color w:val="000000"/>
                <w:sz w:val="24"/>
              </w:rPr>
              <w:t>000031</w:t>
            </w:r>
          </w:p>
        </w:tc>
        <w:tc>
          <w:tcPr>
            <w:tcW w:w="1980" w:type="dxa"/>
            <w:vAlign w:val="center"/>
          </w:tcPr>
          <w:p w:rsidR="008920D7" w:rsidRDefault="000E6D7A">
            <w:pPr>
              <w:jc w:val="center"/>
            </w:pPr>
            <w:r>
              <w:rPr>
                <w:color w:val="000000"/>
                <w:sz w:val="24"/>
              </w:rPr>
              <w:t>大悦城</w:t>
            </w:r>
          </w:p>
        </w:tc>
        <w:tc>
          <w:tcPr>
            <w:tcW w:w="2880" w:type="dxa"/>
            <w:vAlign w:val="center"/>
          </w:tcPr>
          <w:p w:rsidR="008920D7" w:rsidRDefault="000E6D7A">
            <w:pPr>
              <w:jc w:val="right"/>
            </w:pPr>
            <w:r>
              <w:rPr>
                <w:color w:val="000000"/>
                <w:sz w:val="24"/>
              </w:rPr>
              <w:t>43,584,957.37</w:t>
            </w:r>
          </w:p>
        </w:tc>
        <w:tc>
          <w:tcPr>
            <w:tcW w:w="1620" w:type="dxa"/>
            <w:vAlign w:val="center"/>
          </w:tcPr>
          <w:p w:rsidR="008920D7" w:rsidRDefault="000E6D7A">
            <w:pPr>
              <w:jc w:val="right"/>
            </w:pPr>
            <w:r>
              <w:rPr>
                <w:color w:val="000000"/>
                <w:sz w:val="24"/>
              </w:rPr>
              <w:t>2.54</w:t>
            </w:r>
          </w:p>
        </w:tc>
      </w:tr>
      <w:tr w:rsidR="008920D7">
        <w:tc>
          <w:tcPr>
            <w:tcW w:w="870" w:type="dxa"/>
            <w:vAlign w:val="center"/>
          </w:tcPr>
          <w:p w:rsidR="008920D7" w:rsidRDefault="000E6D7A">
            <w:pPr>
              <w:jc w:val="center"/>
            </w:pPr>
            <w:r>
              <w:rPr>
                <w:color w:val="000000"/>
                <w:sz w:val="24"/>
              </w:rPr>
              <w:t>45</w:t>
            </w:r>
          </w:p>
        </w:tc>
        <w:tc>
          <w:tcPr>
            <w:tcW w:w="1650" w:type="dxa"/>
            <w:vAlign w:val="center"/>
          </w:tcPr>
          <w:p w:rsidR="008920D7" w:rsidRDefault="000E6D7A">
            <w:pPr>
              <w:jc w:val="center"/>
            </w:pPr>
            <w:r>
              <w:rPr>
                <w:color w:val="000000"/>
                <w:sz w:val="24"/>
              </w:rPr>
              <w:t>300251</w:t>
            </w:r>
          </w:p>
        </w:tc>
        <w:tc>
          <w:tcPr>
            <w:tcW w:w="1980" w:type="dxa"/>
            <w:vAlign w:val="center"/>
          </w:tcPr>
          <w:p w:rsidR="008920D7" w:rsidRDefault="000E6D7A">
            <w:pPr>
              <w:jc w:val="center"/>
            </w:pPr>
            <w:r>
              <w:rPr>
                <w:color w:val="000000"/>
                <w:sz w:val="24"/>
              </w:rPr>
              <w:t>光线传媒</w:t>
            </w:r>
          </w:p>
        </w:tc>
        <w:tc>
          <w:tcPr>
            <w:tcW w:w="2880" w:type="dxa"/>
            <w:vAlign w:val="center"/>
          </w:tcPr>
          <w:p w:rsidR="008920D7" w:rsidRDefault="000E6D7A">
            <w:pPr>
              <w:jc w:val="right"/>
            </w:pPr>
            <w:r>
              <w:rPr>
                <w:color w:val="000000"/>
                <w:sz w:val="24"/>
              </w:rPr>
              <w:t>43,541,198.31</w:t>
            </w:r>
          </w:p>
        </w:tc>
        <w:tc>
          <w:tcPr>
            <w:tcW w:w="1620" w:type="dxa"/>
            <w:vAlign w:val="center"/>
          </w:tcPr>
          <w:p w:rsidR="008920D7" w:rsidRDefault="000E6D7A">
            <w:pPr>
              <w:jc w:val="right"/>
            </w:pPr>
            <w:r>
              <w:rPr>
                <w:color w:val="000000"/>
                <w:sz w:val="24"/>
              </w:rPr>
              <w:t>2.54</w:t>
            </w:r>
          </w:p>
        </w:tc>
      </w:tr>
      <w:tr w:rsidR="008920D7">
        <w:tc>
          <w:tcPr>
            <w:tcW w:w="870" w:type="dxa"/>
            <w:vAlign w:val="center"/>
          </w:tcPr>
          <w:p w:rsidR="008920D7" w:rsidRDefault="000E6D7A">
            <w:pPr>
              <w:jc w:val="center"/>
            </w:pPr>
            <w:r>
              <w:rPr>
                <w:color w:val="000000"/>
                <w:sz w:val="24"/>
              </w:rPr>
              <w:t>46</w:t>
            </w:r>
          </w:p>
        </w:tc>
        <w:tc>
          <w:tcPr>
            <w:tcW w:w="1650" w:type="dxa"/>
            <w:vAlign w:val="center"/>
          </w:tcPr>
          <w:p w:rsidR="008920D7" w:rsidRDefault="000E6D7A">
            <w:pPr>
              <w:jc w:val="center"/>
            </w:pPr>
            <w:r>
              <w:rPr>
                <w:color w:val="000000"/>
                <w:sz w:val="24"/>
              </w:rPr>
              <w:t>300598</w:t>
            </w:r>
          </w:p>
        </w:tc>
        <w:tc>
          <w:tcPr>
            <w:tcW w:w="1980" w:type="dxa"/>
            <w:vAlign w:val="center"/>
          </w:tcPr>
          <w:p w:rsidR="008920D7" w:rsidRDefault="000E6D7A">
            <w:pPr>
              <w:jc w:val="center"/>
            </w:pPr>
            <w:r>
              <w:rPr>
                <w:color w:val="000000"/>
                <w:sz w:val="24"/>
              </w:rPr>
              <w:t>诚迈科技</w:t>
            </w:r>
          </w:p>
        </w:tc>
        <w:tc>
          <w:tcPr>
            <w:tcW w:w="2880" w:type="dxa"/>
            <w:vAlign w:val="center"/>
          </w:tcPr>
          <w:p w:rsidR="008920D7" w:rsidRDefault="000E6D7A">
            <w:pPr>
              <w:jc w:val="right"/>
            </w:pPr>
            <w:r>
              <w:rPr>
                <w:color w:val="000000"/>
                <w:sz w:val="24"/>
              </w:rPr>
              <w:t>42,927,526.55</w:t>
            </w:r>
          </w:p>
        </w:tc>
        <w:tc>
          <w:tcPr>
            <w:tcW w:w="1620" w:type="dxa"/>
            <w:vAlign w:val="center"/>
          </w:tcPr>
          <w:p w:rsidR="008920D7" w:rsidRDefault="000E6D7A">
            <w:pPr>
              <w:jc w:val="right"/>
            </w:pPr>
            <w:r>
              <w:rPr>
                <w:color w:val="000000"/>
                <w:sz w:val="24"/>
              </w:rPr>
              <w:t>2.50</w:t>
            </w:r>
          </w:p>
        </w:tc>
      </w:tr>
      <w:tr w:rsidR="008920D7">
        <w:tc>
          <w:tcPr>
            <w:tcW w:w="870" w:type="dxa"/>
            <w:vAlign w:val="center"/>
          </w:tcPr>
          <w:p w:rsidR="008920D7" w:rsidRDefault="000E6D7A">
            <w:pPr>
              <w:jc w:val="center"/>
            </w:pPr>
            <w:r>
              <w:rPr>
                <w:color w:val="000000"/>
                <w:sz w:val="24"/>
              </w:rPr>
              <w:t>47</w:t>
            </w:r>
          </w:p>
        </w:tc>
        <w:tc>
          <w:tcPr>
            <w:tcW w:w="1650" w:type="dxa"/>
            <w:vAlign w:val="center"/>
          </w:tcPr>
          <w:p w:rsidR="008920D7" w:rsidRDefault="000E6D7A">
            <w:pPr>
              <w:jc w:val="center"/>
            </w:pPr>
            <w:r>
              <w:rPr>
                <w:color w:val="000000"/>
                <w:sz w:val="24"/>
              </w:rPr>
              <w:t>600115</w:t>
            </w:r>
          </w:p>
        </w:tc>
        <w:tc>
          <w:tcPr>
            <w:tcW w:w="1980" w:type="dxa"/>
            <w:vAlign w:val="center"/>
          </w:tcPr>
          <w:p w:rsidR="008920D7" w:rsidRDefault="000E6D7A">
            <w:pPr>
              <w:jc w:val="center"/>
            </w:pPr>
            <w:r>
              <w:rPr>
                <w:color w:val="000000"/>
                <w:sz w:val="24"/>
              </w:rPr>
              <w:t>东方航空</w:t>
            </w:r>
          </w:p>
        </w:tc>
        <w:tc>
          <w:tcPr>
            <w:tcW w:w="2880" w:type="dxa"/>
            <w:vAlign w:val="center"/>
          </w:tcPr>
          <w:p w:rsidR="008920D7" w:rsidRDefault="000E6D7A">
            <w:pPr>
              <w:jc w:val="right"/>
            </w:pPr>
            <w:r>
              <w:rPr>
                <w:color w:val="000000"/>
                <w:sz w:val="24"/>
              </w:rPr>
              <w:t>42,473,783.00</w:t>
            </w:r>
          </w:p>
        </w:tc>
        <w:tc>
          <w:tcPr>
            <w:tcW w:w="1620" w:type="dxa"/>
            <w:vAlign w:val="center"/>
          </w:tcPr>
          <w:p w:rsidR="008920D7" w:rsidRDefault="000E6D7A">
            <w:pPr>
              <w:jc w:val="right"/>
            </w:pPr>
            <w:r>
              <w:rPr>
                <w:color w:val="000000"/>
                <w:sz w:val="24"/>
              </w:rPr>
              <w:t>2.47</w:t>
            </w:r>
          </w:p>
        </w:tc>
      </w:tr>
      <w:tr w:rsidR="008920D7">
        <w:tc>
          <w:tcPr>
            <w:tcW w:w="870" w:type="dxa"/>
            <w:vAlign w:val="center"/>
          </w:tcPr>
          <w:p w:rsidR="008920D7" w:rsidRDefault="000E6D7A">
            <w:pPr>
              <w:jc w:val="center"/>
            </w:pPr>
            <w:r>
              <w:rPr>
                <w:color w:val="000000"/>
                <w:sz w:val="24"/>
              </w:rPr>
              <w:t>48</w:t>
            </w:r>
          </w:p>
        </w:tc>
        <w:tc>
          <w:tcPr>
            <w:tcW w:w="1650" w:type="dxa"/>
            <w:vAlign w:val="center"/>
          </w:tcPr>
          <w:p w:rsidR="008920D7" w:rsidRDefault="000E6D7A">
            <w:pPr>
              <w:jc w:val="center"/>
            </w:pPr>
            <w:r>
              <w:rPr>
                <w:color w:val="000000"/>
                <w:sz w:val="24"/>
              </w:rPr>
              <w:t>603228</w:t>
            </w:r>
          </w:p>
        </w:tc>
        <w:tc>
          <w:tcPr>
            <w:tcW w:w="1980" w:type="dxa"/>
            <w:vAlign w:val="center"/>
          </w:tcPr>
          <w:p w:rsidR="008920D7" w:rsidRDefault="000E6D7A">
            <w:pPr>
              <w:jc w:val="center"/>
            </w:pPr>
            <w:r>
              <w:rPr>
                <w:color w:val="000000"/>
                <w:sz w:val="24"/>
              </w:rPr>
              <w:t>景旺电子</w:t>
            </w:r>
          </w:p>
        </w:tc>
        <w:tc>
          <w:tcPr>
            <w:tcW w:w="2880" w:type="dxa"/>
            <w:vAlign w:val="center"/>
          </w:tcPr>
          <w:p w:rsidR="008920D7" w:rsidRDefault="000E6D7A">
            <w:pPr>
              <w:jc w:val="right"/>
            </w:pPr>
            <w:r>
              <w:rPr>
                <w:color w:val="000000"/>
                <w:sz w:val="24"/>
              </w:rPr>
              <w:t>41,253,701.25</w:t>
            </w:r>
          </w:p>
        </w:tc>
        <w:tc>
          <w:tcPr>
            <w:tcW w:w="1620" w:type="dxa"/>
            <w:vAlign w:val="center"/>
          </w:tcPr>
          <w:p w:rsidR="008920D7" w:rsidRDefault="000E6D7A">
            <w:pPr>
              <w:jc w:val="right"/>
            </w:pPr>
            <w:r>
              <w:rPr>
                <w:color w:val="000000"/>
                <w:sz w:val="24"/>
              </w:rPr>
              <w:t>2.40</w:t>
            </w:r>
          </w:p>
        </w:tc>
      </w:tr>
      <w:tr w:rsidR="008920D7">
        <w:tc>
          <w:tcPr>
            <w:tcW w:w="870" w:type="dxa"/>
            <w:vAlign w:val="center"/>
          </w:tcPr>
          <w:p w:rsidR="008920D7" w:rsidRDefault="000E6D7A">
            <w:pPr>
              <w:jc w:val="center"/>
            </w:pPr>
            <w:r>
              <w:rPr>
                <w:color w:val="000000"/>
                <w:sz w:val="24"/>
              </w:rPr>
              <w:t>49</w:t>
            </w:r>
          </w:p>
        </w:tc>
        <w:tc>
          <w:tcPr>
            <w:tcW w:w="1650" w:type="dxa"/>
            <w:vAlign w:val="center"/>
          </w:tcPr>
          <w:p w:rsidR="008920D7" w:rsidRDefault="000E6D7A">
            <w:pPr>
              <w:jc w:val="center"/>
            </w:pPr>
            <w:r>
              <w:rPr>
                <w:color w:val="000000"/>
                <w:sz w:val="24"/>
              </w:rPr>
              <w:t>002597</w:t>
            </w:r>
          </w:p>
        </w:tc>
        <w:tc>
          <w:tcPr>
            <w:tcW w:w="1980" w:type="dxa"/>
            <w:vAlign w:val="center"/>
          </w:tcPr>
          <w:p w:rsidR="008920D7" w:rsidRDefault="000E6D7A">
            <w:pPr>
              <w:jc w:val="center"/>
            </w:pPr>
            <w:r>
              <w:rPr>
                <w:color w:val="000000"/>
                <w:sz w:val="24"/>
              </w:rPr>
              <w:t>金禾实业</w:t>
            </w:r>
          </w:p>
        </w:tc>
        <w:tc>
          <w:tcPr>
            <w:tcW w:w="2880" w:type="dxa"/>
            <w:vAlign w:val="center"/>
          </w:tcPr>
          <w:p w:rsidR="008920D7" w:rsidRDefault="000E6D7A">
            <w:pPr>
              <w:jc w:val="right"/>
            </w:pPr>
            <w:r>
              <w:rPr>
                <w:color w:val="000000"/>
                <w:sz w:val="24"/>
              </w:rPr>
              <w:t>41,233,433.87</w:t>
            </w:r>
          </w:p>
        </w:tc>
        <w:tc>
          <w:tcPr>
            <w:tcW w:w="1620" w:type="dxa"/>
            <w:vAlign w:val="center"/>
          </w:tcPr>
          <w:p w:rsidR="008920D7" w:rsidRDefault="000E6D7A">
            <w:pPr>
              <w:jc w:val="right"/>
            </w:pPr>
            <w:r>
              <w:rPr>
                <w:color w:val="000000"/>
                <w:sz w:val="24"/>
              </w:rPr>
              <w:t>2.40</w:t>
            </w:r>
          </w:p>
        </w:tc>
      </w:tr>
      <w:tr w:rsidR="008920D7">
        <w:tc>
          <w:tcPr>
            <w:tcW w:w="870" w:type="dxa"/>
            <w:vAlign w:val="center"/>
          </w:tcPr>
          <w:p w:rsidR="008920D7" w:rsidRDefault="000E6D7A">
            <w:pPr>
              <w:jc w:val="center"/>
            </w:pPr>
            <w:r>
              <w:rPr>
                <w:color w:val="000000"/>
                <w:sz w:val="24"/>
              </w:rPr>
              <w:t>50</w:t>
            </w:r>
          </w:p>
        </w:tc>
        <w:tc>
          <w:tcPr>
            <w:tcW w:w="1650" w:type="dxa"/>
            <w:vAlign w:val="center"/>
          </w:tcPr>
          <w:p w:rsidR="008920D7" w:rsidRDefault="000E6D7A">
            <w:pPr>
              <w:jc w:val="center"/>
            </w:pPr>
            <w:r>
              <w:rPr>
                <w:color w:val="000000"/>
                <w:sz w:val="24"/>
              </w:rPr>
              <w:t>002463</w:t>
            </w:r>
          </w:p>
        </w:tc>
        <w:tc>
          <w:tcPr>
            <w:tcW w:w="1980" w:type="dxa"/>
            <w:vAlign w:val="center"/>
          </w:tcPr>
          <w:p w:rsidR="008920D7" w:rsidRDefault="000E6D7A">
            <w:pPr>
              <w:jc w:val="center"/>
            </w:pPr>
            <w:r>
              <w:rPr>
                <w:color w:val="000000"/>
                <w:sz w:val="24"/>
              </w:rPr>
              <w:t>沪电股份</w:t>
            </w:r>
          </w:p>
        </w:tc>
        <w:tc>
          <w:tcPr>
            <w:tcW w:w="2880" w:type="dxa"/>
            <w:vAlign w:val="center"/>
          </w:tcPr>
          <w:p w:rsidR="008920D7" w:rsidRDefault="000E6D7A">
            <w:pPr>
              <w:jc w:val="right"/>
            </w:pPr>
            <w:r>
              <w:rPr>
                <w:color w:val="000000"/>
                <w:sz w:val="24"/>
              </w:rPr>
              <w:t>39,488,769.00</w:t>
            </w:r>
          </w:p>
        </w:tc>
        <w:tc>
          <w:tcPr>
            <w:tcW w:w="1620" w:type="dxa"/>
            <w:vAlign w:val="center"/>
          </w:tcPr>
          <w:p w:rsidR="008920D7" w:rsidRDefault="000E6D7A">
            <w:pPr>
              <w:jc w:val="right"/>
            </w:pPr>
            <w:r>
              <w:rPr>
                <w:color w:val="000000"/>
                <w:sz w:val="24"/>
              </w:rPr>
              <w:t>2.30</w:t>
            </w:r>
          </w:p>
        </w:tc>
      </w:tr>
      <w:tr w:rsidR="008920D7">
        <w:tc>
          <w:tcPr>
            <w:tcW w:w="870" w:type="dxa"/>
            <w:vAlign w:val="center"/>
          </w:tcPr>
          <w:p w:rsidR="008920D7" w:rsidRDefault="000E6D7A">
            <w:pPr>
              <w:jc w:val="center"/>
            </w:pPr>
            <w:r>
              <w:rPr>
                <w:color w:val="000000"/>
                <w:sz w:val="24"/>
              </w:rPr>
              <w:t>51</w:t>
            </w:r>
          </w:p>
        </w:tc>
        <w:tc>
          <w:tcPr>
            <w:tcW w:w="1650" w:type="dxa"/>
            <w:vAlign w:val="center"/>
          </w:tcPr>
          <w:p w:rsidR="008920D7" w:rsidRDefault="000E6D7A">
            <w:pPr>
              <w:jc w:val="center"/>
            </w:pPr>
            <w:r>
              <w:rPr>
                <w:color w:val="000000"/>
                <w:sz w:val="24"/>
              </w:rPr>
              <w:t>002230</w:t>
            </w:r>
          </w:p>
        </w:tc>
        <w:tc>
          <w:tcPr>
            <w:tcW w:w="1980" w:type="dxa"/>
            <w:vAlign w:val="center"/>
          </w:tcPr>
          <w:p w:rsidR="008920D7" w:rsidRDefault="000E6D7A">
            <w:pPr>
              <w:jc w:val="center"/>
            </w:pPr>
            <w:r>
              <w:rPr>
                <w:color w:val="000000"/>
                <w:sz w:val="24"/>
              </w:rPr>
              <w:t>科大讯飞</w:t>
            </w:r>
          </w:p>
        </w:tc>
        <w:tc>
          <w:tcPr>
            <w:tcW w:w="2880" w:type="dxa"/>
            <w:vAlign w:val="center"/>
          </w:tcPr>
          <w:p w:rsidR="008920D7" w:rsidRDefault="000E6D7A">
            <w:pPr>
              <w:jc w:val="right"/>
            </w:pPr>
            <w:r>
              <w:rPr>
                <w:color w:val="000000"/>
                <w:sz w:val="24"/>
              </w:rPr>
              <w:t>39,445,452.12</w:t>
            </w:r>
          </w:p>
        </w:tc>
        <w:tc>
          <w:tcPr>
            <w:tcW w:w="1620" w:type="dxa"/>
            <w:vAlign w:val="center"/>
          </w:tcPr>
          <w:p w:rsidR="008920D7" w:rsidRDefault="000E6D7A">
            <w:pPr>
              <w:jc w:val="right"/>
            </w:pPr>
            <w:r>
              <w:rPr>
                <w:color w:val="000000"/>
                <w:sz w:val="24"/>
              </w:rPr>
              <w:t>2.30</w:t>
            </w:r>
          </w:p>
        </w:tc>
      </w:tr>
      <w:tr w:rsidR="008920D7">
        <w:tc>
          <w:tcPr>
            <w:tcW w:w="870" w:type="dxa"/>
            <w:vAlign w:val="center"/>
          </w:tcPr>
          <w:p w:rsidR="008920D7" w:rsidRDefault="000E6D7A">
            <w:pPr>
              <w:jc w:val="center"/>
            </w:pPr>
            <w:r>
              <w:rPr>
                <w:color w:val="000000"/>
                <w:sz w:val="24"/>
              </w:rPr>
              <w:t>52</w:t>
            </w:r>
          </w:p>
        </w:tc>
        <w:tc>
          <w:tcPr>
            <w:tcW w:w="1650" w:type="dxa"/>
            <w:vAlign w:val="center"/>
          </w:tcPr>
          <w:p w:rsidR="008920D7" w:rsidRDefault="000E6D7A">
            <w:pPr>
              <w:jc w:val="center"/>
            </w:pPr>
            <w:r>
              <w:rPr>
                <w:color w:val="000000"/>
                <w:sz w:val="24"/>
              </w:rPr>
              <w:t>300788</w:t>
            </w:r>
          </w:p>
        </w:tc>
        <w:tc>
          <w:tcPr>
            <w:tcW w:w="1980" w:type="dxa"/>
            <w:vAlign w:val="center"/>
          </w:tcPr>
          <w:p w:rsidR="008920D7" w:rsidRDefault="000E6D7A">
            <w:pPr>
              <w:jc w:val="center"/>
            </w:pPr>
            <w:r>
              <w:rPr>
                <w:color w:val="000000"/>
                <w:sz w:val="24"/>
              </w:rPr>
              <w:t>中信出版</w:t>
            </w:r>
          </w:p>
        </w:tc>
        <w:tc>
          <w:tcPr>
            <w:tcW w:w="2880" w:type="dxa"/>
            <w:vAlign w:val="center"/>
          </w:tcPr>
          <w:p w:rsidR="008920D7" w:rsidRDefault="000E6D7A">
            <w:pPr>
              <w:jc w:val="right"/>
            </w:pPr>
            <w:r>
              <w:rPr>
                <w:color w:val="000000"/>
                <w:sz w:val="24"/>
              </w:rPr>
              <w:t>37,386,714.90</w:t>
            </w:r>
          </w:p>
        </w:tc>
        <w:tc>
          <w:tcPr>
            <w:tcW w:w="1620" w:type="dxa"/>
            <w:vAlign w:val="center"/>
          </w:tcPr>
          <w:p w:rsidR="008920D7" w:rsidRDefault="000E6D7A">
            <w:pPr>
              <w:jc w:val="right"/>
            </w:pPr>
            <w:r>
              <w:rPr>
                <w:color w:val="000000"/>
                <w:sz w:val="24"/>
              </w:rPr>
              <w:t>2.18</w:t>
            </w:r>
          </w:p>
        </w:tc>
      </w:tr>
      <w:tr w:rsidR="008920D7">
        <w:tc>
          <w:tcPr>
            <w:tcW w:w="870" w:type="dxa"/>
            <w:vAlign w:val="center"/>
          </w:tcPr>
          <w:p w:rsidR="008920D7" w:rsidRDefault="000E6D7A">
            <w:pPr>
              <w:jc w:val="center"/>
            </w:pPr>
            <w:r>
              <w:rPr>
                <w:color w:val="000000"/>
                <w:sz w:val="24"/>
              </w:rPr>
              <w:t>53</w:t>
            </w:r>
          </w:p>
        </w:tc>
        <w:tc>
          <w:tcPr>
            <w:tcW w:w="1650" w:type="dxa"/>
            <w:vAlign w:val="center"/>
          </w:tcPr>
          <w:p w:rsidR="008920D7" w:rsidRDefault="000E6D7A">
            <w:pPr>
              <w:jc w:val="center"/>
            </w:pPr>
            <w:r>
              <w:rPr>
                <w:color w:val="000000"/>
                <w:sz w:val="24"/>
              </w:rPr>
              <w:t>300347</w:t>
            </w:r>
          </w:p>
        </w:tc>
        <w:tc>
          <w:tcPr>
            <w:tcW w:w="1980" w:type="dxa"/>
            <w:vAlign w:val="center"/>
          </w:tcPr>
          <w:p w:rsidR="008920D7" w:rsidRDefault="000E6D7A">
            <w:pPr>
              <w:jc w:val="center"/>
            </w:pPr>
            <w:r>
              <w:rPr>
                <w:color w:val="000000"/>
                <w:sz w:val="24"/>
              </w:rPr>
              <w:t>泰格医药</w:t>
            </w:r>
          </w:p>
        </w:tc>
        <w:tc>
          <w:tcPr>
            <w:tcW w:w="2880" w:type="dxa"/>
            <w:vAlign w:val="center"/>
          </w:tcPr>
          <w:p w:rsidR="008920D7" w:rsidRDefault="000E6D7A">
            <w:pPr>
              <w:jc w:val="right"/>
            </w:pPr>
            <w:r>
              <w:rPr>
                <w:color w:val="000000"/>
                <w:sz w:val="24"/>
              </w:rPr>
              <w:t>36,713,768.54</w:t>
            </w:r>
          </w:p>
        </w:tc>
        <w:tc>
          <w:tcPr>
            <w:tcW w:w="1620" w:type="dxa"/>
            <w:vAlign w:val="center"/>
          </w:tcPr>
          <w:p w:rsidR="008920D7" w:rsidRDefault="000E6D7A">
            <w:pPr>
              <w:jc w:val="right"/>
            </w:pPr>
            <w:r>
              <w:rPr>
                <w:color w:val="000000"/>
                <w:sz w:val="24"/>
              </w:rPr>
              <w:t>2.14</w:t>
            </w:r>
          </w:p>
        </w:tc>
      </w:tr>
      <w:tr w:rsidR="008920D7">
        <w:tc>
          <w:tcPr>
            <w:tcW w:w="870" w:type="dxa"/>
            <w:vAlign w:val="center"/>
          </w:tcPr>
          <w:p w:rsidR="008920D7" w:rsidRDefault="000E6D7A">
            <w:pPr>
              <w:jc w:val="center"/>
            </w:pPr>
            <w:r>
              <w:rPr>
                <w:color w:val="000000"/>
                <w:sz w:val="24"/>
              </w:rPr>
              <w:t>54</w:t>
            </w:r>
          </w:p>
        </w:tc>
        <w:tc>
          <w:tcPr>
            <w:tcW w:w="1650" w:type="dxa"/>
            <w:vAlign w:val="center"/>
          </w:tcPr>
          <w:p w:rsidR="008920D7" w:rsidRDefault="000E6D7A">
            <w:pPr>
              <w:jc w:val="center"/>
            </w:pPr>
            <w:r>
              <w:rPr>
                <w:color w:val="000000"/>
                <w:sz w:val="24"/>
              </w:rPr>
              <w:t>002419</w:t>
            </w:r>
          </w:p>
        </w:tc>
        <w:tc>
          <w:tcPr>
            <w:tcW w:w="1980" w:type="dxa"/>
            <w:vAlign w:val="center"/>
          </w:tcPr>
          <w:p w:rsidR="008920D7" w:rsidRDefault="000E6D7A">
            <w:pPr>
              <w:jc w:val="center"/>
            </w:pPr>
            <w:r>
              <w:rPr>
                <w:color w:val="000000"/>
                <w:sz w:val="24"/>
              </w:rPr>
              <w:t>天虹股份</w:t>
            </w:r>
          </w:p>
        </w:tc>
        <w:tc>
          <w:tcPr>
            <w:tcW w:w="2880" w:type="dxa"/>
            <w:vAlign w:val="center"/>
          </w:tcPr>
          <w:p w:rsidR="008920D7" w:rsidRDefault="000E6D7A">
            <w:pPr>
              <w:jc w:val="right"/>
            </w:pPr>
            <w:r>
              <w:rPr>
                <w:color w:val="000000"/>
                <w:sz w:val="24"/>
              </w:rPr>
              <w:t>36,647,508.37</w:t>
            </w:r>
          </w:p>
        </w:tc>
        <w:tc>
          <w:tcPr>
            <w:tcW w:w="1620" w:type="dxa"/>
            <w:vAlign w:val="center"/>
          </w:tcPr>
          <w:p w:rsidR="008920D7" w:rsidRDefault="000E6D7A">
            <w:pPr>
              <w:jc w:val="right"/>
            </w:pPr>
            <w:r>
              <w:rPr>
                <w:color w:val="000000"/>
                <w:sz w:val="24"/>
              </w:rPr>
              <w:t>2.14</w:t>
            </w:r>
          </w:p>
        </w:tc>
      </w:tr>
      <w:tr w:rsidR="008920D7">
        <w:tc>
          <w:tcPr>
            <w:tcW w:w="870" w:type="dxa"/>
            <w:vAlign w:val="center"/>
          </w:tcPr>
          <w:p w:rsidR="008920D7" w:rsidRDefault="000E6D7A">
            <w:pPr>
              <w:jc w:val="center"/>
            </w:pPr>
            <w:r>
              <w:rPr>
                <w:color w:val="000000"/>
                <w:sz w:val="24"/>
              </w:rPr>
              <w:t>55</w:t>
            </w:r>
          </w:p>
        </w:tc>
        <w:tc>
          <w:tcPr>
            <w:tcW w:w="1650" w:type="dxa"/>
            <w:vAlign w:val="center"/>
          </w:tcPr>
          <w:p w:rsidR="008920D7" w:rsidRDefault="000E6D7A">
            <w:pPr>
              <w:jc w:val="center"/>
            </w:pPr>
            <w:r>
              <w:rPr>
                <w:color w:val="000000"/>
                <w:sz w:val="24"/>
              </w:rPr>
              <w:t>603040</w:t>
            </w:r>
          </w:p>
        </w:tc>
        <w:tc>
          <w:tcPr>
            <w:tcW w:w="1980" w:type="dxa"/>
            <w:vAlign w:val="center"/>
          </w:tcPr>
          <w:p w:rsidR="008920D7" w:rsidRDefault="000E6D7A">
            <w:pPr>
              <w:jc w:val="center"/>
            </w:pPr>
            <w:r>
              <w:rPr>
                <w:color w:val="000000"/>
                <w:sz w:val="24"/>
              </w:rPr>
              <w:t>新坐标</w:t>
            </w:r>
          </w:p>
        </w:tc>
        <w:tc>
          <w:tcPr>
            <w:tcW w:w="2880" w:type="dxa"/>
            <w:vAlign w:val="center"/>
          </w:tcPr>
          <w:p w:rsidR="008920D7" w:rsidRDefault="000E6D7A">
            <w:pPr>
              <w:jc w:val="right"/>
            </w:pPr>
            <w:r>
              <w:rPr>
                <w:color w:val="000000"/>
                <w:sz w:val="24"/>
              </w:rPr>
              <w:t>35,675,941.15</w:t>
            </w:r>
          </w:p>
        </w:tc>
        <w:tc>
          <w:tcPr>
            <w:tcW w:w="1620" w:type="dxa"/>
            <w:vAlign w:val="center"/>
          </w:tcPr>
          <w:p w:rsidR="008920D7" w:rsidRDefault="000E6D7A">
            <w:pPr>
              <w:jc w:val="right"/>
            </w:pPr>
            <w:r>
              <w:rPr>
                <w:color w:val="000000"/>
                <w:sz w:val="24"/>
              </w:rPr>
              <w:t>2.08</w:t>
            </w:r>
          </w:p>
        </w:tc>
      </w:tr>
      <w:tr w:rsidR="008920D7">
        <w:tc>
          <w:tcPr>
            <w:tcW w:w="870" w:type="dxa"/>
            <w:vAlign w:val="center"/>
          </w:tcPr>
          <w:p w:rsidR="008920D7" w:rsidRDefault="000E6D7A">
            <w:pPr>
              <w:jc w:val="center"/>
            </w:pPr>
            <w:r>
              <w:rPr>
                <w:color w:val="000000"/>
                <w:sz w:val="24"/>
              </w:rPr>
              <w:t>56</w:t>
            </w:r>
          </w:p>
        </w:tc>
        <w:tc>
          <w:tcPr>
            <w:tcW w:w="1650" w:type="dxa"/>
            <w:vAlign w:val="center"/>
          </w:tcPr>
          <w:p w:rsidR="008920D7" w:rsidRDefault="000E6D7A">
            <w:pPr>
              <w:jc w:val="center"/>
            </w:pPr>
            <w:r>
              <w:rPr>
                <w:color w:val="000000"/>
                <w:sz w:val="24"/>
              </w:rPr>
              <w:t>002810</w:t>
            </w:r>
          </w:p>
        </w:tc>
        <w:tc>
          <w:tcPr>
            <w:tcW w:w="1980" w:type="dxa"/>
            <w:vAlign w:val="center"/>
          </w:tcPr>
          <w:p w:rsidR="008920D7" w:rsidRDefault="000E6D7A">
            <w:pPr>
              <w:jc w:val="center"/>
            </w:pPr>
            <w:r>
              <w:rPr>
                <w:color w:val="000000"/>
                <w:sz w:val="24"/>
              </w:rPr>
              <w:t>山东赫达</w:t>
            </w:r>
          </w:p>
        </w:tc>
        <w:tc>
          <w:tcPr>
            <w:tcW w:w="2880" w:type="dxa"/>
            <w:vAlign w:val="center"/>
          </w:tcPr>
          <w:p w:rsidR="008920D7" w:rsidRDefault="000E6D7A">
            <w:pPr>
              <w:jc w:val="right"/>
            </w:pPr>
            <w:r>
              <w:rPr>
                <w:color w:val="000000"/>
                <w:sz w:val="24"/>
              </w:rPr>
              <w:t>34,885,876.18</w:t>
            </w:r>
          </w:p>
        </w:tc>
        <w:tc>
          <w:tcPr>
            <w:tcW w:w="1620" w:type="dxa"/>
            <w:vAlign w:val="center"/>
          </w:tcPr>
          <w:p w:rsidR="008920D7" w:rsidRDefault="000E6D7A">
            <w:pPr>
              <w:jc w:val="right"/>
            </w:pPr>
            <w:r>
              <w:rPr>
                <w:color w:val="000000"/>
                <w:sz w:val="24"/>
              </w:rPr>
              <w:t>2.03</w:t>
            </w:r>
          </w:p>
        </w:tc>
      </w:tr>
      <w:tr w:rsidR="008920D7">
        <w:tc>
          <w:tcPr>
            <w:tcW w:w="870" w:type="dxa"/>
            <w:vAlign w:val="center"/>
          </w:tcPr>
          <w:p w:rsidR="008920D7" w:rsidRDefault="000E6D7A">
            <w:pPr>
              <w:jc w:val="center"/>
            </w:pPr>
            <w:r>
              <w:rPr>
                <w:color w:val="000000"/>
                <w:sz w:val="24"/>
              </w:rPr>
              <w:t>57</w:t>
            </w:r>
          </w:p>
        </w:tc>
        <w:tc>
          <w:tcPr>
            <w:tcW w:w="1650" w:type="dxa"/>
            <w:vAlign w:val="center"/>
          </w:tcPr>
          <w:p w:rsidR="008920D7" w:rsidRDefault="000E6D7A">
            <w:pPr>
              <w:jc w:val="center"/>
            </w:pPr>
            <w:r>
              <w:rPr>
                <w:color w:val="000000"/>
                <w:sz w:val="24"/>
              </w:rPr>
              <w:t>000001</w:t>
            </w:r>
          </w:p>
        </w:tc>
        <w:tc>
          <w:tcPr>
            <w:tcW w:w="1980" w:type="dxa"/>
            <w:vAlign w:val="center"/>
          </w:tcPr>
          <w:p w:rsidR="008920D7" w:rsidRDefault="000E6D7A">
            <w:pPr>
              <w:jc w:val="center"/>
            </w:pPr>
            <w:r>
              <w:rPr>
                <w:color w:val="000000"/>
                <w:sz w:val="24"/>
              </w:rPr>
              <w:t>平安银行</w:t>
            </w:r>
          </w:p>
        </w:tc>
        <w:tc>
          <w:tcPr>
            <w:tcW w:w="2880" w:type="dxa"/>
            <w:vAlign w:val="center"/>
          </w:tcPr>
          <w:p w:rsidR="008920D7" w:rsidRDefault="000E6D7A">
            <w:pPr>
              <w:jc w:val="right"/>
            </w:pPr>
            <w:r>
              <w:rPr>
                <w:color w:val="000000"/>
                <w:sz w:val="24"/>
              </w:rPr>
              <w:t>34,665,025.48</w:t>
            </w:r>
          </w:p>
        </w:tc>
        <w:tc>
          <w:tcPr>
            <w:tcW w:w="1620" w:type="dxa"/>
            <w:vAlign w:val="center"/>
          </w:tcPr>
          <w:p w:rsidR="008920D7" w:rsidRDefault="000E6D7A">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35969391"/>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lastRenderedPageBreak/>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8920D7">
        <w:tc>
          <w:tcPr>
            <w:tcW w:w="870" w:type="dxa"/>
            <w:vAlign w:val="center"/>
          </w:tcPr>
          <w:p w:rsidR="008920D7" w:rsidRDefault="000E6D7A">
            <w:pPr>
              <w:jc w:val="center"/>
            </w:pPr>
            <w:r>
              <w:rPr>
                <w:color w:val="000000"/>
                <w:sz w:val="24"/>
              </w:rPr>
              <w:t>1</w:t>
            </w:r>
          </w:p>
        </w:tc>
        <w:tc>
          <w:tcPr>
            <w:tcW w:w="1650" w:type="dxa"/>
            <w:vAlign w:val="center"/>
          </w:tcPr>
          <w:p w:rsidR="008920D7" w:rsidRDefault="000E6D7A">
            <w:pPr>
              <w:jc w:val="center"/>
            </w:pPr>
            <w:r>
              <w:rPr>
                <w:color w:val="000000"/>
                <w:sz w:val="24"/>
              </w:rPr>
              <w:t>600030</w:t>
            </w:r>
          </w:p>
        </w:tc>
        <w:tc>
          <w:tcPr>
            <w:tcW w:w="1980" w:type="dxa"/>
            <w:vAlign w:val="center"/>
          </w:tcPr>
          <w:p w:rsidR="008920D7" w:rsidRDefault="000E6D7A">
            <w:pPr>
              <w:jc w:val="center"/>
            </w:pPr>
            <w:r>
              <w:rPr>
                <w:color w:val="000000"/>
                <w:sz w:val="24"/>
              </w:rPr>
              <w:t>中信证券</w:t>
            </w:r>
          </w:p>
        </w:tc>
        <w:tc>
          <w:tcPr>
            <w:tcW w:w="2880" w:type="dxa"/>
            <w:vAlign w:val="center"/>
          </w:tcPr>
          <w:p w:rsidR="008920D7" w:rsidRDefault="000E6D7A">
            <w:pPr>
              <w:jc w:val="right"/>
            </w:pPr>
            <w:r>
              <w:rPr>
                <w:color w:val="000000"/>
                <w:sz w:val="24"/>
              </w:rPr>
              <w:t>236,764,565.02</w:t>
            </w:r>
          </w:p>
        </w:tc>
        <w:tc>
          <w:tcPr>
            <w:tcW w:w="1620" w:type="dxa"/>
            <w:vAlign w:val="center"/>
          </w:tcPr>
          <w:p w:rsidR="008920D7" w:rsidRDefault="000E6D7A">
            <w:pPr>
              <w:jc w:val="right"/>
            </w:pPr>
            <w:r>
              <w:rPr>
                <w:color w:val="000000"/>
                <w:sz w:val="24"/>
              </w:rPr>
              <w:t>13.79</w:t>
            </w:r>
          </w:p>
        </w:tc>
      </w:tr>
      <w:tr w:rsidR="008920D7">
        <w:tc>
          <w:tcPr>
            <w:tcW w:w="870" w:type="dxa"/>
            <w:vAlign w:val="center"/>
          </w:tcPr>
          <w:p w:rsidR="008920D7" w:rsidRDefault="000E6D7A">
            <w:pPr>
              <w:jc w:val="center"/>
            </w:pPr>
            <w:r>
              <w:rPr>
                <w:color w:val="000000"/>
                <w:sz w:val="24"/>
              </w:rPr>
              <w:t>2</w:t>
            </w:r>
          </w:p>
        </w:tc>
        <w:tc>
          <w:tcPr>
            <w:tcW w:w="1650" w:type="dxa"/>
            <w:vAlign w:val="center"/>
          </w:tcPr>
          <w:p w:rsidR="008920D7" w:rsidRDefault="000E6D7A">
            <w:pPr>
              <w:jc w:val="center"/>
            </w:pPr>
            <w:r>
              <w:rPr>
                <w:color w:val="000000"/>
                <w:sz w:val="24"/>
              </w:rPr>
              <w:t>300529</w:t>
            </w:r>
          </w:p>
        </w:tc>
        <w:tc>
          <w:tcPr>
            <w:tcW w:w="1980" w:type="dxa"/>
            <w:vAlign w:val="center"/>
          </w:tcPr>
          <w:p w:rsidR="008920D7" w:rsidRDefault="000E6D7A">
            <w:pPr>
              <w:jc w:val="center"/>
            </w:pPr>
            <w:r>
              <w:rPr>
                <w:color w:val="000000"/>
                <w:sz w:val="24"/>
              </w:rPr>
              <w:t>健帆生物</w:t>
            </w:r>
          </w:p>
        </w:tc>
        <w:tc>
          <w:tcPr>
            <w:tcW w:w="2880" w:type="dxa"/>
            <w:vAlign w:val="center"/>
          </w:tcPr>
          <w:p w:rsidR="008920D7" w:rsidRDefault="000E6D7A">
            <w:pPr>
              <w:jc w:val="right"/>
            </w:pPr>
            <w:r>
              <w:rPr>
                <w:color w:val="000000"/>
                <w:sz w:val="24"/>
              </w:rPr>
              <w:t>230,257,023.00</w:t>
            </w:r>
          </w:p>
        </w:tc>
        <w:tc>
          <w:tcPr>
            <w:tcW w:w="1620" w:type="dxa"/>
            <w:vAlign w:val="center"/>
          </w:tcPr>
          <w:p w:rsidR="008920D7" w:rsidRDefault="000E6D7A">
            <w:pPr>
              <w:jc w:val="right"/>
            </w:pPr>
            <w:r>
              <w:rPr>
                <w:color w:val="000000"/>
                <w:sz w:val="24"/>
              </w:rPr>
              <w:t>13.41</w:t>
            </w:r>
          </w:p>
        </w:tc>
      </w:tr>
      <w:tr w:rsidR="008920D7">
        <w:tc>
          <w:tcPr>
            <w:tcW w:w="870" w:type="dxa"/>
            <w:vAlign w:val="center"/>
          </w:tcPr>
          <w:p w:rsidR="008920D7" w:rsidRDefault="000E6D7A">
            <w:pPr>
              <w:jc w:val="center"/>
            </w:pPr>
            <w:r>
              <w:rPr>
                <w:color w:val="000000"/>
                <w:sz w:val="24"/>
              </w:rPr>
              <w:t>3</w:t>
            </w:r>
          </w:p>
        </w:tc>
        <w:tc>
          <w:tcPr>
            <w:tcW w:w="1650" w:type="dxa"/>
            <w:vAlign w:val="center"/>
          </w:tcPr>
          <w:p w:rsidR="008920D7" w:rsidRDefault="000E6D7A">
            <w:pPr>
              <w:jc w:val="center"/>
            </w:pPr>
            <w:r>
              <w:rPr>
                <w:color w:val="000000"/>
                <w:sz w:val="24"/>
              </w:rPr>
              <w:t>600570</w:t>
            </w:r>
          </w:p>
        </w:tc>
        <w:tc>
          <w:tcPr>
            <w:tcW w:w="1980" w:type="dxa"/>
            <w:vAlign w:val="center"/>
          </w:tcPr>
          <w:p w:rsidR="008920D7" w:rsidRDefault="000E6D7A">
            <w:pPr>
              <w:jc w:val="center"/>
            </w:pPr>
            <w:r>
              <w:rPr>
                <w:color w:val="000000"/>
                <w:sz w:val="24"/>
              </w:rPr>
              <w:t>恒生电子</w:t>
            </w:r>
          </w:p>
        </w:tc>
        <w:tc>
          <w:tcPr>
            <w:tcW w:w="2880" w:type="dxa"/>
            <w:vAlign w:val="center"/>
          </w:tcPr>
          <w:p w:rsidR="008920D7" w:rsidRDefault="000E6D7A">
            <w:pPr>
              <w:jc w:val="right"/>
            </w:pPr>
            <w:r>
              <w:rPr>
                <w:color w:val="000000"/>
                <w:sz w:val="24"/>
              </w:rPr>
              <w:t>226,637,477.63</w:t>
            </w:r>
          </w:p>
        </w:tc>
        <w:tc>
          <w:tcPr>
            <w:tcW w:w="1620" w:type="dxa"/>
            <w:vAlign w:val="center"/>
          </w:tcPr>
          <w:p w:rsidR="008920D7" w:rsidRDefault="000E6D7A">
            <w:pPr>
              <w:jc w:val="right"/>
            </w:pPr>
            <w:r>
              <w:rPr>
                <w:color w:val="000000"/>
                <w:sz w:val="24"/>
              </w:rPr>
              <w:t>13.20</w:t>
            </w:r>
          </w:p>
        </w:tc>
      </w:tr>
      <w:tr w:rsidR="008920D7">
        <w:tc>
          <w:tcPr>
            <w:tcW w:w="870" w:type="dxa"/>
            <w:vAlign w:val="center"/>
          </w:tcPr>
          <w:p w:rsidR="008920D7" w:rsidRDefault="000E6D7A">
            <w:pPr>
              <w:jc w:val="center"/>
            </w:pPr>
            <w:r>
              <w:rPr>
                <w:color w:val="000000"/>
                <w:sz w:val="24"/>
              </w:rPr>
              <w:t>4</w:t>
            </w:r>
          </w:p>
        </w:tc>
        <w:tc>
          <w:tcPr>
            <w:tcW w:w="1650" w:type="dxa"/>
            <w:vAlign w:val="center"/>
          </w:tcPr>
          <w:p w:rsidR="008920D7" w:rsidRDefault="000E6D7A">
            <w:pPr>
              <w:jc w:val="center"/>
            </w:pPr>
            <w:r>
              <w:rPr>
                <w:color w:val="000000"/>
                <w:sz w:val="24"/>
              </w:rPr>
              <w:t>002044</w:t>
            </w:r>
          </w:p>
        </w:tc>
        <w:tc>
          <w:tcPr>
            <w:tcW w:w="1980" w:type="dxa"/>
            <w:vAlign w:val="center"/>
          </w:tcPr>
          <w:p w:rsidR="008920D7" w:rsidRDefault="000E6D7A">
            <w:pPr>
              <w:jc w:val="center"/>
            </w:pPr>
            <w:r>
              <w:rPr>
                <w:color w:val="000000"/>
                <w:sz w:val="24"/>
              </w:rPr>
              <w:t>美年健康</w:t>
            </w:r>
          </w:p>
        </w:tc>
        <w:tc>
          <w:tcPr>
            <w:tcW w:w="2880" w:type="dxa"/>
            <w:vAlign w:val="center"/>
          </w:tcPr>
          <w:p w:rsidR="008920D7" w:rsidRDefault="000E6D7A">
            <w:pPr>
              <w:jc w:val="right"/>
            </w:pPr>
            <w:r>
              <w:rPr>
                <w:color w:val="000000"/>
                <w:sz w:val="24"/>
              </w:rPr>
              <w:t>218,470,899.48</w:t>
            </w:r>
          </w:p>
        </w:tc>
        <w:tc>
          <w:tcPr>
            <w:tcW w:w="1620" w:type="dxa"/>
            <w:vAlign w:val="center"/>
          </w:tcPr>
          <w:p w:rsidR="008920D7" w:rsidRDefault="000E6D7A">
            <w:pPr>
              <w:jc w:val="right"/>
            </w:pPr>
            <w:r>
              <w:rPr>
                <w:color w:val="000000"/>
                <w:sz w:val="24"/>
              </w:rPr>
              <w:t>12.73</w:t>
            </w:r>
          </w:p>
        </w:tc>
      </w:tr>
      <w:tr w:rsidR="008920D7">
        <w:tc>
          <w:tcPr>
            <w:tcW w:w="870" w:type="dxa"/>
            <w:vAlign w:val="center"/>
          </w:tcPr>
          <w:p w:rsidR="008920D7" w:rsidRDefault="000E6D7A">
            <w:pPr>
              <w:jc w:val="center"/>
            </w:pPr>
            <w:r>
              <w:rPr>
                <w:color w:val="000000"/>
                <w:sz w:val="24"/>
              </w:rPr>
              <w:t>5</w:t>
            </w:r>
          </w:p>
        </w:tc>
        <w:tc>
          <w:tcPr>
            <w:tcW w:w="1650" w:type="dxa"/>
            <w:vAlign w:val="center"/>
          </w:tcPr>
          <w:p w:rsidR="008920D7" w:rsidRDefault="000E6D7A">
            <w:pPr>
              <w:jc w:val="center"/>
            </w:pPr>
            <w:r>
              <w:rPr>
                <w:color w:val="000000"/>
                <w:sz w:val="24"/>
              </w:rPr>
              <w:t>002410</w:t>
            </w:r>
          </w:p>
        </w:tc>
        <w:tc>
          <w:tcPr>
            <w:tcW w:w="1980" w:type="dxa"/>
            <w:vAlign w:val="center"/>
          </w:tcPr>
          <w:p w:rsidR="008920D7" w:rsidRDefault="000E6D7A">
            <w:pPr>
              <w:jc w:val="center"/>
            </w:pPr>
            <w:r>
              <w:rPr>
                <w:color w:val="000000"/>
                <w:sz w:val="24"/>
              </w:rPr>
              <w:t>广联达</w:t>
            </w:r>
          </w:p>
        </w:tc>
        <w:tc>
          <w:tcPr>
            <w:tcW w:w="2880" w:type="dxa"/>
            <w:vAlign w:val="center"/>
          </w:tcPr>
          <w:p w:rsidR="008920D7" w:rsidRDefault="000E6D7A">
            <w:pPr>
              <w:jc w:val="right"/>
            </w:pPr>
            <w:r>
              <w:rPr>
                <w:color w:val="000000"/>
                <w:sz w:val="24"/>
              </w:rPr>
              <w:t>167,409,708.57</w:t>
            </w:r>
          </w:p>
        </w:tc>
        <w:tc>
          <w:tcPr>
            <w:tcW w:w="1620" w:type="dxa"/>
            <w:vAlign w:val="center"/>
          </w:tcPr>
          <w:p w:rsidR="008920D7" w:rsidRDefault="000E6D7A">
            <w:pPr>
              <w:jc w:val="right"/>
            </w:pPr>
            <w:r>
              <w:rPr>
                <w:color w:val="000000"/>
                <w:sz w:val="24"/>
              </w:rPr>
              <w:t>9.75</w:t>
            </w:r>
          </w:p>
        </w:tc>
      </w:tr>
      <w:tr w:rsidR="008920D7">
        <w:tc>
          <w:tcPr>
            <w:tcW w:w="870" w:type="dxa"/>
            <w:vAlign w:val="center"/>
          </w:tcPr>
          <w:p w:rsidR="008920D7" w:rsidRDefault="000E6D7A">
            <w:pPr>
              <w:jc w:val="center"/>
            </w:pPr>
            <w:r>
              <w:rPr>
                <w:color w:val="000000"/>
                <w:sz w:val="24"/>
              </w:rPr>
              <w:t>6</w:t>
            </w:r>
          </w:p>
        </w:tc>
        <w:tc>
          <w:tcPr>
            <w:tcW w:w="1650" w:type="dxa"/>
            <w:vAlign w:val="center"/>
          </w:tcPr>
          <w:p w:rsidR="008920D7" w:rsidRDefault="000E6D7A">
            <w:pPr>
              <w:jc w:val="center"/>
            </w:pPr>
            <w:r>
              <w:rPr>
                <w:color w:val="000000"/>
                <w:sz w:val="24"/>
              </w:rPr>
              <w:t>002555</w:t>
            </w:r>
          </w:p>
        </w:tc>
        <w:tc>
          <w:tcPr>
            <w:tcW w:w="1980" w:type="dxa"/>
            <w:vAlign w:val="center"/>
          </w:tcPr>
          <w:p w:rsidR="008920D7" w:rsidRDefault="000E6D7A">
            <w:pPr>
              <w:jc w:val="center"/>
            </w:pPr>
            <w:r>
              <w:rPr>
                <w:color w:val="000000"/>
                <w:sz w:val="24"/>
              </w:rPr>
              <w:t>三七互娱</w:t>
            </w:r>
          </w:p>
        </w:tc>
        <w:tc>
          <w:tcPr>
            <w:tcW w:w="2880" w:type="dxa"/>
            <w:vAlign w:val="center"/>
          </w:tcPr>
          <w:p w:rsidR="008920D7" w:rsidRDefault="000E6D7A">
            <w:pPr>
              <w:jc w:val="right"/>
            </w:pPr>
            <w:r>
              <w:rPr>
                <w:color w:val="000000"/>
                <w:sz w:val="24"/>
              </w:rPr>
              <w:t>166,382,494.27</w:t>
            </w:r>
          </w:p>
        </w:tc>
        <w:tc>
          <w:tcPr>
            <w:tcW w:w="1620" w:type="dxa"/>
            <w:vAlign w:val="center"/>
          </w:tcPr>
          <w:p w:rsidR="008920D7" w:rsidRDefault="000E6D7A">
            <w:pPr>
              <w:jc w:val="right"/>
            </w:pPr>
            <w:r>
              <w:rPr>
                <w:color w:val="000000"/>
                <w:sz w:val="24"/>
              </w:rPr>
              <w:t>9.69</w:t>
            </w:r>
          </w:p>
        </w:tc>
      </w:tr>
      <w:tr w:rsidR="008920D7">
        <w:tc>
          <w:tcPr>
            <w:tcW w:w="870" w:type="dxa"/>
            <w:vAlign w:val="center"/>
          </w:tcPr>
          <w:p w:rsidR="008920D7" w:rsidRDefault="000E6D7A">
            <w:pPr>
              <w:jc w:val="center"/>
            </w:pPr>
            <w:r>
              <w:rPr>
                <w:color w:val="000000"/>
                <w:sz w:val="24"/>
              </w:rPr>
              <w:t>7</w:t>
            </w:r>
          </w:p>
        </w:tc>
        <w:tc>
          <w:tcPr>
            <w:tcW w:w="1650" w:type="dxa"/>
            <w:vAlign w:val="center"/>
          </w:tcPr>
          <w:p w:rsidR="008920D7" w:rsidRDefault="000E6D7A">
            <w:pPr>
              <w:jc w:val="center"/>
            </w:pPr>
            <w:r>
              <w:rPr>
                <w:color w:val="000000"/>
                <w:sz w:val="24"/>
              </w:rPr>
              <w:t>600763</w:t>
            </w:r>
          </w:p>
        </w:tc>
        <w:tc>
          <w:tcPr>
            <w:tcW w:w="1980" w:type="dxa"/>
            <w:vAlign w:val="center"/>
          </w:tcPr>
          <w:p w:rsidR="008920D7" w:rsidRDefault="000E6D7A">
            <w:pPr>
              <w:jc w:val="center"/>
            </w:pPr>
            <w:r>
              <w:rPr>
                <w:color w:val="000000"/>
                <w:sz w:val="24"/>
              </w:rPr>
              <w:t>通策医疗</w:t>
            </w:r>
          </w:p>
        </w:tc>
        <w:tc>
          <w:tcPr>
            <w:tcW w:w="2880" w:type="dxa"/>
            <w:vAlign w:val="center"/>
          </w:tcPr>
          <w:p w:rsidR="008920D7" w:rsidRDefault="000E6D7A">
            <w:pPr>
              <w:jc w:val="right"/>
            </w:pPr>
            <w:r>
              <w:rPr>
                <w:color w:val="000000"/>
                <w:sz w:val="24"/>
              </w:rPr>
              <w:t>144,705,270.86</w:t>
            </w:r>
          </w:p>
        </w:tc>
        <w:tc>
          <w:tcPr>
            <w:tcW w:w="1620" w:type="dxa"/>
            <w:vAlign w:val="center"/>
          </w:tcPr>
          <w:p w:rsidR="008920D7" w:rsidRDefault="000E6D7A">
            <w:pPr>
              <w:jc w:val="right"/>
            </w:pPr>
            <w:r>
              <w:rPr>
                <w:color w:val="000000"/>
                <w:sz w:val="24"/>
              </w:rPr>
              <w:t>8.43</w:t>
            </w:r>
          </w:p>
        </w:tc>
      </w:tr>
      <w:tr w:rsidR="008920D7">
        <w:tc>
          <w:tcPr>
            <w:tcW w:w="870" w:type="dxa"/>
            <w:vAlign w:val="center"/>
          </w:tcPr>
          <w:p w:rsidR="008920D7" w:rsidRDefault="000E6D7A">
            <w:pPr>
              <w:jc w:val="center"/>
            </w:pPr>
            <w:r>
              <w:rPr>
                <w:color w:val="000000"/>
                <w:sz w:val="24"/>
              </w:rPr>
              <w:t>8</w:t>
            </w:r>
          </w:p>
        </w:tc>
        <w:tc>
          <w:tcPr>
            <w:tcW w:w="1650" w:type="dxa"/>
            <w:vAlign w:val="center"/>
          </w:tcPr>
          <w:p w:rsidR="008920D7" w:rsidRDefault="000E6D7A">
            <w:pPr>
              <w:jc w:val="center"/>
            </w:pPr>
            <w:r>
              <w:rPr>
                <w:color w:val="000000"/>
                <w:sz w:val="24"/>
              </w:rPr>
              <w:t>300253</w:t>
            </w:r>
          </w:p>
        </w:tc>
        <w:tc>
          <w:tcPr>
            <w:tcW w:w="1980" w:type="dxa"/>
            <w:vAlign w:val="center"/>
          </w:tcPr>
          <w:p w:rsidR="008920D7" w:rsidRDefault="000E6D7A">
            <w:pPr>
              <w:jc w:val="center"/>
            </w:pPr>
            <w:r>
              <w:rPr>
                <w:color w:val="000000"/>
                <w:sz w:val="24"/>
              </w:rPr>
              <w:t>卫宁健康</w:t>
            </w:r>
          </w:p>
        </w:tc>
        <w:tc>
          <w:tcPr>
            <w:tcW w:w="2880" w:type="dxa"/>
            <w:vAlign w:val="center"/>
          </w:tcPr>
          <w:p w:rsidR="008920D7" w:rsidRDefault="000E6D7A">
            <w:pPr>
              <w:jc w:val="right"/>
            </w:pPr>
            <w:r>
              <w:rPr>
                <w:color w:val="000000"/>
                <w:sz w:val="24"/>
              </w:rPr>
              <w:t>143,881,036.50</w:t>
            </w:r>
          </w:p>
        </w:tc>
        <w:tc>
          <w:tcPr>
            <w:tcW w:w="1620" w:type="dxa"/>
            <w:vAlign w:val="center"/>
          </w:tcPr>
          <w:p w:rsidR="008920D7" w:rsidRDefault="000E6D7A">
            <w:pPr>
              <w:jc w:val="right"/>
            </w:pPr>
            <w:r>
              <w:rPr>
                <w:color w:val="000000"/>
                <w:sz w:val="24"/>
              </w:rPr>
              <w:t>8.38</w:t>
            </w:r>
          </w:p>
        </w:tc>
      </w:tr>
      <w:tr w:rsidR="008920D7">
        <w:tc>
          <w:tcPr>
            <w:tcW w:w="870" w:type="dxa"/>
            <w:vAlign w:val="center"/>
          </w:tcPr>
          <w:p w:rsidR="008920D7" w:rsidRDefault="000E6D7A">
            <w:pPr>
              <w:jc w:val="center"/>
            </w:pPr>
            <w:r>
              <w:rPr>
                <w:color w:val="000000"/>
                <w:sz w:val="24"/>
              </w:rPr>
              <w:t>9</w:t>
            </w:r>
          </w:p>
        </w:tc>
        <w:tc>
          <w:tcPr>
            <w:tcW w:w="1650" w:type="dxa"/>
            <w:vAlign w:val="center"/>
          </w:tcPr>
          <w:p w:rsidR="008920D7" w:rsidRDefault="000E6D7A">
            <w:pPr>
              <w:jc w:val="center"/>
            </w:pPr>
            <w:r>
              <w:rPr>
                <w:color w:val="000000"/>
                <w:sz w:val="24"/>
              </w:rPr>
              <w:t>603232</w:t>
            </w:r>
          </w:p>
        </w:tc>
        <w:tc>
          <w:tcPr>
            <w:tcW w:w="1980" w:type="dxa"/>
            <w:vAlign w:val="center"/>
          </w:tcPr>
          <w:p w:rsidR="008920D7" w:rsidRDefault="000E6D7A">
            <w:pPr>
              <w:jc w:val="center"/>
            </w:pPr>
            <w:r>
              <w:rPr>
                <w:color w:val="000000"/>
                <w:sz w:val="24"/>
              </w:rPr>
              <w:t>格尔软件</w:t>
            </w:r>
          </w:p>
        </w:tc>
        <w:tc>
          <w:tcPr>
            <w:tcW w:w="2880" w:type="dxa"/>
            <w:vAlign w:val="center"/>
          </w:tcPr>
          <w:p w:rsidR="008920D7" w:rsidRDefault="000E6D7A">
            <w:pPr>
              <w:jc w:val="right"/>
            </w:pPr>
            <w:r>
              <w:rPr>
                <w:color w:val="000000"/>
                <w:sz w:val="24"/>
              </w:rPr>
              <w:t>136,829,996.00</w:t>
            </w:r>
          </w:p>
        </w:tc>
        <w:tc>
          <w:tcPr>
            <w:tcW w:w="1620" w:type="dxa"/>
            <w:vAlign w:val="center"/>
          </w:tcPr>
          <w:p w:rsidR="008920D7" w:rsidRDefault="000E6D7A">
            <w:pPr>
              <w:jc w:val="right"/>
            </w:pPr>
            <w:r>
              <w:rPr>
                <w:color w:val="000000"/>
                <w:sz w:val="24"/>
              </w:rPr>
              <w:t>7.97</w:t>
            </w:r>
          </w:p>
        </w:tc>
      </w:tr>
      <w:tr w:rsidR="008920D7">
        <w:tc>
          <w:tcPr>
            <w:tcW w:w="870" w:type="dxa"/>
            <w:vAlign w:val="center"/>
          </w:tcPr>
          <w:p w:rsidR="008920D7" w:rsidRDefault="000E6D7A">
            <w:pPr>
              <w:jc w:val="center"/>
            </w:pPr>
            <w:r>
              <w:rPr>
                <w:color w:val="000000"/>
                <w:sz w:val="24"/>
              </w:rPr>
              <w:t>10</w:t>
            </w:r>
          </w:p>
        </w:tc>
        <w:tc>
          <w:tcPr>
            <w:tcW w:w="1650" w:type="dxa"/>
            <w:vAlign w:val="center"/>
          </w:tcPr>
          <w:p w:rsidR="008920D7" w:rsidRDefault="000E6D7A">
            <w:pPr>
              <w:jc w:val="center"/>
            </w:pPr>
            <w:r>
              <w:rPr>
                <w:color w:val="000000"/>
                <w:sz w:val="24"/>
              </w:rPr>
              <w:t>000661</w:t>
            </w:r>
          </w:p>
        </w:tc>
        <w:tc>
          <w:tcPr>
            <w:tcW w:w="1980" w:type="dxa"/>
            <w:vAlign w:val="center"/>
          </w:tcPr>
          <w:p w:rsidR="008920D7" w:rsidRDefault="000E6D7A">
            <w:pPr>
              <w:jc w:val="center"/>
            </w:pPr>
            <w:r>
              <w:rPr>
                <w:color w:val="000000"/>
                <w:sz w:val="24"/>
              </w:rPr>
              <w:t>长春高新</w:t>
            </w:r>
          </w:p>
        </w:tc>
        <w:tc>
          <w:tcPr>
            <w:tcW w:w="2880" w:type="dxa"/>
            <w:vAlign w:val="center"/>
          </w:tcPr>
          <w:p w:rsidR="008920D7" w:rsidRDefault="000E6D7A">
            <w:pPr>
              <w:jc w:val="right"/>
            </w:pPr>
            <w:r>
              <w:rPr>
                <w:color w:val="000000"/>
                <w:sz w:val="24"/>
              </w:rPr>
              <w:t>135,596,169.41</w:t>
            </w:r>
          </w:p>
        </w:tc>
        <w:tc>
          <w:tcPr>
            <w:tcW w:w="1620" w:type="dxa"/>
            <w:vAlign w:val="center"/>
          </w:tcPr>
          <w:p w:rsidR="008920D7" w:rsidRDefault="000E6D7A">
            <w:pPr>
              <w:jc w:val="right"/>
            </w:pPr>
            <w:r>
              <w:rPr>
                <w:color w:val="000000"/>
                <w:sz w:val="24"/>
              </w:rPr>
              <w:t>7.90</w:t>
            </w:r>
          </w:p>
        </w:tc>
      </w:tr>
      <w:tr w:rsidR="008920D7">
        <w:tc>
          <w:tcPr>
            <w:tcW w:w="870" w:type="dxa"/>
            <w:vAlign w:val="center"/>
          </w:tcPr>
          <w:p w:rsidR="008920D7" w:rsidRDefault="000E6D7A">
            <w:pPr>
              <w:jc w:val="center"/>
            </w:pPr>
            <w:r>
              <w:rPr>
                <w:color w:val="000000"/>
                <w:sz w:val="24"/>
              </w:rPr>
              <w:t>11</w:t>
            </w:r>
          </w:p>
        </w:tc>
        <w:tc>
          <w:tcPr>
            <w:tcW w:w="1650" w:type="dxa"/>
            <w:vAlign w:val="center"/>
          </w:tcPr>
          <w:p w:rsidR="008920D7" w:rsidRDefault="000E6D7A">
            <w:pPr>
              <w:jc w:val="center"/>
            </w:pPr>
            <w:r>
              <w:rPr>
                <w:color w:val="000000"/>
                <w:sz w:val="24"/>
              </w:rPr>
              <w:t>300012</w:t>
            </w:r>
          </w:p>
        </w:tc>
        <w:tc>
          <w:tcPr>
            <w:tcW w:w="1980" w:type="dxa"/>
            <w:vAlign w:val="center"/>
          </w:tcPr>
          <w:p w:rsidR="008920D7" w:rsidRDefault="000E6D7A">
            <w:pPr>
              <w:jc w:val="center"/>
            </w:pPr>
            <w:r>
              <w:rPr>
                <w:color w:val="000000"/>
                <w:sz w:val="24"/>
              </w:rPr>
              <w:t>华测检测</w:t>
            </w:r>
          </w:p>
        </w:tc>
        <w:tc>
          <w:tcPr>
            <w:tcW w:w="2880" w:type="dxa"/>
            <w:vAlign w:val="center"/>
          </w:tcPr>
          <w:p w:rsidR="008920D7" w:rsidRDefault="000E6D7A">
            <w:pPr>
              <w:jc w:val="right"/>
            </w:pPr>
            <w:r>
              <w:rPr>
                <w:color w:val="000000"/>
                <w:sz w:val="24"/>
              </w:rPr>
              <w:t>135,410,768.17</w:t>
            </w:r>
          </w:p>
        </w:tc>
        <w:tc>
          <w:tcPr>
            <w:tcW w:w="1620" w:type="dxa"/>
            <w:vAlign w:val="center"/>
          </w:tcPr>
          <w:p w:rsidR="008920D7" w:rsidRDefault="000E6D7A">
            <w:pPr>
              <w:jc w:val="right"/>
            </w:pPr>
            <w:r>
              <w:rPr>
                <w:color w:val="000000"/>
                <w:sz w:val="24"/>
              </w:rPr>
              <w:t>7.89</w:t>
            </w:r>
          </w:p>
        </w:tc>
      </w:tr>
      <w:tr w:rsidR="008920D7">
        <w:tc>
          <w:tcPr>
            <w:tcW w:w="870" w:type="dxa"/>
            <w:vAlign w:val="center"/>
          </w:tcPr>
          <w:p w:rsidR="008920D7" w:rsidRDefault="000E6D7A">
            <w:pPr>
              <w:jc w:val="center"/>
            </w:pPr>
            <w:r>
              <w:rPr>
                <w:color w:val="000000"/>
                <w:sz w:val="24"/>
              </w:rPr>
              <w:t>12</w:t>
            </w:r>
          </w:p>
        </w:tc>
        <w:tc>
          <w:tcPr>
            <w:tcW w:w="1650" w:type="dxa"/>
            <w:vAlign w:val="center"/>
          </w:tcPr>
          <w:p w:rsidR="008920D7" w:rsidRDefault="000E6D7A">
            <w:pPr>
              <w:jc w:val="center"/>
            </w:pPr>
            <w:r>
              <w:rPr>
                <w:color w:val="000000"/>
                <w:sz w:val="24"/>
              </w:rPr>
              <w:t>300271</w:t>
            </w:r>
          </w:p>
        </w:tc>
        <w:tc>
          <w:tcPr>
            <w:tcW w:w="1980" w:type="dxa"/>
            <w:vAlign w:val="center"/>
          </w:tcPr>
          <w:p w:rsidR="008920D7" w:rsidRDefault="000E6D7A">
            <w:pPr>
              <w:jc w:val="center"/>
            </w:pPr>
            <w:r>
              <w:rPr>
                <w:color w:val="000000"/>
                <w:sz w:val="24"/>
              </w:rPr>
              <w:t>华宇软件</w:t>
            </w:r>
          </w:p>
        </w:tc>
        <w:tc>
          <w:tcPr>
            <w:tcW w:w="2880" w:type="dxa"/>
            <w:vAlign w:val="center"/>
          </w:tcPr>
          <w:p w:rsidR="008920D7" w:rsidRDefault="000E6D7A">
            <w:pPr>
              <w:jc w:val="right"/>
            </w:pPr>
            <w:r>
              <w:rPr>
                <w:color w:val="000000"/>
                <w:sz w:val="24"/>
              </w:rPr>
              <w:t>125,410,121.66</w:t>
            </w:r>
          </w:p>
        </w:tc>
        <w:tc>
          <w:tcPr>
            <w:tcW w:w="1620" w:type="dxa"/>
            <w:vAlign w:val="center"/>
          </w:tcPr>
          <w:p w:rsidR="008920D7" w:rsidRDefault="000E6D7A">
            <w:pPr>
              <w:jc w:val="right"/>
            </w:pPr>
            <w:r>
              <w:rPr>
                <w:color w:val="000000"/>
                <w:sz w:val="24"/>
              </w:rPr>
              <w:t>7.31</w:t>
            </w:r>
          </w:p>
        </w:tc>
      </w:tr>
      <w:tr w:rsidR="008920D7">
        <w:tc>
          <w:tcPr>
            <w:tcW w:w="870" w:type="dxa"/>
            <w:vAlign w:val="center"/>
          </w:tcPr>
          <w:p w:rsidR="008920D7" w:rsidRDefault="000E6D7A">
            <w:pPr>
              <w:jc w:val="center"/>
            </w:pPr>
            <w:r>
              <w:rPr>
                <w:color w:val="000000"/>
                <w:sz w:val="24"/>
              </w:rPr>
              <w:t>13</w:t>
            </w:r>
          </w:p>
        </w:tc>
        <w:tc>
          <w:tcPr>
            <w:tcW w:w="1650" w:type="dxa"/>
            <w:vAlign w:val="center"/>
          </w:tcPr>
          <w:p w:rsidR="008920D7" w:rsidRDefault="000E6D7A">
            <w:pPr>
              <w:jc w:val="center"/>
            </w:pPr>
            <w:r>
              <w:rPr>
                <w:color w:val="000000"/>
                <w:sz w:val="24"/>
              </w:rPr>
              <w:t>601166</w:t>
            </w:r>
          </w:p>
        </w:tc>
        <w:tc>
          <w:tcPr>
            <w:tcW w:w="1980" w:type="dxa"/>
            <w:vAlign w:val="center"/>
          </w:tcPr>
          <w:p w:rsidR="008920D7" w:rsidRDefault="000E6D7A">
            <w:pPr>
              <w:jc w:val="center"/>
            </w:pPr>
            <w:r>
              <w:rPr>
                <w:color w:val="000000"/>
                <w:sz w:val="24"/>
              </w:rPr>
              <w:t>兴业银行</w:t>
            </w:r>
          </w:p>
        </w:tc>
        <w:tc>
          <w:tcPr>
            <w:tcW w:w="2880" w:type="dxa"/>
            <w:vAlign w:val="center"/>
          </w:tcPr>
          <w:p w:rsidR="008920D7" w:rsidRDefault="000E6D7A">
            <w:pPr>
              <w:jc w:val="right"/>
            </w:pPr>
            <w:r>
              <w:rPr>
                <w:color w:val="000000"/>
                <w:sz w:val="24"/>
              </w:rPr>
              <w:t>103,796,248.90</w:t>
            </w:r>
          </w:p>
        </w:tc>
        <w:tc>
          <w:tcPr>
            <w:tcW w:w="1620" w:type="dxa"/>
            <w:vAlign w:val="center"/>
          </w:tcPr>
          <w:p w:rsidR="008920D7" w:rsidRDefault="000E6D7A">
            <w:pPr>
              <w:jc w:val="right"/>
            </w:pPr>
            <w:r>
              <w:rPr>
                <w:color w:val="000000"/>
                <w:sz w:val="24"/>
              </w:rPr>
              <w:t>6.05</w:t>
            </w:r>
          </w:p>
        </w:tc>
      </w:tr>
      <w:tr w:rsidR="008920D7">
        <w:tc>
          <w:tcPr>
            <w:tcW w:w="870" w:type="dxa"/>
            <w:vAlign w:val="center"/>
          </w:tcPr>
          <w:p w:rsidR="008920D7" w:rsidRDefault="000E6D7A">
            <w:pPr>
              <w:jc w:val="center"/>
            </w:pPr>
            <w:r>
              <w:rPr>
                <w:color w:val="000000"/>
                <w:sz w:val="24"/>
              </w:rPr>
              <w:t>14</w:t>
            </w:r>
          </w:p>
        </w:tc>
        <w:tc>
          <w:tcPr>
            <w:tcW w:w="1650" w:type="dxa"/>
            <w:vAlign w:val="center"/>
          </w:tcPr>
          <w:p w:rsidR="008920D7" w:rsidRDefault="000E6D7A">
            <w:pPr>
              <w:jc w:val="center"/>
            </w:pPr>
            <w:r>
              <w:rPr>
                <w:color w:val="000000"/>
                <w:sz w:val="24"/>
              </w:rPr>
              <w:t>002475</w:t>
            </w:r>
          </w:p>
        </w:tc>
        <w:tc>
          <w:tcPr>
            <w:tcW w:w="1980" w:type="dxa"/>
            <w:vAlign w:val="center"/>
          </w:tcPr>
          <w:p w:rsidR="008920D7" w:rsidRDefault="000E6D7A">
            <w:pPr>
              <w:jc w:val="center"/>
            </w:pPr>
            <w:r>
              <w:rPr>
                <w:color w:val="000000"/>
                <w:sz w:val="24"/>
              </w:rPr>
              <w:t>立讯精密</w:t>
            </w:r>
          </w:p>
        </w:tc>
        <w:tc>
          <w:tcPr>
            <w:tcW w:w="2880" w:type="dxa"/>
            <w:vAlign w:val="center"/>
          </w:tcPr>
          <w:p w:rsidR="008920D7" w:rsidRDefault="000E6D7A">
            <w:pPr>
              <w:jc w:val="right"/>
            </w:pPr>
            <w:r>
              <w:rPr>
                <w:color w:val="000000"/>
                <w:sz w:val="24"/>
              </w:rPr>
              <w:t>103,253,687.31</w:t>
            </w:r>
          </w:p>
        </w:tc>
        <w:tc>
          <w:tcPr>
            <w:tcW w:w="1620" w:type="dxa"/>
            <w:vAlign w:val="center"/>
          </w:tcPr>
          <w:p w:rsidR="008920D7" w:rsidRDefault="000E6D7A">
            <w:pPr>
              <w:jc w:val="right"/>
            </w:pPr>
            <w:r>
              <w:rPr>
                <w:color w:val="000000"/>
                <w:sz w:val="24"/>
              </w:rPr>
              <w:t>6.02</w:t>
            </w:r>
          </w:p>
        </w:tc>
      </w:tr>
      <w:tr w:rsidR="008920D7">
        <w:tc>
          <w:tcPr>
            <w:tcW w:w="870" w:type="dxa"/>
            <w:vAlign w:val="center"/>
          </w:tcPr>
          <w:p w:rsidR="008920D7" w:rsidRDefault="000E6D7A">
            <w:pPr>
              <w:jc w:val="center"/>
            </w:pPr>
            <w:r>
              <w:rPr>
                <w:color w:val="000000"/>
                <w:sz w:val="24"/>
              </w:rPr>
              <w:t>15</w:t>
            </w:r>
          </w:p>
        </w:tc>
        <w:tc>
          <w:tcPr>
            <w:tcW w:w="1650" w:type="dxa"/>
            <w:vAlign w:val="center"/>
          </w:tcPr>
          <w:p w:rsidR="008920D7" w:rsidRDefault="000E6D7A">
            <w:pPr>
              <w:jc w:val="center"/>
            </w:pPr>
            <w:r>
              <w:rPr>
                <w:color w:val="000000"/>
                <w:sz w:val="24"/>
              </w:rPr>
              <w:t>002415</w:t>
            </w:r>
          </w:p>
        </w:tc>
        <w:tc>
          <w:tcPr>
            <w:tcW w:w="1980" w:type="dxa"/>
            <w:vAlign w:val="center"/>
          </w:tcPr>
          <w:p w:rsidR="008920D7" w:rsidRDefault="000E6D7A">
            <w:pPr>
              <w:jc w:val="center"/>
            </w:pPr>
            <w:r>
              <w:rPr>
                <w:color w:val="000000"/>
                <w:sz w:val="24"/>
              </w:rPr>
              <w:t>海康威视</w:t>
            </w:r>
          </w:p>
        </w:tc>
        <w:tc>
          <w:tcPr>
            <w:tcW w:w="2880" w:type="dxa"/>
            <w:vAlign w:val="center"/>
          </w:tcPr>
          <w:p w:rsidR="008920D7" w:rsidRDefault="000E6D7A">
            <w:pPr>
              <w:jc w:val="right"/>
            </w:pPr>
            <w:r>
              <w:rPr>
                <w:color w:val="000000"/>
                <w:sz w:val="24"/>
              </w:rPr>
              <w:t>99,499,725.63</w:t>
            </w:r>
          </w:p>
        </w:tc>
        <w:tc>
          <w:tcPr>
            <w:tcW w:w="1620" w:type="dxa"/>
            <w:vAlign w:val="center"/>
          </w:tcPr>
          <w:p w:rsidR="008920D7" w:rsidRDefault="000E6D7A">
            <w:pPr>
              <w:jc w:val="right"/>
            </w:pPr>
            <w:r>
              <w:rPr>
                <w:color w:val="000000"/>
                <w:sz w:val="24"/>
              </w:rPr>
              <w:t>5.80</w:t>
            </w:r>
          </w:p>
        </w:tc>
      </w:tr>
      <w:tr w:rsidR="008920D7">
        <w:tc>
          <w:tcPr>
            <w:tcW w:w="870" w:type="dxa"/>
            <w:vAlign w:val="center"/>
          </w:tcPr>
          <w:p w:rsidR="008920D7" w:rsidRDefault="000E6D7A">
            <w:pPr>
              <w:jc w:val="center"/>
            </w:pPr>
            <w:r>
              <w:rPr>
                <w:color w:val="000000"/>
                <w:sz w:val="24"/>
              </w:rPr>
              <w:t>16</w:t>
            </w:r>
          </w:p>
        </w:tc>
        <w:tc>
          <w:tcPr>
            <w:tcW w:w="1650" w:type="dxa"/>
            <w:vAlign w:val="center"/>
          </w:tcPr>
          <w:p w:rsidR="008920D7" w:rsidRDefault="000E6D7A">
            <w:pPr>
              <w:jc w:val="center"/>
            </w:pPr>
            <w:r>
              <w:rPr>
                <w:color w:val="000000"/>
                <w:sz w:val="24"/>
              </w:rPr>
              <w:t>000961</w:t>
            </w:r>
          </w:p>
        </w:tc>
        <w:tc>
          <w:tcPr>
            <w:tcW w:w="1980" w:type="dxa"/>
            <w:vAlign w:val="center"/>
          </w:tcPr>
          <w:p w:rsidR="008920D7" w:rsidRDefault="000E6D7A">
            <w:pPr>
              <w:jc w:val="center"/>
            </w:pPr>
            <w:r>
              <w:rPr>
                <w:color w:val="000000"/>
                <w:sz w:val="24"/>
              </w:rPr>
              <w:t>中南建设</w:t>
            </w:r>
          </w:p>
        </w:tc>
        <w:tc>
          <w:tcPr>
            <w:tcW w:w="2880" w:type="dxa"/>
            <w:vAlign w:val="center"/>
          </w:tcPr>
          <w:p w:rsidR="008920D7" w:rsidRDefault="000E6D7A">
            <w:pPr>
              <w:jc w:val="right"/>
            </w:pPr>
            <w:r>
              <w:rPr>
                <w:color w:val="000000"/>
                <w:sz w:val="24"/>
              </w:rPr>
              <w:t>98,279,273.12</w:t>
            </w:r>
          </w:p>
        </w:tc>
        <w:tc>
          <w:tcPr>
            <w:tcW w:w="1620" w:type="dxa"/>
            <w:vAlign w:val="center"/>
          </w:tcPr>
          <w:p w:rsidR="008920D7" w:rsidRDefault="000E6D7A">
            <w:pPr>
              <w:jc w:val="right"/>
            </w:pPr>
            <w:r>
              <w:rPr>
                <w:color w:val="000000"/>
                <w:sz w:val="24"/>
              </w:rPr>
              <w:t>5.73</w:t>
            </w:r>
          </w:p>
        </w:tc>
      </w:tr>
      <w:tr w:rsidR="008920D7">
        <w:tc>
          <w:tcPr>
            <w:tcW w:w="870" w:type="dxa"/>
            <w:vAlign w:val="center"/>
          </w:tcPr>
          <w:p w:rsidR="008920D7" w:rsidRDefault="000E6D7A">
            <w:pPr>
              <w:jc w:val="center"/>
            </w:pPr>
            <w:r>
              <w:rPr>
                <w:color w:val="000000"/>
                <w:sz w:val="24"/>
              </w:rPr>
              <w:t>17</w:t>
            </w:r>
          </w:p>
        </w:tc>
        <w:tc>
          <w:tcPr>
            <w:tcW w:w="1650" w:type="dxa"/>
            <w:vAlign w:val="center"/>
          </w:tcPr>
          <w:p w:rsidR="008920D7" w:rsidRDefault="000E6D7A">
            <w:pPr>
              <w:jc w:val="center"/>
            </w:pPr>
            <w:r>
              <w:rPr>
                <w:color w:val="000000"/>
                <w:sz w:val="24"/>
              </w:rPr>
              <w:t>300579</w:t>
            </w:r>
          </w:p>
        </w:tc>
        <w:tc>
          <w:tcPr>
            <w:tcW w:w="1980" w:type="dxa"/>
            <w:vAlign w:val="center"/>
          </w:tcPr>
          <w:p w:rsidR="008920D7" w:rsidRDefault="000E6D7A">
            <w:pPr>
              <w:jc w:val="center"/>
            </w:pPr>
            <w:r>
              <w:rPr>
                <w:color w:val="000000"/>
                <w:sz w:val="24"/>
              </w:rPr>
              <w:t>数字认证</w:t>
            </w:r>
          </w:p>
        </w:tc>
        <w:tc>
          <w:tcPr>
            <w:tcW w:w="2880" w:type="dxa"/>
            <w:vAlign w:val="center"/>
          </w:tcPr>
          <w:p w:rsidR="008920D7" w:rsidRDefault="000E6D7A">
            <w:pPr>
              <w:jc w:val="right"/>
            </w:pPr>
            <w:r>
              <w:rPr>
                <w:color w:val="000000"/>
                <w:sz w:val="24"/>
              </w:rPr>
              <w:t>97,710,309.47</w:t>
            </w:r>
          </w:p>
        </w:tc>
        <w:tc>
          <w:tcPr>
            <w:tcW w:w="1620" w:type="dxa"/>
            <w:vAlign w:val="center"/>
          </w:tcPr>
          <w:p w:rsidR="008920D7" w:rsidRDefault="000E6D7A">
            <w:pPr>
              <w:jc w:val="right"/>
            </w:pPr>
            <w:r>
              <w:rPr>
                <w:color w:val="000000"/>
                <w:sz w:val="24"/>
              </w:rPr>
              <w:t>5.69</w:t>
            </w:r>
          </w:p>
        </w:tc>
      </w:tr>
      <w:tr w:rsidR="008920D7">
        <w:tc>
          <w:tcPr>
            <w:tcW w:w="870" w:type="dxa"/>
            <w:vAlign w:val="center"/>
          </w:tcPr>
          <w:p w:rsidR="008920D7" w:rsidRDefault="000E6D7A">
            <w:pPr>
              <w:jc w:val="center"/>
            </w:pPr>
            <w:r>
              <w:rPr>
                <w:color w:val="000000"/>
                <w:sz w:val="24"/>
              </w:rPr>
              <w:t>18</w:t>
            </w:r>
          </w:p>
        </w:tc>
        <w:tc>
          <w:tcPr>
            <w:tcW w:w="1650" w:type="dxa"/>
            <w:vAlign w:val="center"/>
          </w:tcPr>
          <w:p w:rsidR="008920D7" w:rsidRDefault="000E6D7A">
            <w:pPr>
              <w:jc w:val="center"/>
            </w:pPr>
            <w:r>
              <w:rPr>
                <w:color w:val="000000"/>
                <w:sz w:val="24"/>
              </w:rPr>
              <w:t>300188</w:t>
            </w:r>
          </w:p>
        </w:tc>
        <w:tc>
          <w:tcPr>
            <w:tcW w:w="1980" w:type="dxa"/>
            <w:vAlign w:val="center"/>
          </w:tcPr>
          <w:p w:rsidR="008920D7" w:rsidRDefault="000E6D7A">
            <w:pPr>
              <w:jc w:val="center"/>
            </w:pPr>
            <w:r>
              <w:rPr>
                <w:color w:val="000000"/>
                <w:sz w:val="24"/>
              </w:rPr>
              <w:t>美亚柏科</w:t>
            </w:r>
          </w:p>
        </w:tc>
        <w:tc>
          <w:tcPr>
            <w:tcW w:w="2880" w:type="dxa"/>
            <w:vAlign w:val="center"/>
          </w:tcPr>
          <w:p w:rsidR="008920D7" w:rsidRDefault="000E6D7A">
            <w:pPr>
              <w:jc w:val="right"/>
            </w:pPr>
            <w:r>
              <w:rPr>
                <w:color w:val="000000"/>
                <w:sz w:val="24"/>
              </w:rPr>
              <w:t>96,400,802.41</w:t>
            </w:r>
          </w:p>
        </w:tc>
        <w:tc>
          <w:tcPr>
            <w:tcW w:w="1620" w:type="dxa"/>
            <w:vAlign w:val="center"/>
          </w:tcPr>
          <w:p w:rsidR="008920D7" w:rsidRDefault="000E6D7A">
            <w:pPr>
              <w:jc w:val="right"/>
            </w:pPr>
            <w:r>
              <w:rPr>
                <w:color w:val="000000"/>
                <w:sz w:val="24"/>
              </w:rPr>
              <w:t>5.62</w:t>
            </w:r>
          </w:p>
        </w:tc>
      </w:tr>
      <w:tr w:rsidR="008920D7">
        <w:tc>
          <w:tcPr>
            <w:tcW w:w="870" w:type="dxa"/>
            <w:vAlign w:val="center"/>
          </w:tcPr>
          <w:p w:rsidR="008920D7" w:rsidRDefault="000E6D7A">
            <w:pPr>
              <w:jc w:val="center"/>
            </w:pPr>
            <w:r>
              <w:rPr>
                <w:color w:val="000000"/>
                <w:sz w:val="24"/>
              </w:rPr>
              <w:t>19</w:t>
            </w:r>
          </w:p>
        </w:tc>
        <w:tc>
          <w:tcPr>
            <w:tcW w:w="1650" w:type="dxa"/>
            <w:vAlign w:val="center"/>
          </w:tcPr>
          <w:p w:rsidR="008920D7" w:rsidRDefault="000E6D7A">
            <w:pPr>
              <w:jc w:val="center"/>
            </w:pPr>
            <w:r>
              <w:rPr>
                <w:color w:val="000000"/>
                <w:sz w:val="24"/>
              </w:rPr>
              <w:t>300413</w:t>
            </w:r>
          </w:p>
        </w:tc>
        <w:tc>
          <w:tcPr>
            <w:tcW w:w="1980" w:type="dxa"/>
            <w:vAlign w:val="center"/>
          </w:tcPr>
          <w:p w:rsidR="008920D7" w:rsidRDefault="000E6D7A">
            <w:pPr>
              <w:jc w:val="center"/>
            </w:pPr>
            <w:r>
              <w:rPr>
                <w:color w:val="000000"/>
                <w:sz w:val="24"/>
              </w:rPr>
              <w:t>芒果超媒</w:t>
            </w:r>
          </w:p>
        </w:tc>
        <w:tc>
          <w:tcPr>
            <w:tcW w:w="2880" w:type="dxa"/>
            <w:vAlign w:val="center"/>
          </w:tcPr>
          <w:p w:rsidR="008920D7" w:rsidRDefault="000E6D7A">
            <w:pPr>
              <w:jc w:val="right"/>
            </w:pPr>
            <w:r>
              <w:rPr>
                <w:color w:val="000000"/>
                <w:sz w:val="24"/>
              </w:rPr>
              <w:t>87,548,830.45</w:t>
            </w:r>
          </w:p>
        </w:tc>
        <w:tc>
          <w:tcPr>
            <w:tcW w:w="1620" w:type="dxa"/>
            <w:vAlign w:val="center"/>
          </w:tcPr>
          <w:p w:rsidR="008920D7" w:rsidRDefault="000E6D7A">
            <w:pPr>
              <w:jc w:val="right"/>
            </w:pPr>
            <w:r>
              <w:rPr>
                <w:color w:val="000000"/>
                <w:sz w:val="24"/>
              </w:rPr>
              <w:t>5.10</w:t>
            </w:r>
          </w:p>
        </w:tc>
      </w:tr>
      <w:tr w:rsidR="008920D7">
        <w:tc>
          <w:tcPr>
            <w:tcW w:w="870" w:type="dxa"/>
            <w:vAlign w:val="center"/>
          </w:tcPr>
          <w:p w:rsidR="008920D7" w:rsidRDefault="000E6D7A">
            <w:pPr>
              <w:jc w:val="center"/>
            </w:pPr>
            <w:r>
              <w:rPr>
                <w:color w:val="000000"/>
                <w:sz w:val="24"/>
              </w:rPr>
              <w:t>20</w:t>
            </w:r>
          </w:p>
        </w:tc>
        <w:tc>
          <w:tcPr>
            <w:tcW w:w="1650" w:type="dxa"/>
            <w:vAlign w:val="center"/>
          </w:tcPr>
          <w:p w:rsidR="008920D7" w:rsidRDefault="000E6D7A">
            <w:pPr>
              <w:jc w:val="center"/>
            </w:pPr>
            <w:r>
              <w:rPr>
                <w:color w:val="000000"/>
                <w:sz w:val="24"/>
              </w:rPr>
              <w:t>300078</w:t>
            </w:r>
          </w:p>
        </w:tc>
        <w:tc>
          <w:tcPr>
            <w:tcW w:w="1980" w:type="dxa"/>
            <w:vAlign w:val="center"/>
          </w:tcPr>
          <w:p w:rsidR="008920D7" w:rsidRDefault="000E6D7A">
            <w:pPr>
              <w:jc w:val="center"/>
            </w:pPr>
            <w:r>
              <w:rPr>
                <w:color w:val="000000"/>
                <w:sz w:val="24"/>
              </w:rPr>
              <w:t>思创医惠</w:t>
            </w:r>
          </w:p>
        </w:tc>
        <w:tc>
          <w:tcPr>
            <w:tcW w:w="2880" w:type="dxa"/>
            <w:vAlign w:val="center"/>
          </w:tcPr>
          <w:p w:rsidR="008920D7" w:rsidRDefault="000E6D7A">
            <w:pPr>
              <w:jc w:val="right"/>
            </w:pPr>
            <w:r>
              <w:rPr>
                <w:color w:val="000000"/>
                <w:sz w:val="24"/>
              </w:rPr>
              <w:t>81,387,113.67</w:t>
            </w:r>
          </w:p>
        </w:tc>
        <w:tc>
          <w:tcPr>
            <w:tcW w:w="1620" w:type="dxa"/>
            <w:vAlign w:val="center"/>
          </w:tcPr>
          <w:p w:rsidR="008920D7" w:rsidRDefault="000E6D7A">
            <w:pPr>
              <w:jc w:val="right"/>
            </w:pPr>
            <w:r>
              <w:rPr>
                <w:color w:val="000000"/>
                <w:sz w:val="24"/>
              </w:rPr>
              <w:t>4.74</w:t>
            </w:r>
          </w:p>
        </w:tc>
      </w:tr>
      <w:tr w:rsidR="008920D7">
        <w:tc>
          <w:tcPr>
            <w:tcW w:w="870" w:type="dxa"/>
            <w:vAlign w:val="center"/>
          </w:tcPr>
          <w:p w:rsidR="008920D7" w:rsidRDefault="000E6D7A">
            <w:pPr>
              <w:jc w:val="center"/>
            </w:pPr>
            <w:r>
              <w:rPr>
                <w:color w:val="000000"/>
                <w:sz w:val="24"/>
              </w:rPr>
              <w:t>21</w:t>
            </w:r>
          </w:p>
        </w:tc>
        <w:tc>
          <w:tcPr>
            <w:tcW w:w="1650" w:type="dxa"/>
            <w:vAlign w:val="center"/>
          </w:tcPr>
          <w:p w:rsidR="008920D7" w:rsidRDefault="000E6D7A">
            <w:pPr>
              <w:jc w:val="center"/>
            </w:pPr>
            <w:r>
              <w:rPr>
                <w:color w:val="000000"/>
                <w:sz w:val="24"/>
              </w:rPr>
              <w:t>300014</w:t>
            </w:r>
          </w:p>
        </w:tc>
        <w:tc>
          <w:tcPr>
            <w:tcW w:w="1980" w:type="dxa"/>
            <w:vAlign w:val="center"/>
          </w:tcPr>
          <w:p w:rsidR="008920D7" w:rsidRDefault="000E6D7A">
            <w:pPr>
              <w:jc w:val="center"/>
            </w:pPr>
            <w:r>
              <w:rPr>
                <w:color w:val="000000"/>
                <w:sz w:val="24"/>
              </w:rPr>
              <w:t>亿纬锂能</w:t>
            </w:r>
          </w:p>
        </w:tc>
        <w:tc>
          <w:tcPr>
            <w:tcW w:w="2880" w:type="dxa"/>
            <w:vAlign w:val="center"/>
          </w:tcPr>
          <w:p w:rsidR="008920D7" w:rsidRDefault="000E6D7A">
            <w:pPr>
              <w:jc w:val="right"/>
            </w:pPr>
            <w:r>
              <w:rPr>
                <w:color w:val="000000"/>
                <w:sz w:val="24"/>
              </w:rPr>
              <w:t>79,262,867.47</w:t>
            </w:r>
          </w:p>
        </w:tc>
        <w:tc>
          <w:tcPr>
            <w:tcW w:w="1620" w:type="dxa"/>
            <w:vAlign w:val="center"/>
          </w:tcPr>
          <w:p w:rsidR="008920D7" w:rsidRDefault="000E6D7A">
            <w:pPr>
              <w:jc w:val="right"/>
            </w:pPr>
            <w:r>
              <w:rPr>
                <w:color w:val="000000"/>
                <w:sz w:val="24"/>
              </w:rPr>
              <w:t>4.62</w:t>
            </w:r>
          </w:p>
        </w:tc>
      </w:tr>
      <w:tr w:rsidR="008920D7">
        <w:tc>
          <w:tcPr>
            <w:tcW w:w="870" w:type="dxa"/>
            <w:vAlign w:val="center"/>
          </w:tcPr>
          <w:p w:rsidR="008920D7" w:rsidRDefault="000E6D7A">
            <w:pPr>
              <w:jc w:val="center"/>
            </w:pPr>
            <w:r>
              <w:rPr>
                <w:color w:val="000000"/>
                <w:sz w:val="24"/>
              </w:rPr>
              <w:t>22</w:t>
            </w:r>
          </w:p>
        </w:tc>
        <w:tc>
          <w:tcPr>
            <w:tcW w:w="1650" w:type="dxa"/>
            <w:vAlign w:val="center"/>
          </w:tcPr>
          <w:p w:rsidR="008920D7" w:rsidRDefault="000E6D7A">
            <w:pPr>
              <w:jc w:val="center"/>
            </w:pPr>
            <w:r>
              <w:rPr>
                <w:color w:val="000000"/>
                <w:sz w:val="24"/>
              </w:rPr>
              <w:t>002690</w:t>
            </w:r>
          </w:p>
        </w:tc>
        <w:tc>
          <w:tcPr>
            <w:tcW w:w="1980" w:type="dxa"/>
            <w:vAlign w:val="center"/>
          </w:tcPr>
          <w:p w:rsidR="008920D7" w:rsidRDefault="000E6D7A">
            <w:pPr>
              <w:jc w:val="center"/>
            </w:pPr>
            <w:r>
              <w:rPr>
                <w:color w:val="000000"/>
                <w:sz w:val="24"/>
              </w:rPr>
              <w:t>美亚光电</w:t>
            </w:r>
          </w:p>
        </w:tc>
        <w:tc>
          <w:tcPr>
            <w:tcW w:w="2880" w:type="dxa"/>
            <w:vAlign w:val="center"/>
          </w:tcPr>
          <w:p w:rsidR="008920D7" w:rsidRDefault="000E6D7A">
            <w:pPr>
              <w:jc w:val="right"/>
            </w:pPr>
            <w:r>
              <w:rPr>
                <w:color w:val="000000"/>
                <w:sz w:val="24"/>
              </w:rPr>
              <w:t>73,321,390.45</w:t>
            </w:r>
          </w:p>
        </w:tc>
        <w:tc>
          <w:tcPr>
            <w:tcW w:w="1620" w:type="dxa"/>
            <w:vAlign w:val="center"/>
          </w:tcPr>
          <w:p w:rsidR="008920D7" w:rsidRDefault="000E6D7A">
            <w:pPr>
              <w:jc w:val="right"/>
            </w:pPr>
            <w:r>
              <w:rPr>
                <w:color w:val="000000"/>
                <w:sz w:val="24"/>
              </w:rPr>
              <w:t>4.27</w:t>
            </w:r>
          </w:p>
        </w:tc>
      </w:tr>
      <w:tr w:rsidR="008920D7">
        <w:tc>
          <w:tcPr>
            <w:tcW w:w="870" w:type="dxa"/>
            <w:vAlign w:val="center"/>
          </w:tcPr>
          <w:p w:rsidR="008920D7" w:rsidRDefault="000E6D7A">
            <w:pPr>
              <w:jc w:val="center"/>
            </w:pPr>
            <w:r>
              <w:rPr>
                <w:color w:val="000000"/>
                <w:sz w:val="24"/>
              </w:rPr>
              <w:t>23</w:t>
            </w:r>
          </w:p>
        </w:tc>
        <w:tc>
          <w:tcPr>
            <w:tcW w:w="1650" w:type="dxa"/>
            <w:vAlign w:val="center"/>
          </w:tcPr>
          <w:p w:rsidR="008920D7" w:rsidRDefault="000E6D7A">
            <w:pPr>
              <w:jc w:val="center"/>
            </w:pPr>
            <w:r>
              <w:rPr>
                <w:color w:val="000000"/>
                <w:sz w:val="24"/>
              </w:rPr>
              <w:t>600406</w:t>
            </w:r>
          </w:p>
        </w:tc>
        <w:tc>
          <w:tcPr>
            <w:tcW w:w="1980" w:type="dxa"/>
            <w:vAlign w:val="center"/>
          </w:tcPr>
          <w:p w:rsidR="008920D7" w:rsidRDefault="000E6D7A">
            <w:pPr>
              <w:jc w:val="center"/>
            </w:pPr>
            <w:r>
              <w:rPr>
                <w:color w:val="000000"/>
                <w:sz w:val="24"/>
              </w:rPr>
              <w:t>国电南瑞</w:t>
            </w:r>
          </w:p>
        </w:tc>
        <w:tc>
          <w:tcPr>
            <w:tcW w:w="2880" w:type="dxa"/>
            <w:vAlign w:val="center"/>
          </w:tcPr>
          <w:p w:rsidR="008920D7" w:rsidRDefault="000E6D7A">
            <w:pPr>
              <w:jc w:val="right"/>
            </w:pPr>
            <w:r>
              <w:rPr>
                <w:color w:val="000000"/>
                <w:sz w:val="24"/>
              </w:rPr>
              <w:t>72,236,789.75</w:t>
            </w:r>
          </w:p>
        </w:tc>
        <w:tc>
          <w:tcPr>
            <w:tcW w:w="1620" w:type="dxa"/>
            <w:vAlign w:val="center"/>
          </w:tcPr>
          <w:p w:rsidR="008920D7" w:rsidRDefault="000E6D7A">
            <w:pPr>
              <w:jc w:val="right"/>
            </w:pPr>
            <w:r>
              <w:rPr>
                <w:color w:val="000000"/>
                <w:sz w:val="24"/>
              </w:rPr>
              <w:t>4.21</w:t>
            </w:r>
          </w:p>
        </w:tc>
      </w:tr>
      <w:tr w:rsidR="008920D7">
        <w:tc>
          <w:tcPr>
            <w:tcW w:w="870" w:type="dxa"/>
            <w:vAlign w:val="center"/>
          </w:tcPr>
          <w:p w:rsidR="008920D7" w:rsidRDefault="000E6D7A">
            <w:pPr>
              <w:jc w:val="center"/>
            </w:pPr>
            <w:r>
              <w:rPr>
                <w:color w:val="000000"/>
                <w:sz w:val="24"/>
              </w:rPr>
              <w:t>24</w:t>
            </w:r>
          </w:p>
        </w:tc>
        <w:tc>
          <w:tcPr>
            <w:tcW w:w="1650" w:type="dxa"/>
            <w:vAlign w:val="center"/>
          </w:tcPr>
          <w:p w:rsidR="008920D7" w:rsidRDefault="000E6D7A">
            <w:pPr>
              <w:jc w:val="center"/>
            </w:pPr>
            <w:r>
              <w:rPr>
                <w:color w:val="000000"/>
                <w:sz w:val="24"/>
              </w:rPr>
              <w:t>002326</w:t>
            </w:r>
          </w:p>
        </w:tc>
        <w:tc>
          <w:tcPr>
            <w:tcW w:w="1980" w:type="dxa"/>
            <w:vAlign w:val="center"/>
          </w:tcPr>
          <w:p w:rsidR="008920D7" w:rsidRDefault="000E6D7A">
            <w:pPr>
              <w:jc w:val="center"/>
            </w:pPr>
            <w:r>
              <w:rPr>
                <w:color w:val="000000"/>
                <w:sz w:val="24"/>
              </w:rPr>
              <w:t>永太科技</w:t>
            </w:r>
          </w:p>
        </w:tc>
        <w:tc>
          <w:tcPr>
            <w:tcW w:w="2880" w:type="dxa"/>
            <w:vAlign w:val="center"/>
          </w:tcPr>
          <w:p w:rsidR="008920D7" w:rsidRDefault="000E6D7A">
            <w:pPr>
              <w:jc w:val="right"/>
            </w:pPr>
            <w:r>
              <w:rPr>
                <w:color w:val="000000"/>
                <w:sz w:val="24"/>
              </w:rPr>
              <w:t>71,586,092.19</w:t>
            </w:r>
          </w:p>
        </w:tc>
        <w:tc>
          <w:tcPr>
            <w:tcW w:w="1620" w:type="dxa"/>
            <w:vAlign w:val="center"/>
          </w:tcPr>
          <w:p w:rsidR="008920D7" w:rsidRDefault="000E6D7A">
            <w:pPr>
              <w:jc w:val="right"/>
            </w:pPr>
            <w:r>
              <w:rPr>
                <w:color w:val="000000"/>
                <w:sz w:val="24"/>
              </w:rPr>
              <w:t>4.17</w:t>
            </w:r>
          </w:p>
        </w:tc>
      </w:tr>
      <w:tr w:rsidR="008920D7">
        <w:tc>
          <w:tcPr>
            <w:tcW w:w="870" w:type="dxa"/>
            <w:vAlign w:val="center"/>
          </w:tcPr>
          <w:p w:rsidR="008920D7" w:rsidRDefault="000E6D7A">
            <w:pPr>
              <w:jc w:val="center"/>
            </w:pPr>
            <w:r>
              <w:rPr>
                <w:color w:val="000000"/>
                <w:sz w:val="24"/>
              </w:rPr>
              <w:t>25</w:t>
            </w:r>
          </w:p>
        </w:tc>
        <w:tc>
          <w:tcPr>
            <w:tcW w:w="1650" w:type="dxa"/>
            <w:vAlign w:val="center"/>
          </w:tcPr>
          <w:p w:rsidR="008920D7" w:rsidRDefault="000E6D7A">
            <w:pPr>
              <w:jc w:val="center"/>
            </w:pPr>
            <w:r>
              <w:rPr>
                <w:color w:val="000000"/>
                <w:sz w:val="24"/>
              </w:rPr>
              <w:t>000681</w:t>
            </w:r>
          </w:p>
        </w:tc>
        <w:tc>
          <w:tcPr>
            <w:tcW w:w="1980" w:type="dxa"/>
            <w:vAlign w:val="center"/>
          </w:tcPr>
          <w:p w:rsidR="008920D7" w:rsidRDefault="000E6D7A">
            <w:pPr>
              <w:jc w:val="center"/>
            </w:pPr>
            <w:r>
              <w:rPr>
                <w:color w:val="000000"/>
                <w:sz w:val="24"/>
              </w:rPr>
              <w:t>视觉中国</w:t>
            </w:r>
          </w:p>
        </w:tc>
        <w:tc>
          <w:tcPr>
            <w:tcW w:w="2880" w:type="dxa"/>
            <w:vAlign w:val="center"/>
          </w:tcPr>
          <w:p w:rsidR="008920D7" w:rsidRDefault="000E6D7A">
            <w:pPr>
              <w:jc w:val="right"/>
            </w:pPr>
            <w:r>
              <w:rPr>
                <w:color w:val="000000"/>
                <w:sz w:val="24"/>
              </w:rPr>
              <w:t>69,773,443.05</w:t>
            </w:r>
          </w:p>
        </w:tc>
        <w:tc>
          <w:tcPr>
            <w:tcW w:w="1620" w:type="dxa"/>
            <w:vAlign w:val="center"/>
          </w:tcPr>
          <w:p w:rsidR="008920D7" w:rsidRDefault="000E6D7A">
            <w:pPr>
              <w:jc w:val="right"/>
            </w:pPr>
            <w:r>
              <w:rPr>
                <w:color w:val="000000"/>
                <w:sz w:val="24"/>
              </w:rPr>
              <w:t>4.07</w:t>
            </w:r>
          </w:p>
        </w:tc>
      </w:tr>
      <w:tr w:rsidR="008920D7">
        <w:tc>
          <w:tcPr>
            <w:tcW w:w="870" w:type="dxa"/>
            <w:vAlign w:val="center"/>
          </w:tcPr>
          <w:p w:rsidR="008920D7" w:rsidRDefault="000E6D7A">
            <w:pPr>
              <w:jc w:val="center"/>
            </w:pPr>
            <w:r>
              <w:rPr>
                <w:color w:val="000000"/>
                <w:sz w:val="24"/>
              </w:rPr>
              <w:t>26</w:t>
            </w:r>
          </w:p>
        </w:tc>
        <w:tc>
          <w:tcPr>
            <w:tcW w:w="1650" w:type="dxa"/>
            <w:vAlign w:val="center"/>
          </w:tcPr>
          <w:p w:rsidR="008920D7" w:rsidRDefault="000E6D7A">
            <w:pPr>
              <w:jc w:val="center"/>
            </w:pPr>
            <w:r>
              <w:rPr>
                <w:color w:val="000000"/>
                <w:sz w:val="24"/>
              </w:rPr>
              <w:t>300348</w:t>
            </w:r>
          </w:p>
        </w:tc>
        <w:tc>
          <w:tcPr>
            <w:tcW w:w="1980" w:type="dxa"/>
            <w:vAlign w:val="center"/>
          </w:tcPr>
          <w:p w:rsidR="008920D7" w:rsidRDefault="000E6D7A">
            <w:pPr>
              <w:jc w:val="center"/>
            </w:pPr>
            <w:r>
              <w:rPr>
                <w:color w:val="000000"/>
                <w:sz w:val="24"/>
              </w:rPr>
              <w:t>长亮科技</w:t>
            </w:r>
          </w:p>
        </w:tc>
        <w:tc>
          <w:tcPr>
            <w:tcW w:w="2880" w:type="dxa"/>
            <w:vAlign w:val="center"/>
          </w:tcPr>
          <w:p w:rsidR="008920D7" w:rsidRDefault="000E6D7A">
            <w:pPr>
              <w:jc w:val="right"/>
            </w:pPr>
            <w:r>
              <w:rPr>
                <w:color w:val="000000"/>
                <w:sz w:val="24"/>
              </w:rPr>
              <w:t>65,746,569.30</w:t>
            </w:r>
          </w:p>
        </w:tc>
        <w:tc>
          <w:tcPr>
            <w:tcW w:w="1620" w:type="dxa"/>
            <w:vAlign w:val="center"/>
          </w:tcPr>
          <w:p w:rsidR="008920D7" w:rsidRDefault="000E6D7A">
            <w:pPr>
              <w:jc w:val="right"/>
            </w:pPr>
            <w:r>
              <w:rPr>
                <w:color w:val="000000"/>
                <w:sz w:val="24"/>
              </w:rPr>
              <w:t>3.83</w:t>
            </w:r>
          </w:p>
        </w:tc>
      </w:tr>
      <w:tr w:rsidR="008920D7">
        <w:tc>
          <w:tcPr>
            <w:tcW w:w="870" w:type="dxa"/>
            <w:vAlign w:val="center"/>
          </w:tcPr>
          <w:p w:rsidR="008920D7" w:rsidRDefault="000E6D7A">
            <w:pPr>
              <w:jc w:val="center"/>
            </w:pPr>
            <w:r>
              <w:rPr>
                <w:color w:val="000000"/>
                <w:sz w:val="24"/>
              </w:rPr>
              <w:t>27</w:t>
            </w:r>
          </w:p>
        </w:tc>
        <w:tc>
          <w:tcPr>
            <w:tcW w:w="1650" w:type="dxa"/>
            <w:vAlign w:val="center"/>
          </w:tcPr>
          <w:p w:rsidR="008920D7" w:rsidRDefault="000E6D7A">
            <w:pPr>
              <w:jc w:val="center"/>
            </w:pPr>
            <w:r>
              <w:rPr>
                <w:color w:val="000000"/>
                <w:sz w:val="24"/>
              </w:rPr>
              <w:t>603039</w:t>
            </w:r>
          </w:p>
        </w:tc>
        <w:tc>
          <w:tcPr>
            <w:tcW w:w="1980" w:type="dxa"/>
            <w:vAlign w:val="center"/>
          </w:tcPr>
          <w:p w:rsidR="008920D7" w:rsidRDefault="000E6D7A">
            <w:pPr>
              <w:jc w:val="center"/>
            </w:pPr>
            <w:r>
              <w:rPr>
                <w:color w:val="000000"/>
                <w:sz w:val="24"/>
              </w:rPr>
              <w:t>泛微网络</w:t>
            </w:r>
          </w:p>
        </w:tc>
        <w:tc>
          <w:tcPr>
            <w:tcW w:w="2880" w:type="dxa"/>
            <w:vAlign w:val="center"/>
          </w:tcPr>
          <w:p w:rsidR="008920D7" w:rsidRDefault="000E6D7A">
            <w:pPr>
              <w:jc w:val="right"/>
            </w:pPr>
            <w:r>
              <w:rPr>
                <w:color w:val="000000"/>
                <w:sz w:val="24"/>
              </w:rPr>
              <w:t>65,074,121.22</w:t>
            </w:r>
          </w:p>
        </w:tc>
        <w:tc>
          <w:tcPr>
            <w:tcW w:w="1620" w:type="dxa"/>
            <w:vAlign w:val="center"/>
          </w:tcPr>
          <w:p w:rsidR="008920D7" w:rsidRDefault="000E6D7A">
            <w:pPr>
              <w:jc w:val="right"/>
            </w:pPr>
            <w:r>
              <w:rPr>
                <w:color w:val="000000"/>
                <w:sz w:val="24"/>
              </w:rPr>
              <w:t>3.79</w:t>
            </w:r>
          </w:p>
        </w:tc>
      </w:tr>
      <w:tr w:rsidR="008920D7">
        <w:tc>
          <w:tcPr>
            <w:tcW w:w="870" w:type="dxa"/>
            <w:vAlign w:val="center"/>
          </w:tcPr>
          <w:p w:rsidR="008920D7" w:rsidRDefault="000E6D7A">
            <w:pPr>
              <w:jc w:val="center"/>
            </w:pPr>
            <w:r>
              <w:rPr>
                <w:color w:val="000000"/>
                <w:sz w:val="24"/>
              </w:rPr>
              <w:t>28</w:t>
            </w:r>
          </w:p>
        </w:tc>
        <w:tc>
          <w:tcPr>
            <w:tcW w:w="1650" w:type="dxa"/>
            <w:vAlign w:val="center"/>
          </w:tcPr>
          <w:p w:rsidR="008920D7" w:rsidRDefault="000E6D7A">
            <w:pPr>
              <w:jc w:val="center"/>
            </w:pPr>
            <w:r>
              <w:rPr>
                <w:color w:val="000000"/>
                <w:sz w:val="24"/>
              </w:rPr>
              <w:t>300360</w:t>
            </w:r>
          </w:p>
        </w:tc>
        <w:tc>
          <w:tcPr>
            <w:tcW w:w="1980" w:type="dxa"/>
            <w:vAlign w:val="center"/>
          </w:tcPr>
          <w:p w:rsidR="008920D7" w:rsidRDefault="000E6D7A">
            <w:pPr>
              <w:jc w:val="center"/>
            </w:pPr>
            <w:r>
              <w:rPr>
                <w:color w:val="000000"/>
                <w:sz w:val="24"/>
              </w:rPr>
              <w:t>炬华科技</w:t>
            </w:r>
          </w:p>
        </w:tc>
        <w:tc>
          <w:tcPr>
            <w:tcW w:w="2880" w:type="dxa"/>
            <w:vAlign w:val="center"/>
          </w:tcPr>
          <w:p w:rsidR="008920D7" w:rsidRDefault="000E6D7A">
            <w:pPr>
              <w:jc w:val="right"/>
            </w:pPr>
            <w:r>
              <w:rPr>
                <w:color w:val="000000"/>
                <w:sz w:val="24"/>
              </w:rPr>
              <w:t>64,109,794.83</w:t>
            </w:r>
          </w:p>
        </w:tc>
        <w:tc>
          <w:tcPr>
            <w:tcW w:w="1620" w:type="dxa"/>
            <w:vAlign w:val="center"/>
          </w:tcPr>
          <w:p w:rsidR="008920D7" w:rsidRDefault="000E6D7A">
            <w:pPr>
              <w:jc w:val="right"/>
            </w:pPr>
            <w:r>
              <w:rPr>
                <w:color w:val="000000"/>
                <w:sz w:val="24"/>
              </w:rPr>
              <w:t>3.74</w:t>
            </w:r>
          </w:p>
        </w:tc>
      </w:tr>
      <w:tr w:rsidR="008920D7">
        <w:tc>
          <w:tcPr>
            <w:tcW w:w="870" w:type="dxa"/>
            <w:vAlign w:val="center"/>
          </w:tcPr>
          <w:p w:rsidR="008920D7" w:rsidRDefault="000E6D7A">
            <w:pPr>
              <w:jc w:val="center"/>
            </w:pPr>
            <w:r>
              <w:rPr>
                <w:color w:val="000000"/>
                <w:sz w:val="24"/>
              </w:rPr>
              <w:t>29</w:t>
            </w:r>
          </w:p>
        </w:tc>
        <w:tc>
          <w:tcPr>
            <w:tcW w:w="1650" w:type="dxa"/>
            <w:vAlign w:val="center"/>
          </w:tcPr>
          <w:p w:rsidR="008920D7" w:rsidRDefault="000E6D7A">
            <w:pPr>
              <w:jc w:val="center"/>
            </w:pPr>
            <w:r>
              <w:rPr>
                <w:color w:val="000000"/>
                <w:sz w:val="24"/>
              </w:rPr>
              <w:t>603383</w:t>
            </w:r>
          </w:p>
        </w:tc>
        <w:tc>
          <w:tcPr>
            <w:tcW w:w="1980" w:type="dxa"/>
            <w:vAlign w:val="center"/>
          </w:tcPr>
          <w:p w:rsidR="008920D7" w:rsidRDefault="000E6D7A">
            <w:pPr>
              <w:jc w:val="center"/>
            </w:pPr>
            <w:r>
              <w:rPr>
                <w:color w:val="000000"/>
                <w:sz w:val="24"/>
              </w:rPr>
              <w:t>顶点软件</w:t>
            </w:r>
          </w:p>
        </w:tc>
        <w:tc>
          <w:tcPr>
            <w:tcW w:w="2880" w:type="dxa"/>
            <w:vAlign w:val="center"/>
          </w:tcPr>
          <w:p w:rsidR="008920D7" w:rsidRDefault="000E6D7A">
            <w:pPr>
              <w:jc w:val="right"/>
            </w:pPr>
            <w:r>
              <w:rPr>
                <w:color w:val="000000"/>
                <w:sz w:val="24"/>
              </w:rPr>
              <w:t>62,895,195.98</w:t>
            </w:r>
          </w:p>
        </w:tc>
        <w:tc>
          <w:tcPr>
            <w:tcW w:w="1620" w:type="dxa"/>
            <w:vAlign w:val="center"/>
          </w:tcPr>
          <w:p w:rsidR="008920D7" w:rsidRDefault="000E6D7A">
            <w:pPr>
              <w:jc w:val="right"/>
            </w:pPr>
            <w:r>
              <w:rPr>
                <w:color w:val="000000"/>
                <w:sz w:val="24"/>
              </w:rPr>
              <w:t>3.66</w:t>
            </w:r>
          </w:p>
        </w:tc>
      </w:tr>
      <w:tr w:rsidR="008920D7">
        <w:tc>
          <w:tcPr>
            <w:tcW w:w="870" w:type="dxa"/>
            <w:vAlign w:val="center"/>
          </w:tcPr>
          <w:p w:rsidR="008920D7" w:rsidRDefault="000E6D7A">
            <w:pPr>
              <w:jc w:val="center"/>
            </w:pPr>
            <w:r>
              <w:rPr>
                <w:color w:val="000000"/>
                <w:sz w:val="24"/>
              </w:rPr>
              <w:t>30</w:t>
            </w:r>
          </w:p>
        </w:tc>
        <w:tc>
          <w:tcPr>
            <w:tcW w:w="1650" w:type="dxa"/>
            <w:vAlign w:val="center"/>
          </w:tcPr>
          <w:p w:rsidR="008920D7" w:rsidRDefault="000E6D7A">
            <w:pPr>
              <w:jc w:val="center"/>
            </w:pPr>
            <w:r>
              <w:rPr>
                <w:color w:val="000000"/>
                <w:sz w:val="24"/>
              </w:rPr>
              <w:t>601818</w:t>
            </w:r>
          </w:p>
        </w:tc>
        <w:tc>
          <w:tcPr>
            <w:tcW w:w="1980" w:type="dxa"/>
            <w:vAlign w:val="center"/>
          </w:tcPr>
          <w:p w:rsidR="008920D7" w:rsidRDefault="000E6D7A">
            <w:pPr>
              <w:jc w:val="center"/>
            </w:pPr>
            <w:r>
              <w:rPr>
                <w:color w:val="000000"/>
                <w:sz w:val="24"/>
              </w:rPr>
              <w:t>光大银行</w:t>
            </w:r>
          </w:p>
        </w:tc>
        <w:tc>
          <w:tcPr>
            <w:tcW w:w="2880" w:type="dxa"/>
            <w:vAlign w:val="center"/>
          </w:tcPr>
          <w:p w:rsidR="008920D7" w:rsidRDefault="000E6D7A">
            <w:pPr>
              <w:jc w:val="right"/>
            </w:pPr>
            <w:r>
              <w:rPr>
                <w:color w:val="000000"/>
                <w:sz w:val="24"/>
              </w:rPr>
              <w:t>61,880,417.15</w:t>
            </w:r>
          </w:p>
        </w:tc>
        <w:tc>
          <w:tcPr>
            <w:tcW w:w="1620" w:type="dxa"/>
            <w:vAlign w:val="center"/>
          </w:tcPr>
          <w:p w:rsidR="008920D7" w:rsidRDefault="000E6D7A">
            <w:pPr>
              <w:jc w:val="right"/>
            </w:pPr>
            <w:r>
              <w:rPr>
                <w:color w:val="000000"/>
                <w:sz w:val="24"/>
              </w:rPr>
              <w:t>3.61</w:t>
            </w:r>
          </w:p>
        </w:tc>
      </w:tr>
      <w:tr w:rsidR="008920D7">
        <w:tc>
          <w:tcPr>
            <w:tcW w:w="870" w:type="dxa"/>
            <w:vAlign w:val="center"/>
          </w:tcPr>
          <w:p w:rsidR="008920D7" w:rsidRDefault="000E6D7A">
            <w:pPr>
              <w:jc w:val="center"/>
            </w:pPr>
            <w:r>
              <w:rPr>
                <w:color w:val="000000"/>
                <w:sz w:val="24"/>
              </w:rPr>
              <w:t>31</w:t>
            </w:r>
          </w:p>
        </w:tc>
        <w:tc>
          <w:tcPr>
            <w:tcW w:w="1650" w:type="dxa"/>
            <w:vAlign w:val="center"/>
          </w:tcPr>
          <w:p w:rsidR="008920D7" w:rsidRDefault="000E6D7A">
            <w:pPr>
              <w:jc w:val="center"/>
            </w:pPr>
            <w:r>
              <w:rPr>
                <w:color w:val="000000"/>
                <w:sz w:val="24"/>
              </w:rPr>
              <w:t>300327</w:t>
            </w:r>
          </w:p>
        </w:tc>
        <w:tc>
          <w:tcPr>
            <w:tcW w:w="1980" w:type="dxa"/>
            <w:vAlign w:val="center"/>
          </w:tcPr>
          <w:p w:rsidR="008920D7" w:rsidRDefault="000E6D7A">
            <w:pPr>
              <w:jc w:val="center"/>
            </w:pPr>
            <w:r>
              <w:rPr>
                <w:color w:val="000000"/>
                <w:sz w:val="24"/>
              </w:rPr>
              <w:t>中颖电子</w:t>
            </w:r>
          </w:p>
        </w:tc>
        <w:tc>
          <w:tcPr>
            <w:tcW w:w="2880" w:type="dxa"/>
            <w:vAlign w:val="center"/>
          </w:tcPr>
          <w:p w:rsidR="008920D7" w:rsidRDefault="000E6D7A">
            <w:pPr>
              <w:jc w:val="right"/>
            </w:pPr>
            <w:r>
              <w:rPr>
                <w:color w:val="000000"/>
                <w:sz w:val="24"/>
              </w:rPr>
              <w:t>60,990,912.30</w:t>
            </w:r>
          </w:p>
        </w:tc>
        <w:tc>
          <w:tcPr>
            <w:tcW w:w="1620" w:type="dxa"/>
            <w:vAlign w:val="center"/>
          </w:tcPr>
          <w:p w:rsidR="008920D7" w:rsidRDefault="000E6D7A">
            <w:pPr>
              <w:jc w:val="right"/>
            </w:pPr>
            <w:r>
              <w:rPr>
                <w:color w:val="000000"/>
                <w:sz w:val="24"/>
              </w:rPr>
              <w:t>3.55</w:t>
            </w:r>
          </w:p>
        </w:tc>
      </w:tr>
      <w:tr w:rsidR="008920D7">
        <w:tc>
          <w:tcPr>
            <w:tcW w:w="870" w:type="dxa"/>
            <w:vAlign w:val="center"/>
          </w:tcPr>
          <w:p w:rsidR="008920D7" w:rsidRDefault="000E6D7A">
            <w:pPr>
              <w:jc w:val="center"/>
            </w:pPr>
            <w:r>
              <w:rPr>
                <w:color w:val="000000"/>
                <w:sz w:val="24"/>
              </w:rPr>
              <w:t>32</w:t>
            </w:r>
          </w:p>
        </w:tc>
        <w:tc>
          <w:tcPr>
            <w:tcW w:w="1650" w:type="dxa"/>
            <w:vAlign w:val="center"/>
          </w:tcPr>
          <w:p w:rsidR="008920D7" w:rsidRDefault="000E6D7A">
            <w:pPr>
              <w:jc w:val="center"/>
            </w:pPr>
            <w:r>
              <w:rPr>
                <w:color w:val="000000"/>
                <w:sz w:val="24"/>
              </w:rPr>
              <w:t>600383</w:t>
            </w:r>
          </w:p>
        </w:tc>
        <w:tc>
          <w:tcPr>
            <w:tcW w:w="1980" w:type="dxa"/>
            <w:vAlign w:val="center"/>
          </w:tcPr>
          <w:p w:rsidR="008920D7" w:rsidRDefault="000E6D7A">
            <w:pPr>
              <w:jc w:val="center"/>
            </w:pPr>
            <w:r>
              <w:rPr>
                <w:color w:val="000000"/>
                <w:sz w:val="24"/>
              </w:rPr>
              <w:t>金地集团</w:t>
            </w:r>
          </w:p>
        </w:tc>
        <w:tc>
          <w:tcPr>
            <w:tcW w:w="2880" w:type="dxa"/>
            <w:vAlign w:val="center"/>
          </w:tcPr>
          <w:p w:rsidR="008920D7" w:rsidRDefault="000E6D7A">
            <w:pPr>
              <w:jc w:val="right"/>
            </w:pPr>
            <w:r>
              <w:rPr>
                <w:color w:val="000000"/>
                <w:sz w:val="24"/>
              </w:rPr>
              <w:t>60,635,087.32</w:t>
            </w:r>
          </w:p>
        </w:tc>
        <w:tc>
          <w:tcPr>
            <w:tcW w:w="1620" w:type="dxa"/>
            <w:vAlign w:val="center"/>
          </w:tcPr>
          <w:p w:rsidR="008920D7" w:rsidRDefault="000E6D7A">
            <w:pPr>
              <w:jc w:val="right"/>
            </w:pPr>
            <w:r>
              <w:rPr>
                <w:color w:val="000000"/>
                <w:sz w:val="24"/>
              </w:rPr>
              <w:t>3.53</w:t>
            </w:r>
          </w:p>
        </w:tc>
      </w:tr>
      <w:tr w:rsidR="008920D7">
        <w:tc>
          <w:tcPr>
            <w:tcW w:w="870" w:type="dxa"/>
            <w:vAlign w:val="center"/>
          </w:tcPr>
          <w:p w:rsidR="008920D7" w:rsidRDefault="000E6D7A">
            <w:pPr>
              <w:jc w:val="center"/>
            </w:pPr>
            <w:r>
              <w:rPr>
                <w:color w:val="000000"/>
                <w:sz w:val="24"/>
              </w:rPr>
              <w:t>33</w:t>
            </w:r>
          </w:p>
        </w:tc>
        <w:tc>
          <w:tcPr>
            <w:tcW w:w="1650" w:type="dxa"/>
            <w:vAlign w:val="center"/>
          </w:tcPr>
          <w:p w:rsidR="008920D7" w:rsidRDefault="000E6D7A">
            <w:pPr>
              <w:jc w:val="center"/>
            </w:pPr>
            <w:r>
              <w:rPr>
                <w:color w:val="000000"/>
                <w:sz w:val="24"/>
              </w:rPr>
              <w:t>300207</w:t>
            </w:r>
          </w:p>
        </w:tc>
        <w:tc>
          <w:tcPr>
            <w:tcW w:w="1980" w:type="dxa"/>
            <w:vAlign w:val="center"/>
          </w:tcPr>
          <w:p w:rsidR="008920D7" w:rsidRDefault="000E6D7A">
            <w:pPr>
              <w:jc w:val="center"/>
            </w:pPr>
            <w:r>
              <w:rPr>
                <w:color w:val="000000"/>
                <w:sz w:val="24"/>
              </w:rPr>
              <w:t>欣旺达</w:t>
            </w:r>
          </w:p>
        </w:tc>
        <w:tc>
          <w:tcPr>
            <w:tcW w:w="2880" w:type="dxa"/>
            <w:vAlign w:val="center"/>
          </w:tcPr>
          <w:p w:rsidR="008920D7" w:rsidRDefault="000E6D7A">
            <w:pPr>
              <w:jc w:val="right"/>
            </w:pPr>
            <w:r>
              <w:rPr>
                <w:color w:val="000000"/>
                <w:sz w:val="24"/>
              </w:rPr>
              <w:t>58,808,523.96</w:t>
            </w:r>
          </w:p>
        </w:tc>
        <w:tc>
          <w:tcPr>
            <w:tcW w:w="1620" w:type="dxa"/>
            <w:vAlign w:val="center"/>
          </w:tcPr>
          <w:p w:rsidR="008920D7" w:rsidRDefault="000E6D7A">
            <w:pPr>
              <w:jc w:val="right"/>
            </w:pPr>
            <w:r>
              <w:rPr>
                <w:color w:val="000000"/>
                <w:sz w:val="24"/>
              </w:rPr>
              <w:t>3.43</w:t>
            </w:r>
          </w:p>
        </w:tc>
      </w:tr>
      <w:tr w:rsidR="008920D7">
        <w:tc>
          <w:tcPr>
            <w:tcW w:w="870" w:type="dxa"/>
            <w:vAlign w:val="center"/>
          </w:tcPr>
          <w:p w:rsidR="008920D7" w:rsidRDefault="000E6D7A">
            <w:pPr>
              <w:jc w:val="center"/>
            </w:pPr>
            <w:r>
              <w:rPr>
                <w:color w:val="000000"/>
                <w:sz w:val="24"/>
              </w:rPr>
              <w:t>34</w:t>
            </w:r>
          </w:p>
        </w:tc>
        <w:tc>
          <w:tcPr>
            <w:tcW w:w="1650" w:type="dxa"/>
            <w:vAlign w:val="center"/>
          </w:tcPr>
          <w:p w:rsidR="008920D7" w:rsidRDefault="000E6D7A">
            <w:pPr>
              <w:jc w:val="center"/>
            </w:pPr>
            <w:r>
              <w:rPr>
                <w:color w:val="000000"/>
                <w:sz w:val="24"/>
              </w:rPr>
              <w:t>002439</w:t>
            </w:r>
          </w:p>
        </w:tc>
        <w:tc>
          <w:tcPr>
            <w:tcW w:w="1980" w:type="dxa"/>
            <w:vAlign w:val="center"/>
          </w:tcPr>
          <w:p w:rsidR="008920D7" w:rsidRDefault="000E6D7A">
            <w:pPr>
              <w:jc w:val="center"/>
            </w:pPr>
            <w:r>
              <w:rPr>
                <w:color w:val="000000"/>
                <w:sz w:val="24"/>
              </w:rPr>
              <w:t>启明星辰</w:t>
            </w:r>
          </w:p>
        </w:tc>
        <w:tc>
          <w:tcPr>
            <w:tcW w:w="2880" w:type="dxa"/>
            <w:vAlign w:val="center"/>
          </w:tcPr>
          <w:p w:rsidR="008920D7" w:rsidRDefault="000E6D7A">
            <w:pPr>
              <w:jc w:val="right"/>
            </w:pPr>
            <w:r>
              <w:rPr>
                <w:color w:val="000000"/>
                <w:sz w:val="24"/>
              </w:rPr>
              <w:t>58,125,019.71</w:t>
            </w:r>
          </w:p>
        </w:tc>
        <w:tc>
          <w:tcPr>
            <w:tcW w:w="1620" w:type="dxa"/>
            <w:vAlign w:val="center"/>
          </w:tcPr>
          <w:p w:rsidR="008920D7" w:rsidRDefault="000E6D7A">
            <w:pPr>
              <w:jc w:val="right"/>
            </w:pPr>
            <w:r>
              <w:rPr>
                <w:color w:val="000000"/>
                <w:sz w:val="24"/>
              </w:rPr>
              <w:t>3.39</w:t>
            </w:r>
          </w:p>
        </w:tc>
      </w:tr>
      <w:tr w:rsidR="008920D7">
        <w:tc>
          <w:tcPr>
            <w:tcW w:w="870" w:type="dxa"/>
            <w:vAlign w:val="center"/>
          </w:tcPr>
          <w:p w:rsidR="008920D7" w:rsidRDefault="000E6D7A">
            <w:pPr>
              <w:jc w:val="center"/>
            </w:pPr>
            <w:r>
              <w:rPr>
                <w:color w:val="000000"/>
                <w:sz w:val="24"/>
              </w:rPr>
              <w:t>35</w:t>
            </w:r>
          </w:p>
        </w:tc>
        <w:tc>
          <w:tcPr>
            <w:tcW w:w="1650" w:type="dxa"/>
            <w:vAlign w:val="center"/>
          </w:tcPr>
          <w:p w:rsidR="008920D7" w:rsidRDefault="000E6D7A">
            <w:pPr>
              <w:jc w:val="center"/>
            </w:pPr>
            <w:r>
              <w:rPr>
                <w:color w:val="000000"/>
                <w:sz w:val="24"/>
              </w:rPr>
              <w:t>300598</w:t>
            </w:r>
          </w:p>
        </w:tc>
        <w:tc>
          <w:tcPr>
            <w:tcW w:w="1980" w:type="dxa"/>
            <w:vAlign w:val="center"/>
          </w:tcPr>
          <w:p w:rsidR="008920D7" w:rsidRDefault="000E6D7A">
            <w:pPr>
              <w:jc w:val="center"/>
            </w:pPr>
            <w:r>
              <w:rPr>
                <w:color w:val="000000"/>
                <w:sz w:val="24"/>
              </w:rPr>
              <w:t>诚迈科技</w:t>
            </w:r>
          </w:p>
        </w:tc>
        <w:tc>
          <w:tcPr>
            <w:tcW w:w="2880" w:type="dxa"/>
            <w:vAlign w:val="center"/>
          </w:tcPr>
          <w:p w:rsidR="008920D7" w:rsidRDefault="000E6D7A">
            <w:pPr>
              <w:jc w:val="right"/>
            </w:pPr>
            <w:r>
              <w:rPr>
                <w:color w:val="000000"/>
                <w:sz w:val="24"/>
              </w:rPr>
              <w:t>56,465,149.34</w:t>
            </w:r>
          </w:p>
        </w:tc>
        <w:tc>
          <w:tcPr>
            <w:tcW w:w="1620" w:type="dxa"/>
            <w:vAlign w:val="center"/>
          </w:tcPr>
          <w:p w:rsidR="008920D7" w:rsidRDefault="000E6D7A">
            <w:pPr>
              <w:jc w:val="right"/>
            </w:pPr>
            <w:r>
              <w:rPr>
                <w:color w:val="000000"/>
                <w:sz w:val="24"/>
              </w:rPr>
              <w:t>3.29</w:t>
            </w:r>
          </w:p>
        </w:tc>
      </w:tr>
      <w:tr w:rsidR="008920D7">
        <w:tc>
          <w:tcPr>
            <w:tcW w:w="870" w:type="dxa"/>
            <w:vAlign w:val="center"/>
          </w:tcPr>
          <w:p w:rsidR="008920D7" w:rsidRDefault="000E6D7A">
            <w:pPr>
              <w:jc w:val="center"/>
            </w:pPr>
            <w:r>
              <w:rPr>
                <w:color w:val="000000"/>
                <w:sz w:val="24"/>
              </w:rPr>
              <w:t>36</w:t>
            </w:r>
          </w:p>
        </w:tc>
        <w:tc>
          <w:tcPr>
            <w:tcW w:w="1650" w:type="dxa"/>
            <w:vAlign w:val="center"/>
          </w:tcPr>
          <w:p w:rsidR="008920D7" w:rsidRDefault="000E6D7A">
            <w:pPr>
              <w:jc w:val="center"/>
            </w:pPr>
            <w:r>
              <w:rPr>
                <w:color w:val="000000"/>
                <w:sz w:val="24"/>
              </w:rPr>
              <w:t>600859</w:t>
            </w:r>
          </w:p>
        </w:tc>
        <w:tc>
          <w:tcPr>
            <w:tcW w:w="1980" w:type="dxa"/>
            <w:vAlign w:val="center"/>
          </w:tcPr>
          <w:p w:rsidR="008920D7" w:rsidRDefault="000E6D7A">
            <w:pPr>
              <w:jc w:val="center"/>
            </w:pPr>
            <w:r>
              <w:rPr>
                <w:color w:val="000000"/>
                <w:sz w:val="24"/>
              </w:rPr>
              <w:t>王府井</w:t>
            </w:r>
          </w:p>
        </w:tc>
        <w:tc>
          <w:tcPr>
            <w:tcW w:w="2880" w:type="dxa"/>
            <w:vAlign w:val="center"/>
          </w:tcPr>
          <w:p w:rsidR="008920D7" w:rsidRDefault="000E6D7A">
            <w:pPr>
              <w:jc w:val="right"/>
            </w:pPr>
            <w:r>
              <w:rPr>
                <w:color w:val="000000"/>
                <w:sz w:val="24"/>
              </w:rPr>
              <w:t>50,521,305.29</w:t>
            </w:r>
          </w:p>
        </w:tc>
        <w:tc>
          <w:tcPr>
            <w:tcW w:w="1620" w:type="dxa"/>
            <w:vAlign w:val="center"/>
          </w:tcPr>
          <w:p w:rsidR="008920D7" w:rsidRDefault="000E6D7A">
            <w:pPr>
              <w:jc w:val="right"/>
            </w:pPr>
            <w:r>
              <w:rPr>
                <w:color w:val="000000"/>
                <w:sz w:val="24"/>
              </w:rPr>
              <w:t>2.94</w:t>
            </w:r>
          </w:p>
        </w:tc>
      </w:tr>
      <w:tr w:rsidR="008920D7">
        <w:tc>
          <w:tcPr>
            <w:tcW w:w="870" w:type="dxa"/>
            <w:vAlign w:val="center"/>
          </w:tcPr>
          <w:p w:rsidR="008920D7" w:rsidRDefault="000E6D7A">
            <w:pPr>
              <w:jc w:val="center"/>
            </w:pPr>
            <w:r>
              <w:rPr>
                <w:color w:val="000000"/>
                <w:sz w:val="24"/>
              </w:rPr>
              <w:t>37</w:t>
            </w:r>
          </w:p>
        </w:tc>
        <w:tc>
          <w:tcPr>
            <w:tcW w:w="1650" w:type="dxa"/>
            <w:vAlign w:val="center"/>
          </w:tcPr>
          <w:p w:rsidR="008920D7" w:rsidRDefault="000E6D7A">
            <w:pPr>
              <w:jc w:val="center"/>
            </w:pPr>
            <w:r>
              <w:rPr>
                <w:color w:val="000000"/>
                <w:sz w:val="24"/>
              </w:rPr>
              <w:t>600529</w:t>
            </w:r>
          </w:p>
        </w:tc>
        <w:tc>
          <w:tcPr>
            <w:tcW w:w="1980" w:type="dxa"/>
            <w:vAlign w:val="center"/>
          </w:tcPr>
          <w:p w:rsidR="008920D7" w:rsidRDefault="000E6D7A">
            <w:pPr>
              <w:jc w:val="center"/>
            </w:pPr>
            <w:r>
              <w:rPr>
                <w:color w:val="000000"/>
                <w:sz w:val="24"/>
              </w:rPr>
              <w:t>山东药玻</w:t>
            </w:r>
          </w:p>
        </w:tc>
        <w:tc>
          <w:tcPr>
            <w:tcW w:w="2880" w:type="dxa"/>
            <w:vAlign w:val="center"/>
          </w:tcPr>
          <w:p w:rsidR="008920D7" w:rsidRDefault="000E6D7A">
            <w:pPr>
              <w:jc w:val="right"/>
            </w:pPr>
            <w:r>
              <w:rPr>
                <w:color w:val="000000"/>
                <w:sz w:val="24"/>
              </w:rPr>
              <w:t>48,609,586.09</w:t>
            </w:r>
          </w:p>
        </w:tc>
        <w:tc>
          <w:tcPr>
            <w:tcW w:w="1620" w:type="dxa"/>
            <w:vAlign w:val="center"/>
          </w:tcPr>
          <w:p w:rsidR="008920D7" w:rsidRDefault="000E6D7A">
            <w:pPr>
              <w:jc w:val="right"/>
            </w:pPr>
            <w:r>
              <w:rPr>
                <w:color w:val="000000"/>
                <w:sz w:val="24"/>
              </w:rPr>
              <w:t>2.83</w:t>
            </w:r>
          </w:p>
        </w:tc>
      </w:tr>
      <w:tr w:rsidR="008920D7">
        <w:tc>
          <w:tcPr>
            <w:tcW w:w="870" w:type="dxa"/>
            <w:vAlign w:val="center"/>
          </w:tcPr>
          <w:p w:rsidR="008920D7" w:rsidRDefault="000E6D7A">
            <w:pPr>
              <w:jc w:val="center"/>
            </w:pPr>
            <w:r>
              <w:rPr>
                <w:color w:val="000000"/>
                <w:sz w:val="24"/>
              </w:rPr>
              <w:t>38</w:t>
            </w:r>
          </w:p>
        </w:tc>
        <w:tc>
          <w:tcPr>
            <w:tcW w:w="1650" w:type="dxa"/>
            <w:vAlign w:val="center"/>
          </w:tcPr>
          <w:p w:rsidR="008920D7" w:rsidRDefault="000E6D7A">
            <w:pPr>
              <w:jc w:val="center"/>
            </w:pPr>
            <w:r>
              <w:rPr>
                <w:color w:val="000000"/>
                <w:sz w:val="24"/>
              </w:rPr>
              <w:t>601688</w:t>
            </w:r>
          </w:p>
        </w:tc>
        <w:tc>
          <w:tcPr>
            <w:tcW w:w="1980" w:type="dxa"/>
            <w:vAlign w:val="center"/>
          </w:tcPr>
          <w:p w:rsidR="008920D7" w:rsidRDefault="000E6D7A">
            <w:pPr>
              <w:jc w:val="center"/>
            </w:pPr>
            <w:r>
              <w:rPr>
                <w:color w:val="000000"/>
                <w:sz w:val="24"/>
              </w:rPr>
              <w:t>华泰证券</w:t>
            </w:r>
          </w:p>
        </w:tc>
        <w:tc>
          <w:tcPr>
            <w:tcW w:w="2880" w:type="dxa"/>
            <w:vAlign w:val="center"/>
          </w:tcPr>
          <w:p w:rsidR="008920D7" w:rsidRDefault="000E6D7A">
            <w:pPr>
              <w:jc w:val="right"/>
            </w:pPr>
            <w:r>
              <w:rPr>
                <w:color w:val="000000"/>
                <w:sz w:val="24"/>
              </w:rPr>
              <w:t>48,020,692.76</w:t>
            </w:r>
          </w:p>
        </w:tc>
        <w:tc>
          <w:tcPr>
            <w:tcW w:w="1620" w:type="dxa"/>
            <w:vAlign w:val="center"/>
          </w:tcPr>
          <w:p w:rsidR="008920D7" w:rsidRDefault="000E6D7A">
            <w:pPr>
              <w:jc w:val="right"/>
            </w:pPr>
            <w:r>
              <w:rPr>
                <w:color w:val="000000"/>
                <w:sz w:val="24"/>
              </w:rPr>
              <w:t>2.80</w:t>
            </w:r>
          </w:p>
        </w:tc>
      </w:tr>
      <w:tr w:rsidR="008920D7">
        <w:tc>
          <w:tcPr>
            <w:tcW w:w="870" w:type="dxa"/>
            <w:vAlign w:val="center"/>
          </w:tcPr>
          <w:p w:rsidR="008920D7" w:rsidRDefault="000E6D7A">
            <w:pPr>
              <w:jc w:val="center"/>
            </w:pPr>
            <w:r>
              <w:rPr>
                <w:color w:val="000000"/>
                <w:sz w:val="24"/>
              </w:rPr>
              <w:t>39</w:t>
            </w:r>
          </w:p>
        </w:tc>
        <w:tc>
          <w:tcPr>
            <w:tcW w:w="1650" w:type="dxa"/>
            <w:vAlign w:val="center"/>
          </w:tcPr>
          <w:p w:rsidR="008920D7" w:rsidRDefault="000E6D7A">
            <w:pPr>
              <w:jc w:val="center"/>
            </w:pPr>
            <w:r>
              <w:rPr>
                <w:color w:val="000000"/>
                <w:sz w:val="24"/>
              </w:rPr>
              <w:t>601155</w:t>
            </w:r>
          </w:p>
        </w:tc>
        <w:tc>
          <w:tcPr>
            <w:tcW w:w="1980" w:type="dxa"/>
            <w:vAlign w:val="center"/>
          </w:tcPr>
          <w:p w:rsidR="008920D7" w:rsidRDefault="000E6D7A">
            <w:pPr>
              <w:jc w:val="center"/>
            </w:pPr>
            <w:r>
              <w:rPr>
                <w:color w:val="000000"/>
                <w:sz w:val="24"/>
              </w:rPr>
              <w:t>新城控股</w:t>
            </w:r>
          </w:p>
        </w:tc>
        <w:tc>
          <w:tcPr>
            <w:tcW w:w="2880" w:type="dxa"/>
            <w:vAlign w:val="center"/>
          </w:tcPr>
          <w:p w:rsidR="008920D7" w:rsidRDefault="000E6D7A">
            <w:pPr>
              <w:jc w:val="right"/>
            </w:pPr>
            <w:r>
              <w:rPr>
                <w:color w:val="000000"/>
                <w:sz w:val="24"/>
              </w:rPr>
              <w:t>46,891,503.47</w:t>
            </w:r>
          </w:p>
        </w:tc>
        <w:tc>
          <w:tcPr>
            <w:tcW w:w="1620" w:type="dxa"/>
            <w:vAlign w:val="center"/>
          </w:tcPr>
          <w:p w:rsidR="008920D7" w:rsidRDefault="000E6D7A">
            <w:pPr>
              <w:jc w:val="right"/>
            </w:pPr>
            <w:r>
              <w:rPr>
                <w:color w:val="000000"/>
                <w:sz w:val="24"/>
              </w:rPr>
              <w:t>2.73</w:t>
            </w:r>
          </w:p>
        </w:tc>
      </w:tr>
      <w:tr w:rsidR="008920D7">
        <w:tc>
          <w:tcPr>
            <w:tcW w:w="870" w:type="dxa"/>
            <w:vAlign w:val="center"/>
          </w:tcPr>
          <w:p w:rsidR="008920D7" w:rsidRDefault="000E6D7A">
            <w:pPr>
              <w:jc w:val="center"/>
            </w:pPr>
            <w:r>
              <w:rPr>
                <w:color w:val="000000"/>
                <w:sz w:val="24"/>
              </w:rPr>
              <w:t>40</w:t>
            </w:r>
          </w:p>
        </w:tc>
        <w:tc>
          <w:tcPr>
            <w:tcW w:w="1650" w:type="dxa"/>
            <w:vAlign w:val="center"/>
          </w:tcPr>
          <w:p w:rsidR="008920D7" w:rsidRDefault="000E6D7A">
            <w:pPr>
              <w:jc w:val="center"/>
            </w:pPr>
            <w:r>
              <w:rPr>
                <w:color w:val="000000"/>
                <w:sz w:val="24"/>
              </w:rPr>
              <w:t>002463</w:t>
            </w:r>
          </w:p>
        </w:tc>
        <w:tc>
          <w:tcPr>
            <w:tcW w:w="1980" w:type="dxa"/>
            <w:vAlign w:val="center"/>
          </w:tcPr>
          <w:p w:rsidR="008920D7" w:rsidRDefault="000E6D7A">
            <w:pPr>
              <w:jc w:val="center"/>
            </w:pPr>
            <w:r>
              <w:rPr>
                <w:color w:val="000000"/>
                <w:sz w:val="24"/>
              </w:rPr>
              <w:t>沪电股份</w:t>
            </w:r>
          </w:p>
        </w:tc>
        <w:tc>
          <w:tcPr>
            <w:tcW w:w="2880" w:type="dxa"/>
            <w:vAlign w:val="center"/>
          </w:tcPr>
          <w:p w:rsidR="008920D7" w:rsidRDefault="000E6D7A">
            <w:pPr>
              <w:jc w:val="right"/>
            </w:pPr>
            <w:r>
              <w:rPr>
                <w:color w:val="000000"/>
                <w:sz w:val="24"/>
              </w:rPr>
              <w:t>45,364,226.64</w:t>
            </w:r>
          </w:p>
        </w:tc>
        <w:tc>
          <w:tcPr>
            <w:tcW w:w="1620" w:type="dxa"/>
            <w:vAlign w:val="center"/>
          </w:tcPr>
          <w:p w:rsidR="008920D7" w:rsidRDefault="000E6D7A">
            <w:pPr>
              <w:jc w:val="right"/>
            </w:pPr>
            <w:r>
              <w:rPr>
                <w:color w:val="000000"/>
                <w:sz w:val="24"/>
              </w:rPr>
              <w:t>2.64</w:t>
            </w:r>
          </w:p>
        </w:tc>
      </w:tr>
      <w:tr w:rsidR="008920D7">
        <w:tc>
          <w:tcPr>
            <w:tcW w:w="870" w:type="dxa"/>
            <w:vAlign w:val="center"/>
          </w:tcPr>
          <w:p w:rsidR="008920D7" w:rsidRDefault="000E6D7A">
            <w:pPr>
              <w:jc w:val="center"/>
            </w:pPr>
            <w:r>
              <w:rPr>
                <w:color w:val="000000"/>
                <w:sz w:val="24"/>
              </w:rPr>
              <w:lastRenderedPageBreak/>
              <w:t>41</w:t>
            </w:r>
          </w:p>
        </w:tc>
        <w:tc>
          <w:tcPr>
            <w:tcW w:w="1650" w:type="dxa"/>
            <w:vAlign w:val="center"/>
          </w:tcPr>
          <w:p w:rsidR="008920D7" w:rsidRDefault="000E6D7A">
            <w:pPr>
              <w:jc w:val="center"/>
            </w:pPr>
            <w:r>
              <w:rPr>
                <w:color w:val="000000"/>
                <w:sz w:val="24"/>
              </w:rPr>
              <w:t>300251</w:t>
            </w:r>
          </w:p>
        </w:tc>
        <w:tc>
          <w:tcPr>
            <w:tcW w:w="1980" w:type="dxa"/>
            <w:vAlign w:val="center"/>
          </w:tcPr>
          <w:p w:rsidR="008920D7" w:rsidRDefault="000E6D7A">
            <w:pPr>
              <w:jc w:val="center"/>
            </w:pPr>
            <w:r>
              <w:rPr>
                <w:color w:val="000000"/>
                <w:sz w:val="24"/>
              </w:rPr>
              <w:t>光线传媒</w:t>
            </w:r>
          </w:p>
        </w:tc>
        <w:tc>
          <w:tcPr>
            <w:tcW w:w="2880" w:type="dxa"/>
            <w:vAlign w:val="center"/>
          </w:tcPr>
          <w:p w:rsidR="008920D7" w:rsidRDefault="000E6D7A">
            <w:pPr>
              <w:jc w:val="right"/>
            </w:pPr>
            <w:r>
              <w:rPr>
                <w:color w:val="000000"/>
                <w:sz w:val="24"/>
              </w:rPr>
              <w:t>44,394,209.49</w:t>
            </w:r>
          </w:p>
        </w:tc>
        <w:tc>
          <w:tcPr>
            <w:tcW w:w="1620" w:type="dxa"/>
            <w:vAlign w:val="center"/>
          </w:tcPr>
          <w:p w:rsidR="008920D7" w:rsidRDefault="000E6D7A">
            <w:pPr>
              <w:jc w:val="right"/>
            </w:pPr>
            <w:r>
              <w:rPr>
                <w:color w:val="000000"/>
                <w:sz w:val="24"/>
              </w:rPr>
              <w:t>2.59</w:t>
            </w:r>
          </w:p>
        </w:tc>
      </w:tr>
      <w:tr w:rsidR="008920D7">
        <w:tc>
          <w:tcPr>
            <w:tcW w:w="870" w:type="dxa"/>
            <w:vAlign w:val="center"/>
          </w:tcPr>
          <w:p w:rsidR="008920D7" w:rsidRDefault="000E6D7A">
            <w:pPr>
              <w:jc w:val="center"/>
            </w:pPr>
            <w:r>
              <w:rPr>
                <w:color w:val="000000"/>
                <w:sz w:val="24"/>
              </w:rPr>
              <w:t>42</w:t>
            </w:r>
          </w:p>
        </w:tc>
        <w:tc>
          <w:tcPr>
            <w:tcW w:w="1650" w:type="dxa"/>
            <w:vAlign w:val="center"/>
          </w:tcPr>
          <w:p w:rsidR="008920D7" w:rsidRDefault="000E6D7A">
            <w:pPr>
              <w:jc w:val="center"/>
            </w:pPr>
            <w:r>
              <w:rPr>
                <w:color w:val="000000"/>
                <w:sz w:val="24"/>
              </w:rPr>
              <w:t>002268</w:t>
            </w:r>
          </w:p>
        </w:tc>
        <w:tc>
          <w:tcPr>
            <w:tcW w:w="1980" w:type="dxa"/>
            <w:vAlign w:val="center"/>
          </w:tcPr>
          <w:p w:rsidR="008920D7" w:rsidRDefault="000E6D7A">
            <w:pPr>
              <w:jc w:val="center"/>
            </w:pPr>
            <w:r>
              <w:rPr>
                <w:color w:val="000000"/>
                <w:sz w:val="24"/>
              </w:rPr>
              <w:t>卫士通</w:t>
            </w:r>
          </w:p>
        </w:tc>
        <w:tc>
          <w:tcPr>
            <w:tcW w:w="2880" w:type="dxa"/>
            <w:vAlign w:val="center"/>
          </w:tcPr>
          <w:p w:rsidR="008920D7" w:rsidRDefault="000E6D7A">
            <w:pPr>
              <w:jc w:val="right"/>
            </w:pPr>
            <w:r>
              <w:rPr>
                <w:color w:val="000000"/>
                <w:sz w:val="24"/>
              </w:rPr>
              <w:t>43,336,477.34</w:t>
            </w:r>
          </w:p>
        </w:tc>
        <w:tc>
          <w:tcPr>
            <w:tcW w:w="1620" w:type="dxa"/>
            <w:vAlign w:val="center"/>
          </w:tcPr>
          <w:p w:rsidR="008920D7" w:rsidRDefault="000E6D7A">
            <w:pPr>
              <w:jc w:val="right"/>
            </w:pPr>
            <w:r>
              <w:rPr>
                <w:color w:val="000000"/>
                <w:sz w:val="24"/>
              </w:rPr>
              <w:t>2.52</w:t>
            </w:r>
          </w:p>
        </w:tc>
      </w:tr>
      <w:tr w:rsidR="008920D7">
        <w:tc>
          <w:tcPr>
            <w:tcW w:w="870" w:type="dxa"/>
            <w:vAlign w:val="center"/>
          </w:tcPr>
          <w:p w:rsidR="008920D7" w:rsidRDefault="000E6D7A">
            <w:pPr>
              <w:jc w:val="center"/>
            </w:pPr>
            <w:r>
              <w:rPr>
                <w:color w:val="000000"/>
                <w:sz w:val="24"/>
              </w:rPr>
              <w:t>43</w:t>
            </w:r>
          </w:p>
        </w:tc>
        <w:tc>
          <w:tcPr>
            <w:tcW w:w="1650" w:type="dxa"/>
            <w:vAlign w:val="center"/>
          </w:tcPr>
          <w:p w:rsidR="008920D7" w:rsidRDefault="000E6D7A">
            <w:pPr>
              <w:jc w:val="center"/>
            </w:pPr>
            <w:r>
              <w:rPr>
                <w:color w:val="000000"/>
                <w:sz w:val="24"/>
              </w:rPr>
              <w:t>300347</w:t>
            </w:r>
          </w:p>
        </w:tc>
        <w:tc>
          <w:tcPr>
            <w:tcW w:w="1980" w:type="dxa"/>
            <w:vAlign w:val="center"/>
          </w:tcPr>
          <w:p w:rsidR="008920D7" w:rsidRDefault="000E6D7A">
            <w:pPr>
              <w:jc w:val="center"/>
            </w:pPr>
            <w:r>
              <w:rPr>
                <w:color w:val="000000"/>
                <w:sz w:val="24"/>
              </w:rPr>
              <w:t>泰格医药</w:t>
            </w:r>
          </w:p>
        </w:tc>
        <w:tc>
          <w:tcPr>
            <w:tcW w:w="2880" w:type="dxa"/>
            <w:vAlign w:val="center"/>
          </w:tcPr>
          <w:p w:rsidR="008920D7" w:rsidRDefault="000E6D7A">
            <w:pPr>
              <w:jc w:val="right"/>
            </w:pPr>
            <w:r>
              <w:rPr>
                <w:color w:val="000000"/>
                <w:sz w:val="24"/>
              </w:rPr>
              <w:t>43,185,994.23</w:t>
            </w:r>
          </w:p>
        </w:tc>
        <w:tc>
          <w:tcPr>
            <w:tcW w:w="1620" w:type="dxa"/>
            <w:vAlign w:val="center"/>
          </w:tcPr>
          <w:p w:rsidR="008920D7" w:rsidRDefault="000E6D7A">
            <w:pPr>
              <w:jc w:val="right"/>
            </w:pPr>
            <w:r>
              <w:rPr>
                <w:color w:val="000000"/>
                <w:sz w:val="24"/>
              </w:rPr>
              <w:t>2.52</w:t>
            </w:r>
          </w:p>
        </w:tc>
      </w:tr>
      <w:tr w:rsidR="008920D7">
        <w:tc>
          <w:tcPr>
            <w:tcW w:w="870" w:type="dxa"/>
            <w:vAlign w:val="center"/>
          </w:tcPr>
          <w:p w:rsidR="008920D7" w:rsidRDefault="000E6D7A">
            <w:pPr>
              <w:jc w:val="center"/>
            </w:pPr>
            <w:r>
              <w:rPr>
                <w:color w:val="000000"/>
                <w:sz w:val="24"/>
              </w:rPr>
              <w:t>44</w:t>
            </w:r>
          </w:p>
        </w:tc>
        <w:tc>
          <w:tcPr>
            <w:tcW w:w="1650" w:type="dxa"/>
            <w:vAlign w:val="center"/>
          </w:tcPr>
          <w:p w:rsidR="008920D7" w:rsidRDefault="000E6D7A">
            <w:pPr>
              <w:jc w:val="center"/>
            </w:pPr>
            <w:r>
              <w:rPr>
                <w:color w:val="000000"/>
                <w:sz w:val="24"/>
              </w:rPr>
              <w:t>002230</w:t>
            </w:r>
          </w:p>
        </w:tc>
        <w:tc>
          <w:tcPr>
            <w:tcW w:w="1980" w:type="dxa"/>
            <w:vAlign w:val="center"/>
          </w:tcPr>
          <w:p w:rsidR="008920D7" w:rsidRDefault="000E6D7A">
            <w:pPr>
              <w:jc w:val="center"/>
            </w:pPr>
            <w:r>
              <w:rPr>
                <w:color w:val="000000"/>
                <w:sz w:val="24"/>
              </w:rPr>
              <w:t>科大讯飞</w:t>
            </w:r>
          </w:p>
        </w:tc>
        <w:tc>
          <w:tcPr>
            <w:tcW w:w="2880" w:type="dxa"/>
            <w:vAlign w:val="center"/>
          </w:tcPr>
          <w:p w:rsidR="008920D7" w:rsidRDefault="000E6D7A">
            <w:pPr>
              <w:jc w:val="right"/>
            </w:pPr>
            <w:r>
              <w:rPr>
                <w:color w:val="000000"/>
                <w:sz w:val="24"/>
              </w:rPr>
              <w:t>41,190,622.27</w:t>
            </w:r>
          </w:p>
        </w:tc>
        <w:tc>
          <w:tcPr>
            <w:tcW w:w="1620" w:type="dxa"/>
            <w:vAlign w:val="center"/>
          </w:tcPr>
          <w:p w:rsidR="008920D7" w:rsidRDefault="000E6D7A">
            <w:pPr>
              <w:jc w:val="right"/>
            </w:pPr>
            <w:r>
              <w:rPr>
                <w:color w:val="000000"/>
                <w:sz w:val="24"/>
              </w:rPr>
              <w:t>2.40</w:t>
            </w:r>
          </w:p>
        </w:tc>
      </w:tr>
      <w:tr w:rsidR="008920D7">
        <w:tc>
          <w:tcPr>
            <w:tcW w:w="870" w:type="dxa"/>
            <w:vAlign w:val="center"/>
          </w:tcPr>
          <w:p w:rsidR="008920D7" w:rsidRDefault="000E6D7A">
            <w:pPr>
              <w:jc w:val="center"/>
            </w:pPr>
            <w:r>
              <w:rPr>
                <w:color w:val="000000"/>
                <w:sz w:val="24"/>
              </w:rPr>
              <w:t>45</w:t>
            </w:r>
          </w:p>
        </w:tc>
        <w:tc>
          <w:tcPr>
            <w:tcW w:w="1650" w:type="dxa"/>
            <w:vAlign w:val="center"/>
          </w:tcPr>
          <w:p w:rsidR="008920D7" w:rsidRDefault="000E6D7A">
            <w:pPr>
              <w:jc w:val="center"/>
            </w:pPr>
            <w:r>
              <w:rPr>
                <w:color w:val="000000"/>
                <w:sz w:val="24"/>
              </w:rPr>
              <w:t>000002</w:t>
            </w:r>
          </w:p>
        </w:tc>
        <w:tc>
          <w:tcPr>
            <w:tcW w:w="1980" w:type="dxa"/>
            <w:vAlign w:val="center"/>
          </w:tcPr>
          <w:p w:rsidR="008920D7" w:rsidRDefault="000E6D7A">
            <w:pPr>
              <w:jc w:val="center"/>
            </w:pPr>
            <w:r>
              <w:rPr>
                <w:color w:val="000000"/>
                <w:sz w:val="24"/>
              </w:rPr>
              <w:t>万科</w:t>
            </w:r>
            <w:r>
              <w:rPr>
                <w:color w:val="000000"/>
                <w:sz w:val="24"/>
              </w:rPr>
              <w:t>A</w:t>
            </w:r>
          </w:p>
        </w:tc>
        <w:tc>
          <w:tcPr>
            <w:tcW w:w="2880" w:type="dxa"/>
            <w:vAlign w:val="center"/>
          </w:tcPr>
          <w:p w:rsidR="008920D7" w:rsidRDefault="000E6D7A">
            <w:pPr>
              <w:jc w:val="right"/>
            </w:pPr>
            <w:r>
              <w:rPr>
                <w:color w:val="000000"/>
                <w:sz w:val="24"/>
              </w:rPr>
              <w:t>41,085,042.52</w:t>
            </w:r>
          </w:p>
        </w:tc>
        <w:tc>
          <w:tcPr>
            <w:tcW w:w="1620" w:type="dxa"/>
            <w:vAlign w:val="center"/>
          </w:tcPr>
          <w:p w:rsidR="008920D7" w:rsidRDefault="000E6D7A">
            <w:pPr>
              <w:jc w:val="right"/>
            </w:pPr>
            <w:r>
              <w:rPr>
                <w:color w:val="000000"/>
                <w:sz w:val="24"/>
              </w:rPr>
              <w:t>2.39</w:t>
            </w:r>
          </w:p>
        </w:tc>
      </w:tr>
      <w:tr w:rsidR="008920D7">
        <w:tc>
          <w:tcPr>
            <w:tcW w:w="870" w:type="dxa"/>
            <w:vAlign w:val="center"/>
          </w:tcPr>
          <w:p w:rsidR="008920D7" w:rsidRDefault="000E6D7A">
            <w:pPr>
              <w:jc w:val="center"/>
            </w:pPr>
            <w:r>
              <w:rPr>
                <w:color w:val="000000"/>
                <w:sz w:val="24"/>
              </w:rPr>
              <w:t>46</w:t>
            </w:r>
          </w:p>
        </w:tc>
        <w:tc>
          <w:tcPr>
            <w:tcW w:w="1650" w:type="dxa"/>
            <w:vAlign w:val="center"/>
          </w:tcPr>
          <w:p w:rsidR="008920D7" w:rsidRDefault="000E6D7A">
            <w:pPr>
              <w:jc w:val="center"/>
            </w:pPr>
            <w:r>
              <w:rPr>
                <w:color w:val="000000"/>
                <w:sz w:val="24"/>
              </w:rPr>
              <w:t>603228</w:t>
            </w:r>
          </w:p>
        </w:tc>
        <w:tc>
          <w:tcPr>
            <w:tcW w:w="1980" w:type="dxa"/>
            <w:vAlign w:val="center"/>
          </w:tcPr>
          <w:p w:rsidR="008920D7" w:rsidRDefault="000E6D7A">
            <w:pPr>
              <w:jc w:val="center"/>
            </w:pPr>
            <w:r>
              <w:rPr>
                <w:color w:val="000000"/>
                <w:sz w:val="24"/>
              </w:rPr>
              <w:t>景旺电子</w:t>
            </w:r>
          </w:p>
        </w:tc>
        <w:tc>
          <w:tcPr>
            <w:tcW w:w="2880" w:type="dxa"/>
            <w:vAlign w:val="center"/>
          </w:tcPr>
          <w:p w:rsidR="008920D7" w:rsidRDefault="000E6D7A">
            <w:pPr>
              <w:jc w:val="right"/>
            </w:pPr>
            <w:r>
              <w:rPr>
                <w:color w:val="000000"/>
                <w:sz w:val="24"/>
              </w:rPr>
              <w:t>40,166,051.71</w:t>
            </w:r>
          </w:p>
        </w:tc>
        <w:tc>
          <w:tcPr>
            <w:tcW w:w="1620" w:type="dxa"/>
            <w:vAlign w:val="center"/>
          </w:tcPr>
          <w:p w:rsidR="008920D7" w:rsidRDefault="000E6D7A">
            <w:pPr>
              <w:jc w:val="right"/>
            </w:pPr>
            <w:r>
              <w:rPr>
                <w:color w:val="000000"/>
                <w:sz w:val="24"/>
              </w:rPr>
              <w:t>2.34</w:t>
            </w:r>
          </w:p>
        </w:tc>
      </w:tr>
      <w:tr w:rsidR="008920D7">
        <w:tc>
          <w:tcPr>
            <w:tcW w:w="870" w:type="dxa"/>
            <w:vAlign w:val="center"/>
          </w:tcPr>
          <w:p w:rsidR="008920D7" w:rsidRDefault="000E6D7A">
            <w:pPr>
              <w:jc w:val="center"/>
            </w:pPr>
            <w:r>
              <w:rPr>
                <w:color w:val="000000"/>
                <w:sz w:val="24"/>
              </w:rPr>
              <w:t>47</w:t>
            </w:r>
          </w:p>
        </w:tc>
        <w:tc>
          <w:tcPr>
            <w:tcW w:w="1650" w:type="dxa"/>
            <w:vAlign w:val="center"/>
          </w:tcPr>
          <w:p w:rsidR="008920D7" w:rsidRDefault="000E6D7A">
            <w:pPr>
              <w:jc w:val="center"/>
            </w:pPr>
            <w:r>
              <w:rPr>
                <w:color w:val="000000"/>
                <w:sz w:val="24"/>
              </w:rPr>
              <w:t>000031</w:t>
            </w:r>
          </w:p>
        </w:tc>
        <w:tc>
          <w:tcPr>
            <w:tcW w:w="1980" w:type="dxa"/>
            <w:vAlign w:val="center"/>
          </w:tcPr>
          <w:p w:rsidR="008920D7" w:rsidRDefault="000E6D7A">
            <w:pPr>
              <w:jc w:val="center"/>
            </w:pPr>
            <w:r>
              <w:rPr>
                <w:color w:val="000000"/>
                <w:sz w:val="24"/>
              </w:rPr>
              <w:t>大悦城</w:t>
            </w:r>
          </w:p>
        </w:tc>
        <w:tc>
          <w:tcPr>
            <w:tcW w:w="2880" w:type="dxa"/>
            <w:vAlign w:val="center"/>
          </w:tcPr>
          <w:p w:rsidR="008920D7" w:rsidRDefault="000E6D7A">
            <w:pPr>
              <w:jc w:val="right"/>
            </w:pPr>
            <w:r>
              <w:rPr>
                <w:color w:val="000000"/>
                <w:sz w:val="24"/>
              </w:rPr>
              <w:t>40,072,528.86</w:t>
            </w:r>
          </w:p>
        </w:tc>
        <w:tc>
          <w:tcPr>
            <w:tcW w:w="1620" w:type="dxa"/>
            <w:vAlign w:val="center"/>
          </w:tcPr>
          <w:p w:rsidR="008920D7" w:rsidRDefault="000E6D7A">
            <w:pPr>
              <w:jc w:val="right"/>
            </w:pPr>
            <w:r>
              <w:rPr>
                <w:color w:val="000000"/>
                <w:sz w:val="24"/>
              </w:rPr>
              <w:t>2.33</w:t>
            </w:r>
          </w:p>
        </w:tc>
      </w:tr>
      <w:tr w:rsidR="008920D7">
        <w:tc>
          <w:tcPr>
            <w:tcW w:w="870" w:type="dxa"/>
            <w:vAlign w:val="center"/>
          </w:tcPr>
          <w:p w:rsidR="008920D7" w:rsidRDefault="000E6D7A">
            <w:pPr>
              <w:jc w:val="center"/>
            </w:pPr>
            <w:r>
              <w:rPr>
                <w:color w:val="000000"/>
                <w:sz w:val="24"/>
              </w:rPr>
              <w:t>48</w:t>
            </w:r>
          </w:p>
        </w:tc>
        <w:tc>
          <w:tcPr>
            <w:tcW w:w="1650" w:type="dxa"/>
            <w:vAlign w:val="center"/>
          </w:tcPr>
          <w:p w:rsidR="008920D7" w:rsidRDefault="000E6D7A">
            <w:pPr>
              <w:jc w:val="center"/>
            </w:pPr>
            <w:r>
              <w:rPr>
                <w:color w:val="000000"/>
                <w:sz w:val="24"/>
              </w:rPr>
              <w:t>603986</w:t>
            </w:r>
          </w:p>
        </w:tc>
        <w:tc>
          <w:tcPr>
            <w:tcW w:w="1980" w:type="dxa"/>
            <w:vAlign w:val="center"/>
          </w:tcPr>
          <w:p w:rsidR="008920D7" w:rsidRDefault="000E6D7A">
            <w:pPr>
              <w:jc w:val="center"/>
            </w:pPr>
            <w:r>
              <w:rPr>
                <w:color w:val="000000"/>
                <w:sz w:val="24"/>
              </w:rPr>
              <w:t>兆易创新</w:t>
            </w:r>
          </w:p>
        </w:tc>
        <w:tc>
          <w:tcPr>
            <w:tcW w:w="2880" w:type="dxa"/>
            <w:vAlign w:val="center"/>
          </w:tcPr>
          <w:p w:rsidR="008920D7" w:rsidRDefault="000E6D7A">
            <w:pPr>
              <w:jc w:val="right"/>
            </w:pPr>
            <w:r>
              <w:rPr>
                <w:color w:val="000000"/>
                <w:sz w:val="24"/>
              </w:rPr>
              <w:t>36,611,419.14</w:t>
            </w:r>
          </w:p>
        </w:tc>
        <w:tc>
          <w:tcPr>
            <w:tcW w:w="1620" w:type="dxa"/>
            <w:vAlign w:val="center"/>
          </w:tcPr>
          <w:p w:rsidR="008920D7" w:rsidRDefault="000E6D7A">
            <w:pPr>
              <w:jc w:val="right"/>
            </w:pPr>
            <w:r>
              <w:rPr>
                <w:color w:val="000000"/>
                <w:sz w:val="24"/>
              </w:rPr>
              <w:t>2.13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1" w:name="_Toc35969392"/>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6,096,098,247.19</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5,665,552,760.90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2" w:name="_Toc234814104"/>
      <w:bookmarkStart w:id="223" w:name="_Toc361324883"/>
      <w:bookmarkStart w:id="224" w:name="_Toc35969393"/>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2"/>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180,237,000.00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4.71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180,237,000.00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4.71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180,237,000.00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4.71</w:t>
            </w:r>
          </w:p>
        </w:tc>
      </w:tr>
    </w:tbl>
    <w:p w:rsidR="001A59F9" w:rsidRPr="00AD0E47" w:rsidRDefault="001A59F9" w:rsidP="00AD0E47">
      <w:pPr>
        <w:pStyle w:val="20"/>
        <w:spacing w:before="29" w:after="0" w:line="288" w:lineRule="auto"/>
        <w:rPr>
          <w:rFonts w:ascii="Times New Roman" w:hAnsi="Times New Roman"/>
          <w:kern w:val="0"/>
          <w:szCs w:val="24"/>
        </w:rPr>
      </w:pPr>
      <w:bookmarkStart w:id="225" w:name="_Toc361324884"/>
      <w:bookmarkStart w:id="226" w:name="_Toc35969394"/>
      <w:r w:rsidRPr="00AD0E47">
        <w:rPr>
          <w:rFonts w:ascii="Times New Roman" w:hAnsi="Times New Roman"/>
          <w:kern w:val="0"/>
          <w:szCs w:val="24"/>
        </w:rPr>
        <w:t>8.6</w:t>
      </w:r>
      <w:bookmarkStart w:id="227"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5"/>
      <w:bookmarkEnd w:id="226"/>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w:t>
            </w:r>
            <w:r w:rsidRPr="00414345">
              <w:rPr>
                <w:color w:val="000000"/>
                <w:sz w:val="24"/>
              </w:rPr>
              <w:lastRenderedPageBreak/>
              <w:t>净值比例（％）</w:t>
            </w:r>
          </w:p>
        </w:tc>
      </w:tr>
      <w:tr w:rsidR="008920D7">
        <w:trPr>
          <w:jc w:val="center"/>
        </w:trPr>
        <w:tc>
          <w:tcPr>
            <w:tcW w:w="892" w:type="dxa"/>
            <w:vAlign w:val="center"/>
          </w:tcPr>
          <w:p w:rsidR="008920D7" w:rsidRDefault="000E6D7A">
            <w:pPr>
              <w:jc w:val="center"/>
            </w:pPr>
            <w:r>
              <w:rPr>
                <w:color w:val="000000"/>
                <w:sz w:val="24"/>
              </w:rPr>
              <w:lastRenderedPageBreak/>
              <w:t>1</w:t>
            </w:r>
          </w:p>
        </w:tc>
        <w:tc>
          <w:tcPr>
            <w:tcW w:w="1670" w:type="dxa"/>
            <w:vAlign w:val="center"/>
          </w:tcPr>
          <w:p w:rsidR="008920D7" w:rsidRDefault="000E6D7A">
            <w:pPr>
              <w:jc w:val="center"/>
            </w:pPr>
            <w:r>
              <w:rPr>
                <w:color w:val="000000"/>
                <w:sz w:val="24"/>
              </w:rPr>
              <w:t>190405</w:t>
            </w:r>
          </w:p>
        </w:tc>
        <w:tc>
          <w:tcPr>
            <w:tcW w:w="1282" w:type="dxa"/>
            <w:vAlign w:val="center"/>
          </w:tcPr>
          <w:p w:rsidR="008920D7" w:rsidRDefault="000E6D7A">
            <w:pPr>
              <w:jc w:val="center"/>
            </w:pPr>
            <w:r>
              <w:rPr>
                <w:color w:val="000000"/>
                <w:sz w:val="24"/>
              </w:rPr>
              <w:t>19</w:t>
            </w:r>
            <w:r>
              <w:rPr>
                <w:color w:val="000000"/>
                <w:sz w:val="24"/>
              </w:rPr>
              <w:t>农发</w:t>
            </w:r>
            <w:r>
              <w:rPr>
                <w:color w:val="000000"/>
                <w:sz w:val="24"/>
              </w:rPr>
              <w:t>05</w:t>
            </w:r>
          </w:p>
        </w:tc>
        <w:tc>
          <w:tcPr>
            <w:tcW w:w="1849" w:type="dxa"/>
            <w:vAlign w:val="center"/>
          </w:tcPr>
          <w:p w:rsidR="008920D7" w:rsidRDefault="000E6D7A">
            <w:pPr>
              <w:jc w:val="right"/>
            </w:pPr>
            <w:r>
              <w:rPr>
                <w:color w:val="000000"/>
                <w:sz w:val="24"/>
              </w:rPr>
              <w:t>1,100,000</w:t>
            </w:r>
          </w:p>
        </w:tc>
        <w:tc>
          <w:tcPr>
            <w:tcW w:w="2126" w:type="dxa"/>
            <w:vAlign w:val="center"/>
          </w:tcPr>
          <w:p w:rsidR="008920D7" w:rsidRDefault="000E6D7A">
            <w:pPr>
              <w:jc w:val="right"/>
            </w:pPr>
            <w:r>
              <w:rPr>
                <w:color w:val="000000"/>
                <w:sz w:val="24"/>
              </w:rPr>
              <w:t>110,143,000.00</w:t>
            </w:r>
          </w:p>
        </w:tc>
        <w:tc>
          <w:tcPr>
            <w:tcW w:w="1578" w:type="dxa"/>
            <w:vAlign w:val="center"/>
          </w:tcPr>
          <w:p w:rsidR="008920D7" w:rsidRDefault="000E6D7A">
            <w:pPr>
              <w:jc w:val="right"/>
            </w:pPr>
            <w:r>
              <w:rPr>
                <w:color w:val="000000"/>
                <w:sz w:val="24"/>
              </w:rPr>
              <w:t>2.88</w:t>
            </w:r>
          </w:p>
        </w:tc>
      </w:tr>
      <w:tr w:rsidR="008920D7">
        <w:trPr>
          <w:jc w:val="center"/>
        </w:trPr>
        <w:tc>
          <w:tcPr>
            <w:tcW w:w="892" w:type="dxa"/>
            <w:vAlign w:val="center"/>
          </w:tcPr>
          <w:p w:rsidR="008920D7" w:rsidRDefault="000E6D7A">
            <w:pPr>
              <w:jc w:val="center"/>
            </w:pPr>
            <w:r>
              <w:rPr>
                <w:color w:val="000000"/>
                <w:sz w:val="24"/>
              </w:rPr>
              <w:t>2</w:t>
            </w:r>
          </w:p>
        </w:tc>
        <w:tc>
          <w:tcPr>
            <w:tcW w:w="1670" w:type="dxa"/>
            <w:vAlign w:val="center"/>
          </w:tcPr>
          <w:p w:rsidR="008920D7" w:rsidRDefault="000E6D7A">
            <w:pPr>
              <w:jc w:val="center"/>
            </w:pPr>
            <w:r>
              <w:rPr>
                <w:color w:val="000000"/>
                <w:sz w:val="24"/>
              </w:rPr>
              <w:t>190206</w:t>
            </w:r>
          </w:p>
        </w:tc>
        <w:tc>
          <w:tcPr>
            <w:tcW w:w="1282" w:type="dxa"/>
            <w:vAlign w:val="center"/>
          </w:tcPr>
          <w:p w:rsidR="008920D7" w:rsidRDefault="000E6D7A">
            <w:pPr>
              <w:jc w:val="center"/>
            </w:pPr>
            <w:r>
              <w:rPr>
                <w:color w:val="000000"/>
                <w:sz w:val="24"/>
              </w:rPr>
              <w:t>19</w:t>
            </w:r>
            <w:r>
              <w:rPr>
                <w:color w:val="000000"/>
                <w:sz w:val="24"/>
              </w:rPr>
              <w:t>国开</w:t>
            </w:r>
            <w:r>
              <w:rPr>
                <w:color w:val="000000"/>
                <w:sz w:val="24"/>
              </w:rPr>
              <w:t>06</w:t>
            </w:r>
          </w:p>
        </w:tc>
        <w:tc>
          <w:tcPr>
            <w:tcW w:w="1849" w:type="dxa"/>
            <w:vAlign w:val="center"/>
          </w:tcPr>
          <w:p w:rsidR="008920D7" w:rsidRDefault="000E6D7A">
            <w:pPr>
              <w:jc w:val="right"/>
            </w:pPr>
            <w:r>
              <w:rPr>
                <w:color w:val="000000"/>
                <w:sz w:val="24"/>
              </w:rPr>
              <w:t>500,000</w:t>
            </w:r>
          </w:p>
        </w:tc>
        <w:tc>
          <w:tcPr>
            <w:tcW w:w="2126" w:type="dxa"/>
            <w:vAlign w:val="center"/>
          </w:tcPr>
          <w:p w:rsidR="008920D7" w:rsidRDefault="000E6D7A">
            <w:pPr>
              <w:jc w:val="right"/>
            </w:pPr>
            <w:r>
              <w:rPr>
                <w:color w:val="000000"/>
                <w:sz w:val="24"/>
              </w:rPr>
              <w:t>50,080,000.00</w:t>
            </w:r>
          </w:p>
        </w:tc>
        <w:tc>
          <w:tcPr>
            <w:tcW w:w="1578" w:type="dxa"/>
            <w:vAlign w:val="center"/>
          </w:tcPr>
          <w:p w:rsidR="008920D7" w:rsidRDefault="000E6D7A">
            <w:pPr>
              <w:jc w:val="right"/>
            </w:pPr>
            <w:r>
              <w:rPr>
                <w:color w:val="000000"/>
                <w:sz w:val="24"/>
              </w:rPr>
              <w:t>1.31</w:t>
            </w:r>
          </w:p>
        </w:tc>
      </w:tr>
      <w:tr w:rsidR="008920D7">
        <w:trPr>
          <w:jc w:val="center"/>
        </w:trPr>
        <w:tc>
          <w:tcPr>
            <w:tcW w:w="892" w:type="dxa"/>
            <w:vAlign w:val="center"/>
          </w:tcPr>
          <w:p w:rsidR="008920D7" w:rsidRDefault="000E6D7A">
            <w:pPr>
              <w:jc w:val="center"/>
            </w:pPr>
            <w:r>
              <w:rPr>
                <w:color w:val="000000"/>
                <w:sz w:val="24"/>
              </w:rPr>
              <w:t>3</w:t>
            </w:r>
          </w:p>
        </w:tc>
        <w:tc>
          <w:tcPr>
            <w:tcW w:w="1670" w:type="dxa"/>
            <w:vAlign w:val="center"/>
          </w:tcPr>
          <w:p w:rsidR="008920D7" w:rsidRDefault="000E6D7A">
            <w:pPr>
              <w:jc w:val="center"/>
            </w:pPr>
            <w:r>
              <w:rPr>
                <w:color w:val="000000"/>
                <w:sz w:val="24"/>
              </w:rPr>
              <w:t>190307</w:t>
            </w:r>
          </w:p>
        </w:tc>
        <w:tc>
          <w:tcPr>
            <w:tcW w:w="1282" w:type="dxa"/>
            <w:vAlign w:val="center"/>
          </w:tcPr>
          <w:p w:rsidR="008920D7" w:rsidRDefault="000E6D7A">
            <w:pPr>
              <w:jc w:val="center"/>
            </w:pPr>
            <w:r>
              <w:rPr>
                <w:color w:val="000000"/>
                <w:sz w:val="24"/>
              </w:rPr>
              <w:t>19</w:t>
            </w:r>
            <w:r>
              <w:rPr>
                <w:color w:val="000000"/>
                <w:sz w:val="24"/>
              </w:rPr>
              <w:t>进出</w:t>
            </w:r>
            <w:r>
              <w:rPr>
                <w:color w:val="000000"/>
                <w:sz w:val="24"/>
              </w:rPr>
              <w:t>07</w:t>
            </w:r>
          </w:p>
        </w:tc>
        <w:tc>
          <w:tcPr>
            <w:tcW w:w="1849" w:type="dxa"/>
            <w:vAlign w:val="center"/>
          </w:tcPr>
          <w:p w:rsidR="008920D7" w:rsidRDefault="000E6D7A">
            <w:pPr>
              <w:jc w:val="right"/>
            </w:pPr>
            <w:r>
              <w:rPr>
                <w:color w:val="000000"/>
                <w:sz w:val="24"/>
              </w:rPr>
              <w:t>200,000</w:t>
            </w:r>
          </w:p>
        </w:tc>
        <w:tc>
          <w:tcPr>
            <w:tcW w:w="2126" w:type="dxa"/>
            <w:vAlign w:val="center"/>
          </w:tcPr>
          <w:p w:rsidR="008920D7" w:rsidRDefault="000E6D7A">
            <w:pPr>
              <w:jc w:val="right"/>
            </w:pPr>
            <w:r>
              <w:rPr>
                <w:color w:val="000000"/>
                <w:sz w:val="24"/>
              </w:rPr>
              <w:t>20,014,000.00</w:t>
            </w:r>
          </w:p>
        </w:tc>
        <w:tc>
          <w:tcPr>
            <w:tcW w:w="1578" w:type="dxa"/>
            <w:vAlign w:val="center"/>
          </w:tcPr>
          <w:p w:rsidR="008920D7" w:rsidRDefault="000E6D7A">
            <w:pPr>
              <w:jc w:val="right"/>
            </w:pPr>
            <w:r>
              <w:rPr>
                <w:color w:val="000000"/>
                <w:sz w:val="24"/>
              </w:rPr>
              <w:t>0.52</w:t>
            </w:r>
          </w:p>
        </w:tc>
      </w:tr>
    </w:tbl>
    <w:p w:rsidR="00121D40" w:rsidRPr="004D0D32" w:rsidRDefault="00121D40" w:rsidP="00121D40">
      <w:pPr>
        <w:tabs>
          <w:tab w:val="left" w:pos="426"/>
        </w:tabs>
        <w:spacing w:before="29" w:line="288" w:lineRule="auto"/>
        <w:jc w:val="left"/>
        <w:rPr>
          <w:rFonts w:asciiTheme="minorEastAsia" w:eastAsiaTheme="minorEastAsia" w:hAnsiTheme="minorEastAsia"/>
          <w:color w:val="000000"/>
          <w:szCs w:val="21"/>
        </w:rPr>
      </w:pPr>
      <w:bookmarkStart w:id="228" w:name="_Toc361324885"/>
    </w:p>
    <w:p w:rsidR="001A59F9" w:rsidRPr="00AD0E47" w:rsidRDefault="001A59F9" w:rsidP="00AD0E47">
      <w:pPr>
        <w:pStyle w:val="20"/>
        <w:spacing w:before="29" w:after="0" w:line="288" w:lineRule="auto"/>
        <w:rPr>
          <w:rFonts w:ascii="Times New Roman" w:hAnsi="Times New Roman"/>
          <w:kern w:val="0"/>
          <w:szCs w:val="24"/>
        </w:rPr>
      </w:pPr>
      <w:bookmarkStart w:id="229" w:name="_Toc35969395"/>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8"/>
      <w:bookmarkEnd w:id="229"/>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0" w:name="_Toc35969396"/>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0"/>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361324886"/>
      <w:bookmarkStart w:id="232" w:name="_Toc35969397"/>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1"/>
      <w:bookmarkEnd w:id="23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3" w:name="_Toc35969398"/>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3"/>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4" w:name="_Toc35969399"/>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4"/>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5" w:name="_Toc361324887"/>
      <w:bookmarkStart w:id="236" w:name="_Toc35969400"/>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5"/>
      <w:bookmarkEnd w:id="236"/>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7" w:name="_Toc35969401"/>
      <w:r w:rsidRPr="00AD0E47">
        <w:rPr>
          <w:rFonts w:ascii="Times New Roman" w:hAnsi="Times New Roman"/>
          <w:kern w:val="0"/>
          <w:szCs w:val="24"/>
        </w:rPr>
        <w:t>8.12.3</w:t>
      </w:r>
      <w:r w:rsidR="006E25E5">
        <w:rPr>
          <w:rFonts w:ascii="Times New Roman" w:hAnsi="Times New Roman" w:hint="eastAsia"/>
          <w:kern w:val="0"/>
          <w:szCs w:val="24"/>
        </w:rPr>
        <w:t>其他</w:t>
      </w:r>
      <w:r w:rsidRPr="00AD0E47">
        <w:rPr>
          <w:rFonts w:ascii="Times New Roman" w:hAnsi="Times New Roman" w:hint="eastAsia"/>
          <w:kern w:val="0"/>
          <w:szCs w:val="24"/>
        </w:rPr>
        <w:t>资产构成</w:t>
      </w:r>
      <w:bookmarkEnd w:id="237"/>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856,513.10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3,213,965.89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2,896,926.16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1,559,869.40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lastRenderedPageBreak/>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8,527,274.55</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5969402"/>
      <w:r w:rsidRPr="00AD0E47">
        <w:rPr>
          <w:rFonts w:ascii="Times New Roman" w:hAnsi="Times New Roman"/>
          <w:kern w:val="0"/>
          <w:szCs w:val="24"/>
        </w:rPr>
        <w:t>8.12.4</w:t>
      </w:r>
      <w:r w:rsidR="00C37053">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35969403"/>
      <w:r w:rsidRPr="00AD0E47">
        <w:rPr>
          <w:rFonts w:ascii="Times New Roman" w:hAnsi="Times New Roman"/>
          <w:kern w:val="0"/>
          <w:szCs w:val="24"/>
        </w:rPr>
        <w:t>8.12.5</w:t>
      </w:r>
      <w:r w:rsidR="00C37053">
        <w:rPr>
          <w:rFonts w:ascii="Times New Roman" w:hAnsi="Times New Roman" w:hint="eastAsia"/>
          <w:kern w:val="0"/>
          <w:szCs w:val="24"/>
        </w:rPr>
        <w:t>报告</w:t>
      </w:r>
      <w:r w:rsidRPr="00AD0E47">
        <w:rPr>
          <w:rFonts w:ascii="Times New Roman" w:hAnsi="Times New Roman" w:hint="eastAsia"/>
          <w:kern w:val="0"/>
          <w:szCs w:val="24"/>
        </w:rPr>
        <w:t>期末前十名股票中存在流通受限情况的说明</w:t>
      </w:r>
      <w:bookmarkEnd w:id="23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5969404"/>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0"/>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41" w:name="_Toc225500050"/>
      <w:bookmarkStart w:id="242" w:name="_Toc361324888"/>
      <w:bookmarkStart w:id="243" w:name="_Toc35969405"/>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1"/>
      <w:bookmarkEnd w:id="242"/>
      <w:bookmarkEnd w:id="243"/>
    </w:p>
    <w:p w:rsidR="001A59F9" w:rsidRPr="00AD0E47" w:rsidRDefault="001A59F9" w:rsidP="00AD0E47">
      <w:pPr>
        <w:pStyle w:val="20"/>
        <w:spacing w:before="29" w:after="0" w:line="288" w:lineRule="auto"/>
        <w:rPr>
          <w:rFonts w:ascii="Times New Roman" w:hAnsi="Times New Roman"/>
          <w:kern w:val="0"/>
          <w:szCs w:val="24"/>
        </w:rPr>
      </w:pPr>
      <w:bookmarkStart w:id="244" w:name="_Toc225500051"/>
      <w:bookmarkStart w:id="245" w:name="_Toc361324889"/>
      <w:bookmarkStart w:id="246" w:name="_Toc35969406"/>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4"/>
      <w:bookmarkEnd w:id="245"/>
      <w:bookmarkEnd w:id="24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004AD2" w:rsidRPr="00A138F0" w:rsidTr="00121D40">
        <w:trPr>
          <w:jc w:val="center"/>
        </w:trPr>
        <w:tc>
          <w:tcPr>
            <w:tcW w:w="1064" w:type="pct"/>
            <w:vMerge w:val="restart"/>
            <w:tcBorders>
              <w:top w:val="single" w:sz="8" w:space="0" w:color="000000"/>
              <w:left w:val="single" w:sz="8" w:space="0" w:color="000000"/>
              <w:right w:val="single" w:sz="8" w:space="0" w:color="000000"/>
            </w:tcBorders>
            <w:vAlign w:val="center"/>
          </w:tcPr>
          <w:p w:rsidR="008920D7" w:rsidRDefault="000E6D7A">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004AD2" w:rsidRPr="00A138F0" w:rsidTr="00121D40">
        <w:trPr>
          <w:jc w:val="center"/>
        </w:trPr>
        <w:tc>
          <w:tcPr>
            <w:tcW w:w="1064" w:type="pct"/>
            <w:vMerge/>
            <w:tcBorders>
              <w:left w:val="single" w:sz="8" w:space="0" w:color="000000"/>
              <w:right w:val="single" w:sz="8" w:space="0" w:color="000000"/>
            </w:tcBorders>
          </w:tcPr>
          <w:p w:rsidR="008920D7" w:rsidRDefault="008920D7">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004AD2" w:rsidRPr="00A138F0" w:rsidTr="00121D40">
        <w:trPr>
          <w:jc w:val="center"/>
        </w:trPr>
        <w:tc>
          <w:tcPr>
            <w:tcW w:w="1064" w:type="pct"/>
            <w:vMerge/>
            <w:tcBorders>
              <w:left w:val="single" w:sz="8" w:space="0" w:color="000000"/>
              <w:bottom w:val="single" w:sz="8" w:space="0" w:color="000000"/>
              <w:right w:val="single" w:sz="8" w:space="0" w:color="000000"/>
            </w:tcBorders>
          </w:tcPr>
          <w:p w:rsidR="008920D7" w:rsidRDefault="008920D7">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004AD2" w:rsidRPr="00A138F0" w:rsidTr="00121D40">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rsidR="008920D7" w:rsidRDefault="000E6D7A">
            <w:pPr>
              <w:jc w:val="right"/>
            </w:pPr>
            <w:r>
              <w:rPr>
                <w:kern w:val="0"/>
                <w:szCs w:val="21"/>
              </w:rPr>
              <w:t>15,087</w:t>
            </w:r>
          </w:p>
        </w:tc>
        <w:tc>
          <w:tcPr>
            <w:tcW w:w="94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181,874.73</w:t>
            </w: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2,312,291,203.69</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84.27%</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431,652,866.52</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15.73%</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7" w:name="_Toc361324891"/>
      <w:bookmarkStart w:id="248" w:name="_Toc35969407"/>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7"/>
      <w:bookmarkEnd w:id="248"/>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993,639.69</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0.04%</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9" w:name="_Toc35969408"/>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0" w:name="_Toc225500053"/>
      <w:bookmarkStart w:id="251" w:name="_Toc361324892"/>
      <w:bookmarkStart w:id="252" w:name="_Toc35969409"/>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0"/>
      <w:bookmarkEnd w:id="251"/>
      <w:bookmarkEnd w:id="25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2018</w:t>
            </w:r>
            <w:r w:rsidR="00146153" w:rsidRPr="00477369">
              <w:rPr>
                <w:color w:val="000000"/>
                <w:kern w:val="0"/>
                <w:sz w:val="24"/>
              </w:rPr>
              <w:t>年</w:t>
            </w:r>
            <w:r w:rsidR="00146153" w:rsidRPr="00477369">
              <w:rPr>
                <w:color w:val="000000"/>
                <w:kern w:val="0"/>
                <w:sz w:val="24"/>
              </w:rPr>
              <w:t>1</w:t>
            </w:r>
            <w:r w:rsidR="00146153" w:rsidRPr="00477369">
              <w:rPr>
                <w:color w:val="000000"/>
                <w:kern w:val="0"/>
                <w:sz w:val="24"/>
              </w:rPr>
              <w:t>月</w:t>
            </w:r>
            <w:r w:rsidR="00146153" w:rsidRPr="00477369">
              <w:rPr>
                <w:color w:val="000000"/>
                <w:kern w:val="0"/>
                <w:sz w:val="24"/>
              </w:rPr>
              <w:t>12</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2,089,207,529.50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1,778,522,713.83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2,580,875,160.08</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1,615,453,803.70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2,743,944,070.21</w:t>
            </w:r>
          </w:p>
        </w:tc>
      </w:tr>
    </w:tbl>
    <w:p w:rsidR="008920D7" w:rsidRDefault="000E6D7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121D40">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3" w:name="_Toc225500054"/>
      <w:bookmarkStart w:id="254" w:name="_Toc361324893"/>
      <w:bookmarkStart w:id="255" w:name="_Toc35969410"/>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3"/>
      <w:bookmarkEnd w:id="254"/>
      <w:bookmarkEnd w:id="255"/>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6" w:name="_Toc361324894"/>
      <w:bookmarkStart w:id="257" w:name="_Toc3596941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6"/>
      <w:bookmarkEnd w:id="25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5"/>
      <w:bookmarkStart w:id="259" w:name="_Toc3596941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8"/>
      <w:bookmarkEnd w:id="259"/>
    </w:p>
    <w:p w:rsidR="008920D7" w:rsidRDefault="000E6D7A">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6"/>
      <w:bookmarkStart w:id="261" w:name="_Toc3596941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7"/>
      <w:bookmarkStart w:id="263" w:name="_Toc35969414"/>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2"/>
      <w:bookmarkEnd w:id="26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4" w:name="_Toc361324898"/>
      <w:bookmarkStart w:id="265" w:name="_Toc409100466"/>
      <w:bookmarkStart w:id="266" w:name="_Toc409100103"/>
      <w:bookmarkStart w:id="267" w:name="_Toc35969415"/>
      <w:r w:rsidRPr="00A968D5">
        <w:rPr>
          <w:rFonts w:ascii="Times New Roman" w:eastAsiaTheme="minorEastAsia" w:hAnsi="Times New Roman"/>
          <w:color w:val="000000" w:themeColor="text1"/>
          <w:kern w:val="0"/>
          <w:szCs w:val="24"/>
        </w:rPr>
        <w:lastRenderedPageBreak/>
        <w:t>11.</w:t>
      </w:r>
      <w:bookmarkEnd w:id="264"/>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5"/>
      <w:bookmarkEnd w:id="266"/>
      <w:bookmarkEnd w:id="267"/>
    </w:p>
    <w:p w:rsidR="001B561E" w:rsidRDefault="001B561E" w:rsidP="00A968D5">
      <w:pPr>
        <w:spacing w:line="360" w:lineRule="auto"/>
        <w:ind w:firstLineChars="200" w:firstLine="480"/>
        <w:rPr>
          <w:rFonts w:eastAsiaTheme="minorEastAsia"/>
          <w:color w:val="000000" w:themeColor="text1"/>
          <w:sz w:val="24"/>
        </w:rPr>
      </w:pPr>
      <w:bookmarkStart w:id="268"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，本期审计费用为</w:t>
      </w:r>
      <w:r w:rsidRPr="00A968D5">
        <w:rPr>
          <w:rFonts w:eastAsiaTheme="minorEastAsia"/>
          <w:color w:val="000000" w:themeColor="text1"/>
          <w:sz w:val="24"/>
        </w:rPr>
        <w:t>100,000.00</w:t>
      </w:r>
      <w:r w:rsidRPr="00A968D5">
        <w:rPr>
          <w:rFonts w:eastAsiaTheme="minorEastAsia"/>
          <w:color w:val="000000" w:themeColor="text1"/>
          <w:sz w:val="24"/>
        </w:rPr>
        <w:t>元。自本基金基金合同生效以来，本基金未改聘为其审计的会计师事务所。</w:t>
      </w:r>
    </w:p>
    <w:p w:rsidR="00121D40" w:rsidRPr="00A968D5" w:rsidRDefault="00121D40" w:rsidP="00A968D5">
      <w:pPr>
        <w:spacing w:line="360" w:lineRule="auto"/>
        <w:ind w:firstLineChars="200" w:firstLine="480"/>
        <w:rPr>
          <w:rFonts w:eastAsiaTheme="minor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9" w:name="_Toc409100104"/>
      <w:bookmarkStart w:id="270" w:name="_Toc409100467"/>
      <w:bookmarkStart w:id="271" w:name="_Toc361324899"/>
      <w:bookmarkStart w:id="272" w:name="_Toc35969416"/>
      <w:bookmarkEnd w:id="268"/>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9"/>
      <w:bookmarkEnd w:id="270"/>
      <w:bookmarkEnd w:id="271"/>
      <w:bookmarkEnd w:id="272"/>
    </w:p>
    <w:p w:rsidR="008920D7" w:rsidRDefault="000E6D7A">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8920D7" w:rsidRDefault="000E6D7A">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8920D7" w:rsidRDefault="000E6D7A">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8920D7" w:rsidRDefault="000E6D7A">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21D40" w:rsidRPr="00A968D5" w:rsidRDefault="00121D40" w:rsidP="00A968D5">
      <w:pPr>
        <w:spacing w:line="360" w:lineRule="auto"/>
        <w:ind w:firstLineChars="200" w:firstLine="480"/>
        <w:rPr>
          <w:rFonts w:eastAsiaTheme="minor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3" w:name="_Toc361324900"/>
      <w:bookmarkStart w:id="274" w:name="_Toc409100468"/>
      <w:bookmarkStart w:id="275" w:name="_Toc409100105"/>
      <w:bookmarkStart w:id="276" w:name="_Toc35969417"/>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3"/>
      <w:bookmarkEnd w:id="274"/>
      <w:bookmarkEnd w:id="275"/>
      <w:bookmarkEnd w:id="276"/>
    </w:p>
    <w:p w:rsidR="001B561E" w:rsidRPr="00A968D5" w:rsidRDefault="001B561E" w:rsidP="001B561E">
      <w:pPr>
        <w:spacing w:line="360" w:lineRule="auto"/>
        <w:rPr>
          <w:rFonts w:eastAsiaTheme="minorEastAsia"/>
          <w:b/>
          <w:color w:val="000000" w:themeColor="text1"/>
          <w:sz w:val="24"/>
        </w:rPr>
      </w:pPr>
      <w:bookmarkStart w:id="277"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7"/>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8"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8920D7">
        <w:tc>
          <w:tcPr>
            <w:tcW w:w="1560" w:type="dxa"/>
            <w:vAlign w:val="center"/>
          </w:tcPr>
          <w:p w:rsidR="008920D7" w:rsidRDefault="000E6D7A">
            <w:pPr>
              <w:jc w:val="left"/>
            </w:pPr>
            <w:r>
              <w:rPr>
                <w:rFonts w:eastAsiaTheme="minorEastAsia"/>
                <w:color w:val="000000" w:themeColor="text1"/>
                <w:sz w:val="24"/>
              </w:rPr>
              <w:t>东方证券股份有限公司</w:t>
            </w:r>
          </w:p>
        </w:tc>
        <w:tc>
          <w:tcPr>
            <w:tcW w:w="780" w:type="dxa"/>
            <w:vAlign w:val="center"/>
          </w:tcPr>
          <w:p w:rsidR="008920D7" w:rsidRDefault="000E6D7A">
            <w:pPr>
              <w:jc w:val="right"/>
            </w:pPr>
            <w:r>
              <w:rPr>
                <w:rFonts w:eastAsiaTheme="minorEastAsia"/>
                <w:color w:val="000000" w:themeColor="text1"/>
                <w:sz w:val="24"/>
              </w:rPr>
              <w:t>1</w:t>
            </w:r>
          </w:p>
        </w:tc>
        <w:tc>
          <w:tcPr>
            <w:tcW w:w="1800" w:type="dxa"/>
            <w:vAlign w:val="center"/>
          </w:tcPr>
          <w:p w:rsidR="008920D7" w:rsidRDefault="000E6D7A">
            <w:pPr>
              <w:jc w:val="right"/>
            </w:pPr>
            <w:r>
              <w:rPr>
                <w:rFonts w:eastAsiaTheme="minorEastAsia"/>
                <w:color w:val="000000" w:themeColor="text1"/>
                <w:sz w:val="24"/>
              </w:rPr>
              <w:t>973,459,605.41</w:t>
            </w:r>
          </w:p>
        </w:tc>
        <w:tc>
          <w:tcPr>
            <w:tcW w:w="1080" w:type="dxa"/>
            <w:vAlign w:val="center"/>
          </w:tcPr>
          <w:p w:rsidR="008920D7" w:rsidRDefault="000E6D7A">
            <w:pPr>
              <w:jc w:val="right"/>
            </w:pPr>
            <w:r>
              <w:rPr>
                <w:rFonts w:eastAsiaTheme="minorEastAsia"/>
                <w:color w:val="000000" w:themeColor="text1"/>
                <w:sz w:val="24"/>
              </w:rPr>
              <w:t>8.30%</w:t>
            </w:r>
          </w:p>
        </w:tc>
        <w:tc>
          <w:tcPr>
            <w:tcW w:w="1620" w:type="dxa"/>
            <w:vAlign w:val="center"/>
          </w:tcPr>
          <w:p w:rsidR="008920D7" w:rsidRDefault="000E6D7A">
            <w:pPr>
              <w:jc w:val="right"/>
            </w:pPr>
            <w:r>
              <w:rPr>
                <w:rFonts w:eastAsiaTheme="minorEastAsia"/>
                <w:color w:val="000000" w:themeColor="text1"/>
                <w:sz w:val="24"/>
              </w:rPr>
              <w:t>906,578.64</w:t>
            </w:r>
          </w:p>
        </w:tc>
        <w:tc>
          <w:tcPr>
            <w:tcW w:w="1080" w:type="dxa"/>
            <w:vAlign w:val="center"/>
          </w:tcPr>
          <w:p w:rsidR="008920D7" w:rsidRDefault="000E6D7A">
            <w:pPr>
              <w:jc w:val="right"/>
            </w:pPr>
            <w:r>
              <w:rPr>
                <w:rFonts w:eastAsiaTheme="minorEastAsia"/>
                <w:color w:val="000000" w:themeColor="text1"/>
                <w:sz w:val="24"/>
              </w:rPr>
              <w:t>8.29%</w:t>
            </w:r>
          </w:p>
        </w:tc>
        <w:tc>
          <w:tcPr>
            <w:tcW w:w="1080" w:type="dxa"/>
            <w:vAlign w:val="center"/>
          </w:tcPr>
          <w:p w:rsidR="008920D7" w:rsidRDefault="000E6D7A">
            <w:pPr>
              <w:jc w:val="left"/>
            </w:pPr>
            <w:r>
              <w:rPr>
                <w:rFonts w:eastAsiaTheme="minorEastAsia"/>
                <w:color w:val="000000" w:themeColor="text1"/>
                <w:sz w:val="24"/>
              </w:rPr>
              <w:t>-</w:t>
            </w:r>
          </w:p>
        </w:tc>
      </w:tr>
      <w:tr w:rsidR="008920D7">
        <w:tc>
          <w:tcPr>
            <w:tcW w:w="1560" w:type="dxa"/>
            <w:vAlign w:val="center"/>
          </w:tcPr>
          <w:p w:rsidR="008920D7" w:rsidRDefault="000E6D7A">
            <w:pPr>
              <w:jc w:val="left"/>
            </w:pPr>
            <w:r>
              <w:rPr>
                <w:rFonts w:eastAsiaTheme="minorEastAsia"/>
                <w:color w:val="000000" w:themeColor="text1"/>
                <w:sz w:val="24"/>
              </w:rPr>
              <w:t>中信证券股份有限公司</w:t>
            </w:r>
          </w:p>
        </w:tc>
        <w:tc>
          <w:tcPr>
            <w:tcW w:w="780" w:type="dxa"/>
            <w:vAlign w:val="center"/>
          </w:tcPr>
          <w:p w:rsidR="008920D7" w:rsidRDefault="000E6D7A">
            <w:pPr>
              <w:jc w:val="right"/>
            </w:pPr>
            <w:r>
              <w:rPr>
                <w:rFonts w:eastAsiaTheme="minorEastAsia"/>
                <w:color w:val="000000" w:themeColor="text1"/>
                <w:sz w:val="24"/>
              </w:rPr>
              <w:t>1</w:t>
            </w:r>
          </w:p>
        </w:tc>
        <w:tc>
          <w:tcPr>
            <w:tcW w:w="1800" w:type="dxa"/>
            <w:vAlign w:val="center"/>
          </w:tcPr>
          <w:p w:rsidR="008920D7" w:rsidRDefault="000E6D7A">
            <w:pPr>
              <w:jc w:val="right"/>
            </w:pPr>
            <w:r>
              <w:rPr>
                <w:rFonts w:eastAsiaTheme="minorEastAsia"/>
                <w:color w:val="000000" w:themeColor="text1"/>
                <w:sz w:val="24"/>
              </w:rPr>
              <w:t>835,203,744.62</w:t>
            </w:r>
          </w:p>
        </w:tc>
        <w:tc>
          <w:tcPr>
            <w:tcW w:w="1080" w:type="dxa"/>
            <w:vAlign w:val="center"/>
          </w:tcPr>
          <w:p w:rsidR="008920D7" w:rsidRDefault="000E6D7A">
            <w:pPr>
              <w:jc w:val="right"/>
            </w:pPr>
            <w:r>
              <w:rPr>
                <w:rFonts w:eastAsiaTheme="minorEastAsia"/>
                <w:color w:val="000000" w:themeColor="text1"/>
                <w:sz w:val="24"/>
              </w:rPr>
              <w:t>7.12%</w:t>
            </w:r>
          </w:p>
        </w:tc>
        <w:tc>
          <w:tcPr>
            <w:tcW w:w="1620" w:type="dxa"/>
            <w:vAlign w:val="center"/>
          </w:tcPr>
          <w:p w:rsidR="008920D7" w:rsidRDefault="000E6D7A">
            <w:pPr>
              <w:jc w:val="right"/>
            </w:pPr>
            <w:r>
              <w:rPr>
                <w:rFonts w:eastAsiaTheme="minorEastAsia"/>
                <w:color w:val="000000" w:themeColor="text1"/>
                <w:sz w:val="24"/>
              </w:rPr>
              <w:t>777,827.04</w:t>
            </w:r>
          </w:p>
        </w:tc>
        <w:tc>
          <w:tcPr>
            <w:tcW w:w="1080" w:type="dxa"/>
            <w:vAlign w:val="center"/>
          </w:tcPr>
          <w:p w:rsidR="008920D7" w:rsidRDefault="000E6D7A">
            <w:pPr>
              <w:jc w:val="right"/>
            </w:pPr>
            <w:r>
              <w:rPr>
                <w:rFonts w:eastAsiaTheme="minorEastAsia"/>
                <w:color w:val="000000" w:themeColor="text1"/>
                <w:sz w:val="24"/>
              </w:rPr>
              <w:t>7.12%</w:t>
            </w:r>
          </w:p>
        </w:tc>
        <w:tc>
          <w:tcPr>
            <w:tcW w:w="1080" w:type="dxa"/>
            <w:vAlign w:val="center"/>
          </w:tcPr>
          <w:p w:rsidR="008920D7" w:rsidRDefault="000E6D7A">
            <w:pPr>
              <w:jc w:val="left"/>
            </w:pPr>
            <w:r>
              <w:rPr>
                <w:rFonts w:eastAsiaTheme="minorEastAsia"/>
                <w:color w:val="000000" w:themeColor="text1"/>
                <w:sz w:val="24"/>
              </w:rPr>
              <w:t>-</w:t>
            </w:r>
          </w:p>
        </w:tc>
      </w:tr>
      <w:tr w:rsidR="008920D7">
        <w:tc>
          <w:tcPr>
            <w:tcW w:w="1560" w:type="dxa"/>
            <w:vAlign w:val="center"/>
          </w:tcPr>
          <w:p w:rsidR="008920D7" w:rsidRDefault="000E6D7A">
            <w:pPr>
              <w:jc w:val="left"/>
            </w:pPr>
            <w:r>
              <w:rPr>
                <w:rFonts w:eastAsiaTheme="minorEastAsia"/>
                <w:color w:val="000000" w:themeColor="text1"/>
                <w:sz w:val="24"/>
              </w:rPr>
              <w:t>太平洋证券股份有限公司</w:t>
            </w:r>
          </w:p>
        </w:tc>
        <w:tc>
          <w:tcPr>
            <w:tcW w:w="780" w:type="dxa"/>
            <w:vAlign w:val="center"/>
          </w:tcPr>
          <w:p w:rsidR="008920D7" w:rsidRDefault="000E6D7A">
            <w:pPr>
              <w:jc w:val="right"/>
            </w:pPr>
            <w:r>
              <w:rPr>
                <w:rFonts w:eastAsiaTheme="minorEastAsia"/>
                <w:color w:val="000000" w:themeColor="text1"/>
                <w:sz w:val="24"/>
              </w:rPr>
              <w:t>1</w:t>
            </w:r>
          </w:p>
        </w:tc>
        <w:tc>
          <w:tcPr>
            <w:tcW w:w="1800" w:type="dxa"/>
            <w:vAlign w:val="center"/>
          </w:tcPr>
          <w:p w:rsidR="008920D7" w:rsidRDefault="000E6D7A">
            <w:pPr>
              <w:jc w:val="right"/>
            </w:pPr>
            <w:r>
              <w:rPr>
                <w:rFonts w:eastAsiaTheme="minorEastAsia"/>
                <w:color w:val="000000" w:themeColor="text1"/>
                <w:sz w:val="24"/>
              </w:rPr>
              <w:t>53,599,261.46</w:t>
            </w:r>
          </w:p>
        </w:tc>
        <w:tc>
          <w:tcPr>
            <w:tcW w:w="1080" w:type="dxa"/>
            <w:vAlign w:val="center"/>
          </w:tcPr>
          <w:p w:rsidR="008920D7" w:rsidRDefault="000E6D7A">
            <w:pPr>
              <w:jc w:val="right"/>
            </w:pPr>
            <w:r>
              <w:rPr>
                <w:rFonts w:eastAsiaTheme="minorEastAsia"/>
                <w:color w:val="000000" w:themeColor="text1"/>
                <w:sz w:val="24"/>
              </w:rPr>
              <w:t>0.46%</w:t>
            </w:r>
          </w:p>
        </w:tc>
        <w:tc>
          <w:tcPr>
            <w:tcW w:w="1620" w:type="dxa"/>
            <w:vAlign w:val="center"/>
          </w:tcPr>
          <w:p w:rsidR="008920D7" w:rsidRDefault="000E6D7A">
            <w:pPr>
              <w:jc w:val="right"/>
            </w:pPr>
            <w:r>
              <w:rPr>
                <w:rFonts w:eastAsiaTheme="minorEastAsia"/>
                <w:color w:val="000000" w:themeColor="text1"/>
                <w:sz w:val="24"/>
              </w:rPr>
              <w:t>49,917.45</w:t>
            </w:r>
          </w:p>
        </w:tc>
        <w:tc>
          <w:tcPr>
            <w:tcW w:w="1080" w:type="dxa"/>
            <w:vAlign w:val="center"/>
          </w:tcPr>
          <w:p w:rsidR="008920D7" w:rsidRDefault="000E6D7A">
            <w:pPr>
              <w:jc w:val="right"/>
            </w:pPr>
            <w:r>
              <w:rPr>
                <w:rFonts w:eastAsiaTheme="minorEastAsia"/>
                <w:color w:val="000000" w:themeColor="text1"/>
                <w:sz w:val="24"/>
              </w:rPr>
              <w:t>0.46%</w:t>
            </w:r>
          </w:p>
        </w:tc>
        <w:tc>
          <w:tcPr>
            <w:tcW w:w="1080" w:type="dxa"/>
            <w:vAlign w:val="center"/>
          </w:tcPr>
          <w:p w:rsidR="008920D7" w:rsidRDefault="000E6D7A">
            <w:pPr>
              <w:jc w:val="left"/>
            </w:pPr>
            <w:r>
              <w:rPr>
                <w:rFonts w:eastAsiaTheme="minorEastAsia"/>
                <w:color w:val="000000" w:themeColor="text1"/>
                <w:sz w:val="24"/>
              </w:rPr>
              <w:t>-</w:t>
            </w:r>
          </w:p>
        </w:tc>
      </w:tr>
      <w:tr w:rsidR="008920D7">
        <w:tc>
          <w:tcPr>
            <w:tcW w:w="1560" w:type="dxa"/>
            <w:vAlign w:val="center"/>
          </w:tcPr>
          <w:p w:rsidR="008920D7" w:rsidRDefault="000E6D7A">
            <w:pPr>
              <w:jc w:val="left"/>
            </w:pPr>
            <w:r>
              <w:rPr>
                <w:rFonts w:eastAsiaTheme="minorEastAsia"/>
                <w:color w:val="000000" w:themeColor="text1"/>
                <w:sz w:val="24"/>
              </w:rPr>
              <w:t>瑞银证券有限责任公司</w:t>
            </w:r>
          </w:p>
        </w:tc>
        <w:tc>
          <w:tcPr>
            <w:tcW w:w="780" w:type="dxa"/>
            <w:vAlign w:val="center"/>
          </w:tcPr>
          <w:p w:rsidR="008920D7" w:rsidRDefault="000E6D7A">
            <w:pPr>
              <w:jc w:val="right"/>
            </w:pPr>
            <w:r>
              <w:rPr>
                <w:rFonts w:eastAsiaTheme="minorEastAsia"/>
                <w:color w:val="000000" w:themeColor="text1"/>
                <w:sz w:val="24"/>
              </w:rPr>
              <w:t>1</w:t>
            </w:r>
          </w:p>
        </w:tc>
        <w:tc>
          <w:tcPr>
            <w:tcW w:w="1800" w:type="dxa"/>
            <w:vAlign w:val="center"/>
          </w:tcPr>
          <w:p w:rsidR="008920D7" w:rsidRDefault="000E6D7A">
            <w:pPr>
              <w:jc w:val="right"/>
            </w:pPr>
            <w:r>
              <w:rPr>
                <w:rFonts w:eastAsiaTheme="minorEastAsia"/>
                <w:color w:val="000000" w:themeColor="text1"/>
                <w:sz w:val="24"/>
              </w:rPr>
              <w:t>454,628,463.58</w:t>
            </w:r>
          </w:p>
        </w:tc>
        <w:tc>
          <w:tcPr>
            <w:tcW w:w="1080" w:type="dxa"/>
            <w:vAlign w:val="center"/>
          </w:tcPr>
          <w:p w:rsidR="008920D7" w:rsidRDefault="000E6D7A">
            <w:pPr>
              <w:jc w:val="right"/>
            </w:pPr>
            <w:r>
              <w:rPr>
                <w:rFonts w:eastAsiaTheme="minorEastAsia"/>
                <w:color w:val="000000" w:themeColor="text1"/>
                <w:sz w:val="24"/>
              </w:rPr>
              <w:t>3.87%</w:t>
            </w:r>
          </w:p>
        </w:tc>
        <w:tc>
          <w:tcPr>
            <w:tcW w:w="1620" w:type="dxa"/>
            <w:vAlign w:val="center"/>
          </w:tcPr>
          <w:p w:rsidR="008920D7" w:rsidRDefault="000E6D7A">
            <w:pPr>
              <w:jc w:val="right"/>
            </w:pPr>
            <w:r>
              <w:rPr>
                <w:rFonts w:eastAsiaTheme="minorEastAsia"/>
                <w:color w:val="000000" w:themeColor="text1"/>
                <w:sz w:val="24"/>
              </w:rPr>
              <w:t>423,396.27</w:t>
            </w:r>
          </w:p>
        </w:tc>
        <w:tc>
          <w:tcPr>
            <w:tcW w:w="1080" w:type="dxa"/>
            <w:vAlign w:val="center"/>
          </w:tcPr>
          <w:p w:rsidR="008920D7" w:rsidRDefault="000E6D7A">
            <w:pPr>
              <w:jc w:val="right"/>
            </w:pPr>
            <w:r>
              <w:rPr>
                <w:rFonts w:eastAsiaTheme="minorEastAsia"/>
                <w:color w:val="000000" w:themeColor="text1"/>
                <w:sz w:val="24"/>
              </w:rPr>
              <w:t>3.87%</w:t>
            </w:r>
          </w:p>
        </w:tc>
        <w:tc>
          <w:tcPr>
            <w:tcW w:w="1080" w:type="dxa"/>
            <w:vAlign w:val="center"/>
          </w:tcPr>
          <w:p w:rsidR="008920D7" w:rsidRDefault="000E6D7A">
            <w:pPr>
              <w:jc w:val="left"/>
            </w:pPr>
            <w:r>
              <w:rPr>
                <w:rFonts w:eastAsiaTheme="minorEastAsia"/>
                <w:color w:val="000000" w:themeColor="text1"/>
                <w:sz w:val="24"/>
              </w:rPr>
              <w:t>-</w:t>
            </w:r>
          </w:p>
        </w:tc>
      </w:tr>
      <w:tr w:rsidR="008920D7">
        <w:tc>
          <w:tcPr>
            <w:tcW w:w="1560" w:type="dxa"/>
            <w:vAlign w:val="center"/>
          </w:tcPr>
          <w:p w:rsidR="008920D7" w:rsidRDefault="000E6D7A">
            <w:pPr>
              <w:jc w:val="left"/>
            </w:pPr>
            <w:r>
              <w:rPr>
                <w:rFonts w:eastAsiaTheme="minorEastAsia"/>
                <w:color w:val="000000" w:themeColor="text1"/>
                <w:sz w:val="24"/>
              </w:rPr>
              <w:t>中泰证券股份有限公司</w:t>
            </w:r>
          </w:p>
        </w:tc>
        <w:tc>
          <w:tcPr>
            <w:tcW w:w="780" w:type="dxa"/>
            <w:vAlign w:val="center"/>
          </w:tcPr>
          <w:p w:rsidR="008920D7" w:rsidRDefault="000E6D7A">
            <w:pPr>
              <w:jc w:val="right"/>
            </w:pPr>
            <w:r>
              <w:rPr>
                <w:rFonts w:eastAsiaTheme="minorEastAsia"/>
                <w:color w:val="000000" w:themeColor="text1"/>
                <w:sz w:val="24"/>
              </w:rPr>
              <w:t>2</w:t>
            </w:r>
          </w:p>
        </w:tc>
        <w:tc>
          <w:tcPr>
            <w:tcW w:w="1800" w:type="dxa"/>
            <w:vAlign w:val="center"/>
          </w:tcPr>
          <w:p w:rsidR="008920D7" w:rsidRDefault="000E6D7A">
            <w:pPr>
              <w:jc w:val="right"/>
            </w:pPr>
            <w:r>
              <w:rPr>
                <w:rFonts w:eastAsiaTheme="minorEastAsia"/>
                <w:color w:val="000000" w:themeColor="text1"/>
                <w:sz w:val="24"/>
              </w:rPr>
              <w:t>392,765,389.50</w:t>
            </w:r>
          </w:p>
        </w:tc>
        <w:tc>
          <w:tcPr>
            <w:tcW w:w="1080" w:type="dxa"/>
            <w:vAlign w:val="center"/>
          </w:tcPr>
          <w:p w:rsidR="008920D7" w:rsidRDefault="000E6D7A">
            <w:pPr>
              <w:jc w:val="right"/>
            </w:pPr>
            <w:r>
              <w:rPr>
                <w:rFonts w:eastAsiaTheme="minorEastAsia"/>
                <w:color w:val="000000" w:themeColor="text1"/>
                <w:sz w:val="24"/>
              </w:rPr>
              <w:t>3.35%</w:t>
            </w:r>
          </w:p>
        </w:tc>
        <w:tc>
          <w:tcPr>
            <w:tcW w:w="1620" w:type="dxa"/>
            <w:vAlign w:val="center"/>
          </w:tcPr>
          <w:p w:rsidR="008920D7" w:rsidRDefault="000E6D7A">
            <w:pPr>
              <w:jc w:val="right"/>
            </w:pPr>
            <w:r>
              <w:rPr>
                <w:rFonts w:eastAsiaTheme="minorEastAsia"/>
                <w:color w:val="000000" w:themeColor="text1"/>
                <w:sz w:val="24"/>
              </w:rPr>
              <w:t>365,788.63</w:t>
            </w:r>
          </w:p>
        </w:tc>
        <w:tc>
          <w:tcPr>
            <w:tcW w:w="1080" w:type="dxa"/>
            <w:vAlign w:val="center"/>
          </w:tcPr>
          <w:p w:rsidR="008920D7" w:rsidRDefault="000E6D7A">
            <w:pPr>
              <w:jc w:val="right"/>
            </w:pPr>
            <w:r>
              <w:rPr>
                <w:rFonts w:eastAsiaTheme="minorEastAsia"/>
                <w:color w:val="000000" w:themeColor="text1"/>
                <w:sz w:val="24"/>
              </w:rPr>
              <w:t>3.35%</w:t>
            </w:r>
          </w:p>
        </w:tc>
        <w:tc>
          <w:tcPr>
            <w:tcW w:w="1080" w:type="dxa"/>
            <w:vAlign w:val="center"/>
          </w:tcPr>
          <w:p w:rsidR="008920D7" w:rsidRDefault="000E6D7A">
            <w:pPr>
              <w:jc w:val="left"/>
            </w:pPr>
            <w:r>
              <w:rPr>
                <w:rFonts w:eastAsiaTheme="minorEastAsia"/>
                <w:color w:val="000000" w:themeColor="text1"/>
                <w:sz w:val="24"/>
              </w:rPr>
              <w:t>-</w:t>
            </w:r>
          </w:p>
        </w:tc>
      </w:tr>
      <w:tr w:rsidR="008920D7">
        <w:tc>
          <w:tcPr>
            <w:tcW w:w="1560" w:type="dxa"/>
            <w:vAlign w:val="center"/>
          </w:tcPr>
          <w:p w:rsidR="008920D7" w:rsidRDefault="000E6D7A">
            <w:pPr>
              <w:jc w:val="left"/>
            </w:pPr>
            <w:r>
              <w:rPr>
                <w:rFonts w:eastAsiaTheme="minorEastAsia"/>
                <w:color w:val="000000" w:themeColor="text1"/>
                <w:sz w:val="24"/>
              </w:rPr>
              <w:t>西藏东方财</w:t>
            </w:r>
            <w:r>
              <w:rPr>
                <w:rFonts w:eastAsiaTheme="minorEastAsia"/>
                <w:color w:val="000000" w:themeColor="text1"/>
                <w:sz w:val="24"/>
              </w:rPr>
              <w:lastRenderedPageBreak/>
              <w:t>富证券股份有限公司</w:t>
            </w:r>
          </w:p>
        </w:tc>
        <w:tc>
          <w:tcPr>
            <w:tcW w:w="780" w:type="dxa"/>
            <w:vAlign w:val="center"/>
          </w:tcPr>
          <w:p w:rsidR="008920D7" w:rsidRDefault="000E6D7A">
            <w:pPr>
              <w:jc w:val="right"/>
            </w:pPr>
            <w:r>
              <w:rPr>
                <w:rFonts w:eastAsiaTheme="minorEastAsia"/>
                <w:color w:val="000000" w:themeColor="text1"/>
                <w:sz w:val="24"/>
              </w:rPr>
              <w:lastRenderedPageBreak/>
              <w:t>1</w:t>
            </w:r>
          </w:p>
        </w:tc>
        <w:tc>
          <w:tcPr>
            <w:tcW w:w="1800" w:type="dxa"/>
            <w:vAlign w:val="center"/>
          </w:tcPr>
          <w:p w:rsidR="008920D7" w:rsidRDefault="000E6D7A">
            <w:pPr>
              <w:jc w:val="right"/>
            </w:pPr>
            <w:r>
              <w:rPr>
                <w:rFonts w:eastAsiaTheme="minorEastAsia"/>
                <w:color w:val="000000" w:themeColor="text1"/>
                <w:sz w:val="24"/>
              </w:rPr>
              <w:t>372,464,411.77</w:t>
            </w:r>
          </w:p>
        </w:tc>
        <w:tc>
          <w:tcPr>
            <w:tcW w:w="1080" w:type="dxa"/>
            <w:vAlign w:val="center"/>
          </w:tcPr>
          <w:p w:rsidR="008920D7" w:rsidRDefault="000E6D7A">
            <w:pPr>
              <w:jc w:val="right"/>
            </w:pPr>
            <w:r>
              <w:rPr>
                <w:rFonts w:eastAsiaTheme="minorEastAsia"/>
                <w:color w:val="000000" w:themeColor="text1"/>
                <w:sz w:val="24"/>
              </w:rPr>
              <w:t>3.17%</w:t>
            </w:r>
          </w:p>
        </w:tc>
        <w:tc>
          <w:tcPr>
            <w:tcW w:w="1620" w:type="dxa"/>
            <w:vAlign w:val="center"/>
          </w:tcPr>
          <w:p w:rsidR="008920D7" w:rsidRDefault="000E6D7A">
            <w:pPr>
              <w:jc w:val="right"/>
            </w:pPr>
            <w:r>
              <w:rPr>
                <w:rFonts w:eastAsiaTheme="minorEastAsia"/>
                <w:color w:val="000000" w:themeColor="text1"/>
                <w:sz w:val="24"/>
              </w:rPr>
              <w:t>346,874.08</w:t>
            </w:r>
          </w:p>
        </w:tc>
        <w:tc>
          <w:tcPr>
            <w:tcW w:w="1080" w:type="dxa"/>
            <w:vAlign w:val="center"/>
          </w:tcPr>
          <w:p w:rsidR="008920D7" w:rsidRDefault="000E6D7A">
            <w:pPr>
              <w:jc w:val="right"/>
            </w:pPr>
            <w:r>
              <w:rPr>
                <w:rFonts w:eastAsiaTheme="minorEastAsia"/>
                <w:color w:val="000000" w:themeColor="text1"/>
                <w:sz w:val="24"/>
              </w:rPr>
              <w:t>3.17%</w:t>
            </w:r>
          </w:p>
        </w:tc>
        <w:tc>
          <w:tcPr>
            <w:tcW w:w="1080" w:type="dxa"/>
            <w:vAlign w:val="center"/>
          </w:tcPr>
          <w:p w:rsidR="008920D7" w:rsidRDefault="000E6D7A">
            <w:pPr>
              <w:jc w:val="left"/>
            </w:pPr>
            <w:r>
              <w:rPr>
                <w:rFonts w:eastAsiaTheme="minorEastAsia"/>
                <w:color w:val="000000" w:themeColor="text1"/>
                <w:sz w:val="24"/>
              </w:rPr>
              <w:t>-</w:t>
            </w:r>
          </w:p>
        </w:tc>
      </w:tr>
      <w:tr w:rsidR="008920D7">
        <w:tc>
          <w:tcPr>
            <w:tcW w:w="1560" w:type="dxa"/>
            <w:vAlign w:val="center"/>
          </w:tcPr>
          <w:p w:rsidR="008920D7" w:rsidRDefault="000E6D7A">
            <w:pPr>
              <w:jc w:val="left"/>
            </w:pPr>
            <w:r>
              <w:rPr>
                <w:rFonts w:eastAsiaTheme="minorEastAsia"/>
                <w:color w:val="000000" w:themeColor="text1"/>
                <w:sz w:val="24"/>
              </w:rPr>
              <w:t>广发证券股份有限公司</w:t>
            </w:r>
          </w:p>
        </w:tc>
        <w:tc>
          <w:tcPr>
            <w:tcW w:w="780" w:type="dxa"/>
            <w:vAlign w:val="center"/>
          </w:tcPr>
          <w:p w:rsidR="008920D7" w:rsidRDefault="000E6D7A">
            <w:pPr>
              <w:jc w:val="right"/>
            </w:pPr>
            <w:r>
              <w:rPr>
                <w:rFonts w:eastAsiaTheme="minorEastAsia"/>
                <w:color w:val="000000" w:themeColor="text1"/>
                <w:sz w:val="24"/>
              </w:rPr>
              <w:t>1</w:t>
            </w:r>
          </w:p>
        </w:tc>
        <w:tc>
          <w:tcPr>
            <w:tcW w:w="1800" w:type="dxa"/>
            <w:vAlign w:val="center"/>
          </w:tcPr>
          <w:p w:rsidR="008920D7" w:rsidRDefault="000E6D7A">
            <w:pPr>
              <w:jc w:val="right"/>
            </w:pPr>
            <w:r>
              <w:rPr>
                <w:rFonts w:eastAsiaTheme="minorEastAsia"/>
                <w:color w:val="000000" w:themeColor="text1"/>
                <w:sz w:val="24"/>
              </w:rPr>
              <w:t>3,490,729,818.64</w:t>
            </w:r>
          </w:p>
        </w:tc>
        <w:tc>
          <w:tcPr>
            <w:tcW w:w="1080" w:type="dxa"/>
            <w:vAlign w:val="center"/>
          </w:tcPr>
          <w:p w:rsidR="008920D7" w:rsidRDefault="000E6D7A">
            <w:pPr>
              <w:jc w:val="right"/>
            </w:pPr>
            <w:r>
              <w:rPr>
                <w:rFonts w:eastAsiaTheme="minorEastAsia"/>
                <w:color w:val="000000" w:themeColor="text1"/>
                <w:sz w:val="24"/>
              </w:rPr>
              <w:t>29.75%</w:t>
            </w:r>
          </w:p>
        </w:tc>
        <w:tc>
          <w:tcPr>
            <w:tcW w:w="1620" w:type="dxa"/>
            <w:vAlign w:val="center"/>
          </w:tcPr>
          <w:p w:rsidR="008920D7" w:rsidRDefault="000E6D7A">
            <w:pPr>
              <w:jc w:val="right"/>
            </w:pPr>
            <w:r>
              <w:rPr>
                <w:rFonts w:eastAsiaTheme="minorEastAsia"/>
                <w:color w:val="000000" w:themeColor="text1"/>
                <w:sz w:val="24"/>
              </w:rPr>
              <w:t>3,250,922.17</w:t>
            </w:r>
          </w:p>
        </w:tc>
        <w:tc>
          <w:tcPr>
            <w:tcW w:w="1080" w:type="dxa"/>
            <w:vAlign w:val="center"/>
          </w:tcPr>
          <w:p w:rsidR="008920D7" w:rsidRDefault="000E6D7A">
            <w:pPr>
              <w:jc w:val="right"/>
            </w:pPr>
            <w:r>
              <w:rPr>
                <w:rFonts w:eastAsiaTheme="minorEastAsia"/>
                <w:color w:val="000000" w:themeColor="text1"/>
                <w:sz w:val="24"/>
              </w:rPr>
              <w:t>29.74%</w:t>
            </w:r>
          </w:p>
        </w:tc>
        <w:tc>
          <w:tcPr>
            <w:tcW w:w="1080" w:type="dxa"/>
            <w:vAlign w:val="center"/>
          </w:tcPr>
          <w:p w:rsidR="008920D7" w:rsidRDefault="000E6D7A">
            <w:pPr>
              <w:jc w:val="left"/>
            </w:pPr>
            <w:r>
              <w:rPr>
                <w:rFonts w:eastAsiaTheme="minorEastAsia"/>
                <w:color w:val="000000" w:themeColor="text1"/>
                <w:sz w:val="24"/>
              </w:rPr>
              <w:t>-</w:t>
            </w:r>
          </w:p>
        </w:tc>
      </w:tr>
      <w:tr w:rsidR="008920D7">
        <w:tc>
          <w:tcPr>
            <w:tcW w:w="1560" w:type="dxa"/>
            <w:vAlign w:val="center"/>
          </w:tcPr>
          <w:p w:rsidR="008920D7" w:rsidRDefault="000E6D7A">
            <w:pPr>
              <w:jc w:val="left"/>
            </w:pPr>
            <w:r>
              <w:rPr>
                <w:rFonts w:eastAsiaTheme="minorEastAsia"/>
                <w:color w:val="000000" w:themeColor="text1"/>
                <w:sz w:val="24"/>
              </w:rPr>
              <w:t>北京高华证券有限责任公司</w:t>
            </w:r>
          </w:p>
        </w:tc>
        <w:tc>
          <w:tcPr>
            <w:tcW w:w="780" w:type="dxa"/>
            <w:vAlign w:val="center"/>
          </w:tcPr>
          <w:p w:rsidR="008920D7" w:rsidRDefault="000E6D7A">
            <w:pPr>
              <w:jc w:val="right"/>
            </w:pPr>
            <w:r>
              <w:rPr>
                <w:rFonts w:eastAsiaTheme="minorEastAsia"/>
                <w:color w:val="000000" w:themeColor="text1"/>
                <w:sz w:val="24"/>
              </w:rPr>
              <w:t>1</w:t>
            </w:r>
          </w:p>
        </w:tc>
        <w:tc>
          <w:tcPr>
            <w:tcW w:w="1800" w:type="dxa"/>
            <w:vAlign w:val="center"/>
          </w:tcPr>
          <w:p w:rsidR="008920D7" w:rsidRDefault="000E6D7A">
            <w:pPr>
              <w:jc w:val="right"/>
            </w:pPr>
            <w:r>
              <w:rPr>
                <w:rFonts w:eastAsiaTheme="minorEastAsia"/>
                <w:color w:val="000000" w:themeColor="text1"/>
                <w:sz w:val="24"/>
              </w:rPr>
              <w:t>221,920,115.37</w:t>
            </w:r>
          </w:p>
        </w:tc>
        <w:tc>
          <w:tcPr>
            <w:tcW w:w="1080" w:type="dxa"/>
            <w:vAlign w:val="center"/>
          </w:tcPr>
          <w:p w:rsidR="008920D7" w:rsidRDefault="000E6D7A">
            <w:pPr>
              <w:jc w:val="right"/>
            </w:pPr>
            <w:r>
              <w:rPr>
                <w:rFonts w:eastAsiaTheme="minorEastAsia"/>
                <w:color w:val="000000" w:themeColor="text1"/>
                <w:sz w:val="24"/>
              </w:rPr>
              <w:t>1.89%</w:t>
            </w:r>
          </w:p>
        </w:tc>
        <w:tc>
          <w:tcPr>
            <w:tcW w:w="1620" w:type="dxa"/>
            <w:vAlign w:val="center"/>
          </w:tcPr>
          <w:p w:rsidR="008920D7" w:rsidRDefault="000E6D7A">
            <w:pPr>
              <w:jc w:val="right"/>
            </w:pPr>
            <w:r>
              <w:rPr>
                <w:rFonts w:eastAsiaTheme="minorEastAsia"/>
                <w:color w:val="000000" w:themeColor="text1"/>
                <w:sz w:val="24"/>
              </w:rPr>
              <w:t>207,062.49</w:t>
            </w:r>
          </w:p>
        </w:tc>
        <w:tc>
          <w:tcPr>
            <w:tcW w:w="1080" w:type="dxa"/>
            <w:vAlign w:val="center"/>
          </w:tcPr>
          <w:p w:rsidR="008920D7" w:rsidRDefault="000E6D7A">
            <w:pPr>
              <w:jc w:val="right"/>
            </w:pPr>
            <w:r>
              <w:rPr>
                <w:rFonts w:eastAsiaTheme="minorEastAsia"/>
                <w:color w:val="000000" w:themeColor="text1"/>
                <w:sz w:val="24"/>
              </w:rPr>
              <w:t>1.89%</w:t>
            </w:r>
          </w:p>
        </w:tc>
        <w:tc>
          <w:tcPr>
            <w:tcW w:w="1080" w:type="dxa"/>
            <w:vAlign w:val="center"/>
          </w:tcPr>
          <w:p w:rsidR="008920D7" w:rsidRDefault="000E6D7A">
            <w:pPr>
              <w:jc w:val="left"/>
            </w:pPr>
            <w:r>
              <w:rPr>
                <w:rFonts w:eastAsiaTheme="minorEastAsia"/>
                <w:color w:val="000000" w:themeColor="text1"/>
                <w:sz w:val="24"/>
              </w:rPr>
              <w:t>-</w:t>
            </w:r>
          </w:p>
        </w:tc>
      </w:tr>
      <w:tr w:rsidR="008920D7">
        <w:tc>
          <w:tcPr>
            <w:tcW w:w="1560" w:type="dxa"/>
            <w:vAlign w:val="center"/>
          </w:tcPr>
          <w:p w:rsidR="008920D7" w:rsidRDefault="000E6D7A">
            <w:pPr>
              <w:jc w:val="left"/>
            </w:pPr>
            <w:r>
              <w:rPr>
                <w:rFonts w:eastAsiaTheme="minorEastAsia"/>
                <w:color w:val="000000" w:themeColor="text1"/>
                <w:sz w:val="24"/>
              </w:rPr>
              <w:t>华创证券有限责任公司</w:t>
            </w:r>
          </w:p>
        </w:tc>
        <w:tc>
          <w:tcPr>
            <w:tcW w:w="780" w:type="dxa"/>
            <w:vAlign w:val="center"/>
          </w:tcPr>
          <w:p w:rsidR="008920D7" w:rsidRDefault="000E6D7A">
            <w:pPr>
              <w:jc w:val="right"/>
            </w:pPr>
            <w:r>
              <w:rPr>
                <w:rFonts w:eastAsiaTheme="minorEastAsia"/>
                <w:color w:val="000000" w:themeColor="text1"/>
                <w:sz w:val="24"/>
              </w:rPr>
              <w:t>3</w:t>
            </w:r>
          </w:p>
        </w:tc>
        <w:tc>
          <w:tcPr>
            <w:tcW w:w="1800" w:type="dxa"/>
            <w:vAlign w:val="center"/>
          </w:tcPr>
          <w:p w:rsidR="008920D7" w:rsidRDefault="000E6D7A">
            <w:pPr>
              <w:jc w:val="right"/>
            </w:pPr>
            <w:r>
              <w:rPr>
                <w:rFonts w:eastAsiaTheme="minorEastAsia"/>
                <w:color w:val="000000" w:themeColor="text1"/>
                <w:sz w:val="24"/>
              </w:rPr>
              <w:t>1,970,882,714.44</w:t>
            </w:r>
          </w:p>
        </w:tc>
        <w:tc>
          <w:tcPr>
            <w:tcW w:w="1080" w:type="dxa"/>
            <w:vAlign w:val="center"/>
          </w:tcPr>
          <w:p w:rsidR="008920D7" w:rsidRDefault="000E6D7A">
            <w:pPr>
              <w:jc w:val="right"/>
            </w:pPr>
            <w:r>
              <w:rPr>
                <w:rFonts w:eastAsiaTheme="minorEastAsia"/>
                <w:color w:val="000000" w:themeColor="text1"/>
                <w:sz w:val="24"/>
              </w:rPr>
              <w:t>16.79%</w:t>
            </w:r>
          </w:p>
        </w:tc>
        <w:tc>
          <w:tcPr>
            <w:tcW w:w="1620" w:type="dxa"/>
            <w:vAlign w:val="center"/>
          </w:tcPr>
          <w:p w:rsidR="008920D7" w:rsidRDefault="000E6D7A">
            <w:pPr>
              <w:jc w:val="right"/>
            </w:pPr>
            <w:r>
              <w:rPr>
                <w:rFonts w:eastAsiaTheme="minorEastAsia"/>
                <w:color w:val="000000" w:themeColor="text1"/>
                <w:sz w:val="24"/>
              </w:rPr>
              <w:t>1,835,485.63</w:t>
            </w:r>
          </w:p>
        </w:tc>
        <w:tc>
          <w:tcPr>
            <w:tcW w:w="1080" w:type="dxa"/>
            <w:vAlign w:val="center"/>
          </w:tcPr>
          <w:p w:rsidR="008920D7" w:rsidRDefault="000E6D7A">
            <w:pPr>
              <w:jc w:val="right"/>
            </w:pPr>
            <w:r>
              <w:rPr>
                <w:rFonts w:eastAsiaTheme="minorEastAsia"/>
                <w:color w:val="000000" w:themeColor="text1"/>
                <w:sz w:val="24"/>
              </w:rPr>
              <w:t>16.79%</w:t>
            </w:r>
          </w:p>
        </w:tc>
        <w:tc>
          <w:tcPr>
            <w:tcW w:w="1080" w:type="dxa"/>
            <w:vAlign w:val="center"/>
          </w:tcPr>
          <w:p w:rsidR="008920D7" w:rsidRDefault="000E6D7A">
            <w:pPr>
              <w:jc w:val="left"/>
            </w:pPr>
            <w:r>
              <w:rPr>
                <w:rFonts w:eastAsiaTheme="minorEastAsia"/>
                <w:color w:val="000000" w:themeColor="text1"/>
                <w:sz w:val="24"/>
              </w:rPr>
              <w:t>-</w:t>
            </w:r>
          </w:p>
        </w:tc>
      </w:tr>
      <w:tr w:rsidR="008920D7">
        <w:tc>
          <w:tcPr>
            <w:tcW w:w="1560" w:type="dxa"/>
            <w:vAlign w:val="center"/>
          </w:tcPr>
          <w:p w:rsidR="008920D7" w:rsidRDefault="000E6D7A">
            <w:pPr>
              <w:jc w:val="left"/>
            </w:pPr>
            <w:r>
              <w:rPr>
                <w:rFonts w:eastAsiaTheme="minorEastAsia"/>
                <w:color w:val="000000" w:themeColor="text1"/>
                <w:sz w:val="24"/>
              </w:rPr>
              <w:t>国盛证券有限责任公司</w:t>
            </w:r>
          </w:p>
        </w:tc>
        <w:tc>
          <w:tcPr>
            <w:tcW w:w="780" w:type="dxa"/>
            <w:vAlign w:val="center"/>
          </w:tcPr>
          <w:p w:rsidR="008920D7" w:rsidRDefault="000E6D7A">
            <w:pPr>
              <w:jc w:val="right"/>
            </w:pPr>
            <w:r>
              <w:rPr>
                <w:rFonts w:eastAsiaTheme="minorEastAsia"/>
                <w:color w:val="000000" w:themeColor="text1"/>
                <w:sz w:val="24"/>
              </w:rPr>
              <w:t>1</w:t>
            </w:r>
          </w:p>
        </w:tc>
        <w:tc>
          <w:tcPr>
            <w:tcW w:w="1800" w:type="dxa"/>
            <w:vAlign w:val="center"/>
          </w:tcPr>
          <w:p w:rsidR="008920D7" w:rsidRDefault="000E6D7A">
            <w:pPr>
              <w:jc w:val="right"/>
            </w:pPr>
            <w:r>
              <w:rPr>
                <w:rFonts w:eastAsiaTheme="minorEastAsia"/>
                <w:color w:val="000000" w:themeColor="text1"/>
                <w:sz w:val="24"/>
              </w:rPr>
              <w:t>1,751,938,530.35</w:t>
            </w:r>
          </w:p>
        </w:tc>
        <w:tc>
          <w:tcPr>
            <w:tcW w:w="1080" w:type="dxa"/>
            <w:vAlign w:val="center"/>
          </w:tcPr>
          <w:p w:rsidR="008920D7" w:rsidRDefault="000E6D7A">
            <w:pPr>
              <w:jc w:val="right"/>
            </w:pPr>
            <w:r>
              <w:rPr>
                <w:rFonts w:eastAsiaTheme="minorEastAsia"/>
                <w:color w:val="000000" w:themeColor="text1"/>
                <w:sz w:val="24"/>
              </w:rPr>
              <w:t>14.93%</w:t>
            </w:r>
          </w:p>
        </w:tc>
        <w:tc>
          <w:tcPr>
            <w:tcW w:w="1620" w:type="dxa"/>
            <w:vAlign w:val="center"/>
          </w:tcPr>
          <w:p w:rsidR="008920D7" w:rsidRDefault="000E6D7A">
            <w:pPr>
              <w:jc w:val="right"/>
            </w:pPr>
            <w:r>
              <w:rPr>
                <w:rFonts w:eastAsiaTheme="minorEastAsia"/>
                <w:color w:val="000000" w:themeColor="text1"/>
                <w:sz w:val="24"/>
              </w:rPr>
              <w:t>1,631,572.03</w:t>
            </w:r>
          </w:p>
        </w:tc>
        <w:tc>
          <w:tcPr>
            <w:tcW w:w="1080" w:type="dxa"/>
            <w:vAlign w:val="center"/>
          </w:tcPr>
          <w:p w:rsidR="008920D7" w:rsidRDefault="000E6D7A">
            <w:pPr>
              <w:jc w:val="right"/>
            </w:pPr>
            <w:r>
              <w:rPr>
                <w:rFonts w:eastAsiaTheme="minorEastAsia"/>
                <w:color w:val="000000" w:themeColor="text1"/>
                <w:sz w:val="24"/>
              </w:rPr>
              <w:t>14.93%</w:t>
            </w:r>
          </w:p>
        </w:tc>
        <w:tc>
          <w:tcPr>
            <w:tcW w:w="1080" w:type="dxa"/>
            <w:vAlign w:val="center"/>
          </w:tcPr>
          <w:p w:rsidR="008920D7" w:rsidRDefault="000E6D7A">
            <w:pPr>
              <w:jc w:val="left"/>
            </w:pPr>
            <w:r>
              <w:rPr>
                <w:rFonts w:eastAsiaTheme="minorEastAsia"/>
                <w:color w:val="000000" w:themeColor="text1"/>
                <w:sz w:val="24"/>
              </w:rPr>
              <w:t>-</w:t>
            </w:r>
          </w:p>
        </w:tc>
      </w:tr>
      <w:tr w:rsidR="008920D7">
        <w:tc>
          <w:tcPr>
            <w:tcW w:w="1560" w:type="dxa"/>
            <w:vAlign w:val="center"/>
          </w:tcPr>
          <w:p w:rsidR="008920D7" w:rsidRDefault="000E6D7A">
            <w:pPr>
              <w:jc w:val="left"/>
            </w:pPr>
            <w:r>
              <w:rPr>
                <w:rFonts w:eastAsiaTheme="minorEastAsia"/>
                <w:color w:val="000000" w:themeColor="text1"/>
                <w:sz w:val="24"/>
              </w:rPr>
              <w:t>长江证券股份有限公司</w:t>
            </w:r>
          </w:p>
        </w:tc>
        <w:tc>
          <w:tcPr>
            <w:tcW w:w="780" w:type="dxa"/>
            <w:vAlign w:val="center"/>
          </w:tcPr>
          <w:p w:rsidR="008920D7" w:rsidRDefault="000E6D7A">
            <w:pPr>
              <w:jc w:val="right"/>
            </w:pPr>
            <w:r>
              <w:rPr>
                <w:rFonts w:eastAsiaTheme="minorEastAsia"/>
                <w:color w:val="000000" w:themeColor="text1"/>
                <w:sz w:val="24"/>
              </w:rPr>
              <w:t>1</w:t>
            </w:r>
          </w:p>
        </w:tc>
        <w:tc>
          <w:tcPr>
            <w:tcW w:w="1800" w:type="dxa"/>
            <w:vAlign w:val="center"/>
          </w:tcPr>
          <w:p w:rsidR="008920D7" w:rsidRDefault="000E6D7A">
            <w:pPr>
              <w:jc w:val="right"/>
            </w:pPr>
            <w:r>
              <w:rPr>
                <w:rFonts w:eastAsiaTheme="minorEastAsia"/>
                <w:color w:val="000000" w:themeColor="text1"/>
                <w:sz w:val="24"/>
              </w:rPr>
              <w:t>1,217,740,767.10</w:t>
            </w:r>
          </w:p>
        </w:tc>
        <w:tc>
          <w:tcPr>
            <w:tcW w:w="1080" w:type="dxa"/>
            <w:vAlign w:val="center"/>
          </w:tcPr>
          <w:p w:rsidR="008920D7" w:rsidRDefault="000E6D7A">
            <w:pPr>
              <w:jc w:val="right"/>
            </w:pPr>
            <w:r>
              <w:rPr>
                <w:rFonts w:eastAsiaTheme="minorEastAsia"/>
                <w:color w:val="000000" w:themeColor="text1"/>
                <w:sz w:val="24"/>
              </w:rPr>
              <w:t>10.38%</w:t>
            </w:r>
          </w:p>
        </w:tc>
        <w:tc>
          <w:tcPr>
            <w:tcW w:w="1620" w:type="dxa"/>
            <w:vAlign w:val="center"/>
          </w:tcPr>
          <w:p w:rsidR="008920D7" w:rsidRDefault="000E6D7A">
            <w:pPr>
              <w:jc w:val="right"/>
            </w:pPr>
            <w:r>
              <w:rPr>
                <w:rFonts w:eastAsiaTheme="minorEastAsia"/>
                <w:color w:val="000000" w:themeColor="text1"/>
                <w:sz w:val="24"/>
              </w:rPr>
              <w:t>1,134,666.90</w:t>
            </w:r>
          </w:p>
        </w:tc>
        <w:tc>
          <w:tcPr>
            <w:tcW w:w="1080" w:type="dxa"/>
            <w:vAlign w:val="center"/>
          </w:tcPr>
          <w:p w:rsidR="008920D7" w:rsidRDefault="000E6D7A">
            <w:pPr>
              <w:jc w:val="right"/>
            </w:pPr>
            <w:r>
              <w:rPr>
                <w:rFonts w:eastAsiaTheme="minorEastAsia"/>
                <w:color w:val="000000" w:themeColor="text1"/>
                <w:sz w:val="24"/>
              </w:rPr>
              <w:t>10.38%</w:t>
            </w:r>
          </w:p>
        </w:tc>
        <w:tc>
          <w:tcPr>
            <w:tcW w:w="1080" w:type="dxa"/>
            <w:vAlign w:val="center"/>
          </w:tcPr>
          <w:p w:rsidR="008920D7" w:rsidRDefault="000E6D7A">
            <w:pPr>
              <w:jc w:val="left"/>
            </w:pPr>
            <w:r>
              <w:rPr>
                <w:rFonts w:eastAsiaTheme="minorEastAsia"/>
                <w:color w:val="000000" w:themeColor="text1"/>
                <w:sz w:val="24"/>
              </w:rPr>
              <w:t>-</w:t>
            </w:r>
          </w:p>
        </w:tc>
      </w:tr>
      <w:tr w:rsidR="008920D7">
        <w:tc>
          <w:tcPr>
            <w:tcW w:w="1560" w:type="dxa"/>
            <w:vAlign w:val="center"/>
          </w:tcPr>
          <w:p w:rsidR="008920D7" w:rsidRDefault="000E6D7A">
            <w:pPr>
              <w:jc w:val="left"/>
            </w:pPr>
            <w:r>
              <w:rPr>
                <w:rFonts w:eastAsiaTheme="minorEastAsia"/>
                <w:color w:val="000000" w:themeColor="text1"/>
                <w:sz w:val="24"/>
              </w:rPr>
              <w:t>东吴证券股份有限公司</w:t>
            </w:r>
          </w:p>
        </w:tc>
        <w:tc>
          <w:tcPr>
            <w:tcW w:w="780" w:type="dxa"/>
            <w:vAlign w:val="center"/>
          </w:tcPr>
          <w:p w:rsidR="008920D7" w:rsidRDefault="000E6D7A">
            <w:pPr>
              <w:jc w:val="right"/>
            </w:pPr>
            <w:r>
              <w:rPr>
                <w:rFonts w:eastAsiaTheme="minorEastAsia"/>
                <w:color w:val="000000" w:themeColor="text1"/>
                <w:sz w:val="24"/>
              </w:rPr>
              <w:t>1</w:t>
            </w:r>
          </w:p>
        </w:tc>
        <w:tc>
          <w:tcPr>
            <w:tcW w:w="1800" w:type="dxa"/>
            <w:vAlign w:val="center"/>
          </w:tcPr>
          <w:p w:rsidR="008920D7" w:rsidRDefault="000E6D7A">
            <w:pPr>
              <w:jc w:val="right"/>
            </w:pPr>
            <w:r>
              <w:rPr>
                <w:rFonts w:eastAsiaTheme="minorEastAsia"/>
                <w:color w:val="000000" w:themeColor="text1"/>
                <w:sz w:val="24"/>
              </w:rPr>
              <w:t>-</w:t>
            </w:r>
          </w:p>
        </w:tc>
        <w:tc>
          <w:tcPr>
            <w:tcW w:w="1080" w:type="dxa"/>
            <w:vAlign w:val="center"/>
          </w:tcPr>
          <w:p w:rsidR="008920D7" w:rsidRDefault="000E6D7A">
            <w:pPr>
              <w:jc w:val="right"/>
            </w:pPr>
            <w:r>
              <w:rPr>
                <w:rFonts w:eastAsiaTheme="minorEastAsia"/>
                <w:color w:val="000000" w:themeColor="text1"/>
                <w:sz w:val="24"/>
              </w:rPr>
              <w:t>-</w:t>
            </w:r>
          </w:p>
        </w:tc>
        <w:tc>
          <w:tcPr>
            <w:tcW w:w="1620" w:type="dxa"/>
            <w:vAlign w:val="center"/>
          </w:tcPr>
          <w:p w:rsidR="008920D7" w:rsidRDefault="000E6D7A">
            <w:pPr>
              <w:jc w:val="right"/>
            </w:pPr>
            <w:r>
              <w:rPr>
                <w:rFonts w:eastAsiaTheme="minorEastAsia"/>
                <w:color w:val="000000" w:themeColor="text1"/>
                <w:sz w:val="24"/>
              </w:rPr>
              <w:t>-</w:t>
            </w:r>
          </w:p>
        </w:tc>
        <w:tc>
          <w:tcPr>
            <w:tcW w:w="1080" w:type="dxa"/>
            <w:vAlign w:val="center"/>
          </w:tcPr>
          <w:p w:rsidR="008920D7" w:rsidRDefault="000E6D7A">
            <w:pPr>
              <w:jc w:val="right"/>
            </w:pPr>
            <w:r>
              <w:rPr>
                <w:rFonts w:eastAsiaTheme="minorEastAsia"/>
                <w:color w:val="000000" w:themeColor="text1"/>
                <w:sz w:val="24"/>
              </w:rPr>
              <w:t>-</w:t>
            </w:r>
          </w:p>
        </w:tc>
        <w:tc>
          <w:tcPr>
            <w:tcW w:w="1080" w:type="dxa"/>
            <w:vAlign w:val="center"/>
          </w:tcPr>
          <w:p w:rsidR="008920D7" w:rsidRDefault="000E6D7A">
            <w:pPr>
              <w:jc w:val="left"/>
            </w:pPr>
            <w:r>
              <w:rPr>
                <w:rFonts w:eastAsiaTheme="minorEastAsia"/>
                <w:color w:val="000000" w:themeColor="text1"/>
                <w:sz w:val="24"/>
              </w:rPr>
              <w:t>-</w:t>
            </w:r>
          </w:p>
        </w:tc>
      </w:tr>
      <w:tr w:rsidR="008920D7">
        <w:tc>
          <w:tcPr>
            <w:tcW w:w="1560" w:type="dxa"/>
            <w:vAlign w:val="center"/>
          </w:tcPr>
          <w:p w:rsidR="008920D7" w:rsidRDefault="000E6D7A">
            <w:pPr>
              <w:jc w:val="left"/>
            </w:pPr>
            <w:r>
              <w:rPr>
                <w:rFonts w:eastAsiaTheme="minorEastAsia"/>
                <w:color w:val="000000" w:themeColor="text1"/>
                <w:sz w:val="24"/>
              </w:rPr>
              <w:t>民生证券股份有限公司</w:t>
            </w:r>
          </w:p>
        </w:tc>
        <w:tc>
          <w:tcPr>
            <w:tcW w:w="780" w:type="dxa"/>
            <w:vAlign w:val="center"/>
          </w:tcPr>
          <w:p w:rsidR="008920D7" w:rsidRDefault="000E6D7A">
            <w:pPr>
              <w:jc w:val="right"/>
            </w:pPr>
            <w:r>
              <w:rPr>
                <w:rFonts w:eastAsiaTheme="minorEastAsia"/>
                <w:color w:val="000000" w:themeColor="text1"/>
                <w:sz w:val="24"/>
              </w:rPr>
              <w:t>2</w:t>
            </w:r>
          </w:p>
        </w:tc>
        <w:tc>
          <w:tcPr>
            <w:tcW w:w="1800" w:type="dxa"/>
            <w:vAlign w:val="center"/>
          </w:tcPr>
          <w:p w:rsidR="008920D7" w:rsidRDefault="000E6D7A">
            <w:pPr>
              <w:jc w:val="right"/>
            </w:pPr>
            <w:r>
              <w:rPr>
                <w:rFonts w:eastAsiaTheme="minorEastAsia"/>
                <w:color w:val="000000" w:themeColor="text1"/>
                <w:sz w:val="24"/>
              </w:rPr>
              <w:t>-</w:t>
            </w:r>
          </w:p>
        </w:tc>
        <w:tc>
          <w:tcPr>
            <w:tcW w:w="1080" w:type="dxa"/>
            <w:vAlign w:val="center"/>
          </w:tcPr>
          <w:p w:rsidR="008920D7" w:rsidRDefault="000E6D7A">
            <w:pPr>
              <w:jc w:val="right"/>
            </w:pPr>
            <w:r>
              <w:rPr>
                <w:rFonts w:eastAsiaTheme="minorEastAsia"/>
                <w:color w:val="000000" w:themeColor="text1"/>
                <w:sz w:val="24"/>
              </w:rPr>
              <w:t>-</w:t>
            </w:r>
          </w:p>
        </w:tc>
        <w:tc>
          <w:tcPr>
            <w:tcW w:w="1620" w:type="dxa"/>
            <w:vAlign w:val="center"/>
          </w:tcPr>
          <w:p w:rsidR="008920D7" w:rsidRDefault="000E6D7A">
            <w:pPr>
              <w:jc w:val="right"/>
            </w:pPr>
            <w:r>
              <w:rPr>
                <w:rFonts w:eastAsiaTheme="minorEastAsia"/>
                <w:color w:val="000000" w:themeColor="text1"/>
                <w:sz w:val="24"/>
              </w:rPr>
              <w:t>-</w:t>
            </w:r>
          </w:p>
        </w:tc>
        <w:tc>
          <w:tcPr>
            <w:tcW w:w="1080" w:type="dxa"/>
            <w:vAlign w:val="center"/>
          </w:tcPr>
          <w:p w:rsidR="008920D7" w:rsidRDefault="000E6D7A">
            <w:pPr>
              <w:jc w:val="right"/>
            </w:pPr>
            <w:r>
              <w:rPr>
                <w:rFonts w:eastAsiaTheme="minorEastAsia"/>
                <w:color w:val="000000" w:themeColor="text1"/>
                <w:sz w:val="24"/>
              </w:rPr>
              <w:t>-</w:t>
            </w:r>
          </w:p>
        </w:tc>
        <w:tc>
          <w:tcPr>
            <w:tcW w:w="1080" w:type="dxa"/>
            <w:vAlign w:val="center"/>
          </w:tcPr>
          <w:p w:rsidR="008920D7" w:rsidRDefault="000E6D7A">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8"/>
    </w:p>
    <w:p w:rsidR="001B561E" w:rsidRPr="00A968D5" w:rsidRDefault="001B561E" w:rsidP="001B561E">
      <w:pPr>
        <w:spacing w:line="360" w:lineRule="auto"/>
        <w:ind w:firstLine="420"/>
        <w:jc w:val="right"/>
        <w:rPr>
          <w:rFonts w:eastAsiaTheme="minorEastAsia"/>
          <w:color w:val="000000" w:themeColor="text1"/>
          <w:sz w:val="24"/>
        </w:rPr>
      </w:pPr>
      <w:bookmarkStart w:id="279"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8920D7">
        <w:tc>
          <w:tcPr>
            <w:tcW w:w="1560" w:type="dxa"/>
            <w:vAlign w:val="center"/>
          </w:tcPr>
          <w:p w:rsidR="008920D7" w:rsidRDefault="000E6D7A">
            <w:pPr>
              <w:jc w:val="center"/>
            </w:pPr>
            <w:r>
              <w:rPr>
                <w:rFonts w:eastAsiaTheme="minorEastAsia"/>
                <w:color w:val="000000" w:themeColor="text1"/>
                <w:sz w:val="24"/>
              </w:rPr>
              <w:t>华创证券有限责任公司</w:t>
            </w:r>
          </w:p>
        </w:tc>
        <w:tc>
          <w:tcPr>
            <w:tcW w:w="1320" w:type="dxa"/>
            <w:vAlign w:val="center"/>
          </w:tcPr>
          <w:p w:rsidR="008920D7" w:rsidRDefault="000E6D7A">
            <w:pPr>
              <w:jc w:val="right"/>
            </w:pPr>
            <w:r>
              <w:rPr>
                <w:rFonts w:eastAsiaTheme="minorEastAsia"/>
                <w:color w:val="000000" w:themeColor="text1"/>
                <w:sz w:val="24"/>
              </w:rPr>
              <w:t>1,182,086.32</w:t>
            </w:r>
          </w:p>
        </w:tc>
        <w:tc>
          <w:tcPr>
            <w:tcW w:w="1080" w:type="dxa"/>
            <w:vAlign w:val="center"/>
          </w:tcPr>
          <w:p w:rsidR="008920D7" w:rsidRDefault="000E6D7A">
            <w:pPr>
              <w:jc w:val="right"/>
            </w:pPr>
            <w:r>
              <w:rPr>
                <w:rFonts w:eastAsiaTheme="minorEastAsia"/>
                <w:color w:val="000000" w:themeColor="text1"/>
                <w:sz w:val="24"/>
              </w:rPr>
              <w:t>100.00%</w:t>
            </w:r>
          </w:p>
        </w:tc>
        <w:tc>
          <w:tcPr>
            <w:tcW w:w="1143" w:type="dxa"/>
            <w:vAlign w:val="center"/>
          </w:tcPr>
          <w:p w:rsidR="008920D7" w:rsidRDefault="000E6D7A">
            <w:pPr>
              <w:jc w:val="right"/>
            </w:pPr>
            <w:r>
              <w:rPr>
                <w:rFonts w:eastAsiaTheme="minorEastAsia"/>
                <w:color w:val="000000" w:themeColor="text1"/>
                <w:sz w:val="24"/>
              </w:rPr>
              <w:t>-</w:t>
            </w:r>
          </w:p>
        </w:tc>
        <w:tc>
          <w:tcPr>
            <w:tcW w:w="1197" w:type="dxa"/>
            <w:vAlign w:val="center"/>
          </w:tcPr>
          <w:p w:rsidR="008920D7" w:rsidRDefault="000E6D7A">
            <w:pPr>
              <w:jc w:val="right"/>
            </w:pPr>
            <w:r>
              <w:rPr>
                <w:rFonts w:eastAsiaTheme="minorEastAsia"/>
                <w:color w:val="000000" w:themeColor="text1"/>
                <w:sz w:val="24"/>
              </w:rPr>
              <w:t>-</w:t>
            </w:r>
          </w:p>
        </w:tc>
        <w:tc>
          <w:tcPr>
            <w:tcW w:w="1497" w:type="dxa"/>
            <w:vAlign w:val="center"/>
          </w:tcPr>
          <w:p w:rsidR="008920D7" w:rsidRDefault="000E6D7A">
            <w:pPr>
              <w:jc w:val="right"/>
            </w:pPr>
            <w:r>
              <w:rPr>
                <w:rFonts w:eastAsiaTheme="minorEastAsia"/>
                <w:color w:val="000000" w:themeColor="text1"/>
                <w:sz w:val="24"/>
              </w:rPr>
              <w:t>-</w:t>
            </w:r>
          </w:p>
        </w:tc>
        <w:tc>
          <w:tcPr>
            <w:tcW w:w="1203" w:type="dxa"/>
            <w:vAlign w:val="center"/>
          </w:tcPr>
          <w:p w:rsidR="008920D7" w:rsidRDefault="000E6D7A">
            <w:pPr>
              <w:jc w:val="right"/>
            </w:pPr>
            <w:r>
              <w:rPr>
                <w:rFonts w:eastAsiaTheme="minorEastAsia"/>
                <w:color w:val="000000" w:themeColor="text1"/>
                <w:sz w:val="24"/>
              </w:rPr>
              <w:t>-</w:t>
            </w:r>
          </w:p>
        </w:tc>
      </w:tr>
    </w:tbl>
    <w:p w:rsidR="008920D7" w:rsidRDefault="000E6D7A" w:rsidP="00121D40">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、报告期内，本基金新增加交易单元为太平洋证券股份有限公司，其它交易单元未发生变化；</w:t>
      </w:r>
      <w:r>
        <w:rPr>
          <w:rFonts w:eastAsiaTheme="minorEastAsia"/>
          <w:color w:val="000000" w:themeColor="text1"/>
          <w:sz w:val="24"/>
        </w:rPr>
        <w:t xml:space="preserve"> </w:t>
      </w:r>
    </w:p>
    <w:p w:rsidR="008920D7" w:rsidRDefault="000E6D7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0" w:name="_Toc361324901"/>
      <w:bookmarkStart w:id="281" w:name="_Toc35969418"/>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0"/>
      <w:bookmarkEnd w:id="2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w:t>
            </w:r>
            <w:r w:rsidRPr="00AF2491">
              <w:rPr>
                <w:rFonts w:hint="eastAsia"/>
                <w:color w:val="000000"/>
                <w:sz w:val="24"/>
              </w:rPr>
              <w:lastRenderedPageBreak/>
              <w:t>期</w:t>
            </w:r>
          </w:p>
        </w:tc>
      </w:tr>
      <w:tr w:rsidR="008920D7">
        <w:tc>
          <w:tcPr>
            <w:tcW w:w="720" w:type="dxa"/>
            <w:vAlign w:val="center"/>
          </w:tcPr>
          <w:p w:rsidR="008920D7" w:rsidRDefault="000E6D7A">
            <w:pPr>
              <w:jc w:val="center"/>
            </w:pPr>
            <w:r>
              <w:rPr>
                <w:color w:val="000000"/>
                <w:sz w:val="24"/>
              </w:rPr>
              <w:lastRenderedPageBreak/>
              <w:t>1</w:t>
            </w:r>
          </w:p>
        </w:tc>
        <w:tc>
          <w:tcPr>
            <w:tcW w:w="4320" w:type="dxa"/>
            <w:vAlign w:val="center"/>
          </w:tcPr>
          <w:p w:rsidR="008920D7" w:rsidRDefault="000E6D7A">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8920D7" w:rsidRDefault="000E6D7A">
            <w:pPr>
              <w:jc w:val="center"/>
            </w:pPr>
            <w:r>
              <w:rPr>
                <w:color w:val="000000"/>
                <w:sz w:val="24"/>
              </w:rPr>
              <w:t>中国证券报、上海证券报、证券时报</w:t>
            </w:r>
          </w:p>
        </w:tc>
        <w:tc>
          <w:tcPr>
            <w:tcW w:w="1629" w:type="dxa"/>
            <w:vAlign w:val="center"/>
          </w:tcPr>
          <w:p w:rsidR="008920D7" w:rsidRDefault="000E6D7A">
            <w:pPr>
              <w:jc w:val="center"/>
            </w:pPr>
            <w:r>
              <w:rPr>
                <w:color w:val="000000"/>
                <w:sz w:val="24"/>
              </w:rPr>
              <w:t>2019-01-15</w:t>
            </w:r>
          </w:p>
        </w:tc>
      </w:tr>
      <w:tr w:rsidR="008920D7">
        <w:tc>
          <w:tcPr>
            <w:tcW w:w="720" w:type="dxa"/>
            <w:vAlign w:val="center"/>
          </w:tcPr>
          <w:p w:rsidR="008920D7" w:rsidRDefault="000E6D7A">
            <w:pPr>
              <w:jc w:val="center"/>
            </w:pPr>
            <w:r>
              <w:rPr>
                <w:color w:val="000000"/>
                <w:sz w:val="24"/>
              </w:rPr>
              <w:t>2</w:t>
            </w:r>
          </w:p>
        </w:tc>
        <w:tc>
          <w:tcPr>
            <w:tcW w:w="4320" w:type="dxa"/>
            <w:vAlign w:val="center"/>
          </w:tcPr>
          <w:p w:rsidR="008920D7" w:rsidRDefault="000E6D7A">
            <w:pPr>
              <w:jc w:val="left"/>
            </w:pPr>
            <w:r>
              <w:rPr>
                <w:color w:val="000000"/>
                <w:sz w:val="24"/>
              </w:rPr>
              <w:t>交银施罗德持续成长主题混合型证券投资基金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8920D7" w:rsidRDefault="000E6D7A">
            <w:pPr>
              <w:jc w:val="center"/>
            </w:pPr>
            <w:r>
              <w:rPr>
                <w:color w:val="000000"/>
                <w:sz w:val="24"/>
              </w:rPr>
              <w:t>中国证券报</w:t>
            </w:r>
          </w:p>
        </w:tc>
        <w:tc>
          <w:tcPr>
            <w:tcW w:w="1629" w:type="dxa"/>
            <w:vAlign w:val="center"/>
          </w:tcPr>
          <w:p w:rsidR="008920D7" w:rsidRDefault="000E6D7A">
            <w:pPr>
              <w:jc w:val="center"/>
            </w:pPr>
            <w:r>
              <w:rPr>
                <w:color w:val="000000"/>
                <w:sz w:val="24"/>
              </w:rPr>
              <w:t>2019-01-21</w:t>
            </w:r>
          </w:p>
        </w:tc>
      </w:tr>
      <w:tr w:rsidR="008920D7">
        <w:tc>
          <w:tcPr>
            <w:tcW w:w="720" w:type="dxa"/>
            <w:vAlign w:val="center"/>
          </w:tcPr>
          <w:p w:rsidR="008920D7" w:rsidRDefault="000E6D7A">
            <w:pPr>
              <w:jc w:val="center"/>
            </w:pPr>
            <w:r>
              <w:rPr>
                <w:color w:val="000000"/>
                <w:sz w:val="24"/>
              </w:rPr>
              <w:t>3</w:t>
            </w:r>
          </w:p>
        </w:tc>
        <w:tc>
          <w:tcPr>
            <w:tcW w:w="4320" w:type="dxa"/>
            <w:vAlign w:val="center"/>
          </w:tcPr>
          <w:p w:rsidR="008920D7" w:rsidRDefault="000E6D7A">
            <w:pPr>
              <w:jc w:val="left"/>
            </w:pPr>
            <w:r>
              <w:rPr>
                <w:color w:val="000000"/>
                <w:sz w:val="24"/>
              </w:rPr>
              <w:t>交银施罗德基金管理有限公司关于开展网上直销交易平台交易费率优惠活动的公告</w:t>
            </w:r>
          </w:p>
        </w:tc>
        <w:tc>
          <w:tcPr>
            <w:tcW w:w="2331" w:type="dxa"/>
            <w:vAlign w:val="center"/>
          </w:tcPr>
          <w:p w:rsidR="008920D7" w:rsidRDefault="000E6D7A">
            <w:pPr>
              <w:jc w:val="center"/>
            </w:pPr>
            <w:r>
              <w:rPr>
                <w:color w:val="000000"/>
                <w:sz w:val="24"/>
              </w:rPr>
              <w:t>中国证券报、上海证券报、证券时报</w:t>
            </w:r>
          </w:p>
        </w:tc>
        <w:tc>
          <w:tcPr>
            <w:tcW w:w="1629" w:type="dxa"/>
            <w:vAlign w:val="center"/>
          </w:tcPr>
          <w:p w:rsidR="008920D7" w:rsidRDefault="000E6D7A">
            <w:pPr>
              <w:jc w:val="center"/>
            </w:pPr>
            <w:r>
              <w:rPr>
                <w:color w:val="000000"/>
                <w:sz w:val="24"/>
              </w:rPr>
              <w:t>2019-01-28</w:t>
            </w:r>
          </w:p>
        </w:tc>
      </w:tr>
      <w:tr w:rsidR="008920D7">
        <w:tc>
          <w:tcPr>
            <w:tcW w:w="720" w:type="dxa"/>
            <w:vAlign w:val="center"/>
          </w:tcPr>
          <w:p w:rsidR="008920D7" w:rsidRDefault="000E6D7A">
            <w:pPr>
              <w:jc w:val="center"/>
            </w:pPr>
            <w:r>
              <w:rPr>
                <w:color w:val="000000"/>
                <w:sz w:val="24"/>
              </w:rPr>
              <w:t>4</w:t>
            </w:r>
          </w:p>
        </w:tc>
        <w:tc>
          <w:tcPr>
            <w:tcW w:w="4320" w:type="dxa"/>
            <w:vAlign w:val="center"/>
          </w:tcPr>
          <w:p w:rsidR="008920D7" w:rsidRDefault="000E6D7A">
            <w:pPr>
              <w:jc w:val="left"/>
            </w:pPr>
            <w:r>
              <w:rPr>
                <w:color w:val="000000"/>
                <w:sz w:val="24"/>
              </w:rPr>
              <w:t>交银施罗德基金管理有限公司关于暂停大泰金石基金销售有限公司办理相关销售业务的公告</w:t>
            </w:r>
          </w:p>
        </w:tc>
        <w:tc>
          <w:tcPr>
            <w:tcW w:w="2331" w:type="dxa"/>
            <w:vAlign w:val="center"/>
          </w:tcPr>
          <w:p w:rsidR="008920D7" w:rsidRDefault="000E6D7A">
            <w:pPr>
              <w:jc w:val="center"/>
            </w:pPr>
            <w:r>
              <w:rPr>
                <w:color w:val="000000"/>
                <w:sz w:val="24"/>
              </w:rPr>
              <w:t>中国证券报、上海证券报、证券时报</w:t>
            </w:r>
          </w:p>
        </w:tc>
        <w:tc>
          <w:tcPr>
            <w:tcW w:w="1629" w:type="dxa"/>
            <w:vAlign w:val="center"/>
          </w:tcPr>
          <w:p w:rsidR="008920D7" w:rsidRDefault="000E6D7A">
            <w:pPr>
              <w:jc w:val="center"/>
            </w:pPr>
            <w:r>
              <w:rPr>
                <w:color w:val="000000"/>
                <w:sz w:val="24"/>
              </w:rPr>
              <w:t>2019-01-29</w:t>
            </w:r>
          </w:p>
        </w:tc>
      </w:tr>
      <w:tr w:rsidR="008920D7">
        <w:tc>
          <w:tcPr>
            <w:tcW w:w="720" w:type="dxa"/>
            <w:vAlign w:val="center"/>
          </w:tcPr>
          <w:p w:rsidR="008920D7" w:rsidRDefault="000E6D7A">
            <w:pPr>
              <w:jc w:val="center"/>
            </w:pPr>
            <w:r>
              <w:rPr>
                <w:color w:val="000000"/>
                <w:sz w:val="24"/>
              </w:rPr>
              <w:t>5</w:t>
            </w:r>
          </w:p>
        </w:tc>
        <w:tc>
          <w:tcPr>
            <w:tcW w:w="4320" w:type="dxa"/>
            <w:vAlign w:val="center"/>
          </w:tcPr>
          <w:p w:rsidR="008920D7" w:rsidRDefault="000E6D7A">
            <w:pPr>
              <w:jc w:val="left"/>
            </w:pPr>
            <w:r>
              <w:rPr>
                <w:color w:val="000000"/>
                <w:sz w:val="24"/>
              </w:rPr>
              <w:t>交银施罗德持续成长主题混合型证券投资基金（更新）招募说明书摘要（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8920D7" w:rsidRDefault="000E6D7A">
            <w:pPr>
              <w:jc w:val="center"/>
            </w:pPr>
            <w:r>
              <w:rPr>
                <w:color w:val="000000"/>
                <w:sz w:val="24"/>
              </w:rPr>
              <w:t>中国证券报</w:t>
            </w:r>
          </w:p>
        </w:tc>
        <w:tc>
          <w:tcPr>
            <w:tcW w:w="1629" w:type="dxa"/>
            <w:vAlign w:val="center"/>
          </w:tcPr>
          <w:p w:rsidR="008920D7" w:rsidRDefault="000E6D7A">
            <w:pPr>
              <w:jc w:val="center"/>
            </w:pPr>
            <w:r>
              <w:rPr>
                <w:color w:val="000000"/>
                <w:sz w:val="24"/>
              </w:rPr>
              <w:t>2019-02-27</w:t>
            </w:r>
          </w:p>
        </w:tc>
      </w:tr>
      <w:tr w:rsidR="008920D7">
        <w:tc>
          <w:tcPr>
            <w:tcW w:w="720" w:type="dxa"/>
            <w:vAlign w:val="center"/>
          </w:tcPr>
          <w:p w:rsidR="008920D7" w:rsidRDefault="000E6D7A">
            <w:pPr>
              <w:jc w:val="center"/>
            </w:pPr>
            <w:r>
              <w:rPr>
                <w:color w:val="000000"/>
                <w:sz w:val="24"/>
              </w:rPr>
              <w:t>6</w:t>
            </w:r>
          </w:p>
        </w:tc>
        <w:tc>
          <w:tcPr>
            <w:tcW w:w="4320" w:type="dxa"/>
            <w:vAlign w:val="center"/>
          </w:tcPr>
          <w:p w:rsidR="008920D7" w:rsidRDefault="000E6D7A">
            <w:pPr>
              <w:jc w:val="left"/>
            </w:pPr>
            <w:r>
              <w:rPr>
                <w:color w:val="000000"/>
                <w:sz w:val="24"/>
              </w:rPr>
              <w:t>交银施罗德基金管理有限公司关于总经理变更的公告</w:t>
            </w:r>
          </w:p>
        </w:tc>
        <w:tc>
          <w:tcPr>
            <w:tcW w:w="2331" w:type="dxa"/>
            <w:vAlign w:val="center"/>
          </w:tcPr>
          <w:p w:rsidR="008920D7" w:rsidRDefault="000E6D7A">
            <w:pPr>
              <w:jc w:val="center"/>
            </w:pPr>
            <w:r>
              <w:rPr>
                <w:color w:val="000000"/>
                <w:sz w:val="24"/>
              </w:rPr>
              <w:t>中国证券报、上海证券报、证券时报</w:t>
            </w:r>
          </w:p>
        </w:tc>
        <w:tc>
          <w:tcPr>
            <w:tcW w:w="1629" w:type="dxa"/>
            <w:vAlign w:val="center"/>
          </w:tcPr>
          <w:p w:rsidR="008920D7" w:rsidRDefault="000E6D7A">
            <w:pPr>
              <w:jc w:val="center"/>
            </w:pPr>
            <w:r>
              <w:rPr>
                <w:color w:val="000000"/>
                <w:sz w:val="24"/>
              </w:rPr>
              <w:t>2019-02-28</w:t>
            </w:r>
          </w:p>
        </w:tc>
      </w:tr>
      <w:tr w:rsidR="008920D7">
        <w:tc>
          <w:tcPr>
            <w:tcW w:w="720" w:type="dxa"/>
            <w:vAlign w:val="center"/>
          </w:tcPr>
          <w:p w:rsidR="008920D7" w:rsidRDefault="000E6D7A">
            <w:pPr>
              <w:jc w:val="center"/>
            </w:pPr>
            <w:r>
              <w:rPr>
                <w:color w:val="000000"/>
                <w:sz w:val="24"/>
              </w:rPr>
              <w:t>7</w:t>
            </w:r>
          </w:p>
        </w:tc>
        <w:tc>
          <w:tcPr>
            <w:tcW w:w="4320" w:type="dxa"/>
            <w:vAlign w:val="center"/>
          </w:tcPr>
          <w:p w:rsidR="008920D7" w:rsidRDefault="000E6D7A">
            <w:pPr>
              <w:jc w:val="left"/>
            </w:pPr>
            <w:r>
              <w:rPr>
                <w:color w:val="000000"/>
                <w:sz w:val="24"/>
              </w:rPr>
              <w:t>交银施罗德基金管理有限公司关于旗下基金所持停牌股票估值调整的公告</w:t>
            </w:r>
          </w:p>
        </w:tc>
        <w:tc>
          <w:tcPr>
            <w:tcW w:w="2331" w:type="dxa"/>
            <w:vAlign w:val="center"/>
          </w:tcPr>
          <w:p w:rsidR="008920D7" w:rsidRDefault="000E6D7A">
            <w:pPr>
              <w:jc w:val="center"/>
            </w:pPr>
            <w:r>
              <w:rPr>
                <w:color w:val="000000"/>
                <w:sz w:val="24"/>
              </w:rPr>
              <w:t>中国证券报、上海证券报、证券时报</w:t>
            </w:r>
          </w:p>
        </w:tc>
        <w:tc>
          <w:tcPr>
            <w:tcW w:w="1629" w:type="dxa"/>
            <w:vAlign w:val="center"/>
          </w:tcPr>
          <w:p w:rsidR="008920D7" w:rsidRDefault="000E6D7A">
            <w:pPr>
              <w:jc w:val="center"/>
            </w:pPr>
            <w:r>
              <w:rPr>
                <w:color w:val="000000"/>
                <w:sz w:val="24"/>
              </w:rPr>
              <w:t>2019-03-01</w:t>
            </w:r>
          </w:p>
        </w:tc>
      </w:tr>
      <w:tr w:rsidR="008920D7">
        <w:tc>
          <w:tcPr>
            <w:tcW w:w="720" w:type="dxa"/>
            <w:vAlign w:val="center"/>
          </w:tcPr>
          <w:p w:rsidR="008920D7" w:rsidRDefault="000E6D7A">
            <w:pPr>
              <w:jc w:val="center"/>
            </w:pPr>
            <w:r>
              <w:rPr>
                <w:color w:val="000000"/>
                <w:sz w:val="24"/>
              </w:rPr>
              <w:t>8</w:t>
            </w:r>
          </w:p>
        </w:tc>
        <w:tc>
          <w:tcPr>
            <w:tcW w:w="4320" w:type="dxa"/>
            <w:vAlign w:val="center"/>
          </w:tcPr>
          <w:p w:rsidR="008920D7" w:rsidRDefault="000E6D7A">
            <w:pPr>
              <w:jc w:val="left"/>
            </w:pPr>
            <w:r>
              <w:rPr>
                <w:color w:val="000000"/>
                <w:sz w:val="24"/>
              </w:rPr>
              <w:t>交银施罗德基金管理有限公司关于暂停苏州财路基金销售有限公司办理相关销售业务的公告</w:t>
            </w:r>
          </w:p>
        </w:tc>
        <w:tc>
          <w:tcPr>
            <w:tcW w:w="2331" w:type="dxa"/>
            <w:vAlign w:val="center"/>
          </w:tcPr>
          <w:p w:rsidR="008920D7" w:rsidRDefault="000E6D7A">
            <w:pPr>
              <w:jc w:val="center"/>
            </w:pPr>
            <w:r>
              <w:rPr>
                <w:color w:val="000000"/>
                <w:sz w:val="24"/>
              </w:rPr>
              <w:t>中国证券报、上海证券报、证券时报</w:t>
            </w:r>
          </w:p>
        </w:tc>
        <w:tc>
          <w:tcPr>
            <w:tcW w:w="1629" w:type="dxa"/>
            <w:vAlign w:val="center"/>
          </w:tcPr>
          <w:p w:rsidR="008920D7" w:rsidRDefault="000E6D7A">
            <w:pPr>
              <w:jc w:val="center"/>
            </w:pPr>
            <w:r>
              <w:rPr>
                <w:color w:val="000000"/>
                <w:sz w:val="24"/>
              </w:rPr>
              <w:t>2019-03-07</w:t>
            </w:r>
          </w:p>
        </w:tc>
      </w:tr>
      <w:tr w:rsidR="008920D7">
        <w:tc>
          <w:tcPr>
            <w:tcW w:w="720" w:type="dxa"/>
            <w:vAlign w:val="center"/>
          </w:tcPr>
          <w:p w:rsidR="008920D7" w:rsidRDefault="000E6D7A">
            <w:pPr>
              <w:jc w:val="center"/>
            </w:pPr>
            <w:r>
              <w:rPr>
                <w:color w:val="000000"/>
                <w:sz w:val="24"/>
              </w:rPr>
              <w:t>9</w:t>
            </w:r>
          </w:p>
        </w:tc>
        <w:tc>
          <w:tcPr>
            <w:tcW w:w="4320" w:type="dxa"/>
            <w:vAlign w:val="center"/>
          </w:tcPr>
          <w:p w:rsidR="008920D7" w:rsidRDefault="000E6D7A">
            <w:pPr>
              <w:jc w:val="left"/>
            </w:pPr>
            <w:r>
              <w:rPr>
                <w:color w:val="000000"/>
                <w:sz w:val="24"/>
              </w:rPr>
              <w:t>交银施罗德基金管理有限公司关于交银施罗德持续成长主题混合型证券投资基金恢复大额申购（转换转入、定期定额投资）业务的公告</w:t>
            </w:r>
          </w:p>
        </w:tc>
        <w:tc>
          <w:tcPr>
            <w:tcW w:w="2331" w:type="dxa"/>
            <w:vAlign w:val="center"/>
          </w:tcPr>
          <w:p w:rsidR="008920D7" w:rsidRDefault="000E6D7A">
            <w:pPr>
              <w:jc w:val="center"/>
            </w:pPr>
            <w:r>
              <w:rPr>
                <w:color w:val="000000"/>
                <w:sz w:val="24"/>
              </w:rPr>
              <w:t>中国证券报</w:t>
            </w:r>
          </w:p>
        </w:tc>
        <w:tc>
          <w:tcPr>
            <w:tcW w:w="1629" w:type="dxa"/>
            <w:vAlign w:val="center"/>
          </w:tcPr>
          <w:p w:rsidR="008920D7" w:rsidRDefault="000E6D7A">
            <w:pPr>
              <w:jc w:val="center"/>
            </w:pPr>
            <w:r>
              <w:rPr>
                <w:color w:val="000000"/>
                <w:sz w:val="24"/>
              </w:rPr>
              <w:t>2019-03-15</w:t>
            </w:r>
          </w:p>
        </w:tc>
      </w:tr>
      <w:tr w:rsidR="008920D7">
        <w:tc>
          <w:tcPr>
            <w:tcW w:w="720" w:type="dxa"/>
            <w:vAlign w:val="center"/>
          </w:tcPr>
          <w:p w:rsidR="008920D7" w:rsidRDefault="000E6D7A">
            <w:pPr>
              <w:jc w:val="center"/>
            </w:pPr>
            <w:r>
              <w:rPr>
                <w:color w:val="000000"/>
                <w:sz w:val="24"/>
              </w:rPr>
              <w:t>10</w:t>
            </w:r>
          </w:p>
        </w:tc>
        <w:tc>
          <w:tcPr>
            <w:tcW w:w="4320" w:type="dxa"/>
            <w:vAlign w:val="center"/>
          </w:tcPr>
          <w:p w:rsidR="008920D7" w:rsidRDefault="000E6D7A">
            <w:pPr>
              <w:jc w:val="left"/>
            </w:pPr>
            <w:r>
              <w:rPr>
                <w:color w:val="000000"/>
                <w:sz w:val="24"/>
              </w:rPr>
              <w:t>交银施罗德基金管理有限公司关于交银施罗德持续成长主题混合型证券投资基金暂停大额申购（转换转入、定期定额投资）的公告</w:t>
            </w:r>
          </w:p>
        </w:tc>
        <w:tc>
          <w:tcPr>
            <w:tcW w:w="2331" w:type="dxa"/>
            <w:vAlign w:val="center"/>
          </w:tcPr>
          <w:p w:rsidR="008920D7" w:rsidRDefault="000E6D7A">
            <w:pPr>
              <w:jc w:val="center"/>
            </w:pPr>
            <w:r>
              <w:rPr>
                <w:color w:val="000000"/>
                <w:sz w:val="24"/>
              </w:rPr>
              <w:t>中国证券报</w:t>
            </w:r>
          </w:p>
        </w:tc>
        <w:tc>
          <w:tcPr>
            <w:tcW w:w="1629" w:type="dxa"/>
            <w:vAlign w:val="center"/>
          </w:tcPr>
          <w:p w:rsidR="008920D7" w:rsidRDefault="000E6D7A">
            <w:pPr>
              <w:jc w:val="center"/>
            </w:pPr>
            <w:r>
              <w:rPr>
                <w:color w:val="000000"/>
                <w:sz w:val="24"/>
              </w:rPr>
              <w:t>2019-03-23</w:t>
            </w:r>
          </w:p>
        </w:tc>
      </w:tr>
      <w:tr w:rsidR="008920D7">
        <w:tc>
          <w:tcPr>
            <w:tcW w:w="720" w:type="dxa"/>
            <w:vAlign w:val="center"/>
          </w:tcPr>
          <w:p w:rsidR="008920D7" w:rsidRDefault="000E6D7A">
            <w:pPr>
              <w:jc w:val="center"/>
            </w:pPr>
            <w:r>
              <w:rPr>
                <w:color w:val="000000"/>
                <w:sz w:val="24"/>
              </w:rPr>
              <w:t>11</w:t>
            </w:r>
          </w:p>
        </w:tc>
        <w:tc>
          <w:tcPr>
            <w:tcW w:w="4320" w:type="dxa"/>
            <w:vAlign w:val="center"/>
          </w:tcPr>
          <w:p w:rsidR="008920D7" w:rsidRDefault="000E6D7A">
            <w:pPr>
              <w:jc w:val="left"/>
            </w:pPr>
            <w:r>
              <w:rPr>
                <w:color w:val="000000"/>
                <w:sz w:val="24"/>
              </w:rPr>
              <w:t>交银施罗德持续成长主题混合型证券投资基金</w:t>
            </w:r>
            <w:r>
              <w:rPr>
                <w:color w:val="000000"/>
                <w:sz w:val="24"/>
              </w:rPr>
              <w:t>2018</w:t>
            </w:r>
            <w:r>
              <w:rPr>
                <w:color w:val="000000"/>
                <w:sz w:val="24"/>
              </w:rPr>
              <w:t>年年度报告摘要</w:t>
            </w:r>
          </w:p>
        </w:tc>
        <w:tc>
          <w:tcPr>
            <w:tcW w:w="2331" w:type="dxa"/>
            <w:vAlign w:val="center"/>
          </w:tcPr>
          <w:p w:rsidR="008920D7" w:rsidRDefault="000E6D7A">
            <w:pPr>
              <w:jc w:val="center"/>
            </w:pPr>
            <w:r>
              <w:rPr>
                <w:color w:val="000000"/>
                <w:sz w:val="24"/>
              </w:rPr>
              <w:t>中国证券报</w:t>
            </w:r>
          </w:p>
        </w:tc>
        <w:tc>
          <w:tcPr>
            <w:tcW w:w="1629" w:type="dxa"/>
            <w:vAlign w:val="center"/>
          </w:tcPr>
          <w:p w:rsidR="008920D7" w:rsidRDefault="000E6D7A">
            <w:pPr>
              <w:jc w:val="center"/>
            </w:pPr>
            <w:r>
              <w:rPr>
                <w:color w:val="000000"/>
                <w:sz w:val="24"/>
              </w:rPr>
              <w:t>2019-03-27</w:t>
            </w:r>
          </w:p>
        </w:tc>
      </w:tr>
      <w:tr w:rsidR="008920D7">
        <w:tc>
          <w:tcPr>
            <w:tcW w:w="720" w:type="dxa"/>
            <w:vAlign w:val="center"/>
          </w:tcPr>
          <w:p w:rsidR="008920D7" w:rsidRDefault="000E6D7A">
            <w:pPr>
              <w:jc w:val="center"/>
            </w:pPr>
            <w:r>
              <w:rPr>
                <w:color w:val="000000"/>
                <w:sz w:val="24"/>
              </w:rPr>
              <w:t>12</w:t>
            </w:r>
          </w:p>
        </w:tc>
        <w:tc>
          <w:tcPr>
            <w:tcW w:w="4320" w:type="dxa"/>
            <w:vAlign w:val="center"/>
          </w:tcPr>
          <w:p w:rsidR="008920D7" w:rsidRDefault="000E6D7A">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8920D7" w:rsidRDefault="000E6D7A">
            <w:pPr>
              <w:jc w:val="center"/>
            </w:pPr>
            <w:r>
              <w:rPr>
                <w:color w:val="000000"/>
                <w:sz w:val="24"/>
              </w:rPr>
              <w:t>中国证券报、上海证券报、证券时报</w:t>
            </w:r>
          </w:p>
        </w:tc>
        <w:tc>
          <w:tcPr>
            <w:tcW w:w="1629" w:type="dxa"/>
            <w:vAlign w:val="center"/>
          </w:tcPr>
          <w:p w:rsidR="008920D7" w:rsidRDefault="000E6D7A">
            <w:pPr>
              <w:jc w:val="center"/>
            </w:pPr>
            <w:r>
              <w:rPr>
                <w:color w:val="000000"/>
                <w:sz w:val="24"/>
              </w:rPr>
              <w:t>2019-04-01</w:t>
            </w:r>
          </w:p>
        </w:tc>
      </w:tr>
      <w:tr w:rsidR="008920D7">
        <w:tc>
          <w:tcPr>
            <w:tcW w:w="720" w:type="dxa"/>
            <w:vAlign w:val="center"/>
          </w:tcPr>
          <w:p w:rsidR="008920D7" w:rsidRDefault="000E6D7A">
            <w:pPr>
              <w:jc w:val="center"/>
            </w:pPr>
            <w:r>
              <w:rPr>
                <w:color w:val="000000"/>
                <w:sz w:val="24"/>
              </w:rPr>
              <w:t>13</w:t>
            </w:r>
          </w:p>
        </w:tc>
        <w:tc>
          <w:tcPr>
            <w:tcW w:w="4320" w:type="dxa"/>
            <w:vAlign w:val="center"/>
          </w:tcPr>
          <w:p w:rsidR="008920D7" w:rsidRDefault="000E6D7A">
            <w:pPr>
              <w:jc w:val="left"/>
            </w:pPr>
            <w:r>
              <w:rPr>
                <w:color w:val="000000"/>
                <w:sz w:val="24"/>
              </w:rPr>
              <w:t>交银施罗德基金管理有限公司关于旗下基金所持停牌股票估值调整的公告</w:t>
            </w:r>
          </w:p>
        </w:tc>
        <w:tc>
          <w:tcPr>
            <w:tcW w:w="2331" w:type="dxa"/>
            <w:vAlign w:val="center"/>
          </w:tcPr>
          <w:p w:rsidR="008920D7" w:rsidRDefault="000E6D7A">
            <w:pPr>
              <w:jc w:val="center"/>
            </w:pPr>
            <w:r>
              <w:rPr>
                <w:color w:val="000000"/>
                <w:sz w:val="24"/>
              </w:rPr>
              <w:t>中国证券报、上海证券报</w:t>
            </w:r>
          </w:p>
        </w:tc>
        <w:tc>
          <w:tcPr>
            <w:tcW w:w="1629" w:type="dxa"/>
            <w:vAlign w:val="center"/>
          </w:tcPr>
          <w:p w:rsidR="008920D7" w:rsidRDefault="000E6D7A">
            <w:pPr>
              <w:jc w:val="center"/>
            </w:pPr>
            <w:r>
              <w:rPr>
                <w:color w:val="000000"/>
                <w:sz w:val="24"/>
              </w:rPr>
              <w:t>2019-04-02</w:t>
            </w:r>
          </w:p>
        </w:tc>
      </w:tr>
      <w:tr w:rsidR="008920D7">
        <w:tc>
          <w:tcPr>
            <w:tcW w:w="720" w:type="dxa"/>
            <w:vAlign w:val="center"/>
          </w:tcPr>
          <w:p w:rsidR="008920D7" w:rsidRDefault="000E6D7A">
            <w:pPr>
              <w:jc w:val="center"/>
            </w:pPr>
            <w:r>
              <w:rPr>
                <w:color w:val="000000"/>
                <w:sz w:val="24"/>
              </w:rPr>
              <w:t>14</w:t>
            </w:r>
          </w:p>
        </w:tc>
        <w:tc>
          <w:tcPr>
            <w:tcW w:w="4320" w:type="dxa"/>
            <w:vAlign w:val="center"/>
          </w:tcPr>
          <w:p w:rsidR="008920D7" w:rsidRDefault="000E6D7A">
            <w:pPr>
              <w:jc w:val="left"/>
            </w:pPr>
            <w:r>
              <w:rPr>
                <w:color w:val="000000"/>
                <w:sz w:val="24"/>
              </w:rPr>
              <w:t>交银施罗德基金管理有限公司关于增加中泰证券股份有限公司为旗下部分基金的场外销售机构并参与其基金前端申购费率（含定期定额投资）优惠活动的公告</w:t>
            </w:r>
          </w:p>
        </w:tc>
        <w:tc>
          <w:tcPr>
            <w:tcW w:w="2331" w:type="dxa"/>
            <w:vAlign w:val="center"/>
          </w:tcPr>
          <w:p w:rsidR="008920D7" w:rsidRDefault="000E6D7A">
            <w:pPr>
              <w:jc w:val="center"/>
            </w:pPr>
            <w:r>
              <w:rPr>
                <w:color w:val="000000"/>
                <w:sz w:val="24"/>
              </w:rPr>
              <w:t>中国证券报、上海证券报、证券时报</w:t>
            </w:r>
          </w:p>
        </w:tc>
        <w:tc>
          <w:tcPr>
            <w:tcW w:w="1629" w:type="dxa"/>
            <w:vAlign w:val="center"/>
          </w:tcPr>
          <w:p w:rsidR="008920D7" w:rsidRDefault="000E6D7A">
            <w:pPr>
              <w:jc w:val="center"/>
            </w:pPr>
            <w:r>
              <w:rPr>
                <w:color w:val="000000"/>
                <w:sz w:val="24"/>
              </w:rPr>
              <w:t>2019-04-03</w:t>
            </w:r>
          </w:p>
        </w:tc>
      </w:tr>
      <w:tr w:rsidR="008920D7">
        <w:tc>
          <w:tcPr>
            <w:tcW w:w="720" w:type="dxa"/>
            <w:vAlign w:val="center"/>
          </w:tcPr>
          <w:p w:rsidR="008920D7" w:rsidRDefault="000E6D7A">
            <w:pPr>
              <w:jc w:val="center"/>
            </w:pPr>
            <w:r>
              <w:rPr>
                <w:color w:val="000000"/>
                <w:sz w:val="24"/>
              </w:rPr>
              <w:lastRenderedPageBreak/>
              <w:t>15</w:t>
            </w:r>
          </w:p>
        </w:tc>
        <w:tc>
          <w:tcPr>
            <w:tcW w:w="4320" w:type="dxa"/>
            <w:vAlign w:val="center"/>
          </w:tcPr>
          <w:p w:rsidR="008920D7" w:rsidRDefault="000E6D7A">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8920D7" w:rsidRDefault="000E6D7A">
            <w:pPr>
              <w:jc w:val="center"/>
            </w:pPr>
            <w:r>
              <w:rPr>
                <w:color w:val="000000"/>
                <w:sz w:val="24"/>
              </w:rPr>
              <w:t>中国证券报、上海证券报、证券时报</w:t>
            </w:r>
          </w:p>
        </w:tc>
        <w:tc>
          <w:tcPr>
            <w:tcW w:w="1629" w:type="dxa"/>
            <w:vAlign w:val="center"/>
          </w:tcPr>
          <w:p w:rsidR="008920D7" w:rsidRDefault="000E6D7A">
            <w:pPr>
              <w:jc w:val="center"/>
            </w:pPr>
            <w:r>
              <w:rPr>
                <w:color w:val="000000"/>
                <w:sz w:val="24"/>
              </w:rPr>
              <w:t>2019-04-12</w:t>
            </w:r>
          </w:p>
        </w:tc>
      </w:tr>
      <w:tr w:rsidR="008920D7">
        <w:tc>
          <w:tcPr>
            <w:tcW w:w="720" w:type="dxa"/>
            <w:vAlign w:val="center"/>
          </w:tcPr>
          <w:p w:rsidR="008920D7" w:rsidRDefault="000E6D7A">
            <w:pPr>
              <w:jc w:val="center"/>
            </w:pPr>
            <w:r>
              <w:rPr>
                <w:color w:val="000000"/>
                <w:sz w:val="24"/>
              </w:rPr>
              <w:t>16</w:t>
            </w:r>
          </w:p>
        </w:tc>
        <w:tc>
          <w:tcPr>
            <w:tcW w:w="4320" w:type="dxa"/>
            <w:vAlign w:val="center"/>
          </w:tcPr>
          <w:p w:rsidR="008920D7" w:rsidRDefault="000E6D7A">
            <w:pPr>
              <w:jc w:val="left"/>
            </w:pPr>
            <w:r>
              <w:rPr>
                <w:color w:val="000000"/>
                <w:sz w:val="24"/>
              </w:rPr>
              <w:t>交银施罗德基金管理有限公司关于取消纸质对账单寄送的公告</w:t>
            </w:r>
          </w:p>
        </w:tc>
        <w:tc>
          <w:tcPr>
            <w:tcW w:w="2331" w:type="dxa"/>
            <w:vAlign w:val="center"/>
          </w:tcPr>
          <w:p w:rsidR="008920D7" w:rsidRDefault="000E6D7A">
            <w:pPr>
              <w:jc w:val="center"/>
            </w:pPr>
            <w:r>
              <w:rPr>
                <w:color w:val="000000"/>
                <w:sz w:val="24"/>
              </w:rPr>
              <w:t>中国证券报、上海证券报、证券时报</w:t>
            </w:r>
          </w:p>
        </w:tc>
        <w:tc>
          <w:tcPr>
            <w:tcW w:w="1629" w:type="dxa"/>
            <w:vAlign w:val="center"/>
          </w:tcPr>
          <w:p w:rsidR="008920D7" w:rsidRDefault="000E6D7A">
            <w:pPr>
              <w:jc w:val="center"/>
            </w:pPr>
            <w:r>
              <w:rPr>
                <w:color w:val="000000"/>
                <w:sz w:val="24"/>
              </w:rPr>
              <w:t>2019-04-12</w:t>
            </w:r>
          </w:p>
        </w:tc>
      </w:tr>
      <w:tr w:rsidR="008920D7">
        <w:tc>
          <w:tcPr>
            <w:tcW w:w="720" w:type="dxa"/>
            <w:vAlign w:val="center"/>
          </w:tcPr>
          <w:p w:rsidR="008920D7" w:rsidRDefault="000E6D7A">
            <w:pPr>
              <w:jc w:val="center"/>
            </w:pPr>
            <w:r>
              <w:rPr>
                <w:color w:val="000000"/>
                <w:sz w:val="24"/>
              </w:rPr>
              <w:t>17</w:t>
            </w:r>
          </w:p>
        </w:tc>
        <w:tc>
          <w:tcPr>
            <w:tcW w:w="4320" w:type="dxa"/>
            <w:vAlign w:val="center"/>
          </w:tcPr>
          <w:p w:rsidR="008920D7" w:rsidRDefault="000E6D7A">
            <w:pPr>
              <w:jc w:val="left"/>
            </w:pPr>
            <w:r>
              <w:rPr>
                <w:color w:val="000000"/>
                <w:sz w:val="24"/>
              </w:rPr>
              <w:t>交银施罗德基金管理有限公司关于旗下基金所持股票估值调整的公告</w:t>
            </w:r>
          </w:p>
        </w:tc>
        <w:tc>
          <w:tcPr>
            <w:tcW w:w="2331" w:type="dxa"/>
            <w:vAlign w:val="center"/>
          </w:tcPr>
          <w:p w:rsidR="008920D7" w:rsidRDefault="000E6D7A">
            <w:pPr>
              <w:jc w:val="center"/>
            </w:pPr>
            <w:r>
              <w:rPr>
                <w:color w:val="000000"/>
                <w:sz w:val="24"/>
              </w:rPr>
              <w:t>中国证券报、上海证券报、证券时报</w:t>
            </w:r>
          </w:p>
        </w:tc>
        <w:tc>
          <w:tcPr>
            <w:tcW w:w="1629" w:type="dxa"/>
            <w:vAlign w:val="center"/>
          </w:tcPr>
          <w:p w:rsidR="008920D7" w:rsidRDefault="000E6D7A">
            <w:pPr>
              <w:jc w:val="center"/>
            </w:pPr>
            <w:r>
              <w:rPr>
                <w:color w:val="000000"/>
                <w:sz w:val="24"/>
              </w:rPr>
              <w:t>2019-04-13</w:t>
            </w:r>
          </w:p>
        </w:tc>
      </w:tr>
      <w:tr w:rsidR="008920D7">
        <w:tc>
          <w:tcPr>
            <w:tcW w:w="720" w:type="dxa"/>
            <w:vAlign w:val="center"/>
          </w:tcPr>
          <w:p w:rsidR="008920D7" w:rsidRDefault="000E6D7A">
            <w:pPr>
              <w:jc w:val="center"/>
            </w:pPr>
            <w:r>
              <w:rPr>
                <w:color w:val="000000"/>
                <w:sz w:val="24"/>
              </w:rPr>
              <w:t>18</w:t>
            </w:r>
          </w:p>
        </w:tc>
        <w:tc>
          <w:tcPr>
            <w:tcW w:w="4320" w:type="dxa"/>
            <w:vAlign w:val="center"/>
          </w:tcPr>
          <w:p w:rsidR="008920D7" w:rsidRDefault="000E6D7A">
            <w:pPr>
              <w:jc w:val="left"/>
            </w:pPr>
            <w:r>
              <w:rPr>
                <w:color w:val="000000"/>
                <w:sz w:val="24"/>
              </w:rPr>
              <w:t>交银施罗德基金管理有限公司关于增加招商证券股份有限公司为旗下交银施罗德持续成长主题混合型证券投资基金的场外销售机构的公告</w:t>
            </w:r>
          </w:p>
        </w:tc>
        <w:tc>
          <w:tcPr>
            <w:tcW w:w="2331" w:type="dxa"/>
            <w:vAlign w:val="center"/>
          </w:tcPr>
          <w:p w:rsidR="008920D7" w:rsidRDefault="000E6D7A">
            <w:pPr>
              <w:jc w:val="center"/>
            </w:pPr>
            <w:r>
              <w:rPr>
                <w:color w:val="000000"/>
                <w:sz w:val="24"/>
              </w:rPr>
              <w:t>中国证券报</w:t>
            </w:r>
          </w:p>
        </w:tc>
        <w:tc>
          <w:tcPr>
            <w:tcW w:w="1629" w:type="dxa"/>
            <w:vAlign w:val="center"/>
          </w:tcPr>
          <w:p w:rsidR="008920D7" w:rsidRDefault="000E6D7A">
            <w:pPr>
              <w:jc w:val="center"/>
            </w:pPr>
            <w:r>
              <w:rPr>
                <w:color w:val="000000"/>
                <w:sz w:val="24"/>
              </w:rPr>
              <w:t>2019-04-15</w:t>
            </w:r>
          </w:p>
        </w:tc>
      </w:tr>
      <w:tr w:rsidR="008920D7">
        <w:tc>
          <w:tcPr>
            <w:tcW w:w="720" w:type="dxa"/>
            <w:vAlign w:val="center"/>
          </w:tcPr>
          <w:p w:rsidR="008920D7" w:rsidRDefault="000E6D7A">
            <w:pPr>
              <w:jc w:val="center"/>
            </w:pPr>
            <w:r>
              <w:rPr>
                <w:color w:val="000000"/>
                <w:sz w:val="24"/>
              </w:rPr>
              <w:t>19</w:t>
            </w:r>
          </w:p>
        </w:tc>
        <w:tc>
          <w:tcPr>
            <w:tcW w:w="4320" w:type="dxa"/>
            <w:vAlign w:val="center"/>
          </w:tcPr>
          <w:p w:rsidR="008920D7" w:rsidRDefault="000E6D7A">
            <w:pPr>
              <w:jc w:val="left"/>
            </w:pPr>
            <w:r>
              <w:rPr>
                <w:color w:val="000000"/>
                <w:sz w:val="24"/>
              </w:rPr>
              <w:t>交银施罗德基金管理有限公司关于旗下基金所持股票估值调整的公告</w:t>
            </w:r>
          </w:p>
        </w:tc>
        <w:tc>
          <w:tcPr>
            <w:tcW w:w="2331" w:type="dxa"/>
            <w:vAlign w:val="center"/>
          </w:tcPr>
          <w:p w:rsidR="008920D7" w:rsidRDefault="000E6D7A">
            <w:pPr>
              <w:jc w:val="center"/>
            </w:pPr>
            <w:r>
              <w:rPr>
                <w:color w:val="000000"/>
                <w:sz w:val="24"/>
              </w:rPr>
              <w:t>中国证券报、上海证券报、证券时报</w:t>
            </w:r>
          </w:p>
        </w:tc>
        <w:tc>
          <w:tcPr>
            <w:tcW w:w="1629" w:type="dxa"/>
            <w:vAlign w:val="center"/>
          </w:tcPr>
          <w:p w:rsidR="008920D7" w:rsidRDefault="000E6D7A">
            <w:pPr>
              <w:jc w:val="center"/>
            </w:pPr>
            <w:r>
              <w:rPr>
                <w:color w:val="000000"/>
                <w:sz w:val="24"/>
              </w:rPr>
              <w:t>2019-04-17</w:t>
            </w:r>
          </w:p>
        </w:tc>
      </w:tr>
      <w:tr w:rsidR="008920D7">
        <w:tc>
          <w:tcPr>
            <w:tcW w:w="720" w:type="dxa"/>
            <w:vAlign w:val="center"/>
          </w:tcPr>
          <w:p w:rsidR="008920D7" w:rsidRDefault="000E6D7A">
            <w:pPr>
              <w:jc w:val="center"/>
            </w:pPr>
            <w:r>
              <w:rPr>
                <w:color w:val="000000"/>
                <w:sz w:val="24"/>
              </w:rPr>
              <w:t>20</w:t>
            </w:r>
          </w:p>
        </w:tc>
        <w:tc>
          <w:tcPr>
            <w:tcW w:w="4320" w:type="dxa"/>
            <w:vAlign w:val="center"/>
          </w:tcPr>
          <w:p w:rsidR="008920D7" w:rsidRDefault="000E6D7A">
            <w:pPr>
              <w:jc w:val="left"/>
            </w:pPr>
            <w:r>
              <w:rPr>
                <w:color w:val="000000"/>
                <w:sz w:val="24"/>
              </w:rPr>
              <w:t>交银施罗德持续成长主题混合型证券投资基金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8920D7" w:rsidRDefault="000E6D7A">
            <w:pPr>
              <w:jc w:val="center"/>
            </w:pPr>
            <w:r>
              <w:rPr>
                <w:color w:val="000000"/>
                <w:sz w:val="24"/>
              </w:rPr>
              <w:t>中国证券报</w:t>
            </w:r>
          </w:p>
        </w:tc>
        <w:tc>
          <w:tcPr>
            <w:tcW w:w="1629" w:type="dxa"/>
            <w:vAlign w:val="center"/>
          </w:tcPr>
          <w:p w:rsidR="008920D7" w:rsidRDefault="000E6D7A">
            <w:pPr>
              <w:jc w:val="center"/>
            </w:pPr>
            <w:r>
              <w:rPr>
                <w:color w:val="000000"/>
                <w:sz w:val="24"/>
              </w:rPr>
              <w:t>2019-04-20</w:t>
            </w:r>
          </w:p>
        </w:tc>
      </w:tr>
      <w:tr w:rsidR="008920D7">
        <w:tc>
          <w:tcPr>
            <w:tcW w:w="720" w:type="dxa"/>
            <w:vAlign w:val="center"/>
          </w:tcPr>
          <w:p w:rsidR="008920D7" w:rsidRDefault="000E6D7A">
            <w:pPr>
              <w:jc w:val="center"/>
            </w:pPr>
            <w:r>
              <w:rPr>
                <w:color w:val="000000"/>
                <w:sz w:val="24"/>
              </w:rPr>
              <w:t>21</w:t>
            </w:r>
          </w:p>
        </w:tc>
        <w:tc>
          <w:tcPr>
            <w:tcW w:w="4320" w:type="dxa"/>
            <w:vAlign w:val="center"/>
          </w:tcPr>
          <w:p w:rsidR="008920D7" w:rsidRDefault="000E6D7A">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8920D7" w:rsidRDefault="000E6D7A">
            <w:pPr>
              <w:jc w:val="center"/>
            </w:pPr>
            <w:r>
              <w:rPr>
                <w:color w:val="000000"/>
                <w:sz w:val="24"/>
              </w:rPr>
              <w:t>中国证券报、上海证券报、证券时报</w:t>
            </w:r>
          </w:p>
        </w:tc>
        <w:tc>
          <w:tcPr>
            <w:tcW w:w="1629" w:type="dxa"/>
            <w:vAlign w:val="center"/>
          </w:tcPr>
          <w:p w:rsidR="008920D7" w:rsidRDefault="000E6D7A">
            <w:pPr>
              <w:jc w:val="center"/>
            </w:pPr>
            <w:r>
              <w:rPr>
                <w:color w:val="000000"/>
                <w:sz w:val="24"/>
              </w:rPr>
              <w:t>2019-04-23</w:t>
            </w:r>
          </w:p>
        </w:tc>
      </w:tr>
      <w:tr w:rsidR="008920D7">
        <w:tc>
          <w:tcPr>
            <w:tcW w:w="720" w:type="dxa"/>
            <w:vAlign w:val="center"/>
          </w:tcPr>
          <w:p w:rsidR="008920D7" w:rsidRDefault="000E6D7A">
            <w:pPr>
              <w:jc w:val="center"/>
            </w:pPr>
            <w:r>
              <w:rPr>
                <w:color w:val="000000"/>
                <w:sz w:val="24"/>
              </w:rPr>
              <w:t>22</w:t>
            </w:r>
          </w:p>
        </w:tc>
        <w:tc>
          <w:tcPr>
            <w:tcW w:w="4320" w:type="dxa"/>
            <w:vAlign w:val="center"/>
          </w:tcPr>
          <w:p w:rsidR="008920D7" w:rsidRDefault="000E6D7A">
            <w:pPr>
              <w:jc w:val="left"/>
            </w:pPr>
            <w:r>
              <w:rPr>
                <w:color w:val="000000"/>
                <w:sz w:val="24"/>
              </w:rPr>
              <w:t>交银施罗德基金管理有限公司关于增加中信银行股份有限公司为交银施罗德持续成长主题混合型证券投资基金的场外销售机构的公告</w:t>
            </w:r>
          </w:p>
        </w:tc>
        <w:tc>
          <w:tcPr>
            <w:tcW w:w="2331" w:type="dxa"/>
            <w:vAlign w:val="center"/>
          </w:tcPr>
          <w:p w:rsidR="008920D7" w:rsidRDefault="000E6D7A">
            <w:pPr>
              <w:jc w:val="center"/>
            </w:pPr>
            <w:r>
              <w:rPr>
                <w:color w:val="000000"/>
                <w:sz w:val="24"/>
              </w:rPr>
              <w:t>中国证券报</w:t>
            </w:r>
          </w:p>
        </w:tc>
        <w:tc>
          <w:tcPr>
            <w:tcW w:w="1629" w:type="dxa"/>
            <w:vAlign w:val="center"/>
          </w:tcPr>
          <w:p w:rsidR="008920D7" w:rsidRDefault="000E6D7A">
            <w:pPr>
              <w:jc w:val="center"/>
            </w:pPr>
            <w:r>
              <w:rPr>
                <w:color w:val="000000"/>
                <w:sz w:val="24"/>
              </w:rPr>
              <w:t>2019-05-08</w:t>
            </w:r>
          </w:p>
        </w:tc>
      </w:tr>
      <w:tr w:rsidR="008920D7">
        <w:tc>
          <w:tcPr>
            <w:tcW w:w="720" w:type="dxa"/>
            <w:vAlign w:val="center"/>
          </w:tcPr>
          <w:p w:rsidR="008920D7" w:rsidRDefault="000E6D7A">
            <w:pPr>
              <w:jc w:val="center"/>
            </w:pPr>
            <w:r>
              <w:rPr>
                <w:color w:val="000000"/>
                <w:sz w:val="24"/>
              </w:rPr>
              <w:t>23</w:t>
            </w:r>
          </w:p>
        </w:tc>
        <w:tc>
          <w:tcPr>
            <w:tcW w:w="4320" w:type="dxa"/>
            <w:vAlign w:val="center"/>
          </w:tcPr>
          <w:p w:rsidR="008920D7" w:rsidRDefault="000E6D7A">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8920D7" w:rsidRDefault="000E6D7A">
            <w:pPr>
              <w:jc w:val="center"/>
            </w:pPr>
            <w:r>
              <w:rPr>
                <w:color w:val="000000"/>
                <w:sz w:val="24"/>
              </w:rPr>
              <w:t>中国证券报、上海证券报、证券时报</w:t>
            </w:r>
          </w:p>
        </w:tc>
        <w:tc>
          <w:tcPr>
            <w:tcW w:w="1629" w:type="dxa"/>
            <w:vAlign w:val="center"/>
          </w:tcPr>
          <w:p w:rsidR="008920D7" w:rsidRDefault="000E6D7A">
            <w:pPr>
              <w:jc w:val="center"/>
            </w:pPr>
            <w:r>
              <w:rPr>
                <w:color w:val="000000"/>
                <w:sz w:val="24"/>
              </w:rPr>
              <w:t>2019-05-23</w:t>
            </w:r>
          </w:p>
        </w:tc>
      </w:tr>
      <w:tr w:rsidR="008920D7">
        <w:tc>
          <w:tcPr>
            <w:tcW w:w="720" w:type="dxa"/>
            <w:vAlign w:val="center"/>
          </w:tcPr>
          <w:p w:rsidR="008920D7" w:rsidRDefault="000E6D7A">
            <w:pPr>
              <w:jc w:val="center"/>
            </w:pPr>
            <w:r>
              <w:rPr>
                <w:color w:val="000000"/>
                <w:sz w:val="24"/>
              </w:rPr>
              <w:t>24</w:t>
            </w:r>
          </w:p>
        </w:tc>
        <w:tc>
          <w:tcPr>
            <w:tcW w:w="4320" w:type="dxa"/>
            <w:vAlign w:val="center"/>
          </w:tcPr>
          <w:p w:rsidR="008920D7" w:rsidRDefault="000E6D7A">
            <w:pPr>
              <w:jc w:val="left"/>
            </w:pPr>
            <w:r>
              <w:rPr>
                <w:color w:val="000000"/>
                <w:sz w:val="24"/>
              </w:rPr>
              <w:t>交银施罗德基金管理有限公司关于旗下部分基金可投资科创板股票的公告</w:t>
            </w:r>
          </w:p>
        </w:tc>
        <w:tc>
          <w:tcPr>
            <w:tcW w:w="2331" w:type="dxa"/>
            <w:vAlign w:val="center"/>
          </w:tcPr>
          <w:p w:rsidR="008920D7" w:rsidRDefault="000E6D7A">
            <w:pPr>
              <w:jc w:val="center"/>
            </w:pPr>
            <w:r>
              <w:rPr>
                <w:color w:val="000000"/>
                <w:sz w:val="24"/>
              </w:rPr>
              <w:t>中国证券报、上海证券报、证券时报</w:t>
            </w:r>
          </w:p>
        </w:tc>
        <w:tc>
          <w:tcPr>
            <w:tcW w:w="1629" w:type="dxa"/>
            <w:vAlign w:val="center"/>
          </w:tcPr>
          <w:p w:rsidR="008920D7" w:rsidRDefault="000E6D7A">
            <w:pPr>
              <w:jc w:val="center"/>
            </w:pPr>
            <w:r>
              <w:rPr>
                <w:color w:val="000000"/>
                <w:sz w:val="24"/>
              </w:rPr>
              <w:t>2019-06-22</w:t>
            </w:r>
          </w:p>
        </w:tc>
      </w:tr>
      <w:tr w:rsidR="008920D7">
        <w:tc>
          <w:tcPr>
            <w:tcW w:w="720" w:type="dxa"/>
            <w:vAlign w:val="center"/>
          </w:tcPr>
          <w:p w:rsidR="008920D7" w:rsidRDefault="000E6D7A">
            <w:pPr>
              <w:jc w:val="center"/>
            </w:pPr>
            <w:r>
              <w:rPr>
                <w:color w:val="000000"/>
                <w:sz w:val="24"/>
              </w:rPr>
              <w:t>25</w:t>
            </w:r>
          </w:p>
        </w:tc>
        <w:tc>
          <w:tcPr>
            <w:tcW w:w="4320" w:type="dxa"/>
            <w:vAlign w:val="center"/>
          </w:tcPr>
          <w:p w:rsidR="008920D7" w:rsidRDefault="000E6D7A">
            <w:pPr>
              <w:jc w:val="left"/>
            </w:pPr>
            <w:r>
              <w:rPr>
                <w:color w:val="000000"/>
                <w:sz w:val="24"/>
              </w:rPr>
              <w:t>交银施罗德持续成长主题混合型证券投资基金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8920D7" w:rsidRDefault="000E6D7A">
            <w:pPr>
              <w:jc w:val="center"/>
            </w:pPr>
            <w:r>
              <w:rPr>
                <w:color w:val="000000"/>
                <w:sz w:val="24"/>
              </w:rPr>
              <w:t>中国证券报</w:t>
            </w:r>
          </w:p>
        </w:tc>
        <w:tc>
          <w:tcPr>
            <w:tcW w:w="1629" w:type="dxa"/>
            <w:vAlign w:val="center"/>
          </w:tcPr>
          <w:p w:rsidR="008920D7" w:rsidRDefault="000E6D7A">
            <w:pPr>
              <w:jc w:val="center"/>
            </w:pPr>
            <w:r>
              <w:rPr>
                <w:color w:val="000000"/>
                <w:sz w:val="24"/>
              </w:rPr>
              <w:t>2019-07-17</w:t>
            </w:r>
          </w:p>
        </w:tc>
      </w:tr>
      <w:tr w:rsidR="008920D7">
        <w:tc>
          <w:tcPr>
            <w:tcW w:w="720" w:type="dxa"/>
            <w:vAlign w:val="center"/>
          </w:tcPr>
          <w:p w:rsidR="008920D7" w:rsidRDefault="000E6D7A">
            <w:pPr>
              <w:jc w:val="center"/>
            </w:pPr>
            <w:r>
              <w:rPr>
                <w:color w:val="000000"/>
                <w:sz w:val="24"/>
              </w:rPr>
              <w:t>26</w:t>
            </w:r>
          </w:p>
        </w:tc>
        <w:tc>
          <w:tcPr>
            <w:tcW w:w="4320" w:type="dxa"/>
            <w:vAlign w:val="center"/>
          </w:tcPr>
          <w:p w:rsidR="008920D7" w:rsidRDefault="000E6D7A">
            <w:pPr>
              <w:jc w:val="left"/>
            </w:pPr>
            <w:r>
              <w:rPr>
                <w:color w:val="000000"/>
                <w:sz w:val="24"/>
              </w:rPr>
              <w:t>交银施罗德基金管理有限公司关于交银施罗德持续成长主题混合型证券投资基金恢复大额申购（转换转入、定期定额投资）业务的公告</w:t>
            </w:r>
          </w:p>
        </w:tc>
        <w:tc>
          <w:tcPr>
            <w:tcW w:w="2331" w:type="dxa"/>
            <w:vAlign w:val="center"/>
          </w:tcPr>
          <w:p w:rsidR="008920D7" w:rsidRDefault="000E6D7A">
            <w:pPr>
              <w:jc w:val="center"/>
            </w:pPr>
            <w:r>
              <w:rPr>
                <w:color w:val="000000"/>
                <w:sz w:val="24"/>
              </w:rPr>
              <w:t>中国证券报</w:t>
            </w:r>
          </w:p>
        </w:tc>
        <w:tc>
          <w:tcPr>
            <w:tcW w:w="1629" w:type="dxa"/>
            <w:vAlign w:val="center"/>
          </w:tcPr>
          <w:p w:rsidR="008920D7" w:rsidRDefault="000E6D7A">
            <w:pPr>
              <w:jc w:val="center"/>
            </w:pPr>
            <w:r>
              <w:rPr>
                <w:color w:val="000000"/>
                <w:sz w:val="24"/>
              </w:rPr>
              <w:t>2019-07-26</w:t>
            </w:r>
          </w:p>
        </w:tc>
      </w:tr>
      <w:tr w:rsidR="008920D7">
        <w:tc>
          <w:tcPr>
            <w:tcW w:w="720" w:type="dxa"/>
            <w:vAlign w:val="center"/>
          </w:tcPr>
          <w:p w:rsidR="008920D7" w:rsidRDefault="000E6D7A">
            <w:pPr>
              <w:jc w:val="center"/>
            </w:pPr>
            <w:r>
              <w:rPr>
                <w:color w:val="000000"/>
                <w:sz w:val="24"/>
              </w:rPr>
              <w:t>27</w:t>
            </w:r>
          </w:p>
        </w:tc>
        <w:tc>
          <w:tcPr>
            <w:tcW w:w="4320" w:type="dxa"/>
            <w:vAlign w:val="center"/>
          </w:tcPr>
          <w:p w:rsidR="008920D7" w:rsidRDefault="000E6D7A">
            <w:pPr>
              <w:jc w:val="left"/>
            </w:pPr>
            <w:r>
              <w:rPr>
                <w:color w:val="000000"/>
                <w:sz w:val="24"/>
              </w:rPr>
              <w:t>交银施罗德持续成长主题混合型证券投资基金（更新）招募说明书摘要（</w:t>
            </w:r>
            <w:r>
              <w:rPr>
                <w:color w:val="000000"/>
                <w:sz w:val="24"/>
              </w:rPr>
              <w:t>2019</w:t>
            </w:r>
            <w:r>
              <w:rPr>
                <w:color w:val="000000"/>
                <w:sz w:val="24"/>
              </w:rPr>
              <w:t>年第</w:t>
            </w:r>
            <w:r>
              <w:rPr>
                <w:color w:val="000000"/>
                <w:sz w:val="24"/>
              </w:rPr>
              <w:t>2</w:t>
            </w:r>
            <w:r>
              <w:rPr>
                <w:color w:val="000000"/>
                <w:sz w:val="24"/>
              </w:rPr>
              <w:t>号）</w:t>
            </w:r>
          </w:p>
        </w:tc>
        <w:tc>
          <w:tcPr>
            <w:tcW w:w="2331" w:type="dxa"/>
            <w:vAlign w:val="center"/>
          </w:tcPr>
          <w:p w:rsidR="008920D7" w:rsidRDefault="000E6D7A">
            <w:pPr>
              <w:jc w:val="center"/>
            </w:pPr>
            <w:r>
              <w:rPr>
                <w:color w:val="000000"/>
                <w:sz w:val="24"/>
              </w:rPr>
              <w:t>中国证券报</w:t>
            </w:r>
          </w:p>
        </w:tc>
        <w:tc>
          <w:tcPr>
            <w:tcW w:w="1629" w:type="dxa"/>
            <w:vAlign w:val="center"/>
          </w:tcPr>
          <w:p w:rsidR="008920D7" w:rsidRDefault="000E6D7A">
            <w:pPr>
              <w:jc w:val="center"/>
            </w:pPr>
            <w:r>
              <w:rPr>
                <w:color w:val="000000"/>
                <w:sz w:val="24"/>
              </w:rPr>
              <w:t>2019-08-26</w:t>
            </w:r>
          </w:p>
        </w:tc>
      </w:tr>
      <w:tr w:rsidR="008920D7">
        <w:tc>
          <w:tcPr>
            <w:tcW w:w="720" w:type="dxa"/>
            <w:vAlign w:val="center"/>
          </w:tcPr>
          <w:p w:rsidR="008920D7" w:rsidRDefault="000E6D7A">
            <w:pPr>
              <w:jc w:val="center"/>
            </w:pPr>
            <w:r>
              <w:rPr>
                <w:color w:val="000000"/>
                <w:sz w:val="24"/>
              </w:rPr>
              <w:t>28</w:t>
            </w:r>
          </w:p>
        </w:tc>
        <w:tc>
          <w:tcPr>
            <w:tcW w:w="4320" w:type="dxa"/>
            <w:vAlign w:val="center"/>
          </w:tcPr>
          <w:p w:rsidR="008920D7" w:rsidRDefault="000E6D7A">
            <w:pPr>
              <w:jc w:val="left"/>
            </w:pPr>
            <w:r>
              <w:rPr>
                <w:color w:val="000000"/>
                <w:sz w:val="24"/>
              </w:rPr>
              <w:t>交银施罗德持续成长主题混合型证券投资基金</w:t>
            </w:r>
            <w:r>
              <w:rPr>
                <w:color w:val="000000"/>
                <w:sz w:val="24"/>
              </w:rPr>
              <w:t>2019</w:t>
            </w:r>
            <w:r>
              <w:rPr>
                <w:color w:val="000000"/>
                <w:sz w:val="24"/>
              </w:rPr>
              <w:t>年半年度报告摘要</w:t>
            </w:r>
          </w:p>
        </w:tc>
        <w:tc>
          <w:tcPr>
            <w:tcW w:w="2331" w:type="dxa"/>
            <w:vAlign w:val="center"/>
          </w:tcPr>
          <w:p w:rsidR="008920D7" w:rsidRDefault="000E6D7A">
            <w:pPr>
              <w:jc w:val="center"/>
            </w:pPr>
            <w:r>
              <w:rPr>
                <w:color w:val="000000"/>
                <w:sz w:val="24"/>
              </w:rPr>
              <w:t>中国证券报</w:t>
            </w:r>
          </w:p>
        </w:tc>
        <w:tc>
          <w:tcPr>
            <w:tcW w:w="1629" w:type="dxa"/>
            <w:vAlign w:val="center"/>
          </w:tcPr>
          <w:p w:rsidR="008920D7" w:rsidRDefault="000E6D7A">
            <w:pPr>
              <w:jc w:val="center"/>
            </w:pPr>
            <w:r>
              <w:rPr>
                <w:color w:val="000000"/>
                <w:sz w:val="24"/>
              </w:rPr>
              <w:t>2019-08-29</w:t>
            </w:r>
          </w:p>
        </w:tc>
      </w:tr>
      <w:tr w:rsidR="008920D7">
        <w:tc>
          <w:tcPr>
            <w:tcW w:w="720" w:type="dxa"/>
            <w:vAlign w:val="center"/>
          </w:tcPr>
          <w:p w:rsidR="008920D7" w:rsidRDefault="000E6D7A">
            <w:pPr>
              <w:jc w:val="center"/>
            </w:pPr>
            <w:r>
              <w:rPr>
                <w:color w:val="000000"/>
                <w:sz w:val="24"/>
              </w:rPr>
              <w:t>29</w:t>
            </w:r>
          </w:p>
        </w:tc>
        <w:tc>
          <w:tcPr>
            <w:tcW w:w="4320" w:type="dxa"/>
            <w:vAlign w:val="center"/>
          </w:tcPr>
          <w:p w:rsidR="008920D7" w:rsidRDefault="000E6D7A">
            <w:pPr>
              <w:jc w:val="left"/>
            </w:pPr>
            <w:r>
              <w:rPr>
                <w:color w:val="000000"/>
                <w:sz w:val="24"/>
              </w:rPr>
              <w:t>交银施罗德基金管理有限公司关于交银</w:t>
            </w:r>
            <w:r>
              <w:rPr>
                <w:color w:val="000000"/>
                <w:sz w:val="24"/>
              </w:rPr>
              <w:lastRenderedPageBreak/>
              <w:t>施罗德持续成长主题混合型证券投资基金暂停大额申购（转换转入、定期定额投资）的公告</w:t>
            </w:r>
          </w:p>
        </w:tc>
        <w:tc>
          <w:tcPr>
            <w:tcW w:w="2331" w:type="dxa"/>
            <w:vAlign w:val="center"/>
          </w:tcPr>
          <w:p w:rsidR="008920D7" w:rsidRDefault="000E6D7A">
            <w:pPr>
              <w:jc w:val="center"/>
            </w:pPr>
            <w:r>
              <w:rPr>
                <w:color w:val="000000"/>
                <w:sz w:val="24"/>
              </w:rPr>
              <w:lastRenderedPageBreak/>
              <w:t>中国证券报</w:t>
            </w:r>
          </w:p>
        </w:tc>
        <w:tc>
          <w:tcPr>
            <w:tcW w:w="1629" w:type="dxa"/>
            <w:vAlign w:val="center"/>
          </w:tcPr>
          <w:p w:rsidR="008920D7" w:rsidRDefault="000E6D7A">
            <w:pPr>
              <w:jc w:val="center"/>
            </w:pPr>
            <w:r>
              <w:rPr>
                <w:color w:val="000000"/>
                <w:sz w:val="24"/>
              </w:rPr>
              <w:t>2019-09-12</w:t>
            </w:r>
          </w:p>
        </w:tc>
      </w:tr>
      <w:tr w:rsidR="008920D7">
        <w:tc>
          <w:tcPr>
            <w:tcW w:w="720" w:type="dxa"/>
            <w:vAlign w:val="center"/>
          </w:tcPr>
          <w:p w:rsidR="008920D7" w:rsidRDefault="000E6D7A">
            <w:pPr>
              <w:jc w:val="center"/>
            </w:pPr>
            <w:r>
              <w:rPr>
                <w:color w:val="000000"/>
                <w:sz w:val="24"/>
              </w:rPr>
              <w:t>30</w:t>
            </w:r>
          </w:p>
        </w:tc>
        <w:tc>
          <w:tcPr>
            <w:tcW w:w="4320" w:type="dxa"/>
            <w:vAlign w:val="center"/>
          </w:tcPr>
          <w:p w:rsidR="008920D7" w:rsidRDefault="000E6D7A">
            <w:pPr>
              <w:jc w:val="left"/>
            </w:pPr>
            <w:r>
              <w:rPr>
                <w:color w:val="000000"/>
                <w:sz w:val="24"/>
              </w:rPr>
              <w:t>交银施罗德基金管理有限公司关于交银施罗德持续成长主题混合型证券投资基金分红的公告</w:t>
            </w:r>
          </w:p>
        </w:tc>
        <w:tc>
          <w:tcPr>
            <w:tcW w:w="2331" w:type="dxa"/>
            <w:vAlign w:val="center"/>
          </w:tcPr>
          <w:p w:rsidR="008920D7" w:rsidRDefault="000E6D7A">
            <w:pPr>
              <w:jc w:val="center"/>
            </w:pPr>
            <w:r>
              <w:rPr>
                <w:color w:val="000000"/>
                <w:sz w:val="24"/>
              </w:rPr>
              <w:t>中国证券报</w:t>
            </w:r>
          </w:p>
        </w:tc>
        <w:tc>
          <w:tcPr>
            <w:tcW w:w="1629" w:type="dxa"/>
            <w:vAlign w:val="center"/>
          </w:tcPr>
          <w:p w:rsidR="008920D7" w:rsidRDefault="000E6D7A">
            <w:pPr>
              <w:jc w:val="center"/>
            </w:pPr>
            <w:r>
              <w:rPr>
                <w:color w:val="000000"/>
                <w:sz w:val="24"/>
              </w:rPr>
              <w:t>2019-09-17</w:t>
            </w:r>
          </w:p>
        </w:tc>
      </w:tr>
      <w:tr w:rsidR="008920D7">
        <w:tc>
          <w:tcPr>
            <w:tcW w:w="720" w:type="dxa"/>
            <w:vAlign w:val="center"/>
          </w:tcPr>
          <w:p w:rsidR="008920D7" w:rsidRDefault="000E6D7A">
            <w:pPr>
              <w:jc w:val="center"/>
            </w:pPr>
            <w:r>
              <w:rPr>
                <w:color w:val="000000"/>
                <w:sz w:val="24"/>
              </w:rPr>
              <w:t>31</w:t>
            </w:r>
          </w:p>
        </w:tc>
        <w:tc>
          <w:tcPr>
            <w:tcW w:w="4320" w:type="dxa"/>
            <w:vAlign w:val="center"/>
          </w:tcPr>
          <w:p w:rsidR="008920D7" w:rsidRDefault="000E6D7A">
            <w:pPr>
              <w:jc w:val="left"/>
            </w:pPr>
            <w:r>
              <w:rPr>
                <w:color w:val="000000"/>
                <w:sz w:val="24"/>
              </w:rPr>
              <w:t>交银施罗德基金管理有限公司关于首席信息官任职的公告</w:t>
            </w:r>
          </w:p>
        </w:tc>
        <w:tc>
          <w:tcPr>
            <w:tcW w:w="2331" w:type="dxa"/>
            <w:vAlign w:val="center"/>
          </w:tcPr>
          <w:p w:rsidR="008920D7" w:rsidRDefault="000E6D7A">
            <w:pPr>
              <w:jc w:val="center"/>
            </w:pPr>
            <w:r>
              <w:rPr>
                <w:color w:val="000000"/>
                <w:sz w:val="24"/>
              </w:rPr>
              <w:t>中国证券报、上海证券报、证券时报</w:t>
            </w:r>
          </w:p>
        </w:tc>
        <w:tc>
          <w:tcPr>
            <w:tcW w:w="1629" w:type="dxa"/>
            <w:vAlign w:val="center"/>
          </w:tcPr>
          <w:p w:rsidR="008920D7" w:rsidRDefault="000E6D7A">
            <w:pPr>
              <w:jc w:val="center"/>
            </w:pPr>
            <w:r>
              <w:rPr>
                <w:color w:val="000000"/>
                <w:sz w:val="24"/>
              </w:rPr>
              <w:t>2019-09-21</w:t>
            </w:r>
          </w:p>
        </w:tc>
      </w:tr>
      <w:tr w:rsidR="008920D7">
        <w:tc>
          <w:tcPr>
            <w:tcW w:w="720" w:type="dxa"/>
            <w:vAlign w:val="center"/>
          </w:tcPr>
          <w:p w:rsidR="008920D7" w:rsidRDefault="000E6D7A">
            <w:pPr>
              <w:jc w:val="center"/>
            </w:pPr>
            <w:r>
              <w:rPr>
                <w:color w:val="000000"/>
                <w:sz w:val="24"/>
              </w:rPr>
              <w:t>32</w:t>
            </w:r>
          </w:p>
        </w:tc>
        <w:tc>
          <w:tcPr>
            <w:tcW w:w="4320" w:type="dxa"/>
            <w:vAlign w:val="center"/>
          </w:tcPr>
          <w:p w:rsidR="008920D7" w:rsidRDefault="000E6D7A">
            <w:pPr>
              <w:jc w:val="left"/>
            </w:pPr>
            <w:r>
              <w:rPr>
                <w:color w:val="000000"/>
                <w:sz w:val="24"/>
              </w:rPr>
              <w:t>交银施罗德基金管理有限公司关于增加江苏汇林保大基金销售有限公司为旗下基金销售机构的公告</w:t>
            </w:r>
          </w:p>
        </w:tc>
        <w:tc>
          <w:tcPr>
            <w:tcW w:w="2331" w:type="dxa"/>
            <w:vAlign w:val="center"/>
          </w:tcPr>
          <w:p w:rsidR="008920D7" w:rsidRDefault="000E6D7A">
            <w:pPr>
              <w:jc w:val="center"/>
            </w:pPr>
            <w:r>
              <w:rPr>
                <w:color w:val="000000"/>
                <w:sz w:val="24"/>
              </w:rPr>
              <w:t>中国证券报、上海证券报、证券时报</w:t>
            </w:r>
          </w:p>
        </w:tc>
        <w:tc>
          <w:tcPr>
            <w:tcW w:w="1629" w:type="dxa"/>
            <w:vAlign w:val="center"/>
          </w:tcPr>
          <w:p w:rsidR="008920D7" w:rsidRDefault="000E6D7A">
            <w:pPr>
              <w:jc w:val="center"/>
            </w:pPr>
            <w:r>
              <w:rPr>
                <w:color w:val="000000"/>
                <w:sz w:val="24"/>
              </w:rPr>
              <w:t>2019-10-08</w:t>
            </w:r>
          </w:p>
        </w:tc>
      </w:tr>
      <w:tr w:rsidR="008920D7">
        <w:tc>
          <w:tcPr>
            <w:tcW w:w="720" w:type="dxa"/>
            <w:vAlign w:val="center"/>
          </w:tcPr>
          <w:p w:rsidR="008920D7" w:rsidRDefault="000E6D7A">
            <w:pPr>
              <w:jc w:val="center"/>
            </w:pPr>
            <w:r>
              <w:rPr>
                <w:color w:val="000000"/>
                <w:sz w:val="24"/>
              </w:rPr>
              <w:t>33</w:t>
            </w:r>
          </w:p>
        </w:tc>
        <w:tc>
          <w:tcPr>
            <w:tcW w:w="4320" w:type="dxa"/>
            <w:vAlign w:val="center"/>
          </w:tcPr>
          <w:p w:rsidR="008920D7" w:rsidRDefault="000E6D7A">
            <w:pPr>
              <w:jc w:val="left"/>
            </w:pPr>
            <w:r>
              <w:rPr>
                <w:color w:val="000000"/>
                <w:sz w:val="24"/>
              </w:rPr>
              <w:t>交银施罗德基金管理有限公司关于增加山西证券股份有限公司为旗下基金销售机构的公告</w:t>
            </w:r>
          </w:p>
        </w:tc>
        <w:tc>
          <w:tcPr>
            <w:tcW w:w="2331" w:type="dxa"/>
            <w:vAlign w:val="center"/>
          </w:tcPr>
          <w:p w:rsidR="008920D7" w:rsidRDefault="000E6D7A">
            <w:pPr>
              <w:jc w:val="center"/>
            </w:pPr>
            <w:r>
              <w:rPr>
                <w:color w:val="000000"/>
                <w:sz w:val="24"/>
              </w:rPr>
              <w:t>中国证券报、上海证券报、证券时报</w:t>
            </w:r>
          </w:p>
        </w:tc>
        <w:tc>
          <w:tcPr>
            <w:tcW w:w="1629" w:type="dxa"/>
            <w:vAlign w:val="center"/>
          </w:tcPr>
          <w:p w:rsidR="008920D7" w:rsidRDefault="000E6D7A">
            <w:pPr>
              <w:jc w:val="center"/>
            </w:pPr>
            <w:r>
              <w:rPr>
                <w:color w:val="000000"/>
                <w:sz w:val="24"/>
              </w:rPr>
              <w:t>2019-10-14</w:t>
            </w:r>
          </w:p>
        </w:tc>
      </w:tr>
      <w:tr w:rsidR="008920D7">
        <w:tc>
          <w:tcPr>
            <w:tcW w:w="720" w:type="dxa"/>
            <w:vAlign w:val="center"/>
          </w:tcPr>
          <w:p w:rsidR="008920D7" w:rsidRDefault="000E6D7A">
            <w:pPr>
              <w:jc w:val="center"/>
            </w:pPr>
            <w:r>
              <w:rPr>
                <w:color w:val="000000"/>
                <w:sz w:val="24"/>
              </w:rPr>
              <w:t>34</w:t>
            </w:r>
          </w:p>
        </w:tc>
        <w:tc>
          <w:tcPr>
            <w:tcW w:w="4320" w:type="dxa"/>
            <w:vAlign w:val="center"/>
          </w:tcPr>
          <w:p w:rsidR="008920D7" w:rsidRDefault="000E6D7A">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8920D7" w:rsidRDefault="000E6D7A">
            <w:pPr>
              <w:jc w:val="center"/>
            </w:pPr>
            <w:r>
              <w:rPr>
                <w:color w:val="000000"/>
                <w:sz w:val="24"/>
              </w:rPr>
              <w:t>中国证券报、上海证券报、证券时报</w:t>
            </w:r>
          </w:p>
        </w:tc>
        <w:tc>
          <w:tcPr>
            <w:tcW w:w="1629" w:type="dxa"/>
            <w:vAlign w:val="center"/>
          </w:tcPr>
          <w:p w:rsidR="008920D7" w:rsidRDefault="000E6D7A">
            <w:pPr>
              <w:jc w:val="center"/>
            </w:pPr>
            <w:r>
              <w:rPr>
                <w:color w:val="000000"/>
                <w:sz w:val="24"/>
              </w:rPr>
              <w:t>2019-10-22</w:t>
            </w:r>
          </w:p>
        </w:tc>
      </w:tr>
      <w:tr w:rsidR="008920D7" w:rsidTr="00121D40">
        <w:tc>
          <w:tcPr>
            <w:tcW w:w="720" w:type="dxa"/>
            <w:tcBorders>
              <w:bottom w:val="single" w:sz="4" w:space="0" w:color="000000"/>
            </w:tcBorders>
            <w:vAlign w:val="center"/>
          </w:tcPr>
          <w:p w:rsidR="008920D7" w:rsidRDefault="000E6D7A">
            <w:pPr>
              <w:jc w:val="center"/>
            </w:pPr>
            <w:r>
              <w:rPr>
                <w:color w:val="000000"/>
                <w:sz w:val="24"/>
              </w:rPr>
              <w:t>35</w:t>
            </w:r>
          </w:p>
        </w:tc>
        <w:tc>
          <w:tcPr>
            <w:tcW w:w="4320" w:type="dxa"/>
            <w:tcBorders>
              <w:bottom w:val="single" w:sz="4" w:space="0" w:color="000000"/>
            </w:tcBorders>
            <w:vAlign w:val="center"/>
          </w:tcPr>
          <w:p w:rsidR="008920D7" w:rsidRDefault="000E6D7A">
            <w:pPr>
              <w:jc w:val="left"/>
            </w:pPr>
            <w:r>
              <w:rPr>
                <w:color w:val="000000"/>
                <w:sz w:val="24"/>
              </w:rPr>
              <w:t>交银施罗德持续成长主题混合型证券投资基金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tcBorders>
              <w:bottom w:val="single" w:sz="4" w:space="0" w:color="000000"/>
            </w:tcBorders>
            <w:vAlign w:val="center"/>
          </w:tcPr>
          <w:p w:rsidR="008920D7" w:rsidRDefault="000E6D7A">
            <w:pPr>
              <w:jc w:val="center"/>
            </w:pPr>
            <w:r>
              <w:rPr>
                <w:color w:val="000000"/>
                <w:sz w:val="24"/>
              </w:rPr>
              <w:t>公司网站</w:t>
            </w:r>
          </w:p>
        </w:tc>
        <w:tc>
          <w:tcPr>
            <w:tcW w:w="1629" w:type="dxa"/>
            <w:tcBorders>
              <w:bottom w:val="single" w:sz="4" w:space="0" w:color="000000"/>
            </w:tcBorders>
            <w:vAlign w:val="center"/>
          </w:tcPr>
          <w:p w:rsidR="008920D7" w:rsidRDefault="000E6D7A">
            <w:pPr>
              <w:jc w:val="center"/>
            </w:pPr>
            <w:r>
              <w:rPr>
                <w:color w:val="000000"/>
                <w:sz w:val="24"/>
              </w:rPr>
              <w:t>2019-10-22</w:t>
            </w:r>
          </w:p>
        </w:tc>
      </w:tr>
      <w:tr w:rsidR="008920D7" w:rsidTr="00121D40">
        <w:tc>
          <w:tcPr>
            <w:tcW w:w="720" w:type="dxa"/>
            <w:tcBorders>
              <w:bottom w:val="single" w:sz="4" w:space="0" w:color="auto"/>
            </w:tcBorders>
            <w:vAlign w:val="center"/>
          </w:tcPr>
          <w:p w:rsidR="008920D7" w:rsidRDefault="000E6D7A">
            <w:pPr>
              <w:jc w:val="center"/>
            </w:pPr>
            <w:r>
              <w:rPr>
                <w:color w:val="000000"/>
                <w:sz w:val="24"/>
              </w:rPr>
              <w:t>36</w:t>
            </w:r>
          </w:p>
        </w:tc>
        <w:tc>
          <w:tcPr>
            <w:tcW w:w="4320" w:type="dxa"/>
            <w:tcBorders>
              <w:bottom w:val="single" w:sz="4" w:space="0" w:color="auto"/>
            </w:tcBorders>
            <w:vAlign w:val="center"/>
          </w:tcPr>
          <w:p w:rsidR="008920D7" w:rsidRDefault="000E6D7A">
            <w:pPr>
              <w:jc w:val="left"/>
            </w:pPr>
            <w:r>
              <w:rPr>
                <w:color w:val="000000"/>
                <w:sz w:val="24"/>
              </w:rPr>
              <w:t>交银施罗德基金管理有限公司关于增加玄元保险代理有限公司为旗下基金销售机构的公告</w:t>
            </w:r>
          </w:p>
        </w:tc>
        <w:tc>
          <w:tcPr>
            <w:tcW w:w="2331" w:type="dxa"/>
            <w:tcBorders>
              <w:bottom w:val="single" w:sz="4" w:space="0" w:color="auto"/>
            </w:tcBorders>
            <w:vAlign w:val="center"/>
          </w:tcPr>
          <w:p w:rsidR="008920D7" w:rsidRDefault="000E6D7A">
            <w:pPr>
              <w:jc w:val="center"/>
            </w:pPr>
            <w:r>
              <w:rPr>
                <w:color w:val="000000"/>
                <w:sz w:val="24"/>
              </w:rPr>
              <w:t>中国证券报、上海证券报、证券时报</w:t>
            </w:r>
          </w:p>
        </w:tc>
        <w:tc>
          <w:tcPr>
            <w:tcW w:w="1629" w:type="dxa"/>
            <w:tcBorders>
              <w:bottom w:val="single" w:sz="4" w:space="0" w:color="auto"/>
            </w:tcBorders>
            <w:vAlign w:val="center"/>
          </w:tcPr>
          <w:p w:rsidR="008920D7" w:rsidRDefault="000E6D7A">
            <w:pPr>
              <w:jc w:val="center"/>
            </w:pPr>
            <w:r>
              <w:rPr>
                <w:color w:val="000000"/>
                <w:sz w:val="24"/>
              </w:rPr>
              <w:t>2019-10-25</w:t>
            </w:r>
          </w:p>
        </w:tc>
      </w:tr>
      <w:tr w:rsidR="008920D7" w:rsidTr="00121D40">
        <w:tc>
          <w:tcPr>
            <w:tcW w:w="720" w:type="dxa"/>
            <w:tcBorders>
              <w:top w:val="single" w:sz="4" w:space="0" w:color="auto"/>
            </w:tcBorders>
            <w:vAlign w:val="center"/>
          </w:tcPr>
          <w:p w:rsidR="008920D7" w:rsidRDefault="000E6D7A">
            <w:pPr>
              <w:jc w:val="center"/>
            </w:pPr>
            <w:r>
              <w:rPr>
                <w:color w:val="000000"/>
                <w:sz w:val="24"/>
              </w:rPr>
              <w:t>37</w:t>
            </w:r>
          </w:p>
        </w:tc>
        <w:tc>
          <w:tcPr>
            <w:tcW w:w="4320" w:type="dxa"/>
            <w:tcBorders>
              <w:top w:val="single" w:sz="4" w:space="0" w:color="auto"/>
            </w:tcBorders>
            <w:vAlign w:val="center"/>
          </w:tcPr>
          <w:p w:rsidR="008920D7" w:rsidRDefault="000E6D7A">
            <w:pPr>
              <w:jc w:val="left"/>
            </w:pPr>
            <w:r>
              <w:rPr>
                <w:color w:val="000000"/>
                <w:sz w:val="24"/>
              </w:rPr>
              <w:t>交银施罗德基金管理有限公司关于提醒投资者及时提供或更新身份信息资料的公告</w:t>
            </w:r>
          </w:p>
        </w:tc>
        <w:tc>
          <w:tcPr>
            <w:tcW w:w="2331" w:type="dxa"/>
            <w:tcBorders>
              <w:top w:val="single" w:sz="4" w:space="0" w:color="auto"/>
            </w:tcBorders>
            <w:vAlign w:val="center"/>
          </w:tcPr>
          <w:p w:rsidR="008920D7" w:rsidRDefault="000E6D7A">
            <w:pPr>
              <w:jc w:val="center"/>
            </w:pPr>
            <w:r>
              <w:rPr>
                <w:color w:val="000000"/>
                <w:sz w:val="24"/>
              </w:rPr>
              <w:t>中国证券报、上海证券报、证券时报</w:t>
            </w:r>
          </w:p>
        </w:tc>
        <w:tc>
          <w:tcPr>
            <w:tcW w:w="1629" w:type="dxa"/>
            <w:tcBorders>
              <w:top w:val="single" w:sz="4" w:space="0" w:color="auto"/>
            </w:tcBorders>
            <w:vAlign w:val="center"/>
          </w:tcPr>
          <w:p w:rsidR="008920D7" w:rsidRDefault="000E6D7A">
            <w:pPr>
              <w:jc w:val="center"/>
            </w:pPr>
            <w:r>
              <w:rPr>
                <w:color w:val="000000"/>
                <w:sz w:val="24"/>
              </w:rPr>
              <w:t>2019-10-28</w:t>
            </w:r>
          </w:p>
        </w:tc>
      </w:tr>
      <w:tr w:rsidR="008920D7">
        <w:tc>
          <w:tcPr>
            <w:tcW w:w="720" w:type="dxa"/>
            <w:vAlign w:val="center"/>
          </w:tcPr>
          <w:p w:rsidR="008920D7" w:rsidRDefault="000E6D7A">
            <w:pPr>
              <w:jc w:val="center"/>
            </w:pPr>
            <w:r>
              <w:rPr>
                <w:color w:val="000000"/>
                <w:sz w:val="24"/>
              </w:rPr>
              <w:t>38</w:t>
            </w:r>
          </w:p>
        </w:tc>
        <w:tc>
          <w:tcPr>
            <w:tcW w:w="4320" w:type="dxa"/>
            <w:vAlign w:val="center"/>
          </w:tcPr>
          <w:p w:rsidR="008920D7" w:rsidRDefault="000E6D7A">
            <w:pPr>
              <w:jc w:val="left"/>
            </w:pPr>
            <w:r>
              <w:rPr>
                <w:color w:val="000000"/>
                <w:sz w:val="24"/>
              </w:rPr>
              <w:t>交银施罗德基金管理有限公司关于交银施罗德持续成长主题混合型证券投资基金恢复大额申购（转换转入、定期定额投资）业务的公告</w:t>
            </w:r>
          </w:p>
        </w:tc>
        <w:tc>
          <w:tcPr>
            <w:tcW w:w="2331" w:type="dxa"/>
            <w:vAlign w:val="center"/>
          </w:tcPr>
          <w:p w:rsidR="008920D7" w:rsidRDefault="000E6D7A">
            <w:pPr>
              <w:jc w:val="center"/>
            </w:pPr>
            <w:r>
              <w:rPr>
                <w:color w:val="000000"/>
                <w:sz w:val="24"/>
              </w:rPr>
              <w:t>中国证券报</w:t>
            </w:r>
          </w:p>
        </w:tc>
        <w:tc>
          <w:tcPr>
            <w:tcW w:w="1629" w:type="dxa"/>
            <w:vAlign w:val="center"/>
          </w:tcPr>
          <w:p w:rsidR="008920D7" w:rsidRDefault="000E6D7A">
            <w:pPr>
              <w:jc w:val="center"/>
            </w:pPr>
            <w:r>
              <w:rPr>
                <w:color w:val="000000"/>
                <w:sz w:val="24"/>
              </w:rPr>
              <w:t>2019-11-20</w:t>
            </w:r>
          </w:p>
        </w:tc>
      </w:tr>
      <w:tr w:rsidR="008920D7">
        <w:tc>
          <w:tcPr>
            <w:tcW w:w="720" w:type="dxa"/>
            <w:vAlign w:val="center"/>
          </w:tcPr>
          <w:p w:rsidR="008920D7" w:rsidRDefault="000E6D7A">
            <w:pPr>
              <w:jc w:val="center"/>
            </w:pPr>
            <w:r>
              <w:rPr>
                <w:color w:val="000000"/>
                <w:sz w:val="24"/>
              </w:rPr>
              <w:t>39</w:t>
            </w:r>
          </w:p>
        </w:tc>
        <w:tc>
          <w:tcPr>
            <w:tcW w:w="4320" w:type="dxa"/>
            <w:vAlign w:val="center"/>
          </w:tcPr>
          <w:p w:rsidR="008920D7" w:rsidRDefault="000E6D7A">
            <w:pPr>
              <w:jc w:val="left"/>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2331" w:type="dxa"/>
            <w:vAlign w:val="center"/>
          </w:tcPr>
          <w:p w:rsidR="008920D7" w:rsidRDefault="000E6D7A">
            <w:pPr>
              <w:jc w:val="center"/>
            </w:pPr>
            <w:r>
              <w:rPr>
                <w:color w:val="000000"/>
                <w:sz w:val="24"/>
              </w:rPr>
              <w:t>中国证券报、上海证券报、证券时报</w:t>
            </w:r>
          </w:p>
        </w:tc>
        <w:tc>
          <w:tcPr>
            <w:tcW w:w="1629" w:type="dxa"/>
            <w:vAlign w:val="center"/>
          </w:tcPr>
          <w:p w:rsidR="008920D7" w:rsidRDefault="000E6D7A">
            <w:pPr>
              <w:jc w:val="center"/>
            </w:pPr>
            <w:r>
              <w:rPr>
                <w:color w:val="000000"/>
                <w:sz w:val="24"/>
              </w:rPr>
              <w:t>2019-11-21</w:t>
            </w:r>
          </w:p>
        </w:tc>
      </w:tr>
      <w:tr w:rsidR="008920D7">
        <w:tc>
          <w:tcPr>
            <w:tcW w:w="720" w:type="dxa"/>
            <w:vAlign w:val="center"/>
          </w:tcPr>
          <w:p w:rsidR="008920D7" w:rsidRDefault="000E6D7A">
            <w:pPr>
              <w:jc w:val="center"/>
            </w:pPr>
            <w:r>
              <w:rPr>
                <w:color w:val="000000"/>
                <w:sz w:val="24"/>
              </w:rPr>
              <w:t>40</w:t>
            </w:r>
          </w:p>
        </w:tc>
        <w:tc>
          <w:tcPr>
            <w:tcW w:w="4320" w:type="dxa"/>
            <w:vAlign w:val="center"/>
          </w:tcPr>
          <w:p w:rsidR="008920D7" w:rsidRDefault="000E6D7A">
            <w:pPr>
              <w:jc w:val="left"/>
            </w:pPr>
            <w:r>
              <w:rPr>
                <w:color w:val="000000"/>
                <w:sz w:val="24"/>
              </w:rPr>
              <w:t>交银施罗德持续成长主题混合型证券投资基金基金合同</w:t>
            </w:r>
          </w:p>
        </w:tc>
        <w:tc>
          <w:tcPr>
            <w:tcW w:w="2331" w:type="dxa"/>
            <w:vAlign w:val="center"/>
          </w:tcPr>
          <w:p w:rsidR="008920D7" w:rsidRDefault="000E6D7A">
            <w:pPr>
              <w:jc w:val="center"/>
            </w:pPr>
            <w:r>
              <w:rPr>
                <w:color w:val="000000"/>
                <w:sz w:val="24"/>
              </w:rPr>
              <w:t>公司网站</w:t>
            </w:r>
          </w:p>
        </w:tc>
        <w:tc>
          <w:tcPr>
            <w:tcW w:w="1629" w:type="dxa"/>
            <w:vAlign w:val="center"/>
          </w:tcPr>
          <w:p w:rsidR="008920D7" w:rsidRDefault="000E6D7A">
            <w:pPr>
              <w:jc w:val="center"/>
            </w:pPr>
            <w:r>
              <w:rPr>
                <w:color w:val="000000"/>
                <w:sz w:val="24"/>
              </w:rPr>
              <w:t>2019-11-21</w:t>
            </w:r>
          </w:p>
        </w:tc>
      </w:tr>
      <w:tr w:rsidR="008920D7">
        <w:tc>
          <w:tcPr>
            <w:tcW w:w="720" w:type="dxa"/>
            <w:vAlign w:val="center"/>
          </w:tcPr>
          <w:p w:rsidR="008920D7" w:rsidRDefault="000E6D7A">
            <w:pPr>
              <w:jc w:val="center"/>
            </w:pPr>
            <w:r>
              <w:rPr>
                <w:color w:val="000000"/>
                <w:sz w:val="24"/>
              </w:rPr>
              <w:t>41</w:t>
            </w:r>
          </w:p>
        </w:tc>
        <w:tc>
          <w:tcPr>
            <w:tcW w:w="4320" w:type="dxa"/>
            <w:vAlign w:val="center"/>
          </w:tcPr>
          <w:p w:rsidR="008920D7" w:rsidRDefault="000E6D7A">
            <w:pPr>
              <w:jc w:val="left"/>
            </w:pPr>
            <w:r>
              <w:rPr>
                <w:color w:val="000000"/>
                <w:sz w:val="24"/>
              </w:rPr>
              <w:t>交银施罗德持续成长主题混合型证券投资基金托管协议</w:t>
            </w:r>
          </w:p>
        </w:tc>
        <w:tc>
          <w:tcPr>
            <w:tcW w:w="2331" w:type="dxa"/>
            <w:vAlign w:val="center"/>
          </w:tcPr>
          <w:p w:rsidR="008920D7" w:rsidRDefault="000E6D7A">
            <w:pPr>
              <w:jc w:val="center"/>
            </w:pPr>
            <w:r>
              <w:rPr>
                <w:color w:val="000000"/>
                <w:sz w:val="24"/>
              </w:rPr>
              <w:t>公司网站</w:t>
            </w:r>
          </w:p>
        </w:tc>
        <w:tc>
          <w:tcPr>
            <w:tcW w:w="1629" w:type="dxa"/>
            <w:vAlign w:val="center"/>
          </w:tcPr>
          <w:p w:rsidR="008920D7" w:rsidRDefault="000E6D7A">
            <w:pPr>
              <w:jc w:val="center"/>
            </w:pPr>
            <w:r>
              <w:rPr>
                <w:color w:val="000000"/>
                <w:sz w:val="24"/>
              </w:rPr>
              <w:t>2019-11-21</w:t>
            </w:r>
          </w:p>
        </w:tc>
      </w:tr>
      <w:tr w:rsidR="008920D7">
        <w:tc>
          <w:tcPr>
            <w:tcW w:w="720" w:type="dxa"/>
            <w:vAlign w:val="center"/>
          </w:tcPr>
          <w:p w:rsidR="008920D7" w:rsidRDefault="000E6D7A">
            <w:pPr>
              <w:jc w:val="center"/>
            </w:pPr>
            <w:r>
              <w:rPr>
                <w:color w:val="000000"/>
                <w:sz w:val="24"/>
              </w:rPr>
              <w:t>42</w:t>
            </w:r>
          </w:p>
        </w:tc>
        <w:tc>
          <w:tcPr>
            <w:tcW w:w="4320" w:type="dxa"/>
            <w:vAlign w:val="center"/>
          </w:tcPr>
          <w:p w:rsidR="008920D7" w:rsidRDefault="000E6D7A">
            <w:pPr>
              <w:jc w:val="left"/>
            </w:pPr>
            <w:r>
              <w:rPr>
                <w:color w:val="000000"/>
                <w:sz w:val="24"/>
              </w:rPr>
              <w:t>交银施罗德持续成长主题混合型证券投资基金招募说明书</w:t>
            </w:r>
          </w:p>
        </w:tc>
        <w:tc>
          <w:tcPr>
            <w:tcW w:w="2331" w:type="dxa"/>
            <w:vAlign w:val="center"/>
          </w:tcPr>
          <w:p w:rsidR="008920D7" w:rsidRDefault="000E6D7A">
            <w:pPr>
              <w:jc w:val="center"/>
            </w:pPr>
            <w:r>
              <w:rPr>
                <w:color w:val="000000"/>
                <w:sz w:val="24"/>
              </w:rPr>
              <w:t>公司网站</w:t>
            </w:r>
          </w:p>
        </w:tc>
        <w:tc>
          <w:tcPr>
            <w:tcW w:w="1629" w:type="dxa"/>
            <w:vAlign w:val="center"/>
          </w:tcPr>
          <w:p w:rsidR="008920D7" w:rsidRDefault="000E6D7A">
            <w:pPr>
              <w:jc w:val="center"/>
            </w:pPr>
            <w:r>
              <w:rPr>
                <w:color w:val="000000"/>
                <w:sz w:val="24"/>
              </w:rPr>
              <w:t>2019-11-21</w:t>
            </w:r>
          </w:p>
        </w:tc>
      </w:tr>
      <w:tr w:rsidR="008920D7">
        <w:tc>
          <w:tcPr>
            <w:tcW w:w="720" w:type="dxa"/>
            <w:vAlign w:val="center"/>
          </w:tcPr>
          <w:p w:rsidR="008920D7" w:rsidRDefault="000E6D7A">
            <w:pPr>
              <w:jc w:val="center"/>
            </w:pPr>
            <w:r>
              <w:rPr>
                <w:color w:val="000000"/>
                <w:sz w:val="24"/>
              </w:rPr>
              <w:t>43</w:t>
            </w:r>
          </w:p>
        </w:tc>
        <w:tc>
          <w:tcPr>
            <w:tcW w:w="4320" w:type="dxa"/>
            <w:vAlign w:val="center"/>
          </w:tcPr>
          <w:p w:rsidR="008920D7" w:rsidRDefault="000E6D7A">
            <w:pPr>
              <w:jc w:val="left"/>
            </w:pPr>
            <w:r>
              <w:rPr>
                <w:color w:val="000000"/>
                <w:sz w:val="24"/>
              </w:rPr>
              <w:t>交银施罗德持续成长主题混合型证券投资基金招募说明书摘要</w:t>
            </w:r>
          </w:p>
        </w:tc>
        <w:tc>
          <w:tcPr>
            <w:tcW w:w="2331" w:type="dxa"/>
            <w:vAlign w:val="center"/>
          </w:tcPr>
          <w:p w:rsidR="008920D7" w:rsidRDefault="000E6D7A">
            <w:pPr>
              <w:jc w:val="center"/>
            </w:pPr>
            <w:r>
              <w:rPr>
                <w:color w:val="000000"/>
                <w:sz w:val="24"/>
              </w:rPr>
              <w:t>公司网站</w:t>
            </w:r>
          </w:p>
        </w:tc>
        <w:tc>
          <w:tcPr>
            <w:tcW w:w="1629" w:type="dxa"/>
            <w:vAlign w:val="center"/>
          </w:tcPr>
          <w:p w:rsidR="008920D7" w:rsidRDefault="000E6D7A">
            <w:pPr>
              <w:jc w:val="center"/>
            </w:pPr>
            <w:r>
              <w:rPr>
                <w:color w:val="000000"/>
                <w:sz w:val="24"/>
              </w:rPr>
              <w:t>2019-11-21</w:t>
            </w:r>
          </w:p>
        </w:tc>
      </w:tr>
      <w:tr w:rsidR="008920D7">
        <w:tc>
          <w:tcPr>
            <w:tcW w:w="720" w:type="dxa"/>
            <w:vAlign w:val="center"/>
          </w:tcPr>
          <w:p w:rsidR="008920D7" w:rsidRDefault="000E6D7A">
            <w:pPr>
              <w:jc w:val="center"/>
            </w:pPr>
            <w:r>
              <w:rPr>
                <w:color w:val="000000"/>
                <w:sz w:val="24"/>
              </w:rPr>
              <w:t>44</w:t>
            </w:r>
          </w:p>
        </w:tc>
        <w:tc>
          <w:tcPr>
            <w:tcW w:w="4320" w:type="dxa"/>
            <w:vAlign w:val="center"/>
          </w:tcPr>
          <w:p w:rsidR="008920D7" w:rsidRDefault="000E6D7A">
            <w:pPr>
              <w:jc w:val="left"/>
            </w:pPr>
            <w:r>
              <w:rPr>
                <w:color w:val="000000"/>
                <w:sz w:val="24"/>
              </w:rPr>
              <w:t>交银施罗德基金管理有限公司关于暂停北京增财基金销售有限公司办理相关销售业务的公告</w:t>
            </w:r>
          </w:p>
        </w:tc>
        <w:tc>
          <w:tcPr>
            <w:tcW w:w="2331" w:type="dxa"/>
            <w:vAlign w:val="center"/>
          </w:tcPr>
          <w:p w:rsidR="008920D7" w:rsidRDefault="000E6D7A">
            <w:pPr>
              <w:jc w:val="center"/>
            </w:pPr>
            <w:r>
              <w:rPr>
                <w:color w:val="000000"/>
                <w:sz w:val="24"/>
              </w:rPr>
              <w:t>中国证券报、上海证券报、证券时报</w:t>
            </w:r>
          </w:p>
        </w:tc>
        <w:tc>
          <w:tcPr>
            <w:tcW w:w="1629" w:type="dxa"/>
            <w:vAlign w:val="center"/>
          </w:tcPr>
          <w:p w:rsidR="008920D7" w:rsidRDefault="000E6D7A">
            <w:pPr>
              <w:jc w:val="center"/>
            </w:pPr>
            <w:r>
              <w:rPr>
                <w:color w:val="000000"/>
                <w:sz w:val="24"/>
              </w:rPr>
              <w:t>2019-12-19</w:t>
            </w:r>
          </w:p>
        </w:tc>
      </w:tr>
      <w:tr w:rsidR="008920D7">
        <w:tc>
          <w:tcPr>
            <w:tcW w:w="720" w:type="dxa"/>
            <w:vAlign w:val="center"/>
          </w:tcPr>
          <w:p w:rsidR="008920D7" w:rsidRDefault="000E6D7A">
            <w:pPr>
              <w:jc w:val="center"/>
            </w:pPr>
            <w:r>
              <w:rPr>
                <w:color w:val="000000"/>
                <w:sz w:val="24"/>
              </w:rPr>
              <w:t>45</w:t>
            </w:r>
          </w:p>
        </w:tc>
        <w:tc>
          <w:tcPr>
            <w:tcW w:w="4320" w:type="dxa"/>
            <w:vAlign w:val="center"/>
          </w:tcPr>
          <w:p w:rsidR="008920D7" w:rsidRDefault="000E6D7A">
            <w:pPr>
              <w:jc w:val="left"/>
            </w:pPr>
            <w:r>
              <w:rPr>
                <w:color w:val="000000"/>
                <w:sz w:val="24"/>
              </w:rPr>
              <w:t>交银施罗德基金管理有限公司关于增加</w:t>
            </w:r>
            <w:r>
              <w:rPr>
                <w:color w:val="000000"/>
                <w:sz w:val="24"/>
              </w:rPr>
              <w:lastRenderedPageBreak/>
              <w:t>联储证券有限责任公司为旗下基金销售机构的公告</w:t>
            </w:r>
          </w:p>
        </w:tc>
        <w:tc>
          <w:tcPr>
            <w:tcW w:w="2331" w:type="dxa"/>
            <w:vAlign w:val="center"/>
          </w:tcPr>
          <w:p w:rsidR="008920D7" w:rsidRDefault="000E6D7A">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8920D7" w:rsidRDefault="000E6D7A">
            <w:pPr>
              <w:jc w:val="center"/>
            </w:pPr>
            <w:r>
              <w:rPr>
                <w:color w:val="000000"/>
                <w:sz w:val="24"/>
              </w:rPr>
              <w:lastRenderedPageBreak/>
              <w:t>2019-12-27</w:t>
            </w:r>
          </w:p>
        </w:tc>
      </w:tr>
      <w:tr w:rsidR="008920D7">
        <w:tc>
          <w:tcPr>
            <w:tcW w:w="720" w:type="dxa"/>
            <w:vAlign w:val="center"/>
          </w:tcPr>
          <w:p w:rsidR="008920D7" w:rsidRDefault="000E6D7A">
            <w:pPr>
              <w:jc w:val="center"/>
            </w:pPr>
            <w:r>
              <w:rPr>
                <w:color w:val="000000"/>
                <w:sz w:val="24"/>
              </w:rPr>
              <w:t>46</w:t>
            </w:r>
          </w:p>
        </w:tc>
        <w:tc>
          <w:tcPr>
            <w:tcW w:w="4320" w:type="dxa"/>
            <w:vAlign w:val="center"/>
          </w:tcPr>
          <w:p w:rsidR="008920D7" w:rsidRDefault="000E6D7A">
            <w:pPr>
              <w:jc w:val="left"/>
            </w:pPr>
            <w:r>
              <w:rPr>
                <w:color w:val="000000"/>
                <w:sz w:val="24"/>
              </w:rPr>
              <w:t>交银施罗德基金管理有限公司关于交银施罗德持续成长主题混合型证券投资基金暂停大额申购（转换转入、定期定额投资）的公告</w:t>
            </w:r>
          </w:p>
        </w:tc>
        <w:tc>
          <w:tcPr>
            <w:tcW w:w="2331" w:type="dxa"/>
            <w:vAlign w:val="center"/>
          </w:tcPr>
          <w:p w:rsidR="008920D7" w:rsidRDefault="000E6D7A">
            <w:pPr>
              <w:jc w:val="center"/>
            </w:pPr>
            <w:r>
              <w:rPr>
                <w:color w:val="000000"/>
                <w:sz w:val="24"/>
              </w:rPr>
              <w:t>中国证券报</w:t>
            </w:r>
          </w:p>
        </w:tc>
        <w:tc>
          <w:tcPr>
            <w:tcW w:w="1629" w:type="dxa"/>
            <w:vAlign w:val="center"/>
          </w:tcPr>
          <w:p w:rsidR="008920D7" w:rsidRDefault="000E6D7A">
            <w:pPr>
              <w:jc w:val="center"/>
            </w:pPr>
            <w:r>
              <w:rPr>
                <w:color w:val="000000"/>
                <w:sz w:val="24"/>
              </w:rPr>
              <w:t>2019-12-27</w:t>
            </w:r>
          </w:p>
        </w:tc>
      </w:tr>
      <w:tr w:rsidR="008920D7">
        <w:tc>
          <w:tcPr>
            <w:tcW w:w="720" w:type="dxa"/>
            <w:vAlign w:val="center"/>
          </w:tcPr>
          <w:p w:rsidR="008920D7" w:rsidRDefault="000E6D7A">
            <w:pPr>
              <w:jc w:val="center"/>
            </w:pPr>
            <w:r>
              <w:rPr>
                <w:color w:val="000000"/>
                <w:sz w:val="24"/>
              </w:rPr>
              <w:t>47</w:t>
            </w:r>
          </w:p>
        </w:tc>
        <w:tc>
          <w:tcPr>
            <w:tcW w:w="4320" w:type="dxa"/>
            <w:vAlign w:val="center"/>
          </w:tcPr>
          <w:p w:rsidR="008920D7" w:rsidRDefault="000E6D7A">
            <w:pPr>
              <w:jc w:val="left"/>
            </w:pPr>
            <w:r>
              <w:rPr>
                <w:color w:val="000000"/>
                <w:sz w:val="24"/>
              </w:rPr>
              <w:t>交银施罗德基金管理有限公司关于交银施罗德持续成长主题混合型证券投资基金分红的公告</w:t>
            </w:r>
          </w:p>
        </w:tc>
        <w:tc>
          <w:tcPr>
            <w:tcW w:w="2331" w:type="dxa"/>
            <w:vAlign w:val="center"/>
          </w:tcPr>
          <w:p w:rsidR="008920D7" w:rsidRDefault="000E6D7A">
            <w:pPr>
              <w:jc w:val="center"/>
            </w:pPr>
            <w:r>
              <w:rPr>
                <w:color w:val="000000"/>
                <w:sz w:val="24"/>
              </w:rPr>
              <w:t>中国证券报</w:t>
            </w:r>
          </w:p>
        </w:tc>
        <w:tc>
          <w:tcPr>
            <w:tcW w:w="1629" w:type="dxa"/>
            <w:vAlign w:val="center"/>
          </w:tcPr>
          <w:p w:rsidR="008920D7" w:rsidRDefault="000E6D7A">
            <w:pPr>
              <w:jc w:val="center"/>
            </w:pPr>
            <w:r>
              <w:rPr>
                <w:color w:val="000000"/>
                <w:sz w:val="24"/>
              </w:rPr>
              <w:t>2019-12-31</w:t>
            </w:r>
          </w:p>
        </w:tc>
      </w:tr>
    </w:tbl>
    <w:p w:rsidR="00FC41BE" w:rsidRPr="00D754A9" w:rsidRDefault="00FC41BE" w:rsidP="00D754A9">
      <w:pPr>
        <w:tabs>
          <w:tab w:val="left" w:pos="426"/>
        </w:tabs>
        <w:spacing w:before="29" w:line="288" w:lineRule="auto"/>
        <w:jc w:val="left"/>
        <w:rPr>
          <w:kern w:val="0"/>
          <w:sz w:val="24"/>
        </w:rPr>
      </w:pPr>
    </w:p>
    <w:p w:rsidR="00E56DA8" w:rsidRPr="00121D40" w:rsidRDefault="00F36E64" w:rsidP="00922A4A">
      <w:pPr>
        <w:pStyle w:val="1"/>
        <w:keepNext/>
        <w:keepLines/>
        <w:widowControl w:val="0"/>
        <w:spacing w:beforeLines="100" w:before="312" w:afterLines="100" w:after="312" w:line="360" w:lineRule="auto"/>
        <w:jc w:val="center"/>
        <w:rPr>
          <w:rFonts w:eastAsiaTheme="minorEastAsia"/>
          <w:b/>
          <w:bCs/>
          <w:szCs w:val="24"/>
          <w:lang w:val="en-US"/>
        </w:rPr>
      </w:pPr>
      <w:bookmarkStart w:id="282" w:name="_Toc374532345"/>
      <w:bookmarkStart w:id="283" w:name="_Toc35969419"/>
      <w:r w:rsidRPr="00121D40">
        <w:rPr>
          <w:rFonts w:hint="eastAsia"/>
          <w:b/>
          <w:bCs/>
          <w:color w:val="000000"/>
          <w:szCs w:val="24"/>
        </w:rPr>
        <w:t>§</w:t>
      </w:r>
      <w:r w:rsidR="00E56DA8" w:rsidRPr="00121D40">
        <w:rPr>
          <w:rFonts w:eastAsiaTheme="minorEastAsia"/>
          <w:b/>
          <w:bCs/>
          <w:szCs w:val="24"/>
          <w:lang w:val="en-US"/>
        </w:rPr>
        <w:t xml:space="preserve">12  </w:t>
      </w:r>
      <w:r w:rsidR="00E56DA8" w:rsidRPr="00121D40">
        <w:rPr>
          <w:rFonts w:eastAsiaTheme="minorEastAsia"/>
          <w:b/>
          <w:bCs/>
          <w:szCs w:val="24"/>
          <w:lang w:val="en-US"/>
        </w:rPr>
        <w:t>影响投资者决策的其他重要信息</w:t>
      </w:r>
      <w:bookmarkEnd w:id="282"/>
      <w:bookmarkEnd w:id="283"/>
    </w:p>
    <w:p w:rsidR="00E56DA8" w:rsidRPr="00F84ADC" w:rsidRDefault="00E56DA8" w:rsidP="00F84ADC">
      <w:pPr>
        <w:pStyle w:val="20"/>
        <w:spacing w:before="29" w:after="0" w:line="288" w:lineRule="auto"/>
        <w:rPr>
          <w:rFonts w:ascii="Times New Roman" w:hAnsi="Times New Roman"/>
          <w:kern w:val="0"/>
          <w:szCs w:val="24"/>
        </w:rPr>
      </w:pPr>
      <w:bookmarkStart w:id="284" w:name="_Toc35969420"/>
      <w:r w:rsidRPr="00F84ADC">
        <w:rPr>
          <w:rFonts w:ascii="Times New Roman" w:hAnsi="Times New Roman"/>
          <w:kern w:val="0"/>
          <w:szCs w:val="24"/>
        </w:rPr>
        <w:t>12.</w:t>
      </w:r>
      <w:r w:rsidRPr="00F84ADC">
        <w:rPr>
          <w:rFonts w:ascii="Times New Roman" w:hAnsi="Times New Roman" w:hint="eastAsia"/>
          <w:kern w:val="0"/>
          <w:szCs w:val="24"/>
        </w:rPr>
        <w:t xml:space="preserve">1 </w:t>
      </w:r>
      <w:r w:rsidRPr="00F84ADC">
        <w:rPr>
          <w:rFonts w:ascii="Times New Roman" w:hAnsi="Times New Roman" w:hint="eastAsia"/>
          <w:kern w:val="0"/>
          <w:szCs w:val="24"/>
        </w:rPr>
        <w:t>报告期内单一投资者持有基金份额比例达到或超过</w:t>
      </w:r>
      <w:r w:rsidRPr="00F84ADC">
        <w:rPr>
          <w:rFonts w:ascii="Times New Roman" w:hAnsi="Times New Roman" w:hint="eastAsia"/>
          <w:kern w:val="0"/>
          <w:szCs w:val="24"/>
        </w:rPr>
        <w:t>20%</w:t>
      </w:r>
      <w:r w:rsidRPr="00F84ADC">
        <w:rPr>
          <w:rFonts w:ascii="Times New Roman" w:hAnsi="Times New Roman" w:hint="eastAsia"/>
          <w:kern w:val="0"/>
          <w:szCs w:val="24"/>
        </w:rPr>
        <w:t>的情况</w:t>
      </w:r>
      <w:bookmarkEnd w:id="284"/>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8920D7">
        <w:tc>
          <w:tcPr>
            <w:tcW w:w="993" w:type="dxa"/>
            <w:vMerge w:val="restart"/>
          </w:tcPr>
          <w:p w:rsidR="008920D7" w:rsidRDefault="008920D7"/>
          <w:p w:rsidR="008920D7" w:rsidRDefault="000E6D7A">
            <w:r>
              <w:rPr>
                <w:rFonts w:ascii="宋体" w:hAnsi="宋体" w:hint="eastAsia"/>
                <w:bCs/>
                <w:color w:val="000000"/>
                <w:kern w:val="0"/>
                <w:szCs w:val="21"/>
              </w:rPr>
              <w:t>机构</w:t>
            </w:r>
          </w:p>
        </w:tc>
        <w:tc>
          <w:tcPr>
            <w:tcW w:w="992" w:type="dxa"/>
            <w:vAlign w:val="center"/>
          </w:tcPr>
          <w:p w:rsidR="008920D7" w:rsidRDefault="000E6D7A">
            <w:pPr>
              <w:jc w:val="center"/>
            </w:pPr>
            <w:r>
              <w:rPr>
                <w:rFonts w:ascii="宋体" w:hAnsi="宋体"/>
                <w:color w:val="000000"/>
                <w:kern w:val="0"/>
                <w:szCs w:val="21"/>
              </w:rPr>
              <w:t>1</w:t>
            </w:r>
          </w:p>
        </w:tc>
        <w:tc>
          <w:tcPr>
            <w:tcW w:w="1843" w:type="dxa"/>
            <w:vAlign w:val="center"/>
          </w:tcPr>
          <w:p w:rsidR="008920D7" w:rsidRDefault="000E6D7A">
            <w:pPr>
              <w:jc w:val="center"/>
            </w:pPr>
            <w:r>
              <w:rPr>
                <w:rFonts w:ascii="宋体" w:hAnsi="宋体"/>
                <w:color w:val="000000"/>
                <w:kern w:val="0"/>
                <w:szCs w:val="21"/>
              </w:rPr>
              <w:t>2019/1/1-2019/12/31</w:t>
            </w:r>
          </w:p>
        </w:tc>
        <w:tc>
          <w:tcPr>
            <w:tcW w:w="851" w:type="dxa"/>
            <w:vAlign w:val="center"/>
          </w:tcPr>
          <w:p w:rsidR="008920D7" w:rsidRDefault="000E6D7A">
            <w:pPr>
              <w:jc w:val="center"/>
            </w:pPr>
            <w:r>
              <w:rPr>
                <w:rFonts w:ascii="宋体" w:hAnsi="宋体"/>
                <w:color w:val="000000"/>
                <w:kern w:val="0"/>
                <w:szCs w:val="21"/>
              </w:rPr>
              <w:t>356,850,462.03</w:t>
            </w:r>
          </w:p>
        </w:tc>
        <w:tc>
          <w:tcPr>
            <w:tcW w:w="850" w:type="dxa"/>
            <w:vAlign w:val="center"/>
          </w:tcPr>
          <w:p w:rsidR="008920D7" w:rsidRDefault="000E6D7A">
            <w:pPr>
              <w:jc w:val="center"/>
            </w:pPr>
            <w:r>
              <w:rPr>
                <w:rFonts w:ascii="宋体" w:hAnsi="宋体"/>
                <w:color w:val="000000"/>
                <w:kern w:val="0"/>
                <w:szCs w:val="21"/>
              </w:rPr>
              <w:t>293,099,356.07</w:t>
            </w:r>
          </w:p>
        </w:tc>
        <w:tc>
          <w:tcPr>
            <w:tcW w:w="1134" w:type="dxa"/>
            <w:vAlign w:val="center"/>
          </w:tcPr>
          <w:p w:rsidR="008920D7" w:rsidRDefault="000E6D7A">
            <w:pPr>
              <w:jc w:val="center"/>
            </w:pPr>
            <w:r>
              <w:rPr>
                <w:rFonts w:ascii="宋体" w:hAnsi="宋体"/>
                <w:color w:val="000000"/>
                <w:kern w:val="0"/>
                <w:szCs w:val="21"/>
              </w:rPr>
              <w:t>356,850,462.03</w:t>
            </w:r>
          </w:p>
        </w:tc>
        <w:tc>
          <w:tcPr>
            <w:tcW w:w="1419" w:type="dxa"/>
            <w:vAlign w:val="center"/>
          </w:tcPr>
          <w:p w:rsidR="008920D7" w:rsidRDefault="000E6D7A">
            <w:pPr>
              <w:jc w:val="center"/>
            </w:pPr>
            <w:r>
              <w:rPr>
                <w:rFonts w:ascii="宋体" w:hAnsi="宋体"/>
                <w:color w:val="000000"/>
                <w:kern w:val="0"/>
                <w:szCs w:val="21"/>
              </w:rPr>
              <w:t>293,099,356.07</w:t>
            </w:r>
          </w:p>
        </w:tc>
        <w:tc>
          <w:tcPr>
            <w:tcW w:w="1130" w:type="dxa"/>
            <w:vAlign w:val="center"/>
          </w:tcPr>
          <w:p w:rsidR="008920D7" w:rsidRDefault="000E6D7A">
            <w:pPr>
              <w:jc w:val="center"/>
            </w:pPr>
            <w:r>
              <w:rPr>
                <w:rFonts w:ascii="宋体" w:hAnsi="宋体"/>
                <w:color w:val="000000"/>
                <w:kern w:val="0"/>
                <w:szCs w:val="21"/>
              </w:rPr>
              <w:t>10.68%</w:t>
            </w:r>
          </w:p>
        </w:tc>
      </w:tr>
      <w:tr w:rsidR="008920D7">
        <w:tc>
          <w:tcPr>
            <w:tcW w:w="993" w:type="dxa"/>
            <w:vMerge/>
          </w:tcPr>
          <w:p w:rsidR="008920D7" w:rsidRDefault="008920D7"/>
        </w:tc>
        <w:tc>
          <w:tcPr>
            <w:tcW w:w="992" w:type="dxa"/>
            <w:vAlign w:val="center"/>
          </w:tcPr>
          <w:p w:rsidR="008920D7" w:rsidRDefault="000E6D7A">
            <w:pPr>
              <w:jc w:val="center"/>
            </w:pPr>
            <w:r>
              <w:rPr>
                <w:rFonts w:ascii="宋体" w:hAnsi="宋体"/>
                <w:color w:val="000000"/>
                <w:kern w:val="0"/>
                <w:szCs w:val="21"/>
              </w:rPr>
              <w:t>2</w:t>
            </w:r>
          </w:p>
        </w:tc>
        <w:tc>
          <w:tcPr>
            <w:tcW w:w="1843" w:type="dxa"/>
            <w:vAlign w:val="center"/>
          </w:tcPr>
          <w:p w:rsidR="008920D7" w:rsidRDefault="000E6D7A">
            <w:pPr>
              <w:jc w:val="center"/>
            </w:pPr>
            <w:r>
              <w:rPr>
                <w:rFonts w:ascii="宋体" w:hAnsi="宋体"/>
                <w:color w:val="000000"/>
                <w:kern w:val="0"/>
                <w:szCs w:val="21"/>
              </w:rPr>
              <w:t>2019/1/1-2019/12/31</w:t>
            </w:r>
          </w:p>
        </w:tc>
        <w:tc>
          <w:tcPr>
            <w:tcW w:w="851" w:type="dxa"/>
            <w:vAlign w:val="center"/>
          </w:tcPr>
          <w:p w:rsidR="008920D7" w:rsidRDefault="000E6D7A">
            <w:pPr>
              <w:jc w:val="center"/>
            </w:pPr>
            <w:r>
              <w:rPr>
                <w:rFonts w:ascii="宋体" w:hAnsi="宋体"/>
                <w:color w:val="000000"/>
                <w:kern w:val="0"/>
                <w:szCs w:val="21"/>
              </w:rPr>
              <w:t>-</w:t>
            </w:r>
          </w:p>
        </w:tc>
        <w:tc>
          <w:tcPr>
            <w:tcW w:w="850" w:type="dxa"/>
            <w:vAlign w:val="center"/>
          </w:tcPr>
          <w:p w:rsidR="008920D7" w:rsidRDefault="000E6D7A">
            <w:pPr>
              <w:jc w:val="center"/>
            </w:pPr>
            <w:r>
              <w:rPr>
                <w:rFonts w:ascii="宋体" w:hAnsi="宋体"/>
                <w:color w:val="000000"/>
                <w:kern w:val="0"/>
                <w:szCs w:val="21"/>
              </w:rPr>
              <w:t>543,549,949.40</w:t>
            </w:r>
          </w:p>
        </w:tc>
        <w:tc>
          <w:tcPr>
            <w:tcW w:w="1134" w:type="dxa"/>
            <w:vAlign w:val="center"/>
          </w:tcPr>
          <w:p w:rsidR="008920D7" w:rsidRDefault="000E6D7A">
            <w:pPr>
              <w:jc w:val="center"/>
            </w:pPr>
            <w:r>
              <w:rPr>
                <w:rFonts w:ascii="宋体" w:hAnsi="宋体"/>
                <w:color w:val="000000"/>
                <w:kern w:val="0"/>
                <w:szCs w:val="21"/>
              </w:rPr>
              <w:t>88,000,000.00</w:t>
            </w:r>
          </w:p>
        </w:tc>
        <w:tc>
          <w:tcPr>
            <w:tcW w:w="1419" w:type="dxa"/>
            <w:vAlign w:val="center"/>
          </w:tcPr>
          <w:p w:rsidR="008920D7" w:rsidRDefault="000E6D7A">
            <w:pPr>
              <w:jc w:val="center"/>
            </w:pPr>
            <w:r>
              <w:rPr>
                <w:rFonts w:ascii="宋体" w:hAnsi="宋体"/>
                <w:color w:val="000000"/>
                <w:kern w:val="0"/>
                <w:szCs w:val="21"/>
              </w:rPr>
              <w:t>455,549,949.40</w:t>
            </w:r>
          </w:p>
        </w:tc>
        <w:tc>
          <w:tcPr>
            <w:tcW w:w="1130" w:type="dxa"/>
            <w:vAlign w:val="center"/>
          </w:tcPr>
          <w:p w:rsidR="008920D7" w:rsidRDefault="000E6D7A">
            <w:pPr>
              <w:jc w:val="center"/>
            </w:pPr>
            <w:r>
              <w:rPr>
                <w:rFonts w:ascii="宋体" w:hAnsi="宋体"/>
                <w:color w:val="000000"/>
                <w:kern w:val="0"/>
                <w:szCs w:val="21"/>
              </w:rPr>
              <w:t>16.60%</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21D40" w:rsidRDefault="00121D40" w:rsidP="00E56DA8">
      <w:pPr>
        <w:autoSpaceDE w:val="0"/>
        <w:autoSpaceDN w:val="0"/>
        <w:adjustRightInd w:val="0"/>
        <w:spacing w:line="360" w:lineRule="auto"/>
        <w:jc w:val="left"/>
        <w:rPr>
          <w:rFonts w:ascii="宋体" w:hAnsi="宋体"/>
          <w:b/>
          <w:bCs/>
          <w:color w:val="000000"/>
          <w:kern w:val="0"/>
          <w:szCs w:val="21"/>
        </w:rPr>
      </w:pPr>
    </w:p>
    <w:p w:rsidR="00E56DA8" w:rsidRPr="00F84ADC" w:rsidRDefault="00E56DA8" w:rsidP="00F84ADC">
      <w:pPr>
        <w:pStyle w:val="20"/>
        <w:spacing w:before="29" w:after="0" w:line="288" w:lineRule="auto"/>
        <w:rPr>
          <w:rFonts w:ascii="Times New Roman" w:hAnsi="Times New Roman"/>
          <w:kern w:val="0"/>
          <w:szCs w:val="24"/>
        </w:rPr>
      </w:pPr>
      <w:bookmarkStart w:id="285" w:name="_Toc35969421"/>
      <w:r w:rsidRPr="00F84ADC">
        <w:rPr>
          <w:rFonts w:ascii="Times New Roman" w:hAnsi="Times New Roman" w:hint="eastAsia"/>
          <w:kern w:val="0"/>
          <w:szCs w:val="24"/>
        </w:rPr>
        <w:t xml:space="preserve">12.2 </w:t>
      </w:r>
      <w:r w:rsidRPr="00F84ADC">
        <w:rPr>
          <w:rFonts w:ascii="Times New Roman" w:hAnsi="Times New Roman" w:hint="eastAsia"/>
          <w:kern w:val="0"/>
          <w:szCs w:val="24"/>
        </w:rPr>
        <w:t>影响投资者决策的其他重要信息</w:t>
      </w:r>
      <w:bookmarkEnd w:id="285"/>
    </w:p>
    <w:p w:rsidR="008920D7" w:rsidRPr="00121D40" w:rsidRDefault="000E6D7A">
      <w:pPr>
        <w:spacing w:line="360" w:lineRule="auto"/>
        <w:ind w:firstLineChars="200" w:firstLine="480"/>
        <w:rPr>
          <w:rFonts w:ascii="宋体" w:hAnsi="宋体"/>
          <w:color w:val="000000"/>
          <w:sz w:val="24"/>
        </w:rPr>
      </w:pPr>
      <w:r w:rsidRPr="00121D40">
        <w:rPr>
          <w:rFonts w:ascii="宋体" w:hAnsi="宋体"/>
          <w:color w:val="000000"/>
          <w:sz w:val="24"/>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121D40" w:rsidRDefault="00E56DA8" w:rsidP="00E56DA8">
      <w:pPr>
        <w:spacing w:line="360" w:lineRule="auto"/>
        <w:ind w:firstLineChars="200" w:firstLine="480"/>
        <w:rPr>
          <w:rFonts w:ascii="宋体" w:hAnsi="宋体"/>
          <w:color w:val="000000"/>
          <w:sz w:val="24"/>
        </w:rPr>
      </w:pPr>
      <w:r w:rsidRPr="00121D40">
        <w:rPr>
          <w:rFonts w:ascii="宋体" w:hAnsi="宋体"/>
          <w:color w:val="000000"/>
          <w:sz w:val="24"/>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6" w:name="_Toc225500055"/>
      <w:bookmarkStart w:id="287" w:name="_Toc361324903"/>
      <w:bookmarkStart w:id="288" w:name="_Toc35969422"/>
      <w:r w:rsidRPr="0004693B">
        <w:rPr>
          <w:rFonts w:hint="eastAsia"/>
          <w:b/>
          <w:bCs/>
          <w:color w:val="000000"/>
          <w:szCs w:val="24"/>
        </w:rPr>
        <w:lastRenderedPageBreak/>
        <w:t>§</w:t>
      </w:r>
      <w:r w:rsidRPr="0004693B">
        <w:rPr>
          <w:b/>
          <w:bCs/>
          <w:color w:val="000000"/>
          <w:szCs w:val="24"/>
        </w:rPr>
        <w:t>13</w:t>
      </w:r>
      <w:r w:rsidRPr="0004693B">
        <w:rPr>
          <w:rFonts w:hint="eastAsia"/>
          <w:b/>
          <w:bCs/>
          <w:color w:val="000000"/>
          <w:szCs w:val="24"/>
        </w:rPr>
        <w:t>备查文件目录</w:t>
      </w:r>
      <w:bookmarkEnd w:id="286"/>
      <w:bookmarkEnd w:id="287"/>
      <w:bookmarkEnd w:id="288"/>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4"/>
      <w:bookmarkStart w:id="290" w:name="_Toc35969423"/>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9"/>
      <w:bookmarkEnd w:id="290"/>
    </w:p>
    <w:p w:rsidR="008920D7" w:rsidRDefault="000E6D7A">
      <w:pPr>
        <w:spacing w:before="29" w:line="288" w:lineRule="auto"/>
        <w:rPr>
          <w:color w:val="000000"/>
          <w:sz w:val="24"/>
        </w:rPr>
      </w:pPr>
      <w:r>
        <w:rPr>
          <w:color w:val="000000"/>
          <w:sz w:val="24"/>
        </w:rPr>
        <w:t>1</w:t>
      </w:r>
      <w:r>
        <w:rPr>
          <w:color w:val="000000"/>
          <w:sz w:val="24"/>
        </w:rPr>
        <w:t>、中国证监会准予交银施罗德持续成长主题混合型证券投资基金募集注册的文件；</w:t>
      </w:r>
      <w:r>
        <w:rPr>
          <w:color w:val="000000"/>
          <w:sz w:val="24"/>
        </w:rPr>
        <w:t xml:space="preserve"> </w:t>
      </w:r>
    </w:p>
    <w:p w:rsidR="008920D7" w:rsidRDefault="000E6D7A">
      <w:pPr>
        <w:spacing w:before="29" w:line="288" w:lineRule="auto"/>
        <w:rPr>
          <w:color w:val="000000"/>
          <w:sz w:val="24"/>
        </w:rPr>
      </w:pPr>
      <w:r>
        <w:rPr>
          <w:color w:val="000000"/>
          <w:sz w:val="24"/>
        </w:rPr>
        <w:t>2</w:t>
      </w:r>
      <w:r>
        <w:rPr>
          <w:color w:val="000000"/>
          <w:sz w:val="24"/>
        </w:rPr>
        <w:t>、《交银施罗德持续成长主题混合型证券投资基金基金合同》；</w:t>
      </w:r>
      <w:r>
        <w:rPr>
          <w:color w:val="000000"/>
          <w:sz w:val="24"/>
        </w:rPr>
        <w:t xml:space="preserve"> </w:t>
      </w:r>
    </w:p>
    <w:p w:rsidR="008920D7" w:rsidRDefault="000E6D7A">
      <w:pPr>
        <w:spacing w:before="29" w:line="288" w:lineRule="auto"/>
        <w:rPr>
          <w:color w:val="000000"/>
          <w:sz w:val="24"/>
        </w:rPr>
      </w:pPr>
      <w:r>
        <w:rPr>
          <w:color w:val="000000"/>
          <w:sz w:val="24"/>
        </w:rPr>
        <w:t>3</w:t>
      </w:r>
      <w:r>
        <w:rPr>
          <w:color w:val="000000"/>
          <w:sz w:val="24"/>
        </w:rPr>
        <w:t>、《交银施罗德持续成长主题混合型证券投资基金招募说明书》；</w:t>
      </w:r>
      <w:r>
        <w:rPr>
          <w:color w:val="000000"/>
          <w:sz w:val="24"/>
        </w:rPr>
        <w:t xml:space="preserve"> </w:t>
      </w:r>
    </w:p>
    <w:p w:rsidR="008920D7" w:rsidRDefault="000E6D7A">
      <w:pPr>
        <w:spacing w:before="29" w:line="288" w:lineRule="auto"/>
        <w:rPr>
          <w:color w:val="000000"/>
          <w:sz w:val="24"/>
        </w:rPr>
      </w:pPr>
      <w:r>
        <w:rPr>
          <w:color w:val="000000"/>
          <w:sz w:val="24"/>
        </w:rPr>
        <w:t>4</w:t>
      </w:r>
      <w:r>
        <w:rPr>
          <w:color w:val="000000"/>
          <w:sz w:val="24"/>
        </w:rPr>
        <w:t>、《交银施罗德持续成长主题混合型证券投资基金托管协议》；</w:t>
      </w:r>
      <w:r>
        <w:rPr>
          <w:color w:val="000000"/>
          <w:sz w:val="24"/>
        </w:rPr>
        <w:t xml:space="preserve"> </w:t>
      </w:r>
    </w:p>
    <w:p w:rsidR="008920D7" w:rsidRDefault="000E6D7A">
      <w:pPr>
        <w:spacing w:before="29" w:line="288" w:lineRule="auto"/>
        <w:rPr>
          <w:color w:val="000000"/>
          <w:sz w:val="24"/>
        </w:rPr>
      </w:pPr>
      <w:r>
        <w:rPr>
          <w:color w:val="000000"/>
          <w:sz w:val="24"/>
        </w:rPr>
        <w:t>5</w:t>
      </w:r>
      <w:r>
        <w:rPr>
          <w:color w:val="000000"/>
          <w:sz w:val="24"/>
        </w:rPr>
        <w:t>、关于申请募集注册交银施罗德持续成长主题混合型证券投资基金的法律意见书；</w:t>
      </w:r>
      <w:r>
        <w:rPr>
          <w:color w:val="000000"/>
          <w:sz w:val="24"/>
        </w:rPr>
        <w:t xml:space="preserve"> </w:t>
      </w:r>
    </w:p>
    <w:p w:rsidR="008920D7" w:rsidRDefault="000E6D7A">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8920D7" w:rsidRDefault="000E6D7A">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、报告期内交银施罗德持续成长主题混合型证券投资基金在指定报刊上各项公告的原稿。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5"/>
      <w:bookmarkStart w:id="292" w:name="_Toc35969424"/>
      <w:r w:rsidRPr="00761CD0">
        <w:rPr>
          <w:rFonts w:ascii="Times New Roman" w:hAnsi="Times New Roman"/>
          <w:kern w:val="0"/>
          <w:szCs w:val="24"/>
        </w:rPr>
        <w:t>13.2</w:t>
      </w:r>
      <w:r w:rsidRPr="00761CD0">
        <w:rPr>
          <w:rFonts w:ascii="Times New Roman" w:hAnsi="Times New Roman" w:hint="eastAsia"/>
          <w:kern w:val="0"/>
          <w:szCs w:val="24"/>
        </w:rPr>
        <w:t>存放地点</w:t>
      </w:r>
      <w:bookmarkEnd w:id="291"/>
      <w:bookmarkEnd w:id="292"/>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3" w:name="_Toc361324906"/>
      <w:bookmarkStart w:id="294" w:name="_Toc35969425"/>
      <w:r w:rsidRPr="00761CD0">
        <w:rPr>
          <w:rFonts w:ascii="Times New Roman" w:hAnsi="Times New Roman"/>
          <w:kern w:val="0"/>
          <w:szCs w:val="24"/>
        </w:rPr>
        <w:t>13.3</w:t>
      </w:r>
      <w:r w:rsidRPr="00761CD0">
        <w:rPr>
          <w:rFonts w:ascii="Times New Roman" w:hAnsi="Times New Roman" w:hint="eastAsia"/>
          <w:kern w:val="0"/>
          <w:szCs w:val="24"/>
        </w:rPr>
        <w:t>查阅方式</w:t>
      </w:r>
      <w:bookmarkEnd w:id="293"/>
      <w:bookmarkEnd w:id="294"/>
    </w:p>
    <w:p w:rsidR="008920D7" w:rsidRDefault="000E6D7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814" w:rsidRDefault="00765814">
      <w:r>
        <w:separator/>
      </w:r>
    </w:p>
  </w:endnote>
  <w:endnote w:type="continuationSeparator" w:id="0">
    <w:p w:rsidR="00765814" w:rsidRDefault="0076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F84ADC">
      <w:rPr>
        <w:noProof/>
        <w:kern w:val="0"/>
        <w:szCs w:val="21"/>
      </w:rPr>
      <w:t>4</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F84ADC">
      <w:rPr>
        <w:noProof/>
        <w:kern w:val="0"/>
        <w:szCs w:val="21"/>
      </w:rPr>
      <w:t>63</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814" w:rsidRDefault="00765814">
      <w:r>
        <w:separator/>
      </w:r>
    </w:p>
  </w:footnote>
  <w:footnote w:type="continuationSeparator" w:id="0">
    <w:p w:rsidR="00765814" w:rsidRDefault="00765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交银施罗德持续成长主题混合型证券投资基金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4AD2"/>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6D7A"/>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1D40"/>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548"/>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814"/>
    <w:rsid w:val="00765BC5"/>
    <w:rsid w:val="007665B2"/>
    <w:rsid w:val="007670DC"/>
    <w:rsid w:val="0076723B"/>
    <w:rsid w:val="0076730A"/>
    <w:rsid w:val="00767356"/>
    <w:rsid w:val="00767EA9"/>
    <w:rsid w:val="007703C6"/>
    <w:rsid w:val="00770F2A"/>
    <w:rsid w:val="0077111A"/>
    <w:rsid w:val="007715E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5B7"/>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0D7"/>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281"/>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DA0"/>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564"/>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1EF"/>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1F14"/>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4ADC"/>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Revision"/>
    <w:hidden/>
    <w:uiPriority w:val="99"/>
    <w:semiHidden/>
    <w:rsid w:val="007715EA"/>
    <w:rPr>
      <w:kern w:val="2"/>
      <w:sz w:val="21"/>
      <w:szCs w:val="24"/>
    </w:rPr>
  </w:style>
  <w:style w:type="paragraph" w:styleId="40">
    <w:name w:val="toc 4"/>
    <w:basedOn w:val="a"/>
    <w:next w:val="a"/>
    <w:autoRedefine/>
    <w:uiPriority w:val="39"/>
    <w:unhideWhenUsed/>
    <w:rsid w:val="00F84ADC"/>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F84ADC"/>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F84ADC"/>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F84ADC"/>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F84ADC"/>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F84ADC"/>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50F0F-24FB-4960-BFD1-EA7D48DA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1698</TotalTime>
  <Pages>1</Pages>
  <Words>8646</Words>
  <Characters>49287</Characters>
  <Application>Microsoft Office Word</Application>
  <DocSecurity>0</DocSecurity>
  <Lines>410</Lines>
  <Paragraphs>115</Paragraphs>
  <ScaleCrop>false</ScaleCrop>
  <Company/>
  <LinksUpToDate>false</LinksUpToDate>
  <CharactersWithSpaces>57818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1510</cp:revision>
  <cp:lastPrinted>2007-07-19T00:46:00Z</cp:lastPrinted>
  <dcterms:created xsi:type="dcterms:W3CDTF">2013-08-07T09:12:00Z</dcterms:created>
  <dcterms:modified xsi:type="dcterms:W3CDTF">2020-03-24T11:06:00Z</dcterms:modified>
</cp:coreProperties>
</file>