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交银施罗德瑞鑫定期开放灵活配置混合型证券投资基金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51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951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A2D6F" w:rsidRDefault="008D424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A2D6F" w:rsidRDefault="008D424A">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A2D6F" w:rsidRDefault="008D424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A2D6F" w:rsidRDefault="008D424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5513CE"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9512" w:history="1">
        <w:r w:rsidR="005513CE" w:rsidRPr="00947935">
          <w:rPr>
            <w:rStyle w:val="a9"/>
            <w:b/>
            <w:bCs/>
            <w:noProof/>
          </w:rPr>
          <w:t xml:space="preserve">§1  </w:t>
        </w:r>
        <w:r w:rsidR="005513CE" w:rsidRPr="00947935">
          <w:rPr>
            <w:rStyle w:val="a9"/>
            <w:rFonts w:hint="eastAsia"/>
            <w:b/>
            <w:bCs/>
            <w:noProof/>
          </w:rPr>
          <w:t>重要提示及目录</w:t>
        </w:r>
        <w:r w:rsidR="005513CE">
          <w:rPr>
            <w:noProof/>
            <w:webHidden/>
          </w:rPr>
          <w:tab/>
        </w:r>
        <w:r w:rsidR="005513CE">
          <w:rPr>
            <w:noProof/>
            <w:webHidden/>
          </w:rPr>
          <w:fldChar w:fldCharType="begin"/>
        </w:r>
        <w:r w:rsidR="005513CE">
          <w:rPr>
            <w:noProof/>
            <w:webHidden/>
          </w:rPr>
          <w:instrText xml:space="preserve"> PAGEREF _Toc35969512 \h </w:instrText>
        </w:r>
        <w:r w:rsidR="005513CE">
          <w:rPr>
            <w:noProof/>
            <w:webHidden/>
          </w:rPr>
        </w:r>
        <w:r w:rsidR="005513CE">
          <w:rPr>
            <w:noProof/>
            <w:webHidden/>
          </w:rPr>
          <w:fldChar w:fldCharType="separate"/>
        </w:r>
        <w:r w:rsidR="005513CE">
          <w:rPr>
            <w:noProof/>
            <w:webHidden/>
          </w:rPr>
          <w:t>2</w:t>
        </w:r>
        <w:r w:rsidR="005513CE">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3" w:history="1">
        <w:r w:rsidRPr="00947935">
          <w:rPr>
            <w:rStyle w:val="a9"/>
            <w:noProof/>
          </w:rPr>
          <w:t xml:space="preserve">1.1 </w:t>
        </w:r>
        <w:r w:rsidRPr="00947935">
          <w:rPr>
            <w:rStyle w:val="a9"/>
            <w:rFonts w:hint="eastAsia"/>
            <w:noProof/>
          </w:rPr>
          <w:t>重要提示</w:t>
        </w:r>
        <w:r>
          <w:rPr>
            <w:noProof/>
            <w:webHidden/>
          </w:rPr>
          <w:tab/>
        </w:r>
        <w:r>
          <w:rPr>
            <w:noProof/>
            <w:webHidden/>
          </w:rPr>
          <w:fldChar w:fldCharType="begin"/>
        </w:r>
        <w:r>
          <w:rPr>
            <w:noProof/>
            <w:webHidden/>
          </w:rPr>
          <w:instrText xml:space="preserve"> PAGEREF _Toc35969513 \h </w:instrText>
        </w:r>
        <w:r>
          <w:rPr>
            <w:noProof/>
            <w:webHidden/>
          </w:rPr>
        </w:r>
        <w:r>
          <w:rPr>
            <w:noProof/>
            <w:webHidden/>
          </w:rPr>
          <w:fldChar w:fldCharType="separate"/>
        </w:r>
        <w:r>
          <w:rPr>
            <w:noProof/>
            <w:webHidden/>
          </w:rPr>
          <w:t>2</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14" w:history="1">
        <w:r w:rsidRPr="00947935">
          <w:rPr>
            <w:rStyle w:val="a9"/>
            <w:b/>
            <w:bCs/>
            <w:noProof/>
          </w:rPr>
          <w:t xml:space="preserve">§2  </w:t>
        </w:r>
        <w:r w:rsidRPr="00947935">
          <w:rPr>
            <w:rStyle w:val="a9"/>
            <w:rFonts w:hint="eastAsia"/>
            <w:b/>
            <w:bCs/>
            <w:noProof/>
          </w:rPr>
          <w:t>基金简介</w:t>
        </w:r>
        <w:r>
          <w:rPr>
            <w:noProof/>
            <w:webHidden/>
          </w:rPr>
          <w:tab/>
        </w:r>
        <w:r>
          <w:rPr>
            <w:noProof/>
            <w:webHidden/>
          </w:rPr>
          <w:fldChar w:fldCharType="begin"/>
        </w:r>
        <w:r>
          <w:rPr>
            <w:noProof/>
            <w:webHidden/>
          </w:rPr>
          <w:instrText xml:space="preserve"> PAGEREF _Toc35969514 \h </w:instrText>
        </w:r>
        <w:r>
          <w:rPr>
            <w:noProof/>
            <w:webHidden/>
          </w:rPr>
        </w:r>
        <w:r>
          <w:rPr>
            <w:noProof/>
            <w:webHidden/>
          </w:rPr>
          <w:fldChar w:fldCharType="separate"/>
        </w:r>
        <w:r>
          <w:rPr>
            <w:noProof/>
            <w:webHidden/>
          </w:rPr>
          <w:t>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5" w:history="1">
        <w:r w:rsidRPr="00947935">
          <w:rPr>
            <w:rStyle w:val="a9"/>
            <w:noProof/>
          </w:rPr>
          <w:t>2.1</w:t>
        </w:r>
        <w:r>
          <w:rPr>
            <w:rFonts w:asciiTheme="minorHAnsi" w:eastAsiaTheme="minorEastAsia" w:hAnsiTheme="minorHAnsi" w:cstheme="minorBidi"/>
            <w:noProof/>
            <w:kern w:val="2"/>
            <w:szCs w:val="22"/>
          </w:rPr>
          <w:tab/>
        </w:r>
        <w:r w:rsidRPr="00947935">
          <w:rPr>
            <w:rStyle w:val="a9"/>
            <w:rFonts w:hint="eastAsia"/>
            <w:noProof/>
          </w:rPr>
          <w:t>基金基本情况</w:t>
        </w:r>
        <w:r>
          <w:rPr>
            <w:noProof/>
            <w:webHidden/>
          </w:rPr>
          <w:tab/>
        </w:r>
        <w:r>
          <w:rPr>
            <w:noProof/>
            <w:webHidden/>
          </w:rPr>
          <w:fldChar w:fldCharType="begin"/>
        </w:r>
        <w:r>
          <w:rPr>
            <w:noProof/>
            <w:webHidden/>
          </w:rPr>
          <w:instrText xml:space="preserve"> PAGEREF _Toc35969515 \h </w:instrText>
        </w:r>
        <w:r>
          <w:rPr>
            <w:noProof/>
            <w:webHidden/>
          </w:rPr>
        </w:r>
        <w:r>
          <w:rPr>
            <w:noProof/>
            <w:webHidden/>
          </w:rPr>
          <w:fldChar w:fldCharType="separate"/>
        </w:r>
        <w:r>
          <w:rPr>
            <w:noProof/>
            <w:webHidden/>
          </w:rPr>
          <w:t>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6" w:history="1">
        <w:r w:rsidRPr="00947935">
          <w:rPr>
            <w:rStyle w:val="a9"/>
            <w:noProof/>
          </w:rPr>
          <w:t xml:space="preserve">2.2 </w:t>
        </w:r>
        <w:r w:rsidRPr="00947935">
          <w:rPr>
            <w:rStyle w:val="a9"/>
            <w:rFonts w:hint="eastAsia"/>
            <w:noProof/>
          </w:rPr>
          <w:t>基金产品说明</w:t>
        </w:r>
        <w:r>
          <w:rPr>
            <w:noProof/>
            <w:webHidden/>
          </w:rPr>
          <w:tab/>
        </w:r>
        <w:r>
          <w:rPr>
            <w:noProof/>
            <w:webHidden/>
          </w:rPr>
          <w:fldChar w:fldCharType="begin"/>
        </w:r>
        <w:r>
          <w:rPr>
            <w:noProof/>
            <w:webHidden/>
          </w:rPr>
          <w:instrText xml:space="preserve"> PAGEREF _Toc35969516 \h </w:instrText>
        </w:r>
        <w:r>
          <w:rPr>
            <w:noProof/>
            <w:webHidden/>
          </w:rPr>
        </w:r>
        <w:r>
          <w:rPr>
            <w:noProof/>
            <w:webHidden/>
          </w:rPr>
          <w:fldChar w:fldCharType="separate"/>
        </w:r>
        <w:r>
          <w:rPr>
            <w:noProof/>
            <w:webHidden/>
          </w:rPr>
          <w:t>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7" w:history="1">
        <w:r w:rsidRPr="00947935">
          <w:rPr>
            <w:rStyle w:val="a9"/>
            <w:noProof/>
          </w:rPr>
          <w:t xml:space="preserve">2.3 </w:t>
        </w:r>
        <w:r w:rsidRPr="00947935">
          <w:rPr>
            <w:rStyle w:val="a9"/>
            <w:rFonts w:hint="eastAsia"/>
            <w:noProof/>
          </w:rPr>
          <w:t>基金管理人和基金托管人</w:t>
        </w:r>
        <w:r>
          <w:rPr>
            <w:noProof/>
            <w:webHidden/>
          </w:rPr>
          <w:tab/>
        </w:r>
        <w:r>
          <w:rPr>
            <w:noProof/>
            <w:webHidden/>
          </w:rPr>
          <w:fldChar w:fldCharType="begin"/>
        </w:r>
        <w:r>
          <w:rPr>
            <w:noProof/>
            <w:webHidden/>
          </w:rPr>
          <w:instrText xml:space="preserve"> PAGEREF _Toc35969517 \h </w:instrText>
        </w:r>
        <w:r>
          <w:rPr>
            <w:noProof/>
            <w:webHidden/>
          </w:rPr>
        </w:r>
        <w:r>
          <w:rPr>
            <w:noProof/>
            <w:webHidden/>
          </w:rPr>
          <w:fldChar w:fldCharType="separate"/>
        </w:r>
        <w:r>
          <w:rPr>
            <w:noProof/>
            <w:webHidden/>
          </w:rPr>
          <w:t>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8" w:history="1">
        <w:r w:rsidRPr="00947935">
          <w:rPr>
            <w:rStyle w:val="a9"/>
            <w:noProof/>
          </w:rPr>
          <w:t xml:space="preserve">2.4 </w:t>
        </w:r>
        <w:r w:rsidRPr="00947935">
          <w:rPr>
            <w:rStyle w:val="a9"/>
            <w:rFonts w:hint="eastAsia"/>
            <w:noProof/>
          </w:rPr>
          <w:t>信息披露方式</w:t>
        </w:r>
        <w:r>
          <w:rPr>
            <w:noProof/>
            <w:webHidden/>
          </w:rPr>
          <w:tab/>
        </w:r>
        <w:r>
          <w:rPr>
            <w:noProof/>
            <w:webHidden/>
          </w:rPr>
          <w:fldChar w:fldCharType="begin"/>
        </w:r>
        <w:r>
          <w:rPr>
            <w:noProof/>
            <w:webHidden/>
          </w:rPr>
          <w:instrText xml:space="preserve"> PAGEREF _Toc35969518 \h </w:instrText>
        </w:r>
        <w:r>
          <w:rPr>
            <w:noProof/>
            <w:webHidden/>
          </w:rPr>
        </w:r>
        <w:r>
          <w:rPr>
            <w:noProof/>
            <w:webHidden/>
          </w:rPr>
          <w:fldChar w:fldCharType="separate"/>
        </w:r>
        <w:r>
          <w:rPr>
            <w:noProof/>
            <w:webHidden/>
          </w:rPr>
          <w:t>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19" w:history="1">
        <w:r w:rsidRPr="00947935">
          <w:rPr>
            <w:rStyle w:val="a9"/>
            <w:noProof/>
          </w:rPr>
          <w:t xml:space="preserve">2.5 </w:t>
        </w:r>
        <w:r w:rsidRPr="00947935">
          <w:rPr>
            <w:rStyle w:val="a9"/>
            <w:rFonts w:hint="eastAsia"/>
            <w:noProof/>
          </w:rPr>
          <w:t>其他相关资料</w:t>
        </w:r>
        <w:r>
          <w:rPr>
            <w:noProof/>
            <w:webHidden/>
          </w:rPr>
          <w:tab/>
        </w:r>
        <w:r>
          <w:rPr>
            <w:noProof/>
            <w:webHidden/>
          </w:rPr>
          <w:fldChar w:fldCharType="begin"/>
        </w:r>
        <w:r>
          <w:rPr>
            <w:noProof/>
            <w:webHidden/>
          </w:rPr>
          <w:instrText xml:space="preserve"> PAGEREF _Toc35969519 \h </w:instrText>
        </w:r>
        <w:r>
          <w:rPr>
            <w:noProof/>
            <w:webHidden/>
          </w:rPr>
        </w:r>
        <w:r>
          <w:rPr>
            <w:noProof/>
            <w:webHidden/>
          </w:rPr>
          <w:fldChar w:fldCharType="separate"/>
        </w:r>
        <w:r>
          <w:rPr>
            <w:noProof/>
            <w:webHidden/>
          </w:rPr>
          <w:t>8</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20" w:history="1">
        <w:r w:rsidRPr="00947935">
          <w:rPr>
            <w:rStyle w:val="a9"/>
            <w:b/>
            <w:bCs/>
            <w:noProof/>
          </w:rPr>
          <w:t xml:space="preserve">§3 </w:t>
        </w:r>
        <w:r w:rsidRPr="00947935">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_Toc35969520 \h </w:instrText>
        </w:r>
        <w:r>
          <w:rPr>
            <w:noProof/>
            <w:webHidden/>
          </w:rPr>
        </w:r>
        <w:r>
          <w:rPr>
            <w:noProof/>
            <w:webHidden/>
          </w:rPr>
          <w:fldChar w:fldCharType="separate"/>
        </w:r>
        <w:r>
          <w:rPr>
            <w:noProof/>
            <w:webHidden/>
          </w:rPr>
          <w:t>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21" w:history="1">
        <w:r w:rsidRPr="00947935">
          <w:rPr>
            <w:rStyle w:val="a9"/>
            <w:noProof/>
          </w:rPr>
          <w:t xml:space="preserve">3.1 </w:t>
        </w:r>
        <w:r w:rsidRPr="00947935">
          <w:rPr>
            <w:rStyle w:val="a9"/>
            <w:rFonts w:hint="eastAsia"/>
            <w:noProof/>
          </w:rPr>
          <w:t>主要会计数据和财务指标</w:t>
        </w:r>
        <w:r>
          <w:rPr>
            <w:noProof/>
            <w:webHidden/>
          </w:rPr>
          <w:tab/>
        </w:r>
        <w:r>
          <w:rPr>
            <w:noProof/>
            <w:webHidden/>
          </w:rPr>
          <w:fldChar w:fldCharType="begin"/>
        </w:r>
        <w:r>
          <w:rPr>
            <w:noProof/>
            <w:webHidden/>
          </w:rPr>
          <w:instrText xml:space="preserve"> PAGEREF _Toc35969521 \h </w:instrText>
        </w:r>
        <w:r>
          <w:rPr>
            <w:noProof/>
            <w:webHidden/>
          </w:rPr>
        </w:r>
        <w:r>
          <w:rPr>
            <w:noProof/>
            <w:webHidden/>
          </w:rPr>
          <w:fldChar w:fldCharType="separate"/>
        </w:r>
        <w:r>
          <w:rPr>
            <w:noProof/>
            <w:webHidden/>
          </w:rPr>
          <w:t>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22" w:history="1">
        <w:r w:rsidRPr="00947935">
          <w:rPr>
            <w:rStyle w:val="a9"/>
            <w:noProof/>
          </w:rPr>
          <w:t xml:space="preserve">3.2 </w:t>
        </w:r>
        <w:r w:rsidRPr="00947935">
          <w:rPr>
            <w:rStyle w:val="a9"/>
            <w:rFonts w:hint="eastAsia"/>
            <w:noProof/>
          </w:rPr>
          <w:t>基金净值表现</w:t>
        </w:r>
        <w:r>
          <w:rPr>
            <w:noProof/>
            <w:webHidden/>
          </w:rPr>
          <w:tab/>
        </w:r>
        <w:r>
          <w:rPr>
            <w:noProof/>
            <w:webHidden/>
          </w:rPr>
          <w:fldChar w:fldCharType="begin"/>
        </w:r>
        <w:r>
          <w:rPr>
            <w:noProof/>
            <w:webHidden/>
          </w:rPr>
          <w:instrText xml:space="preserve"> PAGEREF _Toc35969522 \h </w:instrText>
        </w:r>
        <w:r>
          <w:rPr>
            <w:noProof/>
            <w:webHidden/>
          </w:rPr>
        </w:r>
        <w:r>
          <w:rPr>
            <w:noProof/>
            <w:webHidden/>
          </w:rPr>
          <w:fldChar w:fldCharType="separate"/>
        </w:r>
        <w:r>
          <w:rPr>
            <w:noProof/>
            <w:webHidden/>
          </w:rPr>
          <w:t>9</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24" w:history="1">
        <w:r w:rsidRPr="00947935">
          <w:rPr>
            <w:rStyle w:val="a9"/>
            <w:noProof/>
          </w:rPr>
          <w:t>3.3</w:t>
        </w:r>
        <w:r w:rsidRPr="00947935">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_Toc35969524 \h </w:instrText>
        </w:r>
        <w:r>
          <w:rPr>
            <w:noProof/>
            <w:webHidden/>
          </w:rPr>
        </w:r>
        <w:r>
          <w:rPr>
            <w:noProof/>
            <w:webHidden/>
          </w:rPr>
          <w:fldChar w:fldCharType="separate"/>
        </w:r>
        <w:r>
          <w:rPr>
            <w:noProof/>
            <w:webHidden/>
          </w:rPr>
          <w:t>11</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25" w:history="1">
        <w:r w:rsidRPr="00947935">
          <w:rPr>
            <w:rStyle w:val="a9"/>
            <w:b/>
            <w:bCs/>
            <w:noProof/>
          </w:rPr>
          <w:t xml:space="preserve">§4  </w:t>
        </w:r>
        <w:r w:rsidRPr="00947935">
          <w:rPr>
            <w:rStyle w:val="a9"/>
            <w:rFonts w:hint="eastAsia"/>
            <w:b/>
            <w:bCs/>
            <w:noProof/>
          </w:rPr>
          <w:t>管理人报告</w:t>
        </w:r>
        <w:r>
          <w:rPr>
            <w:noProof/>
            <w:webHidden/>
          </w:rPr>
          <w:tab/>
        </w:r>
        <w:r>
          <w:rPr>
            <w:noProof/>
            <w:webHidden/>
          </w:rPr>
          <w:fldChar w:fldCharType="begin"/>
        </w:r>
        <w:r>
          <w:rPr>
            <w:noProof/>
            <w:webHidden/>
          </w:rPr>
          <w:instrText xml:space="preserve"> PAGEREF _Toc35969525 \h </w:instrText>
        </w:r>
        <w:r>
          <w:rPr>
            <w:noProof/>
            <w:webHidden/>
          </w:rPr>
        </w:r>
        <w:r>
          <w:rPr>
            <w:noProof/>
            <w:webHidden/>
          </w:rPr>
          <w:fldChar w:fldCharType="separate"/>
        </w:r>
        <w:r>
          <w:rPr>
            <w:noProof/>
            <w:webHidden/>
          </w:rPr>
          <w:t>11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26" w:history="1">
        <w:r w:rsidRPr="00947935">
          <w:rPr>
            <w:rStyle w:val="a9"/>
            <w:noProof/>
          </w:rPr>
          <w:t xml:space="preserve">4.1 </w:t>
        </w:r>
        <w:r w:rsidRPr="00947935">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_Toc35969526 \h </w:instrText>
        </w:r>
        <w:r>
          <w:rPr>
            <w:noProof/>
            <w:webHidden/>
          </w:rPr>
        </w:r>
        <w:r>
          <w:rPr>
            <w:noProof/>
            <w:webHidden/>
          </w:rPr>
          <w:fldChar w:fldCharType="separate"/>
        </w:r>
        <w:r>
          <w:rPr>
            <w:noProof/>
            <w:webHidden/>
          </w:rPr>
          <w:t>11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29" w:history="1">
        <w:r w:rsidRPr="00947935">
          <w:rPr>
            <w:rStyle w:val="a9"/>
            <w:noProof/>
          </w:rPr>
          <w:t xml:space="preserve">4.2 </w:t>
        </w:r>
        <w:r w:rsidRPr="00947935">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_Toc35969529 \h </w:instrText>
        </w:r>
        <w:r>
          <w:rPr>
            <w:noProof/>
            <w:webHidden/>
          </w:rPr>
        </w:r>
        <w:r>
          <w:rPr>
            <w:noProof/>
            <w:webHidden/>
          </w:rPr>
          <w:fldChar w:fldCharType="separate"/>
        </w:r>
        <w:r>
          <w:rPr>
            <w:noProof/>
            <w:webHidden/>
          </w:rPr>
          <w:t>13</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30" w:history="1">
        <w:r w:rsidRPr="00947935">
          <w:rPr>
            <w:rStyle w:val="a9"/>
            <w:noProof/>
          </w:rPr>
          <w:t xml:space="preserve">4.3 </w:t>
        </w:r>
        <w:r w:rsidRPr="00947935">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_Toc35969530 \h </w:instrText>
        </w:r>
        <w:r>
          <w:rPr>
            <w:noProof/>
            <w:webHidden/>
          </w:rPr>
        </w:r>
        <w:r>
          <w:rPr>
            <w:noProof/>
            <w:webHidden/>
          </w:rPr>
          <w:fldChar w:fldCharType="separate"/>
        </w:r>
        <w:r>
          <w:rPr>
            <w:noProof/>
            <w:webHidden/>
          </w:rPr>
          <w:t>13</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34" w:history="1">
        <w:r w:rsidRPr="00947935">
          <w:rPr>
            <w:rStyle w:val="a9"/>
            <w:noProof/>
          </w:rPr>
          <w:t xml:space="preserve">4.4 </w:t>
        </w:r>
        <w:r w:rsidRPr="00947935">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_Toc35969534 \h </w:instrText>
        </w:r>
        <w:r>
          <w:rPr>
            <w:noProof/>
            <w:webHidden/>
          </w:rPr>
        </w:r>
        <w:r>
          <w:rPr>
            <w:noProof/>
            <w:webHidden/>
          </w:rPr>
          <w:fldChar w:fldCharType="separate"/>
        </w:r>
        <w:r>
          <w:rPr>
            <w:noProof/>
            <w:webHidden/>
          </w:rPr>
          <w:t>15</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37" w:history="1">
        <w:r w:rsidRPr="00947935">
          <w:rPr>
            <w:rStyle w:val="a9"/>
            <w:noProof/>
          </w:rPr>
          <w:t xml:space="preserve">4.5 </w:t>
        </w:r>
        <w:r w:rsidRPr="00947935">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_Toc35969537 \h </w:instrText>
        </w:r>
        <w:r>
          <w:rPr>
            <w:noProof/>
            <w:webHidden/>
          </w:rPr>
        </w:r>
        <w:r>
          <w:rPr>
            <w:noProof/>
            <w:webHidden/>
          </w:rPr>
          <w:fldChar w:fldCharType="separate"/>
        </w:r>
        <w:r>
          <w:rPr>
            <w:noProof/>
            <w:webHidden/>
          </w:rPr>
          <w:t>16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38" w:history="1">
        <w:r w:rsidRPr="00947935">
          <w:rPr>
            <w:rStyle w:val="a9"/>
            <w:noProof/>
          </w:rPr>
          <w:t xml:space="preserve">4.6 </w:t>
        </w:r>
        <w:r w:rsidRPr="00947935">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_Toc35969538 \h </w:instrText>
        </w:r>
        <w:r>
          <w:rPr>
            <w:noProof/>
            <w:webHidden/>
          </w:rPr>
        </w:r>
        <w:r>
          <w:rPr>
            <w:noProof/>
            <w:webHidden/>
          </w:rPr>
          <w:fldChar w:fldCharType="separate"/>
        </w:r>
        <w:r>
          <w:rPr>
            <w:noProof/>
            <w:webHidden/>
          </w:rPr>
          <w:t>16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39" w:history="1">
        <w:r w:rsidRPr="00947935">
          <w:rPr>
            <w:rStyle w:val="a9"/>
            <w:noProof/>
          </w:rPr>
          <w:t xml:space="preserve">4.7 </w:t>
        </w:r>
        <w:r w:rsidRPr="00947935">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_Toc35969539 \h </w:instrText>
        </w:r>
        <w:r>
          <w:rPr>
            <w:noProof/>
            <w:webHidden/>
          </w:rPr>
        </w:r>
        <w:r>
          <w:rPr>
            <w:noProof/>
            <w:webHidden/>
          </w:rPr>
          <w:fldChar w:fldCharType="separate"/>
        </w:r>
        <w:r>
          <w:rPr>
            <w:noProof/>
            <w:webHidden/>
          </w:rPr>
          <w:t>17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0" w:history="1">
        <w:r w:rsidRPr="00947935">
          <w:rPr>
            <w:rStyle w:val="a9"/>
            <w:noProof/>
          </w:rPr>
          <w:t>4.8</w:t>
        </w:r>
        <w:r>
          <w:rPr>
            <w:rStyle w:val="a9"/>
            <w:noProof/>
          </w:rPr>
          <w:t xml:space="preserve"> </w:t>
        </w:r>
        <w:r w:rsidRPr="00947935">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_Toc35969540 \h </w:instrText>
        </w:r>
        <w:r>
          <w:rPr>
            <w:noProof/>
            <w:webHidden/>
          </w:rPr>
        </w:r>
        <w:r>
          <w:rPr>
            <w:noProof/>
            <w:webHidden/>
          </w:rPr>
          <w:fldChar w:fldCharType="separate"/>
        </w:r>
        <w:r>
          <w:rPr>
            <w:noProof/>
            <w:webHidden/>
          </w:rPr>
          <w:t>17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1" w:history="1">
        <w:r w:rsidRPr="00947935">
          <w:rPr>
            <w:rStyle w:val="a9"/>
            <w:noProof/>
          </w:rPr>
          <w:t>4.9</w:t>
        </w:r>
        <w:r>
          <w:rPr>
            <w:rStyle w:val="a9"/>
            <w:noProof/>
          </w:rPr>
          <w:t xml:space="preserve"> </w:t>
        </w:r>
        <w:r w:rsidRPr="00947935">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_Toc35969541 \h </w:instrText>
        </w:r>
        <w:r>
          <w:rPr>
            <w:noProof/>
            <w:webHidden/>
          </w:rPr>
        </w:r>
        <w:r>
          <w:rPr>
            <w:noProof/>
            <w:webHidden/>
          </w:rPr>
          <w:fldChar w:fldCharType="separate"/>
        </w:r>
        <w:r>
          <w:rPr>
            <w:noProof/>
            <w:webHidden/>
          </w:rPr>
          <w:t>17</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42" w:history="1">
        <w:r w:rsidRPr="00947935">
          <w:rPr>
            <w:rStyle w:val="a9"/>
            <w:b/>
            <w:bCs/>
            <w:noProof/>
          </w:rPr>
          <w:t xml:space="preserve">§5  </w:t>
        </w:r>
        <w:r w:rsidRPr="00947935">
          <w:rPr>
            <w:rStyle w:val="a9"/>
            <w:rFonts w:hint="eastAsia"/>
            <w:b/>
            <w:bCs/>
            <w:noProof/>
          </w:rPr>
          <w:t>托管人报告</w:t>
        </w:r>
        <w:r>
          <w:rPr>
            <w:noProof/>
            <w:webHidden/>
          </w:rPr>
          <w:tab/>
        </w:r>
        <w:r>
          <w:rPr>
            <w:noProof/>
            <w:webHidden/>
          </w:rPr>
          <w:fldChar w:fldCharType="begin"/>
        </w:r>
        <w:r>
          <w:rPr>
            <w:noProof/>
            <w:webHidden/>
          </w:rPr>
          <w:instrText xml:space="preserve"> PAGEREF _Toc35969542 \h </w:instrText>
        </w:r>
        <w:r>
          <w:rPr>
            <w:noProof/>
            <w:webHidden/>
          </w:rPr>
        </w:r>
        <w:r>
          <w:rPr>
            <w:noProof/>
            <w:webHidden/>
          </w:rPr>
          <w:fldChar w:fldCharType="separate"/>
        </w:r>
        <w:r>
          <w:rPr>
            <w:noProof/>
            <w:webHidden/>
          </w:rPr>
          <w:t>17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3" w:history="1">
        <w:r w:rsidRPr="00947935">
          <w:rPr>
            <w:rStyle w:val="a9"/>
            <w:noProof/>
          </w:rPr>
          <w:t xml:space="preserve">5.1 </w:t>
        </w:r>
        <w:r w:rsidRPr="00947935">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_Toc35969543 \h </w:instrText>
        </w:r>
        <w:r>
          <w:rPr>
            <w:noProof/>
            <w:webHidden/>
          </w:rPr>
        </w:r>
        <w:r>
          <w:rPr>
            <w:noProof/>
            <w:webHidden/>
          </w:rPr>
          <w:fldChar w:fldCharType="separate"/>
        </w:r>
        <w:r>
          <w:rPr>
            <w:noProof/>
            <w:webHidden/>
          </w:rPr>
          <w:t>17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4" w:history="1">
        <w:r w:rsidRPr="00947935">
          <w:rPr>
            <w:rStyle w:val="a9"/>
            <w:noProof/>
          </w:rPr>
          <w:t xml:space="preserve">5.2 </w:t>
        </w:r>
        <w:r w:rsidRPr="00947935">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_Toc35969544 \h </w:instrText>
        </w:r>
        <w:r>
          <w:rPr>
            <w:noProof/>
            <w:webHidden/>
          </w:rPr>
        </w:r>
        <w:r>
          <w:rPr>
            <w:noProof/>
            <w:webHidden/>
          </w:rPr>
          <w:fldChar w:fldCharType="separate"/>
        </w:r>
        <w:r>
          <w:rPr>
            <w:noProof/>
            <w:webHidden/>
          </w:rPr>
          <w:t>17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5" w:history="1">
        <w:r w:rsidRPr="00947935">
          <w:rPr>
            <w:rStyle w:val="a9"/>
            <w:noProof/>
          </w:rPr>
          <w:t xml:space="preserve">5.3 </w:t>
        </w:r>
        <w:r w:rsidRPr="00947935">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_Toc35969545 \h </w:instrText>
        </w:r>
        <w:r>
          <w:rPr>
            <w:noProof/>
            <w:webHidden/>
          </w:rPr>
        </w:r>
        <w:r>
          <w:rPr>
            <w:noProof/>
            <w:webHidden/>
          </w:rPr>
          <w:fldChar w:fldCharType="separate"/>
        </w:r>
        <w:r>
          <w:rPr>
            <w:noProof/>
            <w:webHidden/>
          </w:rPr>
          <w:t>18</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46" w:history="1">
        <w:r w:rsidRPr="00947935">
          <w:rPr>
            <w:rStyle w:val="a9"/>
            <w:b/>
            <w:bCs/>
            <w:noProof/>
          </w:rPr>
          <w:t xml:space="preserve">§6  </w:t>
        </w:r>
        <w:r w:rsidRPr="00947935">
          <w:rPr>
            <w:rStyle w:val="a9"/>
            <w:rFonts w:hint="eastAsia"/>
            <w:b/>
            <w:bCs/>
            <w:noProof/>
          </w:rPr>
          <w:t>审计报告</w:t>
        </w:r>
        <w:r>
          <w:rPr>
            <w:noProof/>
            <w:webHidden/>
          </w:rPr>
          <w:tab/>
        </w:r>
        <w:r>
          <w:rPr>
            <w:noProof/>
            <w:webHidden/>
          </w:rPr>
          <w:fldChar w:fldCharType="begin"/>
        </w:r>
        <w:r>
          <w:rPr>
            <w:noProof/>
            <w:webHidden/>
          </w:rPr>
          <w:instrText xml:space="preserve"> PAGEREF _Toc35969546 \h </w:instrText>
        </w:r>
        <w:r>
          <w:rPr>
            <w:noProof/>
            <w:webHidden/>
          </w:rPr>
        </w:r>
        <w:r>
          <w:rPr>
            <w:noProof/>
            <w:webHidden/>
          </w:rPr>
          <w:fldChar w:fldCharType="separate"/>
        </w:r>
        <w:r>
          <w:rPr>
            <w:noProof/>
            <w:webHidden/>
          </w:rPr>
          <w:t>18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7" w:history="1">
        <w:r w:rsidRPr="00947935">
          <w:rPr>
            <w:rStyle w:val="a9"/>
            <w:noProof/>
          </w:rPr>
          <w:t xml:space="preserve">6.1 </w:t>
        </w:r>
        <w:r w:rsidRPr="00947935">
          <w:rPr>
            <w:rStyle w:val="a9"/>
            <w:rFonts w:hint="eastAsia"/>
            <w:noProof/>
          </w:rPr>
          <w:t>审计意见</w:t>
        </w:r>
        <w:r>
          <w:rPr>
            <w:noProof/>
            <w:webHidden/>
          </w:rPr>
          <w:tab/>
        </w:r>
        <w:r>
          <w:rPr>
            <w:noProof/>
            <w:webHidden/>
          </w:rPr>
          <w:fldChar w:fldCharType="begin"/>
        </w:r>
        <w:r>
          <w:rPr>
            <w:noProof/>
            <w:webHidden/>
          </w:rPr>
          <w:instrText xml:space="preserve"> PAGEREF _Toc35969547 \h </w:instrText>
        </w:r>
        <w:r>
          <w:rPr>
            <w:noProof/>
            <w:webHidden/>
          </w:rPr>
        </w:r>
        <w:r>
          <w:rPr>
            <w:noProof/>
            <w:webHidden/>
          </w:rPr>
          <w:fldChar w:fldCharType="separate"/>
        </w:r>
        <w:r>
          <w:rPr>
            <w:noProof/>
            <w:webHidden/>
          </w:rPr>
          <w:t>18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8" w:history="1">
        <w:r w:rsidRPr="00947935">
          <w:rPr>
            <w:rStyle w:val="a9"/>
            <w:noProof/>
          </w:rPr>
          <w:t xml:space="preserve">6.2 </w:t>
        </w:r>
        <w:r w:rsidRPr="00947935">
          <w:rPr>
            <w:rStyle w:val="a9"/>
            <w:rFonts w:hint="eastAsia"/>
            <w:noProof/>
          </w:rPr>
          <w:t>形成审计意见的基础</w:t>
        </w:r>
        <w:r>
          <w:rPr>
            <w:noProof/>
            <w:webHidden/>
          </w:rPr>
          <w:tab/>
        </w:r>
        <w:r>
          <w:rPr>
            <w:noProof/>
            <w:webHidden/>
          </w:rPr>
          <w:fldChar w:fldCharType="begin"/>
        </w:r>
        <w:r>
          <w:rPr>
            <w:noProof/>
            <w:webHidden/>
          </w:rPr>
          <w:instrText xml:space="preserve"> PAGEREF _Toc35969548 \h </w:instrText>
        </w:r>
        <w:r>
          <w:rPr>
            <w:noProof/>
            <w:webHidden/>
          </w:rPr>
        </w:r>
        <w:r>
          <w:rPr>
            <w:noProof/>
            <w:webHidden/>
          </w:rPr>
          <w:fldChar w:fldCharType="separate"/>
        </w:r>
        <w:r>
          <w:rPr>
            <w:noProof/>
            <w:webHidden/>
          </w:rPr>
          <w:t>18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49" w:history="1">
        <w:r w:rsidRPr="00947935">
          <w:rPr>
            <w:rStyle w:val="a9"/>
            <w:noProof/>
          </w:rPr>
          <w:t xml:space="preserve">6.3 </w:t>
        </w:r>
        <w:r w:rsidRPr="00947935">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_Toc35969549 \h </w:instrText>
        </w:r>
        <w:r>
          <w:rPr>
            <w:noProof/>
            <w:webHidden/>
          </w:rPr>
        </w:r>
        <w:r>
          <w:rPr>
            <w:noProof/>
            <w:webHidden/>
          </w:rPr>
          <w:fldChar w:fldCharType="separate"/>
        </w:r>
        <w:r>
          <w:rPr>
            <w:noProof/>
            <w:webHidden/>
          </w:rPr>
          <w:t>18</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50" w:history="1">
        <w:r w:rsidRPr="00947935">
          <w:rPr>
            <w:rStyle w:val="a9"/>
            <w:noProof/>
          </w:rPr>
          <w:t xml:space="preserve">6.4 </w:t>
        </w:r>
        <w:r w:rsidRPr="00947935">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_Toc35969550 \h </w:instrText>
        </w:r>
        <w:r>
          <w:rPr>
            <w:noProof/>
            <w:webHidden/>
          </w:rPr>
        </w:r>
        <w:r>
          <w:rPr>
            <w:noProof/>
            <w:webHidden/>
          </w:rPr>
          <w:fldChar w:fldCharType="separate"/>
        </w:r>
        <w:r>
          <w:rPr>
            <w:noProof/>
            <w:webHidden/>
          </w:rPr>
          <w:t>19</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551" w:history="1">
        <w:r w:rsidRPr="00947935">
          <w:rPr>
            <w:rStyle w:val="a9"/>
            <w:b/>
            <w:bCs/>
            <w:noProof/>
          </w:rPr>
          <w:t>§7</w:t>
        </w:r>
        <w:r w:rsidRPr="00947935">
          <w:rPr>
            <w:rStyle w:val="a9"/>
            <w:rFonts w:hint="eastAsia"/>
            <w:b/>
            <w:bCs/>
            <w:noProof/>
          </w:rPr>
          <w:t>年度财务报表</w:t>
        </w:r>
        <w:r>
          <w:rPr>
            <w:noProof/>
            <w:webHidden/>
          </w:rPr>
          <w:tab/>
        </w:r>
        <w:r>
          <w:rPr>
            <w:noProof/>
            <w:webHidden/>
          </w:rPr>
          <w:fldChar w:fldCharType="begin"/>
        </w:r>
        <w:r>
          <w:rPr>
            <w:noProof/>
            <w:webHidden/>
          </w:rPr>
          <w:instrText xml:space="preserve"> PAGEREF _Toc35969551 \h </w:instrText>
        </w:r>
        <w:r>
          <w:rPr>
            <w:noProof/>
            <w:webHidden/>
          </w:rPr>
        </w:r>
        <w:r>
          <w:rPr>
            <w:noProof/>
            <w:webHidden/>
          </w:rPr>
          <w:fldChar w:fldCharType="separate"/>
        </w:r>
        <w:r>
          <w:rPr>
            <w:noProof/>
            <w:webHidden/>
          </w:rPr>
          <w:t>20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52" w:history="1">
        <w:r w:rsidRPr="00947935">
          <w:rPr>
            <w:rStyle w:val="a9"/>
            <w:noProof/>
          </w:rPr>
          <w:t xml:space="preserve">7.1 </w:t>
        </w:r>
        <w:r w:rsidRPr="00947935">
          <w:rPr>
            <w:rStyle w:val="a9"/>
            <w:rFonts w:hint="eastAsia"/>
            <w:noProof/>
          </w:rPr>
          <w:t>资产负债表</w:t>
        </w:r>
        <w:r>
          <w:rPr>
            <w:noProof/>
            <w:webHidden/>
          </w:rPr>
          <w:tab/>
        </w:r>
        <w:r>
          <w:rPr>
            <w:noProof/>
            <w:webHidden/>
          </w:rPr>
          <w:fldChar w:fldCharType="begin"/>
        </w:r>
        <w:r>
          <w:rPr>
            <w:noProof/>
            <w:webHidden/>
          </w:rPr>
          <w:instrText xml:space="preserve"> PAGEREF _Toc35969552 \h </w:instrText>
        </w:r>
        <w:r>
          <w:rPr>
            <w:noProof/>
            <w:webHidden/>
          </w:rPr>
        </w:r>
        <w:r>
          <w:rPr>
            <w:noProof/>
            <w:webHidden/>
          </w:rPr>
          <w:fldChar w:fldCharType="separate"/>
        </w:r>
        <w:r>
          <w:rPr>
            <w:noProof/>
            <w:webHidden/>
          </w:rPr>
          <w:t>20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53" w:history="1">
        <w:r w:rsidRPr="00947935">
          <w:rPr>
            <w:rStyle w:val="a9"/>
            <w:noProof/>
          </w:rPr>
          <w:t xml:space="preserve">7.2 </w:t>
        </w:r>
        <w:r w:rsidRPr="00947935">
          <w:rPr>
            <w:rStyle w:val="a9"/>
            <w:rFonts w:hint="eastAsia"/>
            <w:noProof/>
          </w:rPr>
          <w:t>利润表</w:t>
        </w:r>
        <w:r>
          <w:rPr>
            <w:noProof/>
            <w:webHidden/>
          </w:rPr>
          <w:tab/>
        </w:r>
        <w:r>
          <w:rPr>
            <w:noProof/>
            <w:webHidden/>
          </w:rPr>
          <w:fldChar w:fldCharType="begin"/>
        </w:r>
        <w:r>
          <w:rPr>
            <w:noProof/>
            <w:webHidden/>
          </w:rPr>
          <w:instrText xml:space="preserve"> PAGEREF _Toc35969553 \h </w:instrText>
        </w:r>
        <w:r>
          <w:rPr>
            <w:noProof/>
            <w:webHidden/>
          </w:rPr>
        </w:r>
        <w:r>
          <w:rPr>
            <w:noProof/>
            <w:webHidden/>
          </w:rPr>
          <w:fldChar w:fldCharType="separate"/>
        </w:r>
        <w:r>
          <w:rPr>
            <w:noProof/>
            <w:webHidden/>
          </w:rPr>
          <w:t>21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54" w:history="1">
        <w:r w:rsidRPr="00947935">
          <w:rPr>
            <w:rStyle w:val="a9"/>
            <w:noProof/>
          </w:rPr>
          <w:t xml:space="preserve">7.3 </w:t>
        </w:r>
        <w:r w:rsidRPr="00947935">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_Toc35969554 \h </w:instrText>
        </w:r>
        <w:r>
          <w:rPr>
            <w:noProof/>
            <w:webHidden/>
          </w:rPr>
        </w:r>
        <w:r>
          <w:rPr>
            <w:noProof/>
            <w:webHidden/>
          </w:rPr>
          <w:fldChar w:fldCharType="separate"/>
        </w:r>
        <w:r>
          <w:rPr>
            <w:noProof/>
            <w:webHidden/>
          </w:rPr>
          <w:t>22</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555" w:history="1">
        <w:r w:rsidRPr="00947935">
          <w:rPr>
            <w:rStyle w:val="a9"/>
            <w:noProof/>
          </w:rPr>
          <w:t xml:space="preserve">7.4 </w:t>
        </w:r>
        <w:r w:rsidRPr="00947935">
          <w:rPr>
            <w:rStyle w:val="a9"/>
            <w:rFonts w:hint="eastAsia"/>
            <w:noProof/>
          </w:rPr>
          <w:t>报表附注</w:t>
        </w:r>
        <w:r>
          <w:rPr>
            <w:noProof/>
            <w:webHidden/>
          </w:rPr>
          <w:tab/>
        </w:r>
        <w:r>
          <w:rPr>
            <w:noProof/>
            <w:webHidden/>
          </w:rPr>
          <w:fldChar w:fldCharType="begin"/>
        </w:r>
        <w:r>
          <w:rPr>
            <w:noProof/>
            <w:webHidden/>
          </w:rPr>
          <w:instrText xml:space="preserve"> PAGEREF _Toc35969555 \h </w:instrText>
        </w:r>
        <w:r>
          <w:rPr>
            <w:noProof/>
            <w:webHidden/>
          </w:rPr>
        </w:r>
        <w:r>
          <w:rPr>
            <w:noProof/>
            <w:webHidden/>
          </w:rPr>
          <w:fldChar w:fldCharType="separate"/>
        </w:r>
        <w:r>
          <w:rPr>
            <w:noProof/>
            <w:webHidden/>
          </w:rPr>
          <w:t>24</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27" w:history="1">
        <w:r w:rsidRPr="00947935">
          <w:rPr>
            <w:rStyle w:val="a9"/>
            <w:b/>
            <w:noProof/>
          </w:rPr>
          <w:t>§8</w:t>
        </w:r>
        <w:r w:rsidRPr="00947935">
          <w:rPr>
            <w:rStyle w:val="a9"/>
            <w:rFonts w:hint="eastAsia"/>
            <w:b/>
            <w:noProof/>
          </w:rPr>
          <w:t>投资组合报告</w:t>
        </w:r>
        <w:r>
          <w:rPr>
            <w:noProof/>
            <w:webHidden/>
          </w:rPr>
          <w:tab/>
        </w:r>
        <w:r>
          <w:rPr>
            <w:noProof/>
            <w:webHidden/>
          </w:rPr>
          <w:fldChar w:fldCharType="begin"/>
        </w:r>
        <w:r>
          <w:rPr>
            <w:noProof/>
            <w:webHidden/>
          </w:rPr>
          <w:instrText xml:space="preserve"> PAGEREF _Toc35969627 \h </w:instrText>
        </w:r>
        <w:r>
          <w:rPr>
            <w:noProof/>
            <w:webHidden/>
          </w:rPr>
        </w:r>
        <w:r>
          <w:rPr>
            <w:noProof/>
            <w:webHidden/>
          </w:rPr>
          <w:fldChar w:fldCharType="separate"/>
        </w:r>
        <w:r>
          <w:rPr>
            <w:noProof/>
            <w:webHidden/>
          </w:rPr>
          <w:t>49</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28" w:history="1">
        <w:r w:rsidRPr="00947935">
          <w:rPr>
            <w:rStyle w:val="a9"/>
            <w:noProof/>
          </w:rPr>
          <w:t xml:space="preserve">8.1 </w:t>
        </w:r>
        <w:r w:rsidRPr="00947935">
          <w:rPr>
            <w:rStyle w:val="a9"/>
            <w:rFonts w:hint="eastAsia"/>
            <w:noProof/>
          </w:rPr>
          <w:t>期末基金资产组合情况</w:t>
        </w:r>
        <w:r>
          <w:rPr>
            <w:noProof/>
            <w:webHidden/>
          </w:rPr>
          <w:tab/>
        </w:r>
        <w:r>
          <w:rPr>
            <w:noProof/>
            <w:webHidden/>
          </w:rPr>
          <w:fldChar w:fldCharType="begin"/>
        </w:r>
        <w:r>
          <w:rPr>
            <w:noProof/>
            <w:webHidden/>
          </w:rPr>
          <w:instrText xml:space="preserve"> PAGEREF _Toc35969628 \h </w:instrText>
        </w:r>
        <w:r>
          <w:rPr>
            <w:noProof/>
            <w:webHidden/>
          </w:rPr>
        </w:r>
        <w:r>
          <w:rPr>
            <w:noProof/>
            <w:webHidden/>
          </w:rPr>
          <w:fldChar w:fldCharType="separate"/>
        </w:r>
        <w:r>
          <w:rPr>
            <w:noProof/>
            <w:webHidden/>
          </w:rPr>
          <w:t>49</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29" w:history="1">
        <w:r w:rsidRPr="00947935">
          <w:rPr>
            <w:rStyle w:val="a9"/>
            <w:noProof/>
          </w:rPr>
          <w:t>8.2</w:t>
        </w:r>
        <w:r w:rsidRPr="00947935">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_Toc35969629 \h </w:instrText>
        </w:r>
        <w:r>
          <w:rPr>
            <w:noProof/>
            <w:webHidden/>
          </w:rPr>
        </w:r>
        <w:r>
          <w:rPr>
            <w:noProof/>
            <w:webHidden/>
          </w:rPr>
          <w:fldChar w:fldCharType="separate"/>
        </w:r>
        <w:r>
          <w:rPr>
            <w:noProof/>
            <w:webHidden/>
          </w:rPr>
          <w:t>50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0" w:history="1">
        <w:r w:rsidRPr="00947935">
          <w:rPr>
            <w:rStyle w:val="a9"/>
            <w:noProof/>
          </w:rPr>
          <w:t>8.3</w:t>
        </w:r>
        <w:r w:rsidRPr="00947935">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_Toc35969630 \h </w:instrText>
        </w:r>
        <w:r>
          <w:rPr>
            <w:noProof/>
            <w:webHidden/>
          </w:rPr>
        </w:r>
        <w:r>
          <w:rPr>
            <w:noProof/>
            <w:webHidden/>
          </w:rPr>
          <w:fldChar w:fldCharType="separate"/>
        </w:r>
        <w:r>
          <w:rPr>
            <w:noProof/>
            <w:webHidden/>
          </w:rPr>
          <w:t>50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1" w:history="1">
        <w:r w:rsidRPr="00947935">
          <w:rPr>
            <w:rStyle w:val="a9"/>
            <w:noProof/>
          </w:rPr>
          <w:t>8.4</w:t>
        </w:r>
        <w:r w:rsidRPr="00947935">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_Toc35969631 \h </w:instrText>
        </w:r>
        <w:r>
          <w:rPr>
            <w:noProof/>
            <w:webHidden/>
          </w:rPr>
        </w:r>
        <w:r>
          <w:rPr>
            <w:noProof/>
            <w:webHidden/>
          </w:rPr>
          <w:fldChar w:fldCharType="separate"/>
        </w:r>
        <w:r>
          <w:rPr>
            <w:noProof/>
            <w:webHidden/>
          </w:rPr>
          <w:t>51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5" w:history="1">
        <w:r w:rsidRPr="00947935">
          <w:rPr>
            <w:rStyle w:val="a9"/>
            <w:noProof/>
          </w:rPr>
          <w:t>8.5</w:t>
        </w:r>
        <w:r w:rsidRPr="00947935">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_Toc35969635 \h </w:instrText>
        </w:r>
        <w:r>
          <w:rPr>
            <w:noProof/>
            <w:webHidden/>
          </w:rPr>
        </w:r>
        <w:r>
          <w:rPr>
            <w:noProof/>
            <w:webHidden/>
          </w:rPr>
          <w:fldChar w:fldCharType="separate"/>
        </w:r>
        <w:r>
          <w:rPr>
            <w:noProof/>
            <w:webHidden/>
          </w:rPr>
          <w:t>53</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6" w:history="1">
        <w:r w:rsidRPr="00947935">
          <w:rPr>
            <w:rStyle w:val="a9"/>
            <w:noProof/>
          </w:rPr>
          <w:t>8.6</w:t>
        </w:r>
        <w:r w:rsidRPr="00947935">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_Toc35969636 \h </w:instrText>
        </w:r>
        <w:r>
          <w:rPr>
            <w:noProof/>
            <w:webHidden/>
          </w:rPr>
        </w:r>
        <w:r>
          <w:rPr>
            <w:noProof/>
            <w:webHidden/>
          </w:rPr>
          <w:fldChar w:fldCharType="separate"/>
        </w:r>
        <w:r>
          <w:rPr>
            <w:noProof/>
            <w:webHidden/>
          </w:rPr>
          <w:t>53</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7" w:history="1">
        <w:r w:rsidRPr="00947935">
          <w:rPr>
            <w:rStyle w:val="a9"/>
            <w:noProof/>
          </w:rPr>
          <w:t>8.7</w:t>
        </w:r>
        <w:r w:rsidRPr="00947935">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_Toc35969637 \h </w:instrText>
        </w:r>
        <w:r>
          <w:rPr>
            <w:noProof/>
            <w:webHidden/>
          </w:rPr>
        </w:r>
        <w:r>
          <w:rPr>
            <w:noProof/>
            <w:webHidden/>
          </w:rPr>
          <w:fldChar w:fldCharType="separate"/>
        </w:r>
        <w:r>
          <w:rPr>
            <w:noProof/>
            <w:webHidden/>
          </w:rPr>
          <w:t>54</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8" w:history="1">
        <w:r w:rsidRPr="00947935">
          <w:rPr>
            <w:rStyle w:val="a9"/>
            <w:noProof/>
          </w:rPr>
          <w:t>8.8</w:t>
        </w:r>
        <w:r w:rsidRPr="00947935">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_Toc35969638 \h </w:instrText>
        </w:r>
        <w:r>
          <w:rPr>
            <w:noProof/>
            <w:webHidden/>
          </w:rPr>
        </w:r>
        <w:r>
          <w:rPr>
            <w:noProof/>
            <w:webHidden/>
          </w:rPr>
          <w:fldChar w:fldCharType="separate"/>
        </w:r>
        <w:r>
          <w:rPr>
            <w:noProof/>
            <w:webHidden/>
          </w:rPr>
          <w:t>54</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39" w:history="1">
        <w:r w:rsidRPr="00947935">
          <w:rPr>
            <w:rStyle w:val="a9"/>
            <w:noProof/>
          </w:rPr>
          <w:t>8.9</w:t>
        </w:r>
        <w:r w:rsidRPr="00947935">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_Toc35969639 \h </w:instrText>
        </w:r>
        <w:r>
          <w:rPr>
            <w:noProof/>
            <w:webHidden/>
          </w:rPr>
        </w:r>
        <w:r>
          <w:rPr>
            <w:noProof/>
            <w:webHidden/>
          </w:rPr>
          <w:fldChar w:fldCharType="separate"/>
        </w:r>
        <w:r>
          <w:rPr>
            <w:noProof/>
            <w:webHidden/>
          </w:rPr>
          <w:t>54</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40" w:history="1">
        <w:r w:rsidRPr="00947935">
          <w:rPr>
            <w:rStyle w:val="a9"/>
            <w:noProof/>
          </w:rPr>
          <w:t xml:space="preserve">8.10 </w:t>
        </w:r>
        <w:r w:rsidRPr="00947935">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_Toc35969640 \h </w:instrText>
        </w:r>
        <w:r>
          <w:rPr>
            <w:noProof/>
            <w:webHidden/>
          </w:rPr>
        </w:r>
        <w:r>
          <w:rPr>
            <w:noProof/>
            <w:webHidden/>
          </w:rPr>
          <w:fldChar w:fldCharType="separate"/>
        </w:r>
        <w:r>
          <w:rPr>
            <w:noProof/>
            <w:webHidden/>
          </w:rPr>
          <w:t>54</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41" w:history="1">
        <w:r w:rsidRPr="00947935">
          <w:rPr>
            <w:rStyle w:val="a9"/>
            <w:noProof/>
          </w:rPr>
          <w:t>8.11</w:t>
        </w:r>
        <w:r>
          <w:rPr>
            <w:rStyle w:val="a9"/>
            <w:noProof/>
          </w:rPr>
          <w:t xml:space="preserve"> </w:t>
        </w:r>
        <w:r w:rsidRPr="00947935">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_Toc35969641 \h </w:instrText>
        </w:r>
        <w:r>
          <w:rPr>
            <w:noProof/>
            <w:webHidden/>
          </w:rPr>
        </w:r>
        <w:r>
          <w:rPr>
            <w:noProof/>
            <w:webHidden/>
          </w:rPr>
          <w:fldChar w:fldCharType="separate"/>
        </w:r>
        <w:r>
          <w:rPr>
            <w:noProof/>
            <w:webHidden/>
          </w:rPr>
          <w:t>54</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42" w:history="1">
        <w:r w:rsidRPr="00947935">
          <w:rPr>
            <w:rStyle w:val="a9"/>
            <w:noProof/>
          </w:rPr>
          <w:t xml:space="preserve">8.12 </w:t>
        </w:r>
        <w:r w:rsidRPr="00947935">
          <w:rPr>
            <w:rStyle w:val="a9"/>
            <w:rFonts w:hint="eastAsia"/>
            <w:noProof/>
          </w:rPr>
          <w:t>投资组合报告附注</w:t>
        </w:r>
        <w:r>
          <w:rPr>
            <w:noProof/>
            <w:webHidden/>
          </w:rPr>
          <w:tab/>
        </w:r>
        <w:r>
          <w:rPr>
            <w:noProof/>
            <w:webHidden/>
          </w:rPr>
          <w:fldChar w:fldCharType="begin"/>
        </w:r>
        <w:r>
          <w:rPr>
            <w:noProof/>
            <w:webHidden/>
          </w:rPr>
          <w:instrText xml:space="preserve"> PAGEREF _Toc35969642 \h </w:instrText>
        </w:r>
        <w:r>
          <w:rPr>
            <w:noProof/>
            <w:webHidden/>
          </w:rPr>
        </w:r>
        <w:r>
          <w:rPr>
            <w:noProof/>
            <w:webHidden/>
          </w:rPr>
          <w:fldChar w:fldCharType="separate"/>
        </w:r>
        <w:r>
          <w:rPr>
            <w:noProof/>
            <w:webHidden/>
          </w:rPr>
          <w:t>54</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47" w:history="1">
        <w:r w:rsidRPr="00947935">
          <w:rPr>
            <w:rStyle w:val="a9"/>
            <w:b/>
            <w:noProof/>
          </w:rPr>
          <w:t>§9</w:t>
        </w:r>
        <w:r w:rsidRPr="00947935">
          <w:rPr>
            <w:rStyle w:val="a9"/>
            <w:rFonts w:hint="eastAsia"/>
            <w:b/>
            <w:noProof/>
          </w:rPr>
          <w:t>基金份额持有人信息</w:t>
        </w:r>
        <w:r>
          <w:rPr>
            <w:noProof/>
            <w:webHidden/>
          </w:rPr>
          <w:tab/>
        </w:r>
        <w:r>
          <w:rPr>
            <w:noProof/>
            <w:webHidden/>
          </w:rPr>
          <w:fldChar w:fldCharType="begin"/>
        </w:r>
        <w:r>
          <w:rPr>
            <w:noProof/>
            <w:webHidden/>
          </w:rPr>
          <w:instrText xml:space="preserve"> PAGEREF _Toc35969647 \h </w:instrText>
        </w:r>
        <w:r>
          <w:rPr>
            <w:noProof/>
            <w:webHidden/>
          </w:rPr>
        </w:r>
        <w:r>
          <w:rPr>
            <w:noProof/>
            <w:webHidden/>
          </w:rPr>
          <w:fldChar w:fldCharType="separate"/>
        </w:r>
        <w:r>
          <w:rPr>
            <w:noProof/>
            <w:webHidden/>
          </w:rPr>
          <w:t>55</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48" w:history="1">
        <w:r w:rsidRPr="00947935">
          <w:rPr>
            <w:rStyle w:val="a9"/>
            <w:noProof/>
          </w:rPr>
          <w:t xml:space="preserve">9.1 </w:t>
        </w:r>
        <w:r w:rsidRPr="00947935">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_Toc35969648 \h </w:instrText>
        </w:r>
        <w:r>
          <w:rPr>
            <w:noProof/>
            <w:webHidden/>
          </w:rPr>
        </w:r>
        <w:r>
          <w:rPr>
            <w:noProof/>
            <w:webHidden/>
          </w:rPr>
          <w:fldChar w:fldCharType="separate"/>
        </w:r>
        <w:r>
          <w:rPr>
            <w:noProof/>
            <w:webHidden/>
          </w:rPr>
          <w:t>55</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49" w:history="1">
        <w:r w:rsidRPr="00947935">
          <w:rPr>
            <w:rStyle w:val="a9"/>
            <w:noProof/>
          </w:rPr>
          <w:t>9.2</w:t>
        </w:r>
        <w:r>
          <w:rPr>
            <w:rStyle w:val="a9"/>
            <w:noProof/>
          </w:rPr>
          <w:t xml:space="preserve"> </w:t>
        </w:r>
        <w:r w:rsidRPr="00947935">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_Toc35969649 \h </w:instrText>
        </w:r>
        <w:r>
          <w:rPr>
            <w:noProof/>
            <w:webHidden/>
          </w:rPr>
        </w:r>
        <w:r>
          <w:rPr>
            <w:noProof/>
            <w:webHidden/>
          </w:rPr>
          <w:fldChar w:fldCharType="separate"/>
        </w:r>
        <w:r>
          <w:rPr>
            <w:noProof/>
            <w:webHidden/>
          </w:rPr>
          <w:t>55</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0" w:history="1">
        <w:r w:rsidRPr="00947935">
          <w:rPr>
            <w:rStyle w:val="a9"/>
            <w:noProof/>
          </w:rPr>
          <w:t>9.3</w:t>
        </w:r>
        <w:r>
          <w:rPr>
            <w:rStyle w:val="a9"/>
            <w:noProof/>
          </w:rPr>
          <w:t xml:space="preserve"> </w:t>
        </w:r>
        <w:r w:rsidRPr="00947935">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_Toc35969650 \h </w:instrText>
        </w:r>
        <w:r>
          <w:rPr>
            <w:noProof/>
            <w:webHidden/>
          </w:rPr>
        </w:r>
        <w:r>
          <w:rPr>
            <w:noProof/>
            <w:webHidden/>
          </w:rPr>
          <w:fldChar w:fldCharType="separate"/>
        </w:r>
        <w:r>
          <w:rPr>
            <w:noProof/>
            <w:webHidden/>
          </w:rPr>
          <w:t>55</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51" w:history="1">
        <w:r w:rsidRPr="00947935">
          <w:rPr>
            <w:rStyle w:val="a9"/>
            <w:b/>
            <w:bCs/>
            <w:noProof/>
          </w:rPr>
          <w:t>§10</w:t>
        </w:r>
        <w:r w:rsidRPr="00947935">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_Toc35969651 \h </w:instrText>
        </w:r>
        <w:r>
          <w:rPr>
            <w:noProof/>
            <w:webHidden/>
          </w:rPr>
        </w:r>
        <w:r>
          <w:rPr>
            <w:noProof/>
            <w:webHidden/>
          </w:rPr>
          <w:fldChar w:fldCharType="separate"/>
        </w:r>
        <w:r>
          <w:rPr>
            <w:noProof/>
            <w:webHidden/>
          </w:rPr>
          <w:t>56</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52" w:history="1">
        <w:r w:rsidRPr="00947935">
          <w:rPr>
            <w:rStyle w:val="a9"/>
            <w:b/>
            <w:bCs/>
            <w:noProof/>
          </w:rPr>
          <w:t>§11</w:t>
        </w:r>
        <w:r w:rsidRPr="00947935">
          <w:rPr>
            <w:rStyle w:val="a9"/>
            <w:rFonts w:hint="eastAsia"/>
            <w:b/>
            <w:bCs/>
            <w:noProof/>
          </w:rPr>
          <w:t>重大事件揭示</w:t>
        </w:r>
        <w:r>
          <w:rPr>
            <w:noProof/>
            <w:webHidden/>
          </w:rPr>
          <w:tab/>
        </w:r>
        <w:r>
          <w:rPr>
            <w:noProof/>
            <w:webHidden/>
          </w:rPr>
          <w:fldChar w:fldCharType="begin"/>
        </w:r>
        <w:r>
          <w:rPr>
            <w:noProof/>
            <w:webHidden/>
          </w:rPr>
          <w:instrText xml:space="preserve"> PAGEREF _Toc35969652 \h </w:instrText>
        </w:r>
        <w:r>
          <w:rPr>
            <w:noProof/>
            <w:webHidden/>
          </w:rPr>
        </w:r>
        <w:r>
          <w:rPr>
            <w:noProof/>
            <w:webHidden/>
          </w:rPr>
          <w:fldChar w:fldCharType="separate"/>
        </w:r>
        <w:r>
          <w:rPr>
            <w:noProof/>
            <w:webHidden/>
          </w:rPr>
          <w:t>56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3" w:history="1">
        <w:r w:rsidRPr="00947935">
          <w:rPr>
            <w:rStyle w:val="a9"/>
            <w:noProof/>
          </w:rPr>
          <w:t>11.1</w:t>
        </w:r>
        <w:r>
          <w:rPr>
            <w:rStyle w:val="a9"/>
            <w:noProof/>
          </w:rPr>
          <w:t xml:space="preserve"> </w:t>
        </w:r>
        <w:r w:rsidRPr="00947935">
          <w:rPr>
            <w:rStyle w:val="a9"/>
            <w:rFonts w:hint="eastAsia"/>
            <w:noProof/>
          </w:rPr>
          <w:t>基金份额持有人大会决议</w:t>
        </w:r>
        <w:r>
          <w:rPr>
            <w:noProof/>
            <w:webHidden/>
          </w:rPr>
          <w:tab/>
        </w:r>
        <w:r>
          <w:rPr>
            <w:noProof/>
            <w:webHidden/>
          </w:rPr>
          <w:fldChar w:fldCharType="begin"/>
        </w:r>
        <w:r>
          <w:rPr>
            <w:noProof/>
            <w:webHidden/>
          </w:rPr>
          <w:instrText xml:space="preserve"> PAGEREF _Toc35969653 \h </w:instrText>
        </w:r>
        <w:r>
          <w:rPr>
            <w:noProof/>
            <w:webHidden/>
          </w:rPr>
        </w:r>
        <w:r>
          <w:rPr>
            <w:noProof/>
            <w:webHidden/>
          </w:rPr>
          <w:fldChar w:fldCharType="separate"/>
        </w:r>
        <w:r>
          <w:rPr>
            <w:noProof/>
            <w:webHidden/>
          </w:rPr>
          <w:t>56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4" w:history="1">
        <w:r w:rsidRPr="00947935">
          <w:rPr>
            <w:rStyle w:val="a9"/>
            <w:noProof/>
          </w:rPr>
          <w:t xml:space="preserve">11.2 </w:t>
        </w:r>
        <w:r w:rsidRPr="00947935">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_Toc35969654 \h </w:instrText>
        </w:r>
        <w:r>
          <w:rPr>
            <w:noProof/>
            <w:webHidden/>
          </w:rPr>
        </w:r>
        <w:r>
          <w:rPr>
            <w:noProof/>
            <w:webHidden/>
          </w:rPr>
          <w:fldChar w:fldCharType="separate"/>
        </w:r>
        <w:r>
          <w:rPr>
            <w:noProof/>
            <w:webHidden/>
          </w:rPr>
          <w:t>56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5" w:history="1">
        <w:r w:rsidRPr="00947935">
          <w:rPr>
            <w:rStyle w:val="a9"/>
            <w:noProof/>
          </w:rPr>
          <w:t xml:space="preserve">11.3 </w:t>
        </w:r>
        <w:r w:rsidRPr="00947935">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_Toc35969655 \h </w:instrText>
        </w:r>
        <w:r>
          <w:rPr>
            <w:noProof/>
            <w:webHidden/>
          </w:rPr>
        </w:r>
        <w:r>
          <w:rPr>
            <w:noProof/>
            <w:webHidden/>
          </w:rPr>
          <w:fldChar w:fldCharType="separate"/>
        </w:r>
        <w:r>
          <w:rPr>
            <w:noProof/>
            <w:webHidden/>
          </w:rPr>
          <w:t>56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6" w:history="1">
        <w:r w:rsidRPr="00947935">
          <w:rPr>
            <w:rStyle w:val="a9"/>
            <w:noProof/>
          </w:rPr>
          <w:t xml:space="preserve">11.4 </w:t>
        </w:r>
        <w:r w:rsidRPr="00947935">
          <w:rPr>
            <w:rStyle w:val="a9"/>
            <w:rFonts w:hint="eastAsia"/>
            <w:noProof/>
          </w:rPr>
          <w:t>基金投资策略的改变</w:t>
        </w:r>
        <w:r>
          <w:rPr>
            <w:noProof/>
            <w:webHidden/>
          </w:rPr>
          <w:tab/>
        </w:r>
        <w:r>
          <w:rPr>
            <w:noProof/>
            <w:webHidden/>
          </w:rPr>
          <w:fldChar w:fldCharType="begin"/>
        </w:r>
        <w:r>
          <w:rPr>
            <w:noProof/>
            <w:webHidden/>
          </w:rPr>
          <w:instrText xml:space="preserve"> PAGEREF _Toc35969656 \h </w:instrText>
        </w:r>
        <w:r>
          <w:rPr>
            <w:noProof/>
            <w:webHidden/>
          </w:rPr>
        </w:r>
        <w:r>
          <w:rPr>
            <w:noProof/>
            <w:webHidden/>
          </w:rPr>
          <w:fldChar w:fldCharType="separate"/>
        </w:r>
        <w:r>
          <w:rPr>
            <w:noProof/>
            <w:webHidden/>
          </w:rPr>
          <w:t>56</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7" w:history="1">
        <w:r w:rsidRPr="00947935">
          <w:rPr>
            <w:rStyle w:val="a9"/>
            <w:noProof/>
          </w:rPr>
          <w:t>11.5</w:t>
        </w:r>
        <w:r>
          <w:rPr>
            <w:rStyle w:val="a9"/>
            <w:noProof/>
          </w:rPr>
          <w:t xml:space="preserve"> </w:t>
        </w:r>
        <w:r w:rsidRPr="00947935">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_Toc35969657 \h </w:instrText>
        </w:r>
        <w:r>
          <w:rPr>
            <w:noProof/>
            <w:webHidden/>
          </w:rPr>
        </w:r>
        <w:r>
          <w:rPr>
            <w:noProof/>
            <w:webHidden/>
          </w:rPr>
          <w:fldChar w:fldCharType="separate"/>
        </w:r>
        <w:r>
          <w:rPr>
            <w:noProof/>
            <w:webHidden/>
          </w:rPr>
          <w:t>57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8" w:history="1">
        <w:r w:rsidRPr="00947935">
          <w:rPr>
            <w:rStyle w:val="a9"/>
            <w:noProof/>
          </w:rPr>
          <w:t xml:space="preserve">11.6 </w:t>
        </w:r>
        <w:r w:rsidRPr="00947935">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_Toc35969658 \h </w:instrText>
        </w:r>
        <w:r>
          <w:rPr>
            <w:noProof/>
            <w:webHidden/>
          </w:rPr>
        </w:r>
        <w:r>
          <w:rPr>
            <w:noProof/>
            <w:webHidden/>
          </w:rPr>
          <w:fldChar w:fldCharType="separate"/>
        </w:r>
        <w:r>
          <w:rPr>
            <w:noProof/>
            <w:webHidden/>
          </w:rPr>
          <w:t>57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59" w:history="1">
        <w:r w:rsidRPr="00947935">
          <w:rPr>
            <w:rStyle w:val="a9"/>
            <w:noProof/>
          </w:rPr>
          <w:t xml:space="preserve">11.7 </w:t>
        </w:r>
        <w:r w:rsidRPr="00947935">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_Toc35969659 \h </w:instrText>
        </w:r>
        <w:r>
          <w:rPr>
            <w:noProof/>
            <w:webHidden/>
          </w:rPr>
        </w:r>
        <w:r>
          <w:rPr>
            <w:noProof/>
            <w:webHidden/>
          </w:rPr>
          <w:fldChar w:fldCharType="separate"/>
        </w:r>
        <w:r>
          <w:rPr>
            <w:noProof/>
            <w:webHidden/>
          </w:rPr>
          <w:t>57</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0" w:history="1">
        <w:r w:rsidRPr="00947935">
          <w:rPr>
            <w:rStyle w:val="a9"/>
            <w:noProof/>
          </w:rPr>
          <w:t>11.8</w:t>
        </w:r>
        <w:r>
          <w:rPr>
            <w:rStyle w:val="a9"/>
            <w:noProof/>
          </w:rPr>
          <w:t xml:space="preserve"> </w:t>
        </w:r>
        <w:r w:rsidRPr="00947935">
          <w:rPr>
            <w:rStyle w:val="a9"/>
            <w:rFonts w:hint="eastAsia"/>
            <w:noProof/>
          </w:rPr>
          <w:t>其他重大事件</w:t>
        </w:r>
        <w:r>
          <w:rPr>
            <w:noProof/>
            <w:webHidden/>
          </w:rPr>
          <w:tab/>
        </w:r>
        <w:r>
          <w:rPr>
            <w:noProof/>
            <w:webHidden/>
          </w:rPr>
          <w:fldChar w:fldCharType="begin"/>
        </w:r>
        <w:r>
          <w:rPr>
            <w:noProof/>
            <w:webHidden/>
          </w:rPr>
          <w:instrText xml:space="preserve"> PAGEREF _Toc35969660 \h </w:instrText>
        </w:r>
        <w:r>
          <w:rPr>
            <w:noProof/>
            <w:webHidden/>
          </w:rPr>
        </w:r>
        <w:r>
          <w:rPr>
            <w:noProof/>
            <w:webHidden/>
          </w:rPr>
          <w:fldChar w:fldCharType="separate"/>
        </w:r>
        <w:r>
          <w:rPr>
            <w:noProof/>
            <w:webHidden/>
          </w:rPr>
          <w:t>58</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61" w:history="1">
        <w:r w:rsidRPr="00947935">
          <w:rPr>
            <w:rStyle w:val="a9"/>
            <w:b/>
            <w:bCs/>
            <w:noProof/>
          </w:rPr>
          <w:t>§</w:t>
        </w:r>
        <w:r>
          <w:rPr>
            <w:rStyle w:val="a9"/>
            <w:b/>
            <w:bCs/>
            <w:noProof/>
          </w:rPr>
          <w:t xml:space="preserve">12 </w:t>
        </w:r>
        <w:bookmarkStart w:id="8" w:name="_GoBack"/>
        <w:bookmarkEnd w:id="8"/>
        <w:r w:rsidRPr="00947935">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_Toc35969661 \h </w:instrText>
        </w:r>
        <w:r>
          <w:rPr>
            <w:noProof/>
            <w:webHidden/>
          </w:rPr>
        </w:r>
        <w:r>
          <w:rPr>
            <w:noProof/>
            <w:webHidden/>
          </w:rPr>
          <w:fldChar w:fldCharType="separate"/>
        </w:r>
        <w:r>
          <w:rPr>
            <w:noProof/>
            <w:webHidden/>
          </w:rPr>
          <w:t>60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2" w:history="1">
        <w:r w:rsidRPr="00947935">
          <w:rPr>
            <w:rStyle w:val="a9"/>
            <w:noProof/>
          </w:rPr>
          <w:t xml:space="preserve">12.1 </w:t>
        </w:r>
        <w:r w:rsidRPr="00947935">
          <w:rPr>
            <w:rStyle w:val="a9"/>
            <w:rFonts w:hint="eastAsia"/>
            <w:noProof/>
          </w:rPr>
          <w:t>报告期内单一投资者持有基金份额比例达到或超过</w:t>
        </w:r>
        <w:r w:rsidRPr="00947935">
          <w:rPr>
            <w:rStyle w:val="a9"/>
            <w:noProof/>
          </w:rPr>
          <w:t>20%</w:t>
        </w:r>
        <w:r w:rsidRPr="00947935">
          <w:rPr>
            <w:rStyle w:val="a9"/>
            <w:rFonts w:hint="eastAsia"/>
            <w:noProof/>
          </w:rPr>
          <w:t>的情况</w:t>
        </w:r>
        <w:r>
          <w:rPr>
            <w:noProof/>
            <w:webHidden/>
          </w:rPr>
          <w:tab/>
        </w:r>
        <w:r>
          <w:rPr>
            <w:noProof/>
            <w:webHidden/>
          </w:rPr>
          <w:fldChar w:fldCharType="begin"/>
        </w:r>
        <w:r>
          <w:rPr>
            <w:noProof/>
            <w:webHidden/>
          </w:rPr>
          <w:instrText xml:space="preserve"> PAGEREF _Toc35969662 \h </w:instrText>
        </w:r>
        <w:r>
          <w:rPr>
            <w:noProof/>
            <w:webHidden/>
          </w:rPr>
        </w:r>
        <w:r>
          <w:rPr>
            <w:noProof/>
            <w:webHidden/>
          </w:rPr>
          <w:fldChar w:fldCharType="separate"/>
        </w:r>
        <w:r>
          <w:rPr>
            <w:noProof/>
            <w:webHidden/>
          </w:rPr>
          <w:t>60</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3" w:history="1">
        <w:r w:rsidRPr="00947935">
          <w:rPr>
            <w:rStyle w:val="a9"/>
            <w:noProof/>
          </w:rPr>
          <w:t xml:space="preserve">12.2 </w:t>
        </w:r>
        <w:r w:rsidRPr="00947935">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_Toc35969663 \h </w:instrText>
        </w:r>
        <w:r>
          <w:rPr>
            <w:noProof/>
            <w:webHidden/>
          </w:rPr>
        </w:r>
        <w:r>
          <w:rPr>
            <w:noProof/>
            <w:webHidden/>
          </w:rPr>
          <w:fldChar w:fldCharType="separate"/>
        </w:r>
        <w:r>
          <w:rPr>
            <w:noProof/>
            <w:webHidden/>
          </w:rPr>
          <w:t>60</w:t>
        </w:r>
        <w:r>
          <w:rPr>
            <w:noProof/>
            <w:webHidden/>
          </w:rPr>
          <w:fldChar w:fldCharType="end"/>
        </w:r>
      </w:hyperlink>
    </w:p>
    <w:p w:rsidR="005513CE" w:rsidRDefault="005513CE">
      <w:pPr>
        <w:pStyle w:val="11"/>
        <w:rPr>
          <w:rFonts w:asciiTheme="minorHAnsi" w:eastAsiaTheme="minorEastAsia" w:hAnsiTheme="minorHAnsi" w:cstheme="minorBidi"/>
          <w:noProof/>
          <w:szCs w:val="22"/>
        </w:rPr>
      </w:pPr>
      <w:hyperlink w:anchor="_Toc35969664" w:history="1">
        <w:r w:rsidRPr="00947935">
          <w:rPr>
            <w:rStyle w:val="a9"/>
            <w:b/>
            <w:bCs/>
            <w:noProof/>
          </w:rPr>
          <w:t>§13</w:t>
        </w:r>
        <w:r w:rsidRPr="00947935">
          <w:rPr>
            <w:rStyle w:val="a9"/>
            <w:rFonts w:hint="eastAsia"/>
            <w:b/>
            <w:bCs/>
            <w:noProof/>
          </w:rPr>
          <w:t>备查文件目录</w:t>
        </w:r>
        <w:r>
          <w:rPr>
            <w:noProof/>
            <w:webHidden/>
          </w:rPr>
          <w:tab/>
        </w:r>
        <w:r>
          <w:rPr>
            <w:noProof/>
            <w:webHidden/>
          </w:rPr>
          <w:fldChar w:fldCharType="begin"/>
        </w:r>
        <w:r>
          <w:rPr>
            <w:noProof/>
            <w:webHidden/>
          </w:rPr>
          <w:instrText xml:space="preserve"> PAGEREF _Toc35969664 \h </w:instrText>
        </w:r>
        <w:r>
          <w:rPr>
            <w:noProof/>
            <w:webHidden/>
          </w:rPr>
        </w:r>
        <w:r>
          <w:rPr>
            <w:noProof/>
            <w:webHidden/>
          </w:rPr>
          <w:fldChar w:fldCharType="separate"/>
        </w:r>
        <w:r>
          <w:rPr>
            <w:noProof/>
            <w:webHidden/>
          </w:rPr>
          <w:t>61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5" w:history="1">
        <w:r w:rsidRPr="00947935">
          <w:rPr>
            <w:rStyle w:val="a9"/>
            <w:noProof/>
          </w:rPr>
          <w:t xml:space="preserve">13.1 </w:t>
        </w:r>
        <w:r w:rsidRPr="00947935">
          <w:rPr>
            <w:rStyle w:val="a9"/>
            <w:rFonts w:hint="eastAsia"/>
            <w:noProof/>
          </w:rPr>
          <w:t>备查文件目录</w:t>
        </w:r>
        <w:r>
          <w:rPr>
            <w:noProof/>
            <w:webHidden/>
          </w:rPr>
          <w:tab/>
        </w:r>
        <w:r>
          <w:rPr>
            <w:noProof/>
            <w:webHidden/>
          </w:rPr>
          <w:fldChar w:fldCharType="begin"/>
        </w:r>
        <w:r>
          <w:rPr>
            <w:noProof/>
            <w:webHidden/>
          </w:rPr>
          <w:instrText xml:space="preserve"> PAGEREF _Toc35969665 \h </w:instrText>
        </w:r>
        <w:r>
          <w:rPr>
            <w:noProof/>
            <w:webHidden/>
          </w:rPr>
        </w:r>
        <w:r>
          <w:rPr>
            <w:noProof/>
            <w:webHidden/>
          </w:rPr>
          <w:fldChar w:fldCharType="separate"/>
        </w:r>
        <w:r>
          <w:rPr>
            <w:noProof/>
            <w:webHidden/>
          </w:rPr>
          <w:t>61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6" w:history="1">
        <w:r w:rsidRPr="00947935">
          <w:rPr>
            <w:rStyle w:val="a9"/>
            <w:noProof/>
          </w:rPr>
          <w:t>13.2</w:t>
        </w:r>
        <w:r>
          <w:rPr>
            <w:rStyle w:val="a9"/>
            <w:noProof/>
          </w:rPr>
          <w:t xml:space="preserve"> </w:t>
        </w:r>
        <w:r w:rsidRPr="00947935">
          <w:rPr>
            <w:rStyle w:val="a9"/>
            <w:rFonts w:hint="eastAsia"/>
            <w:noProof/>
          </w:rPr>
          <w:t>存放地点</w:t>
        </w:r>
        <w:r>
          <w:rPr>
            <w:noProof/>
            <w:webHidden/>
          </w:rPr>
          <w:tab/>
        </w:r>
        <w:r>
          <w:rPr>
            <w:noProof/>
            <w:webHidden/>
          </w:rPr>
          <w:fldChar w:fldCharType="begin"/>
        </w:r>
        <w:r>
          <w:rPr>
            <w:noProof/>
            <w:webHidden/>
          </w:rPr>
          <w:instrText xml:space="preserve"> PAGEREF _Toc35969666 \h </w:instrText>
        </w:r>
        <w:r>
          <w:rPr>
            <w:noProof/>
            <w:webHidden/>
          </w:rPr>
        </w:r>
        <w:r>
          <w:rPr>
            <w:noProof/>
            <w:webHidden/>
          </w:rPr>
          <w:fldChar w:fldCharType="separate"/>
        </w:r>
        <w:r>
          <w:rPr>
            <w:noProof/>
            <w:webHidden/>
          </w:rPr>
          <w:t>61</w:t>
        </w:r>
        <w:r>
          <w:rPr>
            <w:noProof/>
            <w:webHidden/>
          </w:rPr>
          <w:fldChar w:fldCharType="end"/>
        </w:r>
      </w:hyperlink>
    </w:p>
    <w:p w:rsidR="005513CE" w:rsidRDefault="005513CE" w:rsidP="005513CE">
      <w:pPr>
        <w:pStyle w:val="22"/>
        <w:rPr>
          <w:rFonts w:asciiTheme="minorHAnsi" w:eastAsiaTheme="minorEastAsia" w:hAnsiTheme="minorHAnsi" w:cstheme="minorBidi"/>
          <w:noProof/>
          <w:kern w:val="2"/>
          <w:szCs w:val="22"/>
        </w:rPr>
      </w:pPr>
      <w:hyperlink w:anchor="_Toc35969667" w:history="1">
        <w:r w:rsidRPr="00947935">
          <w:rPr>
            <w:rStyle w:val="a9"/>
            <w:noProof/>
          </w:rPr>
          <w:t>13.3</w:t>
        </w:r>
        <w:r>
          <w:rPr>
            <w:rStyle w:val="a9"/>
            <w:noProof/>
          </w:rPr>
          <w:t xml:space="preserve"> </w:t>
        </w:r>
        <w:r w:rsidRPr="00947935">
          <w:rPr>
            <w:rStyle w:val="a9"/>
            <w:rFonts w:hint="eastAsia"/>
            <w:noProof/>
          </w:rPr>
          <w:t>查阅方式</w:t>
        </w:r>
        <w:r>
          <w:rPr>
            <w:noProof/>
            <w:webHidden/>
          </w:rPr>
          <w:tab/>
        </w:r>
        <w:r>
          <w:rPr>
            <w:noProof/>
            <w:webHidden/>
          </w:rPr>
          <w:fldChar w:fldCharType="begin"/>
        </w:r>
        <w:r>
          <w:rPr>
            <w:noProof/>
            <w:webHidden/>
          </w:rPr>
          <w:instrText xml:space="preserve"> PAGEREF _Toc35969667 \h </w:instrText>
        </w:r>
        <w:r>
          <w:rPr>
            <w:noProof/>
            <w:webHidden/>
          </w:rPr>
        </w:r>
        <w:r>
          <w:rPr>
            <w:noProof/>
            <w:webHidden/>
          </w:rPr>
          <w:fldChar w:fldCharType="separate"/>
        </w:r>
        <w:r>
          <w:rPr>
            <w:noProof/>
            <w:webHidden/>
          </w:rPr>
          <w:t>61</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951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951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交银施罗德瑞鑫定期开放灵活配置混合型证券投资基金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交银瑞鑫定期开放灵活配置混合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300,139,734.62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513CE" w:rsidRDefault="001A59F9" w:rsidP="005513CE">
      <w:pPr>
        <w:pStyle w:val="20"/>
        <w:spacing w:before="29" w:after="0" w:line="288" w:lineRule="auto"/>
        <w:rPr>
          <w:rFonts w:ascii="Times New Roman" w:hAnsi="Times New Roman"/>
          <w:kern w:val="0"/>
          <w:szCs w:val="24"/>
        </w:rPr>
      </w:pPr>
      <w:bookmarkStart w:id="14" w:name="_Toc361324846"/>
      <w:bookmarkStart w:id="15" w:name="_Toc35969516"/>
      <w:r w:rsidRPr="005513CE">
        <w:rPr>
          <w:rFonts w:ascii="Times New Roman" w:hAnsi="Times New Roman"/>
          <w:kern w:val="0"/>
          <w:szCs w:val="24"/>
        </w:rPr>
        <w:t xml:space="preserve">2.2 </w:t>
      </w:r>
      <w:r w:rsidRPr="005513C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5513CE" w:rsidRDefault="001A59F9" w:rsidP="005513CE">
      <w:pPr>
        <w:pStyle w:val="20"/>
        <w:spacing w:before="29" w:after="0" w:line="288" w:lineRule="auto"/>
        <w:rPr>
          <w:rFonts w:ascii="Times New Roman" w:hAnsi="Times New Roman"/>
          <w:kern w:val="0"/>
          <w:szCs w:val="24"/>
        </w:rPr>
      </w:pPr>
      <w:bookmarkStart w:id="16" w:name="_Toc225498247"/>
      <w:bookmarkStart w:id="17" w:name="_Toc361324847"/>
      <w:bookmarkStart w:id="18" w:name="_Toc35969517"/>
      <w:r w:rsidRPr="005513CE">
        <w:rPr>
          <w:rFonts w:ascii="Times New Roman" w:hAnsi="Times New Roman"/>
          <w:kern w:val="0"/>
          <w:szCs w:val="24"/>
        </w:rPr>
        <w:t xml:space="preserve">2.3 </w:t>
      </w:r>
      <w:r w:rsidRPr="005513C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513CE" w:rsidRDefault="001A59F9" w:rsidP="005513CE">
      <w:pPr>
        <w:pStyle w:val="20"/>
        <w:spacing w:before="29" w:after="0" w:line="288" w:lineRule="auto"/>
        <w:rPr>
          <w:rFonts w:ascii="Times New Roman" w:hAnsi="Times New Roman"/>
          <w:kern w:val="0"/>
          <w:szCs w:val="24"/>
        </w:rPr>
      </w:pPr>
      <w:bookmarkStart w:id="19" w:name="_Toc225498248"/>
      <w:bookmarkStart w:id="20" w:name="_Toc361324848"/>
      <w:bookmarkStart w:id="21" w:name="_Toc35969518"/>
      <w:r w:rsidRPr="005513CE">
        <w:rPr>
          <w:rFonts w:ascii="Times New Roman" w:hAnsi="Times New Roman"/>
          <w:kern w:val="0"/>
          <w:szCs w:val="24"/>
        </w:rPr>
        <w:t xml:space="preserve">2.4 </w:t>
      </w:r>
      <w:r w:rsidRPr="005513C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513CE" w:rsidRDefault="001A59F9" w:rsidP="005513CE">
      <w:pPr>
        <w:pStyle w:val="20"/>
        <w:spacing w:before="29" w:after="0" w:line="288" w:lineRule="auto"/>
        <w:rPr>
          <w:rFonts w:ascii="Times New Roman" w:hAnsi="Times New Roman"/>
          <w:kern w:val="0"/>
          <w:szCs w:val="24"/>
        </w:rPr>
      </w:pPr>
      <w:bookmarkStart w:id="22" w:name="_Toc225498249"/>
      <w:bookmarkStart w:id="23" w:name="_Toc361324849"/>
      <w:bookmarkStart w:id="24" w:name="_Toc35969519"/>
      <w:r w:rsidRPr="005513CE">
        <w:rPr>
          <w:rFonts w:ascii="Times New Roman" w:hAnsi="Times New Roman"/>
          <w:kern w:val="0"/>
          <w:szCs w:val="24"/>
        </w:rPr>
        <w:t xml:space="preserve">2.5 </w:t>
      </w:r>
      <w:r w:rsidRPr="005513C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952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5513CE" w:rsidRDefault="001A59F9" w:rsidP="005513CE">
      <w:pPr>
        <w:pStyle w:val="20"/>
        <w:spacing w:before="29" w:after="0" w:line="288" w:lineRule="auto"/>
        <w:rPr>
          <w:rFonts w:ascii="Times New Roman" w:hAnsi="Times New Roman"/>
          <w:kern w:val="0"/>
          <w:szCs w:val="24"/>
        </w:rPr>
      </w:pPr>
      <w:bookmarkStart w:id="28" w:name="_Toc286996129"/>
      <w:bookmarkStart w:id="29" w:name="_Toc361324851"/>
      <w:bookmarkStart w:id="30" w:name="_Toc35969521"/>
      <w:r w:rsidRPr="005513CE">
        <w:rPr>
          <w:rFonts w:ascii="Times New Roman" w:hAnsi="Times New Roman"/>
          <w:kern w:val="0"/>
          <w:szCs w:val="24"/>
        </w:rPr>
        <w:t xml:space="preserve">3.1 </w:t>
      </w:r>
      <w:r w:rsidRPr="005513C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29,860,217.85</w:t>
            </w:r>
          </w:p>
        </w:tc>
        <w:tc>
          <w:tcPr>
            <w:tcW w:w="1297" w:type="pct"/>
            <w:vAlign w:val="center"/>
          </w:tcPr>
          <w:p w:rsidR="0040141B" w:rsidRPr="00251D94" w:rsidRDefault="0040141B" w:rsidP="004E3EF9">
            <w:pPr>
              <w:spacing w:before="29" w:line="288" w:lineRule="auto"/>
              <w:jc w:val="right"/>
              <w:rPr>
                <w:szCs w:val="21"/>
              </w:rPr>
            </w:pPr>
            <w:r w:rsidRPr="00251D94">
              <w:rPr>
                <w:szCs w:val="21"/>
              </w:rPr>
              <w:t>12,799,222.16</w:t>
            </w:r>
          </w:p>
        </w:tc>
        <w:tc>
          <w:tcPr>
            <w:tcW w:w="1278" w:type="pct"/>
            <w:vAlign w:val="center"/>
          </w:tcPr>
          <w:p w:rsidR="0040141B" w:rsidRPr="00251D94" w:rsidRDefault="0040141B" w:rsidP="004E3EF9">
            <w:pPr>
              <w:spacing w:before="29" w:line="288" w:lineRule="auto"/>
              <w:jc w:val="right"/>
              <w:rPr>
                <w:szCs w:val="21"/>
              </w:rPr>
            </w:pPr>
            <w:r w:rsidRPr="00251D94">
              <w:rPr>
                <w:szCs w:val="21"/>
              </w:rPr>
              <w:t>16,883,216.79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39,722,483.54</w:t>
            </w:r>
          </w:p>
        </w:tc>
        <w:tc>
          <w:tcPr>
            <w:tcW w:w="1297" w:type="pct"/>
            <w:vAlign w:val="center"/>
          </w:tcPr>
          <w:p w:rsidR="0040141B" w:rsidRPr="00251D94" w:rsidRDefault="0040141B" w:rsidP="004E3EF9">
            <w:pPr>
              <w:spacing w:before="29" w:line="288" w:lineRule="auto"/>
              <w:jc w:val="right"/>
              <w:rPr>
                <w:szCs w:val="21"/>
              </w:rPr>
            </w:pPr>
            <w:r w:rsidRPr="00251D94">
              <w:rPr>
                <w:szCs w:val="21"/>
              </w:rPr>
              <w:t>5,688,490.82</w:t>
            </w:r>
          </w:p>
        </w:tc>
        <w:tc>
          <w:tcPr>
            <w:tcW w:w="1278" w:type="pct"/>
            <w:vAlign w:val="center"/>
          </w:tcPr>
          <w:p w:rsidR="0040141B" w:rsidRPr="00251D94" w:rsidRDefault="0040141B" w:rsidP="004E3EF9">
            <w:pPr>
              <w:spacing w:before="29" w:line="288" w:lineRule="auto"/>
              <w:jc w:val="right"/>
              <w:rPr>
                <w:szCs w:val="21"/>
              </w:rPr>
            </w:pPr>
            <w:r w:rsidRPr="00251D94">
              <w:rPr>
                <w:szCs w:val="21"/>
              </w:rPr>
              <w:t>28,928,140.44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0.1323</w:t>
            </w:r>
          </w:p>
        </w:tc>
        <w:tc>
          <w:tcPr>
            <w:tcW w:w="1297" w:type="pct"/>
            <w:vAlign w:val="center"/>
          </w:tcPr>
          <w:p w:rsidR="0040141B" w:rsidRPr="00251D94" w:rsidRDefault="0040141B" w:rsidP="004E3EF9">
            <w:pPr>
              <w:spacing w:before="29" w:line="288" w:lineRule="auto"/>
              <w:jc w:val="right"/>
              <w:rPr>
                <w:szCs w:val="21"/>
              </w:rPr>
            </w:pPr>
            <w:r w:rsidRPr="00251D94">
              <w:rPr>
                <w:szCs w:val="21"/>
              </w:rPr>
              <w:t>0.0190</w:t>
            </w:r>
          </w:p>
        </w:tc>
        <w:tc>
          <w:tcPr>
            <w:tcW w:w="1278" w:type="pct"/>
            <w:vAlign w:val="center"/>
          </w:tcPr>
          <w:p w:rsidR="0040141B" w:rsidRPr="00251D94" w:rsidRDefault="0040141B" w:rsidP="004E3EF9">
            <w:pPr>
              <w:spacing w:before="29" w:line="288" w:lineRule="auto"/>
              <w:jc w:val="right"/>
              <w:rPr>
                <w:szCs w:val="21"/>
              </w:rPr>
            </w:pPr>
            <w:r w:rsidRPr="00251D94">
              <w:rPr>
                <w:szCs w:val="21"/>
              </w:rPr>
              <w:t>0.0964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11.31%</w:t>
            </w:r>
          </w:p>
        </w:tc>
        <w:tc>
          <w:tcPr>
            <w:tcW w:w="1297" w:type="pct"/>
            <w:vAlign w:val="center"/>
          </w:tcPr>
          <w:p w:rsidR="0040141B" w:rsidRPr="00251D94" w:rsidRDefault="0040141B" w:rsidP="004E3EF9">
            <w:pPr>
              <w:spacing w:before="29" w:line="288" w:lineRule="auto"/>
              <w:jc w:val="right"/>
              <w:rPr>
                <w:szCs w:val="21"/>
              </w:rPr>
            </w:pPr>
            <w:r w:rsidRPr="00251D94">
              <w:rPr>
                <w:szCs w:val="21"/>
              </w:rPr>
              <w:t>1.69%</w:t>
            </w:r>
          </w:p>
        </w:tc>
        <w:tc>
          <w:tcPr>
            <w:tcW w:w="1278" w:type="pct"/>
            <w:vAlign w:val="center"/>
          </w:tcPr>
          <w:p w:rsidR="0040141B" w:rsidRPr="00251D94" w:rsidRDefault="0040141B" w:rsidP="004E3EF9">
            <w:pPr>
              <w:spacing w:before="29" w:line="288" w:lineRule="auto"/>
              <w:jc w:val="right"/>
              <w:rPr>
                <w:szCs w:val="21"/>
              </w:rPr>
            </w:pPr>
            <w:r w:rsidRPr="00251D94">
              <w:rPr>
                <w:szCs w:val="21"/>
              </w:rPr>
              <w:t>9.24%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11.84%</w:t>
            </w:r>
          </w:p>
        </w:tc>
        <w:tc>
          <w:tcPr>
            <w:tcW w:w="1297" w:type="pct"/>
            <w:vAlign w:val="center"/>
          </w:tcPr>
          <w:p w:rsidR="0040141B" w:rsidRPr="00251D94" w:rsidRDefault="0040141B" w:rsidP="004E3EF9">
            <w:pPr>
              <w:spacing w:before="29" w:line="288" w:lineRule="auto"/>
              <w:jc w:val="right"/>
              <w:rPr>
                <w:szCs w:val="21"/>
              </w:rPr>
            </w:pPr>
            <w:r w:rsidRPr="00251D94">
              <w:rPr>
                <w:szCs w:val="21"/>
              </w:rPr>
              <w:t>1.73%</w:t>
            </w:r>
          </w:p>
        </w:tc>
        <w:tc>
          <w:tcPr>
            <w:tcW w:w="1278" w:type="pct"/>
            <w:vAlign w:val="center"/>
          </w:tcPr>
          <w:p w:rsidR="0040141B" w:rsidRPr="00251D94" w:rsidRDefault="0040141B" w:rsidP="004E3EF9">
            <w:pPr>
              <w:spacing w:before="29" w:line="288" w:lineRule="auto"/>
              <w:jc w:val="right"/>
              <w:rPr>
                <w:szCs w:val="21"/>
              </w:rPr>
            </w:pPr>
            <w:r w:rsidRPr="00251D94">
              <w:rPr>
                <w:szCs w:val="21"/>
              </w:rPr>
              <w:t>9.62%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60,108,379.56</w:t>
            </w:r>
          </w:p>
        </w:tc>
        <w:tc>
          <w:tcPr>
            <w:tcW w:w="1297" w:type="pct"/>
            <w:vAlign w:val="center"/>
          </w:tcPr>
          <w:p w:rsidR="0040141B" w:rsidRPr="00251D94" w:rsidRDefault="0040141B" w:rsidP="004E3EF9">
            <w:pPr>
              <w:spacing w:before="29" w:line="288" w:lineRule="auto"/>
              <w:jc w:val="right"/>
              <w:rPr>
                <w:szCs w:val="21"/>
              </w:rPr>
            </w:pPr>
            <w:r w:rsidRPr="00251D94">
              <w:rPr>
                <w:szCs w:val="21"/>
              </w:rPr>
              <w:t>30,259,057.22</w:t>
            </w:r>
          </w:p>
        </w:tc>
        <w:tc>
          <w:tcPr>
            <w:tcW w:w="1278" w:type="pct"/>
            <w:vAlign w:val="center"/>
          </w:tcPr>
          <w:p w:rsidR="0040141B" w:rsidRPr="00251D94" w:rsidRDefault="0040141B" w:rsidP="004E3EF9">
            <w:pPr>
              <w:spacing w:before="29" w:line="288" w:lineRule="auto"/>
              <w:jc w:val="right"/>
              <w:rPr>
                <w:szCs w:val="21"/>
              </w:rPr>
            </w:pPr>
            <w:r w:rsidRPr="00251D94">
              <w:rPr>
                <w:szCs w:val="21"/>
              </w:rPr>
              <w:t>17,442,370.96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0.2003</w:t>
            </w:r>
          </w:p>
        </w:tc>
        <w:tc>
          <w:tcPr>
            <w:tcW w:w="1297" w:type="pct"/>
            <w:vAlign w:val="center"/>
          </w:tcPr>
          <w:p w:rsidR="0040141B" w:rsidRPr="00251D94" w:rsidRDefault="0040141B" w:rsidP="004E3EF9">
            <w:pPr>
              <w:spacing w:before="29" w:line="288" w:lineRule="auto"/>
              <w:jc w:val="right"/>
              <w:rPr>
                <w:szCs w:val="21"/>
              </w:rPr>
            </w:pPr>
            <w:r w:rsidRPr="00251D94">
              <w:rPr>
                <w:szCs w:val="21"/>
              </w:rPr>
              <w:t>0.1008</w:t>
            </w:r>
          </w:p>
        </w:tc>
        <w:tc>
          <w:tcPr>
            <w:tcW w:w="1278" w:type="pct"/>
            <w:vAlign w:val="center"/>
          </w:tcPr>
          <w:p w:rsidR="0040141B" w:rsidRPr="00251D94" w:rsidRDefault="0040141B" w:rsidP="004E3EF9">
            <w:pPr>
              <w:spacing w:before="29" w:line="288" w:lineRule="auto"/>
              <w:jc w:val="right"/>
              <w:rPr>
                <w:szCs w:val="21"/>
              </w:rPr>
            </w:pPr>
            <w:r w:rsidRPr="00251D94">
              <w:rPr>
                <w:szCs w:val="21"/>
              </w:rPr>
              <w:t>0.0581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375,092,373.01</w:t>
            </w:r>
          </w:p>
        </w:tc>
        <w:tc>
          <w:tcPr>
            <w:tcW w:w="1297" w:type="pct"/>
            <w:vAlign w:val="center"/>
          </w:tcPr>
          <w:p w:rsidR="0040141B" w:rsidRPr="00251D94" w:rsidRDefault="0040141B" w:rsidP="004E3EF9">
            <w:pPr>
              <w:spacing w:before="29" w:line="288" w:lineRule="auto"/>
              <w:jc w:val="right"/>
              <w:rPr>
                <w:szCs w:val="21"/>
              </w:rPr>
            </w:pPr>
            <w:r w:rsidRPr="00251D94">
              <w:rPr>
                <w:szCs w:val="21"/>
              </w:rPr>
              <w:t>335,446,521.81</w:t>
            </w:r>
          </w:p>
        </w:tc>
        <w:tc>
          <w:tcPr>
            <w:tcW w:w="1278" w:type="pct"/>
            <w:vAlign w:val="center"/>
          </w:tcPr>
          <w:p w:rsidR="0040141B" w:rsidRPr="00251D94" w:rsidRDefault="0040141B" w:rsidP="004E3EF9">
            <w:pPr>
              <w:spacing w:before="29" w:line="288" w:lineRule="auto"/>
              <w:jc w:val="right"/>
              <w:rPr>
                <w:szCs w:val="21"/>
              </w:rPr>
            </w:pPr>
            <w:r w:rsidRPr="00251D94">
              <w:rPr>
                <w:szCs w:val="21"/>
              </w:rPr>
              <w:t>329,553,694.13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1.2497</w:t>
            </w:r>
          </w:p>
        </w:tc>
        <w:tc>
          <w:tcPr>
            <w:tcW w:w="1297" w:type="pct"/>
            <w:vAlign w:val="center"/>
          </w:tcPr>
          <w:p w:rsidR="0040141B" w:rsidRPr="00251D94" w:rsidRDefault="0040141B" w:rsidP="004E3EF9">
            <w:pPr>
              <w:spacing w:before="29" w:line="288" w:lineRule="auto"/>
              <w:jc w:val="right"/>
              <w:rPr>
                <w:szCs w:val="21"/>
              </w:rPr>
            </w:pPr>
            <w:r w:rsidRPr="00251D94">
              <w:rPr>
                <w:szCs w:val="21"/>
              </w:rPr>
              <w:t>1.1174</w:t>
            </w:r>
          </w:p>
        </w:tc>
        <w:tc>
          <w:tcPr>
            <w:tcW w:w="1278" w:type="pct"/>
            <w:vAlign w:val="center"/>
          </w:tcPr>
          <w:p w:rsidR="0040141B" w:rsidRPr="00251D94" w:rsidRDefault="0040141B" w:rsidP="004E3EF9">
            <w:pPr>
              <w:spacing w:before="29" w:line="288" w:lineRule="auto"/>
              <w:jc w:val="right"/>
              <w:rPr>
                <w:szCs w:val="21"/>
              </w:rPr>
            </w:pPr>
            <w:r w:rsidRPr="00251D94">
              <w:rPr>
                <w:szCs w:val="21"/>
              </w:rPr>
              <w:t>1.0984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24.97%</w:t>
            </w:r>
          </w:p>
        </w:tc>
        <w:tc>
          <w:tcPr>
            <w:tcW w:w="1297" w:type="pct"/>
            <w:vAlign w:val="center"/>
          </w:tcPr>
          <w:p w:rsidR="0040141B" w:rsidRPr="00251D94" w:rsidRDefault="0040141B" w:rsidP="004E3EF9">
            <w:pPr>
              <w:spacing w:before="29" w:line="288" w:lineRule="auto"/>
              <w:jc w:val="right"/>
              <w:rPr>
                <w:szCs w:val="21"/>
              </w:rPr>
            </w:pPr>
            <w:r w:rsidRPr="00251D94">
              <w:rPr>
                <w:szCs w:val="21"/>
              </w:rPr>
              <w:t>11.74%</w:t>
            </w:r>
          </w:p>
        </w:tc>
        <w:tc>
          <w:tcPr>
            <w:tcW w:w="1278" w:type="pct"/>
            <w:vAlign w:val="center"/>
          </w:tcPr>
          <w:p w:rsidR="0040141B" w:rsidRPr="00251D94" w:rsidRDefault="0040141B" w:rsidP="004E3EF9">
            <w:pPr>
              <w:spacing w:before="29" w:line="288" w:lineRule="auto"/>
              <w:jc w:val="right"/>
              <w:rPr>
                <w:szCs w:val="21"/>
              </w:rPr>
            </w:pPr>
            <w:r w:rsidRPr="00251D94">
              <w:rPr>
                <w:szCs w:val="21"/>
              </w:rPr>
              <w:t>9.84%</w:t>
            </w:r>
          </w:p>
        </w:tc>
      </w:tr>
    </w:tbl>
    <w:p w:rsidR="008A2D6F" w:rsidRDefault="008D424A">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952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952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A2D6F">
        <w:tc>
          <w:tcPr>
            <w:tcW w:w="1286" w:type="dxa"/>
            <w:vAlign w:val="center"/>
          </w:tcPr>
          <w:p w:rsidR="008A2D6F" w:rsidRDefault="008D424A">
            <w:pPr>
              <w:jc w:val="left"/>
            </w:pPr>
            <w:r>
              <w:rPr>
                <w:color w:val="000000"/>
                <w:sz w:val="24"/>
              </w:rPr>
              <w:t>过去三个月</w:t>
            </w:r>
          </w:p>
        </w:tc>
        <w:tc>
          <w:tcPr>
            <w:tcW w:w="1286" w:type="dxa"/>
            <w:vAlign w:val="center"/>
          </w:tcPr>
          <w:p w:rsidR="008A2D6F" w:rsidRDefault="008D424A">
            <w:pPr>
              <w:jc w:val="center"/>
            </w:pPr>
            <w:r>
              <w:rPr>
                <w:color w:val="000000"/>
                <w:sz w:val="24"/>
              </w:rPr>
              <w:t>4.22%</w:t>
            </w:r>
          </w:p>
        </w:tc>
        <w:tc>
          <w:tcPr>
            <w:tcW w:w="1286" w:type="dxa"/>
            <w:vAlign w:val="center"/>
          </w:tcPr>
          <w:p w:rsidR="008A2D6F" w:rsidRDefault="008D424A">
            <w:pPr>
              <w:jc w:val="center"/>
            </w:pPr>
            <w:r>
              <w:rPr>
                <w:color w:val="000000"/>
                <w:sz w:val="24"/>
              </w:rPr>
              <w:t>0.19%</w:t>
            </w:r>
          </w:p>
        </w:tc>
        <w:tc>
          <w:tcPr>
            <w:tcW w:w="1285" w:type="dxa"/>
            <w:vAlign w:val="center"/>
          </w:tcPr>
          <w:p w:rsidR="008A2D6F" w:rsidRDefault="008D424A">
            <w:pPr>
              <w:jc w:val="center"/>
            </w:pPr>
            <w:r>
              <w:rPr>
                <w:color w:val="000000"/>
                <w:sz w:val="24"/>
              </w:rPr>
              <w:t>3.99%</w:t>
            </w:r>
          </w:p>
        </w:tc>
        <w:tc>
          <w:tcPr>
            <w:tcW w:w="1285" w:type="dxa"/>
            <w:vAlign w:val="center"/>
          </w:tcPr>
          <w:p w:rsidR="008A2D6F" w:rsidRDefault="008D424A">
            <w:pPr>
              <w:jc w:val="center"/>
            </w:pPr>
            <w:r>
              <w:rPr>
                <w:color w:val="000000"/>
                <w:sz w:val="24"/>
              </w:rPr>
              <w:t>0.37%</w:t>
            </w:r>
          </w:p>
        </w:tc>
        <w:tc>
          <w:tcPr>
            <w:tcW w:w="1285" w:type="dxa"/>
            <w:vAlign w:val="center"/>
          </w:tcPr>
          <w:p w:rsidR="008A2D6F" w:rsidRDefault="008D424A">
            <w:pPr>
              <w:jc w:val="center"/>
            </w:pPr>
            <w:r>
              <w:rPr>
                <w:color w:val="000000"/>
                <w:sz w:val="24"/>
              </w:rPr>
              <w:t>0.23%</w:t>
            </w:r>
          </w:p>
        </w:tc>
        <w:tc>
          <w:tcPr>
            <w:tcW w:w="1285" w:type="dxa"/>
            <w:vAlign w:val="center"/>
          </w:tcPr>
          <w:p w:rsidR="008A2D6F" w:rsidRDefault="008D424A">
            <w:pPr>
              <w:jc w:val="center"/>
            </w:pPr>
            <w:r>
              <w:rPr>
                <w:color w:val="000000"/>
                <w:sz w:val="24"/>
              </w:rPr>
              <w:t>-0.18%</w:t>
            </w:r>
          </w:p>
        </w:tc>
      </w:tr>
      <w:tr w:rsidR="008A2D6F">
        <w:tc>
          <w:tcPr>
            <w:tcW w:w="1286" w:type="dxa"/>
            <w:vAlign w:val="center"/>
          </w:tcPr>
          <w:p w:rsidR="008A2D6F" w:rsidRDefault="008D424A">
            <w:pPr>
              <w:jc w:val="left"/>
            </w:pPr>
            <w:r>
              <w:rPr>
                <w:color w:val="000000"/>
                <w:sz w:val="24"/>
              </w:rPr>
              <w:t>过去六个月</w:t>
            </w:r>
          </w:p>
        </w:tc>
        <w:tc>
          <w:tcPr>
            <w:tcW w:w="1286" w:type="dxa"/>
            <w:vAlign w:val="center"/>
          </w:tcPr>
          <w:p w:rsidR="008A2D6F" w:rsidRDefault="008D424A">
            <w:pPr>
              <w:jc w:val="center"/>
            </w:pPr>
            <w:r>
              <w:rPr>
                <w:color w:val="000000"/>
                <w:sz w:val="24"/>
              </w:rPr>
              <w:t>7.58%</w:t>
            </w:r>
          </w:p>
        </w:tc>
        <w:tc>
          <w:tcPr>
            <w:tcW w:w="1286" w:type="dxa"/>
            <w:vAlign w:val="center"/>
          </w:tcPr>
          <w:p w:rsidR="008A2D6F" w:rsidRDefault="008D424A">
            <w:pPr>
              <w:jc w:val="center"/>
            </w:pPr>
            <w:r>
              <w:rPr>
                <w:color w:val="000000"/>
                <w:sz w:val="24"/>
              </w:rPr>
              <w:t>0.22%</w:t>
            </w:r>
          </w:p>
        </w:tc>
        <w:tc>
          <w:tcPr>
            <w:tcW w:w="1285" w:type="dxa"/>
            <w:vAlign w:val="center"/>
          </w:tcPr>
          <w:p w:rsidR="008A2D6F" w:rsidRDefault="008D424A">
            <w:pPr>
              <w:jc w:val="center"/>
            </w:pPr>
            <w:r>
              <w:rPr>
                <w:color w:val="000000"/>
                <w:sz w:val="24"/>
              </w:rPr>
              <w:t>4.16%</w:t>
            </w:r>
          </w:p>
        </w:tc>
        <w:tc>
          <w:tcPr>
            <w:tcW w:w="1285" w:type="dxa"/>
            <w:vAlign w:val="center"/>
          </w:tcPr>
          <w:p w:rsidR="008A2D6F" w:rsidRDefault="008D424A">
            <w:pPr>
              <w:jc w:val="center"/>
            </w:pPr>
            <w:r>
              <w:rPr>
                <w:color w:val="000000"/>
                <w:sz w:val="24"/>
              </w:rPr>
              <w:t>0.43%</w:t>
            </w:r>
          </w:p>
        </w:tc>
        <w:tc>
          <w:tcPr>
            <w:tcW w:w="1285" w:type="dxa"/>
            <w:vAlign w:val="center"/>
          </w:tcPr>
          <w:p w:rsidR="008A2D6F" w:rsidRDefault="008D424A">
            <w:pPr>
              <w:jc w:val="center"/>
            </w:pPr>
            <w:r>
              <w:rPr>
                <w:color w:val="000000"/>
                <w:sz w:val="24"/>
              </w:rPr>
              <w:t>3.42%</w:t>
            </w:r>
          </w:p>
        </w:tc>
        <w:tc>
          <w:tcPr>
            <w:tcW w:w="1285" w:type="dxa"/>
            <w:vAlign w:val="center"/>
          </w:tcPr>
          <w:p w:rsidR="008A2D6F" w:rsidRDefault="008D424A">
            <w:pPr>
              <w:jc w:val="center"/>
            </w:pPr>
            <w:r>
              <w:rPr>
                <w:color w:val="000000"/>
                <w:sz w:val="24"/>
              </w:rPr>
              <w:t>-0.21%</w:t>
            </w:r>
          </w:p>
        </w:tc>
      </w:tr>
      <w:tr w:rsidR="008A2D6F">
        <w:tc>
          <w:tcPr>
            <w:tcW w:w="1286" w:type="dxa"/>
            <w:vAlign w:val="center"/>
          </w:tcPr>
          <w:p w:rsidR="008A2D6F" w:rsidRDefault="008D424A">
            <w:pPr>
              <w:jc w:val="left"/>
            </w:pPr>
            <w:r>
              <w:rPr>
                <w:color w:val="000000"/>
                <w:sz w:val="24"/>
              </w:rPr>
              <w:t>过去一年</w:t>
            </w:r>
          </w:p>
        </w:tc>
        <w:tc>
          <w:tcPr>
            <w:tcW w:w="1286" w:type="dxa"/>
            <w:vAlign w:val="center"/>
          </w:tcPr>
          <w:p w:rsidR="008A2D6F" w:rsidRDefault="008D424A">
            <w:pPr>
              <w:jc w:val="center"/>
            </w:pPr>
            <w:r>
              <w:rPr>
                <w:color w:val="000000"/>
                <w:sz w:val="24"/>
              </w:rPr>
              <w:t>11.84%</w:t>
            </w:r>
          </w:p>
        </w:tc>
        <w:tc>
          <w:tcPr>
            <w:tcW w:w="1286" w:type="dxa"/>
            <w:vAlign w:val="center"/>
          </w:tcPr>
          <w:p w:rsidR="008A2D6F" w:rsidRDefault="008D424A">
            <w:pPr>
              <w:jc w:val="center"/>
            </w:pPr>
            <w:r>
              <w:rPr>
                <w:color w:val="000000"/>
                <w:sz w:val="24"/>
              </w:rPr>
              <w:t>0.19%</w:t>
            </w:r>
          </w:p>
        </w:tc>
        <w:tc>
          <w:tcPr>
            <w:tcW w:w="1285" w:type="dxa"/>
            <w:vAlign w:val="center"/>
          </w:tcPr>
          <w:p w:rsidR="008A2D6F" w:rsidRDefault="008D424A">
            <w:pPr>
              <w:jc w:val="center"/>
            </w:pPr>
            <w:r>
              <w:rPr>
                <w:color w:val="000000"/>
                <w:sz w:val="24"/>
              </w:rPr>
              <w:t>17.99%</w:t>
            </w:r>
          </w:p>
        </w:tc>
        <w:tc>
          <w:tcPr>
            <w:tcW w:w="1285" w:type="dxa"/>
            <w:vAlign w:val="center"/>
          </w:tcPr>
          <w:p w:rsidR="008A2D6F" w:rsidRDefault="008D424A">
            <w:pPr>
              <w:jc w:val="center"/>
            </w:pPr>
            <w:r>
              <w:rPr>
                <w:color w:val="000000"/>
                <w:sz w:val="24"/>
              </w:rPr>
              <w:t>0.62%</w:t>
            </w:r>
          </w:p>
        </w:tc>
        <w:tc>
          <w:tcPr>
            <w:tcW w:w="1285" w:type="dxa"/>
            <w:vAlign w:val="center"/>
          </w:tcPr>
          <w:p w:rsidR="008A2D6F" w:rsidRDefault="008D424A">
            <w:pPr>
              <w:jc w:val="center"/>
            </w:pPr>
            <w:r>
              <w:rPr>
                <w:color w:val="000000"/>
                <w:sz w:val="24"/>
              </w:rPr>
              <w:t>-6.15%</w:t>
            </w:r>
          </w:p>
        </w:tc>
        <w:tc>
          <w:tcPr>
            <w:tcW w:w="1285" w:type="dxa"/>
            <w:vAlign w:val="center"/>
          </w:tcPr>
          <w:p w:rsidR="008A2D6F" w:rsidRDefault="008D424A">
            <w:pPr>
              <w:jc w:val="center"/>
            </w:pPr>
            <w:r>
              <w:rPr>
                <w:color w:val="000000"/>
                <w:sz w:val="24"/>
              </w:rPr>
              <w:t>-0.43%</w:t>
            </w:r>
          </w:p>
        </w:tc>
      </w:tr>
      <w:tr w:rsidR="008A2D6F">
        <w:tc>
          <w:tcPr>
            <w:tcW w:w="1286" w:type="dxa"/>
            <w:vAlign w:val="center"/>
          </w:tcPr>
          <w:p w:rsidR="008A2D6F" w:rsidRDefault="008D424A">
            <w:pPr>
              <w:jc w:val="left"/>
            </w:pPr>
            <w:r>
              <w:rPr>
                <w:color w:val="000000"/>
                <w:sz w:val="24"/>
              </w:rPr>
              <w:t>过去三年</w:t>
            </w:r>
          </w:p>
        </w:tc>
        <w:tc>
          <w:tcPr>
            <w:tcW w:w="1286" w:type="dxa"/>
            <w:vAlign w:val="center"/>
          </w:tcPr>
          <w:p w:rsidR="008A2D6F" w:rsidRDefault="008D424A">
            <w:pPr>
              <w:jc w:val="center"/>
            </w:pPr>
            <w:r>
              <w:rPr>
                <w:color w:val="000000"/>
                <w:sz w:val="24"/>
              </w:rPr>
              <w:t>24.72%</w:t>
            </w:r>
          </w:p>
        </w:tc>
        <w:tc>
          <w:tcPr>
            <w:tcW w:w="1286" w:type="dxa"/>
            <w:vAlign w:val="center"/>
          </w:tcPr>
          <w:p w:rsidR="008A2D6F" w:rsidRDefault="008D424A">
            <w:pPr>
              <w:jc w:val="center"/>
            </w:pPr>
            <w:r>
              <w:rPr>
                <w:color w:val="000000"/>
                <w:sz w:val="24"/>
              </w:rPr>
              <w:t>0.21%</w:t>
            </w:r>
          </w:p>
        </w:tc>
        <w:tc>
          <w:tcPr>
            <w:tcW w:w="1285" w:type="dxa"/>
            <w:vAlign w:val="center"/>
          </w:tcPr>
          <w:p w:rsidR="008A2D6F" w:rsidRDefault="008D424A">
            <w:pPr>
              <w:jc w:val="center"/>
            </w:pPr>
            <w:r>
              <w:rPr>
                <w:color w:val="000000"/>
                <w:sz w:val="24"/>
              </w:rPr>
              <w:t>14.01%</w:t>
            </w:r>
          </w:p>
        </w:tc>
        <w:tc>
          <w:tcPr>
            <w:tcW w:w="1285" w:type="dxa"/>
            <w:vAlign w:val="center"/>
          </w:tcPr>
          <w:p w:rsidR="008A2D6F" w:rsidRDefault="008D424A">
            <w:pPr>
              <w:jc w:val="center"/>
            </w:pPr>
            <w:r>
              <w:rPr>
                <w:color w:val="000000"/>
                <w:sz w:val="24"/>
              </w:rPr>
              <w:t>0.56%</w:t>
            </w:r>
          </w:p>
        </w:tc>
        <w:tc>
          <w:tcPr>
            <w:tcW w:w="1285" w:type="dxa"/>
            <w:vAlign w:val="center"/>
          </w:tcPr>
          <w:p w:rsidR="008A2D6F" w:rsidRDefault="008D424A">
            <w:pPr>
              <w:jc w:val="center"/>
            </w:pPr>
            <w:r>
              <w:rPr>
                <w:color w:val="000000"/>
                <w:sz w:val="24"/>
              </w:rPr>
              <w:t>10.71%</w:t>
            </w:r>
          </w:p>
        </w:tc>
        <w:tc>
          <w:tcPr>
            <w:tcW w:w="1285" w:type="dxa"/>
            <w:vAlign w:val="center"/>
          </w:tcPr>
          <w:p w:rsidR="008A2D6F" w:rsidRDefault="008D424A">
            <w:pPr>
              <w:jc w:val="center"/>
            </w:pPr>
            <w:r>
              <w:rPr>
                <w:color w:val="000000"/>
                <w:sz w:val="24"/>
              </w:rPr>
              <w:t>-0.35%</w:t>
            </w:r>
          </w:p>
        </w:tc>
      </w:tr>
      <w:tr w:rsidR="008A2D6F">
        <w:tc>
          <w:tcPr>
            <w:tcW w:w="1286" w:type="dxa"/>
            <w:vAlign w:val="center"/>
          </w:tcPr>
          <w:p w:rsidR="008A2D6F" w:rsidRDefault="008D424A">
            <w:pPr>
              <w:jc w:val="left"/>
            </w:pPr>
            <w:r>
              <w:rPr>
                <w:color w:val="000000"/>
                <w:sz w:val="24"/>
              </w:rPr>
              <w:t>自基金合同生效至今</w:t>
            </w:r>
          </w:p>
        </w:tc>
        <w:tc>
          <w:tcPr>
            <w:tcW w:w="1286" w:type="dxa"/>
            <w:vAlign w:val="center"/>
          </w:tcPr>
          <w:p w:rsidR="008A2D6F" w:rsidRDefault="008D424A">
            <w:pPr>
              <w:jc w:val="center"/>
            </w:pPr>
            <w:r>
              <w:rPr>
                <w:color w:val="000000"/>
                <w:sz w:val="24"/>
              </w:rPr>
              <w:t>24.97%</w:t>
            </w:r>
          </w:p>
        </w:tc>
        <w:tc>
          <w:tcPr>
            <w:tcW w:w="1286" w:type="dxa"/>
            <w:vAlign w:val="center"/>
          </w:tcPr>
          <w:p w:rsidR="008A2D6F" w:rsidRDefault="008D424A">
            <w:pPr>
              <w:jc w:val="center"/>
            </w:pPr>
            <w:r>
              <w:rPr>
                <w:color w:val="000000"/>
                <w:sz w:val="24"/>
              </w:rPr>
              <w:t>0.21%</w:t>
            </w:r>
          </w:p>
        </w:tc>
        <w:tc>
          <w:tcPr>
            <w:tcW w:w="1285" w:type="dxa"/>
            <w:vAlign w:val="center"/>
          </w:tcPr>
          <w:p w:rsidR="008A2D6F" w:rsidRDefault="008D424A">
            <w:pPr>
              <w:jc w:val="center"/>
            </w:pPr>
            <w:r>
              <w:rPr>
                <w:color w:val="000000"/>
                <w:sz w:val="24"/>
              </w:rPr>
              <w:t>12.34%</w:t>
            </w:r>
          </w:p>
        </w:tc>
        <w:tc>
          <w:tcPr>
            <w:tcW w:w="1285" w:type="dxa"/>
            <w:vAlign w:val="center"/>
          </w:tcPr>
          <w:p w:rsidR="008A2D6F" w:rsidRDefault="008D424A">
            <w:pPr>
              <w:jc w:val="center"/>
            </w:pPr>
            <w:r>
              <w:rPr>
                <w:color w:val="000000"/>
                <w:sz w:val="24"/>
              </w:rPr>
              <w:t>0.55%</w:t>
            </w:r>
          </w:p>
        </w:tc>
        <w:tc>
          <w:tcPr>
            <w:tcW w:w="1285" w:type="dxa"/>
            <w:vAlign w:val="center"/>
          </w:tcPr>
          <w:p w:rsidR="008A2D6F" w:rsidRDefault="008D424A">
            <w:pPr>
              <w:jc w:val="center"/>
            </w:pPr>
            <w:r>
              <w:rPr>
                <w:color w:val="000000"/>
                <w:sz w:val="24"/>
              </w:rPr>
              <w:t>12.63%</w:t>
            </w:r>
          </w:p>
        </w:tc>
        <w:tc>
          <w:tcPr>
            <w:tcW w:w="1285" w:type="dxa"/>
            <w:vAlign w:val="center"/>
          </w:tcPr>
          <w:p w:rsidR="008A2D6F" w:rsidRDefault="008D424A">
            <w:pPr>
              <w:jc w:val="center"/>
            </w:pPr>
            <w:r>
              <w:rPr>
                <w:color w:val="000000"/>
                <w:sz w:val="24"/>
              </w:rPr>
              <w:t>-0.34%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14</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513CE" w:rsidRDefault="00E63239" w:rsidP="005513CE">
      <w:pPr>
        <w:pStyle w:val="20"/>
        <w:spacing w:before="29" w:after="0" w:line="288" w:lineRule="auto"/>
        <w:rPr>
          <w:rFonts w:ascii="Times New Roman" w:hAnsi="Times New Roman"/>
          <w:kern w:val="0"/>
          <w:szCs w:val="24"/>
        </w:rPr>
      </w:pPr>
      <w:bookmarkStart w:id="35" w:name="_Toc249760033"/>
      <w:bookmarkStart w:id="36" w:name="_Toc361324853"/>
      <w:bookmarkStart w:id="37" w:name="_Toc35969524"/>
      <w:r w:rsidRPr="005513CE">
        <w:rPr>
          <w:rFonts w:ascii="Times New Roman" w:hAnsi="Times New Roman"/>
          <w:kern w:val="0"/>
          <w:szCs w:val="24"/>
        </w:rPr>
        <w:t>3.3</w:t>
      </w:r>
      <w:r w:rsidRPr="005513C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A2D6F">
        <w:trPr>
          <w:jc w:val="center"/>
        </w:trPr>
        <w:tc>
          <w:tcPr>
            <w:tcW w:w="1157" w:type="dxa"/>
            <w:vAlign w:val="center"/>
          </w:tcPr>
          <w:p w:rsidR="008A2D6F" w:rsidRDefault="008D424A">
            <w:pPr>
              <w:jc w:val="center"/>
            </w:pPr>
            <w:r>
              <w:rPr>
                <w:color w:val="000000"/>
                <w:sz w:val="24"/>
              </w:rPr>
              <w:t>2019</w:t>
            </w:r>
            <w:r>
              <w:rPr>
                <w:color w:val="000000"/>
                <w:sz w:val="24"/>
              </w:rPr>
              <w:t>年</w:t>
            </w:r>
          </w:p>
        </w:tc>
        <w:tc>
          <w:tcPr>
            <w:tcW w:w="1378" w:type="dxa"/>
            <w:vAlign w:val="center"/>
          </w:tcPr>
          <w:p w:rsidR="008A2D6F" w:rsidRDefault="008D424A">
            <w:pPr>
              <w:jc w:val="right"/>
            </w:pPr>
            <w:r>
              <w:rPr>
                <w:color w:val="000000"/>
                <w:sz w:val="24"/>
              </w:rPr>
              <w:t>-</w:t>
            </w:r>
          </w:p>
        </w:tc>
        <w:tc>
          <w:tcPr>
            <w:tcW w:w="1839" w:type="dxa"/>
            <w:vAlign w:val="center"/>
          </w:tcPr>
          <w:p w:rsidR="008A2D6F" w:rsidRDefault="008D424A">
            <w:pPr>
              <w:jc w:val="right"/>
            </w:pPr>
            <w:r>
              <w:rPr>
                <w:color w:val="000000"/>
                <w:sz w:val="24"/>
              </w:rPr>
              <w:t>-</w:t>
            </w:r>
          </w:p>
        </w:tc>
        <w:tc>
          <w:tcPr>
            <w:tcW w:w="1950" w:type="dxa"/>
            <w:vAlign w:val="center"/>
          </w:tcPr>
          <w:p w:rsidR="008A2D6F" w:rsidRDefault="008D424A">
            <w:pPr>
              <w:jc w:val="right"/>
            </w:pPr>
            <w:r>
              <w:rPr>
                <w:color w:val="000000"/>
                <w:sz w:val="24"/>
              </w:rPr>
              <w:t>-</w:t>
            </w:r>
          </w:p>
        </w:tc>
        <w:tc>
          <w:tcPr>
            <w:tcW w:w="1894" w:type="dxa"/>
            <w:vAlign w:val="center"/>
          </w:tcPr>
          <w:p w:rsidR="008A2D6F" w:rsidRDefault="008D424A">
            <w:pPr>
              <w:jc w:val="right"/>
            </w:pPr>
            <w:r>
              <w:rPr>
                <w:color w:val="000000"/>
                <w:sz w:val="24"/>
              </w:rPr>
              <w:t>-</w:t>
            </w:r>
          </w:p>
        </w:tc>
        <w:tc>
          <w:tcPr>
            <w:tcW w:w="1068" w:type="dxa"/>
            <w:vAlign w:val="center"/>
          </w:tcPr>
          <w:p w:rsidR="008A2D6F" w:rsidRDefault="008D424A">
            <w:pPr>
              <w:jc w:val="left"/>
            </w:pPr>
            <w:r>
              <w:rPr>
                <w:color w:val="000000"/>
                <w:sz w:val="24"/>
              </w:rPr>
              <w:t>-</w:t>
            </w:r>
          </w:p>
        </w:tc>
      </w:tr>
      <w:tr w:rsidR="008A2D6F">
        <w:trPr>
          <w:jc w:val="center"/>
        </w:trPr>
        <w:tc>
          <w:tcPr>
            <w:tcW w:w="1157" w:type="dxa"/>
            <w:vAlign w:val="center"/>
          </w:tcPr>
          <w:p w:rsidR="008A2D6F" w:rsidRDefault="008D424A">
            <w:pPr>
              <w:jc w:val="center"/>
            </w:pPr>
            <w:r>
              <w:rPr>
                <w:color w:val="000000"/>
                <w:sz w:val="24"/>
              </w:rPr>
              <w:t>2018</w:t>
            </w:r>
            <w:r>
              <w:rPr>
                <w:color w:val="000000"/>
                <w:sz w:val="24"/>
              </w:rPr>
              <w:t>年</w:t>
            </w:r>
          </w:p>
        </w:tc>
        <w:tc>
          <w:tcPr>
            <w:tcW w:w="1378" w:type="dxa"/>
            <w:vAlign w:val="center"/>
          </w:tcPr>
          <w:p w:rsidR="008A2D6F" w:rsidRDefault="008D424A">
            <w:pPr>
              <w:jc w:val="right"/>
            </w:pPr>
            <w:r>
              <w:rPr>
                <w:color w:val="000000"/>
                <w:sz w:val="24"/>
              </w:rPr>
              <w:t>-</w:t>
            </w:r>
          </w:p>
        </w:tc>
        <w:tc>
          <w:tcPr>
            <w:tcW w:w="1839" w:type="dxa"/>
            <w:vAlign w:val="center"/>
          </w:tcPr>
          <w:p w:rsidR="008A2D6F" w:rsidRDefault="008D424A">
            <w:pPr>
              <w:jc w:val="right"/>
            </w:pPr>
            <w:r>
              <w:rPr>
                <w:color w:val="000000"/>
                <w:sz w:val="24"/>
              </w:rPr>
              <w:t>-</w:t>
            </w:r>
          </w:p>
        </w:tc>
        <w:tc>
          <w:tcPr>
            <w:tcW w:w="1950" w:type="dxa"/>
            <w:vAlign w:val="center"/>
          </w:tcPr>
          <w:p w:rsidR="008A2D6F" w:rsidRDefault="008D424A">
            <w:pPr>
              <w:jc w:val="right"/>
            </w:pPr>
            <w:r>
              <w:rPr>
                <w:color w:val="000000"/>
                <w:sz w:val="24"/>
              </w:rPr>
              <w:t>-</w:t>
            </w:r>
          </w:p>
        </w:tc>
        <w:tc>
          <w:tcPr>
            <w:tcW w:w="1894" w:type="dxa"/>
            <w:vAlign w:val="center"/>
          </w:tcPr>
          <w:p w:rsidR="008A2D6F" w:rsidRDefault="008D424A">
            <w:pPr>
              <w:jc w:val="right"/>
            </w:pPr>
            <w:r>
              <w:rPr>
                <w:color w:val="000000"/>
                <w:sz w:val="24"/>
              </w:rPr>
              <w:t>-</w:t>
            </w:r>
          </w:p>
        </w:tc>
        <w:tc>
          <w:tcPr>
            <w:tcW w:w="1068" w:type="dxa"/>
            <w:vAlign w:val="center"/>
          </w:tcPr>
          <w:p w:rsidR="008A2D6F" w:rsidRDefault="008D424A">
            <w:pPr>
              <w:jc w:val="left"/>
            </w:pPr>
            <w:r>
              <w:rPr>
                <w:color w:val="000000"/>
                <w:sz w:val="24"/>
              </w:rPr>
              <w:t>-</w:t>
            </w:r>
          </w:p>
        </w:tc>
      </w:tr>
      <w:tr w:rsidR="008A2D6F">
        <w:trPr>
          <w:jc w:val="center"/>
        </w:trPr>
        <w:tc>
          <w:tcPr>
            <w:tcW w:w="1157" w:type="dxa"/>
            <w:vAlign w:val="center"/>
          </w:tcPr>
          <w:p w:rsidR="008A2D6F" w:rsidRDefault="008D424A">
            <w:pPr>
              <w:jc w:val="center"/>
            </w:pPr>
            <w:r>
              <w:rPr>
                <w:color w:val="000000"/>
                <w:sz w:val="24"/>
              </w:rPr>
              <w:t>2017</w:t>
            </w:r>
            <w:r>
              <w:rPr>
                <w:color w:val="000000"/>
                <w:sz w:val="24"/>
              </w:rPr>
              <w:t>年</w:t>
            </w:r>
          </w:p>
        </w:tc>
        <w:tc>
          <w:tcPr>
            <w:tcW w:w="1378" w:type="dxa"/>
            <w:vAlign w:val="center"/>
          </w:tcPr>
          <w:p w:rsidR="008A2D6F" w:rsidRDefault="008D424A">
            <w:pPr>
              <w:jc w:val="right"/>
            </w:pPr>
            <w:r>
              <w:rPr>
                <w:color w:val="000000"/>
                <w:sz w:val="24"/>
              </w:rPr>
              <w:t>-</w:t>
            </w:r>
          </w:p>
        </w:tc>
        <w:tc>
          <w:tcPr>
            <w:tcW w:w="1839" w:type="dxa"/>
            <w:vAlign w:val="center"/>
          </w:tcPr>
          <w:p w:rsidR="008A2D6F" w:rsidRDefault="008D424A">
            <w:pPr>
              <w:jc w:val="right"/>
            </w:pPr>
            <w:r>
              <w:rPr>
                <w:color w:val="000000"/>
                <w:sz w:val="24"/>
              </w:rPr>
              <w:t>-</w:t>
            </w:r>
          </w:p>
        </w:tc>
        <w:tc>
          <w:tcPr>
            <w:tcW w:w="1950" w:type="dxa"/>
            <w:vAlign w:val="center"/>
          </w:tcPr>
          <w:p w:rsidR="008A2D6F" w:rsidRDefault="008D424A">
            <w:pPr>
              <w:jc w:val="right"/>
            </w:pPr>
            <w:r>
              <w:rPr>
                <w:color w:val="000000"/>
                <w:sz w:val="24"/>
              </w:rPr>
              <w:t>-</w:t>
            </w:r>
          </w:p>
        </w:tc>
        <w:tc>
          <w:tcPr>
            <w:tcW w:w="1894" w:type="dxa"/>
            <w:vAlign w:val="center"/>
          </w:tcPr>
          <w:p w:rsidR="008A2D6F" w:rsidRDefault="008D424A">
            <w:pPr>
              <w:jc w:val="right"/>
            </w:pPr>
            <w:r>
              <w:rPr>
                <w:color w:val="000000"/>
                <w:sz w:val="24"/>
              </w:rPr>
              <w:t>-</w:t>
            </w:r>
          </w:p>
        </w:tc>
        <w:tc>
          <w:tcPr>
            <w:tcW w:w="1068" w:type="dxa"/>
            <w:vAlign w:val="center"/>
          </w:tcPr>
          <w:p w:rsidR="008A2D6F" w:rsidRDefault="008D424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952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952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952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8A2D6F" w:rsidRDefault="008D424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952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A2D6F">
        <w:tc>
          <w:tcPr>
            <w:tcW w:w="1032" w:type="dxa"/>
            <w:vAlign w:val="center"/>
          </w:tcPr>
          <w:p w:rsidR="008A2D6F" w:rsidRDefault="008D424A">
            <w:pPr>
              <w:jc w:val="center"/>
            </w:pPr>
            <w:r>
              <w:rPr>
                <w:color w:val="000000"/>
                <w:sz w:val="24"/>
              </w:rPr>
              <w:t>李娜</w:t>
            </w:r>
          </w:p>
        </w:tc>
        <w:tc>
          <w:tcPr>
            <w:tcW w:w="1416" w:type="dxa"/>
            <w:vAlign w:val="center"/>
          </w:tcPr>
          <w:p w:rsidR="008A2D6F" w:rsidRDefault="008D424A">
            <w:pPr>
              <w:jc w:val="center"/>
            </w:pPr>
            <w:r>
              <w:rPr>
                <w:color w:val="000000"/>
                <w:sz w:val="24"/>
              </w:rPr>
              <w:t>交银周期回报灵活配置混合、交银新回报灵活配置混合、</w:t>
            </w:r>
            <w:r>
              <w:rPr>
                <w:color w:val="000000"/>
                <w:sz w:val="24"/>
              </w:rPr>
              <w:lastRenderedPageBreak/>
              <w:t>交银多策略回报灵活配置混合、交银优选回报灵活配置混合、交银优择回报灵活配置混合、交银瑞鑫定期开放灵活配置混合、交银裕祥纯债债券、交银恒益灵活配置混合的基金经理</w:t>
            </w:r>
          </w:p>
        </w:tc>
        <w:tc>
          <w:tcPr>
            <w:tcW w:w="1238" w:type="dxa"/>
            <w:vAlign w:val="center"/>
          </w:tcPr>
          <w:p w:rsidR="008A2D6F" w:rsidRDefault="008D424A">
            <w:pPr>
              <w:jc w:val="center"/>
            </w:pPr>
            <w:r>
              <w:rPr>
                <w:color w:val="000000"/>
                <w:sz w:val="24"/>
              </w:rPr>
              <w:lastRenderedPageBreak/>
              <w:t>2016-12-14</w:t>
            </w:r>
          </w:p>
        </w:tc>
        <w:tc>
          <w:tcPr>
            <w:tcW w:w="1276" w:type="dxa"/>
            <w:vAlign w:val="center"/>
          </w:tcPr>
          <w:p w:rsidR="008A2D6F" w:rsidRDefault="008D424A">
            <w:pPr>
              <w:jc w:val="center"/>
            </w:pPr>
            <w:r>
              <w:rPr>
                <w:color w:val="000000"/>
                <w:sz w:val="24"/>
              </w:rPr>
              <w:t>-</w:t>
            </w:r>
          </w:p>
        </w:tc>
        <w:tc>
          <w:tcPr>
            <w:tcW w:w="996" w:type="dxa"/>
            <w:vAlign w:val="center"/>
          </w:tcPr>
          <w:p w:rsidR="008A2D6F" w:rsidRDefault="008D424A">
            <w:pPr>
              <w:jc w:val="center"/>
            </w:pPr>
            <w:r>
              <w:rPr>
                <w:color w:val="000000"/>
                <w:sz w:val="24"/>
              </w:rPr>
              <w:t>9</w:t>
            </w:r>
            <w:r>
              <w:rPr>
                <w:color w:val="000000"/>
                <w:sz w:val="24"/>
              </w:rPr>
              <w:t>年</w:t>
            </w:r>
          </w:p>
        </w:tc>
        <w:tc>
          <w:tcPr>
            <w:tcW w:w="3040" w:type="dxa"/>
            <w:vAlign w:val="center"/>
          </w:tcPr>
          <w:p w:rsidR="008A2D6F" w:rsidRDefault="008D424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w:t>
            </w:r>
            <w:r>
              <w:rPr>
                <w:color w:val="000000"/>
                <w:sz w:val="24"/>
              </w:rPr>
              <w:lastRenderedPageBreak/>
              <w:t>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8A2D6F">
        <w:tc>
          <w:tcPr>
            <w:tcW w:w="1032" w:type="dxa"/>
            <w:vAlign w:val="center"/>
          </w:tcPr>
          <w:p w:rsidR="008A2D6F" w:rsidRDefault="008D424A">
            <w:pPr>
              <w:jc w:val="center"/>
            </w:pPr>
            <w:r>
              <w:rPr>
                <w:color w:val="000000"/>
                <w:sz w:val="24"/>
              </w:rPr>
              <w:t>凌超</w:t>
            </w:r>
          </w:p>
        </w:tc>
        <w:tc>
          <w:tcPr>
            <w:tcW w:w="1416" w:type="dxa"/>
            <w:vAlign w:val="center"/>
          </w:tcPr>
          <w:p w:rsidR="008A2D6F" w:rsidRDefault="008D424A">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w:t>
            </w:r>
            <w:r>
              <w:rPr>
                <w:color w:val="000000"/>
                <w:sz w:val="24"/>
              </w:rPr>
              <w:lastRenderedPageBreak/>
              <w:t>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8A2D6F" w:rsidRDefault="008D424A">
            <w:pPr>
              <w:jc w:val="center"/>
            </w:pPr>
            <w:r>
              <w:rPr>
                <w:color w:val="000000"/>
                <w:sz w:val="24"/>
              </w:rPr>
              <w:lastRenderedPageBreak/>
              <w:t>2019-07-20</w:t>
            </w:r>
          </w:p>
        </w:tc>
        <w:tc>
          <w:tcPr>
            <w:tcW w:w="1276" w:type="dxa"/>
            <w:vAlign w:val="center"/>
          </w:tcPr>
          <w:p w:rsidR="008A2D6F" w:rsidRDefault="008D424A">
            <w:pPr>
              <w:jc w:val="center"/>
            </w:pPr>
            <w:r>
              <w:rPr>
                <w:color w:val="000000"/>
                <w:sz w:val="24"/>
              </w:rPr>
              <w:t>-</w:t>
            </w:r>
          </w:p>
        </w:tc>
        <w:tc>
          <w:tcPr>
            <w:tcW w:w="996" w:type="dxa"/>
            <w:vAlign w:val="center"/>
          </w:tcPr>
          <w:p w:rsidR="008A2D6F" w:rsidRDefault="008D424A">
            <w:pPr>
              <w:jc w:val="center"/>
            </w:pPr>
            <w:r>
              <w:rPr>
                <w:color w:val="000000"/>
                <w:sz w:val="24"/>
              </w:rPr>
              <w:t>13</w:t>
            </w:r>
            <w:r>
              <w:rPr>
                <w:color w:val="000000"/>
                <w:sz w:val="24"/>
              </w:rPr>
              <w:t>年</w:t>
            </w:r>
          </w:p>
        </w:tc>
        <w:tc>
          <w:tcPr>
            <w:tcW w:w="3040" w:type="dxa"/>
            <w:vAlign w:val="center"/>
          </w:tcPr>
          <w:p w:rsidR="008A2D6F" w:rsidRDefault="008D424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lastRenderedPageBreak/>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8A2D6F" w:rsidRDefault="008D424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A2D6F" w:rsidRDefault="008D424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952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953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953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8A2D6F" w:rsidRDefault="008D424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8A2D6F" w:rsidRDefault="008D424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A2D6F" w:rsidRDefault="008D424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2D6F" w:rsidRDefault="008D424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A2D6F" w:rsidRDefault="008D424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953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lastRenderedPageBreak/>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953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953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953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8A2D6F" w:rsidRDefault="008D424A">
      <w:pPr>
        <w:spacing w:before="29" w:line="288" w:lineRule="auto"/>
        <w:ind w:firstLineChars="200" w:firstLine="480"/>
        <w:rPr>
          <w:color w:val="000000"/>
          <w:sz w:val="24"/>
        </w:rPr>
      </w:pPr>
      <w:r>
        <w:rPr>
          <w:color w:val="00000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8A2D6F" w:rsidRDefault="008D424A">
      <w:pPr>
        <w:spacing w:before="29" w:line="288" w:lineRule="auto"/>
        <w:ind w:firstLineChars="200" w:firstLine="480"/>
        <w:rPr>
          <w:color w:val="000000"/>
          <w:sz w:val="24"/>
        </w:rPr>
      </w:pPr>
      <w:r>
        <w:rPr>
          <w:color w:val="000000"/>
          <w:sz w:val="24"/>
        </w:rPr>
        <w:t>全年权益市场整体表现较好，一季度受益流动性宽松，以中证</w:t>
      </w:r>
      <w:r>
        <w:rPr>
          <w:color w:val="000000"/>
          <w:sz w:val="24"/>
        </w:rPr>
        <w:t>1000</w:t>
      </w:r>
      <w:r>
        <w:rPr>
          <w:color w:val="00000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color w:val="000000"/>
          <w:sz w:val="24"/>
        </w:rPr>
        <w:t>7%</w:t>
      </w:r>
      <w:r>
        <w:rPr>
          <w:color w:val="000000"/>
          <w:sz w:val="24"/>
        </w:rPr>
        <w:t>。四季度，权益市场表现相对强势，科技主线延续强势，地产和基建相关板块也有不错表现。</w:t>
      </w:r>
    </w:p>
    <w:p w:rsidR="001A59F9" w:rsidRPr="00125363" w:rsidRDefault="001A59F9" w:rsidP="00125363">
      <w:pPr>
        <w:spacing w:before="29" w:line="288" w:lineRule="auto"/>
        <w:ind w:firstLineChars="200" w:firstLine="480"/>
        <w:rPr>
          <w:color w:val="000000"/>
          <w:sz w:val="24"/>
        </w:rPr>
      </w:pPr>
      <w:r w:rsidRPr="00125363">
        <w:rPr>
          <w:color w:val="000000"/>
          <w:sz w:val="24"/>
        </w:rPr>
        <w:t>在基金操作中，由于组合为定期开放类产品，对于债券部分我们维持中短久期高等级信用债杠杆套息配置，以获取稳定的票息收益。权益方面，组合秉承稳健收益的原则，以低估值高股息品种为主，同时在下半年逐步增持部分低估值消费，小仓位增持科技优质个股。此外，组合积极参与权益及转债的一级申购，以增厚组合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953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953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尽管经济内生企稳动力不强的情况难以扭转，中期经济承压的格局未变，但短期在宏观逆周期调控政策发力，资金面维持中性偏宽的格局下，经济增长阶段存在改善可能。考虑到债券收益率受资金面影响下行较多，因此我们对</w:t>
      </w:r>
      <w:r w:rsidRPr="00125363">
        <w:rPr>
          <w:color w:val="000000"/>
          <w:sz w:val="24"/>
        </w:rPr>
        <w:t>2020</w:t>
      </w:r>
      <w:r w:rsidRPr="00125363">
        <w:rPr>
          <w:color w:val="000000"/>
          <w:sz w:val="24"/>
        </w:rPr>
        <w:t>年债券市场维持震荡观望的观点，底仓配置中短久期高等级信用债品种，以获取票息收益，并根据市场变化动态调整组合久期和杠杆水平。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953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8A2D6F" w:rsidRDefault="008D424A">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A2D6F" w:rsidRDefault="008D424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A2D6F" w:rsidRDefault="008D424A">
      <w:pPr>
        <w:spacing w:before="29" w:line="288" w:lineRule="auto"/>
        <w:ind w:firstLineChars="200" w:firstLine="480"/>
        <w:rPr>
          <w:color w:val="000000"/>
          <w:sz w:val="24"/>
        </w:rPr>
      </w:pPr>
      <w:r>
        <w:rPr>
          <w:color w:val="000000"/>
          <w:sz w:val="24"/>
        </w:rPr>
        <w:t>（一）继续深化全面风险管理，提高风险控制有效性。</w:t>
      </w:r>
    </w:p>
    <w:p w:rsidR="008A2D6F" w:rsidRDefault="008D424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A2D6F" w:rsidRDefault="008D424A">
      <w:pPr>
        <w:spacing w:before="29" w:line="288" w:lineRule="auto"/>
        <w:ind w:firstLineChars="200" w:firstLine="480"/>
        <w:rPr>
          <w:color w:val="000000"/>
          <w:sz w:val="24"/>
        </w:rPr>
      </w:pPr>
      <w:r>
        <w:rPr>
          <w:color w:val="000000"/>
          <w:sz w:val="24"/>
        </w:rPr>
        <w:t>（二）全面开展内部监督检查，强化公司内部控制。</w:t>
      </w:r>
    </w:p>
    <w:p w:rsidR="008A2D6F" w:rsidRDefault="008D424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A2D6F" w:rsidRDefault="008D424A">
      <w:pPr>
        <w:spacing w:before="29" w:line="288" w:lineRule="auto"/>
        <w:ind w:firstLineChars="200" w:firstLine="480"/>
        <w:rPr>
          <w:color w:val="000000"/>
          <w:sz w:val="24"/>
        </w:rPr>
      </w:pPr>
      <w:r>
        <w:rPr>
          <w:color w:val="000000"/>
          <w:sz w:val="24"/>
        </w:rPr>
        <w:t>（三）强化全员合规理念，突出重点，全面提升法律、合规管理水平。</w:t>
      </w:r>
    </w:p>
    <w:p w:rsidR="008A2D6F" w:rsidRDefault="008D424A">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A2D6F" w:rsidRDefault="008D424A">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w:t>
      </w:r>
      <w:r w:rsidRPr="00125363">
        <w:rPr>
          <w:color w:val="000000"/>
          <w:sz w:val="24"/>
        </w:rPr>
        <w:lastRenderedPageBreak/>
        <w:t>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953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8A2D6F" w:rsidRDefault="008D42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A2D6F" w:rsidRDefault="008D424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513CE" w:rsidRDefault="00486CC6" w:rsidP="005513CE">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9540"/>
      <w:r w:rsidRPr="005513CE">
        <w:rPr>
          <w:rFonts w:ascii="Times New Roman" w:hAnsi="Times New Roman"/>
          <w:kern w:val="0"/>
          <w:szCs w:val="24"/>
        </w:rPr>
        <w:t>4.</w:t>
      </w:r>
      <w:r w:rsidRPr="005513CE">
        <w:rPr>
          <w:rFonts w:ascii="Times New Roman" w:hAnsi="Times New Roman" w:hint="eastAsia"/>
          <w:kern w:val="0"/>
          <w:szCs w:val="24"/>
        </w:rPr>
        <w:t>8</w:t>
      </w:r>
      <w:r w:rsidRPr="005513C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5513CE" w:rsidRDefault="00486CC6" w:rsidP="005513CE">
      <w:pPr>
        <w:pStyle w:val="20"/>
        <w:spacing w:before="29" w:after="0" w:line="288" w:lineRule="auto"/>
        <w:rPr>
          <w:rFonts w:ascii="Times New Roman" w:hAnsi="Times New Roman"/>
          <w:kern w:val="0"/>
          <w:szCs w:val="24"/>
        </w:rPr>
      </w:pPr>
      <w:bookmarkStart w:id="75" w:name="_Toc35969541"/>
      <w:r w:rsidRPr="005513CE">
        <w:rPr>
          <w:rFonts w:ascii="Times New Roman" w:hAnsi="Times New Roman"/>
          <w:kern w:val="0"/>
          <w:szCs w:val="24"/>
        </w:rPr>
        <w:t>4.9</w:t>
      </w:r>
      <w:r w:rsidRPr="005513CE">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954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954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954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8A2D6F" w:rsidRDefault="008D424A">
      <w:pPr>
        <w:spacing w:before="29" w:line="288" w:lineRule="auto"/>
        <w:ind w:firstLineChars="200" w:firstLine="480"/>
        <w:rPr>
          <w:color w:val="000000"/>
          <w:sz w:val="24"/>
        </w:rPr>
      </w:pPr>
      <w:r>
        <w:rPr>
          <w:color w:val="000000"/>
          <w:sz w:val="24"/>
        </w:rPr>
        <w:t>招商银行根据法律法规、托管协议约定的投资监督条款，对托管产品的投资行为进</w:t>
      </w:r>
      <w:r>
        <w:rPr>
          <w:color w:val="000000"/>
          <w:sz w:val="24"/>
        </w:rPr>
        <w:lastRenderedPageBreak/>
        <w:t>行监督，并根据监管要求履行报告义务。</w:t>
      </w:r>
    </w:p>
    <w:p w:rsidR="008A2D6F" w:rsidRDefault="008D424A">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1A59F9" w:rsidP="007455A2">
      <w:pPr>
        <w:spacing w:before="29" w:line="288" w:lineRule="auto"/>
        <w:ind w:firstLineChars="200" w:firstLine="480"/>
        <w:rPr>
          <w:color w:val="000000"/>
          <w:sz w:val="24"/>
        </w:rPr>
      </w:pPr>
      <w:r w:rsidRPr="007455A2">
        <w:rPr>
          <w:color w:val="000000"/>
          <w:sz w:val="24"/>
        </w:rPr>
        <w:t>本年度报告中利润分配情况真实、准确。</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954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本年度报告中财务指标、净值表现、财务会计报告、投资组合报告内容真实、准确，不存在虚假记载、误导性陈述或者重大遗漏。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35969546"/>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交银施罗德瑞鑫定期开放灵活配置混合型证券投资基金全体基金份额持有人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74459273"/>
      <w:bookmarkStart w:id="104" w:name="_Toc362424011"/>
      <w:bookmarkStart w:id="105" w:name="_Toc352331233"/>
      <w:bookmarkStart w:id="106" w:name="_Toc352256055"/>
      <w:bookmarkStart w:id="107" w:name="_Toc352255987"/>
      <w:bookmarkStart w:id="108" w:name="_Toc286996147"/>
      <w:bookmarkStart w:id="109" w:name="_Toc359695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9"/>
    </w:p>
    <w:p w:rsidR="008A2D6F" w:rsidRDefault="008D424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8A2D6F" w:rsidRDefault="008D424A">
      <w:pPr>
        <w:widowControl/>
        <w:spacing w:line="288" w:lineRule="auto"/>
        <w:ind w:firstLine="420"/>
        <w:rPr>
          <w:rFonts w:eastAsiaTheme="minorEastAsia"/>
          <w:kern w:val="0"/>
          <w:sz w:val="24"/>
        </w:rPr>
      </w:pPr>
      <w:r>
        <w:rPr>
          <w:rFonts w:eastAsiaTheme="minorEastAsia"/>
          <w:kern w:val="0"/>
          <w:sz w:val="24"/>
        </w:rPr>
        <w:t>我们审计了交银施罗德瑞鑫定期开放灵活配置混合型证券投资基金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交银瑞鑫混合基金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A2D6F" w:rsidRDefault="008D424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发布的有关规定及允许的基金行业实务操作编制，公允反映了交银瑞鑫混合基金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954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8A2D6F" w:rsidRDefault="008D424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8A2D6F" w:rsidRDefault="008D424A">
      <w:pPr>
        <w:spacing w:line="288" w:lineRule="auto"/>
        <w:ind w:firstLineChars="200" w:firstLine="480"/>
        <w:rPr>
          <w:rFonts w:eastAsiaTheme="minorEastAsia"/>
          <w:sz w:val="24"/>
        </w:rPr>
      </w:pPr>
      <w:r>
        <w:rPr>
          <w:rFonts w:eastAsiaTheme="minorEastAsia"/>
          <w:sz w:val="24"/>
        </w:rPr>
        <w:t>按照中国注册会计师职业道德守则，我们独立于交银瑞鑫混合基金，并履行了职业道德方面的其他责任。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t xml:space="preserve"> </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9549"/>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1"/>
    </w:p>
    <w:p w:rsidR="008A2D6F" w:rsidRDefault="008D424A">
      <w:pPr>
        <w:spacing w:line="288" w:lineRule="auto"/>
        <w:ind w:firstLineChars="200" w:firstLine="480"/>
        <w:rPr>
          <w:rFonts w:eastAsiaTheme="minorEastAsia"/>
          <w:sz w:val="24"/>
        </w:rPr>
      </w:pPr>
      <w:r>
        <w:rPr>
          <w:rFonts w:eastAsiaTheme="minorEastAsia"/>
          <w:sz w:val="24"/>
        </w:rPr>
        <w:t>交银瑞鑫混合基金的基金管理人交银施罗德基金管理有限公司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w:t>
      </w:r>
      <w:r>
        <w:rPr>
          <w:rFonts w:eastAsiaTheme="minorEastAsia"/>
          <w:sz w:val="24"/>
        </w:rPr>
        <w:lastRenderedPageBreak/>
        <w:t>许的基金行业实务操作编制财务报表，使其实现公允反映，并设计、执行和维护必要的内部控制，以使财务报表不存在由于舞弊或错误导致的重大错报。</w:t>
      </w:r>
    </w:p>
    <w:p w:rsidR="008A2D6F" w:rsidRDefault="008D424A">
      <w:pPr>
        <w:spacing w:line="288" w:lineRule="auto"/>
        <w:ind w:firstLineChars="200" w:firstLine="480"/>
        <w:rPr>
          <w:rFonts w:eastAsiaTheme="minorEastAsia"/>
          <w:sz w:val="24"/>
        </w:rPr>
      </w:pPr>
      <w:r>
        <w:rPr>
          <w:rFonts w:eastAsiaTheme="minorEastAsia"/>
          <w:sz w:val="24"/>
        </w:rPr>
        <w:t>在编制财务报表时，基金管理人管理层负责评估交银瑞鑫混合基金的持续经营能力，披露与持续经营相关的事项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，并运用持续经营假设，除非基金管理人管理层计划清算交银瑞鑫混合基金、终止运营或别无其他现实的选择。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基金管理人治理层负责监督交银瑞鑫混合基金的财务报告过程。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9550"/>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8A2D6F" w:rsidRDefault="008D424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A2D6F" w:rsidRDefault="008D424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A2D6F" w:rsidRDefault="008D424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A2D6F" w:rsidRDefault="008D424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A2D6F" w:rsidRDefault="008D424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A2D6F" w:rsidRDefault="008D424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瑞鑫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鑫混合基金不能持续经营。</w:t>
      </w:r>
    </w:p>
    <w:p w:rsidR="008A2D6F" w:rsidRDefault="008D424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955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955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交银施罗德瑞鑫定期开放灵活配置混合型证券投资基金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1,792,694.81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20,765,229.01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15,059,471.36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537,706.14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35,514.00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7,861.38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500,765,157.48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395,417,993.64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94,368,811.08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58,322,993.64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406,396,346.40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337,095,000.00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75,782.40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6,309,603.70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5,395,933.15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524,038,223.75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422,124,723.32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148,500,000.00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86,200,000.00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188,978.73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171,649.06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31,496.45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28,608.17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13,491.26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46,174.10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35,193.24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22,764.68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-12,608.94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79,705.50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148,945,850.74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86,678,201.51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300,139,734.62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300,204,259.10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74,952,638.39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35,242,262.71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375,092,373.01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335,446,521.81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524,038,223.75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422,124,723.32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1.2497</w:t>
      </w:r>
      <w:r w:rsidRPr="00BF6D11">
        <w:rPr>
          <w:kern w:val="0"/>
          <w:sz w:val="24"/>
        </w:rPr>
        <w:t>元，基金份额总额</w:t>
      </w:r>
      <w:r w:rsidRPr="00BF6D11">
        <w:rPr>
          <w:kern w:val="0"/>
          <w:sz w:val="24"/>
        </w:rPr>
        <w:t>300,139,734.62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955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交银施罗德瑞鑫定期开放灵活配置混合型证券投资基金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47,528,248.96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9,814,151.91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17,057,513.76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13,705,518.41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278,325.15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78,489.56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16,756,057.67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13,537,997.19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23,130.94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89,031.66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20,608,469.51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3,219,364.84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17,267,213.01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1,507,285.32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1,343,260.25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472,476.46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1,997,996.25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1,239,603.06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9,862,265.69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-7,110,731.34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7,805,765.42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4,125,661.09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2,105,617.40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2,017,753.30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350,936.21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336,292.19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339,366.40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150,621.00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4,724,201.75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1,420,778.80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4,724,201.75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1,420,778.80</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55,410.29</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22,073.28</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230,233.37</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178,142.52</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39,722,483.54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5,688,490.82</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39,722,483.54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5,688,490.82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955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交银施罗德瑞鑫定期开放灵活配置混合型证券投资基金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300,204,259.10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35,242,262.71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335,446,521.81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39,722,483.54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39,722,483.54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-64,524.48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-12,107.86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-76,632.34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22,066.21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3,040.93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25,107.14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-86,590.69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-15,148.79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-101,739.48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300,139,734.62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74,952,638.39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375,092,373.01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300,022,602.93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29,531,091.20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329,553,694.13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5,688,490.82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5,688,490.82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181,656.17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22,680.69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204,336.86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190,702.94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23,769.86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214,472.80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-9,046.77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-1,089.17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-10,135.94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300,204,259.10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35,242,262.71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335,446,521.81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 xml:space="preserve"> 7.1</w:t>
      </w:r>
      <w:r w:rsidRPr="00480B3C">
        <w:rPr>
          <w:rFonts w:hint="eastAsia"/>
          <w:sz w:val="24"/>
        </w:rPr>
        <w:t>至</w:t>
      </w:r>
      <w:r w:rsidRPr="00480B3C">
        <w:rPr>
          <w:rFonts w:hint="eastAsia"/>
          <w:sz w:val="24"/>
        </w:rPr>
        <w:t xml:space="preserve"> 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r w:rsidR="001F790F" w:rsidRPr="00480B3C">
        <w:rPr>
          <w:rFonts w:hint="eastAsia"/>
          <w:sz w:val="24"/>
        </w:rPr>
        <w:t xml:space="preserve"> </w:t>
      </w:r>
      <w:r w:rsidR="001F790F" w:rsidRPr="00480B3C">
        <w:rPr>
          <w:rFonts w:hint="eastAsia"/>
          <w:sz w:val="24"/>
        </w:rPr>
        <w:t>夏华龙</w:t>
      </w:r>
      <w:r w:rsidR="001F790F" w:rsidRPr="00480B3C">
        <w:rPr>
          <w:rFonts w:hint="eastAsia"/>
          <w:sz w:val="24"/>
        </w:rPr>
        <w:t xml:space="preserve"> </w:t>
      </w:r>
      <w:r w:rsidR="001F790F" w:rsidRPr="00480B3C">
        <w:rPr>
          <w:rFonts w:hint="eastAsia"/>
          <w:sz w:val="24"/>
        </w:rPr>
        <w:t>，会计机构负责人：</w:t>
      </w:r>
      <w:r w:rsidR="001F790F" w:rsidRPr="00480B3C">
        <w:rPr>
          <w:rFonts w:hint="eastAsia"/>
          <w:sz w:val="24"/>
        </w:rPr>
        <w:t xml:space="preserve"> </w:t>
      </w:r>
      <w:r w:rsidR="001F790F" w:rsidRPr="00480B3C">
        <w:rPr>
          <w:rFonts w:hint="eastAsia"/>
          <w:sz w:val="24"/>
        </w:rPr>
        <w:t>单江</w:t>
      </w:r>
      <w:r w:rsidR="001F790F" w:rsidRPr="00480B3C">
        <w:rPr>
          <w:rFonts w:hint="eastAsia"/>
          <w:sz w:val="24"/>
        </w:rPr>
        <w:t xml:space="preserve"> </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955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955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8A2D6F" w:rsidRDefault="008D424A">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8A2D6F" w:rsidRDefault="008D424A">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8A2D6F" w:rsidRDefault="008D424A">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w:t>
      </w:r>
      <w:r>
        <w:rPr>
          <w:color w:val="000000"/>
          <w:sz w:val="24"/>
        </w:rPr>
        <w:lastRenderedPageBreak/>
        <w:t>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，其中现金不包括结算备付金、存出保证金和应收申购款等；在封闭期内，本基金不受上述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955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8A2D6F" w:rsidRDefault="008D424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955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955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956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956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9562"/>
      <w:r w:rsidRPr="00AD0E47">
        <w:rPr>
          <w:rFonts w:ascii="Times New Roman" w:hAnsi="Times New Roman"/>
          <w:kern w:val="0"/>
          <w:szCs w:val="24"/>
        </w:rPr>
        <w:lastRenderedPageBreak/>
        <w:t xml:space="preserve">7.4.4.3 </w:t>
      </w:r>
      <w:r w:rsidRPr="00AD0E47">
        <w:rPr>
          <w:rFonts w:ascii="Times New Roman" w:hAnsi="Times New Roman" w:hint="eastAsia"/>
          <w:kern w:val="0"/>
          <w:szCs w:val="24"/>
        </w:rPr>
        <w:t>金融资产和金融负债的分类</w:t>
      </w:r>
      <w:bookmarkEnd w:id="138"/>
    </w:p>
    <w:p w:rsidR="008A2D6F" w:rsidRDefault="008D424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A2D6F" w:rsidRDefault="008D424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A2D6F" w:rsidRDefault="008D424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A2D6F" w:rsidRDefault="008D424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A2D6F" w:rsidRDefault="008D424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956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A2D6F" w:rsidRDefault="008D424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9564"/>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40"/>
    </w:p>
    <w:p w:rsidR="008A2D6F" w:rsidRDefault="008D424A">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A2D6F" w:rsidRDefault="008D424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A2D6F" w:rsidRDefault="008D424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956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956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956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956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8A2D6F" w:rsidRDefault="008D424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w:t>
      </w:r>
      <w:r>
        <w:rPr>
          <w:color w:val="000000"/>
          <w:sz w:val="24"/>
        </w:rPr>
        <w:lastRenderedPageBreak/>
        <w:t>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A2D6F" w:rsidRDefault="008D424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956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8A2D6F" w:rsidRDefault="008D424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957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8A2D6F" w:rsidRDefault="008D424A">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957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8A2D6F" w:rsidRDefault="008D424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9572"/>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48"/>
    </w:p>
    <w:p w:rsidR="008A2D6F" w:rsidRDefault="008D424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A2D6F" w:rsidRDefault="008D424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A2D6F" w:rsidRDefault="008D424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957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596957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957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957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9577"/>
      <w:r w:rsidRPr="00AD0E47">
        <w:rPr>
          <w:rFonts w:ascii="Times New Roman" w:hAnsi="Times New Roman"/>
          <w:kern w:val="0"/>
          <w:szCs w:val="24"/>
        </w:rPr>
        <w:lastRenderedPageBreak/>
        <w:t>7.4.6</w:t>
      </w:r>
      <w:r w:rsidRPr="00AD0E47">
        <w:rPr>
          <w:rFonts w:ascii="Times New Roman" w:hAnsi="Times New Roman" w:hint="eastAsia"/>
          <w:kern w:val="0"/>
          <w:szCs w:val="24"/>
        </w:rPr>
        <w:t>税项</w:t>
      </w:r>
      <w:bookmarkEnd w:id="153"/>
    </w:p>
    <w:p w:rsidR="008A2D6F" w:rsidRDefault="008D424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A2D6F" w:rsidRDefault="008D424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A2D6F" w:rsidRDefault="008D424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A2D6F" w:rsidRDefault="008D424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A2D6F" w:rsidRDefault="008D424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A2D6F" w:rsidRDefault="008D424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lastRenderedPageBreak/>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lastRenderedPageBreak/>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1,792,694.81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20,765,229.01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1,792,694.81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20,765,229.01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596957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79,544,805.64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94,368,811.08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14,824,005.44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325,911,646.56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325,442,346.40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-469,300.16</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80,468,443.28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80,954,000.00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485,556.72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406,380,089.84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406,396,346.40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16,256.56</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485,924,895.48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500,765,157.48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14,840,262.00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54,594,900.08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58,322,993.64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3,728,093.56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154,754,056.99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154,711,000.00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-43,056.99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181,091,040.26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182,384,000.00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1,292,959.74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335,845,097.25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337,095,000.00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1,249,902.75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390,439,997.33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395,417,993.64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4,977,996.31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957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546.16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884.09</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7,454.48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266.09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6,301,585.46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5,394,779.12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17.60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3.85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6,309,603.70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5,395,933.15</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3E6904" w:rsidRDefault="007E4998" w:rsidP="007935DB">
      <w:pPr>
        <w:tabs>
          <w:tab w:val="left" w:pos="426"/>
        </w:tabs>
        <w:spacing w:line="360" w:lineRule="auto"/>
        <w:ind w:firstLineChars="200" w:firstLine="480"/>
        <w:jc w:val="left"/>
        <w:rPr>
          <w:rFonts w:eastAsiaTheme="minorEastAsia"/>
          <w:color w:val="000000" w:themeColor="text1"/>
          <w:kern w:val="0"/>
          <w:sz w:val="24"/>
        </w:rPr>
      </w:pPr>
      <w:r w:rsidRPr="007E4998">
        <w:rPr>
          <w:rFonts w:eastAsiaTheme="minorEastAsia" w:hint="eastAsia"/>
          <w:color w:val="000000" w:themeColor="text1"/>
          <w:kern w:val="0"/>
          <w:sz w:val="24"/>
        </w:rPr>
        <w:t>本基金本报告期末及上年度末未持有其他资产。</w:t>
      </w:r>
    </w:p>
    <w:p w:rsidR="001A59F9" w:rsidRPr="007935DB" w:rsidRDefault="001A59F9"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958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13,491.26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44,009.10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2,165.00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13,491.26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46,174.10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958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8A2D6F">
        <w:tc>
          <w:tcPr>
            <w:tcW w:w="2715" w:type="dxa"/>
            <w:vAlign w:val="center"/>
          </w:tcPr>
          <w:p w:rsidR="008A2D6F" w:rsidRDefault="008D424A">
            <w:pPr>
              <w:jc w:val="left"/>
            </w:pPr>
            <w:r>
              <w:rPr>
                <w:kern w:val="0"/>
                <w:sz w:val="24"/>
              </w:rPr>
              <w:t>预提信息披露费</w:t>
            </w:r>
          </w:p>
        </w:tc>
        <w:tc>
          <w:tcPr>
            <w:tcW w:w="3150" w:type="dxa"/>
            <w:vAlign w:val="center"/>
          </w:tcPr>
          <w:p w:rsidR="008A2D6F" w:rsidRDefault="008D424A">
            <w:pPr>
              <w:jc w:val="right"/>
            </w:pPr>
            <w:r>
              <w:rPr>
                <w:kern w:val="0"/>
                <w:sz w:val="24"/>
              </w:rPr>
              <w:t>120,000.00</w:t>
            </w:r>
          </w:p>
        </w:tc>
        <w:tc>
          <w:tcPr>
            <w:tcW w:w="3150" w:type="dxa"/>
            <w:vAlign w:val="center"/>
          </w:tcPr>
          <w:p w:rsidR="008A2D6F" w:rsidRDefault="008D424A">
            <w:pPr>
              <w:jc w:val="right"/>
            </w:pPr>
            <w:r>
              <w:rPr>
                <w:kern w:val="0"/>
                <w:sz w:val="24"/>
              </w:rPr>
              <w:t>60,000.00</w:t>
            </w:r>
          </w:p>
        </w:tc>
      </w:tr>
      <w:tr w:rsidR="008A2D6F">
        <w:tc>
          <w:tcPr>
            <w:tcW w:w="2715" w:type="dxa"/>
            <w:vAlign w:val="center"/>
          </w:tcPr>
          <w:p w:rsidR="008A2D6F" w:rsidRDefault="008D424A">
            <w:pPr>
              <w:jc w:val="left"/>
            </w:pPr>
            <w:r>
              <w:rPr>
                <w:kern w:val="0"/>
                <w:sz w:val="24"/>
              </w:rPr>
              <w:t>预提审计费</w:t>
            </w:r>
          </w:p>
        </w:tc>
        <w:tc>
          <w:tcPr>
            <w:tcW w:w="3150" w:type="dxa"/>
            <w:vAlign w:val="center"/>
          </w:tcPr>
          <w:p w:rsidR="008A2D6F" w:rsidRDefault="008D424A">
            <w:pPr>
              <w:jc w:val="right"/>
            </w:pPr>
            <w:r>
              <w:rPr>
                <w:kern w:val="0"/>
                <w:sz w:val="24"/>
              </w:rPr>
              <w:t>60,000.00</w:t>
            </w:r>
          </w:p>
        </w:tc>
        <w:tc>
          <w:tcPr>
            <w:tcW w:w="3150" w:type="dxa"/>
            <w:vAlign w:val="center"/>
          </w:tcPr>
          <w:p w:rsidR="008A2D6F" w:rsidRDefault="008D424A">
            <w:pPr>
              <w:jc w:val="right"/>
            </w:pPr>
            <w:r>
              <w:rPr>
                <w:kern w:val="0"/>
                <w:sz w:val="24"/>
              </w:rPr>
              <w:t>60,000.00</w:t>
            </w:r>
          </w:p>
        </w:tc>
      </w:tr>
      <w:tr w:rsidR="008A2D6F">
        <w:tc>
          <w:tcPr>
            <w:tcW w:w="2715" w:type="dxa"/>
            <w:vAlign w:val="center"/>
          </w:tcPr>
          <w:p w:rsidR="008A2D6F" w:rsidRDefault="008D424A">
            <w:pPr>
              <w:jc w:val="left"/>
            </w:pPr>
            <w:r>
              <w:rPr>
                <w:kern w:val="0"/>
                <w:sz w:val="24"/>
              </w:rPr>
              <w:t>预提账户维护费</w:t>
            </w:r>
          </w:p>
        </w:tc>
        <w:tc>
          <w:tcPr>
            <w:tcW w:w="3150" w:type="dxa"/>
            <w:vAlign w:val="center"/>
          </w:tcPr>
          <w:p w:rsidR="008A2D6F" w:rsidRDefault="008D424A">
            <w:pPr>
              <w:jc w:val="right"/>
            </w:pPr>
            <w:r>
              <w:rPr>
                <w:kern w:val="0"/>
                <w:sz w:val="24"/>
              </w:rPr>
              <w:t>9,300.00</w:t>
            </w:r>
          </w:p>
        </w:tc>
        <w:tc>
          <w:tcPr>
            <w:tcW w:w="3150" w:type="dxa"/>
            <w:vAlign w:val="center"/>
          </w:tcPr>
          <w:p w:rsidR="008A2D6F" w:rsidRDefault="008D424A">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958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300,204,259.10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300,204,259.10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22,066.21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22,066.21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-86,590.69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-86,590.69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300,139,734.62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300,139,734.62</w:t>
            </w:r>
          </w:p>
        </w:tc>
      </w:tr>
    </w:tbl>
    <w:p w:rsidR="0030591B" w:rsidRPr="0030591B" w:rsidRDefault="008D424A" w:rsidP="0030591B">
      <w:pPr>
        <w:tabs>
          <w:tab w:val="left" w:pos="426"/>
        </w:tabs>
        <w:spacing w:before="29" w:line="288" w:lineRule="auto"/>
        <w:jc w:val="left"/>
        <w:rPr>
          <w:kern w:val="0"/>
          <w:sz w:val="24"/>
        </w:rPr>
      </w:pPr>
      <w:r>
        <w:rPr>
          <w:kern w:val="0"/>
          <w:sz w:val="24"/>
        </w:rPr>
        <w:t>注：</w:t>
      </w:r>
      <w:r w:rsidR="0030591B" w:rsidRPr="0030591B">
        <w:rPr>
          <w:rFonts w:hint="eastAsia"/>
          <w:kern w:val="0"/>
          <w:sz w:val="24"/>
        </w:rPr>
        <w:t>1</w:t>
      </w:r>
      <w:r w:rsidR="0030591B" w:rsidRPr="0030591B">
        <w:rPr>
          <w:rFonts w:hint="eastAsia"/>
          <w:kern w:val="0"/>
          <w:sz w:val="24"/>
        </w:rPr>
        <w:t>、如果本报告期间发生转换入、红利再投业务，则总申购份额中包含该业务。</w:t>
      </w:r>
    </w:p>
    <w:p w:rsidR="0030591B" w:rsidRDefault="0030591B" w:rsidP="003E6904">
      <w:pPr>
        <w:tabs>
          <w:tab w:val="left" w:pos="426"/>
        </w:tabs>
        <w:spacing w:before="29" w:line="288" w:lineRule="auto"/>
        <w:ind w:firstLineChars="200" w:firstLine="480"/>
        <w:jc w:val="left"/>
        <w:rPr>
          <w:kern w:val="0"/>
          <w:sz w:val="24"/>
        </w:rPr>
      </w:pPr>
      <w:r w:rsidRPr="0030591B">
        <w:rPr>
          <w:rFonts w:hint="eastAsia"/>
          <w:kern w:val="0"/>
          <w:sz w:val="24"/>
        </w:rPr>
        <w:t>2</w:t>
      </w:r>
      <w:r w:rsidRPr="0030591B">
        <w:rPr>
          <w:rFonts w:hint="eastAsia"/>
          <w:kern w:val="0"/>
          <w:sz w:val="24"/>
        </w:rPr>
        <w:t>、如果本报告期间发生转换出业务，则总赎回份额中包含该业务。</w:t>
      </w:r>
    </w:p>
    <w:p w:rsidR="008E32CB" w:rsidRDefault="0030591B" w:rsidP="003E6904">
      <w:pPr>
        <w:tabs>
          <w:tab w:val="left" w:pos="426"/>
        </w:tabs>
        <w:spacing w:before="29" w:line="288" w:lineRule="auto"/>
        <w:ind w:firstLineChars="200" w:firstLine="480"/>
        <w:jc w:val="left"/>
        <w:rPr>
          <w:kern w:val="0"/>
          <w:sz w:val="24"/>
        </w:rPr>
      </w:pPr>
      <w:r>
        <w:rPr>
          <w:kern w:val="0"/>
          <w:sz w:val="24"/>
        </w:rPr>
        <w:t>3</w:t>
      </w:r>
      <w:r w:rsidR="007C3A11" w:rsidRPr="00D754A9">
        <w:rPr>
          <w:kern w:val="0"/>
          <w:sz w:val="24"/>
        </w:rPr>
        <w:t>、根据《交银施罗德瑞鑫定期开放灵活配置混合型证券投资基金基金合同》和《交</w:t>
      </w:r>
      <w:r w:rsidR="007C3A11" w:rsidRPr="00D754A9">
        <w:rPr>
          <w:kern w:val="0"/>
          <w:sz w:val="24"/>
        </w:rPr>
        <w:lastRenderedPageBreak/>
        <w:t>银施罗德瑞鑫定期开放灵活配置混合型证券投资基金招募说明书》的相关规定，本基金以封闭期和开放期滚动的方式运作，每个封闭期为自基金合同生效日</w:t>
      </w:r>
      <w:r w:rsidR="007C3A11" w:rsidRPr="00D754A9">
        <w:rPr>
          <w:kern w:val="0"/>
          <w:sz w:val="24"/>
        </w:rPr>
        <w:t>(</w:t>
      </w:r>
      <w:r w:rsidR="007C3A11" w:rsidRPr="00D754A9">
        <w:rPr>
          <w:kern w:val="0"/>
          <w:sz w:val="24"/>
        </w:rPr>
        <w:t>包括基金合同生效日</w:t>
      </w:r>
      <w:r w:rsidR="007C3A11" w:rsidRPr="00D754A9">
        <w:rPr>
          <w:kern w:val="0"/>
          <w:sz w:val="24"/>
        </w:rPr>
        <w:t>)</w:t>
      </w:r>
      <w:r w:rsidR="007C3A11" w:rsidRPr="00D754A9">
        <w:rPr>
          <w:kern w:val="0"/>
          <w:sz w:val="24"/>
        </w:rPr>
        <w:t>或每个到期开放期结束之日次日起</w:t>
      </w:r>
      <w:r w:rsidR="007C3A11" w:rsidRPr="00D754A9">
        <w:rPr>
          <w:kern w:val="0"/>
          <w:sz w:val="24"/>
        </w:rPr>
        <w:t>(</w:t>
      </w:r>
      <w:r w:rsidR="007C3A11" w:rsidRPr="00D754A9">
        <w:rPr>
          <w:kern w:val="0"/>
          <w:sz w:val="24"/>
        </w:rPr>
        <w:t>包括该日</w:t>
      </w:r>
      <w:r w:rsidR="007C3A11" w:rsidRPr="00D754A9">
        <w:rPr>
          <w:kern w:val="0"/>
          <w:sz w:val="24"/>
        </w:rPr>
        <w:t>)</w:t>
      </w:r>
      <w:r w:rsidR="007C3A11" w:rsidRPr="00D754A9">
        <w:rPr>
          <w:kern w:val="0"/>
          <w:sz w:val="24"/>
        </w:rPr>
        <w:t>至</w:t>
      </w:r>
      <w:r w:rsidR="007C3A11" w:rsidRPr="00D754A9">
        <w:rPr>
          <w:kern w:val="0"/>
          <w:sz w:val="24"/>
        </w:rPr>
        <w:t>6</w:t>
      </w:r>
      <w:r w:rsidR="007C3A11" w:rsidRPr="00D754A9">
        <w:rPr>
          <w:kern w:val="0"/>
          <w:sz w:val="24"/>
        </w:rPr>
        <w:t>个月后月度对日的前一日止，每个开放期办理申购或赎回业务的时间分别至少为</w:t>
      </w:r>
      <w:r w:rsidR="007C3A11" w:rsidRPr="00D754A9">
        <w:rPr>
          <w:kern w:val="0"/>
          <w:sz w:val="24"/>
        </w:rPr>
        <w:t>5</w:t>
      </w:r>
      <w:r w:rsidR="007C3A11" w:rsidRPr="00D754A9">
        <w:rPr>
          <w:kern w:val="0"/>
          <w:sz w:val="24"/>
        </w:rPr>
        <w:t>个工作日最长不超过</w:t>
      </w:r>
      <w:r w:rsidR="007C3A11" w:rsidRPr="00D754A9">
        <w:rPr>
          <w:kern w:val="0"/>
          <w:sz w:val="24"/>
        </w:rPr>
        <w:t>20</w:t>
      </w:r>
      <w:r w:rsidR="007C3A11" w:rsidRPr="00D754A9">
        <w:rPr>
          <w:kern w:val="0"/>
          <w:sz w:val="24"/>
        </w:rPr>
        <w:t>个工作日。本期本基金开放期为自</w:t>
      </w:r>
      <w:r w:rsidR="007C3A11" w:rsidRPr="00D754A9">
        <w:rPr>
          <w:kern w:val="0"/>
          <w:sz w:val="24"/>
        </w:rPr>
        <w:t>2019</w:t>
      </w:r>
      <w:r w:rsidR="007C3A11" w:rsidRPr="00D754A9">
        <w:rPr>
          <w:kern w:val="0"/>
          <w:sz w:val="24"/>
        </w:rPr>
        <w:t>年</w:t>
      </w:r>
      <w:r w:rsidR="007C3A11" w:rsidRPr="00D754A9">
        <w:rPr>
          <w:kern w:val="0"/>
          <w:sz w:val="24"/>
        </w:rPr>
        <w:t>8</w:t>
      </w:r>
      <w:r w:rsidR="007C3A11" w:rsidRPr="00D754A9">
        <w:rPr>
          <w:kern w:val="0"/>
          <w:sz w:val="24"/>
        </w:rPr>
        <w:t>月</w:t>
      </w:r>
      <w:r w:rsidR="007C3A11" w:rsidRPr="00D754A9">
        <w:rPr>
          <w:kern w:val="0"/>
          <w:sz w:val="24"/>
        </w:rPr>
        <w:t>12</w:t>
      </w:r>
      <w:r w:rsidR="007C3A11" w:rsidRPr="00D754A9">
        <w:rPr>
          <w:kern w:val="0"/>
          <w:sz w:val="24"/>
        </w:rPr>
        <w:t>日起</w:t>
      </w:r>
      <w:r w:rsidR="007C3A11" w:rsidRPr="00D754A9">
        <w:rPr>
          <w:kern w:val="0"/>
          <w:sz w:val="24"/>
        </w:rPr>
        <w:t>(</w:t>
      </w:r>
      <w:r w:rsidR="007C3A11" w:rsidRPr="00D754A9">
        <w:rPr>
          <w:kern w:val="0"/>
          <w:sz w:val="24"/>
        </w:rPr>
        <w:t>含</w:t>
      </w:r>
      <w:r w:rsidR="007C3A11" w:rsidRPr="00D754A9">
        <w:rPr>
          <w:kern w:val="0"/>
          <w:sz w:val="24"/>
        </w:rPr>
        <w:t>)</w:t>
      </w:r>
      <w:r w:rsidR="007C3A11" w:rsidRPr="00D754A9">
        <w:rPr>
          <w:kern w:val="0"/>
          <w:sz w:val="24"/>
        </w:rPr>
        <w:t>至</w:t>
      </w:r>
      <w:r w:rsidR="007C3A11" w:rsidRPr="00D754A9">
        <w:rPr>
          <w:kern w:val="0"/>
          <w:sz w:val="24"/>
        </w:rPr>
        <w:t>2019</w:t>
      </w:r>
      <w:r w:rsidR="007C3A11" w:rsidRPr="00D754A9">
        <w:rPr>
          <w:kern w:val="0"/>
          <w:sz w:val="24"/>
        </w:rPr>
        <w:t>年</w:t>
      </w:r>
      <w:r w:rsidR="007C3A11" w:rsidRPr="00D754A9">
        <w:rPr>
          <w:kern w:val="0"/>
          <w:sz w:val="24"/>
        </w:rPr>
        <w:t>8</w:t>
      </w:r>
      <w:r w:rsidR="007C3A11" w:rsidRPr="00D754A9">
        <w:rPr>
          <w:kern w:val="0"/>
          <w:sz w:val="24"/>
        </w:rPr>
        <w:t>月</w:t>
      </w:r>
      <w:r w:rsidR="007C3A11" w:rsidRPr="00D754A9">
        <w:rPr>
          <w:kern w:val="0"/>
          <w:sz w:val="24"/>
        </w:rPr>
        <w:t>16</w:t>
      </w:r>
      <w:r w:rsidR="007C3A11" w:rsidRPr="00D754A9">
        <w:rPr>
          <w:kern w:val="0"/>
          <w:sz w:val="24"/>
        </w:rPr>
        <w:t>日</w:t>
      </w:r>
      <w:r w:rsidR="007C3A11" w:rsidRPr="00D754A9">
        <w:rPr>
          <w:kern w:val="0"/>
          <w:sz w:val="24"/>
        </w:rPr>
        <w:t>(</w:t>
      </w:r>
      <w:r w:rsidR="007C3A11" w:rsidRPr="00D754A9">
        <w:rPr>
          <w:kern w:val="0"/>
          <w:sz w:val="24"/>
        </w:rPr>
        <w:t>含</w:t>
      </w:r>
      <w:r w:rsidR="007C3A11" w:rsidRPr="00D754A9">
        <w:rPr>
          <w:kern w:val="0"/>
          <w:sz w:val="24"/>
        </w:rPr>
        <w:t>)</w:t>
      </w:r>
      <w:r w:rsidR="007C3A11" w:rsidRPr="00D754A9">
        <w:rPr>
          <w:kern w:val="0"/>
          <w:sz w:val="24"/>
        </w:rPr>
        <w:t>。</w:t>
      </w:r>
    </w:p>
    <w:p w:rsidR="003E6904" w:rsidRDefault="003E6904"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958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30,259,057.22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4,983,205.49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35,242,262.71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29,860,217.85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9,862,265.69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39,722,483.54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-10,895.51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-1,212.35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-12,107.86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2,701.51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339.42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3,040.93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-13,597.02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-1,551.77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-15,148.79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60,108,379.56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14,844,258.83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74,952,638.39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958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23,889.35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12,196.26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253,779.97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66,174.80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655.83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118.50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278,325.15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78,489.56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3596958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lastRenderedPageBreak/>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lastRenderedPageBreak/>
              <w:t>上年度可比期间</w:t>
            </w:r>
          </w:p>
          <w:p w:rsidR="00342619" w:rsidRPr="000A23C4" w:rsidRDefault="00342619" w:rsidP="000A23C4">
            <w:pPr>
              <w:spacing w:before="29" w:line="288" w:lineRule="auto"/>
              <w:jc w:val="center"/>
              <w:rPr>
                <w:sz w:val="24"/>
              </w:rPr>
            </w:pPr>
            <w:r w:rsidRPr="000A23C4">
              <w:rPr>
                <w:sz w:val="24"/>
              </w:rPr>
              <w:lastRenderedPageBreak/>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97,560,479.07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46,561,665.60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80,293,266.06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45,054,380.28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17,267,213.01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1,507,285.32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3596958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466,568,620.53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517,978,367.82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457,992,194.12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504,395,548.85</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7,233,166.16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13,110,342.51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1,343,260.25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472,476.46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596958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958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3596958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1,997,996.25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1,239,603.06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1,997,996.25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1,239,603.06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lastRenderedPageBreak/>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9,862,265.69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-7,110,731.34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11,095,911.88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-13,929,641.57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-1,233,646.19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6,818,910.23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9,862,265.69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-7,110,731.34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959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335,641.40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146,636.00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3,725.00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3,985.00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339,366.40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150,621.00</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3596959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8A2D6F">
        <w:trPr>
          <w:jc w:val="center"/>
        </w:trPr>
        <w:tc>
          <w:tcPr>
            <w:tcW w:w="2855" w:type="dxa"/>
            <w:vAlign w:val="center"/>
          </w:tcPr>
          <w:p w:rsidR="008A2D6F" w:rsidRDefault="008D424A">
            <w:pPr>
              <w:jc w:val="left"/>
            </w:pPr>
            <w:r>
              <w:rPr>
                <w:sz w:val="24"/>
              </w:rPr>
              <w:t>银行费用</w:t>
            </w:r>
          </w:p>
        </w:tc>
        <w:tc>
          <w:tcPr>
            <w:tcW w:w="2893" w:type="dxa"/>
            <w:vAlign w:val="center"/>
          </w:tcPr>
          <w:p w:rsidR="008A2D6F" w:rsidRDefault="008D424A">
            <w:pPr>
              <w:jc w:val="right"/>
            </w:pPr>
            <w:r>
              <w:rPr>
                <w:sz w:val="24"/>
              </w:rPr>
              <w:t>13,033.37</w:t>
            </w:r>
          </w:p>
        </w:tc>
        <w:tc>
          <w:tcPr>
            <w:tcW w:w="3367" w:type="dxa"/>
            <w:vAlign w:val="center"/>
          </w:tcPr>
          <w:p w:rsidR="008A2D6F" w:rsidRDefault="008D424A">
            <w:pPr>
              <w:jc w:val="right"/>
            </w:pPr>
            <w:r>
              <w:rPr>
                <w:sz w:val="24"/>
              </w:rPr>
              <w:t>11,642.52</w:t>
            </w:r>
          </w:p>
        </w:tc>
      </w:tr>
      <w:tr w:rsidR="008A2D6F">
        <w:trPr>
          <w:jc w:val="center"/>
        </w:trPr>
        <w:tc>
          <w:tcPr>
            <w:tcW w:w="2855" w:type="dxa"/>
            <w:vAlign w:val="center"/>
          </w:tcPr>
          <w:p w:rsidR="008A2D6F" w:rsidRDefault="008D424A">
            <w:pPr>
              <w:jc w:val="left"/>
            </w:pPr>
            <w:r>
              <w:rPr>
                <w:sz w:val="24"/>
              </w:rPr>
              <w:t>债券账户费用</w:t>
            </w:r>
          </w:p>
        </w:tc>
        <w:tc>
          <w:tcPr>
            <w:tcW w:w="2893" w:type="dxa"/>
            <w:vAlign w:val="center"/>
          </w:tcPr>
          <w:p w:rsidR="008A2D6F" w:rsidRDefault="008D424A">
            <w:pPr>
              <w:jc w:val="right"/>
            </w:pPr>
            <w:r>
              <w:rPr>
                <w:sz w:val="24"/>
              </w:rPr>
              <w:t>37,200.00</w:t>
            </w:r>
          </w:p>
        </w:tc>
        <w:tc>
          <w:tcPr>
            <w:tcW w:w="3367" w:type="dxa"/>
            <w:vAlign w:val="center"/>
          </w:tcPr>
          <w:p w:rsidR="008A2D6F" w:rsidRDefault="008D424A">
            <w:pPr>
              <w:jc w:val="right"/>
            </w:pPr>
            <w:r>
              <w:rPr>
                <w:sz w:val="24"/>
              </w:rPr>
              <w:t>46,500.00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230,233.37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178,142.52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959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3596959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959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7E4998">
        <w:tc>
          <w:tcPr>
            <w:tcW w:w="5220" w:type="dxa"/>
          </w:tcPr>
          <w:p w:rsidR="00044E49" w:rsidRPr="004E7650" w:rsidRDefault="00044E49" w:rsidP="007E4998">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7E4998">
            <w:pPr>
              <w:spacing w:before="29" w:line="288" w:lineRule="auto"/>
              <w:jc w:val="center"/>
              <w:rPr>
                <w:color w:val="000000"/>
                <w:sz w:val="24"/>
              </w:rPr>
            </w:pPr>
            <w:r w:rsidRPr="004E7650">
              <w:rPr>
                <w:rFonts w:hint="eastAsia"/>
                <w:color w:val="000000"/>
                <w:sz w:val="24"/>
              </w:rPr>
              <w:t>与本基金的关系</w:t>
            </w:r>
          </w:p>
        </w:tc>
      </w:tr>
      <w:tr w:rsidR="008A2D6F">
        <w:tc>
          <w:tcPr>
            <w:tcW w:w="5220" w:type="dxa"/>
            <w:vAlign w:val="center"/>
          </w:tcPr>
          <w:p w:rsidR="008A2D6F" w:rsidRDefault="008D424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A2D6F" w:rsidRDefault="008D424A">
            <w:pPr>
              <w:jc w:val="center"/>
            </w:pPr>
            <w:r>
              <w:rPr>
                <w:color w:val="000000"/>
                <w:sz w:val="24"/>
              </w:rPr>
              <w:t>基金管理人、基金销售机构</w:t>
            </w:r>
          </w:p>
        </w:tc>
      </w:tr>
      <w:tr w:rsidR="008A2D6F">
        <w:tc>
          <w:tcPr>
            <w:tcW w:w="5220" w:type="dxa"/>
            <w:vAlign w:val="center"/>
          </w:tcPr>
          <w:p w:rsidR="008A2D6F" w:rsidRDefault="008D424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8A2D6F" w:rsidRDefault="008D424A">
            <w:pPr>
              <w:jc w:val="center"/>
            </w:pPr>
            <w:r>
              <w:rPr>
                <w:color w:val="000000"/>
                <w:sz w:val="24"/>
              </w:rPr>
              <w:t>基金托管人</w:t>
            </w:r>
          </w:p>
        </w:tc>
      </w:tr>
      <w:tr w:rsidR="008A2D6F">
        <w:tc>
          <w:tcPr>
            <w:tcW w:w="5220" w:type="dxa"/>
            <w:vAlign w:val="center"/>
          </w:tcPr>
          <w:p w:rsidR="008A2D6F" w:rsidRDefault="008D424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8A2D6F" w:rsidRDefault="008D424A">
            <w:pPr>
              <w:jc w:val="center"/>
            </w:pPr>
            <w:r>
              <w:rPr>
                <w:color w:val="000000"/>
                <w:sz w:val="24"/>
              </w:rPr>
              <w:t>基金管理人的股东</w:t>
            </w:r>
          </w:p>
        </w:tc>
      </w:tr>
      <w:tr w:rsidR="008A2D6F">
        <w:tc>
          <w:tcPr>
            <w:tcW w:w="5220" w:type="dxa"/>
            <w:vAlign w:val="center"/>
          </w:tcPr>
          <w:p w:rsidR="008A2D6F" w:rsidRDefault="008D424A">
            <w:pPr>
              <w:jc w:val="left"/>
            </w:pPr>
            <w:r>
              <w:rPr>
                <w:color w:val="000000"/>
                <w:sz w:val="24"/>
              </w:rPr>
              <w:t>施罗德投资管理有限公司</w:t>
            </w:r>
          </w:p>
        </w:tc>
        <w:tc>
          <w:tcPr>
            <w:tcW w:w="3780" w:type="dxa"/>
            <w:vAlign w:val="center"/>
          </w:tcPr>
          <w:p w:rsidR="008A2D6F" w:rsidRDefault="008D424A">
            <w:pPr>
              <w:jc w:val="center"/>
            </w:pPr>
            <w:r>
              <w:rPr>
                <w:color w:val="000000"/>
                <w:sz w:val="24"/>
              </w:rPr>
              <w:t>基金管理人的股东</w:t>
            </w:r>
          </w:p>
        </w:tc>
      </w:tr>
      <w:tr w:rsidR="008A2D6F">
        <w:tc>
          <w:tcPr>
            <w:tcW w:w="5220" w:type="dxa"/>
            <w:vAlign w:val="center"/>
          </w:tcPr>
          <w:p w:rsidR="008A2D6F" w:rsidRDefault="008D424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A2D6F" w:rsidRDefault="008D424A">
            <w:pPr>
              <w:jc w:val="center"/>
            </w:pPr>
            <w:r>
              <w:rPr>
                <w:color w:val="000000"/>
                <w:sz w:val="24"/>
              </w:rPr>
              <w:t>基金管理人的股东</w:t>
            </w:r>
          </w:p>
        </w:tc>
      </w:tr>
      <w:tr w:rsidR="008A2D6F">
        <w:tc>
          <w:tcPr>
            <w:tcW w:w="5220" w:type="dxa"/>
            <w:vAlign w:val="center"/>
          </w:tcPr>
          <w:p w:rsidR="008A2D6F" w:rsidRDefault="008D424A">
            <w:pPr>
              <w:jc w:val="left"/>
            </w:pPr>
            <w:r>
              <w:rPr>
                <w:color w:val="000000"/>
                <w:sz w:val="24"/>
              </w:rPr>
              <w:t>交银施罗德资产管理有限公司</w:t>
            </w:r>
          </w:p>
        </w:tc>
        <w:tc>
          <w:tcPr>
            <w:tcW w:w="3780" w:type="dxa"/>
            <w:vAlign w:val="center"/>
          </w:tcPr>
          <w:p w:rsidR="008A2D6F" w:rsidRDefault="008D424A">
            <w:pPr>
              <w:jc w:val="center"/>
            </w:pPr>
            <w:r>
              <w:rPr>
                <w:color w:val="000000"/>
                <w:sz w:val="24"/>
              </w:rPr>
              <w:t>基金管理人的子公司</w:t>
            </w:r>
          </w:p>
        </w:tc>
      </w:tr>
      <w:tr w:rsidR="008A2D6F">
        <w:tc>
          <w:tcPr>
            <w:tcW w:w="5220" w:type="dxa"/>
            <w:vAlign w:val="center"/>
          </w:tcPr>
          <w:p w:rsidR="008A2D6F" w:rsidRDefault="008D424A">
            <w:pPr>
              <w:jc w:val="left"/>
            </w:pPr>
            <w:r>
              <w:rPr>
                <w:color w:val="000000"/>
                <w:sz w:val="24"/>
              </w:rPr>
              <w:t>上海直源投资管理有限公司</w:t>
            </w:r>
          </w:p>
        </w:tc>
        <w:tc>
          <w:tcPr>
            <w:tcW w:w="3780" w:type="dxa"/>
            <w:vAlign w:val="center"/>
          </w:tcPr>
          <w:p w:rsidR="008A2D6F" w:rsidRDefault="008D424A">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3596959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959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959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959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2,105,617.40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2,017,753.30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84.24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63.74</w:t>
            </w:r>
          </w:p>
        </w:tc>
      </w:tr>
    </w:tbl>
    <w:p w:rsidR="008A2D6F" w:rsidRDefault="008D42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959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350,936.21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336,292.19</w:t>
            </w:r>
          </w:p>
        </w:tc>
      </w:tr>
    </w:tbl>
    <w:p w:rsidR="008A2D6F" w:rsidRDefault="008D424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3596960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960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960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3596960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3596960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w:t>
      </w:r>
      <w:r w:rsidR="003E776F" w:rsidRPr="003E6904">
        <w:rPr>
          <w:rFonts w:hint="eastAsia"/>
          <w:kern w:val="0"/>
          <w:sz w:val="24"/>
        </w:rPr>
        <w:t>持有</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3596960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A2D6F">
        <w:tc>
          <w:tcPr>
            <w:tcW w:w="2268" w:type="dxa"/>
            <w:vAlign w:val="center"/>
          </w:tcPr>
          <w:p w:rsidR="008A2D6F" w:rsidRDefault="008D424A">
            <w:pPr>
              <w:jc w:val="left"/>
            </w:pPr>
            <w:r>
              <w:rPr>
                <w:szCs w:val="21"/>
              </w:rPr>
              <w:t>招商银行</w:t>
            </w:r>
          </w:p>
        </w:tc>
        <w:tc>
          <w:tcPr>
            <w:tcW w:w="1683" w:type="dxa"/>
            <w:vAlign w:val="center"/>
          </w:tcPr>
          <w:p w:rsidR="008A2D6F" w:rsidRDefault="008D424A">
            <w:pPr>
              <w:jc w:val="right"/>
            </w:pPr>
            <w:r>
              <w:rPr>
                <w:szCs w:val="21"/>
              </w:rPr>
              <w:t>1,792,694.81</w:t>
            </w:r>
          </w:p>
        </w:tc>
        <w:tc>
          <w:tcPr>
            <w:tcW w:w="1683" w:type="dxa"/>
            <w:vAlign w:val="center"/>
          </w:tcPr>
          <w:p w:rsidR="008A2D6F" w:rsidRDefault="008D424A">
            <w:pPr>
              <w:jc w:val="right"/>
            </w:pPr>
            <w:r>
              <w:rPr>
                <w:szCs w:val="21"/>
              </w:rPr>
              <w:t>23,889.35</w:t>
            </w:r>
          </w:p>
        </w:tc>
        <w:tc>
          <w:tcPr>
            <w:tcW w:w="1683" w:type="dxa"/>
            <w:vAlign w:val="center"/>
          </w:tcPr>
          <w:p w:rsidR="008A2D6F" w:rsidRDefault="008D424A">
            <w:pPr>
              <w:jc w:val="right"/>
            </w:pPr>
            <w:r>
              <w:rPr>
                <w:szCs w:val="21"/>
              </w:rPr>
              <w:t>20,765,229.01</w:t>
            </w:r>
          </w:p>
        </w:tc>
        <w:tc>
          <w:tcPr>
            <w:tcW w:w="1683" w:type="dxa"/>
            <w:vAlign w:val="center"/>
          </w:tcPr>
          <w:p w:rsidR="008A2D6F" w:rsidRDefault="008D424A">
            <w:pPr>
              <w:jc w:val="right"/>
            </w:pPr>
            <w:r>
              <w:rPr>
                <w:szCs w:val="21"/>
              </w:rPr>
              <w:t>12,196.26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960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3596960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960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3596960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A2D6F">
        <w:tc>
          <w:tcPr>
            <w:tcW w:w="834" w:type="dxa"/>
            <w:vAlign w:val="center"/>
          </w:tcPr>
          <w:p w:rsidR="008A2D6F" w:rsidRDefault="008D424A">
            <w:pPr>
              <w:jc w:val="center"/>
            </w:pPr>
            <w:r>
              <w:rPr>
                <w:sz w:val="24"/>
              </w:rPr>
              <w:t>002973</w:t>
            </w:r>
          </w:p>
        </w:tc>
        <w:tc>
          <w:tcPr>
            <w:tcW w:w="835" w:type="dxa"/>
            <w:vAlign w:val="center"/>
          </w:tcPr>
          <w:p w:rsidR="008A2D6F" w:rsidRDefault="008D424A">
            <w:pPr>
              <w:jc w:val="center"/>
            </w:pPr>
            <w:r>
              <w:rPr>
                <w:sz w:val="24"/>
              </w:rPr>
              <w:t>侨银环保</w:t>
            </w:r>
          </w:p>
        </w:tc>
        <w:tc>
          <w:tcPr>
            <w:tcW w:w="834" w:type="dxa"/>
            <w:vAlign w:val="center"/>
          </w:tcPr>
          <w:p w:rsidR="008A2D6F" w:rsidRDefault="008D424A">
            <w:pPr>
              <w:jc w:val="center"/>
            </w:pPr>
            <w:r>
              <w:rPr>
                <w:sz w:val="24"/>
              </w:rPr>
              <w:t>2019-12-27</w:t>
            </w:r>
          </w:p>
        </w:tc>
        <w:tc>
          <w:tcPr>
            <w:tcW w:w="835" w:type="dxa"/>
            <w:vAlign w:val="center"/>
          </w:tcPr>
          <w:p w:rsidR="008A2D6F" w:rsidRDefault="008D424A">
            <w:pPr>
              <w:jc w:val="center"/>
            </w:pPr>
            <w:r>
              <w:rPr>
                <w:sz w:val="24"/>
              </w:rPr>
              <w:t>2020-01-06</w:t>
            </w:r>
          </w:p>
        </w:tc>
        <w:tc>
          <w:tcPr>
            <w:tcW w:w="834" w:type="dxa"/>
            <w:vAlign w:val="center"/>
          </w:tcPr>
          <w:p w:rsidR="008A2D6F" w:rsidRDefault="008D424A">
            <w:pPr>
              <w:jc w:val="center"/>
            </w:pPr>
            <w:r>
              <w:rPr>
                <w:sz w:val="24"/>
              </w:rPr>
              <w:t>新股未上市</w:t>
            </w:r>
          </w:p>
        </w:tc>
        <w:tc>
          <w:tcPr>
            <w:tcW w:w="835" w:type="dxa"/>
            <w:vAlign w:val="center"/>
          </w:tcPr>
          <w:p w:rsidR="008A2D6F" w:rsidRDefault="008D424A">
            <w:pPr>
              <w:jc w:val="right"/>
            </w:pPr>
            <w:r>
              <w:rPr>
                <w:sz w:val="24"/>
              </w:rPr>
              <w:t>5.74</w:t>
            </w:r>
          </w:p>
        </w:tc>
        <w:tc>
          <w:tcPr>
            <w:tcW w:w="834" w:type="dxa"/>
            <w:vAlign w:val="center"/>
          </w:tcPr>
          <w:p w:rsidR="008A2D6F" w:rsidRDefault="008D424A">
            <w:pPr>
              <w:jc w:val="right"/>
            </w:pPr>
            <w:r>
              <w:rPr>
                <w:sz w:val="24"/>
              </w:rPr>
              <w:t>5.74</w:t>
            </w:r>
          </w:p>
        </w:tc>
        <w:tc>
          <w:tcPr>
            <w:tcW w:w="835" w:type="dxa"/>
            <w:vAlign w:val="center"/>
          </w:tcPr>
          <w:p w:rsidR="008A2D6F" w:rsidRDefault="008D424A">
            <w:pPr>
              <w:jc w:val="right"/>
            </w:pPr>
            <w:r>
              <w:rPr>
                <w:sz w:val="24"/>
              </w:rPr>
              <w:t>1,146</w:t>
            </w:r>
          </w:p>
        </w:tc>
        <w:tc>
          <w:tcPr>
            <w:tcW w:w="834" w:type="dxa"/>
            <w:vAlign w:val="center"/>
          </w:tcPr>
          <w:p w:rsidR="008A2D6F" w:rsidRDefault="008D424A">
            <w:pPr>
              <w:jc w:val="right"/>
            </w:pPr>
            <w:r>
              <w:rPr>
                <w:sz w:val="24"/>
              </w:rPr>
              <w:t>6,578.04</w:t>
            </w:r>
          </w:p>
        </w:tc>
        <w:tc>
          <w:tcPr>
            <w:tcW w:w="835" w:type="dxa"/>
            <w:vAlign w:val="center"/>
          </w:tcPr>
          <w:p w:rsidR="008A2D6F" w:rsidRDefault="008D424A">
            <w:pPr>
              <w:jc w:val="right"/>
            </w:pPr>
            <w:r>
              <w:rPr>
                <w:sz w:val="24"/>
              </w:rPr>
              <w:t>6,578.04</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601658</w:t>
            </w:r>
          </w:p>
        </w:tc>
        <w:tc>
          <w:tcPr>
            <w:tcW w:w="835" w:type="dxa"/>
            <w:vAlign w:val="center"/>
          </w:tcPr>
          <w:p w:rsidR="008A2D6F" w:rsidRDefault="008D424A">
            <w:pPr>
              <w:jc w:val="center"/>
            </w:pPr>
            <w:r>
              <w:rPr>
                <w:sz w:val="24"/>
              </w:rPr>
              <w:t>邮储银行</w:t>
            </w:r>
          </w:p>
        </w:tc>
        <w:tc>
          <w:tcPr>
            <w:tcW w:w="834" w:type="dxa"/>
            <w:vAlign w:val="center"/>
          </w:tcPr>
          <w:p w:rsidR="008A2D6F" w:rsidRDefault="008D424A">
            <w:pPr>
              <w:jc w:val="center"/>
            </w:pPr>
            <w:r>
              <w:rPr>
                <w:sz w:val="24"/>
              </w:rPr>
              <w:t>2019-12-02</w:t>
            </w:r>
          </w:p>
        </w:tc>
        <w:tc>
          <w:tcPr>
            <w:tcW w:w="835" w:type="dxa"/>
            <w:vAlign w:val="center"/>
          </w:tcPr>
          <w:p w:rsidR="008A2D6F" w:rsidRDefault="008D424A" w:rsidP="007256FA">
            <w:pPr>
              <w:jc w:val="center"/>
            </w:pPr>
            <w:r>
              <w:rPr>
                <w:sz w:val="24"/>
              </w:rPr>
              <w:t>2020-06-</w:t>
            </w:r>
            <w:r w:rsidR="00947E05">
              <w:rPr>
                <w:sz w:val="24"/>
              </w:rPr>
              <w:t>10</w:t>
            </w:r>
          </w:p>
        </w:tc>
        <w:tc>
          <w:tcPr>
            <w:tcW w:w="834" w:type="dxa"/>
            <w:vAlign w:val="center"/>
          </w:tcPr>
          <w:p w:rsidR="008A2D6F" w:rsidRDefault="008D424A">
            <w:pPr>
              <w:jc w:val="center"/>
            </w:pPr>
            <w:r>
              <w:rPr>
                <w:sz w:val="24"/>
              </w:rPr>
              <w:t>限售股</w:t>
            </w:r>
          </w:p>
        </w:tc>
        <w:tc>
          <w:tcPr>
            <w:tcW w:w="835" w:type="dxa"/>
            <w:vAlign w:val="center"/>
          </w:tcPr>
          <w:p w:rsidR="008A2D6F" w:rsidRDefault="008D424A">
            <w:pPr>
              <w:jc w:val="right"/>
            </w:pPr>
            <w:r>
              <w:rPr>
                <w:sz w:val="24"/>
              </w:rPr>
              <w:t>5.50</w:t>
            </w:r>
          </w:p>
        </w:tc>
        <w:tc>
          <w:tcPr>
            <w:tcW w:w="834" w:type="dxa"/>
            <w:vAlign w:val="center"/>
          </w:tcPr>
          <w:p w:rsidR="008A2D6F" w:rsidRDefault="008D424A">
            <w:pPr>
              <w:jc w:val="right"/>
            </w:pPr>
            <w:r>
              <w:rPr>
                <w:sz w:val="24"/>
              </w:rPr>
              <w:t>5.71</w:t>
            </w:r>
          </w:p>
        </w:tc>
        <w:tc>
          <w:tcPr>
            <w:tcW w:w="835" w:type="dxa"/>
            <w:vAlign w:val="center"/>
          </w:tcPr>
          <w:p w:rsidR="008A2D6F" w:rsidRDefault="008D424A">
            <w:pPr>
              <w:jc w:val="right"/>
            </w:pPr>
            <w:r>
              <w:rPr>
                <w:sz w:val="24"/>
              </w:rPr>
              <w:t>398,289</w:t>
            </w:r>
          </w:p>
        </w:tc>
        <w:tc>
          <w:tcPr>
            <w:tcW w:w="834" w:type="dxa"/>
            <w:vAlign w:val="center"/>
          </w:tcPr>
          <w:p w:rsidR="008A2D6F" w:rsidRDefault="008D424A">
            <w:pPr>
              <w:jc w:val="right"/>
            </w:pPr>
            <w:r>
              <w:rPr>
                <w:sz w:val="24"/>
              </w:rPr>
              <w:t>2,190,589.50</w:t>
            </w:r>
          </w:p>
        </w:tc>
        <w:tc>
          <w:tcPr>
            <w:tcW w:w="835" w:type="dxa"/>
            <w:vAlign w:val="center"/>
          </w:tcPr>
          <w:p w:rsidR="008A2D6F" w:rsidRDefault="008D424A">
            <w:pPr>
              <w:jc w:val="right"/>
            </w:pPr>
            <w:r>
              <w:rPr>
                <w:sz w:val="24"/>
              </w:rPr>
              <w:t>2,274,230.19</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688081</w:t>
            </w:r>
          </w:p>
        </w:tc>
        <w:tc>
          <w:tcPr>
            <w:tcW w:w="835" w:type="dxa"/>
            <w:vAlign w:val="center"/>
          </w:tcPr>
          <w:p w:rsidR="008A2D6F" w:rsidRDefault="008D424A">
            <w:pPr>
              <w:jc w:val="center"/>
            </w:pPr>
            <w:r>
              <w:rPr>
                <w:sz w:val="24"/>
              </w:rPr>
              <w:t>兴图新科</w:t>
            </w:r>
          </w:p>
        </w:tc>
        <w:tc>
          <w:tcPr>
            <w:tcW w:w="834" w:type="dxa"/>
            <w:vAlign w:val="center"/>
          </w:tcPr>
          <w:p w:rsidR="008A2D6F" w:rsidRDefault="008D424A">
            <w:pPr>
              <w:jc w:val="center"/>
            </w:pPr>
            <w:r>
              <w:rPr>
                <w:sz w:val="24"/>
              </w:rPr>
              <w:t>2019-12-26</w:t>
            </w:r>
          </w:p>
        </w:tc>
        <w:tc>
          <w:tcPr>
            <w:tcW w:w="835" w:type="dxa"/>
            <w:vAlign w:val="center"/>
          </w:tcPr>
          <w:p w:rsidR="008A2D6F" w:rsidRDefault="008D424A">
            <w:pPr>
              <w:jc w:val="center"/>
            </w:pPr>
            <w:r>
              <w:rPr>
                <w:sz w:val="24"/>
              </w:rPr>
              <w:t>2020-01-06</w:t>
            </w:r>
          </w:p>
        </w:tc>
        <w:tc>
          <w:tcPr>
            <w:tcW w:w="834" w:type="dxa"/>
            <w:vAlign w:val="center"/>
          </w:tcPr>
          <w:p w:rsidR="008A2D6F" w:rsidRDefault="008D424A">
            <w:pPr>
              <w:jc w:val="center"/>
            </w:pPr>
            <w:r>
              <w:rPr>
                <w:sz w:val="24"/>
              </w:rPr>
              <w:t>新股未上市</w:t>
            </w:r>
          </w:p>
        </w:tc>
        <w:tc>
          <w:tcPr>
            <w:tcW w:w="835" w:type="dxa"/>
            <w:vAlign w:val="center"/>
          </w:tcPr>
          <w:p w:rsidR="008A2D6F" w:rsidRDefault="008D424A">
            <w:pPr>
              <w:jc w:val="right"/>
            </w:pPr>
            <w:r>
              <w:rPr>
                <w:sz w:val="24"/>
              </w:rPr>
              <w:t>28.21</w:t>
            </w:r>
          </w:p>
        </w:tc>
        <w:tc>
          <w:tcPr>
            <w:tcW w:w="834" w:type="dxa"/>
            <w:vAlign w:val="center"/>
          </w:tcPr>
          <w:p w:rsidR="008A2D6F" w:rsidRDefault="008D424A">
            <w:pPr>
              <w:jc w:val="right"/>
            </w:pPr>
            <w:r>
              <w:rPr>
                <w:sz w:val="24"/>
              </w:rPr>
              <w:t>28.21</w:t>
            </w:r>
          </w:p>
        </w:tc>
        <w:tc>
          <w:tcPr>
            <w:tcW w:w="835" w:type="dxa"/>
            <w:vAlign w:val="center"/>
          </w:tcPr>
          <w:p w:rsidR="008A2D6F" w:rsidRDefault="008D424A">
            <w:pPr>
              <w:jc w:val="right"/>
            </w:pPr>
            <w:r>
              <w:rPr>
                <w:sz w:val="24"/>
              </w:rPr>
              <w:t>3,153</w:t>
            </w:r>
          </w:p>
        </w:tc>
        <w:tc>
          <w:tcPr>
            <w:tcW w:w="834" w:type="dxa"/>
            <w:vAlign w:val="center"/>
          </w:tcPr>
          <w:p w:rsidR="008A2D6F" w:rsidRDefault="008D424A">
            <w:pPr>
              <w:jc w:val="right"/>
            </w:pPr>
            <w:r>
              <w:rPr>
                <w:sz w:val="24"/>
              </w:rPr>
              <w:t>88,946.13</w:t>
            </w:r>
          </w:p>
        </w:tc>
        <w:tc>
          <w:tcPr>
            <w:tcW w:w="835" w:type="dxa"/>
            <w:vAlign w:val="center"/>
          </w:tcPr>
          <w:p w:rsidR="008A2D6F" w:rsidRDefault="008D424A">
            <w:pPr>
              <w:jc w:val="right"/>
            </w:pPr>
            <w:r>
              <w:rPr>
                <w:sz w:val="24"/>
              </w:rPr>
              <w:t>88,946.13</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688098</w:t>
            </w:r>
          </w:p>
        </w:tc>
        <w:tc>
          <w:tcPr>
            <w:tcW w:w="835" w:type="dxa"/>
            <w:vAlign w:val="center"/>
          </w:tcPr>
          <w:p w:rsidR="008A2D6F" w:rsidRDefault="008D424A">
            <w:pPr>
              <w:jc w:val="center"/>
            </w:pPr>
            <w:r>
              <w:rPr>
                <w:sz w:val="24"/>
              </w:rPr>
              <w:t>申联生物</w:t>
            </w:r>
          </w:p>
        </w:tc>
        <w:tc>
          <w:tcPr>
            <w:tcW w:w="834" w:type="dxa"/>
            <w:vAlign w:val="center"/>
          </w:tcPr>
          <w:p w:rsidR="008A2D6F" w:rsidRDefault="008D424A">
            <w:pPr>
              <w:jc w:val="center"/>
            </w:pPr>
            <w:r>
              <w:rPr>
                <w:sz w:val="24"/>
              </w:rPr>
              <w:t>2019-10-18</w:t>
            </w:r>
          </w:p>
        </w:tc>
        <w:tc>
          <w:tcPr>
            <w:tcW w:w="835" w:type="dxa"/>
            <w:vAlign w:val="center"/>
          </w:tcPr>
          <w:p w:rsidR="008A2D6F" w:rsidRDefault="008D424A" w:rsidP="007256FA">
            <w:pPr>
              <w:jc w:val="center"/>
            </w:pPr>
            <w:r>
              <w:rPr>
                <w:sz w:val="24"/>
              </w:rPr>
              <w:t>2020-04-</w:t>
            </w:r>
            <w:r w:rsidR="007256FA">
              <w:rPr>
                <w:sz w:val="24"/>
              </w:rPr>
              <w:t>28</w:t>
            </w:r>
          </w:p>
        </w:tc>
        <w:tc>
          <w:tcPr>
            <w:tcW w:w="834" w:type="dxa"/>
            <w:vAlign w:val="center"/>
          </w:tcPr>
          <w:p w:rsidR="008A2D6F" w:rsidRDefault="008D424A">
            <w:pPr>
              <w:jc w:val="center"/>
            </w:pPr>
            <w:r>
              <w:rPr>
                <w:sz w:val="24"/>
              </w:rPr>
              <w:t>限售股</w:t>
            </w:r>
          </w:p>
        </w:tc>
        <w:tc>
          <w:tcPr>
            <w:tcW w:w="835" w:type="dxa"/>
            <w:vAlign w:val="center"/>
          </w:tcPr>
          <w:p w:rsidR="008A2D6F" w:rsidRDefault="008D424A">
            <w:pPr>
              <w:jc w:val="right"/>
            </w:pPr>
            <w:r>
              <w:rPr>
                <w:sz w:val="24"/>
              </w:rPr>
              <w:t>8.80</w:t>
            </w:r>
          </w:p>
        </w:tc>
        <w:tc>
          <w:tcPr>
            <w:tcW w:w="834" w:type="dxa"/>
            <w:vAlign w:val="center"/>
          </w:tcPr>
          <w:p w:rsidR="008A2D6F" w:rsidRDefault="008D424A">
            <w:pPr>
              <w:jc w:val="right"/>
            </w:pPr>
            <w:r>
              <w:rPr>
                <w:sz w:val="24"/>
              </w:rPr>
              <w:t>12.14</w:t>
            </w:r>
          </w:p>
        </w:tc>
        <w:tc>
          <w:tcPr>
            <w:tcW w:w="835" w:type="dxa"/>
            <w:vAlign w:val="center"/>
          </w:tcPr>
          <w:p w:rsidR="008A2D6F" w:rsidRDefault="008D424A">
            <w:pPr>
              <w:jc w:val="right"/>
            </w:pPr>
            <w:r>
              <w:rPr>
                <w:sz w:val="24"/>
              </w:rPr>
              <w:t>9,792</w:t>
            </w:r>
          </w:p>
        </w:tc>
        <w:tc>
          <w:tcPr>
            <w:tcW w:w="834" w:type="dxa"/>
            <w:vAlign w:val="center"/>
          </w:tcPr>
          <w:p w:rsidR="008A2D6F" w:rsidRDefault="008D424A">
            <w:pPr>
              <w:jc w:val="right"/>
            </w:pPr>
            <w:r>
              <w:rPr>
                <w:sz w:val="24"/>
              </w:rPr>
              <w:t>86,169.60</w:t>
            </w:r>
          </w:p>
        </w:tc>
        <w:tc>
          <w:tcPr>
            <w:tcW w:w="835" w:type="dxa"/>
            <w:vAlign w:val="center"/>
          </w:tcPr>
          <w:p w:rsidR="008A2D6F" w:rsidRDefault="008D424A">
            <w:pPr>
              <w:jc w:val="right"/>
            </w:pPr>
            <w:r>
              <w:rPr>
                <w:sz w:val="24"/>
              </w:rPr>
              <w:t>118,874.88</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688108</w:t>
            </w:r>
          </w:p>
        </w:tc>
        <w:tc>
          <w:tcPr>
            <w:tcW w:w="835" w:type="dxa"/>
            <w:vAlign w:val="center"/>
          </w:tcPr>
          <w:p w:rsidR="008A2D6F" w:rsidRDefault="008D424A">
            <w:pPr>
              <w:jc w:val="center"/>
            </w:pPr>
            <w:r>
              <w:rPr>
                <w:sz w:val="24"/>
              </w:rPr>
              <w:t>赛诺医疗</w:t>
            </w:r>
          </w:p>
        </w:tc>
        <w:tc>
          <w:tcPr>
            <w:tcW w:w="834" w:type="dxa"/>
            <w:vAlign w:val="center"/>
          </w:tcPr>
          <w:p w:rsidR="008A2D6F" w:rsidRDefault="008D424A">
            <w:pPr>
              <w:jc w:val="center"/>
            </w:pPr>
            <w:r>
              <w:rPr>
                <w:sz w:val="24"/>
              </w:rPr>
              <w:t>2019-10-22</w:t>
            </w:r>
          </w:p>
        </w:tc>
        <w:tc>
          <w:tcPr>
            <w:tcW w:w="835" w:type="dxa"/>
            <w:vAlign w:val="center"/>
          </w:tcPr>
          <w:p w:rsidR="008A2D6F" w:rsidRDefault="008D424A" w:rsidP="007256FA">
            <w:pPr>
              <w:jc w:val="center"/>
            </w:pPr>
            <w:r>
              <w:rPr>
                <w:sz w:val="24"/>
              </w:rPr>
              <w:t>2020-04-</w:t>
            </w:r>
            <w:r w:rsidR="007256FA">
              <w:rPr>
                <w:sz w:val="24"/>
              </w:rPr>
              <w:t>30</w:t>
            </w:r>
          </w:p>
        </w:tc>
        <w:tc>
          <w:tcPr>
            <w:tcW w:w="834" w:type="dxa"/>
            <w:vAlign w:val="center"/>
          </w:tcPr>
          <w:p w:rsidR="008A2D6F" w:rsidRDefault="008D424A">
            <w:pPr>
              <w:jc w:val="center"/>
            </w:pPr>
            <w:r>
              <w:rPr>
                <w:sz w:val="24"/>
              </w:rPr>
              <w:t>限售股</w:t>
            </w:r>
          </w:p>
        </w:tc>
        <w:tc>
          <w:tcPr>
            <w:tcW w:w="835" w:type="dxa"/>
            <w:vAlign w:val="center"/>
          </w:tcPr>
          <w:p w:rsidR="008A2D6F" w:rsidRDefault="008D424A">
            <w:pPr>
              <w:jc w:val="right"/>
            </w:pPr>
            <w:r>
              <w:rPr>
                <w:sz w:val="24"/>
              </w:rPr>
              <w:t>6.99</w:t>
            </w:r>
          </w:p>
        </w:tc>
        <w:tc>
          <w:tcPr>
            <w:tcW w:w="834" w:type="dxa"/>
            <w:vAlign w:val="center"/>
          </w:tcPr>
          <w:p w:rsidR="008A2D6F" w:rsidRDefault="008D424A">
            <w:pPr>
              <w:jc w:val="right"/>
            </w:pPr>
            <w:r>
              <w:rPr>
                <w:sz w:val="24"/>
              </w:rPr>
              <w:t>12.40</w:t>
            </w:r>
          </w:p>
        </w:tc>
        <w:tc>
          <w:tcPr>
            <w:tcW w:w="835" w:type="dxa"/>
            <w:vAlign w:val="center"/>
          </w:tcPr>
          <w:p w:rsidR="008A2D6F" w:rsidRDefault="008D424A">
            <w:pPr>
              <w:jc w:val="right"/>
            </w:pPr>
            <w:r>
              <w:rPr>
                <w:sz w:val="24"/>
              </w:rPr>
              <w:t>9,304</w:t>
            </w:r>
          </w:p>
        </w:tc>
        <w:tc>
          <w:tcPr>
            <w:tcW w:w="834" w:type="dxa"/>
            <w:vAlign w:val="center"/>
          </w:tcPr>
          <w:p w:rsidR="008A2D6F" w:rsidRDefault="008D424A">
            <w:pPr>
              <w:jc w:val="right"/>
            </w:pPr>
            <w:r>
              <w:rPr>
                <w:sz w:val="24"/>
              </w:rPr>
              <w:t>65,034.96</w:t>
            </w:r>
          </w:p>
        </w:tc>
        <w:tc>
          <w:tcPr>
            <w:tcW w:w="835" w:type="dxa"/>
            <w:vAlign w:val="center"/>
          </w:tcPr>
          <w:p w:rsidR="008A2D6F" w:rsidRDefault="008D424A">
            <w:pPr>
              <w:jc w:val="right"/>
            </w:pPr>
            <w:r>
              <w:rPr>
                <w:sz w:val="24"/>
              </w:rPr>
              <w:t>115,369.60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688181</w:t>
            </w:r>
          </w:p>
        </w:tc>
        <w:tc>
          <w:tcPr>
            <w:tcW w:w="835" w:type="dxa"/>
            <w:vAlign w:val="center"/>
          </w:tcPr>
          <w:p w:rsidR="008A2D6F" w:rsidRDefault="008D424A">
            <w:pPr>
              <w:jc w:val="center"/>
            </w:pPr>
            <w:r>
              <w:rPr>
                <w:sz w:val="24"/>
              </w:rPr>
              <w:t>八亿时空</w:t>
            </w:r>
          </w:p>
        </w:tc>
        <w:tc>
          <w:tcPr>
            <w:tcW w:w="834" w:type="dxa"/>
            <w:vAlign w:val="center"/>
          </w:tcPr>
          <w:p w:rsidR="008A2D6F" w:rsidRDefault="008D424A">
            <w:pPr>
              <w:jc w:val="center"/>
            </w:pPr>
            <w:r>
              <w:rPr>
                <w:sz w:val="24"/>
              </w:rPr>
              <w:t>2019-12-27</w:t>
            </w:r>
          </w:p>
        </w:tc>
        <w:tc>
          <w:tcPr>
            <w:tcW w:w="835" w:type="dxa"/>
            <w:vAlign w:val="center"/>
          </w:tcPr>
          <w:p w:rsidR="008A2D6F" w:rsidRDefault="008D424A">
            <w:pPr>
              <w:jc w:val="center"/>
            </w:pPr>
            <w:r>
              <w:rPr>
                <w:sz w:val="24"/>
              </w:rPr>
              <w:t>2020-01-06</w:t>
            </w:r>
          </w:p>
        </w:tc>
        <w:tc>
          <w:tcPr>
            <w:tcW w:w="834" w:type="dxa"/>
            <w:vAlign w:val="center"/>
          </w:tcPr>
          <w:p w:rsidR="008A2D6F" w:rsidRDefault="008D424A">
            <w:pPr>
              <w:jc w:val="center"/>
            </w:pPr>
            <w:r>
              <w:rPr>
                <w:sz w:val="24"/>
              </w:rPr>
              <w:t>新股未上市</w:t>
            </w:r>
          </w:p>
        </w:tc>
        <w:tc>
          <w:tcPr>
            <w:tcW w:w="835" w:type="dxa"/>
            <w:vAlign w:val="center"/>
          </w:tcPr>
          <w:p w:rsidR="008A2D6F" w:rsidRDefault="008D424A">
            <w:pPr>
              <w:jc w:val="right"/>
            </w:pPr>
            <w:r>
              <w:rPr>
                <w:sz w:val="24"/>
              </w:rPr>
              <w:t>43.98</w:t>
            </w:r>
          </w:p>
        </w:tc>
        <w:tc>
          <w:tcPr>
            <w:tcW w:w="834" w:type="dxa"/>
            <w:vAlign w:val="center"/>
          </w:tcPr>
          <w:p w:rsidR="008A2D6F" w:rsidRDefault="008D424A">
            <w:pPr>
              <w:jc w:val="right"/>
            </w:pPr>
            <w:r>
              <w:rPr>
                <w:sz w:val="24"/>
              </w:rPr>
              <w:t>43.98</w:t>
            </w:r>
          </w:p>
        </w:tc>
        <w:tc>
          <w:tcPr>
            <w:tcW w:w="835" w:type="dxa"/>
            <w:vAlign w:val="center"/>
          </w:tcPr>
          <w:p w:rsidR="008A2D6F" w:rsidRDefault="008D424A">
            <w:pPr>
              <w:jc w:val="right"/>
            </w:pPr>
            <w:r>
              <w:rPr>
                <w:sz w:val="24"/>
              </w:rPr>
              <w:t>4,306</w:t>
            </w:r>
          </w:p>
        </w:tc>
        <w:tc>
          <w:tcPr>
            <w:tcW w:w="834" w:type="dxa"/>
            <w:vAlign w:val="center"/>
          </w:tcPr>
          <w:p w:rsidR="008A2D6F" w:rsidRDefault="008D424A">
            <w:pPr>
              <w:jc w:val="right"/>
            </w:pPr>
            <w:r>
              <w:rPr>
                <w:sz w:val="24"/>
              </w:rPr>
              <w:t>189,377.88</w:t>
            </w:r>
          </w:p>
        </w:tc>
        <w:tc>
          <w:tcPr>
            <w:tcW w:w="835" w:type="dxa"/>
            <w:vAlign w:val="center"/>
          </w:tcPr>
          <w:p w:rsidR="008A2D6F" w:rsidRDefault="008D424A">
            <w:pPr>
              <w:jc w:val="right"/>
            </w:pPr>
            <w:r>
              <w:rPr>
                <w:sz w:val="24"/>
              </w:rPr>
              <w:t>189,377.88</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68825</w:t>
            </w:r>
            <w:r>
              <w:rPr>
                <w:sz w:val="24"/>
              </w:rPr>
              <w:lastRenderedPageBreak/>
              <w:t>8</w:t>
            </w:r>
          </w:p>
        </w:tc>
        <w:tc>
          <w:tcPr>
            <w:tcW w:w="835" w:type="dxa"/>
            <w:vAlign w:val="center"/>
          </w:tcPr>
          <w:p w:rsidR="008A2D6F" w:rsidRDefault="008D424A">
            <w:pPr>
              <w:jc w:val="center"/>
            </w:pPr>
            <w:r>
              <w:rPr>
                <w:sz w:val="24"/>
              </w:rPr>
              <w:lastRenderedPageBreak/>
              <w:t>卓易</w:t>
            </w:r>
            <w:r>
              <w:rPr>
                <w:sz w:val="24"/>
              </w:rPr>
              <w:lastRenderedPageBreak/>
              <w:t>信息</w:t>
            </w:r>
          </w:p>
        </w:tc>
        <w:tc>
          <w:tcPr>
            <w:tcW w:w="834" w:type="dxa"/>
            <w:vAlign w:val="center"/>
          </w:tcPr>
          <w:p w:rsidR="008A2D6F" w:rsidRDefault="008D424A">
            <w:pPr>
              <w:jc w:val="center"/>
            </w:pPr>
            <w:r>
              <w:rPr>
                <w:sz w:val="24"/>
              </w:rPr>
              <w:lastRenderedPageBreak/>
              <w:t>2019-</w:t>
            </w:r>
            <w:r>
              <w:rPr>
                <w:sz w:val="24"/>
              </w:rPr>
              <w:lastRenderedPageBreak/>
              <w:t>11-28</w:t>
            </w:r>
          </w:p>
        </w:tc>
        <w:tc>
          <w:tcPr>
            <w:tcW w:w="835" w:type="dxa"/>
            <w:vAlign w:val="center"/>
          </w:tcPr>
          <w:p w:rsidR="008A2D6F" w:rsidRDefault="008D424A" w:rsidP="007256FA">
            <w:pPr>
              <w:jc w:val="center"/>
            </w:pPr>
            <w:r>
              <w:rPr>
                <w:sz w:val="24"/>
              </w:rPr>
              <w:lastRenderedPageBreak/>
              <w:t>2020-</w:t>
            </w:r>
            <w:r>
              <w:rPr>
                <w:sz w:val="24"/>
              </w:rPr>
              <w:lastRenderedPageBreak/>
              <w:t>06-</w:t>
            </w:r>
            <w:r w:rsidR="007256FA">
              <w:rPr>
                <w:sz w:val="24"/>
              </w:rPr>
              <w:t>09</w:t>
            </w:r>
          </w:p>
        </w:tc>
        <w:tc>
          <w:tcPr>
            <w:tcW w:w="834" w:type="dxa"/>
            <w:vAlign w:val="center"/>
          </w:tcPr>
          <w:p w:rsidR="008A2D6F" w:rsidRDefault="008D424A">
            <w:pPr>
              <w:jc w:val="center"/>
            </w:pPr>
            <w:r>
              <w:rPr>
                <w:sz w:val="24"/>
              </w:rPr>
              <w:lastRenderedPageBreak/>
              <w:t>限售</w:t>
            </w:r>
            <w:r>
              <w:rPr>
                <w:sz w:val="24"/>
              </w:rPr>
              <w:lastRenderedPageBreak/>
              <w:t>股</w:t>
            </w:r>
          </w:p>
        </w:tc>
        <w:tc>
          <w:tcPr>
            <w:tcW w:w="835" w:type="dxa"/>
            <w:vAlign w:val="center"/>
          </w:tcPr>
          <w:p w:rsidR="008A2D6F" w:rsidRDefault="008D424A">
            <w:pPr>
              <w:jc w:val="right"/>
            </w:pPr>
            <w:r>
              <w:rPr>
                <w:sz w:val="24"/>
              </w:rPr>
              <w:lastRenderedPageBreak/>
              <w:t>26.49</w:t>
            </w:r>
          </w:p>
        </w:tc>
        <w:tc>
          <w:tcPr>
            <w:tcW w:w="834" w:type="dxa"/>
            <w:vAlign w:val="center"/>
          </w:tcPr>
          <w:p w:rsidR="008A2D6F" w:rsidRDefault="008D424A">
            <w:pPr>
              <w:jc w:val="right"/>
            </w:pPr>
            <w:r>
              <w:rPr>
                <w:sz w:val="24"/>
              </w:rPr>
              <w:t>70.05</w:t>
            </w:r>
          </w:p>
        </w:tc>
        <w:tc>
          <w:tcPr>
            <w:tcW w:w="835" w:type="dxa"/>
            <w:vAlign w:val="center"/>
          </w:tcPr>
          <w:p w:rsidR="008A2D6F" w:rsidRDefault="008D424A">
            <w:pPr>
              <w:jc w:val="right"/>
            </w:pPr>
            <w:r>
              <w:rPr>
                <w:sz w:val="24"/>
              </w:rPr>
              <w:t>3,465</w:t>
            </w:r>
          </w:p>
        </w:tc>
        <w:tc>
          <w:tcPr>
            <w:tcW w:w="834" w:type="dxa"/>
            <w:vAlign w:val="center"/>
          </w:tcPr>
          <w:p w:rsidR="008A2D6F" w:rsidRDefault="008D424A">
            <w:pPr>
              <w:jc w:val="right"/>
            </w:pPr>
            <w:r>
              <w:rPr>
                <w:sz w:val="24"/>
              </w:rPr>
              <w:t>91,78</w:t>
            </w:r>
            <w:r>
              <w:rPr>
                <w:sz w:val="24"/>
              </w:rPr>
              <w:lastRenderedPageBreak/>
              <w:t>7.85</w:t>
            </w:r>
          </w:p>
        </w:tc>
        <w:tc>
          <w:tcPr>
            <w:tcW w:w="835" w:type="dxa"/>
            <w:vAlign w:val="center"/>
          </w:tcPr>
          <w:p w:rsidR="008A2D6F" w:rsidRDefault="008D424A">
            <w:pPr>
              <w:jc w:val="right"/>
            </w:pPr>
            <w:r>
              <w:rPr>
                <w:sz w:val="24"/>
              </w:rPr>
              <w:lastRenderedPageBreak/>
              <w:t>242,7</w:t>
            </w:r>
            <w:r>
              <w:rPr>
                <w:sz w:val="24"/>
              </w:rPr>
              <w:lastRenderedPageBreak/>
              <w:t>23.25</w:t>
            </w:r>
          </w:p>
        </w:tc>
        <w:tc>
          <w:tcPr>
            <w:tcW w:w="835" w:type="dxa"/>
            <w:vAlign w:val="center"/>
          </w:tcPr>
          <w:p w:rsidR="008A2D6F" w:rsidRDefault="008D424A">
            <w:pPr>
              <w:jc w:val="center"/>
            </w:pPr>
            <w:r>
              <w:rPr>
                <w:sz w:val="24"/>
              </w:rPr>
              <w:lastRenderedPageBreak/>
              <w:t>-</w:t>
            </w:r>
          </w:p>
        </w:tc>
      </w:tr>
      <w:tr w:rsidR="008A2D6F">
        <w:tc>
          <w:tcPr>
            <w:tcW w:w="834" w:type="dxa"/>
            <w:vAlign w:val="center"/>
          </w:tcPr>
          <w:p w:rsidR="008A2D6F" w:rsidRDefault="008D424A">
            <w:pPr>
              <w:jc w:val="center"/>
            </w:pPr>
            <w:r>
              <w:rPr>
                <w:sz w:val="24"/>
              </w:rPr>
              <w:t>688300</w:t>
            </w:r>
          </w:p>
        </w:tc>
        <w:tc>
          <w:tcPr>
            <w:tcW w:w="835" w:type="dxa"/>
            <w:vAlign w:val="center"/>
          </w:tcPr>
          <w:p w:rsidR="008A2D6F" w:rsidRDefault="008D424A">
            <w:pPr>
              <w:jc w:val="center"/>
            </w:pPr>
            <w:r>
              <w:rPr>
                <w:sz w:val="24"/>
              </w:rPr>
              <w:t>联瑞新材</w:t>
            </w:r>
          </w:p>
        </w:tc>
        <w:tc>
          <w:tcPr>
            <w:tcW w:w="834" w:type="dxa"/>
            <w:vAlign w:val="center"/>
          </w:tcPr>
          <w:p w:rsidR="008A2D6F" w:rsidRDefault="008D424A">
            <w:pPr>
              <w:jc w:val="center"/>
            </w:pPr>
            <w:r>
              <w:rPr>
                <w:sz w:val="24"/>
              </w:rPr>
              <w:t>2019-11-07</w:t>
            </w:r>
          </w:p>
        </w:tc>
        <w:tc>
          <w:tcPr>
            <w:tcW w:w="835" w:type="dxa"/>
            <w:vAlign w:val="center"/>
          </w:tcPr>
          <w:p w:rsidR="008A2D6F" w:rsidRDefault="008D424A" w:rsidP="007256FA">
            <w:pPr>
              <w:jc w:val="center"/>
            </w:pPr>
            <w:r>
              <w:rPr>
                <w:sz w:val="24"/>
              </w:rPr>
              <w:t>2020-05-</w:t>
            </w:r>
            <w:r w:rsidR="007256FA">
              <w:rPr>
                <w:sz w:val="24"/>
              </w:rPr>
              <w:t>15</w:t>
            </w:r>
          </w:p>
        </w:tc>
        <w:tc>
          <w:tcPr>
            <w:tcW w:w="834" w:type="dxa"/>
            <w:vAlign w:val="center"/>
          </w:tcPr>
          <w:p w:rsidR="008A2D6F" w:rsidRDefault="008D424A">
            <w:pPr>
              <w:jc w:val="center"/>
            </w:pPr>
            <w:r>
              <w:rPr>
                <w:sz w:val="24"/>
              </w:rPr>
              <w:t>限售股</w:t>
            </w:r>
          </w:p>
        </w:tc>
        <w:tc>
          <w:tcPr>
            <w:tcW w:w="835" w:type="dxa"/>
            <w:vAlign w:val="center"/>
          </w:tcPr>
          <w:p w:rsidR="008A2D6F" w:rsidRDefault="008D424A">
            <w:pPr>
              <w:jc w:val="right"/>
            </w:pPr>
            <w:r>
              <w:rPr>
                <w:sz w:val="24"/>
              </w:rPr>
              <w:t>27.28</w:t>
            </w:r>
          </w:p>
        </w:tc>
        <w:tc>
          <w:tcPr>
            <w:tcW w:w="834" w:type="dxa"/>
            <w:vAlign w:val="center"/>
          </w:tcPr>
          <w:p w:rsidR="008A2D6F" w:rsidRDefault="008D424A">
            <w:pPr>
              <w:jc w:val="right"/>
            </w:pPr>
            <w:r>
              <w:rPr>
                <w:sz w:val="24"/>
              </w:rPr>
              <w:t>39.84</w:t>
            </w:r>
          </w:p>
        </w:tc>
        <w:tc>
          <w:tcPr>
            <w:tcW w:w="835" w:type="dxa"/>
            <w:vAlign w:val="center"/>
          </w:tcPr>
          <w:p w:rsidR="008A2D6F" w:rsidRDefault="008D424A">
            <w:pPr>
              <w:jc w:val="right"/>
            </w:pPr>
            <w:r>
              <w:rPr>
                <w:sz w:val="24"/>
              </w:rPr>
              <w:t>3,164</w:t>
            </w:r>
          </w:p>
        </w:tc>
        <w:tc>
          <w:tcPr>
            <w:tcW w:w="834" w:type="dxa"/>
            <w:vAlign w:val="center"/>
          </w:tcPr>
          <w:p w:rsidR="008A2D6F" w:rsidRDefault="008D424A">
            <w:pPr>
              <w:jc w:val="right"/>
            </w:pPr>
            <w:r>
              <w:rPr>
                <w:sz w:val="24"/>
              </w:rPr>
              <w:t>86,313.92</w:t>
            </w:r>
          </w:p>
        </w:tc>
        <w:tc>
          <w:tcPr>
            <w:tcW w:w="835" w:type="dxa"/>
            <w:vAlign w:val="center"/>
          </w:tcPr>
          <w:p w:rsidR="008A2D6F" w:rsidRDefault="008D424A">
            <w:pPr>
              <w:jc w:val="right"/>
            </w:pPr>
            <w:r>
              <w:rPr>
                <w:sz w:val="24"/>
              </w:rPr>
              <w:t>126,053.76</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688399</w:t>
            </w:r>
          </w:p>
        </w:tc>
        <w:tc>
          <w:tcPr>
            <w:tcW w:w="835" w:type="dxa"/>
            <w:vAlign w:val="center"/>
          </w:tcPr>
          <w:p w:rsidR="008A2D6F" w:rsidRDefault="008D424A">
            <w:pPr>
              <w:jc w:val="center"/>
            </w:pPr>
            <w:r>
              <w:rPr>
                <w:sz w:val="24"/>
              </w:rPr>
              <w:t>硕世生物</w:t>
            </w:r>
          </w:p>
        </w:tc>
        <w:tc>
          <w:tcPr>
            <w:tcW w:w="834" w:type="dxa"/>
            <w:vAlign w:val="center"/>
          </w:tcPr>
          <w:p w:rsidR="008A2D6F" w:rsidRDefault="008D424A">
            <w:pPr>
              <w:jc w:val="center"/>
            </w:pPr>
            <w:r>
              <w:rPr>
                <w:sz w:val="24"/>
              </w:rPr>
              <w:t>2019-11-27</w:t>
            </w:r>
          </w:p>
        </w:tc>
        <w:tc>
          <w:tcPr>
            <w:tcW w:w="835" w:type="dxa"/>
            <w:vAlign w:val="center"/>
          </w:tcPr>
          <w:p w:rsidR="008A2D6F" w:rsidRDefault="008D424A" w:rsidP="007256FA">
            <w:pPr>
              <w:jc w:val="center"/>
            </w:pPr>
            <w:r>
              <w:rPr>
                <w:sz w:val="24"/>
              </w:rPr>
              <w:t>2020-06-</w:t>
            </w:r>
            <w:r w:rsidR="007256FA">
              <w:rPr>
                <w:sz w:val="24"/>
              </w:rPr>
              <w:t>05</w:t>
            </w:r>
          </w:p>
        </w:tc>
        <w:tc>
          <w:tcPr>
            <w:tcW w:w="834" w:type="dxa"/>
            <w:vAlign w:val="center"/>
          </w:tcPr>
          <w:p w:rsidR="008A2D6F" w:rsidRDefault="008D424A">
            <w:pPr>
              <w:jc w:val="center"/>
            </w:pPr>
            <w:r>
              <w:rPr>
                <w:sz w:val="24"/>
              </w:rPr>
              <w:t>限售股</w:t>
            </w:r>
          </w:p>
        </w:tc>
        <w:tc>
          <w:tcPr>
            <w:tcW w:w="835" w:type="dxa"/>
            <w:vAlign w:val="center"/>
          </w:tcPr>
          <w:p w:rsidR="008A2D6F" w:rsidRDefault="008D424A">
            <w:pPr>
              <w:jc w:val="right"/>
            </w:pPr>
            <w:r>
              <w:rPr>
                <w:sz w:val="24"/>
              </w:rPr>
              <w:t>46.78</w:t>
            </w:r>
          </w:p>
        </w:tc>
        <w:tc>
          <w:tcPr>
            <w:tcW w:w="834" w:type="dxa"/>
            <w:vAlign w:val="center"/>
          </w:tcPr>
          <w:p w:rsidR="008A2D6F" w:rsidRDefault="008D424A">
            <w:pPr>
              <w:jc w:val="right"/>
            </w:pPr>
            <w:r>
              <w:rPr>
                <w:sz w:val="24"/>
              </w:rPr>
              <w:t>54.51</w:t>
            </w:r>
          </w:p>
        </w:tc>
        <w:tc>
          <w:tcPr>
            <w:tcW w:w="835" w:type="dxa"/>
            <w:vAlign w:val="center"/>
          </w:tcPr>
          <w:p w:rsidR="008A2D6F" w:rsidRDefault="008D424A">
            <w:pPr>
              <w:jc w:val="right"/>
            </w:pPr>
            <w:r>
              <w:rPr>
                <w:sz w:val="24"/>
              </w:rPr>
              <w:t>2,290</w:t>
            </w:r>
          </w:p>
        </w:tc>
        <w:tc>
          <w:tcPr>
            <w:tcW w:w="834" w:type="dxa"/>
            <w:vAlign w:val="center"/>
          </w:tcPr>
          <w:p w:rsidR="008A2D6F" w:rsidRDefault="008D424A">
            <w:pPr>
              <w:jc w:val="right"/>
            </w:pPr>
            <w:r>
              <w:rPr>
                <w:sz w:val="24"/>
              </w:rPr>
              <w:t>107,126.20</w:t>
            </w:r>
          </w:p>
        </w:tc>
        <w:tc>
          <w:tcPr>
            <w:tcW w:w="835" w:type="dxa"/>
            <w:vAlign w:val="center"/>
          </w:tcPr>
          <w:p w:rsidR="008A2D6F" w:rsidRDefault="008D424A">
            <w:pPr>
              <w:jc w:val="right"/>
            </w:pPr>
            <w:r>
              <w:rPr>
                <w:sz w:val="24"/>
              </w:rPr>
              <w:t>124,827.90</w:t>
            </w:r>
          </w:p>
        </w:tc>
        <w:tc>
          <w:tcPr>
            <w:tcW w:w="835" w:type="dxa"/>
            <w:vAlign w:val="center"/>
          </w:tcPr>
          <w:p w:rsidR="008A2D6F" w:rsidRDefault="008D424A">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8A2D6F">
        <w:tc>
          <w:tcPr>
            <w:tcW w:w="834" w:type="dxa"/>
            <w:vAlign w:val="center"/>
          </w:tcPr>
          <w:p w:rsidR="008A2D6F" w:rsidRDefault="008D424A">
            <w:pPr>
              <w:jc w:val="center"/>
            </w:pPr>
            <w:r>
              <w:rPr>
                <w:sz w:val="24"/>
              </w:rPr>
              <w:t>110063</w:t>
            </w:r>
          </w:p>
        </w:tc>
        <w:tc>
          <w:tcPr>
            <w:tcW w:w="835" w:type="dxa"/>
            <w:vAlign w:val="center"/>
          </w:tcPr>
          <w:p w:rsidR="008A2D6F" w:rsidRDefault="008D424A">
            <w:pPr>
              <w:jc w:val="center"/>
            </w:pPr>
            <w:r>
              <w:rPr>
                <w:sz w:val="24"/>
              </w:rPr>
              <w:t>鹰</w:t>
            </w:r>
            <w:r>
              <w:rPr>
                <w:sz w:val="24"/>
              </w:rPr>
              <w:t>19</w:t>
            </w:r>
            <w:r>
              <w:rPr>
                <w:sz w:val="24"/>
              </w:rPr>
              <w:t>转债</w:t>
            </w:r>
          </w:p>
        </w:tc>
        <w:tc>
          <w:tcPr>
            <w:tcW w:w="834" w:type="dxa"/>
            <w:vAlign w:val="center"/>
          </w:tcPr>
          <w:p w:rsidR="008A2D6F" w:rsidRDefault="008D424A">
            <w:pPr>
              <w:jc w:val="center"/>
            </w:pPr>
            <w:r>
              <w:rPr>
                <w:sz w:val="24"/>
              </w:rPr>
              <w:t>2019-12-18</w:t>
            </w:r>
          </w:p>
        </w:tc>
        <w:tc>
          <w:tcPr>
            <w:tcW w:w="835" w:type="dxa"/>
            <w:vAlign w:val="center"/>
          </w:tcPr>
          <w:p w:rsidR="008A2D6F" w:rsidRDefault="008D424A">
            <w:pPr>
              <w:jc w:val="center"/>
            </w:pPr>
            <w:r>
              <w:rPr>
                <w:sz w:val="24"/>
              </w:rPr>
              <w:t>2020-01-03</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10</w:t>
            </w:r>
          </w:p>
        </w:tc>
        <w:tc>
          <w:tcPr>
            <w:tcW w:w="834" w:type="dxa"/>
            <w:vAlign w:val="center"/>
          </w:tcPr>
          <w:p w:rsidR="008A2D6F" w:rsidRDefault="008D424A">
            <w:pPr>
              <w:jc w:val="right"/>
            </w:pPr>
            <w:r>
              <w:rPr>
                <w:sz w:val="24"/>
              </w:rPr>
              <w:t>1,000.00</w:t>
            </w:r>
          </w:p>
        </w:tc>
        <w:tc>
          <w:tcPr>
            <w:tcW w:w="835" w:type="dxa"/>
            <w:vAlign w:val="center"/>
          </w:tcPr>
          <w:p w:rsidR="008A2D6F" w:rsidRDefault="008D424A">
            <w:pPr>
              <w:jc w:val="right"/>
            </w:pPr>
            <w:r>
              <w:rPr>
                <w:sz w:val="24"/>
              </w:rPr>
              <w:t>1,000.00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110065</w:t>
            </w:r>
          </w:p>
        </w:tc>
        <w:tc>
          <w:tcPr>
            <w:tcW w:w="835" w:type="dxa"/>
            <w:vAlign w:val="center"/>
          </w:tcPr>
          <w:p w:rsidR="008A2D6F" w:rsidRDefault="008D424A">
            <w:pPr>
              <w:jc w:val="center"/>
            </w:pPr>
            <w:r>
              <w:rPr>
                <w:sz w:val="24"/>
              </w:rPr>
              <w:t>淮矿转债</w:t>
            </w:r>
          </w:p>
        </w:tc>
        <w:tc>
          <w:tcPr>
            <w:tcW w:w="834" w:type="dxa"/>
            <w:vAlign w:val="center"/>
          </w:tcPr>
          <w:p w:rsidR="008A2D6F" w:rsidRDefault="008D424A">
            <w:pPr>
              <w:jc w:val="center"/>
            </w:pPr>
            <w:r>
              <w:rPr>
                <w:sz w:val="24"/>
              </w:rPr>
              <w:t>2019-12-25</w:t>
            </w:r>
          </w:p>
        </w:tc>
        <w:tc>
          <w:tcPr>
            <w:tcW w:w="835" w:type="dxa"/>
            <w:vAlign w:val="center"/>
          </w:tcPr>
          <w:p w:rsidR="008A2D6F" w:rsidRDefault="008D424A">
            <w:pPr>
              <w:jc w:val="center"/>
            </w:pPr>
            <w:r>
              <w:rPr>
                <w:sz w:val="24"/>
              </w:rPr>
              <w:t>2020-01-13</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620</w:t>
            </w:r>
          </w:p>
        </w:tc>
        <w:tc>
          <w:tcPr>
            <w:tcW w:w="834" w:type="dxa"/>
            <w:vAlign w:val="center"/>
          </w:tcPr>
          <w:p w:rsidR="008A2D6F" w:rsidRDefault="008D424A">
            <w:pPr>
              <w:jc w:val="right"/>
            </w:pPr>
            <w:r>
              <w:rPr>
                <w:sz w:val="24"/>
              </w:rPr>
              <w:t>62,000.00</w:t>
            </w:r>
          </w:p>
        </w:tc>
        <w:tc>
          <w:tcPr>
            <w:tcW w:w="835" w:type="dxa"/>
            <w:vAlign w:val="center"/>
          </w:tcPr>
          <w:p w:rsidR="008A2D6F" w:rsidRDefault="008D424A">
            <w:pPr>
              <w:jc w:val="right"/>
            </w:pPr>
            <w:r>
              <w:rPr>
                <w:sz w:val="24"/>
              </w:rPr>
              <w:t>62,000.00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113029</w:t>
            </w:r>
          </w:p>
        </w:tc>
        <w:tc>
          <w:tcPr>
            <w:tcW w:w="835" w:type="dxa"/>
            <w:vAlign w:val="center"/>
          </w:tcPr>
          <w:p w:rsidR="008A2D6F" w:rsidRDefault="008D424A">
            <w:pPr>
              <w:jc w:val="center"/>
            </w:pPr>
            <w:r>
              <w:rPr>
                <w:sz w:val="24"/>
              </w:rPr>
              <w:t>明阳转债</w:t>
            </w:r>
          </w:p>
        </w:tc>
        <w:tc>
          <w:tcPr>
            <w:tcW w:w="834" w:type="dxa"/>
            <w:vAlign w:val="center"/>
          </w:tcPr>
          <w:p w:rsidR="008A2D6F" w:rsidRDefault="008D424A">
            <w:pPr>
              <w:jc w:val="center"/>
            </w:pPr>
            <w:r>
              <w:rPr>
                <w:sz w:val="24"/>
              </w:rPr>
              <w:t>2019-12-18</w:t>
            </w:r>
          </w:p>
        </w:tc>
        <w:tc>
          <w:tcPr>
            <w:tcW w:w="835" w:type="dxa"/>
            <w:vAlign w:val="center"/>
          </w:tcPr>
          <w:p w:rsidR="008A2D6F" w:rsidRDefault="008D424A">
            <w:pPr>
              <w:jc w:val="center"/>
            </w:pPr>
            <w:r>
              <w:rPr>
                <w:sz w:val="24"/>
              </w:rPr>
              <w:t>2020-01-07</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1,710</w:t>
            </w:r>
          </w:p>
        </w:tc>
        <w:tc>
          <w:tcPr>
            <w:tcW w:w="834" w:type="dxa"/>
            <w:vAlign w:val="center"/>
          </w:tcPr>
          <w:p w:rsidR="008A2D6F" w:rsidRDefault="008D424A">
            <w:pPr>
              <w:jc w:val="right"/>
            </w:pPr>
            <w:r>
              <w:rPr>
                <w:sz w:val="24"/>
              </w:rPr>
              <w:t>171,000.00</w:t>
            </w:r>
          </w:p>
        </w:tc>
        <w:tc>
          <w:tcPr>
            <w:tcW w:w="835" w:type="dxa"/>
            <w:vAlign w:val="center"/>
          </w:tcPr>
          <w:p w:rsidR="008A2D6F" w:rsidRDefault="008D424A">
            <w:pPr>
              <w:jc w:val="right"/>
            </w:pPr>
            <w:r>
              <w:rPr>
                <w:sz w:val="24"/>
              </w:rPr>
              <w:t>171,000.00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113029</w:t>
            </w:r>
          </w:p>
        </w:tc>
        <w:tc>
          <w:tcPr>
            <w:tcW w:w="835" w:type="dxa"/>
            <w:vAlign w:val="center"/>
          </w:tcPr>
          <w:p w:rsidR="008A2D6F" w:rsidRDefault="008D424A">
            <w:pPr>
              <w:jc w:val="center"/>
            </w:pPr>
            <w:r>
              <w:rPr>
                <w:sz w:val="24"/>
              </w:rPr>
              <w:t>明阳转债</w:t>
            </w:r>
          </w:p>
        </w:tc>
        <w:tc>
          <w:tcPr>
            <w:tcW w:w="834" w:type="dxa"/>
            <w:vAlign w:val="center"/>
          </w:tcPr>
          <w:p w:rsidR="008A2D6F" w:rsidRDefault="008D424A">
            <w:pPr>
              <w:jc w:val="center"/>
            </w:pPr>
            <w:r>
              <w:rPr>
                <w:sz w:val="24"/>
              </w:rPr>
              <w:t>2019-12-19</w:t>
            </w:r>
          </w:p>
        </w:tc>
        <w:tc>
          <w:tcPr>
            <w:tcW w:w="835" w:type="dxa"/>
            <w:vAlign w:val="center"/>
          </w:tcPr>
          <w:p w:rsidR="008A2D6F" w:rsidRDefault="008D424A">
            <w:pPr>
              <w:jc w:val="center"/>
            </w:pPr>
            <w:r>
              <w:rPr>
                <w:sz w:val="24"/>
              </w:rPr>
              <w:t>2020-01-07</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10</w:t>
            </w:r>
          </w:p>
        </w:tc>
        <w:tc>
          <w:tcPr>
            <w:tcW w:w="834" w:type="dxa"/>
            <w:vAlign w:val="center"/>
          </w:tcPr>
          <w:p w:rsidR="008A2D6F" w:rsidRDefault="008D424A">
            <w:pPr>
              <w:jc w:val="right"/>
            </w:pPr>
            <w:r>
              <w:rPr>
                <w:sz w:val="24"/>
              </w:rPr>
              <w:t>1,000.00</w:t>
            </w:r>
          </w:p>
        </w:tc>
        <w:tc>
          <w:tcPr>
            <w:tcW w:w="835" w:type="dxa"/>
            <w:vAlign w:val="center"/>
          </w:tcPr>
          <w:p w:rsidR="008A2D6F" w:rsidRDefault="008D424A">
            <w:pPr>
              <w:jc w:val="right"/>
            </w:pPr>
            <w:r>
              <w:rPr>
                <w:sz w:val="24"/>
              </w:rPr>
              <w:t>1,000.00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113030</w:t>
            </w:r>
          </w:p>
        </w:tc>
        <w:tc>
          <w:tcPr>
            <w:tcW w:w="835" w:type="dxa"/>
            <w:vAlign w:val="center"/>
          </w:tcPr>
          <w:p w:rsidR="008A2D6F" w:rsidRDefault="008D424A">
            <w:pPr>
              <w:jc w:val="center"/>
            </w:pPr>
            <w:r>
              <w:rPr>
                <w:sz w:val="24"/>
              </w:rPr>
              <w:t>东风转债</w:t>
            </w:r>
          </w:p>
        </w:tc>
        <w:tc>
          <w:tcPr>
            <w:tcW w:w="834" w:type="dxa"/>
            <w:vAlign w:val="center"/>
          </w:tcPr>
          <w:p w:rsidR="008A2D6F" w:rsidRDefault="008D424A">
            <w:pPr>
              <w:jc w:val="center"/>
            </w:pPr>
            <w:r>
              <w:rPr>
                <w:sz w:val="24"/>
              </w:rPr>
              <w:t>2019-12-26</w:t>
            </w:r>
          </w:p>
        </w:tc>
        <w:tc>
          <w:tcPr>
            <w:tcW w:w="835" w:type="dxa"/>
            <w:vAlign w:val="center"/>
          </w:tcPr>
          <w:p w:rsidR="008A2D6F" w:rsidRDefault="008D424A">
            <w:pPr>
              <w:jc w:val="center"/>
            </w:pPr>
            <w:r>
              <w:rPr>
                <w:sz w:val="24"/>
              </w:rPr>
              <w:t>2020-01-20</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270</w:t>
            </w:r>
          </w:p>
        </w:tc>
        <w:tc>
          <w:tcPr>
            <w:tcW w:w="834" w:type="dxa"/>
            <w:vAlign w:val="center"/>
          </w:tcPr>
          <w:p w:rsidR="008A2D6F" w:rsidRDefault="008D424A">
            <w:pPr>
              <w:jc w:val="right"/>
            </w:pPr>
            <w:r>
              <w:rPr>
                <w:sz w:val="24"/>
              </w:rPr>
              <w:t>27,000.00</w:t>
            </w:r>
          </w:p>
        </w:tc>
        <w:tc>
          <w:tcPr>
            <w:tcW w:w="835" w:type="dxa"/>
            <w:vAlign w:val="center"/>
          </w:tcPr>
          <w:p w:rsidR="008A2D6F" w:rsidRDefault="008D424A">
            <w:pPr>
              <w:jc w:val="right"/>
            </w:pPr>
            <w:r>
              <w:rPr>
                <w:sz w:val="24"/>
              </w:rPr>
              <w:t>27,000.00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113554</w:t>
            </w:r>
          </w:p>
        </w:tc>
        <w:tc>
          <w:tcPr>
            <w:tcW w:w="835" w:type="dxa"/>
            <w:vAlign w:val="center"/>
          </w:tcPr>
          <w:p w:rsidR="008A2D6F" w:rsidRDefault="008D424A">
            <w:pPr>
              <w:jc w:val="center"/>
            </w:pPr>
            <w:r>
              <w:rPr>
                <w:sz w:val="24"/>
              </w:rPr>
              <w:t>仙鹤转债</w:t>
            </w:r>
          </w:p>
        </w:tc>
        <w:tc>
          <w:tcPr>
            <w:tcW w:w="834" w:type="dxa"/>
            <w:vAlign w:val="center"/>
          </w:tcPr>
          <w:p w:rsidR="008A2D6F" w:rsidRDefault="008D424A">
            <w:pPr>
              <w:jc w:val="center"/>
            </w:pPr>
            <w:r>
              <w:rPr>
                <w:sz w:val="24"/>
              </w:rPr>
              <w:t>2019-12-18</w:t>
            </w:r>
          </w:p>
        </w:tc>
        <w:tc>
          <w:tcPr>
            <w:tcW w:w="835" w:type="dxa"/>
            <w:vAlign w:val="center"/>
          </w:tcPr>
          <w:p w:rsidR="008A2D6F" w:rsidRDefault="008D424A">
            <w:pPr>
              <w:jc w:val="center"/>
            </w:pPr>
            <w:r>
              <w:rPr>
                <w:sz w:val="24"/>
              </w:rPr>
              <w:t>2020-01-10</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390</w:t>
            </w:r>
          </w:p>
        </w:tc>
        <w:tc>
          <w:tcPr>
            <w:tcW w:w="834" w:type="dxa"/>
            <w:vAlign w:val="center"/>
          </w:tcPr>
          <w:p w:rsidR="008A2D6F" w:rsidRDefault="008D424A">
            <w:pPr>
              <w:jc w:val="right"/>
            </w:pPr>
            <w:r>
              <w:rPr>
                <w:sz w:val="24"/>
              </w:rPr>
              <w:t>39,000.00</w:t>
            </w:r>
          </w:p>
        </w:tc>
        <w:tc>
          <w:tcPr>
            <w:tcW w:w="835" w:type="dxa"/>
            <w:vAlign w:val="center"/>
          </w:tcPr>
          <w:p w:rsidR="008A2D6F" w:rsidRDefault="008D424A">
            <w:pPr>
              <w:jc w:val="right"/>
            </w:pPr>
            <w:r>
              <w:rPr>
                <w:sz w:val="24"/>
              </w:rPr>
              <w:t>39,000.00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128084</w:t>
            </w:r>
          </w:p>
        </w:tc>
        <w:tc>
          <w:tcPr>
            <w:tcW w:w="835" w:type="dxa"/>
            <w:vAlign w:val="center"/>
          </w:tcPr>
          <w:p w:rsidR="008A2D6F" w:rsidRDefault="008D424A">
            <w:pPr>
              <w:jc w:val="center"/>
            </w:pPr>
            <w:r>
              <w:rPr>
                <w:sz w:val="24"/>
              </w:rPr>
              <w:t>木森转债</w:t>
            </w:r>
          </w:p>
        </w:tc>
        <w:tc>
          <w:tcPr>
            <w:tcW w:w="834" w:type="dxa"/>
            <w:vAlign w:val="center"/>
          </w:tcPr>
          <w:p w:rsidR="008A2D6F" w:rsidRDefault="008D424A">
            <w:pPr>
              <w:jc w:val="center"/>
            </w:pPr>
            <w:r>
              <w:rPr>
                <w:sz w:val="24"/>
              </w:rPr>
              <w:t>2019-12-18</w:t>
            </w:r>
          </w:p>
        </w:tc>
        <w:tc>
          <w:tcPr>
            <w:tcW w:w="835" w:type="dxa"/>
            <w:vAlign w:val="center"/>
          </w:tcPr>
          <w:p w:rsidR="008A2D6F" w:rsidRDefault="008D424A">
            <w:pPr>
              <w:jc w:val="center"/>
            </w:pPr>
            <w:r>
              <w:rPr>
                <w:sz w:val="24"/>
              </w:rPr>
              <w:t>2020-01-10</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850</w:t>
            </w:r>
          </w:p>
        </w:tc>
        <w:tc>
          <w:tcPr>
            <w:tcW w:w="834" w:type="dxa"/>
            <w:vAlign w:val="center"/>
          </w:tcPr>
          <w:p w:rsidR="008A2D6F" w:rsidRDefault="008D424A">
            <w:pPr>
              <w:jc w:val="right"/>
            </w:pPr>
            <w:r>
              <w:rPr>
                <w:sz w:val="24"/>
              </w:rPr>
              <w:t>85,000.00</w:t>
            </w:r>
          </w:p>
        </w:tc>
        <w:tc>
          <w:tcPr>
            <w:tcW w:w="835" w:type="dxa"/>
            <w:vAlign w:val="center"/>
          </w:tcPr>
          <w:p w:rsidR="008A2D6F" w:rsidRDefault="008D424A">
            <w:pPr>
              <w:jc w:val="right"/>
            </w:pPr>
            <w:r>
              <w:rPr>
                <w:sz w:val="24"/>
              </w:rPr>
              <w:t>85,000.00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128085</w:t>
            </w:r>
          </w:p>
        </w:tc>
        <w:tc>
          <w:tcPr>
            <w:tcW w:w="835" w:type="dxa"/>
            <w:vAlign w:val="center"/>
          </w:tcPr>
          <w:p w:rsidR="008A2D6F" w:rsidRDefault="008D424A">
            <w:pPr>
              <w:jc w:val="center"/>
            </w:pPr>
            <w:r>
              <w:rPr>
                <w:sz w:val="24"/>
              </w:rPr>
              <w:t>鸿达转债</w:t>
            </w:r>
          </w:p>
        </w:tc>
        <w:tc>
          <w:tcPr>
            <w:tcW w:w="834" w:type="dxa"/>
            <w:vAlign w:val="center"/>
          </w:tcPr>
          <w:p w:rsidR="008A2D6F" w:rsidRDefault="008D424A">
            <w:pPr>
              <w:jc w:val="center"/>
            </w:pPr>
            <w:r>
              <w:rPr>
                <w:sz w:val="24"/>
              </w:rPr>
              <w:t>2019-12-18</w:t>
            </w:r>
          </w:p>
        </w:tc>
        <w:tc>
          <w:tcPr>
            <w:tcW w:w="835" w:type="dxa"/>
            <w:vAlign w:val="center"/>
          </w:tcPr>
          <w:p w:rsidR="008A2D6F" w:rsidRDefault="008D424A">
            <w:pPr>
              <w:jc w:val="center"/>
            </w:pPr>
            <w:r>
              <w:rPr>
                <w:sz w:val="24"/>
              </w:rPr>
              <w:t>2020-01-08</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1,090</w:t>
            </w:r>
          </w:p>
        </w:tc>
        <w:tc>
          <w:tcPr>
            <w:tcW w:w="834" w:type="dxa"/>
            <w:vAlign w:val="center"/>
          </w:tcPr>
          <w:p w:rsidR="008A2D6F" w:rsidRDefault="008D424A">
            <w:pPr>
              <w:jc w:val="right"/>
            </w:pPr>
            <w:r>
              <w:rPr>
                <w:sz w:val="24"/>
              </w:rPr>
              <w:t>109,000.00</w:t>
            </w:r>
          </w:p>
        </w:tc>
        <w:tc>
          <w:tcPr>
            <w:tcW w:w="835" w:type="dxa"/>
            <w:vAlign w:val="center"/>
          </w:tcPr>
          <w:p w:rsidR="008A2D6F" w:rsidRDefault="008D424A">
            <w:pPr>
              <w:jc w:val="right"/>
            </w:pPr>
            <w:r>
              <w:rPr>
                <w:sz w:val="24"/>
              </w:rPr>
              <w:t>109,000.00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128086</w:t>
            </w:r>
          </w:p>
        </w:tc>
        <w:tc>
          <w:tcPr>
            <w:tcW w:w="835" w:type="dxa"/>
            <w:vAlign w:val="center"/>
          </w:tcPr>
          <w:p w:rsidR="008A2D6F" w:rsidRDefault="008D424A">
            <w:pPr>
              <w:jc w:val="center"/>
            </w:pPr>
            <w:r>
              <w:rPr>
                <w:sz w:val="24"/>
              </w:rPr>
              <w:t>国轩转债</w:t>
            </w:r>
          </w:p>
        </w:tc>
        <w:tc>
          <w:tcPr>
            <w:tcW w:w="834" w:type="dxa"/>
            <w:vAlign w:val="center"/>
          </w:tcPr>
          <w:p w:rsidR="008A2D6F" w:rsidRDefault="008D424A">
            <w:pPr>
              <w:jc w:val="center"/>
            </w:pPr>
            <w:r>
              <w:rPr>
                <w:sz w:val="24"/>
              </w:rPr>
              <w:t>2019-12-19</w:t>
            </w:r>
          </w:p>
        </w:tc>
        <w:tc>
          <w:tcPr>
            <w:tcW w:w="835" w:type="dxa"/>
            <w:vAlign w:val="center"/>
          </w:tcPr>
          <w:p w:rsidR="008A2D6F" w:rsidRDefault="008D424A">
            <w:pPr>
              <w:jc w:val="center"/>
            </w:pPr>
            <w:r>
              <w:rPr>
                <w:sz w:val="24"/>
              </w:rPr>
              <w:t>2020-01-10</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680</w:t>
            </w:r>
          </w:p>
        </w:tc>
        <w:tc>
          <w:tcPr>
            <w:tcW w:w="834" w:type="dxa"/>
            <w:vAlign w:val="center"/>
          </w:tcPr>
          <w:p w:rsidR="008A2D6F" w:rsidRDefault="008D424A">
            <w:pPr>
              <w:jc w:val="right"/>
            </w:pPr>
            <w:r>
              <w:rPr>
                <w:sz w:val="24"/>
              </w:rPr>
              <w:t>68,000.00</w:t>
            </w:r>
          </w:p>
        </w:tc>
        <w:tc>
          <w:tcPr>
            <w:tcW w:w="835" w:type="dxa"/>
            <w:vAlign w:val="center"/>
          </w:tcPr>
          <w:p w:rsidR="008A2D6F" w:rsidRDefault="008D424A">
            <w:pPr>
              <w:jc w:val="right"/>
            </w:pPr>
            <w:r>
              <w:rPr>
                <w:sz w:val="24"/>
              </w:rPr>
              <w:t>68,000.00</w:t>
            </w:r>
          </w:p>
        </w:tc>
        <w:tc>
          <w:tcPr>
            <w:tcW w:w="835" w:type="dxa"/>
            <w:vAlign w:val="center"/>
          </w:tcPr>
          <w:p w:rsidR="008A2D6F" w:rsidRDefault="008D424A">
            <w:pPr>
              <w:jc w:val="center"/>
            </w:pPr>
            <w:r>
              <w:rPr>
                <w:sz w:val="24"/>
              </w:rPr>
              <w:t>-</w:t>
            </w:r>
          </w:p>
        </w:tc>
      </w:tr>
      <w:tr w:rsidR="008A2D6F">
        <w:tc>
          <w:tcPr>
            <w:tcW w:w="834" w:type="dxa"/>
            <w:vAlign w:val="center"/>
          </w:tcPr>
          <w:p w:rsidR="008A2D6F" w:rsidRDefault="008D424A">
            <w:pPr>
              <w:jc w:val="center"/>
            </w:pPr>
            <w:r>
              <w:rPr>
                <w:sz w:val="24"/>
              </w:rPr>
              <w:t>128089</w:t>
            </w:r>
          </w:p>
        </w:tc>
        <w:tc>
          <w:tcPr>
            <w:tcW w:w="835" w:type="dxa"/>
            <w:vAlign w:val="center"/>
          </w:tcPr>
          <w:p w:rsidR="008A2D6F" w:rsidRDefault="008D424A">
            <w:pPr>
              <w:jc w:val="center"/>
            </w:pPr>
            <w:r>
              <w:rPr>
                <w:sz w:val="24"/>
              </w:rPr>
              <w:t>麦米转债</w:t>
            </w:r>
          </w:p>
        </w:tc>
        <w:tc>
          <w:tcPr>
            <w:tcW w:w="834" w:type="dxa"/>
            <w:vAlign w:val="center"/>
          </w:tcPr>
          <w:p w:rsidR="008A2D6F" w:rsidRDefault="008D424A">
            <w:pPr>
              <w:jc w:val="center"/>
            </w:pPr>
            <w:r>
              <w:rPr>
                <w:sz w:val="24"/>
              </w:rPr>
              <w:t>2019-12-31</w:t>
            </w:r>
          </w:p>
        </w:tc>
        <w:tc>
          <w:tcPr>
            <w:tcW w:w="835" w:type="dxa"/>
            <w:vAlign w:val="center"/>
          </w:tcPr>
          <w:p w:rsidR="008A2D6F" w:rsidRDefault="008D424A">
            <w:pPr>
              <w:jc w:val="center"/>
            </w:pPr>
            <w:r>
              <w:rPr>
                <w:sz w:val="24"/>
              </w:rPr>
              <w:t>2020-01-21</w:t>
            </w:r>
          </w:p>
        </w:tc>
        <w:tc>
          <w:tcPr>
            <w:tcW w:w="834" w:type="dxa"/>
            <w:vAlign w:val="center"/>
          </w:tcPr>
          <w:p w:rsidR="008A2D6F" w:rsidRDefault="008D424A">
            <w:pPr>
              <w:jc w:val="center"/>
            </w:pPr>
            <w:r>
              <w:rPr>
                <w:sz w:val="24"/>
              </w:rPr>
              <w:t>新债未上市</w:t>
            </w:r>
          </w:p>
        </w:tc>
        <w:tc>
          <w:tcPr>
            <w:tcW w:w="835" w:type="dxa"/>
            <w:vAlign w:val="center"/>
          </w:tcPr>
          <w:p w:rsidR="008A2D6F" w:rsidRDefault="008D424A">
            <w:pPr>
              <w:jc w:val="right"/>
            </w:pPr>
            <w:r>
              <w:rPr>
                <w:sz w:val="24"/>
              </w:rPr>
              <w:t>100.00</w:t>
            </w:r>
          </w:p>
        </w:tc>
        <w:tc>
          <w:tcPr>
            <w:tcW w:w="834" w:type="dxa"/>
            <w:vAlign w:val="center"/>
          </w:tcPr>
          <w:p w:rsidR="008A2D6F" w:rsidRDefault="008D424A">
            <w:pPr>
              <w:jc w:val="right"/>
            </w:pPr>
            <w:r>
              <w:rPr>
                <w:sz w:val="24"/>
              </w:rPr>
              <w:t>100.00</w:t>
            </w:r>
          </w:p>
        </w:tc>
        <w:tc>
          <w:tcPr>
            <w:tcW w:w="835" w:type="dxa"/>
            <w:vAlign w:val="center"/>
          </w:tcPr>
          <w:p w:rsidR="008A2D6F" w:rsidRDefault="008D424A">
            <w:pPr>
              <w:jc w:val="right"/>
            </w:pPr>
            <w:r>
              <w:rPr>
                <w:sz w:val="24"/>
              </w:rPr>
              <w:t>10</w:t>
            </w:r>
          </w:p>
        </w:tc>
        <w:tc>
          <w:tcPr>
            <w:tcW w:w="834" w:type="dxa"/>
            <w:vAlign w:val="center"/>
          </w:tcPr>
          <w:p w:rsidR="008A2D6F" w:rsidRDefault="008D424A">
            <w:pPr>
              <w:jc w:val="right"/>
            </w:pPr>
            <w:r>
              <w:rPr>
                <w:sz w:val="24"/>
              </w:rPr>
              <w:t>1,000.00</w:t>
            </w:r>
          </w:p>
        </w:tc>
        <w:tc>
          <w:tcPr>
            <w:tcW w:w="835" w:type="dxa"/>
            <w:vAlign w:val="center"/>
          </w:tcPr>
          <w:p w:rsidR="008A2D6F" w:rsidRDefault="008D424A">
            <w:pPr>
              <w:jc w:val="right"/>
            </w:pPr>
            <w:r>
              <w:rPr>
                <w:sz w:val="24"/>
              </w:rPr>
              <w:t>1,000.00</w:t>
            </w:r>
          </w:p>
        </w:tc>
        <w:tc>
          <w:tcPr>
            <w:tcW w:w="835" w:type="dxa"/>
            <w:vAlign w:val="center"/>
          </w:tcPr>
          <w:p w:rsidR="008A2D6F" w:rsidRDefault="008D424A">
            <w:pPr>
              <w:jc w:val="center"/>
            </w:pPr>
            <w:r>
              <w:rPr>
                <w:sz w:val="24"/>
              </w:rPr>
              <w:t>-</w:t>
            </w:r>
          </w:p>
        </w:tc>
      </w:tr>
    </w:tbl>
    <w:p w:rsidR="008A2D6F" w:rsidRDefault="008D424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w:t>
      </w:r>
      <w:r>
        <w:rPr>
          <w:kern w:val="0"/>
          <w:sz w:val="24"/>
        </w:rPr>
        <w:lastRenderedPageBreak/>
        <w:t>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8A2D6F" w:rsidRDefault="008D424A">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961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7256FA" w:rsidRPr="007256FA">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961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9612"/>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8"/>
    </w:p>
    <w:p w:rsidR="001A59F9" w:rsidRDefault="001A59F9" w:rsidP="00531CF3">
      <w:pPr>
        <w:spacing w:before="29" w:line="288" w:lineRule="auto"/>
        <w:rPr>
          <w:color w:val="000000"/>
          <w:sz w:val="24"/>
        </w:rPr>
      </w:pPr>
      <w:r w:rsidRPr="00531CF3">
        <w:rPr>
          <w:color w:val="000000"/>
          <w:sz w:val="24"/>
        </w:rPr>
        <w:t>本基金本报告期末无从事银行间</w:t>
      </w:r>
      <w:r w:rsidR="007256FA">
        <w:rPr>
          <w:rFonts w:hint="eastAsia"/>
          <w:color w:val="000000"/>
          <w:sz w:val="24"/>
        </w:rPr>
        <w:t>市场</w:t>
      </w:r>
      <w:r w:rsidRPr="00531CF3">
        <w:rPr>
          <w:color w:val="000000"/>
          <w:sz w:val="24"/>
        </w:rPr>
        <w:t>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9613"/>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89"/>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 xml:space="preserve">148,500,000.00 </w:t>
      </w:r>
      <w:r w:rsidRPr="00EB2750">
        <w:rPr>
          <w:color w:val="000000"/>
          <w:sz w:val="24"/>
        </w:rPr>
        <w:t>元，于</w:t>
      </w:r>
      <w:r w:rsidRPr="00EB2750">
        <w:rPr>
          <w:color w:val="000000"/>
          <w:sz w:val="24"/>
        </w:rPr>
        <w:t>2020</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961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3596961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8A2D6F" w:rsidRDefault="008D424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w:t>
      </w:r>
      <w:r>
        <w:rPr>
          <w:color w:val="000000"/>
          <w:sz w:val="24"/>
        </w:rPr>
        <w:lastRenderedPageBreak/>
        <w:t>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8A2D6F" w:rsidRDefault="008D424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A2D6F" w:rsidRDefault="008D424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961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8A2D6F" w:rsidRDefault="008D424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A2D6F" w:rsidRDefault="008D424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lastRenderedPageBreak/>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60,420,000.00</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60,420,000.00</w:t>
            </w:r>
          </w:p>
        </w:tc>
      </w:tr>
    </w:tbl>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96710" w:rsidRPr="00271758" w:rsidRDefault="00396710" w:rsidP="00396710">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835" w:type="dxa"/>
          </w:tcPr>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58,014,000.00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合计</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58,014,000.00</w:t>
            </w:r>
          </w:p>
        </w:tc>
      </w:tr>
    </w:tbl>
    <w:p w:rsidR="00396710" w:rsidRPr="00271758" w:rsidRDefault="00396710" w:rsidP="00396710">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405,894,346.40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154,711,000.00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502,000.00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63,950,000.00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406,396,346.40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218,661,000.00</w:t>
            </w:r>
          </w:p>
        </w:tc>
      </w:tr>
    </w:tbl>
    <w:p w:rsidR="001A59F9" w:rsidRPr="00AD0E47" w:rsidRDefault="001A59F9" w:rsidP="00AD0E47">
      <w:pPr>
        <w:pStyle w:val="20"/>
        <w:spacing w:before="29" w:after="0" w:line="288" w:lineRule="auto"/>
        <w:rPr>
          <w:rFonts w:ascii="Times New Roman" w:hAnsi="Times New Roman"/>
          <w:kern w:val="0"/>
          <w:szCs w:val="24"/>
        </w:rPr>
      </w:pPr>
      <w:bookmarkStart w:id="193" w:name="_Toc3596961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8A2D6F" w:rsidRDefault="008D424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8A2D6F" w:rsidRDefault="008D424A">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8A2D6F" w:rsidRDefault="008D424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148,500,000.00</w:t>
      </w:r>
      <w:r>
        <w:rPr>
          <w:color w:val="000000"/>
          <w:sz w:val="24"/>
        </w:rPr>
        <w:t>元将在一个</w:t>
      </w:r>
      <w:r>
        <w:rPr>
          <w:color w:val="000000"/>
          <w:sz w:val="24"/>
        </w:rPr>
        <w:lastRenderedPageBreak/>
        <w:t>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3E6904" w:rsidRDefault="00247119" w:rsidP="00922A4A">
      <w:pPr>
        <w:spacing w:beforeLines="50" w:before="156" w:line="360" w:lineRule="auto"/>
        <w:rPr>
          <w:rFonts w:eastAsiaTheme="minorEastAsia"/>
          <w:b/>
          <w:bCs/>
          <w:color w:val="000000" w:themeColor="text1"/>
          <w:sz w:val="24"/>
          <w:szCs w:val="21"/>
        </w:rPr>
      </w:pPr>
      <w:r w:rsidRPr="003E6904">
        <w:rPr>
          <w:rFonts w:eastAsiaTheme="minorEastAsia"/>
          <w:b/>
          <w:bCs/>
          <w:color w:val="000000" w:themeColor="text1"/>
          <w:kern w:val="0"/>
          <w:sz w:val="24"/>
          <w:szCs w:val="21"/>
        </w:rPr>
        <w:t>7.4.13.3</w:t>
      </w:r>
      <w:r w:rsidRPr="003E6904">
        <w:rPr>
          <w:rFonts w:eastAsiaTheme="minorEastAsia" w:hint="eastAsia"/>
          <w:b/>
          <w:bCs/>
          <w:color w:val="000000" w:themeColor="text1"/>
          <w:kern w:val="0"/>
          <w:sz w:val="24"/>
          <w:szCs w:val="21"/>
        </w:rPr>
        <w:t>.1</w:t>
      </w:r>
      <w:r w:rsidRPr="003E6904">
        <w:rPr>
          <w:rFonts w:eastAsiaTheme="minorEastAsia"/>
          <w:b/>
          <w:bCs/>
          <w:color w:val="000000" w:themeColor="text1"/>
          <w:kern w:val="0"/>
          <w:sz w:val="24"/>
          <w:szCs w:val="21"/>
        </w:rPr>
        <w:t xml:space="preserve"> </w:t>
      </w:r>
      <w:r w:rsidRPr="003E6904">
        <w:rPr>
          <w:rFonts w:eastAsiaTheme="minorEastAsia" w:hint="eastAsia"/>
          <w:b/>
          <w:bCs/>
          <w:color w:val="000000" w:themeColor="text1"/>
          <w:sz w:val="24"/>
          <w:szCs w:val="21"/>
        </w:rPr>
        <w:t>报告期内本基金组合资产的流动性风险分析</w:t>
      </w:r>
    </w:p>
    <w:p w:rsidR="008A2D6F" w:rsidRPr="003E6904" w:rsidRDefault="008D424A" w:rsidP="003E6904">
      <w:pPr>
        <w:spacing w:before="29" w:line="288" w:lineRule="auto"/>
        <w:ind w:firstLineChars="200" w:firstLine="480"/>
        <w:rPr>
          <w:color w:val="000000"/>
          <w:sz w:val="24"/>
        </w:rPr>
      </w:pPr>
      <w:r w:rsidRPr="003E6904">
        <w:rPr>
          <w:color w:val="000000"/>
          <w:sz w:val="24"/>
        </w:rPr>
        <w:t>本基金的基金管理人在基金运作过程中严格按照《公开募集证券投资基金运作管理办法》且于基金开放期内按照《公开募集开放式证券投资基金流动性风险管理规定》</w:t>
      </w:r>
      <w:r w:rsidRPr="003E6904">
        <w:rPr>
          <w:color w:val="000000"/>
          <w:sz w:val="24"/>
        </w:rPr>
        <w:t>(</w:t>
      </w:r>
      <w:r w:rsidRPr="003E6904">
        <w:rPr>
          <w:color w:val="000000"/>
          <w:sz w:val="24"/>
        </w:rPr>
        <w:t>自</w:t>
      </w:r>
      <w:r w:rsidRPr="003E6904">
        <w:rPr>
          <w:color w:val="000000"/>
          <w:sz w:val="24"/>
        </w:rPr>
        <w:t>2017</w:t>
      </w:r>
      <w:r w:rsidRPr="003E6904">
        <w:rPr>
          <w:color w:val="000000"/>
          <w:sz w:val="24"/>
        </w:rPr>
        <w:t>年</w:t>
      </w:r>
      <w:r w:rsidRPr="003E6904">
        <w:rPr>
          <w:color w:val="000000"/>
          <w:sz w:val="24"/>
        </w:rPr>
        <w:t>10</w:t>
      </w:r>
      <w:r w:rsidRPr="003E6904">
        <w:rPr>
          <w:color w:val="000000"/>
          <w:sz w:val="24"/>
        </w:rPr>
        <w:t>月</w:t>
      </w:r>
      <w:r w:rsidRPr="003E6904">
        <w:rPr>
          <w:color w:val="000000"/>
          <w:sz w:val="24"/>
        </w:rPr>
        <w:t>1</w:t>
      </w:r>
      <w:r w:rsidRPr="003E6904">
        <w:rPr>
          <w:color w:val="000000"/>
          <w:sz w:val="24"/>
        </w:rPr>
        <w:t>日起施行</w:t>
      </w:r>
      <w:r w:rsidRPr="003E6904">
        <w:rPr>
          <w:color w:val="000000"/>
          <w:sz w:val="24"/>
        </w:rPr>
        <w:t>)</w:t>
      </w:r>
      <w:r w:rsidRPr="003E6904">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A2D6F" w:rsidRPr="003E6904" w:rsidRDefault="008D424A" w:rsidP="003E6904">
      <w:pPr>
        <w:spacing w:before="29" w:line="288" w:lineRule="auto"/>
        <w:ind w:firstLineChars="200" w:firstLine="480"/>
        <w:rPr>
          <w:color w:val="000000"/>
          <w:sz w:val="24"/>
        </w:rPr>
      </w:pPr>
      <w:r w:rsidRPr="003E6904">
        <w:rPr>
          <w:color w:val="000000"/>
          <w:sz w:val="24"/>
        </w:rPr>
        <w:t>本基金投资于一家公司发行的证券市值不超过基金资产净值的</w:t>
      </w:r>
      <w:r w:rsidRPr="003E6904">
        <w:rPr>
          <w:color w:val="000000"/>
          <w:sz w:val="24"/>
        </w:rPr>
        <w:t>10%</w:t>
      </w:r>
      <w:r w:rsidRPr="003E6904">
        <w:rPr>
          <w:color w:val="000000"/>
          <w:sz w:val="24"/>
        </w:rPr>
        <w:t>，且本基金与由本基金的基金管理人管理的其他基金共同持有一家公司发行的证券不得超过该证券的</w:t>
      </w:r>
      <w:r w:rsidRPr="003E6904">
        <w:rPr>
          <w:color w:val="000000"/>
          <w:sz w:val="24"/>
        </w:rPr>
        <w:t>10%</w:t>
      </w:r>
      <w:r w:rsidRPr="003E6904">
        <w:rPr>
          <w:color w:val="000000"/>
          <w:sz w:val="24"/>
        </w:rPr>
        <w:t>。于开放期内，本基金与由本基金的基金管理人管理的其他开放式基金共同持有一家上市公司发行的可流通股票不得超过该上市公司可流通股票的</w:t>
      </w:r>
      <w:r w:rsidRPr="003E6904">
        <w:rPr>
          <w:color w:val="000000"/>
          <w:sz w:val="24"/>
        </w:rPr>
        <w:t>15%</w:t>
      </w:r>
      <w:r w:rsidRPr="003E6904">
        <w:rPr>
          <w:color w:val="000000"/>
          <w:sz w:val="24"/>
        </w:rPr>
        <w:t>，本基金与由本基金的基金管理人管理的全部投资组合持有一家上市公司发行的可流通股票，不得超过该上市公司可流通股票的</w:t>
      </w:r>
      <w:r w:rsidRPr="003E6904">
        <w:rPr>
          <w:color w:val="000000"/>
          <w:sz w:val="24"/>
        </w:rPr>
        <w:t>30%(</w:t>
      </w:r>
      <w:r w:rsidRPr="003E6904">
        <w:rPr>
          <w:color w:val="000000"/>
          <w:sz w:val="24"/>
        </w:rPr>
        <w:t>完全按照有关指数构成比例进行证券投资的开放式基金及中国证监会认定的特殊投资组合不受该比例限制</w:t>
      </w:r>
      <w:r w:rsidRPr="003E6904">
        <w:rPr>
          <w:color w:val="000000"/>
          <w:sz w:val="24"/>
        </w:rPr>
        <w:t>)</w:t>
      </w:r>
      <w:r w:rsidRPr="003E6904">
        <w:rPr>
          <w:color w:val="000000"/>
          <w:sz w:val="24"/>
        </w:rPr>
        <w:t>。</w:t>
      </w:r>
    </w:p>
    <w:p w:rsidR="008A2D6F" w:rsidRPr="003E6904" w:rsidRDefault="008D424A" w:rsidP="003E6904">
      <w:pPr>
        <w:spacing w:before="29" w:line="288" w:lineRule="auto"/>
        <w:ind w:firstLineChars="200" w:firstLine="480"/>
        <w:rPr>
          <w:color w:val="000000"/>
          <w:sz w:val="24"/>
        </w:rPr>
      </w:pPr>
      <w:r w:rsidRPr="003E6904">
        <w:rPr>
          <w:color w:val="000000"/>
          <w:sz w:val="24"/>
        </w:rPr>
        <w:t>本基金所持部分证券在证券交易所上市，其余亦可在银行间同业市场交易，部分基金资产流通暂时受限制不能自由转让的情况参见附注</w:t>
      </w:r>
      <w:r w:rsidRPr="003E6904">
        <w:rPr>
          <w:color w:val="000000"/>
          <w:sz w:val="24"/>
        </w:rPr>
        <w:t>7.4.12</w:t>
      </w:r>
      <w:r w:rsidRPr="003E6904">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3E6904">
        <w:rPr>
          <w:color w:val="000000"/>
          <w:sz w:val="24"/>
        </w:rPr>
        <w:t>15%</w:t>
      </w:r>
      <w:r w:rsidRPr="003E6904">
        <w:rPr>
          <w:color w:val="000000"/>
          <w:sz w:val="24"/>
        </w:rPr>
        <w:t>。</w:t>
      </w:r>
    </w:p>
    <w:p w:rsidR="008A2D6F" w:rsidRPr="003E6904" w:rsidRDefault="008D424A" w:rsidP="003E6904">
      <w:pPr>
        <w:spacing w:before="29" w:line="288" w:lineRule="auto"/>
        <w:ind w:firstLineChars="200" w:firstLine="480"/>
        <w:rPr>
          <w:color w:val="000000"/>
          <w:sz w:val="24"/>
        </w:rPr>
      </w:pPr>
      <w:r w:rsidRPr="003E6904">
        <w:rPr>
          <w:color w:val="000000"/>
          <w:sz w:val="24"/>
        </w:rPr>
        <w:t>于开放期内，本基金的基金管理人每日对基金组合资产中</w:t>
      </w:r>
      <w:r w:rsidRPr="003E6904">
        <w:rPr>
          <w:color w:val="000000"/>
          <w:sz w:val="24"/>
        </w:rPr>
        <w:t>7</w:t>
      </w:r>
      <w:r w:rsidRPr="003E6904">
        <w:rPr>
          <w:color w:val="000000"/>
          <w:sz w:val="24"/>
        </w:rPr>
        <w:t>个工作日可变现资产的可变现价值进行审慎评估与测算，确保每日确认的净赎回申请不得超过</w:t>
      </w:r>
      <w:r w:rsidRPr="003E6904">
        <w:rPr>
          <w:color w:val="000000"/>
          <w:sz w:val="24"/>
        </w:rPr>
        <w:t>7</w:t>
      </w:r>
      <w:r w:rsidRPr="003E6904">
        <w:rPr>
          <w:color w:val="000000"/>
          <w:sz w:val="24"/>
        </w:rPr>
        <w:t>个工作日可变现资产的可变现价值。</w:t>
      </w:r>
    </w:p>
    <w:p w:rsidR="008A2D6F" w:rsidRPr="003E6904" w:rsidRDefault="008D424A" w:rsidP="003E6904">
      <w:pPr>
        <w:spacing w:before="29" w:line="288" w:lineRule="auto"/>
        <w:ind w:firstLineChars="200" w:firstLine="480"/>
        <w:rPr>
          <w:color w:val="000000"/>
          <w:sz w:val="24"/>
        </w:rPr>
      </w:pPr>
      <w:r w:rsidRPr="003E6904">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3E6904" w:rsidRDefault="00247119" w:rsidP="003E6904">
      <w:pPr>
        <w:spacing w:before="29" w:line="288" w:lineRule="auto"/>
        <w:ind w:firstLineChars="200" w:firstLine="480"/>
        <w:rPr>
          <w:color w:val="000000"/>
          <w:sz w:val="24"/>
        </w:rPr>
      </w:pPr>
      <w:r w:rsidRPr="003E6904">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961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961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8A2D6F" w:rsidRDefault="008D424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2D6F" w:rsidRDefault="008D424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3596962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A2D6F">
        <w:trPr>
          <w:jc w:val="center"/>
        </w:trPr>
        <w:tc>
          <w:tcPr>
            <w:tcW w:w="1588" w:type="dxa"/>
            <w:vAlign w:val="center"/>
          </w:tcPr>
          <w:p w:rsidR="008A2D6F" w:rsidRDefault="008D424A">
            <w:pPr>
              <w:jc w:val="center"/>
            </w:pPr>
            <w:r>
              <w:rPr>
                <w:color w:val="000000"/>
                <w:sz w:val="18"/>
                <w:szCs w:val="18"/>
              </w:rPr>
              <w:t>银行存款</w:t>
            </w:r>
          </w:p>
        </w:tc>
        <w:tc>
          <w:tcPr>
            <w:tcW w:w="1701" w:type="dxa"/>
            <w:vAlign w:val="center"/>
          </w:tcPr>
          <w:p w:rsidR="008A2D6F" w:rsidRDefault="008D424A">
            <w:pPr>
              <w:jc w:val="right"/>
            </w:pPr>
            <w:r>
              <w:rPr>
                <w:color w:val="000000"/>
                <w:sz w:val="18"/>
                <w:szCs w:val="18"/>
              </w:rPr>
              <w:t>1,792,694.81</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1,792,694.81</w:t>
            </w:r>
          </w:p>
        </w:tc>
      </w:tr>
      <w:tr w:rsidR="008A2D6F">
        <w:trPr>
          <w:jc w:val="center"/>
        </w:trPr>
        <w:tc>
          <w:tcPr>
            <w:tcW w:w="1588" w:type="dxa"/>
            <w:vAlign w:val="center"/>
          </w:tcPr>
          <w:p w:rsidR="008A2D6F" w:rsidRDefault="008D424A">
            <w:pPr>
              <w:jc w:val="center"/>
            </w:pPr>
            <w:r>
              <w:rPr>
                <w:color w:val="000000"/>
                <w:sz w:val="18"/>
                <w:szCs w:val="18"/>
              </w:rPr>
              <w:t>结算备付金</w:t>
            </w:r>
          </w:p>
        </w:tc>
        <w:tc>
          <w:tcPr>
            <w:tcW w:w="1701" w:type="dxa"/>
            <w:vAlign w:val="center"/>
          </w:tcPr>
          <w:p w:rsidR="008A2D6F" w:rsidRDefault="008D424A">
            <w:pPr>
              <w:jc w:val="right"/>
            </w:pPr>
            <w:r>
              <w:rPr>
                <w:color w:val="000000"/>
                <w:sz w:val="18"/>
                <w:szCs w:val="18"/>
              </w:rPr>
              <w:t>15,059,471.36</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15,059,471.36</w:t>
            </w:r>
          </w:p>
        </w:tc>
      </w:tr>
      <w:tr w:rsidR="008A2D6F">
        <w:trPr>
          <w:jc w:val="center"/>
        </w:trPr>
        <w:tc>
          <w:tcPr>
            <w:tcW w:w="1588" w:type="dxa"/>
            <w:vAlign w:val="center"/>
          </w:tcPr>
          <w:p w:rsidR="008A2D6F" w:rsidRDefault="008D424A">
            <w:pPr>
              <w:jc w:val="center"/>
            </w:pPr>
            <w:r>
              <w:rPr>
                <w:color w:val="000000"/>
                <w:sz w:val="18"/>
                <w:szCs w:val="18"/>
              </w:rPr>
              <w:t>存出保证金</w:t>
            </w:r>
          </w:p>
        </w:tc>
        <w:tc>
          <w:tcPr>
            <w:tcW w:w="1701" w:type="dxa"/>
            <w:vAlign w:val="center"/>
          </w:tcPr>
          <w:p w:rsidR="008A2D6F" w:rsidRDefault="008D424A">
            <w:pPr>
              <w:jc w:val="right"/>
            </w:pPr>
            <w:r>
              <w:rPr>
                <w:color w:val="000000"/>
                <w:sz w:val="18"/>
                <w:szCs w:val="18"/>
              </w:rPr>
              <w:t>35,514.00</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35,514.00</w:t>
            </w:r>
          </w:p>
        </w:tc>
      </w:tr>
      <w:tr w:rsidR="008A2D6F">
        <w:trPr>
          <w:jc w:val="center"/>
        </w:trPr>
        <w:tc>
          <w:tcPr>
            <w:tcW w:w="1588" w:type="dxa"/>
            <w:vAlign w:val="center"/>
          </w:tcPr>
          <w:p w:rsidR="008A2D6F" w:rsidRDefault="008D424A">
            <w:pPr>
              <w:jc w:val="center"/>
            </w:pPr>
            <w:r>
              <w:rPr>
                <w:color w:val="000000"/>
                <w:sz w:val="18"/>
                <w:szCs w:val="18"/>
              </w:rPr>
              <w:t>交易性金融资产</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404,646,000.00</w:t>
            </w:r>
          </w:p>
        </w:tc>
        <w:tc>
          <w:tcPr>
            <w:tcW w:w="1559" w:type="dxa"/>
            <w:vAlign w:val="center"/>
          </w:tcPr>
          <w:p w:rsidR="008A2D6F" w:rsidRDefault="008D424A">
            <w:pPr>
              <w:jc w:val="right"/>
            </w:pPr>
            <w:r>
              <w:rPr>
                <w:color w:val="000000"/>
                <w:sz w:val="18"/>
                <w:szCs w:val="18"/>
              </w:rPr>
              <w:t>1,750,346.40</w:t>
            </w:r>
          </w:p>
        </w:tc>
        <w:tc>
          <w:tcPr>
            <w:tcW w:w="1559" w:type="dxa"/>
            <w:vAlign w:val="center"/>
          </w:tcPr>
          <w:p w:rsidR="008A2D6F" w:rsidRDefault="008D424A">
            <w:pPr>
              <w:jc w:val="right"/>
            </w:pPr>
            <w:r>
              <w:rPr>
                <w:color w:val="000000"/>
                <w:sz w:val="18"/>
                <w:szCs w:val="18"/>
              </w:rPr>
              <w:t>94,368,811.08</w:t>
            </w:r>
          </w:p>
        </w:tc>
        <w:tc>
          <w:tcPr>
            <w:tcW w:w="1301" w:type="dxa"/>
            <w:vAlign w:val="center"/>
          </w:tcPr>
          <w:p w:rsidR="008A2D6F" w:rsidRDefault="008D424A">
            <w:pPr>
              <w:jc w:val="right"/>
            </w:pPr>
            <w:r>
              <w:rPr>
                <w:color w:val="000000"/>
                <w:sz w:val="18"/>
                <w:szCs w:val="18"/>
              </w:rPr>
              <w:t>500,765,157.48</w:t>
            </w:r>
          </w:p>
        </w:tc>
      </w:tr>
      <w:tr w:rsidR="008A2D6F">
        <w:trPr>
          <w:jc w:val="center"/>
        </w:trPr>
        <w:tc>
          <w:tcPr>
            <w:tcW w:w="1588" w:type="dxa"/>
            <w:vAlign w:val="center"/>
          </w:tcPr>
          <w:p w:rsidR="008A2D6F" w:rsidRDefault="008D424A">
            <w:pPr>
              <w:jc w:val="center"/>
            </w:pPr>
            <w:r>
              <w:rPr>
                <w:color w:val="000000"/>
                <w:sz w:val="18"/>
                <w:szCs w:val="18"/>
              </w:rPr>
              <w:t>应收证券清算款</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75,782.40</w:t>
            </w:r>
          </w:p>
        </w:tc>
        <w:tc>
          <w:tcPr>
            <w:tcW w:w="1301" w:type="dxa"/>
            <w:vAlign w:val="center"/>
          </w:tcPr>
          <w:p w:rsidR="008A2D6F" w:rsidRDefault="008D424A">
            <w:pPr>
              <w:jc w:val="right"/>
            </w:pPr>
            <w:r>
              <w:rPr>
                <w:color w:val="000000"/>
                <w:sz w:val="18"/>
                <w:szCs w:val="18"/>
              </w:rPr>
              <w:t>75,782.40</w:t>
            </w:r>
          </w:p>
        </w:tc>
      </w:tr>
      <w:tr w:rsidR="008A2D6F">
        <w:trPr>
          <w:jc w:val="center"/>
        </w:trPr>
        <w:tc>
          <w:tcPr>
            <w:tcW w:w="1588" w:type="dxa"/>
            <w:vAlign w:val="center"/>
          </w:tcPr>
          <w:p w:rsidR="008A2D6F" w:rsidRDefault="008D424A">
            <w:pPr>
              <w:jc w:val="center"/>
            </w:pPr>
            <w:r>
              <w:rPr>
                <w:color w:val="000000"/>
                <w:sz w:val="18"/>
                <w:szCs w:val="18"/>
              </w:rPr>
              <w:t>应收利息</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6,309,603.70</w:t>
            </w:r>
          </w:p>
        </w:tc>
        <w:tc>
          <w:tcPr>
            <w:tcW w:w="1301" w:type="dxa"/>
            <w:vAlign w:val="center"/>
          </w:tcPr>
          <w:p w:rsidR="008A2D6F" w:rsidRDefault="008D424A">
            <w:pPr>
              <w:jc w:val="right"/>
            </w:pPr>
            <w:r>
              <w:rPr>
                <w:color w:val="000000"/>
                <w:sz w:val="18"/>
                <w:szCs w:val="18"/>
              </w:rPr>
              <w:t>6,309,603.70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16,887,680.17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404,646,000.00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1,750,346.40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100,754,197.18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524,038,223.75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A2D6F">
        <w:trPr>
          <w:jc w:val="center"/>
        </w:trPr>
        <w:tc>
          <w:tcPr>
            <w:tcW w:w="1588" w:type="dxa"/>
            <w:vAlign w:val="center"/>
          </w:tcPr>
          <w:p w:rsidR="008A2D6F" w:rsidRDefault="008D424A">
            <w:pPr>
              <w:jc w:val="center"/>
            </w:pPr>
            <w:r>
              <w:rPr>
                <w:color w:val="000000"/>
                <w:sz w:val="18"/>
                <w:szCs w:val="18"/>
              </w:rPr>
              <w:t>卖出回购金融资产款</w:t>
            </w:r>
          </w:p>
        </w:tc>
        <w:tc>
          <w:tcPr>
            <w:tcW w:w="1701" w:type="dxa"/>
            <w:vAlign w:val="center"/>
          </w:tcPr>
          <w:p w:rsidR="008A2D6F" w:rsidRDefault="008D424A">
            <w:pPr>
              <w:jc w:val="right"/>
            </w:pPr>
            <w:r>
              <w:rPr>
                <w:color w:val="000000"/>
                <w:sz w:val="18"/>
                <w:szCs w:val="18"/>
              </w:rPr>
              <w:t>148,500,000.00</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148,500,000.00</w:t>
            </w:r>
          </w:p>
        </w:tc>
      </w:tr>
      <w:tr w:rsidR="008A2D6F">
        <w:trPr>
          <w:jc w:val="center"/>
        </w:trPr>
        <w:tc>
          <w:tcPr>
            <w:tcW w:w="1588" w:type="dxa"/>
            <w:vAlign w:val="center"/>
          </w:tcPr>
          <w:p w:rsidR="008A2D6F" w:rsidRDefault="008D424A">
            <w:pPr>
              <w:jc w:val="center"/>
            </w:pPr>
            <w:r>
              <w:rPr>
                <w:color w:val="000000"/>
                <w:sz w:val="18"/>
                <w:szCs w:val="18"/>
              </w:rPr>
              <w:t>应付管理人报酬</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188,978.73</w:t>
            </w:r>
          </w:p>
        </w:tc>
        <w:tc>
          <w:tcPr>
            <w:tcW w:w="1301" w:type="dxa"/>
            <w:vAlign w:val="center"/>
          </w:tcPr>
          <w:p w:rsidR="008A2D6F" w:rsidRDefault="008D424A">
            <w:pPr>
              <w:jc w:val="right"/>
            </w:pPr>
            <w:r>
              <w:rPr>
                <w:color w:val="000000"/>
                <w:sz w:val="18"/>
                <w:szCs w:val="18"/>
              </w:rPr>
              <w:t>188,978.73</w:t>
            </w:r>
          </w:p>
        </w:tc>
      </w:tr>
      <w:tr w:rsidR="008A2D6F">
        <w:trPr>
          <w:jc w:val="center"/>
        </w:trPr>
        <w:tc>
          <w:tcPr>
            <w:tcW w:w="1588" w:type="dxa"/>
            <w:vAlign w:val="center"/>
          </w:tcPr>
          <w:p w:rsidR="008A2D6F" w:rsidRDefault="008D424A">
            <w:pPr>
              <w:jc w:val="center"/>
            </w:pPr>
            <w:r>
              <w:rPr>
                <w:color w:val="000000"/>
                <w:sz w:val="18"/>
                <w:szCs w:val="18"/>
              </w:rPr>
              <w:t>应付托管费</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31,496.45</w:t>
            </w:r>
          </w:p>
        </w:tc>
        <w:tc>
          <w:tcPr>
            <w:tcW w:w="1301" w:type="dxa"/>
            <w:vAlign w:val="center"/>
          </w:tcPr>
          <w:p w:rsidR="008A2D6F" w:rsidRDefault="008D424A">
            <w:pPr>
              <w:jc w:val="right"/>
            </w:pPr>
            <w:r>
              <w:rPr>
                <w:color w:val="000000"/>
                <w:sz w:val="18"/>
                <w:szCs w:val="18"/>
              </w:rPr>
              <w:t>31,496.45</w:t>
            </w:r>
          </w:p>
        </w:tc>
      </w:tr>
      <w:tr w:rsidR="008A2D6F">
        <w:trPr>
          <w:jc w:val="center"/>
        </w:trPr>
        <w:tc>
          <w:tcPr>
            <w:tcW w:w="1588" w:type="dxa"/>
            <w:vAlign w:val="center"/>
          </w:tcPr>
          <w:p w:rsidR="008A2D6F" w:rsidRDefault="008D424A">
            <w:pPr>
              <w:jc w:val="center"/>
            </w:pPr>
            <w:r>
              <w:rPr>
                <w:color w:val="000000"/>
                <w:sz w:val="18"/>
                <w:szCs w:val="18"/>
              </w:rPr>
              <w:t>应付交易费用</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13,491.26</w:t>
            </w:r>
          </w:p>
        </w:tc>
        <w:tc>
          <w:tcPr>
            <w:tcW w:w="1301" w:type="dxa"/>
            <w:vAlign w:val="center"/>
          </w:tcPr>
          <w:p w:rsidR="008A2D6F" w:rsidRDefault="008D424A">
            <w:pPr>
              <w:jc w:val="right"/>
            </w:pPr>
            <w:r>
              <w:rPr>
                <w:color w:val="000000"/>
                <w:sz w:val="18"/>
                <w:szCs w:val="18"/>
              </w:rPr>
              <w:t>13,491.26</w:t>
            </w:r>
          </w:p>
        </w:tc>
      </w:tr>
      <w:tr w:rsidR="008A2D6F">
        <w:trPr>
          <w:jc w:val="center"/>
        </w:trPr>
        <w:tc>
          <w:tcPr>
            <w:tcW w:w="1588" w:type="dxa"/>
            <w:vAlign w:val="center"/>
          </w:tcPr>
          <w:p w:rsidR="008A2D6F" w:rsidRDefault="008D424A">
            <w:pPr>
              <w:jc w:val="center"/>
            </w:pPr>
            <w:r>
              <w:rPr>
                <w:color w:val="000000"/>
                <w:sz w:val="18"/>
                <w:szCs w:val="18"/>
              </w:rPr>
              <w:t>应交税费</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35,193.24</w:t>
            </w:r>
          </w:p>
        </w:tc>
        <w:tc>
          <w:tcPr>
            <w:tcW w:w="1301" w:type="dxa"/>
            <w:vAlign w:val="center"/>
          </w:tcPr>
          <w:p w:rsidR="008A2D6F" w:rsidRDefault="008D424A">
            <w:pPr>
              <w:jc w:val="right"/>
            </w:pPr>
            <w:r>
              <w:rPr>
                <w:color w:val="000000"/>
                <w:sz w:val="18"/>
                <w:szCs w:val="18"/>
              </w:rPr>
              <w:t>35,193.24</w:t>
            </w:r>
          </w:p>
        </w:tc>
      </w:tr>
      <w:tr w:rsidR="008A2D6F">
        <w:trPr>
          <w:jc w:val="center"/>
        </w:trPr>
        <w:tc>
          <w:tcPr>
            <w:tcW w:w="1588" w:type="dxa"/>
            <w:vAlign w:val="center"/>
          </w:tcPr>
          <w:p w:rsidR="008A2D6F" w:rsidRDefault="008D424A">
            <w:pPr>
              <w:jc w:val="center"/>
            </w:pPr>
            <w:r>
              <w:rPr>
                <w:color w:val="000000"/>
                <w:sz w:val="18"/>
                <w:szCs w:val="18"/>
              </w:rPr>
              <w:t>应付利息</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-12,608.94</w:t>
            </w:r>
          </w:p>
        </w:tc>
        <w:tc>
          <w:tcPr>
            <w:tcW w:w="1301" w:type="dxa"/>
            <w:vAlign w:val="center"/>
          </w:tcPr>
          <w:p w:rsidR="008A2D6F" w:rsidRDefault="008D424A">
            <w:pPr>
              <w:jc w:val="right"/>
            </w:pPr>
            <w:r>
              <w:rPr>
                <w:color w:val="000000"/>
                <w:sz w:val="18"/>
                <w:szCs w:val="18"/>
              </w:rPr>
              <w:t>-12,608.94</w:t>
            </w:r>
          </w:p>
        </w:tc>
      </w:tr>
      <w:tr w:rsidR="008A2D6F">
        <w:trPr>
          <w:jc w:val="center"/>
        </w:trPr>
        <w:tc>
          <w:tcPr>
            <w:tcW w:w="1588" w:type="dxa"/>
            <w:vAlign w:val="center"/>
          </w:tcPr>
          <w:p w:rsidR="008A2D6F" w:rsidRDefault="008D424A">
            <w:pPr>
              <w:jc w:val="center"/>
            </w:pPr>
            <w:r>
              <w:rPr>
                <w:color w:val="000000"/>
                <w:sz w:val="18"/>
                <w:szCs w:val="18"/>
              </w:rPr>
              <w:t>其他负债</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189,300.00</w:t>
            </w:r>
          </w:p>
        </w:tc>
        <w:tc>
          <w:tcPr>
            <w:tcW w:w="1301" w:type="dxa"/>
            <w:vAlign w:val="center"/>
          </w:tcPr>
          <w:p w:rsidR="008A2D6F" w:rsidRDefault="008D424A">
            <w:pPr>
              <w:jc w:val="right"/>
            </w:pPr>
            <w:r>
              <w:rPr>
                <w:color w:val="000000"/>
                <w:sz w:val="18"/>
                <w:szCs w:val="18"/>
              </w:rPr>
              <w:t>189,300.00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148,500,000.00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445,850.74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148,945,850.74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-131,612,319.83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404,646,000.00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1,750,346.40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100,308,346.44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375,092,373.01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A2D6F">
        <w:trPr>
          <w:jc w:val="center"/>
        </w:trPr>
        <w:tc>
          <w:tcPr>
            <w:tcW w:w="1588" w:type="dxa"/>
            <w:vAlign w:val="center"/>
          </w:tcPr>
          <w:p w:rsidR="008A2D6F" w:rsidRDefault="008D424A">
            <w:pPr>
              <w:jc w:val="center"/>
            </w:pPr>
            <w:r>
              <w:rPr>
                <w:color w:val="000000"/>
                <w:sz w:val="18"/>
                <w:szCs w:val="18"/>
              </w:rPr>
              <w:t>银行存款</w:t>
            </w:r>
          </w:p>
        </w:tc>
        <w:tc>
          <w:tcPr>
            <w:tcW w:w="1701" w:type="dxa"/>
            <w:vAlign w:val="center"/>
          </w:tcPr>
          <w:p w:rsidR="008A2D6F" w:rsidRDefault="008D424A">
            <w:pPr>
              <w:jc w:val="right"/>
            </w:pPr>
            <w:r>
              <w:rPr>
                <w:color w:val="000000"/>
                <w:sz w:val="18"/>
                <w:szCs w:val="18"/>
              </w:rPr>
              <w:t>20,765,229.01</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20,765,229.01</w:t>
            </w:r>
          </w:p>
        </w:tc>
      </w:tr>
      <w:tr w:rsidR="008A2D6F">
        <w:trPr>
          <w:jc w:val="center"/>
        </w:trPr>
        <w:tc>
          <w:tcPr>
            <w:tcW w:w="1588" w:type="dxa"/>
            <w:vAlign w:val="center"/>
          </w:tcPr>
          <w:p w:rsidR="008A2D6F" w:rsidRDefault="008D424A">
            <w:pPr>
              <w:jc w:val="center"/>
            </w:pPr>
            <w:r>
              <w:rPr>
                <w:color w:val="000000"/>
                <w:sz w:val="18"/>
                <w:szCs w:val="18"/>
              </w:rPr>
              <w:t>结算备付金</w:t>
            </w:r>
          </w:p>
        </w:tc>
        <w:tc>
          <w:tcPr>
            <w:tcW w:w="1701" w:type="dxa"/>
            <w:vAlign w:val="center"/>
          </w:tcPr>
          <w:p w:rsidR="008A2D6F" w:rsidRDefault="008D424A">
            <w:pPr>
              <w:jc w:val="right"/>
            </w:pPr>
            <w:r>
              <w:rPr>
                <w:color w:val="000000"/>
                <w:sz w:val="18"/>
                <w:szCs w:val="18"/>
              </w:rPr>
              <w:t>537,706.14</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537,706.14</w:t>
            </w:r>
          </w:p>
        </w:tc>
      </w:tr>
      <w:tr w:rsidR="008A2D6F">
        <w:trPr>
          <w:jc w:val="center"/>
        </w:trPr>
        <w:tc>
          <w:tcPr>
            <w:tcW w:w="1588" w:type="dxa"/>
            <w:vAlign w:val="center"/>
          </w:tcPr>
          <w:p w:rsidR="008A2D6F" w:rsidRDefault="008D424A">
            <w:pPr>
              <w:jc w:val="center"/>
            </w:pPr>
            <w:r>
              <w:rPr>
                <w:color w:val="000000"/>
                <w:sz w:val="18"/>
                <w:szCs w:val="18"/>
              </w:rPr>
              <w:t>存出保证金</w:t>
            </w:r>
          </w:p>
        </w:tc>
        <w:tc>
          <w:tcPr>
            <w:tcW w:w="1701" w:type="dxa"/>
            <w:vAlign w:val="center"/>
          </w:tcPr>
          <w:p w:rsidR="008A2D6F" w:rsidRDefault="008D424A">
            <w:pPr>
              <w:jc w:val="right"/>
            </w:pPr>
            <w:r>
              <w:rPr>
                <w:color w:val="000000"/>
                <w:sz w:val="18"/>
                <w:szCs w:val="18"/>
              </w:rPr>
              <w:t>7,861.38</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7,861.38</w:t>
            </w:r>
          </w:p>
        </w:tc>
      </w:tr>
      <w:tr w:rsidR="008A2D6F">
        <w:trPr>
          <w:jc w:val="center"/>
        </w:trPr>
        <w:tc>
          <w:tcPr>
            <w:tcW w:w="1588" w:type="dxa"/>
            <w:vAlign w:val="center"/>
          </w:tcPr>
          <w:p w:rsidR="008A2D6F" w:rsidRDefault="008D424A">
            <w:pPr>
              <w:jc w:val="center"/>
            </w:pPr>
            <w:r>
              <w:rPr>
                <w:color w:val="000000"/>
                <w:sz w:val="18"/>
                <w:szCs w:val="18"/>
              </w:rPr>
              <w:t>交易性金融资产</w:t>
            </w:r>
          </w:p>
        </w:tc>
        <w:tc>
          <w:tcPr>
            <w:tcW w:w="1701" w:type="dxa"/>
            <w:vAlign w:val="center"/>
          </w:tcPr>
          <w:p w:rsidR="008A2D6F" w:rsidRDefault="008D424A">
            <w:pPr>
              <w:jc w:val="right"/>
            </w:pPr>
            <w:r>
              <w:rPr>
                <w:color w:val="000000"/>
                <w:sz w:val="18"/>
                <w:szCs w:val="18"/>
              </w:rPr>
              <w:t>173,441,000.00</w:t>
            </w:r>
          </w:p>
        </w:tc>
        <w:tc>
          <w:tcPr>
            <w:tcW w:w="1701" w:type="dxa"/>
            <w:vAlign w:val="center"/>
          </w:tcPr>
          <w:p w:rsidR="008A2D6F" w:rsidRDefault="008D424A">
            <w:pPr>
              <w:jc w:val="right"/>
            </w:pPr>
            <w:r>
              <w:rPr>
                <w:color w:val="000000"/>
                <w:sz w:val="18"/>
                <w:szCs w:val="18"/>
              </w:rPr>
              <w:t>119,996,000.00</w:t>
            </w:r>
          </w:p>
        </w:tc>
        <w:tc>
          <w:tcPr>
            <w:tcW w:w="1559" w:type="dxa"/>
            <w:vAlign w:val="center"/>
          </w:tcPr>
          <w:p w:rsidR="008A2D6F" w:rsidRDefault="008D424A">
            <w:pPr>
              <w:jc w:val="right"/>
            </w:pPr>
            <w:r>
              <w:rPr>
                <w:color w:val="000000"/>
                <w:sz w:val="18"/>
                <w:szCs w:val="18"/>
              </w:rPr>
              <w:t>43,658,000.00</w:t>
            </w:r>
          </w:p>
        </w:tc>
        <w:tc>
          <w:tcPr>
            <w:tcW w:w="1559" w:type="dxa"/>
            <w:vAlign w:val="center"/>
          </w:tcPr>
          <w:p w:rsidR="008A2D6F" w:rsidRDefault="008D424A">
            <w:pPr>
              <w:jc w:val="right"/>
            </w:pPr>
            <w:r>
              <w:rPr>
                <w:color w:val="000000"/>
                <w:sz w:val="18"/>
                <w:szCs w:val="18"/>
              </w:rPr>
              <w:t>58,322,993.64</w:t>
            </w:r>
          </w:p>
        </w:tc>
        <w:tc>
          <w:tcPr>
            <w:tcW w:w="1301" w:type="dxa"/>
            <w:vAlign w:val="center"/>
          </w:tcPr>
          <w:p w:rsidR="008A2D6F" w:rsidRDefault="008D424A">
            <w:pPr>
              <w:jc w:val="right"/>
            </w:pPr>
            <w:r>
              <w:rPr>
                <w:color w:val="000000"/>
                <w:sz w:val="18"/>
                <w:szCs w:val="18"/>
              </w:rPr>
              <w:t>395,417,993.64</w:t>
            </w:r>
          </w:p>
        </w:tc>
      </w:tr>
      <w:tr w:rsidR="008A2D6F">
        <w:trPr>
          <w:jc w:val="center"/>
        </w:trPr>
        <w:tc>
          <w:tcPr>
            <w:tcW w:w="1588" w:type="dxa"/>
            <w:vAlign w:val="center"/>
          </w:tcPr>
          <w:p w:rsidR="008A2D6F" w:rsidRDefault="008D424A">
            <w:pPr>
              <w:jc w:val="center"/>
            </w:pPr>
            <w:r>
              <w:rPr>
                <w:color w:val="000000"/>
                <w:sz w:val="18"/>
                <w:szCs w:val="18"/>
              </w:rPr>
              <w:t>应收利息</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5,395,933.15</w:t>
            </w:r>
          </w:p>
        </w:tc>
        <w:tc>
          <w:tcPr>
            <w:tcW w:w="1301" w:type="dxa"/>
            <w:vAlign w:val="center"/>
          </w:tcPr>
          <w:p w:rsidR="008A2D6F" w:rsidRDefault="008D424A">
            <w:pPr>
              <w:jc w:val="right"/>
            </w:pPr>
            <w:r>
              <w:rPr>
                <w:color w:val="000000"/>
                <w:sz w:val="18"/>
                <w:szCs w:val="18"/>
              </w:rPr>
              <w:t>5,395,933.15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194,751,796.53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119,996,000.00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43,658,000.00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63,718,926.79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422,124,723.32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A2D6F">
        <w:trPr>
          <w:jc w:val="center"/>
        </w:trPr>
        <w:tc>
          <w:tcPr>
            <w:tcW w:w="1588" w:type="dxa"/>
            <w:vAlign w:val="center"/>
          </w:tcPr>
          <w:p w:rsidR="008A2D6F" w:rsidRDefault="008D424A">
            <w:pPr>
              <w:jc w:val="center"/>
            </w:pPr>
            <w:r>
              <w:rPr>
                <w:color w:val="000000"/>
                <w:sz w:val="18"/>
                <w:szCs w:val="18"/>
              </w:rPr>
              <w:t>卖出回购金融资产款</w:t>
            </w:r>
          </w:p>
        </w:tc>
        <w:tc>
          <w:tcPr>
            <w:tcW w:w="1701" w:type="dxa"/>
            <w:vAlign w:val="center"/>
          </w:tcPr>
          <w:p w:rsidR="008A2D6F" w:rsidRDefault="008D424A">
            <w:pPr>
              <w:jc w:val="right"/>
            </w:pPr>
            <w:r>
              <w:rPr>
                <w:color w:val="000000"/>
                <w:sz w:val="18"/>
                <w:szCs w:val="18"/>
              </w:rPr>
              <w:t>86,200,000.00</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301" w:type="dxa"/>
            <w:vAlign w:val="center"/>
          </w:tcPr>
          <w:p w:rsidR="008A2D6F" w:rsidRDefault="008D424A">
            <w:pPr>
              <w:jc w:val="right"/>
            </w:pPr>
            <w:r>
              <w:rPr>
                <w:color w:val="000000"/>
                <w:sz w:val="18"/>
                <w:szCs w:val="18"/>
              </w:rPr>
              <w:t>86,200,000.00</w:t>
            </w:r>
          </w:p>
        </w:tc>
      </w:tr>
      <w:tr w:rsidR="008A2D6F">
        <w:trPr>
          <w:jc w:val="center"/>
        </w:trPr>
        <w:tc>
          <w:tcPr>
            <w:tcW w:w="1588" w:type="dxa"/>
            <w:vAlign w:val="center"/>
          </w:tcPr>
          <w:p w:rsidR="008A2D6F" w:rsidRDefault="008D424A">
            <w:pPr>
              <w:jc w:val="center"/>
            </w:pPr>
            <w:r>
              <w:rPr>
                <w:color w:val="000000"/>
                <w:sz w:val="18"/>
                <w:szCs w:val="18"/>
              </w:rPr>
              <w:t>应付管理人报酬</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171,649.06</w:t>
            </w:r>
          </w:p>
        </w:tc>
        <w:tc>
          <w:tcPr>
            <w:tcW w:w="1301" w:type="dxa"/>
            <w:vAlign w:val="center"/>
          </w:tcPr>
          <w:p w:rsidR="008A2D6F" w:rsidRDefault="008D424A">
            <w:pPr>
              <w:jc w:val="right"/>
            </w:pPr>
            <w:r>
              <w:rPr>
                <w:color w:val="000000"/>
                <w:sz w:val="18"/>
                <w:szCs w:val="18"/>
              </w:rPr>
              <w:t>171,649.06</w:t>
            </w:r>
          </w:p>
        </w:tc>
      </w:tr>
      <w:tr w:rsidR="008A2D6F">
        <w:trPr>
          <w:jc w:val="center"/>
        </w:trPr>
        <w:tc>
          <w:tcPr>
            <w:tcW w:w="1588" w:type="dxa"/>
            <w:vAlign w:val="center"/>
          </w:tcPr>
          <w:p w:rsidR="008A2D6F" w:rsidRDefault="008D424A">
            <w:pPr>
              <w:jc w:val="center"/>
            </w:pPr>
            <w:r>
              <w:rPr>
                <w:color w:val="000000"/>
                <w:sz w:val="18"/>
                <w:szCs w:val="18"/>
              </w:rPr>
              <w:t>应付托管费</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28,608.17</w:t>
            </w:r>
          </w:p>
        </w:tc>
        <w:tc>
          <w:tcPr>
            <w:tcW w:w="1301" w:type="dxa"/>
            <w:vAlign w:val="center"/>
          </w:tcPr>
          <w:p w:rsidR="008A2D6F" w:rsidRDefault="008D424A">
            <w:pPr>
              <w:jc w:val="right"/>
            </w:pPr>
            <w:r>
              <w:rPr>
                <w:color w:val="000000"/>
                <w:sz w:val="18"/>
                <w:szCs w:val="18"/>
              </w:rPr>
              <w:t>28,608.17</w:t>
            </w:r>
          </w:p>
        </w:tc>
      </w:tr>
      <w:tr w:rsidR="008A2D6F">
        <w:trPr>
          <w:jc w:val="center"/>
        </w:trPr>
        <w:tc>
          <w:tcPr>
            <w:tcW w:w="1588" w:type="dxa"/>
            <w:vAlign w:val="center"/>
          </w:tcPr>
          <w:p w:rsidR="008A2D6F" w:rsidRDefault="008D424A">
            <w:pPr>
              <w:jc w:val="center"/>
            </w:pPr>
            <w:r>
              <w:rPr>
                <w:color w:val="000000"/>
                <w:sz w:val="18"/>
                <w:szCs w:val="18"/>
              </w:rPr>
              <w:t>应付交易费用</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46,174.10</w:t>
            </w:r>
          </w:p>
        </w:tc>
        <w:tc>
          <w:tcPr>
            <w:tcW w:w="1301" w:type="dxa"/>
            <w:vAlign w:val="center"/>
          </w:tcPr>
          <w:p w:rsidR="008A2D6F" w:rsidRDefault="008D424A">
            <w:pPr>
              <w:jc w:val="right"/>
            </w:pPr>
            <w:r>
              <w:rPr>
                <w:color w:val="000000"/>
                <w:sz w:val="18"/>
                <w:szCs w:val="18"/>
              </w:rPr>
              <w:t>46,174.10</w:t>
            </w:r>
          </w:p>
        </w:tc>
      </w:tr>
      <w:tr w:rsidR="008A2D6F">
        <w:trPr>
          <w:jc w:val="center"/>
        </w:trPr>
        <w:tc>
          <w:tcPr>
            <w:tcW w:w="1588" w:type="dxa"/>
            <w:vAlign w:val="center"/>
          </w:tcPr>
          <w:p w:rsidR="008A2D6F" w:rsidRDefault="008D424A">
            <w:pPr>
              <w:jc w:val="center"/>
            </w:pPr>
            <w:r>
              <w:rPr>
                <w:color w:val="000000"/>
                <w:sz w:val="18"/>
                <w:szCs w:val="18"/>
              </w:rPr>
              <w:t>应交税费</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22,764.68</w:t>
            </w:r>
          </w:p>
        </w:tc>
        <w:tc>
          <w:tcPr>
            <w:tcW w:w="1301" w:type="dxa"/>
            <w:vAlign w:val="center"/>
          </w:tcPr>
          <w:p w:rsidR="008A2D6F" w:rsidRDefault="008D424A">
            <w:pPr>
              <w:jc w:val="right"/>
            </w:pPr>
            <w:r>
              <w:rPr>
                <w:color w:val="000000"/>
                <w:sz w:val="18"/>
                <w:szCs w:val="18"/>
              </w:rPr>
              <w:t>22,764.68</w:t>
            </w:r>
          </w:p>
        </w:tc>
      </w:tr>
      <w:tr w:rsidR="008A2D6F">
        <w:trPr>
          <w:jc w:val="center"/>
        </w:trPr>
        <w:tc>
          <w:tcPr>
            <w:tcW w:w="1588" w:type="dxa"/>
            <w:vAlign w:val="center"/>
          </w:tcPr>
          <w:p w:rsidR="008A2D6F" w:rsidRDefault="008D424A">
            <w:pPr>
              <w:jc w:val="center"/>
            </w:pPr>
            <w:r>
              <w:rPr>
                <w:color w:val="000000"/>
                <w:sz w:val="18"/>
                <w:szCs w:val="18"/>
              </w:rPr>
              <w:t>应付利息</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79,705.50</w:t>
            </w:r>
          </w:p>
        </w:tc>
        <w:tc>
          <w:tcPr>
            <w:tcW w:w="1301" w:type="dxa"/>
            <w:vAlign w:val="center"/>
          </w:tcPr>
          <w:p w:rsidR="008A2D6F" w:rsidRDefault="008D424A">
            <w:pPr>
              <w:jc w:val="right"/>
            </w:pPr>
            <w:r>
              <w:rPr>
                <w:color w:val="000000"/>
                <w:sz w:val="18"/>
                <w:szCs w:val="18"/>
              </w:rPr>
              <w:t>79,705.50</w:t>
            </w:r>
          </w:p>
        </w:tc>
      </w:tr>
      <w:tr w:rsidR="008A2D6F">
        <w:trPr>
          <w:jc w:val="center"/>
        </w:trPr>
        <w:tc>
          <w:tcPr>
            <w:tcW w:w="1588" w:type="dxa"/>
            <w:vAlign w:val="center"/>
          </w:tcPr>
          <w:p w:rsidR="008A2D6F" w:rsidRDefault="008D424A">
            <w:pPr>
              <w:jc w:val="center"/>
            </w:pPr>
            <w:r>
              <w:rPr>
                <w:color w:val="000000"/>
                <w:sz w:val="18"/>
                <w:szCs w:val="18"/>
              </w:rPr>
              <w:t>其他负债</w:t>
            </w:r>
          </w:p>
        </w:tc>
        <w:tc>
          <w:tcPr>
            <w:tcW w:w="1701" w:type="dxa"/>
            <w:vAlign w:val="center"/>
          </w:tcPr>
          <w:p w:rsidR="008A2D6F" w:rsidRDefault="008D424A">
            <w:pPr>
              <w:jc w:val="right"/>
            </w:pPr>
            <w:r>
              <w:rPr>
                <w:color w:val="000000"/>
                <w:sz w:val="18"/>
                <w:szCs w:val="18"/>
              </w:rPr>
              <w:t>-</w:t>
            </w:r>
          </w:p>
        </w:tc>
        <w:tc>
          <w:tcPr>
            <w:tcW w:w="1701"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w:t>
            </w:r>
          </w:p>
        </w:tc>
        <w:tc>
          <w:tcPr>
            <w:tcW w:w="1559" w:type="dxa"/>
            <w:vAlign w:val="center"/>
          </w:tcPr>
          <w:p w:rsidR="008A2D6F" w:rsidRDefault="008D424A">
            <w:pPr>
              <w:jc w:val="right"/>
            </w:pPr>
            <w:r>
              <w:rPr>
                <w:color w:val="000000"/>
                <w:sz w:val="18"/>
                <w:szCs w:val="18"/>
              </w:rPr>
              <w:t>129,300.00</w:t>
            </w:r>
          </w:p>
        </w:tc>
        <w:tc>
          <w:tcPr>
            <w:tcW w:w="1301" w:type="dxa"/>
            <w:vAlign w:val="center"/>
          </w:tcPr>
          <w:p w:rsidR="008A2D6F" w:rsidRDefault="008D424A">
            <w:pPr>
              <w:jc w:val="right"/>
            </w:pPr>
            <w:r>
              <w:rPr>
                <w:color w:val="000000"/>
                <w:sz w:val="18"/>
                <w:szCs w:val="18"/>
              </w:rPr>
              <w:t>129,300.00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86,200,000.00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478,201.51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86,678,201.51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108,551,796.53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119,996,000.00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43,658,000.00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63,240,725.28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335,446,521.81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962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8A2D6F">
        <w:tc>
          <w:tcPr>
            <w:tcW w:w="851" w:type="dxa"/>
            <w:vAlign w:val="center"/>
          </w:tcPr>
          <w:p w:rsidR="008A2D6F" w:rsidRDefault="008D424A">
            <w:pPr>
              <w:jc w:val="left"/>
            </w:pPr>
            <w:r>
              <w:rPr>
                <w:bCs/>
                <w:color w:val="000000"/>
                <w:sz w:val="24"/>
              </w:rPr>
              <w:t>假设</w:t>
            </w:r>
          </w:p>
        </w:tc>
        <w:tc>
          <w:tcPr>
            <w:tcW w:w="8149" w:type="dxa"/>
            <w:gridSpan w:val="3"/>
            <w:vAlign w:val="center"/>
          </w:tcPr>
          <w:p w:rsidR="008A2D6F" w:rsidRDefault="008D424A">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A2D6F">
        <w:tc>
          <w:tcPr>
            <w:tcW w:w="851" w:type="dxa"/>
            <w:vMerge/>
          </w:tcPr>
          <w:p w:rsidR="008A2D6F" w:rsidRDefault="008A2D6F"/>
        </w:tc>
        <w:tc>
          <w:tcPr>
            <w:tcW w:w="2693" w:type="dxa"/>
            <w:vAlign w:val="center"/>
          </w:tcPr>
          <w:p w:rsidR="008A2D6F" w:rsidRDefault="008D424A">
            <w:pPr>
              <w:jc w:val="left"/>
            </w:pPr>
            <w:r>
              <w:rPr>
                <w:color w:val="000000"/>
                <w:sz w:val="24"/>
              </w:rPr>
              <w:t>市场利率下降</w:t>
            </w:r>
            <w:r>
              <w:rPr>
                <w:color w:val="000000"/>
                <w:sz w:val="24"/>
              </w:rPr>
              <w:t>25</w:t>
            </w:r>
            <w:r>
              <w:rPr>
                <w:color w:val="000000"/>
                <w:sz w:val="24"/>
              </w:rPr>
              <w:t>个基点</w:t>
            </w:r>
          </w:p>
        </w:tc>
        <w:tc>
          <w:tcPr>
            <w:tcW w:w="2777" w:type="dxa"/>
            <w:vAlign w:val="center"/>
          </w:tcPr>
          <w:p w:rsidR="008A2D6F" w:rsidRDefault="008D424A">
            <w:pPr>
              <w:jc w:val="right"/>
            </w:pPr>
            <w:r>
              <w:rPr>
                <w:color w:val="000000"/>
                <w:sz w:val="24"/>
              </w:rPr>
              <w:t>增加约</w:t>
            </w:r>
            <w:r>
              <w:rPr>
                <w:color w:val="000000"/>
                <w:sz w:val="24"/>
              </w:rPr>
              <w:t>164</w:t>
            </w:r>
          </w:p>
        </w:tc>
        <w:tc>
          <w:tcPr>
            <w:tcW w:w="2679" w:type="dxa"/>
            <w:vAlign w:val="center"/>
          </w:tcPr>
          <w:p w:rsidR="008A2D6F" w:rsidRDefault="008D424A">
            <w:pPr>
              <w:jc w:val="right"/>
            </w:pPr>
            <w:r>
              <w:rPr>
                <w:color w:val="000000"/>
                <w:sz w:val="24"/>
              </w:rPr>
              <w:t>增加约</w:t>
            </w:r>
            <w:r>
              <w:rPr>
                <w:color w:val="000000"/>
                <w:sz w:val="24"/>
              </w:rPr>
              <w:t>173</w:t>
            </w:r>
          </w:p>
        </w:tc>
      </w:tr>
      <w:tr w:rsidR="008A2D6F">
        <w:tc>
          <w:tcPr>
            <w:tcW w:w="851" w:type="dxa"/>
            <w:vMerge/>
          </w:tcPr>
          <w:p w:rsidR="008A2D6F" w:rsidRDefault="008A2D6F"/>
        </w:tc>
        <w:tc>
          <w:tcPr>
            <w:tcW w:w="2693" w:type="dxa"/>
            <w:vAlign w:val="center"/>
          </w:tcPr>
          <w:p w:rsidR="008A2D6F" w:rsidRDefault="008D424A">
            <w:pPr>
              <w:jc w:val="left"/>
            </w:pPr>
            <w:r>
              <w:rPr>
                <w:color w:val="000000"/>
                <w:sz w:val="24"/>
              </w:rPr>
              <w:t>市场利率上升</w:t>
            </w:r>
            <w:r>
              <w:rPr>
                <w:color w:val="000000"/>
                <w:sz w:val="24"/>
              </w:rPr>
              <w:t>25</w:t>
            </w:r>
            <w:r>
              <w:rPr>
                <w:color w:val="000000"/>
                <w:sz w:val="24"/>
              </w:rPr>
              <w:t>个基点</w:t>
            </w:r>
          </w:p>
        </w:tc>
        <w:tc>
          <w:tcPr>
            <w:tcW w:w="2777" w:type="dxa"/>
            <w:vAlign w:val="center"/>
          </w:tcPr>
          <w:p w:rsidR="008A2D6F" w:rsidRDefault="008D424A">
            <w:pPr>
              <w:jc w:val="right"/>
            </w:pPr>
            <w:r>
              <w:rPr>
                <w:color w:val="000000"/>
                <w:sz w:val="24"/>
              </w:rPr>
              <w:t>减少约</w:t>
            </w:r>
            <w:r>
              <w:rPr>
                <w:color w:val="000000"/>
                <w:sz w:val="24"/>
              </w:rPr>
              <w:t>163</w:t>
            </w:r>
          </w:p>
        </w:tc>
        <w:tc>
          <w:tcPr>
            <w:tcW w:w="2679" w:type="dxa"/>
            <w:vAlign w:val="center"/>
          </w:tcPr>
          <w:p w:rsidR="008A2D6F" w:rsidRDefault="008D424A">
            <w:pPr>
              <w:jc w:val="right"/>
            </w:pPr>
            <w:r>
              <w:rPr>
                <w:color w:val="000000"/>
                <w:sz w:val="24"/>
              </w:rPr>
              <w:t>减少约</w:t>
            </w:r>
            <w:r>
              <w:rPr>
                <w:color w:val="000000"/>
                <w:sz w:val="24"/>
              </w:rPr>
              <w:t>171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3596962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9623"/>
      <w:r w:rsidRPr="00AD0E47">
        <w:rPr>
          <w:rFonts w:ascii="Times New Roman" w:hAnsi="Times New Roman"/>
          <w:kern w:val="0"/>
          <w:szCs w:val="24"/>
        </w:rPr>
        <w:lastRenderedPageBreak/>
        <w:t>7.4.13.4.3</w:t>
      </w:r>
      <w:r w:rsidRPr="00AD0E47">
        <w:rPr>
          <w:rFonts w:ascii="Times New Roman" w:hAnsi="Times New Roman" w:hint="eastAsia"/>
          <w:kern w:val="0"/>
          <w:szCs w:val="24"/>
        </w:rPr>
        <w:t>其他价格风险</w:t>
      </w:r>
      <w:bookmarkEnd w:id="199"/>
    </w:p>
    <w:p w:rsidR="008A2D6F" w:rsidRDefault="008D424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A2D6F" w:rsidRDefault="008D424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w:t>
      </w:r>
      <w:r w:rsidRPr="00C10D71">
        <w:rPr>
          <w:color w:val="000000"/>
          <w:sz w:val="24"/>
        </w:rPr>
        <w:t xml:space="preserve"> </w:t>
      </w:r>
      <w:r w:rsidRPr="00C10D71">
        <w:rPr>
          <w:color w:val="000000"/>
          <w:sz w:val="24"/>
        </w:rPr>
        <w:t>封闭期内，本基金投资于股票资产的比例为</w:t>
      </w:r>
      <w:r w:rsidRPr="00C10D71">
        <w:rPr>
          <w:color w:val="000000"/>
          <w:sz w:val="24"/>
        </w:rPr>
        <w:t>0-100%</w:t>
      </w:r>
      <w:r w:rsidRPr="00C10D71">
        <w:rPr>
          <w:color w:val="000000"/>
          <w:sz w:val="24"/>
        </w:rPr>
        <w:t>；开放期内，投资于股票资产的比例则为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962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94,368,811.08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25.16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58,322,993.64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17.39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1,750,346.40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0.47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74,000.00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0.02</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96,119,157.48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25.63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58,396,993.64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17.41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962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A2D6F">
        <w:tc>
          <w:tcPr>
            <w:tcW w:w="851" w:type="dxa"/>
            <w:vAlign w:val="center"/>
          </w:tcPr>
          <w:p w:rsidR="008A2D6F" w:rsidRDefault="008D424A">
            <w:pPr>
              <w:jc w:val="left"/>
            </w:pPr>
            <w:r>
              <w:rPr>
                <w:bCs/>
                <w:color w:val="000000"/>
                <w:sz w:val="24"/>
              </w:rPr>
              <w:t>假设</w:t>
            </w:r>
          </w:p>
        </w:tc>
        <w:tc>
          <w:tcPr>
            <w:tcW w:w="8221" w:type="dxa"/>
            <w:gridSpan w:val="3"/>
            <w:vAlign w:val="center"/>
          </w:tcPr>
          <w:p w:rsidR="008A2D6F" w:rsidRDefault="008D424A">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A2D6F">
        <w:tc>
          <w:tcPr>
            <w:tcW w:w="851" w:type="dxa"/>
            <w:vMerge/>
          </w:tcPr>
          <w:p w:rsidR="008A2D6F" w:rsidRDefault="008A2D6F"/>
        </w:tc>
        <w:tc>
          <w:tcPr>
            <w:tcW w:w="3969" w:type="dxa"/>
            <w:vAlign w:val="center"/>
          </w:tcPr>
          <w:p w:rsidR="008A2D6F" w:rsidRDefault="008D424A">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8A2D6F" w:rsidRDefault="008D424A">
            <w:pPr>
              <w:jc w:val="right"/>
            </w:pPr>
            <w:r>
              <w:rPr>
                <w:color w:val="000000"/>
                <w:sz w:val="24"/>
              </w:rPr>
              <w:t>增加约</w:t>
            </w:r>
            <w:r>
              <w:rPr>
                <w:color w:val="000000"/>
                <w:sz w:val="24"/>
              </w:rPr>
              <w:t>155</w:t>
            </w:r>
          </w:p>
        </w:tc>
        <w:tc>
          <w:tcPr>
            <w:tcW w:w="2126" w:type="dxa"/>
            <w:vAlign w:val="center"/>
          </w:tcPr>
          <w:p w:rsidR="008A2D6F" w:rsidRDefault="00F60D92">
            <w:pPr>
              <w:jc w:val="right"/>
            </w:pPr>
            <w:r>
              <w:rPr>
                <w:rFonts w:hint="eastAsia"/>
                <w:color w:val="000000"/>
                <w:sz w:val="24"/>
              </w:rPr>
              <w:t>无重大</w:t>
            </w:r>
            <w:r>
              <w:rPr>
                <w:color w:val="000000"/>
                <w:sz w:val="24"/>
              </w:rPr>
              <w:t>影响</w:t>
            </w:r>
          </w:p>
        </w:tc>
      </w:tr>
      <w:tr w:rsidR="008A2D6F">
        <w:tc>
          <w:tcPr>
            <w:tcW w:w="851" w:type="dxa"/>
            <w:vMerge/>
          </w:tcPr>
          <w:p w:rsidR="008A2D6F" w:rsidRDefault="008A2D6F"/>
        </w:tc>
        <w:tc>
          <w:tcPr>
            <w:tcW w:w="3969" w:type="dxa"/>
            <w:vAlign w:val="center"/>
          </w:tcPr>
          <w:p w:rsidR="008A2D6F" w:rsidRDefault="008D424A">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8A2D6F" w:rsidRDefault="008D424A">
            <w:pPr>
              <w:jc w:val="right"/>
            </w:pPr>
            <w:r>
              <w:rPr>
                <w:color w:val="000000"/>
                <w:sz w:val="24"/>
              </w:rPr>
              <w:t>减少约</w:t>
            </w:r>
            <w:r>
              <w:rPr>
                <w:color w:val="000000"/>
                <w:sz w:val="24"/>
              </w:rPr>
              <w:t>155</w:t>
            </w:r>
          </w:p>
        </w:tc>
        <w:tc>
          <w:tcPr>
            <w:tcW w:w="2126" w:type="dxa"/>
            <w:vAlign w:val="center"/>
          </w:tcPr>
          <w:p w:rsidR="008A2D6F" w:rsidRDefault="00F60D92">
            <w:pPr>
              <w:jc w:val="right"/>
            </w:pPr>
            <w:r>
              <w:rPr>
                <w:rFonts w:hint="eastAsia"/>
                <w:color w:val="000000"/>
                <w:sz w:val="24"/>
              </w:rPr>
              <w:t>无重大</w:t>
            </w:r>
            <w:r>
              <w:rPr>
                <w:color w:val="000000"/>
                <w:sz w:val="24"/>
              </w:rPr>
              <w:t>影响</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17.41%</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2" w:name="_Toc3596962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8A2D6F" w:rsidRDefault="008D424A">
      <w:pPr>
        <w:spacing w:before="29" w:line="288" w:lineRule="auto"/>
        <w:ind w:firstLineChars="200" w:firstLine="480"/>
        <w:rPr>
          <w:color w:val="000000"/>
          <w:sz w:val="24"/>
        </w:rPr>
      </w:pPr>
      <w:r>
        <w:rPr>
          <w:color w:val="000000"/>
          <w:sz w:val="24"/>
        </w:rPr>
        <w:t xml:space="preserve">(1) </w:t>
      </w:r>
      <w:r>
        <w:rPr>
          <w:color w:val="000000"/>
          <w:sz w:val="24"/>
        </w:rPr>
        <w:t>公允价值</w:t>
      </w:r>
    </w:p>
    <w:p w:rsidR="008A2D6F" w:rsidRDefault="008D424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A2D6F" w:rsidRDefault="008D424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A2D6F" w:rsidRDefault="008D424A">
      <w:pPr>
        <w:spacing w:before="29" w:line="288" w:lineRule="auto"/>
        <w:ind w:firstLineChars="200" w:firstLine="480"/>
        <w:rPr>
          <w:color w:val="000000"/>
          <w:sz w:val="24"/>
        </w:rPr>
      </w:pPr>
      <w:r>
        <w:rPr>
          <w:color w:val="000000"/>
          <w:sz w:val="24"/>
        </w:rPr>
        <w:t>第一层次：相同资产或负债在活跃市场上未经调整的报价。</w:t>
      </w:r>
    </w:p>
    <w:p w:rsidR="008A2D6F" w:rsidRDefault="008D424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A2D6F" w:rsidRDefault="008D424A">
      <w:pPr>
        <w:spacing w:before="29" w:line="288" w:lineRule="auto"/>
        <w:ind w:firstLineChars="200" w:firstLine="480"/>
        <w:rPr>
          <w:color w:val="000000"/>
          <w:sz w:val="24"/>
        </w:rPr>
      </w:pPr>
      <w:r>
        <w:rPr>
          <w:color w:val="000000"/>
          <w:sz w:val="24"/>
        </w:rPr>
        <w:t>第三层次：相关资产或负债的不可观察输入值。</w:t>
      </w:r>
    </w:p>
    <w:p w:rsidR="008A2D6F" w:rsidRDefault="008D424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A2D6F" w:rsidRDefault="008D424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A2D6F" w:rsidRDefault="008D424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92,268,175.85</w:t>
      </w:r>
      <w:r>
        <w:rPr>
          <w:color w:val="000000"/>
          <w:sz w:val="24"/>
        </w:rPr>
        <w:t>元，属于第二层次的余额为</w:t>
      </w:r>
      <w:r>
        <w:rPr>
          <w:color w:val="000000"/>
          <w:sz w:val="24"/>
        </w:rPr>
        <w:t>408,496,981.63</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58,396,993.64</w:t>
      </w:r>
      <w:r>
        <w:rPr>
          <w:color w:val="000000"/>
          <w:sz w:val="24"/>
        </w:rPr>
        <w:t>元，第二层次</w:t>
      </w:r>
      <w:r>
        <w:rPr>
          <w:color w:val="000000"/>
          <w:sz w:val="24"/>
        </w:rPr>
        <w:t>337,021,000.00</w:t>
      </w:r>
      <w:r>
        <w:rPr>
          <w:color w:val="000000"/>
          <w:sz w:val="24"/>
        </w:rPr>
        <w:t>元，无第三层次</w:t>
      </w:r>
      <w:r>
        <w:rPr>
          <w:color w:val="000000"/>
          <w:sz w:val="24"/>
        </w:rPr>
        <w:t>)</w:t>
      </w:r>
      <w:r>
        <w:rPr>
          <w:color w:val="000000"/>
          <w:sz w:val="24"/>
        </w:rPr>
        <w:t>。</w:t>
      </w:r>
    </w:p>
    <w:p w:rsidR="008A2D6F" w:rsidRDefault="008D424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A2D6F" w:rsidRDefault="008D424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A2D6F" w:rsidRDefault="008D424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w:t>
      </w:r>
      <w:r>
        <w:rPr>
          <w:color w:val="000000"/>
          <w:sz w:val="24"/>
        </w:rPr>
        <w:lastRenderedPageBreak/>
        <w:t>据估值调整中采用的不可观察输入值对于公允价值的影响程度，确定相关股票和债券公允价值应属第二层次还是第三层次。</w:t>
      </w:r>
    </w:p>
    <w:p w:rsidR="008A2D6F" w:rsidRDefault="008D424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A2D6F" w:rsidRDefault="008D424A">
      <w:pPr>
        <w:spacing w:before="29" w:line="288" w:lineRule="auto"/>
        <w:ind w:firstLineChars="200" w:firstLine="480"/>
        <w:rPr>
          <w:color w:val="000000"/>
          <w:sz w:val="24"/>
        </w:rPr>
      </w:pPr>
      <w:r>
        <w:rPr>
          <w:color w:val="000000"/>
          <w:sz w:val="24"/>
        </w:rPr>
        <w:t>无。</w:t>
      </w:r>
    </w:p>
    <w:p w:rsidR="008A2D6F" w:rsidRDefault="008D424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A2D6F" w:rsidRDefault="008D424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A2D6F" w:rsidRDefault="008D424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A2D6F" w:rsidRDefault="008D424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3596962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3E6904" w:rsidRDefault="003345CB" w:rsidP="003345CB">
      <w:pPr>
        <w:pStyle w:val="20"/>
        <w:spacing w:before="0" w:after="0"/>
        <w:rPr>
          <w:rFonts w:ascii="Times New Roman" w:eastAsiaTheme="minorEastAsia" w:hAnsi="Times New Roman"/>
          <w:color w:val="000000" w:themeColor="text1"/>
          <w:kern w:val="0"/>
          <w:szCs w:val="24"/>
        </w:rPr>
      </w:pPr>
      <w:bookmarkStart w:id="206" w:name="_Toc225498273"/>
      <w:bookmarkStart w:id="207" w:name="_Toc361324878"/>
      <w:bookmarkStart w:id="208" w:name="_Toc374374955"/>
      <w:bookmarkStart w:id="209" w:name="_Toc35969628"/>
      <w:r w:rsidRPr="003E6904">
        <w:rPr>
          <w:rFonts w:ascii="Times New Roman" w:eastAsiaTheme="minorEastAsia" w:hAnsi="Times New Roman"/>
          <w:bCs w:val="0"/>
          <w:color w:val="000000" w:themeColor="text1"/>
          <w:kern w:val="0"/>
          <w:szCs w:val="24"/>
        </w:rPr>
        <w:t xml:space="preserve">8.1 </w:t>
      </w:r>
      <w:r w:rsidRPr="003E6904">
        <w:rPr>
          <w:rFonts w:ascii="Times New Roman" w:eastAsiaTheme="minorEastAsia" w:hAnsi="Times New Roman"/>
          <w:color w:val="000000" w:themeColor="text1"/>
          <w:kern w:val="0"/>
          <w:szCs w:val="24"/>
        </w:rPr>
        <w:t>期末基金资产组合情况</w:t>
      </w:r>
      <w:bookmarkEnd w:id="206"/>
      <w:bookmarkEnd w:id="207"/>
      <w:bookmarkEnd w:id="208"/>
      <w:bookmarkEnd w:id="209"/>
    </w:p>
    <w:p w:rsidR="003345CB" w:rsidRPr="003E6904"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3E6904">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color w:val="000000" w:themeColor="text1"/>
                <w:sz w:val="24"/>
              </w:rPr>
              <w:t>序号</w:t>
            </w:r>
          </w:p>
        </w:tc>
        <w:tc>
          <w:tcPr>
            <w:tcW w:w="2748"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color w:val="000000" w:themeColor="text1"/>
                <w:sz w:val="24"/>
              </w:rPr>
              <w:t>项目</w:t>
            </w:r>
          </w:p>
        </w:tc>
        <w:tc>
          <w:tcPr>
            <w:tcW w:w="2551"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color w:val="000000" w:themeColor="text1"/>
                <w:sz w:val="24"/>
              </w:rPr>
              <w:t>金额</w:t>
            </w:r>
          </w:p>
        </w:tc>
        <w:tc>
          <w:tcPr>
            <w:tcW w:w="2621" w:type="dxa"/>
            <w:vAlign w:val="center"/>
          </w:tcPr>
          <w:p w:rsidR="003345CB" w:rsidRPr="003E6904" w:rsidRDefault="009572A9" w:rsidP="00DB5159">
            <w:pPr>
              <w:spacing w:line="276" w:lineRule="auto"/>
              <w:jc w:val="center"/>
              <w:rPr>
                <w:rFonts w:eastAsiaTheme="minorEastAsia"/>
                <w:color w:val="000000" w:themeColor="text1"/>
                <w:sz w:val="24"/>
              </w:rPr>
            </w:pPr>
            <w:r w:rsidRPr="003E6904">
              <w:rPr>
                <w:rFonts w:eastAsiaTheme="minorEastAsia"/>
                <w:color w:val="000000" w:themeColor="text1"/>
                <w:sz w:val="24"/>
              </w:rPr>
              <w:t>占基金总资产的比例</w:t>
            </w:r>
            <w:r w:rsidRPr="003E6904">
              <w:rPr>
                <w:rFonts w:eastAsiaTheme="minorEastAsia" w:hint="eastAsia"/>
                <w:color w:val="000000" w:themeColor="text1"/>
                <w:sz w:val="24"/>
              </w:rPr>
              <w:t>(</w:t>
            </w:r>
            <w:r w:rsidRPr="003E6904">
              <w:rPr>
                <w:rFonts w:eastAsiaTheme="minorEastAsia"/>
                <w:color w:val="000000" w:themeColor="text1"/>
                <w:sz w:val="24"/>
              </w:rPr>
              <w:t>%</w:t>
            </w:r>
            <w:r w:rsidRPr="003E6904">
              <w:rPr>
                <w:rFonts w:eastAsiaTheme="minorEastAsia" w:hint="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color w:val="000000" w:themeColor="text1"/>
                <w:sz w:val="24"/>
              </w:rPr>
              <w:t>1</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权益投资</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94,368,811.08</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18.01</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其中：股票</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94,368,811.08</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18.01</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2</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hint="eastAsia"/>
                <w:color w:val="000000" w:themeColor="text1"/>
                <w:sz w:val="24"/>
              </w:rPr>
              <w:t>基金投资</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hint="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hint="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3</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固定收益投资</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406,396,346.40</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77.55</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其中：债券</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406,396,346.40</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77.55</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p>
        </w:tc>
        <w:tc>
          <w:tcPr>
            <w:tcW w:w="2748" w:type="dxa"/>
            <w:vAlign w:val="center"/>
          </w:tcPr>
          <w:p w:rsidR="003345CB" w:rsidRPr="003E6904" w:rsidRDefault="003345CB" w:rsidP="00DB5159">
            <w:pPr>
              <w:spacing w:line="276" w:lineRule="auto"/>
              <w:ind w:leftChars="50" w:left="105" w:firstLineChars="300" w:firstLine="720"/>
              <w:rPr>
                <w:rFonts w:eastAsiaTheme="minorEastAsia"/>
                <w:color w:val="000000" w:themeColor="text1"/>
                <w:sz w:val="24"/>
              </w:rPr>
            </w:pPr>
            <w:r w:rsidRPr="003E6904">
              <w:rPr>
                <w:rFonts w:eastAsiaTheme="minorEastAsia"/>
                <w:color w:val="000000" w:themeColor="text1"/>
                <w:sz w:val="24"/>
              </w:rPr>
              <w:t>资产支持证券</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4</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贵金属投资</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5</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金融衍生品投资</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6</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买入返售金融资产</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其中：买断式回购的买入返售金融资产</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w:t>
            </w:r>
          </w:p>
        </w:tc>
      </w:tr>
      <w:tr w:rsidR="003345CB" w:rsidRPr="003E6904" w:rsidTr="00DB5159">
        <w:tc>
          <w:tcPr>
            <w:tcW w:w="1080" w:type="dxa"/>
            <w:vAlign w:val="center"/>
          </w:tcPr>
          <w:p w:rsidR="003345CB" w:rsidRPr="003E6904" w:rsidRDefault="003345CB" w:rsidP="00DB5159">
            <w:pPr>
              <w:spacing w:line="276" w:lineRule="auto"/>
              <w:jc w:val="center"/>
              <w:rPr>
                <w:rFonts w:eastAsiaTheme="minorEastAsia"/>
                <w:color w:val="000000" w:themeColor="text1"/>
                <w:sz w:val="24"/>
              </w:rPr>
            </w:pPr>
            <w:r w:rsidRPr="003E6904">
              <w:rPr>
                <w:rFonts w:eastAsiaTheme="minorEastAsia" w:hint="eastAsia"/>
                <w:color w:val="000000" w:themeColor="text1"/>
                <w:sz w:val="24"/>
              </w:rPr>
              <w:t>7</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银行存款和结算备付金合计</w:t>
            </w:r>
          </w:p>
        </w:tc>
        <w:tc>
          <w:tcPr>
            <w:tcW w:w="255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16,852,166.17</w:t>
            </w:r>
          </w:p>
        </w:tc>
        <w:tc>
          <w:tcPr>
            <w:tcW w:w="2621" w:type="dxa"/>
            <w:vAlign w:val="center"/>
          </w:tcPr>
          <w:p w:rsidR="003345CB" w:rsidRPr="003E6904" w:rsidRDefault="003345CB" w:rsidP="00DB5159">
            <w:pPr>
              <w:spacing w:before="29" w:line="276" w:lineRule="auto"/>
              <w:ind w:left="17"/>
              <w:jc w:val="right"/>
              <w:rPr>
                <w:rFonts w:eastAsiaTheme="minorEastAsia"/>
                <w:color w:val="000000" w:themeColor="text1"/>
                <w:sz w:val="24"/>
              </w:rPr>
            </w:pPr>
            <w:r w:rsidRPr="003E6904">
              <w:rPr>
                <w:rFonts w:eastAsiaTheme="minorEastAsia"/>
                <w:color w:val="000000" w:themeColor="text1"/>
                <w:sz w:val="24"/>
              </w:rPr>
              <w:t>3.22</w:t>
            </w:r>
          </w:p>
        </w:tc>
      </w:tr>
      <w:tr w:rsidR="003345CB" w:rsidRPr="003E6904" w:rsidTr="00DB5159">
        <w:tc>
          <w:tcPr>
            <w:tcW w:w="1080" w:type="dxa"/>
            <w:vAlign w:val="center"/>
          </w:tcPr>
          <w:p w:rsidR="003345CB" w:rsidRPr="003E6904" w:rsidRDefault="003345CB" w:rsidP="00DB5159">
            <w:pPr>
              <w:spacing w:before="29" w:line="276" w:lineRule="auto"/>
              <w:ind w:left="17"/>
              <w:jc w:val="center"/>
              <w:rPr>
                <w:rFonts w:eastAsiaTheme="minorEastAsia"/>
                <w:color w:val="000000" w:themeColor="text1"/>
                <w:sz w:val="24"/>
              </w:rPr>
            </w:pPr>
            <w:r w:rsidRPr="003E6904">
              <w:rPr>
                <w:rFonts w:eastAsiaTheme="minorEastAsia"/>
                <w:color w:val="000000" w:themeColor="text1"/>
                <w:sz w:val="24"/>
              </w:rPr>
              <w:t>8</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其他各项资产</w:t>
            </w:r>
          </w:p>
        </w:tc>
        <w:tc>
          <w:tcPr>
            <w:tcW w:w="2551" w:type="dxa"/>
            <w:vAlign w:val="center"/>
          </w:tcPr>
          <w:p w:rsidR="003345CB" w:rsidRPr="003E6904" w:rsidRDefault="003345CB" w:rsidP="00DB5159">
            <w:pPr>
              <w:spacing w:line="276" w:lineRule="auto"/>
              <w:jc w:val="right"/>
              <w:rPr>
                <w:rFonts w:eastAsiaTheme="minorEastAsia"/>
                <w:color w:val="000000" w:themeColor="text1"/>
                <w:sz w:val="24"/>
              </w:rPr>
            </w:pPr>
            <w:r w:rsidRPr="003E6904">
              <w:rPr>
                <w:rFonts w:eastAsiaTheme="minorEastAsia"/>
                <w:color w:val="000000" w:themeColor="text1"/>
                <w:sz w:val="24"/>
              </w:rPr>
              <w:t>6,420,900.10</w:t>
            </w:r>
          </w:p>
        </w:tc>
        <w:tc>
          <w:tcPr>
            <w:tcW w:w="2621" w:type="dxa"/>
            <w:vAlign w:val="center"/>
          </w:tcPr>
          <w:p w:rsidR="003345CB" w:rsidRPr="003E6904" w:rsidRDefault="003345CB" w:rsidP="00DB5159">
            <w:pPr>
              <w:spacing w:line="276" w:lineRule="auto"/>
              <w:jc w:val="right"/>
              <w:rPr>
                <w:rFonts w:eastAsiaTheme="minorEastAsia"/>
                <w:color w:val="000000" w:themeColor="text1"/>
                <w:sz w:val="24"/>
              </w:rPr>
            </w:pPr>
            <w:r w:rsidRPr="003E6904">
              <w:rPr>
                <w:rFonts w:eastAsiaTheme="minorEastAsia"/>
                <w:color w:val="000000" w:themeColor="text1"/>
                <w:sz w:val="24"/>
              </w:rPr>
              <w:t>1.23</w:t>
            </w:r>
          </w:p>
        </w:tc>
      </w:tr>
      <w:tr w:rsidR="003345CB" w:rsidRPr="003E6904" w:rsidTr="00DB5159">
        <w:tc>
          <w:tcPr>
            <w:tcW w:w="1080" w:type="dxa"/>
            <w:vAlign w:val="center"/>
          </w:tcPr>
          <w:p w:rsidR="003345CB" w:rsidRPr="003E6904" w:rsidRDefault="003345CB" w:rsidP="00DB5159">
            <w:pPr>
              <w:spacing w:before="29" w:line="276" w:lineRule="auto"/>
              <w:ind w:left="17"/>
              <w:jc w:val="center"/>
              <w:rPr>
                <w:rFonts w:eastAsiaTheme="minorEastAsia"/>
                <w:color w:val="000000" w:themeColor="text1"/>
                <w:sz w:val="24"/>
              </w:rPr>
            </w:pPr>
            <w:r w:rsidRPr="003E6904">
              <w:rPr>
                <w:rFonts w:eastAsiaTheme="minorEastAsia"/>
                <w:color w:val="000000" w:themeColor="text1"/>
                <w:sz w:val="24"/>
              </w:rPr>
              <w:t>9</w:t>
            </w:r>
          </w:p>
        </w:tc>
        <w:tc>
          <w:tcPr>
            <w:tcW w:w="2748" w:type="dxa"/>
            <w:vAlign w:val="center"/>
          </w:tcPr>
          <w:p w:rsidR="003345CB" w:rsidRPr="003E6904" w:rsidRDefault="003345CB" w:rsidP="00DB5159">
            <w:pPr>
              <w:spacing w:line="276" w:lineRule="auto"/>
              <w:ind w:leftChars="50" w:left="105"/>
              <w:rPr>
                <w:rFonts w:eastAsiaTheme="minorEastAsia"/>
                <w:color w:val="000000" w:themeColor="text1"/>
                <w:sz w:val="24"/>
              </w:rPr>
            </w:pPr>
            <w:r w:rsidRPr="003E6904">
              <w:rPr>
                <w:rFonts w:eastAsiaTheme="minorEastAsia"/>
                <w:color w:val="000000" w:themeColor="text1"/>
                <w:sz w:val="24"/>
              </w:rPr>
              <w:t>合计</w:t>
            </w:r>
          </w:p>
        </w:tc>
        <w:tc>
          <w:tcPr>
            <w:tcW w:w="2551" w:type="dxa"/>
            <w:vAlign w:val="center"/>
          </w:tcPr>
          <w:p w:rsidR="003345CB" w:rsidRPr="003E6904" w:rsidRDefault="003345CB" w:rsidP="00DB5159">
            <w:pPr>
              <w:spacing w:line="276" w:lineRule="auto"/>
              <w:jc w:val="right"/>
              <w:rPr>
                <w:rFonts w:eastAsiaTheme="minorEastAsia"/>
                <w:color w:val="000000" w:themeColor="text1"/>
                <w:sz w:val="24"/>
              </w:rPr>
            </w:pPr>
            <w:r w:rsidRPr="003E6904">
              <w:rPr>
                <w:rFonts w:eastAsiaTheme="minorEastAsia"/>
                <w:color w:val="000000" w:themeColor="text1"/>
                <w:sz w:val="24"/>
              </w:rPr>
              <w:t>524,038,223.75</w:t>
            </w:r>
          </w:p>
        </w:tc>
        <w:tc>
          <w:tcPr>
            <w:tcW w:w="2621" w:type="dxa"/>
            <w:vAlign w:val="center"/>
          </w:tcPr>
          <w:p w:rsidR="003345CB" w:rsidRPr="003E6904" w:rsidRDefault="003345CB" w:rsidP="00DB5159">
            <w:pPr>
              <w:spacing w:line="276" w:lineRule="auto"/>
              <w:jc w:val="right"/>
              <w:rPr>
                <w:rFonts w:eastAsiaTheme="minorEastAsia"/>
                <w:color w:val="000000" w:themeColor="text1"/>
                <w:sz w:val="24"/>
              </w:rPr>
            </w:pPr>
            <w:r w:rsidRPr="003E6904">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35969629"/>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1,872,304.00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24,714,138.28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3,262,376.00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4,190,940.00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2,093,976.00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3,667,739.57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45,401,261.19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12.10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9,159,498.00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94,368,811.08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25.16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3596963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A2D6F">
        <w:trPr>
          <w:jc w:val="center"/>
        </w:trPr>
        <w:tc>
          <w:tcPr>
            <w:tcW w:w="817" w:type="dxa"/>
            <w:vAlign w:val="center"/>
          </w:tcPr>
          <w:p w:rsidR="008A2D6F" w:rsidRDefault="008D424A">
            <w:pPr>
              <w:jc w:val="center"/>
            </w:pPr>
            <w:r>
              <w:rPr>
                <w:color w:val="000000"/>
                <w:sz w:val="24"/>
              </w:rPr>
              <w:t>1</w:t>
            </w:r>
          </w:p>
        </w:tc>
        <w:tc>
          <w:tcPr>
            <w:tcW w:w="1276" w:type="dxa"/>
            <w:vAlign w:val="center"/>
          </w:tcPr>
          <w:p w:rsidR="008A2D6F" w:rsidRDefault="008D424A">
            <w:pPr>
              <w:jc w:val="center"/>
            </w:pPr>
            <w:r>
              <w:rPr>
                <w:color w:val="000000"/>
                <w:sz w:val="24"/>
              </w:rPr>
              <w:t>601288</w:t>
            </w:r>
          </w:p>
        </w:tc>
        <w:tc>
          <w:tcPr>
            <w:tcW w:w="1701" w:type="dxa"/>
            <w:vAlign w:val="center"/>
          </w:tcPr>
          <w:p w:rsidR="008A2D6F" w:rsidRDefault="008D424A">
            <w:pPr>
              <w:jc w:val="center"/>
            </w:pPr>
            <w:r>
              <w:rPr>
                <w:color w:val="000000"/>
                <w:sz w:val="24"/>
              </w:rPr>
              <w:t>农业银行</w:t>
            </w:r>
          </w:p>
        </w:tc>
        <w:tc>
          <w:tcPr>
            <w:tcW w:w="1559" w:type="dxa"/>
            <w:vAlign w:val="center"/>
          </w:tcPr>
          <w:p w:rsidR="008A2D6F" w:rsidRDefault="008D424A">
            <w:pPr>
              <w:jc w:val="right"/>
            </w:pPr>
            <w:r>
              <w:rPr>
                <w:color w:val="000000"/>
                <w:sz w:val="24"/>
              </w:rPr>
              <w:t>3,649,200</w:t>
            </w:r>
          </w:p>
        </w:tc>
        <w:tc>
          <w:tcPr>
            <w:tcW w:w="1932" w:type="dxa"/>
            <w:vAlign w:val="center"/>
          </w:tcPr>
          <w:p w:rsidR="008A2D6F" w:rsidRDefault="008D424A">
            <w:pPr>
              <w:jc w:val="right"/>
            </w:pPr>
            <w:r>
              <w:rPr>
                <w:color w:val="000000"/>
                <w:sz w:val="24"/>
              </w:rPr>
              <w:t>13,465,548.00</w:t>
            </w:r>
          </w:p>
        </w:tc>
        <w:tc>
          <w:tcPr>
            <w:tcW w:w="1612" w:type="dxa"/>
            <w:vAlign w:val="center"/>
          </w:tcPr>
          <w:p w:rsidR="008A2D6F" w:rsidRDefault="008D424A">
            <w:pPr>
              <w:jc w:val="right"/>
            </w:pPr>
            <w:r>
              <w:rPr>
                <w:color w:val="000000"/>
                <w:sz w:val="24"/>
              </w:rPr>
              <w:t>3.59</w:t>
            </w:r>
          </w:p>
        </w:tc>
      </w:tr>
      <w:tr w:rsidR="008A2D6F">
        <w:trPr>
          <w:jc w:val="center"/>
        </w:trPr>
        <w:tc>
          <w:tcPr>
            <w:tcW w:w="817" w:type="dxa"/>
            <w:vAlign w:val="center"/>
          </w:tcPr>
          <w:p w:rsidR="008A2D6F" w:rsidRDefault="008D424A">
            <w:pPr>
              <w:jc w:val="center"/>
            </w:pPr>
            <w:r>
              <w:rPr>
                <w:color w:val="000000"/>
                <w:sz w:val="24"/>
              </w:rPr>
              <w:lastRenderedPageBreak/>
              <w:t>2</w:t>
            </w:r>
          </w:p>
        </w:tc>
        <w:tc>
          <w:tcPr>
            <w:tcW w:w="1276" w:type="dxa"/>
            <w:vAlign w:val="center"/>
          </w:tcPr>
          <w:p w:rsidR="008A2D6F" w:rsidRDefault="008D424A">
            <w:pPr>
              <w:jc w:val="center"/>
            </w:pPr>
            <w:r>
              <w:rPr>
                <w:color w:val="000000"/>
                <w:sz w:val="24"/>
              </w:rPr>
              <w:t>601398</w:t>
            </w:r>
          </w:p>
        </w:tc>
        <w:tc>
          <w:tcPr>
            <w:tcW w:w="1701" w:type="dxa"/>
            <w:vAlign w:val="center"/>
          </w:tcPr>
          <w:p w:rsidR="008A2D6F" w:rsidRDefault="008D424A">
            <w:pPr>
              <w:jc w:val="center"/>
            </w:pPr>
            <w:r>
              <w:rPr>
                <w:color w:val="000000"/>
                <w:sz w:val="24"/>
              </w:rPr>
              <w:t>工商银行</w:t>
            </w:r>
          </w:p>
        </w:tc>
        <w:tc>
          <w:tcPr>
            <w:tcW w:w="1559" w:type="dxa"/>
            <w:vAlign w:val="center"/>
          </w:tcPr>
          <w:p w:rsidR="008A2D6F" w:rsidRDefault="008D424A">
            <w:pPr>
              <w:jc w:val="right"/>
            </w:pPr>
            <w:r>
              <w:rPr>
                <w:color w:val="000000"/>
                <w:sz w:val="24"/>
              </w:rPr>
              <w:t>2,000,000</w:t>
            </w:r>
          </w:p>
        </w:tc>
        <w:tc>
          <w:tcPr>
            <w:tcW w:w="1932" w:type="dxa"/>
            <w:vAlign w:val="center"/>
          </w:tcPr>
          <w:p w:rsidR="008A2D6F" w:rsidRDefault="008D424A">
            <w:pPr>
              <w:jc w:val="right"/>
            </w:pPr>
            <w:r>
              <w:rPr>
                <w:color w:val="000000"/>
                <w:sz w:val="24"/>
              </w:rPr>
              <w:t>11,760,000.00</w:t>
            </w:r>
          </w:p>
        </w:tc>
        <w:tc>
          <w:tcPr>
            <w:tcW w:w="1612" w:type="dxa"/>
            <w:vAlign w:val="center"/>
          </w:tcPr>
          <w:p w:rsidR="008A2D6F" w:rsidRDefault="008D424A">
            <w:pPr>
              <w:jc w:val="right"/>
            </w:pPr>
            <w:r>
              <w:rPr>
                <w:color w:val="000000"/>
                <w:sz w:val="24"/>
              </w:rPr>
              <w:t>3.14</w:t>
            </w:r>
          </w:p>
        </w:tc>
      </w:tr>
      <w:tr w:rsidR="008A2D6F">
        <w:trPr>
          <w:jc w:val="center"/>
        </w:trPr>
        <w:tc>
          <w:tcPr>
            <w:tcW w:w="817" w:type="dxa"/>
            <w:vAlign w:val="center"/>
          </w:tcPr>
          <w:p w:rsidR="008A2D6F" w:rsidRDefault="008D424A">
            <w:pPr>
              <w:jc w:val="center"/>
            </w:pPr>
            <w:r>
              <w:rPr>
                <w:color w:val="000000"/>
                <w:sz w:val="24"/>
              </w:rPr>
              <w:t>3</w:t>
            </w:r>
          </w:p>
        </w:tc>
        <w:tc>
          <w:tcPr>
            <w:tcW w:w="1276" w:type="dxa"/>
            <w:vAlign w:val="center"/>
          </w:tcPr>
          <w:p w:rsidR="008A2D6F" w:rsidRDefault="008D424A">
            <w:pPr>
              <w:jc w:val="center"/>
            </w:pPr>
            <w:r>
              <w:rPr>
                <w:color w:val="000000"/>
                <w:sz w:val="24"/>
              </w:rPr>
              <w:t>600048</w:t>
            </w:r>
          </w:p>
        </w:tc>
        <w:tc>
          <w:tcPr>
            <w:tcW w:w="1701" w:type="dxa"/>
            <w:vAlign w:val="center"/>
          </w:tcPr>
          <w:p w:rsidR="008A2D6F" w:rsidRDefault="008D424A">
            <w:pPr>
              <w:jc w:val="center"/>
            </w:pPr>
            <w:r>
              <w:rPr>
                <w:color w:val="000000"/>
                <w:sz w:val="24"/>
              </w:rPr>
              <w:t>保利地产</w:t>
            </w:r>
          </w:p>
        </w:tc>
        <w:tc>
          <w:tcPr>
            <w:tcW w:w="1559" w:type="dxa"/>
            <w:vAlign w:val="center"/>
          </w:tcPr>
          <w:p w:rsidR="008A2D6F" w:rsidRDefault="008D424A">
            <w:pPr>
              <w:jc w:val="right"/>
            </w:pPr>
            <w:r>
              <w:rPr>
                <w:color w:val="000000"/>
                <w:sz w:val="24"/>
              </w:rPr>
              <w:t>566,100</w:t>
            </w:r>
          </w:p>
        </w:tc>
        <w:tc>
          <w:tcPr>
            <w:tcW w:w="1932" w:type="dxa"/>
            <w:vAlign w:val="center"/>
          </w:tcPr>
          <w:p w:rsidR="008A2D6F" w:rsidRDefault="008D424A">
            <w:pPr>
              <w:jc w:val="right"/>
            </w:pPr>
            <w:r>
              <w:rPr>
                <w:color w:val="000000"/>
                <w:sz w:val="24"/>
              </w:rPr>
              <w:t>9,159,498.00</w:t>
            </w:r>
          </w:p>
        </w:tc>
        <w:tc>
          <w:tcPr>
            <w:tcW w:w="1612" w:type="dxa"/>
            <w:vAlign w:val="center"/>
          </w:tcPr>
          <w:p w:rsidR="008A2D6F" w:rsidRDefault="008D424A">
            <w:pPr>
              <w:jc w:val="right"/>
            </w:pPr>
            <w:r>
              <w:rPr>
                <w:color w:val="000000"/>
                <w:sz w:val="24"/>
              </w:rPr>
              <w:t>2.44</w:t>
            </w:r>
          </w:p>
        </w:tc>
      </w:tr>
      <w:tr w:rsidR="008A2D6F">
        <w:trPr>
          <w:jc w:val="center"/>
        </w:trPr>
        <w:tc>
          <w:tcPr>
            <w:tcW w:w="817" w:type="dxa"/>
            <w:vAlign w:val="center"/>
          </w:tcPr>
          <w:p w:rsidR="008A2D6F" w:rsidRDefault="008D424A">
            <w:pPr>
              <w:jc w:val="center"/>
            </w:pPr>
            <w:r>
              <w:rPr>
                <w:color w:val="000000"/>
                <w:sz w:val="24"/>
              </w:rPr>
              <w:t>4</w:t>
            </w:r>
          </w:p>
        </w:tc>
        <w:tc>
          <w:tcPr>
            <w:tcW w:w="1276" w:type="dxa"/>
            <w:vAlign w:val="center"/>
          </w:tcPr>
          <w:p w:rsidR="008A2D6F" w:rsidRDefault="008D424A">
            <w:pPr>
              <w:jc w:val="center"/>
            </w:pPr>
            <w:r>
              <w:rPr>
                <w:color w:val="000000"/>
                <w:sz w:val="24"/>
              </w:rPr>
              <w:t>601628</w:t>
            </w:r>
          </w:p>
        </w:tc>
        <w:tc>
          <w:tcPr>
            <w:tcW w:w="1701" w:type="dxa"/>
            <w:vAlign w:val="center"/>
          </w:tcPr>
          <w:p w:rsidR="008A2D6F" w:rsidRDefault="008D424A">
            <w:pPr>
              <w:jc w:val="center"/>
            </w:pPr>
            <w:r>
              <w:rPr>
                <w:color w:val="000000"/>
                <w:sz w:val="24"/>
              </w:rPr>
              <w:t>中国人寿</w:t>
            </w:r>
          </w:p>
        </w:tc>
        <w:tc>
          <w:tcPr>
            <w:tcW w:w="1559" w:type="dxa"/>
            <w:vAlign w:val="center"/>
          </w:tcPr>
          <w:p w:rsidR="008A2D6F" w:rsidRDefault="008D424A">
            <w:pPr>
              <w:jc w:val="right"/>
            </w:pPr>
            <w:r>
              <w:rPr>
                <w:color w:val="000000"/>
                <w:sz w:val="24"/>
              </w:rPr>
              <w:t>230,900</w:t>
            </w:r>
          </w:p>
        </w:tc>
        <w:tc>
          <w:tcPr>
            <w:tcW w:w="1932" w:type="dxa"/>
            <w:vAlign w:val="center"/>
          </w:tcPr>
          <w:p w:rsidR="008A2D6F" w:rsidRDefault="008D424A">
            <w:pPr>
              <w:jc w:val="right"/>
            </w:pPr>
            <w:r>
              <w:rPr>
                <w:color w:val="000000"/>
                <w:sz w:val="24"/>
              </w:rPr>
              <w:t>8,051,483.00</w:t>
            </w:r>
          </w:p>
        </w:tc>
        <w:tc>
          <w:tcPr>
            <w:tcW w:w="1612" w:type="dxa"/>
            <w:vAlign w:val="center"/>
          </w:tcPr>
          <w:p w:rsidR="008A2D6F" w:rsidRDefault="008D424A">
            <w:pPr>
              <w:jc w:val="right"/>
            </w:pPr>
            <w:r>
              <w:rPr>
                <w:color w:val="000000"/>
                <w:sz w:val="24"/>
              </w:rPr>
              <w:t>2.15</w:t>
            </w:r>
          </w:p>
        </w:tc>
      </w:tr>
      <w:tr w:rsidR="008A2D6F">
        <w:trPr>
          <w:jc w:val="center"/>
        </w:trPr>
        <w:tc>
          <w:tcPr>
            <w:tcW w:w="817" w:type="dxa"/>
            <w:vAlign w:val="center"/>
          </w:tcPr>
          <w:p w:rsidR="008A2D6F" w:rsidRDefault="008D424A">
            <w:pPr>
              <w:jc w:val="center"/>
            </w:pPr>
            <w:r>
              <w:rPr>
                <w:color w:val="000000"/>
                <w:sz w:val="24"/>
              </w:rPr>
              <w:t>5</w:t>
            </w:r>
          </w:p>
        </w:tc>
        <w:tc>
          <w:tcPr>
            <w:tcW w:w="1276" w:type="dxa"/>
            <w:vAlign w:val="center"/>
          </w:tcPr>
          <w:p w:rsidR="008A2D6F" w:rsidRDefault="008D424A">
            <w:pPr>
              <w:jc w:val="center"/>
            </w:pPr>
            <w:r>
              <w:rPr>
                <w:color w:val="000000"/>
                <w:sz w:val="24"/>
              </w:rPr>
              <w:t>002271</w:t>
            </w:r>
          </w:p>
        </w:tc>
        <w:tc>
          <w:tcPr>
            <w:tcW w:w="1701" w:type="dxa"/>
            <w:vAlign w:val="center"/>
          </w:tcPr>
          <w:p w:rsidR="008A2D6F" w:rsidRDefault="008D424A">
            <w:pPr>
              <w:jc w:val="center"/>
            </w:pPr>
            <w:r>
              <w:rPr>
                <w:color w:val="000000"/>
                <w:sz w:val="24"/>
              </w:rPr>
              <w:t>东方雨虹</w:t>
            </w:r>
          </w:p>
        </w:tc>
        <w:tc>
          <w:tcPr>
            <w:tcW w:w="1559" w:type="dxa"/>
            <w:vAlign w:val="center"/>
          </w:tcPr>
          <w:p w:rsidR="008A2D6F" w:rsidRDefault="008D424A">
            <w:pPr>
              <w:jc w:val="right"/>
            </w:pPr>
            <w:r>
              <w:rPr>
                <w:color w:val="000000"/>
                <w:sz w:val="24"/>
              </w:rPr>
              <w:t>200,000</w:t>
            </w:r>
          </w:p>
        </w:tc>
        <w:tc>
          <w:tcPr>
            <w:tcW w:w="1932" w:type="dxa"/>
            <w:vAlign w:val="center"/>
          </w:tcPr>
          <w:p w:rsidR="008A2D6F" w:rsidRDefault="008D424A">
            <w:pPr>
              <w:jc w:val="right"/>
            </w:pPr>
            <w:r>
              <w:rPr>
                <w:color w:val="000000"/>
                <w:sz w:val="24"/>
              </w:rPr>
              <w:t>5,262,000.00</w:t>
            </w:r>
          </w:p>
        </w:tc>
        <w:tc>
          <w:tcPr>
            <w:tcW w:w="1612" w:type="dxa"/>
            <w:vAlign w:val="center"/>
          </w:tcPr>
          <w:p w:rsidR="008A2D6F" w:rsidRDefault="008D424A">
            <w:pPr>
              <w:jc w:val="right"/>
            </w:pPr>
            <w:r>
              <w:rPr>
                <w:color w:val="000000"/>
                <w:sz w:val="24"/>
              </w:rPr>
              <w:t>1.40</w:t>
            </w:r>
          </w:p>
        </w:tc>
      </w:tr>
      <w:tr w:rsidR="008A2D6F">
        <w:trPr>
          <w:jc w:val="center"/>
        </w:trPr>
        <w:tc>
          <w:tcPr>
            <w:tcW w:w="817" w:type="dxa"/>
            <w:vAlign w:val="center"/>
          </w:tcPr>
          <w:p w:rsidR="008A2D6F" w:rsidRDefault="008D424A">
            <w:pPr>
              <w:jc w:val="center"/>
            </w:pPr>
            <w:r>
              <w:rPr>
                <w:color w:val="000000"/>
                <w:sz w:val="24"/>
              </w:rPr>
              <w:t>6</w:t>
            </w:r>
          </w:p>
        </w:tc>
        <w:tc>
          <w:tcPr>
            <w:tcW w:w="1276" w:type="dxa"/>
            <w:vAlign w:val="center"/>
          </w:tcPr>
          <w:p w:rsidR="008A2D6F" w:rsidRDefault="008D424A">
            <w:pPr>
              <w:jc w:val="center"/>
            </w:pPr>
            <w:r>
              <w:rPr>
                <w:color w:val="000000"/>
                <w:sz w:val="24"/>
              </w:rPr>
              <w:t>000001</w:t>
            </w:r>
          </w:p>
        </w:tc>
        <w:tc>
          <w:tcPr>
            <w:tcW w:w="1701" w:type="dxa"/>
            <w:vAlign w:val="center"/>
          </w:tcPr>
          <w:p w:rsidR="008A2D6F" w:rsidRDefault="008D424A">
            <w:pPr>
              <w:jc w:val="center"/>
            </w:pPr>
            <w:r>
              <w:rPr>
                <w:color w:val="000000"/>
                <w:sz w:val="24"/>
              </w:rPr>
              <w:t>平安银行</w:t>
            </w:r>
          </w:p>
        </w:tc>
        <w:tc>
          <w:tcPr>
            <w:tcW w:w="1559" w:type="dxa"/>
            <w:vAlign w:val="center"/>
          </w:tcPr>
          <w:p w:rsidR="008A2D6F" w:rsidRDefault="008D424A">
            <w:pPr>
              <w:jc w:val="right"/>
            </w:pPr>
            <w:r>
              <w:rPr>
                <w:color w:val="000000"/>
                <w:sz w:val="24"/>
              </w:rPr>
              <w:t>300,000</w:t>
            </w:r>
          </w:p>
        </w:tc>
        <w:tc>
          <w:tcPr>
            <w:tcW w:w="1932" w:type="dxa"/>
            <w:vAlign w:val="center"/>
          </w:tcPr>
          <w:p w:rsidR="008A2D6F" w:rsidRDefault="008D424A">
            <w:pPr>
              <w:jc w:val="right"/>
            </w:pPr>
            <w:r>
              <w:rPr>
                <w:color w:val="000000"/>
                <w:sz w:val="24"/>
              </w:rPr>
              <w:t>4,935,000.00</w:t>
            </w:r>
          </w:p>
        </w:tc>
        <w:tc>
          <w:tcPr>
            <w:tcW w:w="1612" w:type="dxa"/>
            <w:vAlign w:val="center"/>
          </w:tcPr>
          <w:p w:rsidR="008A2D6F" w:rsidRDefault="008D424A">
            <w:pPr>
              <w:jc w:val="right"/>
            </w:pPr>
            <w:r>
              <w:rPr>
                <w:color w:val="000000"/>
                <w:sz w:val="24"/>
              </w:rPr>
              <w:t>1.32</w:t>
            </w:r>
          </w:p>
        </w:tc>
      </w:tr>
      <w:tr w:rsidR="008A2D6F">
        <w:trPr>
          <w:jc w:val="center"/>
        </w:trPr>
        <w:tc>
          <w:tcPr>
            <w:tcW w:w="817" w:type="dxa"/>
            <w:vAlign w:val="center"/>
          </w:tcPr>
          <w:p w:rsidR="008A2D6F" w:rsidRDefault="008D424A">
            <w:pPr>
              <w:jc w:val="center"/>
            </w:pPr>
            <w:r>
              <w:rPr>
                <w:color w:val="000000"/>
                <w:sz w:val="24"/>
              </w:rPr>
              <w:t>7</w:t>
            </w:r>
          </w:p>
        </w:tc>
        <w:tc>
          <w:tcPr>
            <w:tcW w:w="1276" w:type="dxa"/>
            <w:vAlign w:val="center"/>
          </w:tcPr>
          <w:p w:rsidR="008A2D6F" w:rsidRDefault="008D424A">
            <w:pPr>
              <w:jc w:val="center"/>
            </w:pPr>
            <w:r>
              <w:rPr>
                <w:color w:val="000000"/>
                <w:sz w:val="24"/>
              </w:rPr>
              <w:t>601336</w:t>
            </w:r>
          </w:p>
        </w:tc>
        <w:tc>
          <w:tcPr>
            <w:tcW w:w="1701" w:type="dxa"/>
            <w:vAlign w:val="center"/>
          </w:tcPr>
          <w:p w:rsidR="008A2D6F" w:rsidRDefault="008D424A">
            <w:pPr>
              <w:jc w:val="center"/>
            </w:pPr>
            <w:r>
              <w:rPr>
                <w:color w:val="000000"/>
                <w:sz w:val="24"/>
              </w:rPr>
              <w:t>新华保险</w:t>
            </w:r>
          </w:p>
        </w:tc>
        <w:tc>
          <w:tcPr>
            <w:tcW w:w="1559" w:type="dxa"/>
            <w:vAlign w:val="center"/>
          </w:tcPr>
          <w:p w:rsidR="008A2D6F" w:rsidRDefault="008D424A">
            <w:pPr>
              <w:jc w:val="right"/>
            </w:pPr>
            <w:r>
              <w:rPr>
                <w:color w:val="000000"/>
                <w:sz w:val="24"/>
              </w:rPr>
              <w:t>100,000</w:t>
            </w:r>
          </w:p>
        </w:tc>
        <w:tc>
          <w:tcPr>
            <w:tcW w:w="1932" w:type="dxa"/>
            <w:vAlign w:val="center"/>
          </w:tcPr>
          <w:p w:rsidR="008A2D6F" w:rsidRDefault="008D424A">
            <w:pPr>
              <w:jc w:val="right"/>
            </w:pPr>
            <w:r>
              <w:rPr>
                <w:color w:val="000000"/>
                <w:sz w:val="24"/>
              </w:rPr>
              <w:t>4,915,000.00</w:t>
            </w:r>
          </w:p>
        </w:tc>
        <w:tc>
          <w:tcPr>
            <w:tcW w:w="1612" w:type="dxa"/>
            <w:vAlign w:val="center"/>
          </w:tcPr>
          <w:p w:rsidR="008A2D6F" w:rsidRDefault="008D424A">
            <w:pPr>
              <w:jc w:val="right"/>
            </w:pPr>
            <w:r>
              <w:rPr>
                <w:color w:val="000000"/>
                <w:sz w:val="24"/>
              </w:rPr>
              <w:t>1.31</w:t>
            </w:r>
          </w:p>
        </w:tc>
      </w:tr>
      <w:tr w:rsidR="008A2D6F">
        <w:trPr>
          <w:jc w:val="center"/>
        </w:trPr>
        <w:tc>
          <w:tcPr>
            <w:tcW w:w="817" w:type="dxa"/>
            <w:vAlign w:val="center"/>
          </w:tcPr>
          <w:p w:rsidR="008A2D6F" w:rsidRDefault="008D424A">
            <w:pPr>
              <w:jc w:val="center"/>
            </w:pPr>
            <w:r>
              <w:rPr>
                <w:color w:val="000000"/>
                <w:sz w:val="24"/>
              </w:rPr>
              <w:t>8</w:t>
            </w:r>
          </w:p>
        </w:tc>
        <w:tc>
          <w:tcPr>
            <w:tcW w:w="1276" w:type="dxa"/>
            <w:vAlign w:val="center"/>
          </w:tcPr>
          <w:p w:rsidR="008A2D6F" w:rsidRDefault="008D424A">
            <w:pPr>
              <w:jc w:val="center"/>
            </w:pPr>
            <w:r>
              <w:rPr>
                <w:color w:val="000000"/>
                <w:sz w:val="24"/>
              </w:rPr>
              <w:t>601238</w:t>
            </w:r>
          </w:p>
        </w:tc>
        <w:tc>
          <w:tcPr>
            <w:tcW w:w="1701" w:type="dxa"/>
            <w:vAlign w:val="center"/>
          </w:tcPr>
          <w:p w:rsidR="008A2D6F" w:rsidRDefault="008D424A">
            <w:pPr>
              <w:jc w:val="center"/>
            </w:pPr>
            <w:r>
              <w:rPr>
                <w:color w:val="000000"/>
                <w:sz w:val="24"/>
              </w:rPr>
              <w:t>广汽集团</w:t>
            </w:r>
          </w:p>
        </w:tc>
        <w:tc>
          <w:tcPr>
            <w:tcW w:w="1559" w:type="dxa"/>
            <w:vAlign w:val="center"/>
          </w:tcPr>
          <w:p w:rsidR="008A2D6F" w:rsidRDefault="008D424A">
            <w:pPr>
              <w:jc w:val="right"/>
            </w:pPr>
            <w:r>
              <w:rPr>
                <w:color w:val="000000"/>
                <w:sz w:val="24"/>
              </w:rPr>
              <w:t>407,600</w:t>
            </w:r>
          </w:p>
        </w:tc>
        <w:tc>
          <w:tcPr>
            <w:tcW w:w="1932" w:type="dxa"/>
            <w:vAlign w:val="center"/>
          </w:tcPr>
          <w:p w:rsidR="008A2D6F" w:rsidRDefault="008D424A">
            <w:pPr>
              <w:jc w:val="right"/>
            </w:pPr>
            <w:r>
              <w:rPr>
                <w:color w:val="000000"/>
                <w:sz w:val="24"/>
              </w:rPr>
              <w:t>4,764,844.00</w:t>
            </w:r>
          </w:p>
        </w:tc>
        <w:tc>
          <w:tcPr>
            <w:tcW w:w="1612" w:type="dxa"/>
            <w:vAlign w:val="center"/>
          </w:tcPr>
          <w:p w:rsidR="008A2D6F" w:rsidRDefault="008D424A">
            <w:pPr>
              <w:jc w:val="right"/>
            </w:pPr>
            <w:r>
              <w:rPr>
                <w:color w:val="000000"/>
                <w:sz w:val="24"/>
              </w:rPr>
              <w:t>1.27</w:t>
            </w:r>
          </w:p>
        </w:tc>
      </w:tr>
      <w:tr w:rsidR="008A2D6F">
        <w:trPr>
          <w:jc w:val="center"/>
        </w:trPr>
        <w:tc>
          <w:tcPr>
            <w:tcW w:w="817" w:type="dxa"/>
            <w:vAlign w:val="center"/>
          </w:tcPr>
          <w:p w:rsidR="008A2D6F" w:rsidRDefault="008D424A">
            <w:pPr>
              <w:jc w:val="center"/>
            </w:pPr>
            <w:r>
              <w:rPr>
                <w:color w:val="000000"/>
                <w:sz w:val="24"/>
              </w:rPr>
              <w:t>9</w:t>
            </w:r>
          </w:p>
        </w:tc>
        <w:tc>
          <w:tcPr>
            <w:tcW w:w="1276" w:type="dxa"/>
            <w:vAlign w:val="center"/>
          </w:tcPr>
          <w:p w:rsidR="008A2D6F" w:rsidRDefault="008D424A">
            <w:pPr>
              <w:jc w:val="center"/>
            </w:pPr>
            <w:r>
              <w:rPr>
                <w:color w:val="000000"/>
                <w:sz w:val="24"/>
              </w:rPr>
              <w:t>000538</w:t>
            </w:r>
          </w:p>
        </w:tc>
        <w:tc>
          <w:tcPr>
            <w:tcW w:w="1701" w:type="dxa"/>
            <w:vAlign w:val="center"/>
          </w:tcPr>
          <w:p w:rsidR="008A2D6F" w:rsidRDefault="008D424A">
            <w:pPr>
              <w:jc w:val="center"/>
            </w:pPr>
            <w:r>
              <w:rPr>
                <w:color w:val="000000"/>
                <w:sz w:val="24"/>
              </w:rPr>
              <w:t>云南白药</w:t>
            </w:r>
          </w:p>
        </w:tc>
        <w:tc>
          <w:tcPr>
            <w:tcW w:w="1559" w:type="dxa"/>
            <w:vAlign w:val="center"/>
          </w:tcPr>
          <w:p w:rsidR="008A2D6F" w:rsidRDefault="008D424A">
            <w:pPr>
              <w:jc w:val="right"/>
            </w:pPr>
            <w:r>
              <w:rPr>
                <w:color w:val="000000"/>
                <w:sz w:val="24"/>
              </w:rPr>
              <w:t>40,000</w:t>
            </w:r>
          </w:p>
        </w:tc>
        <w:tc>
          <w:tcPr>
            <w:tcW w:w="1932" w:type="dxa"/>
            <w:vAlign w:val="center"/>
          </w:tcPr>
          <w:p w:rsidR="008A2D6F" w:rsidRDefault="008D424A">
            <w:pPr>
              <w:jc w:val="right"/>
            </w:pPr>
            <w:r>
              <w:rPr>
                <w:color w:val="000000"/>
                <w:sz w:val="24"/>
              </w:rPr>
              <w:t>3,577,200.00</w:t>
            </w:r>
          </w:p>
        </w:tc>
        <w:tc>
          <w:tcPr>
            <w:tcW w:w="1612" w:type="dxa"/>
            <w:vAlign w:val="center"/>
          </w:tcPr>
          <w:p w:rsidR="008A2D6F" w:rsidRDefault="008D424A">
            <w:pPr>
              <w:jc w:val="right"/>
            </w:pPr>
            <w:r>
              <w:rPr>
                <w:color w:val="000000"/>
                <w:sz w:val="24"/>
              </w:rPr>
              <w:t>0.95</w:t>
            </w:r>
          </w:p>
        </w:tc>
      </w:tr>
      <w:tr w:rsidR="008A2D6F">
        <w:trPr>
          <w:jc w:val="center"/>
        </w:trPr>
        <w:tc>
          <w:tcPr>
            <w:tcW w:w="817" w:type="dxa"/>
            <w:vAlign w:val="center"/>
          </w:tcPr>
          <w:p w:rsidR="008A2D6F" w:rsidRDefault="008D424A">
            <w:pPr>
              <w:jc w:val="center"/>
            </w:pPr>
            <w:r>
              <w:rPr>
                <w:color w:val="000000"/>
                <w:sz w:val="24"/>
              </w:rPr>
              <w:t>10</w:t>
            </w:r>
          </w:p>
        </w:tc>
        <w:tc>
          <w:tcPr>
            <w:tcW w:w="1276" w:type="dxa"/>
            <w:vAlign w:val="center"/>
          </w:tcPr>
          <w:p w:rsidR="008A2D6F" w:rsidRDefault="008D424A">
            <w:pPr>
              <w:jc w:val="center"/>
            </w:pPr>
            <w:r>
              <w:rPr>
                <w:color w:val="000000"/>
                <w:sz w:val="24"/>
              </w:rPr>
              <w:t>600519</w:t>
            </w:r>
          </w:p>
        </w:tc>
        <w:tc>
          <w:tcPr>
            <w:tcW w:w="1701" w:type="dxa"/>
            <w:vAlign w:val="center"/>
          </w:tcPr>
          <w:p w:rsidR="008A2D6F" w:rsidRDefault="008D424A">
            <w:pPr>
              <w:jc w:val="center"/>
            </w:pPr>
            <w:r>
              <w:rPr>
                <w:color w:val="000000"/>
                <w:sz w:val="24"/>
              </w:rPr>
              <w:t>贵州茅台</w:t>
            </w:r>
          </w:p>
        </w:tc>
        <w:tc>
          <w:tcPr>
            <w:tcW w:w="1559" w:type="dxa"/>
            <w:vAlign w:val="center"/>
          </w:tcPr>
          <w:p w:rsidR="008A2D6F" w:rsidRDefault="008D424A">
            <w:pPr>
              <w:jc w:val="right"/>
            </w:pPr>
            <w:r>
              <w:rPr>
                <w:color w:val="000000"/>
                <w:sz w:val="24"/>
              </w:rPr>
              <w:t>3,000</w:t>
            </w:r>
          </w:p>
        </w:tc>
        <w:tc>
          <w:tcPr>
            <w:tcW w:w="1932" w:type="dxa"/>
            <w:vAlign w:val="center"/>
          </w:tcPr>
          <w:p w:rsidR="008A2D6F" w:rsidRDefault="008D424A">
            <w:pPr>
              <w:jc w:val="right"/>
            </w:pPr>
            <w:r>
              <w:rPr>
                <w:color w:val="000000"/>
                <w:sz w:val="24"/>
              </w:rPr>
              <w:t>3,549,000.00</w:t>
            </w:r>
          </w:p>
        </w:tc>
        <w:tc>
          <w:tcPr>
            <w:tcW w:w="1612" w:type="dxa"/>
            <w:vAlign w:val="center"/>
          </w:tcPr>
          <w:p w:rsidR="008A2D6F" w:rsidRDefault="008D424A">
            <w:pPr>
              <w:jc w:val="right"/>
            </w:pPr>
            <w:r>
              <w:rPr>
                <w:color w:val="000000"/>
                <w:sz w:val="24"/>
              </w:rPr>
              <w:t>0.95</w:t>
            </w:r>
          </w:p>
        </w:tc>
      </w:tr>
      <w:tr w:rsidR="008A2D6F">
        <w:trPr>
          <w:jc w:val="center"/>
        </w:trPr>
        <w:tc>
          <w:tcPr>
            <w:tcW w:w="817" w:type="dxa"/>
            <w:vAlign w:val="center"/>
          </w:tcPr>
          <w:p w:rsidR="008A2D6F" w:rsidRDefault="008D424A">
            <w:pPr>
              <w:jc w:val="center"/>
            </w:pPr>
            <w:r>
              <w:rPr>
                <w:color w:val="000000"/>
                <w:sz w:val="24"/>
              </w:rPr>
              <w:t>11</w:t>
            </w:r>
          </w:p>
        </w:tc>
        <w:tc>
          <w:tcPr>
            <w:tcW w:w="1276" w:type="dxa"/>
            <w:vAlign w:val="center"/>
          </w:tcPr>
          <w:p w:rsidR="008A2D6F" w:rsidRDefault="008D424A">
            <w:pPr>
              <w:jc w:val="center"/>
            </w:pPr>
            <w:r>
              <w:rPr>
                <w:color w:val="000000"/>
                <w:sz w:val="24"/>
              </w:rPr>
              <w:t>600887</w:t>
            </w:r>
          </w:p>
        </w:tc>
        <w:tc>
          <w:tcPr>
            <w:tcW w:w="1701" w:type="dxa"/>
            <w:vAlign w:val="center"/>
          </w:tcPr>
          <w:p w:rsidR="008A2D6F" w:rsidRDefault="008D424A">
            <w:pPr>
              <w:jc w:val="center"/>
            </w:pPr>
            <w:r>
              <w:rPr>
                <w:color w:val="000000"/>
                <w:sz w:val="24"/>
              </w:rPr>
              <w:t>伊利股份</w:t>
            </w:r>
          </w:p>
        </w:tc>
        <w:tc>
          <w:tcPr>
            <w:tcW w:w="1559" w:type="dxa"/>
            <w:vAlign w:val="center"/>
          </w:tcPr>
          <w:p w:rsidR="008A2D6F" w:rsidRDefault="008D424A">
            <w:pPr>
              <w:jc w:val="right"/>
            </w:pPr>
            <w:r>
              <w:rPr>
                <w:color w:val="000000"/>
                <w:sz w:val="24"/>
              </w:rPr>
              <w:t>100,000</w:t>
            </w:r>
          </w:p>
        </w:tc>
        <w:tc>
          <w:tcPr>
            <w:tcW w:w="1932" w:type="dxa"/>
            <w:vAlign w:val="center"/>
          </w:tcPr>
          <w:p w:rsidR="008A2D6F" w:rsidRDefault="008D424A">
            <w:pPr>
              <w:jc w:val="right"/>
            </w:pPr>
            <w:r>
              <w:rPr>
                <w:color w:val="000000"/>
                <w:sz w:val="24"/>
              </w:rPr>
              <w:t>3,094,000.00</w:t>
            </w:r>
          </w:p>
        </w:tc>
        <w:tc>
          <w:tcPr>
            <w:tcW w:w="1612" w:type="dxa"/>
            <w:vAlign w:val="center"/>
          </w:tcPr>
          <w:p w:rsidR="008A2D6F" w:rsidRDefault="008D424A">
            <w:pPr>
              <w:jc w:val="right"/>
            </w:pPr>
            <w:r>
              <w:rPr>
                <w:color w:val="000000"/>
                <w:sz w:val="24"/>
              </w:rPr>
              <w:t>0.82</w:t>
            </w:r>
          </w:p>
        </w:tc>
      </w:tr>
      <w:tr w:rsidR="008A2D6F">
        <w:trPr>
          <w:jc w:val="center"/>
        </w:trPr>
        <w:tc>
          <w:tcPr>
            <w:tcW w:w="817" w:type="dxa"/>
            <w:vAlign w:val="center"/>
          </w:tcPr>
          <w:p w:rsidR="008A2D6F" w:rsidRDefault="008D424A">
            <w:pPr>
              <w:jc w:val="center"/>
            </w:pPr>
            <w:r>
              <w:rPr>
                <w:color w:val="000000"/>
                <w:sz w:val="24"/>
              </w:rPr>
              <w:t>12</w:t>
            </w:r>
          </w:p>
        </w:tc>
        <w:tc>
          <w:tcPr>
            <w:tcW w:w="1276" w:type="dxa"/>
            <w:vAlign w:val="center"/>
          </w:tcPr>
          <w:p w:rsidR="008A2D6F" w:rsidRDefault="008D424A">
            <w:pPr>
              <w:jc w:val="center"/>
            </w:pPr>
            <w:r>
              <w:rPr>
                <w:color w:val="000000"/>
                <w:sz w:val="24"/>
              </w:rPr>
              <w:t>600009</w:t>
            </w:r>
          </w:p>
        </w:tc>
        <w:tc>
          <w:tcPr>
            <w:tcW w:w="1701" w:type="dxa"/>
            <w:vAlign w:val="center"/>
          </w:tcPr>
          <w:p w:rsidR="008A2D6F" w:rsidRDefault="008D424A">
            <w:pPr>
              <w:jc w:val="center"/>
            </w:pPr>
            <w:r>
              <w:rPr>
                <w:color w:val="000000"/>
                <w:sz w:val="24"/>
              </w:rPr>
              <w:t>上海机场</w:t>
            </w:r>
          </w:p>
        </w:tc>
        <w:tc>
          <w:tcPr>
            <w:tcW w:w="1559" w:type="dxa"/>
            <w:vAlign w:val="center"/>
          </w:tcPr>
          <w:p w:rsidR="008A2D6F" w:rsidRDefault="008D424A">
            <w:pPr>
              <w:jc w:val="right"/>
            </w:pPr>
            <w:r>
              <w:rPr>
                <w:color w:val="000000"/>
                <w:sz w:val="24"/>
              </w:rPr>
              <w:t>36,304</w:t>
            </w:r>
          </w:p>
        </w:tc>
        <w:tc>
          <w:tcPr>
            <w:tcW w:w="1932" w:type="dxa"/>
            <w:vAlign w:val="center"/>
          </w:tcPr>
          <w:p w:rsidR="008A2D6F" w:rsidRDefault="008D424A">
            <w:pPr>
              <w:jc w:val="right"/>
            </w:pPr>
            <w:r>
              <w:rPr>
                <w:color w:val="000000"/>
                <w:sz w:val="24"/>
              </w:rPr>
              <w:t>2,858,940.00</w:t>
            </w:r>
          </w:p>
        </w:tc>
        <w:tc>
          <w:tcPr>
            <w:tcW w:w="1612" w:type="dxa"/>
            <w:vAlign w:val="center"/>
          </w:tcPr>
          <w:p w:rsidR="008A2D6F" w:rsidRDefault="008D424A">
            <w:pPr>
              <w:jc w:val="right"/>
            </w:pPr>
            <w:r>
              <w:rPr>
                <w:color w:val="000000"/>
                <w:sz w:val="24"/>
              </w:rPr>
              <w:t>0.76</w:t>
            </w:r>
          </w:p>
        </w:tc>
      </w:tr>
      <w:tr w:rsidR="008A2D6F">
        <w:trPr>
          <w:jc w:val="center"/>
        </w:trPr>
        <w:tc>
          <w:tcPr>
            <w:tcW w:w="817" w:type="dxa"/>
            <w:vAlign w:val="center"/>
          </w:tcPr>
          <w:p w:rsidR="008A2D6F" w:rsidRDefault="008D424A">
            <w:pPr>
              <w:jc w:val="center"/>
            </w:pPr>
            <w:r>
              <w:rPr>
                <w:color w:val="000000"/>
                <w:sz w:val="24"/>
              </w:rPr>
              <w:t>13</w:t>
            </w:r>
          </w:p>
        </w:tc>
        <w:tc>
          <w:tcPr>
            <w:tcW w:w="1276" w:type="dxa"/>
            <w:vAlign w:val="center"/>
          </w:tcPr>
          <w:p w:rsidR="008A2D6F" w:rsidRDefault="008D424A">
            <w:pPr>
              <w:jc w:val="center"/>
            </w:pPr>
            <w:r>
              <w:rPr>
                <w:color w:val="000000"/>
                <w:sz w:val="24"/>
              </w:rPr>
              <w:t>002555</w:t>
            </w:r>
          </w:p>
        </w:tc>
        <w:tc>
          <w:tcPr>
            <w:tcW w:w="1701" w:type="dxa"/>
            <w:vAlign w:val="center"/>
          </w:tcPr>
          <w:p w:rsidR="008A2D6F" w:rsidRDefault="008D424A">
            <w:pPr>
              <w:jc w:val="center"/>
            </w:pPr>
            <w:r>
              <w:rPr>
                <w:color w:val="000000"/>
                <w:sz w:val="24"/>
              </w:rPr>
              <w:t>三七互娱</w:t>
            </w:r>
          </w:p>
        </w:tc>
        <w:tc>
          <w:tcPr>
            <w:tcW w:w="1559" w:type="dxa"/>
            <w:vAlign w:val="center"/>
          </w:tcPr>
          <w:p w:rsidR="008A2D6F" w:rsidRDefault="008D424A">
            <w:pPr>
              <w:jc w:val="right"/>
            </w:pPr>
            <w:r>
              <w:rPr>
                <w:color w:val="000000"/>
                <w:sz w:val="24"/>
              </w:rPr>
              <w:t>100,000</w:t>
            </w:r>
          </w:p>
        </w:tc>
        <w:tc>
          <w:tcPr>
            <w:tcW w:w="1932" w:type="dxa"/>
            <w:vAlign w:val="center"/>
          </w:tcPr>
          <w:p w:rsidR="008A2D6F" w:rsidRDefault="008D424A">
            <w:pPr>
              <w:jc w:val="right"/>
            </w:pPr>
            <w:r>
              <w:rPr>
                <w:color w:val="000000"/>
                <w:sz w:val="24"/>
              </w:rPr>
              <w:t>2,693,000.00</w:t>
            </w:r>
          </w:p>
        </w:tc>
        <w:tc>
          <w:tcPr>
            <w:tcW w:w="1612" w:type="dxa"/>
            <w:vAlign w:val="center"/>
          </w:tcPr>
          <w:p w:rsidR="008A2D6F" w:rsidRDefault="008D424A">
            <w:pPr>
              <w:jc w:val="right"/>
            </w:pPr>
            <w:r>
              <w:rPr>
                <w:color w:val="000000"/>
                <w:sz w:val="24"/>
              </w:rPr>
              <w:t>0.72</w:t>
            </w:r>
          </w:p>
        </w:tc>
      </w:tr>
      <w:tr w:rsidR="008A2D6F">
        <w:trPr>
          <w:jc w:val="center"/>
        </w:trPr>
        <w:tc>
          <w:tcPr>
            <w:tcW w:w="817" w:type="dxa"/>
            <w:vAlign w:val="center"/>
          </w:tcPr>
          <w:p w:rsidR="008A2D6F" w:rsidRDefault="008D424A">
            <w:pPr>
              <w:jc w:val="center"/>
            </w:pPr>
            <w:r>
              <w:rPr>
                <w:color w:val="000000"/>
                <w:sz w:val="24"/>
              </w:rPr>
              <w:t>14</w:t>
            </w:r>
          </w:p>
        </w:tc>
        <w:tc>
          <w:tcPr>
            <w:tcW w:w="1276" w:type="dxa"/>
            <w:vAlign w:val="center"/>
          </w:tcPr>
          <w:p w:rsidR="008A2D6F" w:rsidRDefault="008D424A">
            <w:pPr>
              <w:jc w:val="center"/>
            </w:pPr>
            <w:r>
              <w:rPr>
                <w:color w:val="000000"/>
                <w:sz w:val="24"/>
              </w:rPr>
              <w:t>601658</w:t>
            </w:r>
          </w:p>
        </w:tc>
        <w:tc>
          <w:tcPr>
            <w:tcW w:w="1701" w:type="dxa"/>
            <w:vAlign w:val="center"/>
          </w:tcPr>
          <w:p w:rsidR="008A2D6F" w:rsidRDefault="008D424A">
            <w:pPr>
              <w:jc w:val="center"/>
            </w:pPr>
            <w:r>
              <w:rPr>
                <w:color w:val="000000"/>
                <w:sz w:val="24"/>
              </w:rPr>
              <w:t>邮储银行</w:t>
            </w:r>
          </w:p>
        </w:tc>
        <w:tc>
          <w:tcPr>
            <w:tcW w:w="1559" w:type="dxa"/>
            <w:vAlign w:val="center"/>
          </w:tcPr>
          <w:p w:rsidR="008A2D6F" w:rsidRDefault="008D424A">
            <w:pPr>
              <w:jc w:val="right"/>
            </w:pPr>
            <w:r>
              <w:rPr>
                <w:color w:val="000000"/>
                <w:sz w:val="24"/>
              </w:rPr>
              <w:t>398,289</w:t>
            </w:r>
          </w:p>
        </w:tc>
        <w:tc>
          <w:tcPr>
            <w:tcW w:w="1932" w:type="dxa"/>
            <w:vAlign w:val="center"/>
          </w:tcPr>
          <w:p w:rsidR="008A2D6F" w:rsidRDefault="008D424A">
            <w:pPr>
              <w:jc w:val="right"/>
            </w:pPr>
            <w:r>
              <w:rPr>
                <w:color w:val="000000"/>
                <w:sz w:val="24"/>
              </w:rPr>
              <w:t>2,274,230.19</w:t>
            </w:r>
          </w:p>
        </w:tc>
        <w:tc>
          <w:tcPr>
            <w:tcW w:w="1612" w:type="dxa"/>
            <w:vAlign w:val="center"/>
          </w:tcPr>
          <w:p w:rsidR="008A2D6F" w:rsidRDefault="008D424A">
            <w:pPr>
              <w:jc w:val="right"/>
            </w:pPr>
            <w:r>
              <w:rPr>
                <w:color w:val="000000"/>
                <w:sz w:val="24"/>
              </w:rPr>
              <w:t>0.61</w:t>
            </w:r>
          </w:p>
        </w:tc>
      </w:tr>
      <w:tr w:rsidR="008A2D6F">
        <w:trPr>
          <w:jc w:val="center"/>
        </w:trPr>
        <w:tc>
          <w:tcPr>
            <w:tcW w:w="817" w:type="dxa"/>
            <w:vAlign w:val="center"/>
          </w:tcPr>
          <w:p w:rsidR="008A2D6F" w:rsidRDefault="008D424A">
            <w:pPr>
              <w:jc w:val="center"/>
            </w:pPr>
            <w:r>
              <w:rPr>
                <w:color w:val="000000"/>
                <w:sz w:val="24"/>
              </w:rPr>
              <w:t>15</w:t>
            </w:r>
          </w:p>
        </w:tc>
        <w:tc>
          <w:tcPr>
            <w:tcW w:w="1276" w:type="dxa"/>
            <w:vAlign w:val="center"/>
          </w:tcPr>
          <w:p w:rsidR="008A2D6F" w:rsidRDefault="008D424A">
            <w:pPr>
              <w:jc w:val="center"/>
            </w:pPr>
            <w:r>
              <w:rPr>
                <w:color w:val="000000"/>
                <w:sz w:val="24"/>
              </w:rPr>
              <w:t>600258</w:t>
            </w:r>
          </w:p>
        </w:tc>
        <w:tc>
          <w:tcPr>
            <w:tcW w:w="1701" w:type="dxa"/>
            <w:vAlign w:val="center"/>
          </w:tcPr>
          <w:p w:rsidR="008A2D6F" w:rsidRDefault="008D424A">
            <w:pPr>
              <w:jc w:val="center"/>
            </w:pPr>
            <w:r>
              <w:rPr>
                <w:color w:val="000000"/>
                <w:sz w:val="24"/>
              </w:rPr>
              <w:t>首旅酒店</w:t>
            </w:r>
          </w:p>
        </w:tc>
        <w:tc>
          <w:tcPr>
            <w:tcW w:w="1559" w:type="dxa"/>
            <w:vAlign w:val="center"/>
          </w:tcPr>
          <w:p w:rsidR="008A2D6F" w:rsidRDefault="008D424A">
            <w:pPr>
              <w:jc w:val="right"/>
            </w:pPr>
            <w:r>
              <w:rPr>
                <w:color w:val="000000"/>
                <w:sz w:val="24"/>
              </w:rPr>
              <w:t>101,600</w:t>
            </w:r>
          </w:p>
        </w:tc>
        <w:tc>
          <w:tcPr>
            <w:tcW w:w="1932" w:type="dxa"/>
            <w:vAlign w:val="center"/>
          </w:tcPr>
          <w:p w:rsidR="008A2D6F" w:rsidRDefault="008D424A">
            <w:pPr>
              <w:jc w:val="right"/>
            </w:pPr>
            <w:r>
              <w:rPr>
                <w:color w:val="000000"/>
                <w:sz w:val="24"/>
              </w:rPr>
              <w:t>2,093,976.00</w:t>
            </w:r>
          </w:p>
        </w:tc>
        <w:tc>
          <w:tcPr>
            <w:tcW w:w="1612" w:type="dxa"/>
            <w:vAlign w:val="center"/>
          </w:tcPr>
          <w:p w:rsidR="008A2D6F" w:rsidRDefault="008D424A">
            <w:pPr>
              <w:jc w:val="right"/>
            </w:pPr>
            <w:r>
              <w:rPr>
                <w:color w:val="000000"/>
                <w:sz w:val="24"/>
              </w:rPr>
              <w:t>0.56</w:t>
            </w:r>
          </w:p>
        </w:tc>
      </w:tr>
      <w:tr w:rsidR="008A2D6F">
        <w:trPr>
          <w:jc w:val="center"/>
        </w:trPr>
        <w:tc>
          <w:tcPr>
            <w:tcW w:w="817" w:type="dxa"/>
            <w:vAlign w:val="center"/>
          </w:tcPr>
          <w:p w:rsidR="008A2D6F" w:rsidRDefault="008D424A">
            <w:pPr>
              <w:jc w:val="center"/>
            </w:pPr>
            <w:r>
              <w:rPr>
                <w:color w:val="000000"/>
                <w:sz w:val="24"/>
              </w:rPr>
              <w:t>16</w:t>
            </w:r>
          </w:p>
        </w:tc>
        <w:tc>
          <w:tcPr>
            <w:tcW w:w="1276" w:type="dxa"/>
            <w:vAlign w:val="center"/>
          </w:tcPr>
          <w:p w:rsidR="008A2D6F" w:rsidRDefault="008D424A">
            <w:pPr>
              <w:jc w:val="center"/>
            </w:pPr>
            <w:r>
              <w:rPr>
                <w:color w:val="000000"/>
                <w:sz w:val="24"/>
              </w:rPr>
              <w:t>601933</w:t>
            </w:r>
          </w:p>
        </w:tc>
        <w:tc>
          <w:tcPr>
            <w:tcW w:w="1701" w:type="dxa"/>
            <w:vAlign w:val="center"/>
          </w:tcPr>
          <w:p w:rsidR="008A2D6F" w:rsidRDefault="008D424A">
            <w:pPr>
              <w:jc w:val="center"/>
            </w:pPr>
            <w:r>
              <w:rPr>
                <w:color w:val="000000"/>
                <w:sz w:val="24"/>
              </w:rPr>
              <w:t>永辉超市</w:t>
            </w:r>
          </w:p>
        </w:tc>
        <w:tc>
          <w:tcPr>
            <w:tcW w:w="1559" w:type="dxa"/>
            <w:vAlign w:val="center"/>
          </w:tcPr>
          <w:p w:rsidR="008A2D6F" w:rsidRDefault="008D424A">
            <w:pPr>
              <w:jc w:val="right"/>
            </w:pPr>
            <w:r>
              <w:rPr>
                <w:color w:val="000000"/>
                <w:sz w:val="24"/>
              </w:rPr>
              <w:t>272,400</w:t>
            </w:r>
          </w:p>
        </w:tc>
        <w:tc>
          <w:tcPr>
            <w:tcW w:w="1932" w:type="dxa"/>
            <w:vAlign w:val="center"/>
          </w:tcPr>
          <w:p w:rsidR="008A2D6F" w:rsidRDefault="008D424A">
            <w:pPr>
              <w:jc w:val="right"/>
            </w:pPr>
            <w:r>
              <w:rPr>
                <w:color w:val="000000"/>
                <w:sz w:val="24"/>
              </w:rPr>
              <w:t>2,053,896.00</w:t>
            </w:r>
          </w:p>
        </w:tc>
        <w:tc>
          <w:tcPr>
            <w:tcW w:w="1612" w:type="dxa"/>
            <w:vAlign w:val="center"/>
          </w:tcPr>
          <w:p w:rsidR="008A2D6F" w:rsidRDefault="008D424A">
            <w:pPr>
              <w:jc w:val="right"/>
            </w:pPr>
            <w:r>
              <w:rPr>
                <w:color w:val="000000"/>
                <w:sz w:val="24"/>
              </w:rPr>
              <w:t>0.55</w:t>
            </w:r>
          </w:p>
        </w:tc>
      </w:tr>
      <w:tr w:rsidR="008A2D6F">
        <w:trPr>
          <w:jc w:val="center"/>
        </w:trPr>
        <w:tc>
          <w:tcPr>
            <w:tcW w:w="817" w:type="dxa"/>
            <w:vAlign w:val="center"/>
          </w:tcPr>
          <w:p w:rsidR="008A2D6F" w:rsidRDefault="008D424A">
            <w:pPr>
              <w:jc w:val="center"/>
            </w:pPr>
            <w:r>
              <w:rPr>
                <w:color w:val="000000"/>
                <w:sz w:val="24"/>
              </w:rPr>
              <w:t>17</w:t>
            </w:r>
          </w:p>
        </w:tc>
        <w:tc>
          <w:tcPr>
            <w:tcW w:w="1276" w:type="dxa"/>
            <w:vAlign w:val="center"/>
          </w:tcPr>
          <w:p w:rsidR="008A2D6F" w:rsidRDefault="008D424A">
            <w:pPr>
              <w:jc w:val="center"/>
            </w:pPr>
            <w:r>
              <w:rPr>
                <w:color w:val="000000"/>
                <w:sz w:val="24"/>
              </w:rPr>
              <w:t>600028</w:t>
            </w:r>
          </w:p>
        </w:tc>
        <w:tc>
          <w:tcPr>
            <w:tcW w:w="1701" w:type="dxa"/>
            <w:vAlign w:val="center"/>
          </w:tcPr>
          <w:p w:rsidR="008A2D6F" w:rsidRDefault="008D424A">
            <w:pPr>
              <w:jc w:val="center"/>
            </w:pPr>
            <w:r>
              <w:rPr>
                <w:color w:val="000000"/>
                <w:sz w:val="24"/>
              </w:rPr>
              <w:t>中国石化</w:t>
            </w:r>
          </w:p>
        </w:tc>
        <w:tc>
          <w:tcPr>
            <w:tcW w:w="1559" w:type="dxa"/>
            <w:vAlign w:val="center"/>
          </w:tcPr>
          <w:p w:rsidR="008A2D6F" w:rsidRDefault="008D424A">
            <w:pPr>
              <w:jc w:val="right"/>
            </w:pPr>
            <w:r>
              <w:rPr>
                <w:color w:val="000000"/>
                <w:sz w:val="24"/>
              </w:rPr>
              <w:t>366,400</w:t>
            </w:r>
          </w:p>
        </w:tc>
        <w:tc>
          <w:tcPr>
            <w:tcW w:w="1932" w:type="dxa"/>
            <w:vAlign w:val="center"/>
          </w:tcPr>
          <w:p w:rsidR="008A2D6F" w:rsidRDefault="008D424A">
            <w:pPr>
              <w:jc w:val="right"/>
            </w:pPr>
            <w:r>
              <w:rPr>
                <w:color w:val="000000"/>
                <w:sz w:val="24"/>
              </w:rPr>
              <w:t>1,872,304.00</w:t>
            </w:r>
          </w:p>
        </w:tc>
        <w:tc>
          <w:tcPr>
            <w:tcW w:w="1612" w:type="dxa"/>
            <w:vAlign w:val="center"/>
          </w:tcPr>
          <w:p w:rsidR="008A2D6F" w:rsidRDefault="008D424A">
            <w:pPr>
              <w:jc w:val="right"/>
            </w:pPr>
            <w:r>
              <w:rPr>
                <w:color w:val="000000"/>
                <w:sz w:val="24"/>
              </w:rPr>
              <w:t>0.50</w:t>
            </w:r>
          </w:p>
        </w:tc>
      </w:tr>
      <w:tr w:rsidR="008A2D6F">
        <w:trPr>
          <w:jc w:val="center"/>
        </w:trPr>
        <w:tc>
          <w:tcPr>
            <w:tcW w:w="817" w:type="dxa"/>
            <w:vAlign w:val="center"/>
          </w:tcPr>
          <w:p w:rsidR="008A2D6F" w:rsidRDefault="008D424A">
            <w:pPr>
              <w:jc w:val="center"/>
            </w:pPr>
            <w:r>
              <w:rPr>
                <w:color w:val="000000"/>
                <w:sz w:val="24"/>
              </w:rPr>
              <w:t>18</w:t>
            </w:r>
          </w:p>
        </w:tc>
        <w:tc>
          <w:tcPr>
            <w:tcW w:w="1276" w:type="dxa"/>
            <w:vAlign w:val="center"/>
          </w:tcPr>
          <w:p w:rsidR="008A2D6F" w:rsidRDefault="008D424A">
            <w:pPr>
              <w:jc w:val="center"/>
            </w:pPr>
            <w:r>
              <w:rPr>
                <w:color w:val="000000"/>
                <w:sz w:val="24"/>
              </w:rPr>
              <w:t>002120</w:t>
            </w:r>
          </w:p>
        </w:tc>
        <w:tc>
          <w:tcPr>
            <w:tcW w:w="1701" w:type="dxa"/>
            <w:vAlign w:val="center"/>
          </w:tcPr>
          <w:p w:rsidR="008A2D6F" w:rsidRDefault="008D424A">
            <w:pPr>
              <w:jc w:val="center"/>
            </w:pPr>
            <w:r>
              <w:rPr>
                <w:color w:val="000000"/>
                <w:sz w:val="24"/>
              </w:rPr>
              <w:t>韵达股份</w:t>
            </w:r>
          </w:p>
        </w:tc>
        <w:tc>
          <w:tcPr>
            <w:tcW w:w="1559" w:type="dxa"/>
            <w:vAlign w:val="center"/>
          </w:tcPr>
          <w:p w:rsidR="008A2D6F" w:rsidRDefault="008D424A">
            <w:pPr>
              <w:jc w:val="right"/>
            </w:pPr>
            <w:r>
              <w:rPr>
                <w:color w:val="000000"/>
                <w:sz w:val="24"/>
              </w:rPr>
              <w:t>40,000</w:t>
            </w:r>
          </w:p>
        </w:tc>
        <w:tc>
          <w:tcPr>
            <w:tcW w:w="1932" w:type="dxa"/>
            <w:vAlign w:val="center"/>
          </w:tcPr>
          <w:p w:rsidR="008A2D6F" w:rsidRDefault="008D424A">
            <w:pPr>
              <w:jc w:val="right"/>
            </w:pPr>
            <w:r>
              <w:rPr>
                <w:color w:val="000000"/>
                <w:sz w:val="24"/>
              </w:rPr>
              <w:t>1,332,000.00</w:t>
            </w:r>
          </w:p>
        </w:tc>
        <w:tc>
          <w:tcPr>
            <w:tcW w:w="1612" w:type="dxa"/>
            <w:vAlign w:val="center"/>
          </w:tcPr>
          <w:p w:rsidR="008A2D6F" w:rsidRDefault="008D424A">
            <w:pPr>
              <w:jc w:val="right"/>
            </w:pPr>
            <w:r>
              <w:rPr>
                <w:color w:val="000000"/>
                <w:sz w:val="24"/>
              </w:rPr>
              <w:t>0.36</w:t>
            </w:r>
          </w:p>
        </w:tc>
      </w:tr>
      <w:tr w:rsidR="008A2D6F">
        <w:trPr>
          <w:jc w:val="center"/>
        </w:trPr>
        <w:tc>
          <w:tcPr>
            <w:tcW w:w="817" w:type="dxa"/>
            <w:vAlign w:val="center"/>
          </w:tcPr>
          <w:p w:rsidR="008A2D6F" w:rsidRDefault="008D424A">
            <w:pPr>
              <w:jc w:val="center"/>
            </w:pPr>
            <w:r>
              <w:rPr>
                <w:color w:val="000000"/>
                <w:sz w:val="24"/>
              </w:rPr>
              <w:t>19</w:t>
            </w:r>
          </w:p>
        </w:tc>
        <w:tc>
          <w:tcPr>
            <w:tcW w:w="1276" w:type="dxa"/>
            <w:vAlign w:val="center"/>
          </w:tcPr>
          <w:p w:rsidR="008A2D6F" w:rsidRDefault="008D424A">
            <w:pPr>
              <w:jc w:val="center"/>
            </w:pPr>
            <w:r>
              <w:rPr>
                <w:color w:val="000000"/>
                <w:sz w:val="24"/>
              </w:rPr>
              <w:t>000501</w:t>
            </w:r>
          </w:p>
        </w:tc>
        <w:tc>
          <w:tcPr>
            <w:tcW w:w="1701" w:type="dxa"/>
            <w:vAlign w:val="center"/>
          </w:tcPr>
          <w:p w:rsidR="008A2D6F" w:rsidRDefault="008D424A">
            <w:pPr>
              <w:jc w:val="center"/>
            </w:pPr>
            <w:r>
              <w:rPr>
                <w:color w:val="000000"/>
                <w:sz w:val="24"/>
              </w:rPr>
              <w:t>鄂武商</w:t>
            </w:r>
            <w:r>
              <w:rPr>
                <w:color w:val="000000"/>
                <w:sz w:val="24"/>
              </w:rPr>
              <w:t>A</w:t>
            </w:r>
          </w:p>
        </w:tc>
        <w:tc>
          <w:tcPr>
            <w:tcW w:w="1559" w:type="dxa"/>
            <w:vAlign w:val="center"/>
          </w:tcPr>
          <w:p w:rsidR="008A2D6F" w:rsidRDefault="008D424A">
            <w:pPr>
              <w:jc w:val="right"/>
            </w:pPr>
            <w:r>
              <w:rPr>
                <w:color w:val="000000"/>
                <w:sz w:val="24"/>
              </w:rPr>
              <w:t>91,000</w:t>
            </w:r>
          </w:p>
        </w:tc>
        <w:tc>
          <w:tcPr>
            <w:tcW w:w="1932" w:type="dxa"/>
            <w:vAlign w:val="center"/>
          </w:tcPr>
          <w:p w:rsidR="008A2D6F" w:rsidRDefault="008D424A">
            <w:pPr>
              <w:jc w:val="right"/>
            </w:pPr>
            <w:r>
              <w:rPr>
                <w:color w:val="000000"/>
                <w:sz w:val="24"/>
              </w:rPr>
              <w:t>1,208,480.00</w:t>
            </w:r>
          </w:p>
        </w:tc>
        <w:tc>
          <w:tcPr>
            <w:tcW w:w="1612" w:type="dxa"/>
            <w:vAlign w:val="center"/>
          </w:tcPr>
          <w:p w:rsidR="008A2D6F" w:rsidRDefault="008D424A">
            <w:pPr>
              <w:jc w:val="right"/>
            </w:pPr>
            <w:r>
              <w:rPr>
                <w:color w:val="000000"/>
                <w:sz w:val="24"/>
              </w:rPr>
              <w:t>0.32</w:t>
            </w:r>
          </w:p>
        </w:tc>
      </w:tr>
      <w:tr w:rsidR="008A2D6F">
        <w:trPr>
          <w:jc w:val="center"/>
        </w:trPr>
        <w:tc>
          <w:tcPr>
            <w:tcW w:w="817" w:type="dxa"/>
            <w:vAlign w:val="center"/>
          </w:tcPr>
          <w:p w:rsidR="008A2D6F" w:rsidRDefault="008D424A">
            <w:pPr>
              <w:jc w:val="center"/>
            </w:pPr>
            <w:r>
              <w:rPr>
                <w:color w:val="000000"/>
                <w:sz w:val="24"/>
              </w:rPr>
              <w:t>20</w:t>
            </w:r>
          </w:p>
        </w:tc>
        <w:tc>
          <w:tcPr>
            <w:tcW w:w="1276" w:type="dxa"/>
            <w:vAlign w:val="center"/>
          </w:tcPr>
          <w:p w:rsidR="008A2D6F" w:rsidRDefault="008D424A">
            <w:pPr>
              <w:jc w:val="center"/>
            </w:pPr>
            <w:r>
              <w:rPr>
                <w:color w:val="000000"/>
                <w:sz w:val="24"/>
              </w:rPr>
              <w:t>600690</w:t>
            </w:r>
          </w:p>
        </w:tc>
        <w:tc>
          <w:tcPr>
            <w:tcW w:w="1701" w:type="dxa"/>
            <w:vAlign w:val="center"/>
          </w:tcPr>
          <w:p w:rsidR="008A2D6F" w:rsidRDefault="008D424A">
            <w:pPr>
              <w:jc w:val="center"/>
            </w:pPr>
            <w:r>
              <w:rPr>
                <w:color w:val="000000"/>
                <w:sz w:val="24"/>
              </w:rPr>
              <w:t>海尔智家</w:t>
            </w:r>
          </w:p>
        </w:tc>
        <w:tc>
          <w:tcPr>
            <w:tcW w:w="1559" w:type="dxa"/>
            <w:vAlign w:val="center"/>
          </w:tcPr>
          <w:p w:rsidR="008A2D6F" w:rsidRDefault="008D424A">
            <w:pPr>
              <w:jc w:val="right"/>
            </w:pPr>
            <w:r>
              <w:rPr>
                <w:color w:val="000000"/>
                <w:sz w:val="24"/>
              </w:rPr>
              <w:t>60,000</w:t>
            </w:r>
          </w:p>
        </w:tc>
        <w:tc>
          <w:tcPr>
            <w:tcW w:w="1932" w:type="dxa"/>
            <w:vAlign w:val="center"/>
          </w:tcPr>
          <w:p w:rsidR="008A2D6F" w:rsidRDefault="008D424A">
            <w:pPr>
              <w:jc w:val="right"/>
            </w:pPr>
            <w:r>
              <w:rPr>
                <w:color w:val="000000"/>
                <w:sz w:val="24"/>
              </w:rPr>
              <w:t>1,170,000.00</w:t>
            </w:r>
          </w:p>
        </w:tc>
        <w:tc>
          <w:tcPr>
            <w:tcW w:w="1612" w:type="dxa"/>
            <w:vAlign w:val="center"/>
          </w:tcPr>
          <w:p w:rsidR="008A2D6F" w:rsidRDefault="008D424A">
            <w:pPr>
              <w:jc w:val="right"/>
            </w:pPr>
            <w:r>
              <w:rPr>
                <w:color w:val="000000"/>
                <w:sz w:val="24"/>
              </w:rPr>
              <w:t>0.31</w:t>
            </w:r>
          </w:p>
        </w:tc>
      </w:tr>
      <w:tr w:rsidR="008A2D6F">
        <w:trPr>
          <w:jc w:val="center"/>
        </w:trPr>
        <w:tc>
          <w:tcPr>
            <w:tcW w:w="817" w:type="dxa"/>
            <w:vAlign w:val="center"/>
          </w:tcPr>
          <w:p w:rsidR="008A2D6F" w:rsidRDefault="008D424A">
            <w:pPr>
              <w:jc w:val="center"/>
            </w:pPr>
            <w:r>
              <w:rPr>
                <w:color w:val="000000"/>
                <w:sz w:val="24"/>
              </w:rPr>
              <w:t>21</w:t>
            </w:r>
          </w:p>
        </w:tc>
        <w:tc>
          <w:tcPr>
            <w:tcW w:w="1276" w:type="dxa"/>
            <w:vAlign w:val="center"/>
          </w:tcPr>
          <w:p w:rsidR="008A2D6F" w:rsidRDefault="008D424A">
            <w:pPr>
              <w:jc w:val="center"/>
            </w:pPr>
            <w:r>
              <w:rPr>
                <w:color w:val="000000"/>
                <w:sz w:val="24"/>
              </w:rPr>
              <w:t>002008</w:t>
            </w:r>
          </w:p>
        </w:tc>
        <w:tc>
          <w:tcPr>
            <w:tcW w:w="1701" w:type="dxa"/>
            <w:vAlign w:val="center"/>
          </w:tcPr>
          <w:p w:rsidR="008A2D6F" w:rsidRDefault="008D424A">
            <w:pPr>
              <w:jc w:val="center"/>
            </w:pPr>
            <w:r>
              <w:rPr>
                <w:color w:val="000000"/>
                <w:sz w:val="24"/>
              </w:rPr>
              <w:t>大族激光</w:t>
            </w:r>
          </w:p>
        </w:tc>
        <w:tc>
          <w:tcPr>
            <w:tcW w:w="1559" w:type="dxa"/>
            <w:vAlign w:val="center"/>
          </w:tcPr>
          <w:p w:rsidR="008A2D6F" w:rsidRDefault="008D424A">
            <w:pPr>
              <w:jc w:val="right"/>
            </w:pPr>
            <w:r>
              <w:rPr>
                <w:color w:val="000000"/>
                <w:sz w:val="24"/>
              </w:rPr>
              <w:t>28,200</w:t>
            </w:r>
          </w:p>
        </w:tc>
        <w:tc>
          <w:tcPr>
            <w:tcW w:w="1932" w:type="dxa"/>
            <w:vAlign w:val="center"/>
          </w:tcPr>
          <w:p w:rsidR="008A2D6F" w:rsidRDefault="008D424A">
            <w:pPr>
              <w:jc w:val="right"/>
            </w:pPr>
            <w:r>
              <w:rPr>
                <w:color w:val="000000"/>
                <w:sz w:val="24"/>
              </w:rPr>
              <w:t>1,128,000.00</w:t>
            </w:r>
          </w:p>
        </w:tc>
        <w:tc>
          <w:tcPr>
            <w:tcW w:w="1612" w:type="dxa"/>
            <w:vAlign w:val="center"/>
          </w:tcPr>
          <w:p w:rsidR="008A2D6F" w:rsidRDefault="008D424A">
            <w:pPr>
              <w:jc w:val="right"/>
            </w:pPr>
            <w:r>
              <w:rPr>
                <w:color w:val="000000"/>
                <w:sz w:val="24"/>
              </w:rPr>
              <w:t>0.30</w:t>
            </w:r>
          </w:p>
        </w:tc>
      </w:tr>
      <w:tr w:rsidR="008A2D6F">
        <w:trPr>
          <w:jc w:val="center"/>
        </w:trPr>
        <w:tc>
          <w:tcPr>
            <w:tcW w:w="817" w:type="dxa"/>
            <w:vAlign w:val="center"/>
          </w:tcPr>
          <w:p w:rsidR="008A2D6F" w:rsidRDefault="008D424A">
            <w:pPr>
              <w:jc w:val="center"/>
            </w:pPr>
            <w:r>
              <w:rPr>
                <w:color w:val="000000"/>
                <w:sz w:val="24"/>
              </w:rPr>
              <w:t>22</w:t>
            </w:r>
          </w:p>
        </w:tc>
        <w:tc>
          <w:tcPr>
            <w:tcW w:w="1276" w:type="dxa"/>
            <w:vAlign w:val="center"/>
          </w:tcPr>
          <w:p w:rsidR="008A2D6F" w:rsidRDefault="008D424A">
            <w:pPr>
              <w:jc w:val="center"/>
            </w:pPr>
            <w:r>
              <w:rPr>
                <w:color w:val="000000"/>
                <w:sz w:val="24"/>
              </w:rPr>
              <w:t>600038</w:t>
            </w:r>
          </w:p>
        </w:tc>
        <w:tc>
          <w:tcPr>
            <w:tcW w:w="1701" w:type="dxa"/>
            <w:vAlign w:val="center"/>
          </w:tcPr>
          <w:p w:rsidR="008A2D6F" w:rsidRDefault="008D424A">
            <w:pPr>
              <w:jc w:val="center"/>
            </w:pPr>
            <w:r>
              <w:rPr>
                <w:color w:val="000000"/>
                <w:sz w:val="24"/>
              </w:rPr>
              <w:t>中直股份</w:t>
            </w:r>
          </w:p>
        </w:tc>
        <w:tc>
          <w:tcPr>
            <w:tcW w:w="1559" w:type="dxa"/>
            <w:vAlign w:val="center"/>
          </w:tcPr>
          <w:p w:rsidR="008A2D6F" w:rsidRDefault="008D424A">
            <w:pPr>
              <w:jc w:val="right"/>
            </w:pPr>
            <w:r>
              <w:rPr>
                <w:color w:val="000000"/>
                <w:sz w:val="24"/>
              </w:rPr>
              <w:t>20,000</w:t>
            </w:r>
          </w:p>
        </w:tc>
        <w:tc>
          <w:tcPr>
            <w:tcW w:w="1932" w:type="dxa"/>
            <w:vAlign w:val="center"/>
          </w:tcPr>
          <w:p w:rsidR="008A2D6F" w:rsidRDefault="008D424A">
            <w:pPr>
              <w:jc w:val="right"/>
            </w:pPr>
            <w:r>
              <w:rPr>
                <w:color w:val="000000"/>
                <w:sz w:val="24"/>
              </w:rPr>
              <w:t>954,200.00</w:t>
            </w:r>
          </w:p>
        </w:tc>
        <w:tc>
          <w:tcPr>
            <w:tcW w:w="1612" w:type="dxa"/>
            <w:vAlign w:val="center"/>
          </w:tcPr>
          <w:p w:rsidR="008A2D6F" w:rsidRDefault="008D424A">
            <w:pPr>
              <w:jc w:val="right"/>
            </w:pPr>
            <w:r>
              <w:rPr>
                <w:color w:val="000000"/>
                <w:sz w:val="24"/>
              </w:rPr>
              <w:t>0.25</w:t>
            </w:r>
          </w:p>
        </w:tc>
      </w:tr>
      <w:tr w:rsidR="008A2D6F">
        <w:trPr>
          <w:jc w:val="center"/>
        </w:trPr>
        <w:tc>
          <w:tcPr>
            <w:tcW w:w="817" w:type="dxa"/>
            <w:vAlign w:val="center"/>
          </w:tcPr>
          <w:p w:rsidR="008A2D6F" w:rsidRDefault="008D424A">
            <w:pPr>
              <w:jc w:val="center"/>
            </w:pPr>
            <w:r>
              <w:rPr>
                <w:color w:val="000000"/>
                <w:sz w:val="24"/>
              </w:rPr>
              <w:t>23</w:t>
            </w:r>
          </w:p>
        </w:tc>
        <w:tc>
          <w:tcPr>
            <w:tcW w:w="1276" w:type="dxa"/>
            <w:vAlign w:val="center"/>
          </w:tcPr>
          <w:p w:rsidR="008A2D6F" w:rsidRDefault="008D424A">
            <w:pPr>
              <w:jc w:val="center"/>
            </w:pPr>
            <w:r>
              <w:rPr>
                <w:color w:val="000000"/>
                <w:sz w:val="24"/>
              </w:rPr>
              <w:t>688188</w:t>
            </w:r>
          </w:p>
        </w:tc>
        <w:tc>
          <w:tcPr>
            <w:tcW w:w="1701" w:type="dxa"/>
            <w:vAlign w:val="center"/>
          </w:tcPr>
          <w:p w:rsidR="008A2D6F" w:rsidRDefault="008D424A">
            <w:pPr>
              <w:jc w:val="center"/>
            </w:pPr>
            <w:r>
              <w:rPr>
                <w:color w:val="000000"/>
                <w:sz w:val="24"/>
              </w:rPr>
              <w:t>柏楚电子</w:t>
            </w:r>
          </w:p>
        </w:tc>
        <w:tc>
          <w:tcPr>
            <w:tcW w:w="1559" w:type="dxa"/>
            <w:vAlign w:val="center"/>
          </w:tcPr>
          <w:p w:rsidR="008A2D6F" w:rsidRDefault="008D424A">
            <w:pPr>
              <w:jc w:val="right"/>
            </w:pPr>
            <w:r>
              <w:rPr>
                <w:color w:val="000000"/>
                <w:sz w:val="24"/>
              </w:rPr>
              <w:t>4,656</w:t>
            </w:r>
          </w:p>
        </w:tc>
        <w:tc>
          <w:tcPr>
            <w:tcW w:w="1932" w:type="dxa"/>
            <w:vAlign w:val="center"/>
          </w:tcPr>
          <w:p w:rsidR="008A2D6F" w:rsidRDefault="008D424A">
            <w:pPr>
              <w:jc w:val="right"/>
            </w:pPr>
            <w:r>
              <w:rPr>
                <w:color w:val="000000"/>
                <w:sz w:val="24"/>
              </w:rPr>
              <w:t>732,016.32</w:t>
            </w:r>
          </w:p>
        </w:tc>
        <w:tc>
          <w:tcPr>
            <w:tcW w:w="1612" w:type="dxa"/>
            <w:vAlign w:val="center"/>
          </w:tcPr>
          <w:p w:rsidR="008A2D6F" w:rsidRDefault="008D424A">
            <w:pPr>
              <w:jc w:val="right"/>
            </w:pPr>
            <w:r>
              <w:rPr>
                <w:color w:val="000000"/>
                <w:sz w:val="24"/>
              </w:rPr>
              <w:t>0.20</w:t>
            </w:r>
          </w:p>
        </w:tc>
      </w:tr>
      <w:tr w:rsidR="008A2D6F">
        <w:trPr>
          <w:jc w:val="center"/>
        </w:trPr>
        <w:tc>
          <w:tcPr>
            <w:tcW w:w="817" w:type="dxa"/>
            <w:vAlign w:val="center"/>
          </w:tcPr>
          <w:p w:rsidR="008A2D6F" w:rsidRDefault="008D424A">
            <w:pPr>
              <w:jc w:val="center"/>
            </w:pPr>
            <w:r>
              <w:rPr>
                <w:color w:val="000000"/>
                <w:sz w:val="24"/>
              </w:rPr>
              <w:t>24</w:t>
            </w:r>
          </w:p>
        </w:tc>
        <w:tc>
          <w:tcPr>
            <w:tcW w:w="1276" w:type="dxa"/>
            <w:vAlign w:val="center"/>
          </w:tcPr>
          <w:p w:rsidR="008A2D6F" w:rsidRDefault="008D424A">
            <w:pPr>
              <w:jc w:val="center"/>
            </w:pPr>
            <w:r>
              <w:rPr>
                <w:color w:val="000000"/>
                <w:sz w:val="24"/>
              </w:rPr>
              <w:t>002698</w:t>
            </w:r>
          </w:p>
        </w:tc>
        <w:tc>
          <w:tcPr>
            <w:tcW w:w="1701" w:type="dxa"/>
            <w:vAlign w:val="center"/>
          </w:tcPr>
          <w:p w:rsidR="008A2D6F" w:rsidRDefault="008D424A">
            <w:pPr>
              <w:jc w:val="center"/>
            </w:pPr>
            <w:r>
              <w:rPr>
                <w:color w:val="000000"/>
                <w:sz w:val="24"/>
              </w:rPr>
              <w:t>博实股份</w:t>
            </w:r>
          </w:p>
        </w:tc>
        <w:tc>
          <w:tcPr>
            <w:tcW w:w="1559" w:type="dxa"/>
            <w:vAlign w:val="center"/>
          </w:tcPr>
          <w:p w:rsidR="008A2D6F" w:rsidRDefault="008D424A">
            <w:pPr>
              <w:jc w:val="right"/>
            </w:pPr>
            <w:r>
              <w:rPr>
                <w:color w:val="000000"/>
                <w:sz w:val="24"/>
              </w:rPr>
              <w:t>35,100</w:t>
            </w:r>
          </w:p>
        </w:tc>
        <w:tc>
          <w:tcPr>
            <w:tcW w:w="1932" w:type="dxa"/>
            <w:vAlign w:val="center"/>
          </w:tcPr>
          <w:p w:rsidR="008A2D6F" w:rsidRDefault="008D424A">
            <w:pPr>
              <w:jc w:val="right"/>
            </w:pPr>
            <w:r>
              <w:rPr>
                <w:color w:val="000000"/>
                <w:sz w:val="24"/>
              </w:rPr>
              <w:t>369,252.00</w:t>
            </w:r>
          </w:p>
        </w:tc>
        <w:tc>
          <w:tcPr>
            <w:tcW w:w="1612" w:type="dxa"/>
            <w:vAlign w:val="center"/>
          </w:tcPr>
          <w:p w:rsidR="008A2D6F" w:rsidRDefault="008D424A">
            <w:pPr>
              <w:jc w:val="right"/>
            </w:pPr>
            <w:r>
              <w:rPr>
                <w:color w:val="000000"/>
                <w:sz w:val="24"/>
              </w:rPr>
              <w:t>0.10</w:t>
            </w:r>
          </w:p>
        </w:tc>
      </w:tr>
      <w:tr w:rsidR="008A2D6F">
        <w:trPr>
          <w:jc w:val="center"/>
        </w:trPr>
        <w:tc>
          <w:tcPr>
            <w:tcW w:w="817" w:type="dxa"/>
            <w:vAlign w:val="center"/>
          </w:tcPr>
          <w:p w:rsidR="008A2D6F" w:rsidRDefault="008D424A">
            <w:pPr>
              <w:jc w:val="center"/>
            </w:pPr>
            <w:r>
              <w:rPr>
                <w:color w:val="000000"/>
                <w:sz w:val="24"/>
              </w:rPr>
              <w:t>25</w:t>
            </w:r>
          </w:p>
        </w:tc>
        <w:tc>
          <w:tcPr>
            <w:tcW w:w="1276" w:type="dxa"/>
            <w:vAlign w:val="center"/>
          </w:tcPr>
          <w:p w:rsidR="008A2D6F" w:rsidRDefault="008D424A">
            <w:pPr>
              <w:jc w:val="center"/>
            </w:pPr>
            <w:r>
              <w:rPr>
                <w:color w:val="000000"/>
                <w:sz w:val="24"/>
              </w:rPr>
              <w:t>688258</w:t>
            </w:r>
          </w:p>
        </w:tc>
        <w:tc>
          <w:tcPr>
            <w:tcW w:w="1701" w:type="dxa"/>
            <w:vAlign w:val="center"/>
          </w:tcPr>
          <w:p w:rsidR="008A2D6F" w:rsidRDefault="008D424A">
            <w:pPr>
              <w:jc w:val="center"/>
            </w:pPr>
            <w:r>
              <w:rPr>
                <w:color w:val="000000"/>
                <w:sz w:val="24"/>
              </w:rPr>
              <w:t>卓易信息</w:t>
            </w:r>
          </w:p>
        </w:tc>
        <w:tc>
          <w:tcPr>
            <w:tcW w:w="1559" w:type="dxa"/>
            <w:vAlign w:val="center"/>
          </w:tcPr>
          <w:p w:rsidR="008A2D6F" w:rsidRDefault="008D424A">
            <w:pPr>
              <w:jc w:val="right"/>
            </w:pPr>
            <w:r>
              <w:rPr>
                <w:color w:val="000000"/>
                <w:sz w:val="24"/>
              </w:rPr>
              <w:t>3,465</w:t>
            </w:r>
          </w:p>
        </w:tc>
        <w:tc>
          <w:tcPr>
            <w:tcW w:w="1932" w:type="dxa"/>
            <w:vAlign w:val="center"/>
          </w:tcPr>
          <w:p w:rsidR="008A2D6F" w:rsidRDefault="008D424A">
            <w:pPr>
              <w:jc w:val="right"/>
            </w:pPr>
            <w:r>
              <w:rPr>
                <w:color w:val="000000"/>
                <w:sz w:val="24"/>
              </w:rPr>
              <w:t>242,723.25</w:t>
            </w:r>
          </w:p>
        </w:tc>
        <w:tc>
          <w:tcPr>
            <w:tcW w:w="1612" w:type="dxa"/>
            <w:vAlign w:val="center"/>
          </w:tcPr>
          <w:p w:rsidR="008A2D6F" w:rsidRDefault="008D424A">
            <w:pPr>
              <w:jc w:val="right"/>
            </w:pPr>
            <w:r>
              <w:rPr>
                <w:color w:val="000000"/>
                <w:sz w:val="24"/>
              </w:rPr>
              <w:t>0.06</w:t>
            </w:r>
          </w:p>
        </w:tc>
      </w:tr>
      <w:tr w:rsidR="008A2D6F">
        <w:trPr>
          <w:jc w:val="center"/>
        </w:trPr>
        <w:tc>
          <w:tcPr>
            <w:tcW w:w="817" w:type="dxa"/>
            <w:vAlign w:val="center"/>
          </w:tcPr>
          <w:p w:rsidR="008A2D6F" w:rsidRDefault="008D424A">
            <w:pPr>
              <w:jc w:val="center"/>
            </w:pPr>
            <w:r>
              <w:rPr>
                <w:color w:val="000000"/>
                <w:sz w:val="24"/>
              </w:rPr>
              <w:t>26</w:t>
            </w:r>
          </w:p>
        </w:tc>
        <w:tc>
          <w:tcPr>
            <w:tcW w:w="1276" w:type="dxa"/>
            <w:vAlign w:val="center"/>
          </w:tcPr>
          <w:p w:rsidR="008A2D6F" w:rsidRDefault="008D424A">
            <w:pPr>
              <w:jc w:val="center"/>
            </w:pPr>
            <w:r>
              <w:rPr>
                <w:color w:val="000000"/>
                <w:sz w:val="24"/>
              </w:rPr>
              <w:t>688181</w:t>
            </w:r>
          </w:p>
        </w:tc>
        <w:tc>
          <w:tcPr>
            <w:tcW w:w="1701" w:type="dxa"/>
            <w:vAlign w:val="center"/>
          </w:tcPr>
          <w:p w:rsidR="008A2D6F" w:rsidRDefault="008D424A">
            <w:pPr>
              <w:jc w:val="center"/>
            </w:pPr>
            <w:r>
              <w:rPr>
                <w:color w:val="000000"/>
                <w:sz w:val="24"/>
              </w:rPr>
              <w:t>八亿时空</w:t>
            </w:r>
          </w:p>
        </w:tc>
        <w:tc>
          <w:tcPr>
            <w:tcW w:w="1559" w:type="dxa"/>
            <w:vAlign w:val="center"/>
          </w:tcPr>
          <w:p w:rsidR="008A2D6F" w:rsidRDefault="008D424A">
            <w:pPr>
              <w:jc w:val="right"/>
            </w:pPr>
            <w:r>
              <w:rPr>
                <w:color w:val="000000"/>
                <w:sz w:val="24"/>
              </w:rPr>
              <w:t>4,306</w:t>
            </w:r>
          </w:p>
        </w:tc>
        <w:tc>
          <w:tcPr>
            <w:tcW w:w="1932" w:type="dxa"/>
            <w:vAlign w:val="center"/>
          </w:tcPr>
          <w:p w:rsidR="008A2D6F" w:rsidRDefault="008D424A">
            <w:pPr>
              <w:jc w:val="right"/>
            </w:pPr>
            <w:r>
              <w:rPr>
                <w:color w:val="000000"/>
                <w:sz w:val="24"/>
              </w:rPr>
              <w:t>189,377.88</w:t>
            </w:r>
          </w:p>
        </w:tc>
        <w:tc>
          <w:tcPr>
            <w:tcW w:w="1612" w:type="dxa"/>
            <w:vAlign w:val="center"/>
          </w:tcPr>
          <w:p w:rsidR="008A2D6F" w:rsidRDefault="008D424A">
            <w:pPr>
              <w:jc w:val="right"/>
            </w:pPr>
            <w:r>
              <w:rPr>
                <w:color w:val="000000"/>
                <w:sz w:val="24"/>
              </w:rPr>
              <w:t>0.05</w:t>
            </w:r>
          </w:p>
        </w:tc>
      </w:tr>
      <w:tr w:rsidR="008A2D6F">
        <w:trPr>
          <w:jc w:val="center"/>
        </w:trPr>
        <w:tc>
          <w:tcPr>
            <w:tcW w:w="817" w:type="dxa"/>
            <w:vAlign w:val="center"/>
          </w:tcPr>
          <w:p w:rsidR="008A2D6F" w:rsidRDefault="008D424A">
            <w:pPr>
              <w:jc w:val="center"/>
            </w:pPr>
            <w:r>
              <w:rPr>
                <w:color w:val="000000"/>
                <w:sz w:val="24"/>
              </w:rPr>
              <w:t>27</w:t>
            </w:r>
          </w:p>
        </w:tc>
        <w:tc>
          <w:tcPr>
            <w:tcW w:w="1276" w:type="dxa"/>
            <w:vAlign w:val="center"/>
          </w:tcPr>
          <w:p w:rsidR="008A2D6F" w:rsidRDefault="008D424A">
            <w:pPr>
              <w:jc w:val="center"/>
            </w:pPr>
            <w:r>
              <w:rPr>
                <w:color w:val="000000"/>
                <w:sz w:val="24"/>
              </w:rPr>
              <w:t>688300</w:t>
            </w:r>
          </w:p>
        </w:tc>
        <w:tc>
          <w:tcPr>
            <w:tcW w:w="1701" w:type="dxa"/>
            <w:vAlign w:val="center"/>
          </w:tcPr>
          <w:p w:rsidR="008A2D6F" w:rsidRDefault="008D424A">
            <w:pPr>
              <w:jc w:val="center"/>
            </w:pPr>
            <w:r>
              <w:rPr>
                <w:color w:val="000000"/>
                <w:sz w:val="24"/>
              </w:rPr>
              <w:t>联瑞新材</w:t>
            </w:r>
          </w:p>
        </w:tc>
        <w:tc>
          <w:tcPr>
            <w:tcW w:w="1559" w:type="dxa"/>
            <w:vAlign w:val="center"/>
          </w:tcPr>
          <w:p w:rsidR="008A2D6F" w:rsidRDefault="008D424A">
            <w:pPr>
              <w:jc w:val="right"/>
            </w:pPr>
            <w:r>
              <w:rPr>
                <w:color w:val="000000"/>
                <w:sz w:val="24"/>
              </w:rPr>
              <w:t>3,164</w:t>
            </w:r>
          </w:p>
        </w:tc>
        <w:tc>
          <w:tcPr>
            <w:tcW w:w="1932" w:type="dxa"/>
            <w:vAlign w:val="center"/>
          </w:tcPr>
          <w:p w:rsidR="008A2D6F" w:rsidRDefault="008D424A">
            <w:pPr>
              <w:jc w:val="right"/>
            </w:pPr>
            <w:r>
              <w:rPr>
                <w:color w:val="000000"/>
                <w:sz w:val="24"/>
              </w:rPr>
              <w:t>126,053.76</w:t>
            </w:r>
          </w:p>
        </w:tc>
        <w:tc>
          <w:tcPr>
            <w:tcW w:w="1612" w:type="dxa"/>
            <w:vAlign w:val="center"/>
          </w:tcPr>
          <w:p w:rsidR="008A2D6F" w:rsidRDefault="008D424A">
            <w:pPr>
              <w:jc w:val="right"/>
            </w:pPr>
            <w:r>
              <w:rPr>
                <w:color w:val="000000"/>
                <w:sz w:val="24"/>
              </w:rPr>
              <w:t>0.03</w:t>
            </w:r>
          </w:p>
        </w:tc>
      </w:tr>
      <w:tr w:rsidR="008A2D6F">
        <w:trPr>
          <w:jc w:val="center"/>
        </w:trPr>
        <w:tc>
          <w:tcPr>
            <w:tcW w:w="817" w:type="dxa"/>
            <w:vAlign w:val="center"/>
          </w:tcPr>
          <w:p w:rsidR="008A2D6F" w:rsidRDefault="008D424A">
            <w:pPr>
              <w:jc w:val="center"/>
            </w:pPr>
            <w:r>
              <w:rPr>
                <w:color w:val="000000"/>
                <w:sz w:val="24"/>
              </w:rPr>
              <w:t>28</w:t>
            </w:r>
          </w:p>
        </w:tc>
        <w:tc>
          <w:tcPr>
            <w:tcW w:w="1276" w:type="dxa"/>
            <w:vAlign w:val="center"/>
          </w:tcPr>
          <w:p w:rsidR="008A2D6F" w:rsidRDefault="008D424A">
            <w:pPr>
              <w:jc w:val="center"/>
            </w:pPr>
            <w:r>
              <w:rPr>
                <w:color w:val="000000"/>
                <w:sz w:val="24"/>
              </w:rPr>
              <w:t>688399</w:t>
            </w:r>
          </w:p>
        </w:tc>
        <w:tc>
          <w:tcPr>
            <w:tcW w:w="1701" w:type="dxa"/>
            <w:vAlign w:val="center"/>
          </w:tcPr>
          <w:p w:rsidR="008A2D6F" w:rsidRDefault="008D424A">
            <w:pPr>
              <w:jc w:val="center"/>
            </w:pPr>
            <w:r>
              <w:rPr>
                <w:color w:val="000000"/>
                <w:sz w:val="24"/>
              </w:rPr>
              <w:t>硕世生物</w:t>
            </w:r>
          </w:p>
        </w:tc>
        <w:tc>
          <w:tcPr>
            <w:tcW w:w="1559" w:type="dxa"/>
            <w:vAlign w:val="center"/>
          </w:tcPr>
          <w:p w:rsidR="008A2D6F" w:rsidRDefault="008D424A">
            <w:pPr>
              <w:jc w:val="right"/>
            </w:pPr>
            <w:r>
              <w:rPr>
                <w:color w:val="000000"/>
                <w:sz w:val="24"/>
              </w:rPr>
              <w:t>2,290</w:t>
            </w:r>
          </w:p>
        </w:tc>
        <w:tc>
          <w:tcPr>
            <w:tcW w:w="1932" w:type="dxa"/>
            <w:vAlign w:val="center"/>
          </w:tcPr>
          <w:p w:rsidR="008A2D6F" w:rsidRDefault="008D424A">
            <w:pPr>
              <w:jc w:val="right"/>
            </w:pPr>
            <w:r>
              <w:rPr>
                <w:color w:val="000000"/>
                <w:sz w:val="24"/>
              </w:rPr>
              <w:t>124,827.90</w:t>
            </w:r>
          </w:p>
        </w:tc>
        <w:tc>
          <w:tcPr>
            <w:tcW w:w="1612" w:type="dxa"/>
            <w:vAlign w:val="center"/>
          </w:tcPr>
          <w:p w:rsidR="008A2D6F" w:rsidRDefault="008D424A">
            <w:pPr>
              <w:jc w:val="right"/>
            </w:pPr>
            <w:r>
              <w:rPr>
                <w:color w:val="000000"/>
                <w:sz w:val="24"/>
              </w:rPr>
              <w:t>0.03</w:t>
            </w:r>
          </w:p>
        </w:tc>
      </w:tr>
      <w:tr w:rsidR="008A2D6F">
        <w:trPr>
          <w:jc w:val="center"/>
        </w:trPr>
        <w:tc>
          <w:tcPr>
            <w:tcW w:w="817" w:type="dxa"/>
            <w:vAlign w:val="center"/>
          </w:tcPr>
          <w:p w:rsidR="008A2D6F" w:rsidRDefault="008D424A">
            <w:pPr>
              <w:jc w:val="center"/>
            </w:pPr>
            <w:r>
              <w:rPr>
                <w:color w:val="000000"/>
                <w:sz w:val="24"/>
              </w:rPr>
              <w:t>29</w:t>
            </w:r>
          </w:p>
        </w:tc>
        <w:tc>
          <w:tcPr>
            <w:tcW w:w="1276" w:type="dxa"/>
            <w:vAlign w:val="center"/>
          </w:tcPr>
          <w:p w:rsidR="008A2D6F" w:rsidRDefault="008D424A">
            <w:pPr>
              <w:jc w:val="center"/>
            </w:pPr>
            <w:r>
              <w:rPr>
                <w:color w:val="000000"/>
                <w:sz w:val="24"/>
              </w:rPr>
              <w:t>688098</w:t>
            </w:r>
          </w:p>
        </w:tc>
        <w:tc>
          <w:tcPr>
            <w:tcW w:w="1701" w:type="dxa"/>
            <w:vAlign w:val="center"/>
          </w:tcPr>
          <w:p w:rsidR="008A2D6F" w:rsidRDefault="008D424A">
            <w:pPr>
              <w:jc w:val="center"/>
            </w:pPr>
            <w:r>
              <w:rPr>
                <w:color w:val="000000"/>
                <w:sz w:val="24"/>
              </w:rPr>
              <w:t>申联生物</w:t>
            </w:r>
          </w:p>
        </w:tc>
        <w:tc>
          <w:tcPr>
            <w:tcW w:w="1559" w:type="dxa"/>
            <w:vAlign w:val="center"/>
          </w:tcPr>
          <w:p w:rsidR="008A2D6F" w:rsidRDefault="008D424A">
            <w:pPr>
              <w:jc w:val="right"/>
            </w:pPr>
            <w:r>
              <w:rPr>
                <w:color w:val="000000"/>
                <w:sz w:val="24"/>
              </w:rPr>
              <w:t>9,792</w:t>
            </w:r>
          </w:p>
        </w:tc>
        <w:tc>
          <w:tcPr>
            <w:tcW w:w="1932" w:type="dxa"/>
            <w:vAlign w:val="center"/>
          </w:tcPr>
          <w:p w:rsidR="008A2D6F" w:rsidRDefault="008D424A">
            <w:pPr>
              <w:jc w:val="right"/>
            </w:pPr>
            <w:r>
              <w:rPr>
                <w:color w:val="000000"/>
                <w:sz w:val="24"/>
              </w:rPr>
              <w:t>118,874.88</w:t>
            </w:r>
          </w:p>
        </w:tc>
        <w:tc>
          <w:tcPr>
            <w:tcW w:w="1612" w:type="dxa"/>
            <w:vAlign w:val="center"/>
          </w:tcPr>
          <w:p w:rsidR="008A2D6F" w:rsidRDefault="008D424A">
            <w:pPr>
              <w:jc w:val="right"/>
            </w:pPr>
            <w:r>
              <w:rPr>
                <w:color w:val="000000"/>
                <w:sz w:val="24"/>
              </w:rPr>
              <w:t>0.03</w:t>
            </w:r>
          </w:p>
        </w:tc>
      </w:tr>
      <w:tr w:rsidR="008A2D6F">
        <w:trPr>
          <w:jc w:val="center"/>
        </w:trPr>
        <w:tc>
          <w:tcPr>
            <w:tcW w:w="817" w:type="dxa"/>
            <w:vAlign w:val="center"/>
          </w:tcPr>
          <w:p w:rsidR="008A2D6F" w:rsidRDefault="008D424A">
            <w:pPr>
              <w:jc w:val="center"/>
            </w:pPr>
            <w:r>
              <w:rPr>
                <w:color w:val="000000"/>
                <w:sz w:val="24"/>
              </w:rPr>
              <w:t>30</w:t>
            </w:r>
          </w:p>
        </w:tc>
        <w:tc>
          <w:tcPr>
            <w:tcW w:w="1276" w:type="dxa"/>
            <w:vAlign w:val="center"/>
          </w:tcPr>
          <w:p w:rsidR="008A2D6F" w:rsidRDefault="008D424A">
            <w:pPr>
              <w:jc w:val="center"/>
            </w:pPr>
            <w:r>
              <w:rPr>
                <w:color w:val="000000"/>
                <w:sz w:val="24"/>
              </w:rPr>
              <w:t>688108</w:t>
            </w:r>
          </w:p>
        </w:tc>
        <w:tc>
          <w:tcPr>
            <w:tcW w:w="1701" w:type="dxa"/>
            <w:vAlign w:val="center"/>
          </w:tcPr>
          <w:p w:rsidR="008A2D6F" w:rsidRDefault="008D424A">
            <w:pPr>
              <w:jc w:val="center"/>
            </w:pPr>
            <w:r>
              <w:rPr>
                <w:color w:val="000000"/>
                <w:sz w:val="24"/>
              </w:rPr>
              <w:t>赛诺医疗</w:t>
            </w:r>
          </w:p>
        </w:tc>
        <w:tc>
          <w:tcPr>
            <w:tcW w:w="1559" w:type="dxa"/>
            <w:vAlign w:val="center"/>
          </w:tcPr>
          <w:p w:rsidR="008A2D6F" w:rsidRDefault="008D424A">
            <w:pPr>
              <w:jc w:val="right"/>
            </w:pPr>
            <w:r>
              <w:rPr>
                <w:color w:val="000000"/>
                <w:sz w:val="24"/>
              </w:rPr>
              <w:t>9,304</w:t>
            </w:r>
          </w:p>
        </w:tc>
        <w:tc>
          <w:tcPr>
            <w:tcW w:w="1932" w:type="dxa"/>
            <w:vAlign w:val="center"/>
          </w:tcPr>
          <w:p w:rsidR="008A2D6F" w:rsidRDefault="008D424A">
            <w:pPr>
              <w:jc w:val="right"/>
            </w:pPr>
            <w:r>
              <w:rPr>
                <w:color w:val="000000"/>
                <w:sz w:val="24"/>
              </w:rPr>
              <w:t>115,369.60</w:t>
            </w:r>
          </w:p>
        </w:tc>
        <w:tc>
          <w:tcPr>
            <w:tcW w:w="1612" w:type="dxa"/>
            <w:vAlign w:val="center"/>
          </w:tcPr>
          <w:p w:rsidR="008A2D6F" w:rsidRDefault="008D424A">
            <w:pPr>
              <w:jc w:val="right"/>
            </w:pPr>
            <w:r>
              <w:rPr>
                <w:color w:val="000000"/>
                <w:sz w:val="24"/>
              </w:rPr>
              <w:t>0.03</w:t>
            </w:r>
          </w:p>
        </w:tc>
      </w:tr>
      <w:tr w:rsidR="008A2D6F">
        <w:trPr>
          <w:jc w:val="center"/>
        </w:trPr>
        <w:tc>
          <w:tcPr>
            <w:tcW w:w="817" w:type="dxa"/>
            <w:vAlign w:val="center"/>
          </w:tcPr>
          <w:p w:rsidR="008A2D6F" w:rsidRDefault="008D424A">
            <w:pPr>
              <w:jc w:val="center"/>
            </w:pPr>
            <w:r>
              <w:rPr>
                <w:color w:val="000000"/>
                <w:sz w:val="24"/>
              </w:rPr>
              <w:t>31</w:t>
            </w:r>
          </w:p>
        </w:tc>
        <w:tc>
          <w:tcPr>
            <w:tcW w:w="1276" w:type="dxa"/>
            <w:vAlign w:val="center"/>
          </w:tcPr>
          <w:p w:rsidR="008A2D6F" w:rsidRDefault="008D424A">
            <w:pPr>
              <w:jc w:val="center"/>
            </w:pPr>
            <w:r>
              <w:rPr>
                <w:color w:val="000000"/>
                <w:sz w:val="24"/>
              </w:rPr>
              <w:t>688081</w:t>
            </w:r>
          </w:p>
        </w:tc>
        <w:tc>
          <w:tcPr>
            <w:tcW w:w="1701" w:type="dxa"/>
            <w:vAlign w:val="center"/>
          </w:tcPr>
          <w:p w:rsidR="008A2D6F" w:rsidRDefault="008D424A">
            <w:pPr>
              <w:jc w:val="center"/>
            </w:pPr>
            <w:r>
              <w:rPr>
                <w:color w:val="000000"/>
                <w:sz w:val="24"/>
              </w:rPr>
              <w:t>兴图新科</w:t>
            </w:r>
          </w:p>
        </w:tc>
        <w:tc>
          <w:tcPr>
            <w:tcW w:w="1559" w:type="dxa"/>
            <w:vAlign w:val="center"/>
          </w:tcPr>
          <w:p w:rsidR="008A2D6F" w:rsidRDefault="008D424A">
            <w:pPr>
              <w:jc w:val="right"/>
            </w:pPr>
            <w:r>
              <w:rPr>
                <w:color w:val="000000"/>
                <w:sz w:val="24"/>
              </w:rPr>
              <w:t>3,153</w:t>
            </w:r>
          </w:p>
        </w:tc>
        <w:tc>
          <w:tcPr>
            <w:tcW w:w="1932" w:type="dxa"/>
            <w:vAlign w:val="center"/>
          </w:tcPr>
          <w:p w:rsidR="008A2D6F" w:rsidRDefault="008D424A">
            <w:pPr>
              <w:jc w:val="right"/>
            </w:pPr>
            <w:r>
              <w:rPr>
                <w:color w:val="000000"/>
                <w:sz w:val="24"/>
              </w:rPr>
              <w:t>88,946.13</w:t>
            </w:r>
          </w:p>
        </w:tc>
        <w:tc>
          <w:tcPr>
            <w:tcW w:w="1612" w:type="dxa"/>
            <w:vAlign w:val="center"/>
          </w:tcPr>
          <w:p w:rsidR="008A2D6F" w:rsidRDefault="008D424A">
            <w:pPr>
              <w:jc w:val="right"/>
            </w:pPr>
            <w:r>
              <w:rPr>
                <w:color w:val="000000"/>
                <w:sz w:val="24"/>
              </w:rPr>
              <w:t>0.02</w:t>
            </w:r>
          </w:p>
        </w:tc>
      </w:tr>
      <w:tr w:rsidR="008A2D6F">
        <w:trPr>
          <w:jc w:val="center"/>
        </w:trPr>
        <w:tc>
          <w:tcPr>
            <w:tcW w:w="817" w:type="dxa"/>
            <w:vAlign w:val="center"/>
          </w:tcPr>
          <w:p w:rsidR="008A2D6F" w:rsidRDefault="008D424A">
            <w:pPr>
              <w:jc w:val="center"/>
            </w:pPr>
            <w:r>
              <w:rPr>
                <w:color w:val="000000"/>
                <w:sz w:val="24"/>
              </w:rPr>
              <w:t>32</w:t>
            </w:r>
          </w:p>
        </w:tc>
        <w:tc>
          <w:tcPr>
            <w:tcW w:w="1276" w:type="dxa"/>
            <w:vAlign w:val="center"/>
          </w:tcPr>
          <w:p w:rsidR="008A2D6F" w:rsidRDefault="008D424A">
            <w:pPr>
              <w:jc w:val="center"/>
            </w:pPr>
            <w:r>
              <w:rPr>
                <w:color w:val="000000"/>
                <w:sz w:val="24"/>
              </w:rPr>
              <w:t>603786</w:t>
            </w:r>
          </w:p>
        </w:tc>
        <w:tc>
          <w:tcPr>
            <w:tcW w:w="1701" w:type="dxa"/>
            <w:vAlign w:val="center"/>
          </w:tcPr>
          <w:p w:rsidR="008A2D6F" w:rsidRDefault="008D424A">
            <w:pPr>
              <w:jc w:val="center"/>
            </w:pPr>
            <w:r>
              <w:rPr>
                <w:color w:val="000000"/>
                <w:sz w:val="24"/>
              </w:rPr>
              <w:t>科博达</w:t>
            </w:r>
          </w:p>
        </w:tc>
        <w:tc>
          <w:tcPr>
            <w:tcW w:w="1559" w:type="dxa"/>
            <w:vAlign w:val="center"/>
          </w:tcPr>
          <w:p w:rsidR="008A2D6F" w:rsidRDefault="008D424A">
            <w:pPr>
              <w:jc w:val="right"/>
            </w:pPr>
            <w:r>
              <w:rPr>
                <w:color w:val="000000"/>
                <w:sz w:val="24"/>
              </w:rPr>
              <w:t>816</w:t>
            </w:r>
          </w:p>
        </w:tc>
        <w:tc>
          <w:tcPr>
            <w:tcW w:w="1932" w:type="dxa"/>
            <w:vAlign w:val="center"/>
          </w:tcPr>
          <w:p w:rsidR="008A2D6F" w:rsidRDefault="008D424A">
            <w:pPr>
              <w:jc w:val="right"/>
            </w:pPr>
            <w:r>
              <w:rPr>
                <w:color w:val="000000"/>
                <w:sz w:val="24"/>
              </w:rPr>
              <w:t>42,554.40</w:t>
            </w:r>
          </w:p>
        </w:tc>
        <w:tc>
          <w:tcPr>
            <w:tcW w:w="1612" w:type="dxa"/>
            <w:vAlign w:val="center"/>
          </w:tcPr>
          <w:p w:rsidR="008A2D6F" w:rsidRDefault="008D424A">
            <w:pPr>
              <w:jc w:val="right"/>
            </w:pPr>
            <w:r>
              <w:rPr>
                <w:color w:val="000000"/>
                <w:sz w:val="24"/>
              </w:rPr>
              <w:t>0.01</w:t>
            </w:r>
          </w:p>
        </w:tc>
      </w:tr>
      <w:tr w:rsidR="008A2D6F">
        <w:trPr>
          <w:jc w:val="center"/>
        </w:trPr>
        <w:tc>
          <w:tcPr>
            <w:tcW w:w="817" w:type="dxa"/>
            <w:vAlign w:val="center"/>
          </w:tcPr>
          <w:p w:rsidR="008A2D6F" w:rsidRDefault="008D424A">
            <w:pPr>
              <w:jc w:val="center"/>
            </w:pPr>
            <w:r>
              <w:rPr>
                <w:color w:val="000000"/>
                <w:sz w:val="24"/>
              </w:rPr>
              <w:t>33</w:t>
            </w:r>
          </w:p>
        </w:tc>
        <w:tc>
          <w:tcPr>
            <w:tcW w:w="1276" w:type="dxa"/>
            <w:vAlign w:val="center"/>
          </w:tcPr>
          <w:p w:rsidR="008A2D6F" w:rsidRDefault="008D424A">
            <w:pPr>
              <w:jc w:val="center"/>
            </w:pPr>
            <w:r>
              <w:rPr>
                <w:color w:val="000000"/>
                <w:sz w:val="24"/>
              </w:rPr>
              <w:t>002972</w:t>
            </w:r>
          </w:p>
        </w:tc>
        <w:tc>
          <w:tcPr>
            <w:tcW w:w="1701" w:type="dxa"/>
            <w:vAlign w:val="center"/>
          </w:tcPr>
          <w:p w:rsidR="008A2D6F" w:rsidRDefault="008D424A">
            <w:pPr>
              <w:jc w:val="center"/>
            </w:pPr>
            <w:r>
              <w:rPr>
                <w:color w:val="000000"/>
                <w:sz w:val="24"/>
              </w:rPr>
              <w:t>科安达</w:t>
            </w:r>
          </w:p>
        </w:tc>
        <w:tc>
          <w:tcPr>
            <w:tcW w:w="1559" w:type="dxa"/>
            <w:vAlign w:val="center"/>
          </w:tcPr>
          <w:p w:rsidR="008A2D6F" w:rsidRDefault="008D424A">
            <w:pPr>
              <w:jc w:val="right"/>
            </w:pPr>
            <w:r>
              <w:rPr>
                <w:color w:val="000000"/>
                <w:sz w:val="24"/>
              </w:rPr>
              <w:t>1,075</w:t>
            </w:r>
          </w:p>
        </w:tc>
        <w:tc>
          <w:tcPr>
            <w:tcW w:w="1932" w:type="dxa"/>
            <w:vAlign w:val="center"/>
          </w:tcPr>
          <w:p w:rsidR="008A2D6F" w:rsidRDefault="008D424A">
            <w:pPr>
              <w:jc w:val="right"/>
            </w:pPr>
            <w:r>
              <w:rPr>
                <w:color w:val="000000"/>
                <w:sz w:val="24"/>
              </w:rPr>
              <w:t>21,532.25</w:t>
            </w:r>
          </w:p>
        </w:tc>
        <w:tc>
          <w:tcPr>
            <w:tcW w:w="1612" w:type="dxa"/>
            <w:vAlign w:val="center"/>
          </w:tcPr>
          <w:p w:rsidR="008A2D6F" w:rsidRDefault="008D424A">
            <w:pPr>
              <w:jc w:val="right"/>
            </w:pPr>
            <w:r>
              <w:rPr>
                <w:color w:val="000000"/>
                <w:sz w:val="24"/>
              </w:rPr>
              <w:t>0.01</w:t>
            </w:r>
          </w:p>
        </w:tc>
      </w:tr>
      <w:tr w:rsidR="008A2D6F">
        <w:trPr>
          <w:jc w:val="center"/>
        </w:trPr>
        <w:tc>
          <w:tcPr>
            <w:tcW w:w="817" w:type="dxa"/>
            <w:vAlign w:val="center"/>
          </w:tcPr>
          <w:p w:rsidR="008A2D6F" w:rsidRDefault="008D424A">
            <w:pPr>
              <w:jc w:val="center"/>
            </w:pPr>
            <w:r>
              <w:rPr>
                <w:color w:val="000000"/>
                <w:sz w:val="24"/>
              </w:rPr>
              <w:t>34</w:t>
            </w:r>
          </w:p>
        </w:tc>
        <w:tc>
          <w:tcPr>
            <w:tcW w:w="1276" w:type="dxa"/>
            <w:vAlign w:val="center"/>
          </w:tcPr>
          <w:p w:rsidR="008A2D6F" w:rsidRDefault="008D424A">
            <w:pPr>
              <w:jc w:val="center"/>
            </w:pPr>
            <w:r>
              <w:rPr>
                <w:color w:val="000000"/>
                <w:sz w:val="24"/>
              </w:rPr>
              <w:t>603109</w:t>
            </w:r>
          </w:p>
        </w:tc>
        <w:tc>
          <w:tcPr>
            <w:tcW w:w="1701" w:type="dxa"/>
            <w:vAlign w:val="center"/>
          </w:tcPr>
          <w:p w:rsidR="008A2D6F" w:rsidRDefault="008D424A">
            <w:pPr>
              <w:jc w:val="center"/>
            </w:pPr>
            <w:r>
              <w:rPr>
                <w:color w:val="000000"/>
                <w:sz w:val="24"/>
              </w:rPr>
              <w:t>神驰机电</w:t>
            </w:r>
          </w:p>
        </w:tc>
        <w:tc>
          <w:tcPr>
            <w:tcW w:w="1559" w:type="dxa"/>
            <w:vAlign w:val="center"/>
          </w:tcPr>
          <w:p w:rsidR="008A2D6F" w:rsidRDefault="008D424A">
            <w:pPr>
              <w:jc w:val="right"/>
            </w:pPr>
            <w:r>
              <w:rPr>
                <w:color w:val="000000"/>
                <w:sz w:val="24"/>
              </w:rPr>
              <w:t>684</w:t>
            </w:r>
          </w:p>
        </w:tc>
        <w:tc>
          <w:tcPr>
            <w:tcW w:w="1932" w:type="dxa"/>
            <w:vAlign w:val="center"/>
          </w:tcPr>
          <w:p w:rsidR="008A2D6F" w:rsidRDefault="008D424A">
            <w:pPr>
              <w:jc w:val="right"/>
            </w:pPr>
            <w:r>
              <w:rPr>
                <w:color w:val="000000"/>
                <w:sz w:val="24"/>
              </w:rPr>
              <w:t>18,105.48</w:t>
            </w:r>
          </w:p>
        </w:tc>
        <w:tc>
          <w:tcPr>
            <w:tcW w:w="1612" w:type="dxa"/>
            <w:vAlign w:val="center"/>
          </w:tcPr>
          <w:p w:rsidR="008A2D6F" w:rsidRDefault="008D424A">
            <w:pPr>
              <w:jc w:val="right"/>
            </w:pPr>
            <w:r>
              <w:rPr>
                <w:color w:val="000000"/>
                <w:sz w:val="24"/>
              </w:rPr>
              <w:t>0.00</w:t>
            </w:r>
          </w:p>
        </w:tc>
      </w:tr>
      <w:tr w:rsidR="008A2D6F">
        <w:trPr>
          <w:jc w:val="center"/>
        </w:trPr>
        <w:tc>
          <w:tcPr>
            <w:tcW w:w="817" w:type="dxa"/>
            <w:vAlign w:val="center"/>
          </w:tcPr>
          <w:p w:rsidR="008A2D6F" w:rsidRDefault="008D424A">
            <w:pPr>
              <w:jc w:val="center"/>
            </w:pPr>
            <w:r>
              <w:rPr>
                <w:color w:val="000000"/>
                <w:sz w:val="24"/>
              </w:rPr>
              <w:t>35</w:t>
            </w:r>
          </w:p>
        </w:tc>
        <w:tc>
          <w:tcPr>
            <w:tcW w:w="1276" w:type="dxa"/>
            <w:vAlign w:val="center"/>
          </w:tcPr>
          <w:p w:rsidR="008A2D6F" w:rsidRDefault="008D424A">
            <w:pPr>
              <w:jc w:val="center"/>
            </w:pPr>
            <w:r>
              <w:rPr>
                <w:color w:val="000000"/>
                <w:sz w:val="24"/>
              </w:rPr>
              <w:t>002973</w:t>
            </w:r>
          </w:p>
        </w:tc>
        <w:tc>
          <w:tcPr>
            <w:tcW w:w="1701" w:type="dxa"/>
            <w:vAlign w:val="center"/>
          </w:tcPr>
          <w:p w:rsidR="008A2D6F" w:rsidRDefault="008D424A">
            <w:pPr>
              <w:jc w:val="center"/>
            </w:pPr>
            <w:r>
              <w:rPr>
                <w:color w:val="000000"/>
                <w:sz w:val="24"/>
              </w:rPr>
              <w:t>侨银环保</w:t>
            </w:r>
          </w:p>
        </w:tc>
        <w:tc>
          <w:tcPr>
            <w:tcW w:w="1559" w:type="dxa"/>
            <w:vAlign w:val="center"/>
          </w:tcPr>
          <w:p w:rsidR="008A2D6F" w:rsidRDefault="008D424A">
            <w:pPr>
              <w:jc w:val="right"/>
            </w:pPr>
            <w:r>
              <w:rPr>
                <w:color w:val="000000"/>
                <w:sz w:val="24"/>
              </w:rPr>
              <w:t>1,146</w:t>
            </w:r>
          </w:p>
        </w:tc>
        <w:tc>
          <w:tcPr>
            <w:tcW w:w="1932" w:type="dxa"/>
            <w:vAlign w:val="center"/>
          </w:tcPr>
          <w:p w:rsidR="008A2D6F" w:rsidRDefault="008D424A">
            <w:pPr>
              <w:jc w:val="right"/>
            </w:pPr>
            <w:r>
              <w:rPr>
                <w:color w:val="000000"/>
                <w:sz w:val="24"/>
              </w:rPr>
              <w:t>6,578.04</w:t>
            </w:r>
          </w:p>
        </w:tc>
        <w:tc>
          <w:tcPr>
            <w:tcW w:w="1612" w:type="dxa"/>
            <w:vAlign w:val="center"/>
          </w:tcPr>
          <w:p w:rsidR="008A2D6F" w:rsidRDefault="008D424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35969631"/>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3596963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A2D6F">
        <w:tc>
          <w:tcPr>
            <w:tcW w:w="870" w:type="dxa"/>
            <w:vAlign w:val="center"/>
          </w:tcPr>
          <w:p w:rsidR="008A2D6F" w:rsidRDefault="008D424A">
            <w:pPr>
              <w:jc w:val="center"/>
            </w:pPr>
            <w:r>
              <w:rPr>
                <w:color w:val="000000"/>
                <w:sz w:val="24"/>
              </w:rPr>
              <w:t>1</w:t>
            </w:r>
          </w:p>
        </w:tc>
        <w:tc>
          <w:tcPr>
            <w:tcW w:w="1650" w:type="dxa"/>
            <w:vAlign w:val="center"/>
          </w:tcPr>
          <w:p w:rsidR="008A2D6F" w:rsidRDefault="008D424A">
            <w:pPr>
              <w:jc w:val="center"/>
            </w:pPr>
            <w:r>
              <w:rPr>
                <w:color w:val="000000"/>
                <w:sz w:val="24"/>
              </w:rPr>
              <w:t>601288</w:t>
            </w:r>
          </w:p>
        </w:tc>
        <w:tc>
          <w:tcPr>
            <w:tcW w:w="1980" w:type="dxa"/>
            <w:vAlign w:val="center"/>
          </w:tcPr>
          <w:p w:rsidR="008A2D6F" w:rsidRDefault="008D424A">
            <w:pPr>
              <w:jc w:val="center"/>
            </w:pPr>
            <w:r>
              <w:rPr>
                <w:color w:val="000000"/>
                <w:sz w:val="24"/>
              </w:rPr>
              <w:t>农业银行</w:t>
            </w:r>
          </w:p>
        </w:tc>
        <w:tc>
          <w:tcPr>
            <w:tcW w:w="2880" w:type="dxa"/>
            <w:vAlign w:val="center"/>
          </w:tcPr>
          <w:p w:rsidR="008A2D6F" w:rsidRDefault="008D424A">
            <w:pPr>
              <w:jc w:val="right"/>
            </w:pPr>
            <w:r>
              <w:rPr>
                <w:color w:val="000000"/>
                <w:sz w:val="24"/>
              </w:rPr>
              <w:t>13,764,800.00</w:t>
            </w:r>
          </w:p>
        </w:tc>
        <w:tc>
          <w:tcPr>
            <w:tcW w:w="1620" w:type="dxa"/>
            <w:vAlign w:val="center"/>
          </w:tcPr>
          <w:p w:rsidR="008A2D6F" w:rsidRDefault="008D424A">
            <w:pPr>
              <w:jc w:val="right"/>
            </w:pPr>
            <w:r>
              <w:rPr>
                <w:color w:val="000000"/>
                <w:sz w:val="24"/>
              </w:rPr>
              <w:t>4.10</w:t>
            </w:r>
          </w:p>
        </w:tc>
      </w:tr>
      <w:tr w:rsidR="008A2D6F">
        <w:tc>
          <w:tcPr>
            <w:tcW w:w="870" w:type="dxa"/>
            <w:vAlign w:val="center"/>
          </w:tcPr>
          <w:p w:rsidR="008A2D6F" w:rsidRDefault="008D424A">
            <w:pPr>
              <w:jc w:val="center"/>
            </w:pPr>
            <w:r>
              <w:rPr>
                <w:color w:val="000000"/>
                <w:sz w:val="24"/>
              </w:rPr>
              <w:lastRenderedPageBreak/>
              <w:t>2</w:t>
            </w:r>
          </w:p>
        </w:tc>
        <w:tc>
          <w:tcPr>
            <w:tcW w:w="1650" w:type="dxa"/>
            <w:vAlign w:val="center"/>
          </w:tcPr>
          <w:p w:rsidR="008A2D6F" w:rsidRDefault="008D424A">
            <w:pPr>
              <w:jc w:val="center"/>
            </w:pPr>
            <w:r>
              <w:rPr>
                <w:color w:val="000000"/>
                <w:sz w:val="24"/>
              </w:rPr>
              <w:t>601398</w:t>
            </w:r>
          </w:p>
        </w:tc>
        <w:tc>
          <w:tcPr>
            <w:tcW w:w="1980" w:type="dxa"/>
            <w:vAlign w:val="center"/>
          </w:tcPr>
          <w:p w:rsidR="008A2D6F" w:rsidRDefault="008D424A">
            <w:pPr>
              <w:jc w:val="center"/>
            </w:pPr>
            <w:r>
              <w:rPr>
                <w:color w:val="000000"/>
                <w:sz w:val="24"/>
              </w:rPr>
              <w:t>工商银行</w:t>
            </w:r>
          </w:p>
        </w:tc>
        <w:tc>
          <w:tcPr>
            <w:tcW w:w="2880" w:type="dxa"/>
            <w:vAlign w:val="center"/>
          </w:tcPr>
          <w:p w:rsidR="008A2D6F" w:rsidRDefault="008D424A">
            <w:pPr>
              <w:jc w:val="right"/>
            </w:pPr>
            <w:r>
              <w:rPr>
                <w:color w:val="000000"/>
                <w:sz w:val="24"/>
              </w:rPr>
              <w:t>11,338,400.00</w:t>
            </w:r>
          </w:p>
        </w:tc>
        <w:tc>
          <w:tcPr>
            <w:tcW w:w="1620" w:type="dxa"/>
            <w:vAlign w:val="center"/>
          </w:tcPr>
          <w:p w:rsidR="008A2D6F" w:rsidRDefault="008D424A">
            <w:pPr>
              <w:jc w:val="right"/>
            </w:pPr>
            <w:r>
              <w:rPr>
                <w:color w:val="000000"/>
                <w:sz w:val="24"/>
              </w:rPr>
              <w:t>3.38</w:t>
            </w:r>
          </w:p>
        </w:tc>
      </w:tr>
      <w:tr w:rsidR="008A2D6F">
        <w:tc>
          <w:tcPr>
            <w:tcW w:w="870" w:type="dxa"/>
            <w:vAlign w:val="center"/>
          </w:tcPr>
          <w:p w:rsidR="008A2D6F" w:rsidRDefault="008D424A">
            <w:pPr>
              <w:jc w:val="center"/>
            </w:pPr>
            <w:r>
              <w:rPr>
                <w:color w:val="000000"/>
                <w:sz w:val="24"/>
              </w:rPr>
              <w:t>3</w:t>
            </w:r>
          </w:p>
        </w:tc>
        <w:tc>
          <w:tcPr>
            <w:tcW w:w="1650" w:type="dxa"/>
            <w:vAlign w:val="center"/>
          </w:tcPr>
          <w:p w:rsidR="008A2D6F" w:rsidRDefault="008D424A">
            <w:pPr>
              <w:jc w:val="center"/>
            </w:pPr>
            <w:r>
              <w:rPr>
                <w:color w:val="000000"/>
                <w:sz w:val="24"/>
              </w:rPr>
              <w:t>601628</w:t>
            </w:r>
          </w:p>
        </w:tc>
        <w:tc>
          <w:tcPr>
            <w:tcW w:w="1980" w:type="dxa"/>
            <w:vAlign w:val="center"/>
          </w:tcPr>
          <w:p w:rsidR="008A2D6F" w:rsidRDefault="008D424A">
            <w:pPr>
              <w:jc w:val="center"/>
            </w:pPr>
            <w:r>
              <w:rPr>
                <w:color w:val="000000"/>
                <w:sz w:val="24"/>
              </w:rPr>
              <w:t>中国人寿</w:t>
            </w:r>
          </w:p>
        </w:tc>
        <w:tc>
          <w:tcPr>
            <w:tcW w:w="2880" w:type="dxa"/>
            <w:vAlign w:val="center"/>
          </w:tcPr>
          <w:p w:rsidR="008A2D6F" w:rsidRDefault="008D424A">
            <w:pPr>
              <w:jc w:val="right"/>
            </w:pPr>
            <w:r>
              <w:rPr>
                <w:color w:val="000000"/>
                <w:sz w:val="24"/>
              </w:rPr>
              <w:t>7,036,811.00</w:t>
            </w:r>
          </w:p>
        </w:tc>
        <w:tc>
          <w:tcPr>
            <w:tcW w:w="1620" w:type="dxa"/>
            <w:vAlign w:val="center"/>
          </w:tcPr>
          <w:p w:rsidR="008A2D6F" w:rsidRDefault="008D424A">
            <w:pPr>
              <w:jc w:val="right"/>
            </w:pPr>
            <w:r>
              <w:rPr>
                <w:color w:val="000000"/>
                <w:sz w:val="24"/>
              </w:rPr>
              <w:t>2.10</w:t>
            </w:r>
          </w:p>
        </w:tc>
      </w:tr>
      <w:tr w:rsidR="008A2D6F">
        <w:tc>
          <w:tcPr>
            <w:tcW w:w="870" w:type="dxa"/>
            <w:vAlign w:val="center"/>
          </w:tcPr>
          <w:p w:rsidR="008A2D6F" w:rsidRDefault="008D424A">
            <w:pPr>
              <w:jc w:val="center"/>
            </w:pPr>
            <w:r>
              <w:rPr>
                <w:color w:val="000000"/>
                <w:sz w:val="24"/>
              </w:rPr>
              <w:t>4</w:t>
            </w:r>
          </w:p>
        </w:tc>
        <w:tc>
          <w:tcPr>
            <w:tcW w:w="1650" w:type="dxa"/>
            <w:vAlign w:val="center"/>
          </w:tcPr>
          <w:p w:rsidR="008A2D6F" w:rsidRDefault="008D424A">
            <w:pPr>
              <w:jc w:val="center"/>
            </w:pPr>
            <w:r>
              <w:rPr>
                <w:color w:val="000000"/>
                <w:sz w:val="24"/>
              </w:rPr>
              <w:t>601601</w:t>
            </w:r>
          </w:p>
        </w:tc>
        <w:tc>
          <w:tcPr>
            <w:tcW w:w="1980" w:type="dxa"/>
            <w:vAlign w:val="center"/>
          </w:tcPr>
          <w:p w:rsidR="008A2D6F" w:rsidRDefault="008D424A">
            <w:pPr>
              <w:jc w:val="center"/>
            </w:pPr>
            <w:r>
              <w:rPr>
                <w:color w:val="000000"/>
                <w:sz w:val="24"/>
              </w:rPr>
              <w:t>中国太保</w:t>
            </w:r>
          </w:p>
        </w:tc>
        <w:tc>
          <w:tcPr>
            <w:tcW w:w="2880" w:type="dxa"/>
            <w:vAlign w:val="center"/>
          </w:tcPr>
          <w:p w:rsidR="008A2D6F" w:rsidRDefault="008D424A">
            <w:pPr>
              <w:jc w:val="right"/>
            </w:pPr>
            <w:r>
              <w:rPr>
                <w:color w:val="000000"/>
                <w:sz w:val="24"/>
              </w:rPr>
              <w:t>7,007,918.00</w:t>
            </w:r>
          </w:p>
        </w:tc>
        <w:tc>
          <w:tcPr>
            <w:tcW w:w="1620" w:type="dxa"/>
            <w:vAlign w:val="center"/>
          </w:tcPr>
          <w:p w:rsidR="008A2D6F" w:rsidRDefault="008D424A">
            <w:pPr>
              <w:jc w:val="right"/>
            </w:pPr>
            <w:r>
              <w:rPr>
                <w:color w:val="000000"/>
                <w:sz w:val="24"/>
              </w:rPr>
              <w:t>2.09</w:t>
            </w:r>
          </w:p>
        </w:tc>
      </w:tr>
      <w:tr w:rsidR="008A2D6F">
        <w:tc>
          <w:tcPr>
            <w:tcW w:w="870" w:type="dxa"/>
            <w:vAlign w:val="center"/>
          </w:tcPr>
          <w:p w:rsidR="008A2D6F" w:rsidRDefault="008D424A">
            <w:pPr>
              <w:jc w:val="center"/>
            </w:pPr>
            <w:r>
              <w:rPr>
                <w:color w:val="000000"/>
                <w:sz w:val="24"/>
              </w:rPr>
              <w:t>5</w:t>
            </w:r>
          </w:p>
        </w:tc>
        <w:tc>
          <w:tcPr>
            <w:tcW w:w="1650" w:type="dxa"/>
            <w:vAlign w:val="center"/>
          </w:tcPr>
          <w:p w:rsidR="008A2D6F" w:rsidRDefault="008D424A">
            <w:pPr>
              <w:jc w:val="center"/>
            </w:pPr>
            <w:r>
              <w:rPr>
                <w:color w:val="000000"/>
                <w:sz w:val="24"/>
              </w:rPr>
              <w:t>601238</w:t>
            </w:r>
          </w:p>
        </w:tc>
        <w:tc>
          <w:tcPr>
            <w:tcW w:w="1980" w:type="dxa"/>
            <w:vAlign w:val="center"/>
          </w:tcPr>
          <w:p w:rsidR="008A2D6F" w:rsidRDefault="008D424A">
            <w:pPr>
              <w:jc w:val="center"/>
            </w:pPr>
            <w:r>
              <w:rPr>
                <w:color w:val="000000"/>
                <w:sz w:val="24"/>
              </w:rPr>
              <w:t>广汽集团</w:t>
            </w:r>
          </w:p>
        </w:tc>
        <w:tc>
          <w:tcPr>
            <w:tcW w:w="2880" w:type="dxa"/>
            <w:vAlign w:val="center"/>
          </w:tcPr>
          <w:p w:rsidR="008A2D6F" w:rsidRDefault="008D424A">
            <w:pPr>
              <w:jc w:val="right"/>
            </w:pPr>
            <w:r>
              <w:rPr>
                <w:color w:val="000000"/>
                <w:sz w:val="24"/>
              </w:rPr>
              <w:t>6,397,585.80</w:t>
            </w:r>
          </w:p>
        </w:tc>
        <w:tc>
          <w:tcPr>
            <w:tcW w:w="1620" w:type="dxa"/>
            <w:vAlign w:val="center"/>
          </w:tcPr>
          <w:p w:rsidR="008A2D6F" w:rsidRDefault="008D424A">
            <w:pPr>
              <w:jc w:val="right"/>
            </w:pPr>
            <w:r>
              <w:rPr>
                <w:color w:val="000000"/>
                <w:sz w:val="24"/>
              </w:rPr>
              <w:t>1.91</w:t>
            </w:r>
          </w:p>
        </w:tc>
      </w:tr>
      <w:tr w:rsidR="008A2D6F">
        <w:tc>
          <w:tcPr>
            <w:tcW w:w="870" w:type="dxa"/>
            <w:vAlign w:val="center"/>
          </w:tcPr>
          <w:p w:rsidR="008A2D6F" w:rsidRDefault="008D424A">
            <w:pPr>
              <w:jc w:val="center"/>
            </w:pPr>
            <w:r>
              <w:rPr>
                <w:color w:val="000000"/>
                <w:sz w:val="24"/>
              </w:rPr>
              <w:t>6</w:t>
            </w:r>
          </w:p>
        </w:tc>
        <w:tc>
          <w:tcPr>
            <w:tcW w:w="1650" w:type="dxa"/>
            <w:vAlign w:val="center"/>
          </w:tcPr>
          <w:p w:rsidR="008A2D6F" w:rsidRDefault="008D424A">
            <w:pPr>
              <w:jc w:val="center"/>
            </w:pPr>
            <w:r>
              <w:rPr>
                <w:color w:val="000000"/>
                <w:sz w:val="24"/>
              </w:rPr>
              <w:t>600048</w:t>
            </w:r>
          </w:p>
        </w:tc>
        <w:tc>
          <w:tcPr>
            <w:tcW w:w="1980" w:type="dxa"/>
            <w:vAlign w:val="center"/>
          </w:tcPr>
          <w:p w:rsidR="008A2D6F" w:rsidRDefault="008D424A">
            <w:pPr>
              <w:jc w:val="center"/>
            </w:pPr>
            <w:r>
              <w:rPr>
                <w:color w:val="000000"/>
                <w:sz w:val="24"/>
              </w:rPr>
              <w:t>保利地产</w:t>
            </w:r>
          </w:p>
        </w:tc>
        <w:tc>
          <w:tcPr>
            <w:tcW w:w="2880" w:type="dxa"/>
            <w:vAlign w:val="center"/>
          </w:tcPr>
          <w:p w:rsidR="008A2D6F" w:rsidRDefault="008D424A">
            <w:pPr>
              <w:jc w:val="right"/>
            </w:pPr>
            <w:r>
              <w:rPr>
                <w:color w:val="000000"/>
                <w:sz w:val="24"/>
              </w:rPr>
              <w:t>6,036,233.14</w:t>
            </w:r>
          </w:p>
        </w:tc>
        <w:tc>
          <w:tcPr>
            <w:tcW w:w="1620" w:type="dxa"/>
            <w:vAlign w:val="center"/>
          </w:tcPr>
          <w:p w:rsidR="008A2D6F" w:rsidRDefault="008D424A">
            <w:pPr>
              <w:jc w:val="right"/>
            </w:pPr>
            <w:r>
              <w:rPr>
                <w:color w:val="000000"/>
                <w:sz w:val="24"/>
              </w:rPr>
              <w:t>1.80</w:t>
            </w:r>
          </w:p>
        </w:tc>
      </w:tr>
      <w:tr w:rsidR="008A2D6F">
        <w:tc>
          <w:tcPr>
            <w:tcW w:w="870" w:type="dxa"/>
            <w:vAlign w:val="center"/>
          </w:tcPr>
          <w:p w:rsidR="008A2D6F" w:rsidRDefault="008D424A">
            <w:pPr>
              <w:jc w:val="center"/>
            </w:pPr>
            <w:r>
              <w:rPr>
                <w:color w:val="000000"/>
                <w:sz w:val="24"/>
              </w:rPr>
              <w:t>7</w:t>
            </w:r>
          </w:p>
        </w:tc>
        <w:tc>
          <w:tcPr>
            <w:tcW w:w="1650" w:type="dxa"/>
            <w:vAlign w:val="center"/>
          </w:tcPr>
          <w:p w:rsidR="008A2D6F" w:rsidRDefault="008D424A">
            <w:pPr>
              <w:jc w:val="center"/>
            </w:pPr>
            <w:r>
              <w:rPr>
                <w:color w:val="000000"/>
                <w:sz w:val="24"/>
              </w:rPr>
              <w:t>601336</w:t>
            </w:r>
          </w:p>
        </w:tc>
        <w:tc>
          <w:tcPr>
            <w:tcW w:w="1980" w:type="dxa"/>
            <w:vAlign w:val="center"/>
          </w:tcPr>
          <w:p w:rsidR="008A2D6F" w:rsidRDefault="008D424A">
            <w:pPr>
              <w:jc w:val="center"/>
            </w:pPr>
            <w:r>
              <w:rPr>
                <w:color w:val="000000"/>
                <w:sz w:val="24"/>
              </w:rPr>
              <w:t>新华保险</w:t>
            </w:r>
          </w:p>
        </w:tc>
        <w:tc>
          <w:tcPr>
            <w:tcW w:w="2880" w:type="dxa"/>
            <w:vAlign w:val="center"/>
          </w:tcPr>
          <w:p w:rsidR="008A2D6F" w:rsidRDefault="008D424A">
            <w:pPr>
              <w:jc w:val="right"/>
            </w:pPr>
            <w:r>
              <w:rPr>
                <w:color w:val="000000"/>
                <w:sz w:val="24"/>
              </w:rPr>
              <w:t>5,167,619.00</w:t>
            </w:r>
          </w:p>
        </w:tc>
        <w:tc>
          <w:tcPr>
            <w:tcW w:w="1620" w:type="dxa"/>
            <w:vAlign w:val="center"/>
          </w:tcPr>
          <w:p w:rsidR="008A2D6F" w:rsidRDefault="008D424A">
            <w:pPr>
              <w:jc w:val="right"/>
            </w:pPr>
            <w:r>
              <w:rPr>
                <w:color w:val="000000"/>
                <w:sz w:val="24"/>
              </w:rPr>
              <w:t>1.54</w:t>
            </w:r>
          </w:p>
        </w:tc>
      </w:tr>
      <w:tr w:rsidR="008A2D6F">
        <w:tc>
          <w:tcPr>
            <w:tcW w:w="870" w:type="dxa"/>
            <w:vAlign w:val="center"/>
          </w:tcPr>
          <w:p w:rsidR="008A2D6F" w:rsidRDefault="008D424A">
            <w:pPr>
              <w:jc w:val="center"/>
            </w:pPr>
            <w:r>
              <w:rPr>
                <w:color w:val="000000"/>
                <w:sz w:val="24"/>
              </w:rPr>
              <w:t>8</w:t>
            </w:r>
          </w:p>
        </w:tc>
        <w:tc>
          <w:tcPr>
            <w:tcW w:w="1650" w:type="dxa"/>
            <w:vAlign w:val="center"/>
          </w:tcPr>
          <w:p w:rsidR="008A2D6F" w:rsidRDefault="008D424A">
            <w:pPr>
              <w:jc w:val="center"/>
            </w:pPr>
            <w:r>
              <w:rPr>
                <w:color w:val="000000"/>
                <w:sz w:val="24"/>
              </w:rPr>
              <w:t>600009</w:t>
            </w:r>
          </w:p>
        </w:tc>
        <w:tc>
          <w:tcPr>
            <w:tcW w:w="1980" w:type="dxa"/>
            <w:vAlign w:val="center"/>
          </w:tcPr>
          <w:p w:rsidR="008A2D6F" w:rsidRDefault="008D424A">
            <w:pPr>
              <w:jc w:val="center"/>
            </w:pPr>
            <w:r>
              <w:rPr>
                <w:color w:val="000000"/>
                <w:sz w:val="24"/>
              </w:rPr>
              <w:t>上海机场</w:t>
            </w:r>
          </w:p>
        </w:tc>
        <w:tc>
          <w:tcPr>
            <w:tcW w:w="2880" w:type="dxa"/>
            <w:vAlign w:val="center"/>
          </w:tcPr>
          <w:p w:rsidR="008A2D6F" w:rsidRDefault="008D424A">
            <w:pPr>
              <w:jc w:val="right"/>
            </w:pPr>
            <w:r>
              <w:rPr>
                <w:color w:val="000000"/>
                <w:sz w:val="24"/>
              </w:rPr>
              <w:t>4,446,757.00</w:t>
            </w:r>
          </w:p>
        </w:tc>
        <w:tc>
          <w:tcPr>
            <w:tcW w:w="1620" w:type="dxa"/>
            <w:vAlign w:val="center"/>
          </w:tcPr>
          <w:p w:rsidR="008A2D6F" w:rsidRDefault="008D424A">
            <w:pPr>
              <w:jc w:val="right"/>
            </w:pPr>
            <w:r>
              <w:rPr>
                <w:color w:val="000000"/>
                <w:sz w:val="24"/>
              </w:rPr>
              <w:t>1.33</w:t>
            </w:r>
          </w:p>
        </w:tc>
      </w:tr>
      <w:tr w:rsidR="008A2D6F">
        <w:tc>
          <w:tcPr>
            <w:tcW w:w="870" w:type="dxa"/>
            <w:vAlign w:val="center"/>
          </w:tcPr>
          <w:p w:rsidR="008A2D6F" w:rsidRDefault="008D424A">
            <w:pPr>
              <w:jc w:val="center"/>
            </w:pPr>
            <w:r>
              <w:rPr>
                <w:color w:val="000000"/>
                <w:sz w:val="24"/>
              </w:rPr>
              <w:t>9</w:t>
            </w:r>
          </w:p>
        </w:tc>
        <w:tc>
          <w:tcPr>
            <w:tcW w:w="1650" w:type="dxa"/>
            <w:vAlign w:val="center"/>
          </w:tcPr>
          <w:p w:rsidR="008A2D6F" w:rsidRDefault="008D424A">
            <w:pPr>
              <w:jc w:val="center"/>
            </w:pPr>
            <w:r>
              <w:rPr>
                <w:color w:val="000000"/>
                <w:sz w:val="24"/>
              </w:rPr>
              <w:t>600741</w:t>
            </w:r>
          </w:p>
        </w:tc>
        <w:tc>
          <w:tcPr>
            <w:tcW w:w="1980" w:type="dxa"/>
            <w:vAlign w:val="center"/>
          </w:tcPr>
          <w:p w:rsidR="008A2D6F" w:rsidRDefault="008D424A">
            <w:pPr>
              <w:jc w:val="center"/>
            </w:pPr>
            <w:r>
              <w:rPr>
                <w:color w:val="000000"/>
                <w:sz w:val="24"/>
              </w:rPr>
              <w:t>华域汽车</w:t>
            </w:r>
          </w:p>
        </w:tc>
        <w:tc>
          <w:tcPr>
            <w:tcW w:w="2880" w:type="dxa"/>
            <w:vAlign w:val="center"/>
          </w:tcPr>
          <w:p w:rsidR="008A2D6F" w:rsidRDefault="008D424A">
            <w:pPr>
              <w:jc w:val="right"/>
            </w:pPr>
            <w:r>
              <w:rPr>
                <w:color w:val="000000"/>
                <w:sz w:val="24"/>
              </w:rPr>
              <w:t>4,209,241.41</w:t>
            </w:r>
          </w:p>
        </w:tc>
        <w:tc>
          <w:tcPr>
            <w:tcW w:w="1620" w:type="dxa"/>
            <w:vAlign w:val="center"/>
          </w:tcPr>
          <w:p w:rsidR="008A2D6F" w:rsidRDefault="008D424A">
            <w:pPr>
              <w:jc w:val="right"/>
            </w:pPr>
            <w:r>
              <w:rPr>
                <w:color w:val="000000"/>
                <w:sz w:val="24"/>
              </w:rPr>
              <w:t>1.25</w:t>
            </w:r>
          </w:p>
        </w:tc>
      </w:tr>
      <w:tr w:rsidR="008A2D6F">
        <w:tc>
          <w:tcPr>
            <w:tcW w:w="870" w:type="dxa"/>
            <w:vAlign w:val="center"/>
          </w:tcPr>
          <w:p w:rsidR="008A2D6F" w:rsidRDefault="008D424A">
            <w:pPr>
              <w:jc w:val="center"/>
            </w:pPr>
            <w:r>
              <w:rPr>
                <w:color w:val="000000"/>
                <w:sz w:val="24"/>
              </w:rPr>
              <w:t>10</w:t>
            </w:r>
          </w:p>
        </w:tc>
        <w:tc>
          <w:tcPr>
            <w:tcW w:w="1650" w:type="dxa"/>
            <w:vAlign w:val="center"/>
          </w:tcPr>
          <w:p w:rsidR="008A2D6F" w:rsidRDefault="008D424A">
            <w:pPr>
              <w:jc w:val="center"/>
            </w:pPr>
            <w:r>
              <w:rPr>
                <w:color w:val="000000"/>
                <w:sz w:val="24"/>
              </w:rPr>
              <w:t>000001</w:t>
            </w:r>
          </w:p>
        </w:tc>
        <w:tc>
          <w:tcPr>
            <w:tcW w:w="1980" w:type="dxa"/>
            <w:vAlign w:val="center"/>
          </w:tcPr>
          <w:p w:rsidR="008A2D6F" w:rsidRDefault="008D424A">
            <w:pPr>
              <w:jc w:val="center"/>
            </w:pPr>
            <w:r>
              <w:rPr>
                <w:color w:val="000000"/>
                <w:sz w:val="24"/>
              </w:rPr>
              <w:t>平安银行</w:t>
            </w:r>
          </w:p>
        </w:tc>
        <w:tc>
          <w:tcPr>
            <w:tcW w:w="2880" w:type="dxa"/>
            <w:vAlign w:val="center"/>
          </w:tcPr>
          <w:p w:rsidR="008A2D6F" w:rsidRDefault="008D424A">
            <w:pPr>
              <w:jc w:val="right"/>
            </w:pPr>
            <w:r>
              <w:rPr>
                <w:color w:val="000000"/>
                <w:sz w:val="24"/>
              </w:rPr>
              <w:t>4,000,000.00</w:t>
            </w:r>
          </w:p>
        </w:tc>
        <w:tc>
          <w:tcPr>
            <w:tcW w:w="1620" w:type="dxa"/>
            <w:vAlign w:val="center"/>
          </w:tcPr>
          <w:p w:rsidR="008A2D6F" w:rsidRDefault="008D424A">
            <w:pPr>
              <w:jc w:val="right"/>
            </w:pPr>
            <w:r>
              <w:rPr>
                <w:color w:val="000000"/>
                <w:sz w:val="24"/>
              </w:rPr>
              <w:t>1.19</w:t>
            </w:r>
          </w:p>
        </w:tc>
      </w:tr>
      <w:tr w:rsidR="008A2D6F">
        <w:tc>
          <w:tcPr>
            <w:tcW w:w="870" w:type="dxa"/>
            <w:vAlign w:val="center"/>
          </w:tcPr>
          <w:p w:rsidR="008A2D6F" w:rsidRDefault="008D424A">
            <w:pPr>
              <w:jc w:val="center"/>
            </w:pPr>
            <w:r>
              <w:rPr>
                <w:color w:val="000000"/>
                <w:sz w:val="24"/>
              </w:rPr>
              <w:t>11</w:t>
            </w:r>
          </w:p>
        </w:tc>
        <w:tc>
          <w:tcPr>
            <w:tcW w:w="1650" w:type="dxa"/>
            <w:vAlign w:val="center"/>
          </w:tcPr>
          <w:p w:rsidR="008A2D6F" w:rsidRDefault="008D424A">
            <w:pPr>
              <w:jc w:val="center"/>
            </w:pPr>
            <w:r>
              <w:rPr>
                <w:color w:val="000000"/>
                <w:sz w:val="24"/>
              </w:rPr>
              <w:t>600104</w:t>
            </w:r>
          </w:p>
        </w:tc>
        <w:tc>
          <w:tcPr>
            <w:tcW w:w="1980" w:type="dxa"/>
            <w:vAlign w:val="center"/>
          </w:tcPr>
          <w:p w:rsidR="008A2D6F" w:rsidRDefault="008D424A">
            <w:pPr>
              <w:jc w:val="center"/>
            </w:pPr>
            <w:r>
              <w:rPr>
                <w:color w:val="000000"/>
                <w:sz w:val="24"/>
              </w:rPr>
              <w:t>上汽集团</w:t>
            </w:r>
          </w:p>
        </w:tc>
        <w:tc>
          <w:tcPr>
            <w:tcW w:w="2880" w:type="dxa"/>
            <w:vAlign w:val="center"/>
          </w:tcPr>
          <w:p w:rsidR="008A2D6F" w:rsidRDefault="008D424A">
            <w:pPr>
              <w:jc w:val="right"/>
            </w:pPr>
            <w:r>
              <w:rPr>
                <w:color w:val="000000"/>
                <w:sz w:val="24"/>
              </w:rPr>
              <w:t>3,946,472.00</w:t>
            </w:r>
          </w:p>
        </w:tc>
        <w:tc>
          <w:tcPr>
            <w:tcW w:w="1620" w:type="dxa"/>
            <w:vAlign w:val="center"/>
          </w:tcPr>
          <w:p w:rsidR="008A2D6F" w:rsidRDefault="008D424A">
            <w:pPr>
              <w:jc w:val="right"/>
            </w:pPr>
            <w:r>
              <w:rPr>
                <w:color w:val="000000"/>
                <w:sz w:val="24"/>
              </w:rPr>
              <w:t>1.18</w:t>
            </w:r>
          </w:p>
        </w:tc>
      </w:tr>
      <w:tr w:rsidR="008A2D6F">
        <w:tc>
          <w:tcPr>
            <w:tcW w:w="870" w:type="dxa"/>
            <w:vAlign w:val="center"/>
          </w:tcPr>
          <w:p w:rsidR="008A2D6F" w:rsidRDefault="008D424A">
            <w:pPr>
              <w:jc w:val="center"/>
            </w:pPr>
            <w:r>
              <w:rPr>
                <w:color w:val="000000"/>
                <w:sz w:val="24"/>
              </w:rPr>
              <w:t>12</w:t>
            </w:r>
          </w:p>
        </w:tc>
        <w:tc>
          <w:tcPr>
            <w:tcW w:w="1650" w:type="dxa"/>
            <w:vAlign w:val="center"/>
          </w:tcPr>
          <w:p w:rsidR="008A2D6F" w:rsidRDefault="008D424A">
            <w:pPr>
              <w:jc w:val="center"/>
            </w:pPr>
            <w:r>
              <w:rPr>
                <w:color w:val="000000"/>
                <w:sz w:val="24"/>
              </w:rPr>
              <w:t>601658</w:t>
            </w:r>
          </w:p>
        </w:tc>
        <w:tc>
          <w:tcPr>
            <w:tcW w:w="1980" w:type="dxa"/>
            <w:vAlign w:val="center"/>
          </w:tcPr>
          <w:p w:rsidR="008A2D6F" w:rsidRDefault="008D424A">
            <w:pPr>
              <w:jc w:val="center"/>
            </w:pPr>
            <w:r>
              <w:rPr>
                <w:color w:val="000000"/>
                <w:sz w:val="24"/>
              </w:rPr>
              <w:t>邮储银行</w:t>
            </w:r>
          </w:p>
        </w:tc>
        <w:tc>
          <w:tcPr>
            <w:tcW w:w="2880" w:type="dxa"/>
            <w:vAlign w:val="center"/>
          </w:tcPr>
          <w:p w:rsidR="008A2D6F" w:rsidRDefault="008D424A">
            <w:pPr>
              <w:jc w:val="right"/>
            </w:pPr>
            <w:r>
              <w:rPr>
                <w:color w:val="000000"/>
                <w:sz w:val="24"/>
              </w:rPr>
              <w:t>3,129,412.00</w:t>
            </w:r>
          </w:p>
        </w:tc>
        <w:tc>
          <w:tcPr>
            <w:tcW w:w="1620" w:type="dxa"/>
            <w:vAlign w:val="center"/>
          </w:tcPr>
          <w:p w:rsidR="008A2D6F" w:rsidRDefault="008D424A">
            <w:pPr>
              <w:jc w:val="right"/>
            </w:pPr>
            <w:r>
              <w:rPr>
                <w:color w:val="000000"/>
                <w:sz w:val="24"/>
              </w:rPr>
              <w:t>0.93</w:t>
            </w:r>
          </w:p>
        </w:tc>
      </w:tr>
      <w:tr w:rsidR="008A2D6F">
        <w:tc>
          <w:tcPr>
            <w:tcW w:w="870" w:type="dxa"/>
            <w:vAlign w:val="center"/>
          </w:tcPr>
          <w:p w:rsidR="008A2D6F" w:rsidRDefault="008D424A">
            <w:pPr>
              <w:jc w:val="center"/>
            </w:pPr>
            <w:r>
              <w:rPr>
                <w:color w:val="000000"/>
                <w:sz w:val="24"/>
              </w:rPr>
              <w:t>13</w:t>
            </w:r>
          </w:p>
        </w:tc>
        <w:tc>
          <w:tcPr>
            <w:tcW w:w="1650" w:type="dxa"/>
            <w:vAlign w:val="center"/>
          </w:tcPr>
          <w:p w:rsidR="008A2D6F" w:rsidRDefault="008D424A">
            <w:pPr>
              <w:jc w:val="center"/>
            </w:pPr>
            <w:r>
              <w:rPr>
                <w:color w:val="000000"/>
                <w:sz w:val="24"/>
              </w:rPr>
              <w:t>000538</w:t>
            </w:r>
          </w:p>
        </w:tc>
        <w:tc>
          <w:tcPr>
            <w:tcW w:w="1980" w:type="dxa"/>
            <w:vAlign w:val="center"/>
          </w:tcPr>
          <w:p w:rsidR="008A2D6F" w:rsidRDefault="008D424A">
            <w:pPr>
              <w:jc w:val="center"/>
            </w:pPr>
            <w:r>
              <w:rPr>
                <w:color w:val="000000"/>
                <w:sz w:val="24"/>
              </w:rPr>
              <w:t>云南白药</w:t>
            </w:r>
          </w:p>
        </w:tc>
        <w:tc>
          <w:tcPr>
            <w:tcW w:w="2880" w:type="dxa"/>
            <w:vAlign w:val="center"/>
          </w:tcPr>
          <w:p w:rsidR="008A2D6F" w:rsidRDefault="008D424A">
            <w:pPr>
              <w:jc w:val="right"/>
            </w:pPr>
            <w:r>
              <w:rPr>
                <w:color w:val="000000"/>
                <w:sz w:val="24"/>
              </w:rPr>
              <w:t>3,032,920.00</w:t>
            </w:r>
          </w:p>
        </w:tc>
        <w:tc>
          <w:tcPr>
            <w:tcW w:w="1620" w:type="dxa"/>
            <w:vAlign w:val="center"/>
          </w:tcPr>
          <w:p w:rsidR="008A2D6F" w:rsidRDefault="008D424A">
            <w:pPr>
              <w:jc w:val="right"/>
            </w:pPr>
            <w:r>
              <w:rPr>
                <w:color w:val="000000"/>
                <w:sz w:val="24"/>
              </w:rPr>
              <w:t>0.90</w:t>
            </w:r>
          </w:p>
        </w:tc>
      </w:tr>
      <w:tr w:rsidR="008A2D6F">
        <w:tc>
          <w:tcPr>
            <w:tcW w:w="870" w:type="dxa"/>
            <w:vAlign w:val="center"/>
          </w:tcPr>
          <w:p w:rsidR="008A2D6F" w:rsidRDefault="008D424A">
            <w:pPr>
              <w:jc w:val="center"/>
            </w:pPr>
            <w:r>
              <w:rPr>
                <w:color w:val="000000"/>
                <w:sz w:val="24"/>
              </w:rPr>
              <w:t>14</w:t>
            </w:r>
          </w:p>
        </w:tc>
        <w:tc>
          <w:tcPr>
            <w:tcW w:w="1650" w:type="dxa"/>
            <w:vAlign w:val="center"/>
          </w:tcPr>
          <w:p w:rsidR="008A2D6F" w:rsidRDefault="008D424A">
            <w:pPr>
              <w:jc w:val="center"/>
            </w:pPr>
            <w:r>
              <w:rPr>
                <w:color w:val="000000"/>
                <w:sz w:val="24"/>
              </w:rPr>
              <w:t>002271</w:t>
            </w:r>
          </w:p>
        </w:tc>
        <w:tc>
          <w:tcPr>
            <w:tcW w:w="1980" w:type="dxa"/>
            <w:vAlign w:val="center"/>
          </w:tcPr>
          <w:p w:rsidR="008A2D6F" w:rsidRDefault="008D424A">
            <w:pPr>
              <w:jc w:val="center"/>
            </w:pPr>
            <w:r>
              <w:rPr>
                <w:color w:val="000000"/>
                <w:sz w:val="24"/>
              </w:rPr>
              <w:t>东方雨虹</w:t>
            </w:r>
          </w:p>
        </w:tc>
        <w:tc>
          <w:tcPr>
            <w:tcW w:w="2880" w:type="dxa"/>
            <w:vAlign w:val="center"/>
          </w:tcPr>
          <w:p w:rsidR="008A2D6F" w:rsidRDefault="008D424A">
            <w:pPr>
              <w:jc w:val="right"/>
            </w:pPr>
            <w:r>
              <w:rPr>
                <w:color w:val="000000"/>
                <w:sz w:val="24"/>
              </w:rPr>
              <w:t>2,734,025.30</w:t>
            </w:r>
          </w:p>
        </w:tc>
        <w:tc>
          <w:tcPr>
            <w:tcW w:w="1620" w:type="dxa"/>
            <w:vAlign w:val="center"/>
          </w:tcPr>
          <w:p w:rsidR="008A2D6F" w:rsidRDefault="008D424A">
            <w:pPr>
              <w:jc w:val="right"/>
            </w:pPr>
            <w:r>
              <w:rPr>
                <w:color w:val="000000"/>
                <w:sz w:val="24"/>
              </w:rPr>
              <w:t>0.82</w:t>
            </w:r>
          </w:p>
        </w:tc>
      </w:tr>
      <w:tr w:rsidR="008A2D6F">
        <w:tc>
          <w:tcPr>
            <w:tcW w:w="870" w:type="dxa"/>
            <w:vAlign w:val="center"/>
          </w:tcPr>
          <w:p w:rsidR="008A2D6F" w:rsidRDefault="008D424A">
            <w:pPr>
              <w:jc w:val="center"/>
            </w:pPr>
            <w:r>
              <w:rPr>
                <w:color w:val="000000"/>
                <w:sz w:val="24"/>
              </w:rPr>
              <w:t>15</w:t>
            </w:r>
          </w:p>
        </w:tc>
        <w:tc>
          <w:tcPr>
            <w:tcW w:w="1650" w:type="dxa"/>
            <w:vAlign w:val="center"/>
          </w:tcPr>
          <w:p w:rsidR="008A2D6F" w:rsidRDefault="008D424A">
            <w:pPr>
              <w:jc w:val="center"/>
            </w:pPr>
            <w:r>
              <w:rPr>
                <w:color w:val="000000"/>
                <w:sz w:val="24"/>
              </w:rPr>
              <w:t>601933</w:t>
            </w:r>
          </w:p>
        </w:tc>
        <w:tc>
          <w:tcPr>
            <w:tcW w:w="1980" w:type="dxa"/>
            <w:vAlign w:val="center"/>
          </w:tcPr>
          <w:p w:rsidR="008A2D6F" w:rsidRDefault="008D424A">
            <w:pPr>
              <w:jc w:val="center"/>
            </w:pPr>
            <w:r>
              <w:rPr>
                <w:color w:val="000000"/>
                <w:sz w:val="24"/>
              </w:rPr>
              <w:t>永辉超市</w:t>
            </w:r>
          </w:p>
        </w:tc>
        <w:tc>
          <w:tcPr>
            <w:tcW w:w="2880" w:type="dxa"/>
            <w:vAlign w:val="center"/>
          </w:tcPr>
          <w:p w:rsidR="008A2D6F" w:rsidRDefault="008D424A">
            <w:pPr>
              <w:jc w:val="right"/>
            </w:pPr>
            <w:r>
              <w:rPr>
                <w:color w:val="000000"/>
                <w:sz w:val="24"/>
              </w:rPr>
              <w:t>2,509,348.25</w:t>
            </w:r>
          </w:p>
        </w:tc>
        <w:tc>
          <w:tcPr>
            <w:tcW w:w="1620" w:type="dxa"/>
            <w:vAlign w:val="center"/>
          </w:tcPr>
          <w:p w:rsidR="008A2D6F" w:rsidRDefault="008D424A">
            <w:pPr>
              <w:jc w:val="right"/>
            </w:pPr>
            <w:r>
              <w:rPr>
                <w:color w:val="000000"/>
                <w:sz w:val="24"/>
              </w:rPr>
              <w:t>0.75</w:t>
            </w:r>
          </w:p>
        </w:tc>
      </w:tr>
      <w:tr w:rsidR="008A2D6F">
        <w:tc>
          <w:tcPr>
            <w:tcW w:w="870" w:type="dxa"/>
            <w:vAlign w:val="center"/>
          </w:tcPr>
          <w:p w:rsidR="008A2D6F" w:rsidRDefault="008D424A">
            <w:pPr>
              <w:jc w:val="center"/>
            </w:pPr>
            <w:r>
              <w:rPr>
                <w:color w:val="000000"/>
                <w:sz w:val="24"/>
              </w:rPr>
              <w:t>16</w:t>
            </w:r>
          </w:p>
        </w:tc>
        <w:tc>
          <w:tcPr>
            <w:tcW w:w="1650" w:type="dxa"/>
            <w:vAlign w:val="center"/>
          </w:tcPr>
          <w:p w:rsidR="008A2D6F" w:rsidRDefault="008D424A">
            <w:pPr>
              <w:jc w:val="center"/>
            </w:pPr>
            <w:r>
              <w:rPr>
                <w:color w:val="000000"/>
                <w:sz w:val="24"/>
              </w:rPr>
              <w:t>600028</w:t>
            </w:r>
          </w:p>
        </w:tc>
        <w:tc>
          <w:tcPr>
            <w:tcW w:w="1980" w:type="dxa"/>
            <w:vAlign w:val="center"/>
          </w:tcPr>
          <w:p w:rsidR="008A2D6F" w:rsidRDefault="008D424A">
            <w:pPr>
              <w:jc w:val="center"/>
            </w:pPr>
            <w:r>
              <w:rPr>
                <w:color w:val="000000"/>
                <w:sz w:val="24"/>
              </w:rPr>
              <w:t>中国石化</w:t>
            </w:r>
          </w:p>
        </w:tc>
        <w:tc>
          <w:tcPr>
            <w:tcW w:w="2880" w:type="dxa"/>
            <w:vAlign w:val="center"/>
          </w:tcPr>
          <w:p w:rsidR="008A2D6F" w:rsidRDefault="008D424A">
            <w:pPr>
              <w:jc w:val="right"/>
            </w:pPr>
            <w:r>
              <w:rPr>
                <w:color w:val="000000"/>
                <w:sz w:val="24"/>
              </w:rPr>
              <w:t>1,835,664.00</w:t>
            </w:r>
          </w:p>
        </w:tc>
        <w:tc>
          <w:tcPr>
            <w:tcW w:w="1620" w:type="dxa"/>
            <w:vAlign w:val="center"/>
          </w:tcPr>
          <w:p w:rsidR="008A2D6F" w:rsidRDefault="008D424A">
            <w:pPr>
              <w:jc w:val="right"/>
            </w:pPr>
            <w:r>
              <w:rPr>
                <w:color w:val="000000"/>
                <w:sz w:val="24"/>
              </w:rPr>
              <w:t>0.55</w:t>
            </w:r>
          </w:p>
        </w:tc>
      </w:tr>
      <w:tr w:rsidR="008A2D6F">
        <w:tc>
          <w:tcPr>
            <w:tcW w:w="870" w:type="dxa"/>
            <w:vAlign w:val="center"/>
          </w:tcPr>
          <w:p w:rsidR="008A2D6F" w:rsidRDefault="008D424A">
            <w:pPr>
              <w:jc w:val="center"/>
            </w:pPr>
            <w:r>
              <w:rPr>
                <w:color w:val="000000"/>
                <w:sz w:val="24"/>
              </w:rPr>
              <w:t>17</w:t>
            </w:r>
          </w:p>
        </w:tc>
        <w:tc>
          <w:tcPr>
            <w:tcW w:w="1650" w:type="dxa"/>
            <w:vAlign w:val="center"/>
          </w:tcPr>
          <w:p w:rsidR="008A2D6F" w:rsidRDefault="008D424A">
            <w:pPr>
              <w:jc w:val="center"/>
            </w:pPr>
            <w:r>
              <w:rPr>
                <w:color w:val="000000"/>
                <w:sz w:val="24"/>
              </w:rPr>
              <w:t>600258</w:t>
            </w:r>
          </w:p>
        </w:tc>
        <w:tc>
          <w:tcPr>
            <w:tcW w:w="1980" w:type="dxa"/>
            <w:vAlign w:val="center"/>
          </w:tcPr>
          <w:p w:rsidR="008A2D6F" w:rsidRDefault="008D424A">
            <w:pPr>
              <w:jc w:val="center"/>
            </w:pPr>
            <w:r>
              <w:rPr>
                <w:color w:val="000000"/>
                <w:sz w:val="24"/>
              </w:rPr>
              <w:t>首旅酒店</w:t>
            </w:r>
          </w:p>
        </w:tc>
        <w:tc>
          <w:tcPr>
            <w:tcW w:w="2880" w:type="dxa"/>
            <w:vAlign w:val="center"/>
          </w:tcPr>
          <w:p w:rsidR="008A2D6F" w:rsidRDefault="008D424A">
            <w:pPr>
              <w:jc w:val="right"/>
            </w:pPr>
            <w:r>
              <w:rPr>
                <w:color w:val="000000"/>
                <w:sz w:val="24"/>
              </w:rPr>
              <w:t>1,786,692.00</w:t>
            </w:r>
          </w:p>
        </w:tc>
        <w:tc>
          <w:tcPr>
            <w:tcW w:w="1620" w:type="dxa"/>
            <w:vAlign w:val="center"/>
          </w:tcPr>
          <w:p w:rsidR="008A2D6F" w:rsidRDefault="008D424A">
            <w:pPr>
              <w:jc w:val="right"/>
            </w:pPr>
            <w:r>
              <w:rPr>
                <w:color w:val="000000"/>
                <w:sz w:val="24"/>
              </w:rPr>
              <w:t>0.53</w:t>
            </w:r>
          </w:p>
        </w:tc>
      </w:tr>
      <w:tr w:rsidR="008A2D6F">
        <w:tc>
          <w:tcPr>
            <w:tcW w:w="870" w:type="dxa"/>
            <w:vAlign w:val="center"/>
          </w:tcPr>
          <w:p w:rsidR="008A2D6F" w:rsidRDefault="008D424A">
            <w:pPr>
              <w:jc w:val="center"/>
            </w:pPr>
            <w:r>
              <w:rPr>
                <w:color w:val="000000"/>
                <w:sz w:val="24"/>
              </w:rPr>
              <w:t>18</w:t>
            </w:r>
          </w:p>
        </w:tc>
        <w:tc>
          <w:tcPr>
            <w:tcW w:w="1650" w:type="dxa"/>
            <w:vAlign w:val="center"/>
          </w:tcPr>
          <w:p w:rsidR="008A2D6F" w:rsidRDefault="008D424A">
            <w:pPr>
              <w:jc w:val="center"/>
            </w:pPr>
            <w:r>
              <w:rPr>
                <w:color w:val="000000"/>
                <w:sz w:val="24"/>
              </w:rPr>
              <w:t>002120</w:t>
            </w:r>
          </w:p>
        </w:tc>
        <w:tc>
          <w:tcPr>
            <w:tcW w:w="1980" w:type="dxa"/>
            <w:vAlign w:val="center"/>
          </w:tcPr>
          <w:p w:rsidR="008A2D6F" w:rsidRDefault="008D424A">
            <w:pPr>
              <w:jc w:val="center"/>
            </w:pPr>
            <w:r>
              <w:rPr>
                <w:color w:val="000000"/>
                <w:sz w:val="24"/>
              </w:rPr>
              <w:t>韵达股份</w:t>
            </w:r>
          </w:p>
        </w:tc>
        <w:tc>
          <w:tcPr>
            <w:tcW w:w="2880" w:type="dxa"/>
            <w:vAlign w:val="center"/>
          </w:tcPr>
          <w:p w:rsidR="008A2D6F" w:rsidRDefault="008D424A">
            <w:pPr>
              <w:jc w:val="right"/>
            </w:pPr>
            <w:r>
              <w:rPr>
                <w:color w:val="000000"/>
                <w:sz w:val="24"/>
              </w:rPr>
              <w:t>1,436,242.00</w:t>
            </w:r>
          </w:p>
        </w:tc>
        <w:tc>
          <w:tcPr>
            <w:tcW w:w="1620" w:type="dxa"/>
            <w:vAlign w:val="center"/>
          </w:tcPr>
          <w:p w:rsidR="008A2D6F" w:rsidRDefault="008D424A">
            <w:pPr>
              <w:jc w:val="right"/>
            </w:pPr>
            <w:r>
              <w:rPr>
                <w:color w:val="000000"/>
                <w:sz w:val="24"/>
              </w:rPr>
              <w:t>0.43</w:t>
            </w:r>
          </w:p>
        </w:tc>
      </w:tr>
      <w:tr w:rsidR="008A2D6F">
        <w:tc>
          <w:tcPr>
            <w:tcW w:w="870" w:type="dxa"/>
            <w:vAlign w:val="center"/>
          </w:tcPr>
          <w:p w:rsidR="008A2D6F" w:rsidRDefault="008D424A">
            <w:pPr>
              <w:jc w:val="center"/>
            </w:pPr>
            <w:r>
              <w:rPr>
                <w:color w:val="000000"/>
                <w:sz w:val="24"/>
              </w:rPr>
              <w:t>19</w:t>
            </w:r>
          </w:p>
        </w:tc>
        <w:tc>
          <w:tcPr>
            <w:tcW w:w="1650" w:type="dxa"/>
            <w:vAlign w:val="center"/>
          </w:tcPr>
          <w:p w:rsidR="008A2D6F" w:rsidRDefault="008D424A">
            <w:pPr>
              <w:jc w:val="center"/>
            </w:pPr>
            <w:r>
              <w:rPr>
                <w:color w:val="000000"/>
                <w:sz w:val="24"/>
              </w:rPr>
              <w:t>688188</w:t>
            </w:r>
          </w:p>
        </w:tc>
        <w:tc>
          <w:tcPr>
            <w:tcW w:w="1980" w:type="dxa"/>
            <w:vAlign w:val="center"/>
          </w:tcPr>
          <w:p w:rsidR="008A2D6F" w:rsidRDefault="008D424A">
            <w:pPr>
              <w:jc w:val="center"/>
            </w:pPr>
            <w:r>
              <w:rPr>
                <w:color w:val="000000"/>
                <w:sz w:val="24"/>
              </w:rPr>
              <w:t>柏楚电子</w:t>
            </w:r>
          </w:p>
        </w:tc>
        <w:tc>
          <w:tcPr>
            <w:tcW w:w="2880" w:type="dxa"/>
            <w:vAlign w:val="center"/>
          </w:tcPr>
          <w:p w:rsidR="008A2D6F" w:rsidRDefault="008D424A">
            <w:pPr>
              <w:jc w:val="right"/>
            </w:pPr>
            <w:r>
              <w:rPr>
                <w:color w:val="000000"/>
                <w:sz w:val="24"/>
              </w:rPr>
              <w:t>1,117,415.35</w:t>
            </w:r>
          </w:p>
        </w:tc>
        <w:tc>
          <w:tcPr>
            <w:tcW w:w="1620" w:type="dxa"/>
            <w:vAlign w:val="center"/>
          </w:tcPr>
          <w:p w:rsidR="008A2D6F" w:rsidRDefault="008D424A">
            <w:pPr>
              <w:jc w:val="right"/>
            </w:pPr>
            <w:r>
              <w:rPr>
                <w:color w:val="000000"/>
                <w:sz w:val="24"/>
              </w:rPr>
              <w:t>0.33</w:t>
            </w:r>
          </w:p>
        </w:tc>
      </w:tr>
      <w:tr w:rsidR="008A2D6F">
        <w:tc>
          <w:tcPr>
            <w:tcW w:w="870" w:type="dxa"/>
            <w:vAlign w:val="center"/>
          </w:tcPr>
          <w:p w:rsidR="008A2D6F" w:rsidRDefault="008D424A">
            <w:pPr>
              <w:jc w:val="center"/>
            </w:pPr>
            <w:r>
              <w:rPr>
                <w:color w:val="000000"/>
                <w:sz w:val="24"/>
              </w:rPr>
              <w:t>20</w:t>
            </w:r>
          </w:p>
        </w:tc>
        <w:tc>
          <w:tcPr>
            <w:tcW w:w="1650" w:type="dxa"/>
            <w:vAlign w:val="center"/>
          </w:tcPr>
          <w:p w:rsidR="008A2D6F" w:rsidRDefault="008D424A">
            <w:pPr>
              <w:jc w:val="center"/>
            </w:pPr>
            <w:r>
              <w:rPr>
                <w:color w:val="000000"/>
                <w:sz w:val="24"/>
              </w:rPr>
              <w:t>002008</w:t>
            </w:r>
          </w:p>
        </w:tc>
        <w:tc>
          <w:tcPr>
            <w:tcW w:w="1980" w:type="dxa"/>
            <w:vAlign w:val="center"/>
          </w:tcPr>
          <w:p w:rsidR="008A2D6F" w:rsidRDefault="008D424A">
            <w:pPr>
              <w:jc w:val="center"/>
            </w:pPr>
            <w:r>
              <w:rPr>
                <w:color w:val="000000"/>
                <w:sz w:val="24"/>
              </w:rPr>
              <w:t>大族激光</w:t>
            </w:r>
          </w:p>
        </w:tc>
        <w:tc>
          <w:tcPr>
            <w:tcW w:w="2880" w:type="dxa"/>
            <w:vAlign w:val="center"/>
          </w:tcPr>
          <w:p w:rsidR="008A2D6F" w:rsidRDefault="008D424A">
            <w:pPr>
              <w:jc w:val="right"/>
            </w:pPr>
            <w:r>
              <w:rPr>
                <w:color w:val="000000"/>
                <w:sz w:val="24"/>
              </w:rPr>
              <w:t>1,016,389.00</w:t>
            </w:r>
          </w:p>
        </w:tc>
        <w:tc>
          <w:tcPr>
            <w:tcW w:w="1620" w:type="dxa"/>
            <w:vAlign w:val="center"/>
          </w:tcPr>
          <w:p w:rsidR="008A2D6F" w:rsidRDefault="008D424A">
            <w:pPr>
              <w:jc w:val="right"/>
            </w:pPr>
            <w:r>
              <w:rPr>
                <w:color w:val="000000"/>
                <w:sz w:val="24"/>
              </w:rPr>
              <w:t>0.30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963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A2D6F">
        <w:tc>
          <w:tcPr>
            <w:tcW w:w="870" w:type="dxa"/>
            <w:vAlign w:val="center"/>
          </w:tcPr>
          <w:p w:rsidR="008A2D6F" w:rsidRDefault="008D424A">
            <w:pPr>
              <w:jc w:val="center"/>
            </w:pPr>
            <w:r>
              <w:rPr>
                <w:color w:val="000000"/>
                <w:sz w:val="24"/>
              </w:rPr>
              <w:t>1</w:t>
            </w:r>
          </w:p>
        </w:tc>
        <w:tc>
          <w:tcPr>
            <w:tcW w:w="1650" w:type="dxa"/>
            <w:vAlign w:val="center"/>
          </w:tcPr>
          <w:p w:rsidR="008A2D6F" w:rsidRDefault="008D424A">
            <w:pPr>
              <w:jc w:val="center"/>
            </w:pPr>
            <w:r>
              <w:rPr>
                <w:color w:val="000000"/>
                <w:sz w:val="24"/>
              </w:rPr>
              <w:t>601398</w:t>
            </w:r>
          </w:p>
        </w:tc>
        <w:tc>
          <w:tcPr>
            <w:tcW w:w="1980" w:type="dxa"/>
            <w:vAlign w:val="center"/>
          </w:tcPr>
          <w:p w:rsidR="008A2D6F" w:rsidRDefault="008D424A">
            <w:pPr>
              <w:jc w:val="center"/>
            </w:pPr>
            <w:r>
              <w:rPr>
                <w:color w:val="000000"/>
                <w:sz w:val="24"/>
              </w:rPr>
              <w:t>工商银行</w:t>
            </w:r>
          </w:p>
        </w:tc>
        <w:tc>
          <w:tcPr>
            <w:tcW w:w="2880" w:type="dxa"/>
            <w:vAlign w:val="center"/>
          </w:tcPr>
          <w:p w:rsidR="008A2D6F" w:rsidRDefault="008D424A">
            <w:pPr>
              <w:jc w:val="right"/>
            </w:pPr>
            <w:r>
              <w:rPr>
                <w:color w:val="000000"/>
                <w:sz w:val="24"/>
              </w:rPr>
              <w:t>8,118,513.00</w:t>
            </w:r>
          </w:p>
        </w:tc>
        <w:tc>
          <w:tcPr>
            <w:tcW w:w="1620" w:type="dxa"/>
            <w:vAlign w:val="center"/>
          </w:tcPr>
          <w:p w:rsidR="008A2D6F" w:rsidRDefault="008D424A">
            <w:pPr>
              <w:jc w:val="right"/>
            </w:pPr>
            <w:r>
              <w:rPr>
                <w:color w:val="000000"/>
                <w:sz w:val="24"/>
              </w:rPr>
              <w:t>2.42</w:t>
            </w:r>
          </w:p>
        </w:tc>
      </w:tr>
      <w:tr w:rsidR="008A2D6F">
        <w:tc>
          <w:tcPr>
            <w:tcW w:w="870" w:type="dxa"/>
            <w:vAlign w:val="center"/>
          </w:tcPr>
          <w:p w:rsidR="008A2D6F" w:rsidRDefault="008D424A">
            <w:pPr>
              <w:jc w:val="center"/>
            </w:pPr>
            <w:r>
              <w:rPr>
                <w:color w:val="000000"/>
                <w:sz w:val="24"/>
              </w:rPr>
              <w:t>2</w:t>
            </w:r>
          </w:p>
        </w:tc>
        <w:tc>
          <w:tcPr>
            <w:tcW w:w="1650" w:type="dxa"/>
            <w:vAlign w:val="center"/>
          </w:tcPr>
          <w:p w:rsidR="008A2D6F" w:rsidRDefault="008D424A">
            <w:pPr>
              <w:jc w:val="center"/>
            </w:pPr>
            <w:r>
              <w:rPr>
                <w:color w:val="000000"/>
                <w:sz w:val="24"/>
              </w:rPr>
              <w:t>601601</w:t>
            </w:r>
          </w:p>
        </w:tc>
        <w:tc>
          <w:tcPr>
            <w:tcW w:w="1980" w:type="dxa"/>
            <w:vAlign w:val="center"/>
          </w:tcPr>
          <w:p w:rsidR="008A2D6F" w:rsidRDefault="008D424A">
            <w:pPr>
              <w:jc w:val="center"/>
            </w:pPr>
            <w:r>
              <w:rPr>
                <w:color w:val="000000"/>
                <w:sz w:val="24"/>
              </w:rPr>
              <w:t>中国太保</w:t>
            </w:r>
          </w:p>
        </w:tc>
        <w:tc>
          <w:tcPr>
            <w:tcW w:w="2880" w:type="dxa"/>
            <w:vAlign w:val="center"/>
          </w:tcPr>
          <w:p w:rsidR="008A2D6F" w:rsidRDefault="008D424A">
            <w:pPr>
              <w:jc w:val="right"/>
            </w:pPr>
            <w:r>
              <w:rPr>
                <w:color w:val="000000"/>
                <w:sz w:val="24"/>
              </w:rPr>
              <w:t>7,679,960.53</w:t>
            </w:r>
          </w:p>
        </w:tc>
        <w:tc>
          <w:tcPr>
            <w:tcW w:w="1620" w:type="dxa"/>
            <w:vAlign w:val="center"/>
          </w:tcPr>
          <w:p w:rsidR="008A2D6F" w:rsidRDefault="008D424A">
            <w:pPr>
              <w:jc w:val="right"/>
            </w:pPr>
            <w:r>
              <w:rPr>
                <w:color w:val="000000"/>
                <w:sz w:val="24"/>
              </w:rPr>
              <w:t>2.29</w:t>
            </w:r>
          </w:p>
        </w:tc>
      </w:tr>
      <w:tr w:rsidR="008A2D6F">
        <w:tc>
          <w:tcPr>
            <w:tcW w:w="870" w:type="dxa"/>
            <w:vAlign w:val="center"/>
          </w:tcPr>
          <w:p w:rsidR="008A2D6F" w:rsidRDefault="008D424A">
            <w:pPr>
              <w:jc w:val="center"/>
            </w:pPr>
            <w:r>
              <w:rPr>
                <w:color w:val="000000"/>
                <w:sz w:val="24"/>
              </w:rPr>
              <w:t>3</w:t>
            </w:r>
          </w:p>
        </w:tc>
        <w:tc>
          <w:tcPr>
            <w:tcW w:w="1650" w:type="dxa"/>
            <w:vAlign w:val="center"/>
          </w:tcPr>
          <w:p w:rsidR="008A2D6F" w:rsidRDefault="008D424A">
            <w:pPr>
              <w:jc w:val="center"/>
            </w:pPr>
            <w:r>
              <w:rPr>
                <w:color w:val="000000"/>
                <w:sz w:val="24"/>
              </w:rPr>
              <w:t>600519</w:t>
            </w:r>
          </w:p>
        </w:tc>
        <w:tc>
          <w:tcPr>
            <w:tcW w:w="1980" w:type="dxa"/>
            <w:vAlign w:val="center"/>
          </w:tcPr>
          <w:p w:rsidR="008A2D6F" w:rsidRDefault="008D424A">
            <w:pPr>
              <w:jc w:val="center"/>
            </w:pPr>
            <w:r>
              <w:rPr>
                <w:color w:val="000000"/>
                <w:sz w:val="24"/>
              </w:rPr>
              <w:t>贵州茅台</w:t>
            </w:r>
          </w:p>
        </w:tc>
        <w:tc>
          <w:tcPr>
            <w:tcW w:w="2880" w:type="dxa"/>
            <w:vAlign w:val="center"/>
          </w:tcPr>
          <w:p w:rsidR="008A2D6F" w:rsidRDefault="008D424A">
            <w:pPr>
              <w:jc w:val="right"/>
            </w:pPr>
            <w:r>
              <w:rPr>
                <w:color w:val="000000"/>
                <w:sz w:val="24"/>
              </w:rPr>
              <w:t>5,876,094.00</w:t>
            </w:r>
          </w:p>
        </w:tc>
        <w:tc>
          <w:tcPr>
            <w:tcW w:w="1620" w:type="dxa"/>
            <w:vAlign w:val="center"/>
          </w:tcPr>
          <w:p w:rsidR="008A2D6F" w:rsidRDefault="008D424A">
            <w:pPr>
              <w:jc w:val="right"/>
            </w:pPr>
            <w:r>
              <w:rPr>
                <w:color w:val="000000"/>
                <w:sz w:val="24"/>
              </w:rPr>
              <w:t>1.75</w:t>
            </w:r>
          </w:p>
        </w:tc>
      </w:tr>
      <w:tr w:rsidR="008A2D6F">
        <w:tc>
          <w:tcPr>
            <w:tcW w:w="870" w:type="dxa"/>
            <w:vAlign w:val="center"/>
          </w:tcPr>
          <w:p w:rsidR="008A2D6F" w:rsidRDefault="008D424A">
            <w:pPr>
              <w:jc w:val="center"/>
            </w:pPr>
            <w:r>
              <w:rPr>
                <w:color w:val="000000"/>
                <w:sz w:val="24"/>
              </w:rPr>
              <w:t>4</w:t>
            </w:r>
          </w:p>
        </w:tc>
        <w:tc>
          <w:tcPr>
            <w:tcW w:w="1650" w:type="dxa"/>
            <w:vAlign w:val="center"/>
          </w:tcPr>
          <w:p w:rsidR="008A2D6F" w:rsidRDefault="008D424A">
            <w:pPr>
              <w:jc w:val="center"/>
            </w:pPr>
            <w:r>
              <w:rPr>
                <w:color w:val="000000"/>
                <w:sz w:val="24"/>
              </w:rPr>
              <w:t>600741</w:t>
            </w:r>
          </w:p>
        </w:tc>
        <w:tc>
          <w:tcPr>
            <w:tcW w:w="1980" w:type="dxa"/>
            <w:vAlign w:val="center"/>
          </w:tcPr>
          <w:p w:rsidR="008A2D6F" w:rsidRDefault="008D424A">
            <w:pPr>
              <w:jc w:val="center"/>
            </w:pPr>
            <w:r>
              <w:rPr>
                <w:color w:val="000000"/>
                <w:sz w:val="24"/>
              </w:rPr>
              <w:t>华域汽车</w:t>
            </w:r>
          </w:p>
        </w:tc>
        <w:tc>
          <w:tcPr>
            <w:tcW w:w="2880" w:type="dxa"/>
            <w:vAlign w:val="center"/>
          </w:tcPr>
          <w:p w:rsidR="008A2D6F" w:rsidRDefault="008D424A">
            <w:pPr>
              <w:jc w:val="right"/>
            </w:pPr>
            <w:r>
              <w:rPr>
                <w:color w:val="000000"/>
                <w:sz w:val="24"/>
              </w:rPr>
              <w:t>4,558,790.00</w:t>
            </w:r>
          </w:p>
        </w:tc>
        <w:tc>
          <w:tcPr>
            <w:tcW w:w="1620" w:type="dxa"/>
            <w:vAlign w:val="center"/>
          </w:tcPr>
          <w:p w:rsidR="008A2D6F" w:rsidRDefault="008D424A">
            <w:pPr>
              <w:jc w:val="right"/>
            </w:pPr>
            <w:r>
              <w:rPr>
                <w:color w:val="000000"/>
                <w:sz w:val="24"/>
              </w:rPr>
              <w:t>1.36</w:t>
            </w:r>
          </w:p>
        </w:tc>
      </w:tr>
      <w:tr w:rsidR="008A2D6F">
        <w:tc>
          <w:tcPr>
            <w:tcW w:w="870" w:type="dxa"/>
            <w:vAlign w:val="center"/>
          </w:tcPr>
          <w:p w:rsidR="008A2D6F" w:rsidRDefault="008D424A">
            <w:pPr>
              <w:jc w:val="center"/>
            </w:pPr>
            <w:r>
              <w:rPr>
                <w:color w:val="000000"/>
                <w:sz w:val="24"/>
              </w:rPr>
              <w:t>5</w:t>
            </w:r>
          </w:p>
        </w:tc>
        <w:tc>
          <w:tcPr>
            <w:tcW w:w="1650" w:type="dxa"/>
            <w:vAlign w:val="center"/>
          </w:tcPr>
          <w:p w:rsidR="008A2D6F" w:rsidRDefault="008D424A">
            <w:pPr>
              <w:jc w:val="center"/>
            </w:pPr>
            <w:r>
              <w:rPr>
                <w:color w:val="000000"/>
                <w:sz w:val="24"/>
              </w:rPr>
              <w:t>600009</w:t>
            </w:r>
          </w:p>
        </w:tc>
        <w:tc>
          <w:tcPr>
            <w:tcW w:w="1980" w:type="dxa"/>
            <w:vAlign w:val="center"/>
          </w:tcPr>
          <w:p w:rsidR="008A2D6F" w:rsidRDefault="008D424A">
            <w:pPr>
              <w:jc w:val="center"/>
            </w:pPr>
            <w:r>
              <w:rPr>
                <w:color w:val="000000"/>
                <w:sz w:val="24"/>
              </w:rPr>
              <w:t>上海机场</w:t>
            </w:r>
          </w:p>
        </w:tc>
        <w:tc>
          <w:tcPr>
            <w:tcW w:w="2880" w:type="dxa"/>
            <w:vAlign w:val="center"/>
          </w:tcPr>
          <w:p w:rsidR="008A2D6F" w:rsidRDefault="008D424A">
            <w:pPr>
              <w:jc w:val="right"/>
            </w:pPr>
            <w:r>
              <w:rPr>
                <w:color w:val="000000"/>
                <w:sz w:val="24"/>
              </w:rPr>
              <w:t>4,528,362.00</w:t>
            </w:r>
          </w:p>
        </w:tc>
        <w:tc>
          <w:tcPr>
            <w:tcW w:w="1620" w:type="dxa"/>
            <w:vAlign w:val="center"/>
          </w:tcPr>
          <w:p w:rsidR="008A2D6F" w:rsidRDefault="008D424A">
            <w:pPr>
              <w:jc w:val="right"/>
            </w:pPr>
            <w:r>
              <w:rPr>
                <w:color w:val="000000"/>
                <w:sz w:val="24"/>
              </w:rPr>
              <w:t>1.35</w:t>
            </w:r>
          </w:p>
        </w:tc>
      </w:tr>
      <w:tr w:rsidR="008A2D6F">
        <w:tc>
          <w:tcPr>
            <w:tcW w:w="870" w:type="dxa"/>
            <w:vAlign w:val="center"/>
          </w:tcPr>
          <w:p w:rsidR="008A2D6F" w:rsidRDefault="008D424A">
            <w:pPr>
              <w:jc w:val="center"/>
            </w:pPr>
            <w:r>
              <w:rPr>
                <w:color w:val="000000"/>
                <w:sz w:val="24"/>
              </w:rPr>
              <w:t>6</w:t>
            </w:r>
          </w:p>
        </w:tc>
        <w:tc>
          <w:tcPr>
            <w:tcW w:w="1650" w:type="dxa"/>
            <w:vAlign w:val="center"/>
          </w:tcPr>
          <w:p w:rsidR="008A2D6F" w:rsidRDefault="008D424A">
            <w:pPr>
              <w:jc w:val="center"/>
            </w:pPr>
            <w:r>
              <w:rPr>
                <w:color w:val="000000"/>
                <w:sz w:val="24"/>
              </w:rPr>
              <w:t>601318</w:t>
            </w:r>
          </w:p>
        </w:tc>
        <w:tc>
          <w:tcPr>
            <w:tcW w:w="1980" w:type="dxa"/>
            <w:vAlign w:val="center"/>
          </w:tcPr>
          <w:p w:rsidR="008A2D6F" w:rsidRDefault="008D424A">
            <w:pPr>
              <w:jc w:val="center"/>
            </w:pPr>
            <w:r>
              <w:rPr>
                <w:color w:val="000000"/>
                <w:sz w:val="24"/>
              </w:rPr>
              <w:t>中国平安</w:t>
            </w:r>
          </w:p>
        </w:tc>
        <w:tc>
          <w:tcPr>
            <w:tcW w:w="2880" w:type="dxa"/>
            <w:vAlign w:val="center"/>
          </w:tcPr>
          <w:p w:rsidR="008A2D6F" w:rsidRDefault="008D424A">
            <w:pPr>
              <w:jc w:val="right"/>
            </w:pPr>
            <w:r>
              <w:rPr>
                <w:color w:val="000000"/>
                <w:sz w:val="24"/>
              </w:rPr>
              <w:t>4,473,302.00</w:t>
            </w:r>
          </w:p>
        </w:tc>
        <w:tc>
          <w:tcPr>
            <w:tcW w:w="1620" w:type="dxa"/>
            <w:vAlign w:val="center"/>
          </w:tcPr>
          <w:p w:rsidR="008A2D6F" w:rsidRDefault="008D424A">
            <w:pPr>
              <w:jc w:val="right"/>
            </w:pPr>
            <w:r>
              <w:rPr>
                <w:color w:val="000000"/>
                <w:sz w:val="24"/>
              </w:rPr>
              <w:t>1.33</w:t>
            </w:r>
          </w:p>
        </w:tc>
      </w:tr>
      <w:tr w:rsidR="008A2D6F">
        <w:tc>
          <w:tcPr>
            <w:tcW w:w="870" w:type="dxa"/>
            <w:vAlign w:val="center"/>
          </w:tcPr>
          <w:p w:rsidR="008A2D6F" w:rsidRDefault="008D424A">
            <w:pPr>
              <w:jc w:val="center"/>
            </w:pPr>
            <w:r>
              <w:rPr>
                <w:color w:val="000000"/>
                <w:sz w:val="24"/>
              </w:rPr>
              <w:t>7</w:t>
            </w:r>
          </w:p>
        </w:tc>
        <w:tc>
          <w:tcPr>
            <w:tcW w:w="1650" w:type="dxa"/>
            <w:vAlign w:val="center"/>
          </w:tcPr>
          <w:p w:rsidR="008A2D6F" w:rsidRDefault="008D424A">
            <w:pPr>
              <w:jc w:val="center"/>
            </w:pPr>
            <w:r>
              <w:rPr>
                <w:color w:val="000000"/>
                <w:sz w:val="24"/>
              </w:rPr>
              <w:t>600104</w:t>
            </w:r>
          </w:p>
        </w:tc>
        <w:tc>
          <w:tcPr>
            <w:tcW w:w="1980" w:type="dxa"/>
            <w:vAlign w:val="center"/>
          </w:tcPr>
          <w:p w:rsidR="008A2D6F" w:rsidRDefault="008D424A">
            <w:pPr>
              <w:jc w:val="center"/>
            </w:pPr>
            <w:r>
              <w:rPr>
                <w:color w:val="000000"/>
                <w:sz w:val="24"/>
              </w:rPr>
              <w:t>上汽集团</w:t>
            </w:r>
          </w:p>
        </w:tc>
        <w:tc>
          <w:tcPr>
            <w:tcW w:w="2880" w:type="dxa"/>
            <w:vAlign w:val="center"/>
          </w:tcPr>
          <w:p w:rsidR="008A2D6F" w:rsidRDefault="008D424A">
            <w:pPr>
              <w:jc w:val="right"/>
            </w:pPr>
            <w:r>
              <w:rPr>
                <w:color w:val="000000"/>
                <w:sz w:val="24"/>
              </w:rPr>
              <w:t>4,037,703.00</w:t>
            </w:r>
          </w:p>
        </w:tc>
        <w:tc>
          <w:tcPr>
            <w:tcW w:w="1620" w:type="dxa"/>
            <w:vAlign w:val="center"/>
          </w:tcPr>
          <w:p w:rsidR="008A2D6F" w:rsidRDefault="008D424A">
            <w:pPr>
              <w:jc w:val="right"/>
            </w:pPr>
            <w:r>
              <w:rPr>
                <w:color w:val="000000"/>
                <w:sz w:val="24"/>
              </w:rPr>
              <w:t>1.20</w:t>
            </w:r>
          </w:p>
        </w:tc>
      </w:tr>
      <w:tr w:rsidR="008A2D6F">
        <w:tc>
          <w:tcPr>
            <w:tcW w:w="870" w:type="dxa"/>
            <w:vAlign w:val="center"/>
          </w:tcPr>
          <w:p w:rsidR="008A2D6F" w:rsidRDefault="008D424A">
            <w:pPr>
              <w:jc w:val="center"/>
            </w:pPr>
            <w:r>
              <w:rPr>
                <w:color w:val="000000"/>
                <w:sz w:val="24"/>
              </w:rPr>
              <w:t>8</w:t>
            </w:r>
          </w:p>
        </w:tc>
        <w:tc>
          <w:tcPr>
            <w:tcW w:w="1650" w:type="dxa"/>
            <w:vAlign w:val="center"/>
          </w:tcPr>
          <w:p w:rsidR="008A2D6F" w:rsidRDefault="008D424A">
            <w:pPr>
              <w:jc w:val="center"/>
            </w:pPr>
            <w:r>
              <w:rPr>
                <w:color w:val="000000"/>
                <w:sz w:val="24"/>
              </w:rPr>
              <w:t>601939</w:t>
            </w:r>
          </w:p>
        </w:tc>
        <w:tc>
          <w:tcPr>
            <w:tcW w:w="1980" w:type="dxa"/>
            <w:vAlign w:val="center"/>
          </w:tcPr>
          <w:p w:rsidR="008A2D6F" w:rsidRDefault="008D424A">
            <w:pPr>
              <w:jc w:val="center"/>
            </w:pPr>
            <w:r>
              <w:rPr>
                <w:color w:val="000000"/>
                <w:sz w:val="24"/>
              </w:rPr>
              <w:t>建设银行</w:t>
            </w:r>
          </w:p>
        </w:tc>
        <w:tc>
          <w:tcPr>
            <w:tcW w:w="2880" w:type="dxa"/>
            <w:vAlign w:val="center"/>
          </w:tcPr>
          <w:p w:rsidR="008A2D6F" w:rsidRDefault="008D424A">
            <w:pPr>
              <w:jc w:val="right"/>
            </w:pPr>
            <w:r>
              <w:rPr>
                <w:color w:val="000000"/>
                <w:sz w:val="24"/>
              </w:rPr>
              <w:t>3,742,050.00</w:t>
            </w:r>
          </w:p>
        </w:tc>
        <w:tc>
          <w:tcPr>
            <w:tcW w:w="1620" w:type="dxa"/>
            <w:vAlign w:val="center"/>
          </w:tcPr>
          <w:p w:rsidR="008A2D6F" w:rsidRDefault="008D424A">
            <w:pPr>
              <w:jc w:val="right"/>
            </w:pPr>
            <w:r>
              <w:rPr>
                <w:color w:val="000000"/>
                <w:sz w:val="24"/>
              </w:rPr>
              <w:t>1.12</w:t>
            </w:r>
          </w:p>
        </w:tc>
      </w:tr>
      <w:tr w:rsidR="008A2D6F">
        <w:tc>
          <w:tcPr>
            <w:tcW w:w="870" w:type="dxa"/>
            <w:vAlign w:val="center"/>
          </w:tcPr>
          <w:p w:rsidR="008A2D6F" w:rsidRDefault="008D424A">
            <w:pPr>
              <w:jc w:val="center"/>
            </w:pPr>
            <w:r>
              <w:rPr>
                <w:color w:val="000000"/>
                <w:sz w:val="24"/>
              </w:rPr>
              <w:t>9</w:t>
            </w:r>
          </w:p>
        </w:tc>
        <w:tc>
          <w:tcPr>
            <w:tcW w:w="1650" w:type="dxa"/>
            <w:vAlign w:val="center"/>
          </w:tcPr>
          <w:p w:rsidR="008A2D6F" w:rsidRDefault="008D424A">
            <w:pPr>
              <w:jc w:val="center"/>
            </w:pPr>
            <w:r>
              <w:rPr>
                <w:color w:val="000000"/>
                <w:sz w:val="24"/>
              </w:rPr>
              <w:t>601088</w:t>
            </w:r>
          </w:p>
        </w:tc>
        <w:tc>
          <w:tcPr>
            <w:tcW w:w="1980" w:type="dxa"/>
            <w:vAlign w:val="center"/>
          </w:tcPr>
          <w:p w:rsidR="008A2D6F" w:rsidRDefault="008D424A">
            <w:pPr>
              <w:jc w:val="center"/>
            </w:pPr>
            <w:r>
              <w:rPr>
                <w:color w:val="000000"/>
                <w:sz w:val="24"/>
              </w:rPr>
              <w:t>中国神华</w:t>
            </w:r>
          </w:p>
        </w:tc>
        <w:tc>
          <w:tcPr>
            <w:tcW w:w="2880" w:type="dxa"/>
            <w:vAlign w:val="center"/>
          </w:tcPr>
          <w:p w:rsidR="008A2D6F" w:rsidRDefault="008D424A">
            <w:pPr>
              <w:jc w:val="right"/>
            </w:pPr>
            <w:r>
              <w:rPr>
                <w:color w:val="000000"/>
                <w:sz w:val="24"/>
              </w:rPr>
              <w:t>3,532,508.46</w:t>
            </w:r>
          </w:p>
        </w:tc>
        <w:tc>
          <w:tcPr>
            <w:tcW w:w="1620" w:type="dxa"/>
            <w:vAlign w:val="center"/>
          </w:tcPr>
          <w:p w:rsidR="008A2D6F" w:rsidRDefault="008D424A">
            <w:pPr>
              <w:jc w:val="right"/>
            </w:pPr>
            <w:r>
              <w:rPr>
                <w:color w:val="000000"/>
                <w:sz w:val="24"/>
              </w:rPr>
              <w:t>1.05</w:t>
            </w:r>
          </w:p>
        </w:tc>
      </w:tr>
      <w:tr w:rsidR="008A2D6F">
        <w:tc>
          <w:tcPr>
            <w:tcW w:w="870" w:type="dxa"/>
            <w:vAlign w:val="center"/>
          </w:tcPr>
          <w:p w:rsidR="008A2D6F" w:rsidRDefault="008D424A">
            <w:pPr>
              <w:jc w:val="center"/>
            </w:pPr>
            <w:r>
              <w:rPr>
                <w:color w:val="000000"/>
                <w:sz w:val="24"/>
              </w:rPr>
              <w:t>10</w:t>
            </w:r>
          </w:p>
        </w:tc>
        <w:tc>
          <w:tcPr>
            <w:tcW w:w="1650" w:type="dxa"/>
            <w:vAlign w:val="center"/>
          </w:tcPr>
          <w:p w:rsidR="008A2D6F" w:rsidRDefault="008D424A">
            <w:pPr>
              <w:jc w:val="center"/>
            </w:pPr>
            <w:r>
              <w:rPr>
                <w:color w:val="000000"/>
                <w:sz w:val="24"/>
              </w:rPr>
              <w:t>600887</w:t>
            </w:r>
          </w:p>
        </w:tc>
        <w:tc>
          <w:tcPr>
            <w:tcW w:w="1980" w:type="dxa"/>
            <w:vAlign w:val="center"/>
          </w:tcPr>
          <w:p w:rsidR="008A2D6F" w:rsidRDefault="008D424A">
            <w:pPr>
              <w:jc w:val="center"/>
            </w:pPr>
            <w:r>
              <w:rPr>
                <w:color w:val="000000"/>
                <w:sz w:val="24"/>
              </w:rPr>
              <w:t>伊利股份</w:t>
            </w:r>
          </w:p>
        </w:tc>
        <w:tc>
          <w:tcPr>
            <w:tcW w:w="2880" w:type="dxa"/>
            <w:vAlign w:val="center"/>
          </w:tcPr>
          <w:p w:rsidR="008A2D6F" w:rsidRDefault="008D424A">
            <w:pPr>
              <w:jc w:val="right"/>
            </w:pPr>
            <w:r>
              <w:rPr>
                <w:color w:val="000000"/>
                <w:sz w:val="24"/>
              </w:rPr>
              <w:t>3,342,619.03</w:t>
            </w:r>
          </w:p>
        </w:tc>
        <w:tc>
          <w:tcPr>
            <w:tcW w:w="1620" w:type="dxa"/>
            <w:vAlign w:val="center"/>
          </w:tcPr>
          <w:p w:rsidR="008A2D6F" w:rsidRDefault="008D424A">
            <w:pPr>
              <w:jc w:val="right"/>
            </w:pPr>
            <w:r>
              <w:rPr>
                <w:color w:val="000000"/>
                <w:sz w:val="24"/>
              </w:rPr>
              <w:t>1.00</w:t>
            </w:r>
          </w:p>
        </w:tc>
      </w:tr>
      <w:tr w:rsidR="008A2D6F">
        <w:tc>
          <w:tcPr>
            <w:tcW w:w="870" w:type="dxa"/>
            <w:vAlign w:val="center"/>
          </w:tcPr>
          <w:p w:rsidR="008A2D6F" w:rsidRDefault="008D424A">
            <w:pPr>
              <w:jc w:val="center"/>
            </w:pPr>
            <w:r>
              <w:rPr>
                <w:color w:val="000000"/>
                <w:sz w:val="24"/>
              </w:rPr>
              <w:t>11</w:t>
            </w:r>
          </w:p>
        </w:tc>
        <w:tc>
          <w:tcPr>
            <w:tcW w:w="1650" w:type="dxa"/>
            <w:vAlign w:val="center"/>
          </w:tcPr>
          <w:p w:rsidR="008A2D6F" w:rsidRDefault="008D424A">
            <w:pPr>
              <w:jc w:val="center"/>
            </w:pPr>
            <w:r>
              <w:rPr>
                <w:color w:val="000000"/>
                <w:sz w:val="24"/>
              </w:rPr>
              <w:t>600276</w:t>
            </w:r>
          </w:p>
        </w:tc>
        <w:tc>
          <w:tcPr>
            <w:tcW w:w="1980" w:type="dxa"/>
            <w:vAlign w:val="center"/>
          </w:tcPr>
          <w:p w:rsidR="008A2D6F" w:rsidRDefault="008D424A">
            <w:pPr>
              <w:jc w:val="center"/>
            </w:pPr>
            <w:r>
              <w:rPr>
                <w:color w:val="000000"/>
                <w:sz w:val="24"/>
              </w:rPr>
              <w:t>恒瑞医药</w:t>
            </w:r>
          </w:p>
        </w:tc>
        <w:tc>
          <w:tcPr>
            <w:tcW w:w="2880" w:type="dxa"/>
            <w:vAlign w:val="center"/>
          </w:tcPr>
          <w:p w:rsidR="008A2D6F" w:rsidRDefault="008D424A">
            <w:pPr>
              <w:jc w:val="right"/>
            </w:pPr>
            <w:r>
              <w:rPr>
                <w:color w:val="000000"/>
                <w:sz w:val="24"/>
              </w:rPr>
              <w:t>2,985,275.00</w:t>
            </w:r>
          </w:p>
        </w:tc>
        <w:tc>
          <w:tcPr>
            <w:tcW w:w="1620" w:type="dxa"/>
            <w:vAlign w:val="center"/>
          </w:tcPr>
          <w:p w:rsidR="008A2D6F" w:rsidRDefault="008D424A">
            <w:pPr>
              <w:jc w:val="right"/>
            </w:pPr>
            <w:r>
              <w:rPr>
                <w:color w:val="000000"/>
                <w:sz w:val="24"/>
              </w:rPr>
              <w:t>0.89</w:t>
            </w:r>
          </w:p>
        </w:tc>
      </w:tr>
      <w:tr w:rsidR="008A2D6F">
        <w:tc>
          <w:tcPr>
            <w:tcW w:w="870" w:type="dxa"/>
            <w:vAlign w:val="center"/>
          </w:tcPr>
          <w:p w:rsidR="008A2D6F" w:rsidRDefault="008D424A">
            <w:pPr>
              <w:jc w:val="center"/>
            </w:pPr>
            <w:r>
              <w:rPr>
                <w:color w:val="000000"/>
                <w:sz w:val="24"/>
              </w:rPr>
              <w:t>12</w:t>
            </w:r>
          </w:p>
        </w:tc>
        <w:tc>
          <w:tcPr>
            <w:tcW w:w="1650" w:type="dxa"/>
            <w:vAlign w:val="center"/>
          </w:tcPr>
          <w:p w:rsidR="008A2D6F" w:rsidRDefault="008D424A">
            <w:pPr>
              <w:jc w:val="center"/>
            </w:pPr>
            <w:r>
              <w:rPr>
                <w:color w:val="000000"/>
                <w:sz w:val="24"/>
              </w:rPr>
              <w:t>601668</w:t>
            </w:r>
          </w:p>
        </w:tc>
        <w:tc>
          <w:tcPr>
            <w:tcW w:w="1980" w:type="dxa"/>
            <w:vAlign w:val="center"/>
          </w:tcPr>
          <w:p w:rsidR="008A2D6F" w:rsidRDefault="008D424A">
            <w:pPr>
              <w:jc w:val="center"/>
            </w:pPr>
            <w:r>
              <w:rPr>
                <w:color w:val="000000"/>
                <w:sz w:val="24"/>
              </w:rPr>
              <w:t>中国建筑</w:t>
            </w:r>
          </w:p>
        </w:tc>
        <w:tc>
          <w:tcPr>
            <w:tcW w:w="2880" w:type="dxa"/>
            <w:vAlign w:val="center"/>
          </w:tcPr>
          <w:p w:rsidR="008A2D6F" w:rsidRDefault="008D424A">
            <w:pPr>
              <w:jc w:val="right"/>
            </w:pPr>
            <w:r>
              <w:rPr>
                <w:color w:val="000000"/>
                <w:sz w:val="24"/>
              </w:rPr>
              <w:t>2,777,905.30</w:t>
            </w:r>
          </w:p>
        </w:tc>
        <w:tc>
          <w:tcPr>
            <w:tcW w:w="1620" w:type="dxa"/>
            <w:vAlign w:val="center"/>
          </w:tcPr>
          <w:p w:rsidR="008A2D6F" w:rsidRDefault="008D424A">
            <w:pPr>
              <w:jc w:val="right"/>
            </w:pPr>
            <w:r>
              <w:rPr>
                <w:color w:val="000000"/>
                <w:sz w:val="24"/>
              </w:rPr>
              <w:t>0.83</w:t>
            </w:r>
          </w:p>
        </w:tc>
      </w:tr>
      <w:tr w:rsidR="008A2D6F">
        <w:tc>
          <w:tcPr>
            <w:tcW w:w="870" w:type="dxa"/>
            <w:vAlign w:val="center"/>
          </w:tcPr>
          <w:p w:rsidR="008A2D6F" w:rsidRDefault="008D424A">
            <w:pPr>
              <w:jc w:val="center"/>
            </w:pPr>
            <w:r>
              <w:rPr>
                <w:color w:val="000000"/>
                <w:sz w:val="24"/>
              </w:rPr>
              <w:t>13</w:t>
            </w:r>
          </w:p>
        </w:tc>
        <w:tc>
          <w:tcPr>
            <w:tcW w:w="1650" w:type="dxa"/>
            <w:vAlign w:val="center"/>
          </w:tcPr>
          <w:p w:rsidR="008A2D6F" w:rsidRDefault="008D424A">
            <w:pPr>
              <w:jc w:val="center"/>
            </w:pPr>
            <w:r>
              <w:rPr>
                <w:color w:val="000000"/>
                <w:sz w:val="24"/>
              </w:rPr>
              <w:t>601766</w:t>
            </w:r>
          </w:p>
        </w:tc>
        <w:tc>
          <w:tcPr>
            <w:tcW w:w="1980" w:type="dxa"/>
            <w:vAlign w:val="center"/>
          </w:tcPr>
          <w:p w:rsidR="008A2D6F" w:rsidRDefault="008D424A">
            <w:pPr>
              <w:jc w:val="center"/>
            </w:pPr>
            <w:r>
              <w:rPr>
                <w:color w:val="000000"/>
                <w:sz w:val="24"/>
              </w:rPr>
              <w:t>中国中车</w:t>
            </w:r>
          </w:p>
        </w:tc>
        <w:tc>
          <w:tcPr>
            <w:tcW w:w="2880" w:type="dxa"/>
            <w:vAlign w:val="center"/>
          </w:tcPr>
          <w:p w:rsidR="008A2D6F" w:rsidRDefault="008D424A">
            <w:pPr>
              <w:jc w:val="right"/>
            </w:pPr>
            <w:r>
              <w:rPr>
                <w:color w:val="000000"/>
                <w:sz w:val="24"/>
              </w:rPr>
              <w:t>2,727,991.00</w:t>
            </w:r>
          </w:p>
        </w:tc>
        <w:tc>
          <w:tcPr>
            <w:tcW w:w="1620" w:type="dxa"/>
            <w:vAlign w:val="center"/>
          </w:tcPr>
          <w:p w:rsidR="008A2D6F" w:rsidRDefault="008D424A">
            <w:pPr>
              <w:jc w:val="right"/>
            </w:pPr>
            <w:r>
              <w:rPr>
                <w:color w:val="000000"/>
                <w:sz w:val="24"/>
              </w:rPr>
              <w:t>0.81</w:t>
            </w:r>
          </w:p>
        </w:tc>
      </w:tr>
      <w:tr w:rsidR="008A2D6F">
        <w:tc>
          <w:tcPr>
            <w:tcW w:w="870" w:type="dxa"/>
            <w:vAlign w:val="center"/>
          </w:tcPr>
          <w:p w:rsidR="008A2D6F" w:rsidRDefault="008D424A">
            <w:pPr>
              <w:jc w:val="center"/>
            </w:pPr>
            <w:r>
              <w:rPr>
                <w:color w:val="000000"/>
                <w:sz w:val="24"/>
              </w:rPr>
              <w:t>14</w:t>
            </w:r>
          </w:p>
        </w:tc>
        <w:tc>
          <w:tcPr>
            <w:tcW w:w="1650" w:type="dxa"/>
            <w:vAlign w:val="center"/>
          </w:tcPr>
          <w:p w:rsidR="008A2D6F" w:rsidRDefault="008D424A">
            <w:pPr>
              <w:jc w:val="center"/>
            </w:pPr>
            <w:r>
              <w:rPr>
                <w:color w:val="000000"/>
                <w:sz w:val="24"/>
              </w:rPr>
              <w:t>601186</w:t>
            </w:r>
          </w:p>
        </w:tc>
        <w:tc>
          <w:tcPr>
            <w:tcW w:w="1980" w:type="dxa"/>
            <w:vAlign w:val="center"/>
          </w:tcPr>
          <w:p w:rsidR="008A2D6F" w:rsidRDefault="008D424A">
            <w:pPr>
              <w:jc w:val="center"/>
            </w:pPr>
            <w:r>
              <w:rPr>
                <w:color w:val="000000"/>
                <w:sz w:val="24"/>
              </w:rPr>
              <w:t>中国铁建</w:t>
            </w:r>
          </w:p>
        </w:tc>
        <w:tc>
          <w:tcPr>
            <w:tcW w:w="2880" w:type="dxa"/>
            <w:vAlign w:val="center"/>
          </w:tcPr>
          <w:p w:rsidR="008A2D6F" w:rsidRDefault="008D424A">
            <w:pPr>
              <w:jc w:val="right"/>
            </w:pPr>
            <w:r>
              <w:rPr>
                <w:color w:val="000000"/>
                <w:sz w:val="24"/>
              </w:rPr>
              <w:t>2,259,503.00</w:t>
            </w:r>
          </w:p>
        </w:tc>
        <w:tc>
          <w:tcPr>
            <w:tcW w:w="1620" w:type="dxa"/>
            <w:vAlign w:val="center"/>
          </w:tcPr>
          <w:p w:rsidR="008A2D6F" w:rsidRDefault="008D424A">
            <w:pPr>
              <w:jc w:val="right"/>
            </w:pPr>
            <w:r>
              <w:rPr>
                <w:color w:val="000000"/>
                <w:sz w:val="24"/>
              </w:rPr>
              <w:t>0.67</w:t>
            </w:r>
          </w:p>
        </w:tc>
      </w:tr>
      <w:tr w:rsidR="008A2D6F">
        <w:tc>
          <w:tcPr>
            <w:tcW w:w="870" w:type="dxa"/>
            <w:vAlign w:val="center"/>
          </w:tcPr>
          <w:p w:rsidR="008A2D6F" w:rsidRDefault="008D424A">
            <w:pPr>
              <w:jc w:val="center"/>
            </w:pPr>
            <w:r>
              <w:rPr>
                <w:color w:val="000000"/>
                <w:sz w:val="24"/>
              </w:rPr>
              <w:t>15</w:t>
            </w:r>
          </w:p>
        </w:tc>
        <w:tc>
          <w:tcPr>
            <w:tcW w:w="1650" w:type="dxa"/>
            <w:vAlign w:val="center"/>
          </w:tcPr>
          <w:p w:rsidR="008A2D6F" w:rsidRDefault="008D424A">
            <w:pPr>
              <w:jc w:val="center"/>
            </w:pPr>
            <w:r>
              <w:rPr>
                <w:color w:val="000000"/>
                <w:sz w:val="24"/>
              </w:rPr>
              <w:t>688099</w:t>
            </w:r>
          </w:p>
        </w:tc>
        <w:tc>
          <w:tcPr>
            <w:tcW w:w="1980" w:type="dxa"/>
            <w:vAlign w:val="center"/>
          </w:tcPr>
          <w:p w:rsidR="008A2D6F" w:rsidRDefault="008D424A">
            <w:pPr>
              <w:jc w:val="center"/>
            </w:pPr>
            <w:r>
              <w:rPr>
                <w:color w:val="000000"/>
                <w:sz w:val="24"/>
              </w:rPr>
              <w:t>晶晨股份</w:t>
            </w:r>
          </w:p>
        </w:tc>
        <w:tc>
          <w:tcPr>
            <w:tcW w:w="2880" w:type="dxa"/>
            <w:vAlign w:val="center"/>
          </w:tcPr>
          <w:p w:rsidR="008A2D6F" w:rsidRDefault="008D424A">
            <w:pPr>
              <w:jc w:val="right"/>
            </w:pPr>
            <w:r>
              <w:rPr>
                <w:color w:val="000000"/>
                <w:sz w:val="24"/>
              </w:rPr>
              <w:t>2,204,226.22</w:t>
            </w:r>
          </w:p>
        </w:tc>
        <w:tc>
          <w:tcPr>
            <w:tcW w:w="1620" w:type="dxa"/>
            <w:vAlign w:val="center"/>
          </w:tcPr>
          <w:p w:rsidR="008A2D6F" w:rsidRDefault="008D424A">
            <w:pPr>
              <w:jc w:val="right"/>
            </w:pPr>
            <w:r>
              <w:rPr>
                <w:color w:val="000000"/>
                <w:sz w:val="24"/>
              </w:rPr>
              <w:t>0.66</w:t>
            </w:r>
          </w:p>
        </w:tc>
      </w:tr>
      <w:tr w:rsidR="008A2D6F">
        <w:tc>
          <w:tcPr>
            <w:tcW w:w="870" w:type="dxa"/>
            <w:vAlign w:val="center"/>
          </w:tcPr>
          <w:p w:rsidR="008A2D6F" w:rsidRDefault="008D424A">
            <w:pPr>
              <w:jc w:val="center"/>
            </w:pPr>
            <w:r>
              <w:rPr>
                <w:color w:val="000000"/>
                <w:sz w:val="24"/>
              </w:rPr>
              <w:lastRenderedPageBreak/>
              <w:t>16</w:t>
            </w:r>
          </w:p>
        </w:tc>
        <w:tc>
          <w:tcPr>
            <w:tcW w:w="1650" w:type="dxa"/>
            <w:vAlign w:val="center"/>
          </w:tcPr>
          <w:p w:rsidR="008A2D6F" w:rsidRDefault="008D424A">
            <w:pPr>
              <w:jc w:val="center"/>
            </w:pPr>
            <w:r>
              <w:rPr>
                <w:color w:val="000000"/>
                <w:sz w:val="24"/>
              </w:rPr>
              <w:t>601238</w:t>
            </w:r>
          </w:p>
        </w:tc>
        <w:tc>
          <w:tcPr>
            <w:tcW w:w="1980" w:type="dxa"/>
            <w:vAlign w:val="center"/>
          </w:tcPr>
          <w:p w:rsidR="008A2D6F" w:rsidRDefault="008D424A">
            <w:pPr>
              <w:jc w:val="center"/>
            </w:pPr>
            <w:r>
              <w:rPr>
                <w:color w:val="000000"/>
                <w:sz w:val="24"/>
              </w:rPr>
              <w:t>广汽集团</w:t>
            </w:r>
          </w:p>
        </w:tc>
        <w:tc>
          <w:tcPr>
            <w:tcW w:w="2880" w:type="dxa"/>
            <w:vAlign w:val="center"/>
          </w:tcPr>
          <w:p w:rsidR="008A2D6F" w:rsidRDefault="008D424A">
            <w:pPr>
              <w:jc w:val="right"/>
            </w:pPr>
            <w:r>
              <w:rPr>
                <w:color w:val="000000"/>
                <w:sz w:val="24"/>
              </w:rPr>
              <w:t>2,150,962.20</w:t>
            </w:r>
          </w:p>
        </w:tc>
        <w:tc>
          <w:tcPr>
            <w:tcW w:w="1620" w:type="dxa"/>
            <w:vAlign w:val="center"/>
          </w:tcPr>
          <w:p w:rsidR="008A2D6F" w:rsidRDefault="008D424A">
            <w:pPr>
              <w:jc w:val="right"/>
            </w:pPr>
            <w:r>
              <w:rPr>
                <w:color w:val="000000"/>
                <w:sz w:val="24"/>
              </w:rPr>
              <w:t>0.64</w:t>
            </w:r>
          </w:p>
        </w:tc>
      </w:tr>
      <w:tr w:rsidR="008A2D6F">
        <w:tc>
          <w:tcPr>
            <w:tcW w:w="870" w:type="dxa"/>
            <w:vAlign w:val="center"/>
          </w:tcPr>
          <w:p w:rsidR="008A2D6F" w:rsidRDefault="008D424A">
            <w:pPr>
              <w:jc w:val="center"/>
            </w:pPr>
            <w:r>
              <w:rPr>
                <w:color w:val="000000"/>
                <w:sz w:val="24"/>
              </w:rPr>
              <w:t>17</w:t>
            </w:r>
          </w:p>
        </w:tc>
        <w:tc>
          <w:tcPr>
            <w:tcW w:w="1650" w:type="dxa"/>
            <w:vAlign w:val="center"/>
          </w:tcPr>
          <w:p w:rsidR="008A2D6F" w:rsidRDefault="008D424A">
            <w:pPr>
              <w:jc w:val="center"/>
            </w:pPr>
            <w:r>
              <w:rPr>
                <w:color w:val="000000"/>
                <w:sz w:val="24"/>
              </w:rPr>
              <w:t>688111</w:t>
            </w:r>
          </w:p>
        </w:tc>
        <w:tc>
          <w:tcPr>
            <w:tcW w:w="1980" w:type="dxa"/>
            <w:vAlign w:val="center"/>
          </w:tcPr>
          <w:p w:rsidR="008A2D6F" w:rsidRDefault="008D424A">
            <w:pPr>
              <w:jc w:val="center"/>
            </w:pPr>
            <w:r>
              <w:rPr>
                <w:color w:val="000000"/>
                <w:sz w:val="24"/>
              </w:rPr>
              <w:t>金山办公</w:t>
            </w:r>
          </w:p>
        </w:tc>
        <w:tc>
          <w:tcPr>
            <w:tcW w:w="2880" w:type="dxa"/>
            <w:vAlign w:val="center"/>
          </w:tcPr>
          <w:p w:rsidR="008A2D6F" w:rsidRDefault="008D424A">
            <w:pPr>
              <w:jc w:val="right"/>
            </w:pPr>
            <w:r>
              <w:rPr>
                <w:color w:val="000000"/>
                <w:sz w:val="24"/>
              </w:rPr>
              <w:t>2,103,568.00</w:t>
            </w:r>
          </w:p>
        </w:tc>
        <w:tc>
          <w:tcPr>
            <w:tcW w:w="1620" w:type="dxa"/>
            <w:vAlign w:val="center"/>
          </w:tcPr>
          <w:p w:rsidR="008A2D6F" w:rsidRDefault="008D424A">
            <w:pPr>
              <w:jc w:val="right"/>
            </w:pPr>
            <w:r>
              <w:rPr>
                <w:color w:val="000000"/>
                <w:sz w:val="24"/>
              </w:rPr>
              <w:t>0.63</w:t>
            </w:r>
          </w:p>
        </w:tc>
      </w:tr>
      <w:tr w:rsidR="008A2D6F">
        <w:tc>
          <w:tcPr>
            <w:tcW w:w="870" w:type="dxa"/>
            <w:vAlign w:val="center"/>
          </w:tcPr>
          <w:p w:rsidR="008A2D6F" w:rsidRDefault="008D424A">
            <w:pPr>
              <w:jc w:val="center"/>
            </w:pPr>
            <w:r>
              <w:rPr>
                <w:color w:val="000000"/>
                <w:sz w:val="24"/>
              </w:rPr>
              <w:t>18</w:t>
            </w:r>
          </w:p>
        </w:tc>
        <w:tc>
          <w:tcPr>
            <w:tcW w:w="1650" w:type="dxa"/>
            <w:vAlign w:val="center"/>
          </w:tcPr>
          <w:p w:rsidR="008A2D6F" w:rsidRDefault="008D424A">
            <w:pPr>
              <w:jc w:val="center"/>
            </w:pPr>
            <w:r>
              <w:rPr>
                <w:color w:val="000000"/>
                <w:sz w:val="24"/>
              </w:rPr>
              <w:t>600028</w:t>
            </w:r>
          </w:p>
        </w:tc>
        <w:tc>
          <w:tcPr>
            <w:tcW w:w="1980" w:type="dxa"/>
            <w:vAlign w:val="center"/>
          </w:tcPr>
          <w:p w:rsidR="008A2D6F" w:rsidRDefault="008D424A">
            <w:pPr>
              <w:jc w:val="center"/>
            </w:pPr>
            <w:r>
              <w:rPr>
                <w:color w:val="000000"/>
                <w:sz w:val="24"/>
              </w:rPr>
              <w:t>中国石化</w:t>
            </w:r>
          </w:p>
        </w:tc>
        <w:tc>
          <w:tcPr>
            <w:tcW w:w="2880" w:type="dxa"/>
            <w:vAlign w:val="center"/>
          </w:tcPr>
          <w:p w:rsidR="008A2D6F" w:rsidRDefault="008D424A">
            <w:pPr>
              <w:jc w:val="right"/>
            </w:pPr>
            <w:r>
              <w:rPr>
                <w:color w:val="000000"/>
                <w:sz w:val="24"/>
              </w:rPr>
              <w:t>2,010,600.00</w:t>
            </w:r>
          </w:p>
        </w:tc>
        <w:tc>
          <w:tcPr>
            <w:tcW w:w="1620" w:type="dxa"/>
            <w:vAlign w:val="center"/>
          </w:tcPr>
          <w:p w:rsidR="008A2D6F" w:rsidRDefault="008D424A">
            <w:pPr>
              <w:jc w:val="right"/>
            </w:pPr>
            <w:r>
              <w:rPr>
                <w:color w:val="000000"/>
                <w:sz w:val="24"/>
              </w:rPr>
              <w:t>0.60</w:t>
            </w:r>
          </w:p>
        </w:tc>
      </w:tr>
      <w:tr w:rsidR="008A2D6F">
        <w:tc>
          <w:tcPr>
            <w:tcW w:w="870" w:type="dxa"/>
            <w:vAlign w:val="center"/>
          </w:tcPr>
          <w:p w:rsidR="008A2D6F" w:rsidRDefault="008D424A">
            <w:pPr>
              <w:jc w:val="center"/>
            </w:pPr>
            <w:r>
              <w:rPr>
                <w:color w:val="000000"/>
                <w:sz w:val="24"/>
              </w:rPr>
              <w:t>19</w:t>
            </w:r>
          </w:p>
        </w:tc>
        <w:tc>
          <w:tcPr>
            <w:tcW w:w="1650" w:type="dxa"/>
            <w:vAlign w:val="center"/>
          </w:tcPr>
          <w:p w:rsidR="008A2D6F" w:rsidRDefault="008D424A">
            <w:pPr>
              <w:jc w:val="center"/>
            </w:pPr>
            <w:r>
              <w:rPr>
                <w:color w:val="000000"/>
                <w:sz w:val="24"/>
              </w:rPr>
              <w:t>688188</w:t>
            </w:r>
          </w:p>
        </w:tc>
        <w:tc>
          <w:tcPr>
            <w:tcW w:w="1980" w:type="dxa"/>
            <w:vAlign w:val="center"/>
          </w:tcPr>
          <w:p w:rsidR="008A2D6F" w:rsidRDefault="008D424A">
            <w:pPr>
              <w:jc w:val="center"/>
            </w:pPr>
            <w:r>
              <w:rPr>
                <w:color w:val="000000"/>
                <w:sz w:val="24"/>
              </w:rPr>
              <w:t>柏楚电子</w:t>
            </w:r>
          </w:p>
        </w:tc>
        <w:tc>
          <w:tcPr>
            <w:tcW w:w="2880" w:type="dxa"/>
            <w:vAlign w:val="center"/>
          </w:tcPr>
          <w:p w:rsidR="008A2D6F" w:rsidRDefault="008D424A">
            <w:pPr>
              <w:jc w:val="right"/>
            </w:pPr>
            <w:r>
              <w:rPr>
                <w:color w:val="000000"/>
                <w:sz w:val="24"/>
              </w:rPr>
              <w:t>1,865,402.00</w:t>
            </w:r>
          </w:p>
        </w:tc>
        <w:tc>
          <w:tcPr>
            <w:tcW w:w="1620" w:type="dxa"/>
            <w:vAlign w:val="center"/>
          </w:tcPr>
          <w:p w:rsidR="008A2D6F" w:rsidRDefault="008D424A">
            <w:pPr>
              <w:jc w:val="right"/>
            </w:pPr>
            <w:r>
              <w:rPr>
                <w:color w:val="000000"/>
                <w:sz w:val="24"/>
              </w:rPr>
              <w:t>0.56</w:t>
            </w:r>
          </w:p>
        </w:tc>
      </w:tr>
      <w:tr w:rsidR="008A2D6F">
        <w:tc>
          <w:tcPr>
            <w:tcW w:w="870" w:type="dxa"/>
            <w:vAlign w:val="center"/>
          </w:tcPr>
          <w:p w:rsidR="008A2D6F" w:rsidRDefault="008D424A">
            <w:pPr>
              <w:jc w:val="center"/>
            </w:pPr>
            <w:r>
              <w:rPr>
                <w:color w:val="000000"/>
                <w:sz w:val="24"/>
              </w:rPr>
              <w:t>20</w:t>
            </w:r>
          </w:p>
        </w:tc>
        <w:tc>
          <w:tcPr>
            <w:tcW w:w="1650" w:type="dxa"/>
            <w:vAlign w:val="center"/>
          </w:tcPr>
          <w:p w:rsidR="008A2D6F" w:rsidRDefault="008D424A">
            <w:pPr>
              <w:jc w:val="center"/>
            </w:pPr>
            <w:r>
              <w:rPr>
                <w:color w:val="000000"/>
                <w:sz w:val="24"/>
              </w:rPr>
              <w:t>600436</w:t>
            </w:r>
          </w:p>
        </w:tc>
        <w:tc>
          <w:tcPr>
            <w:tcW w:w="1980" w:type="dxa"/>
            <w:vAlign w:val="center"/>
          </w:tcPr>
          <w:p w:rsidR="008A2D6F" w:rsidRDefault="008D424A">
            <w:pPr>
              <w:jc w:val="center"/>
            </w:pPr>
            <w:r>
              <w:rPr>
                <w:color w:val="000000"/>
                <w:sz w:val="24"/>
              </w:rPr>
              <w:t>片仔癀</w:t>
            </w:r>
          </w:p>
        </w:tc>
        <w:tc>
          <w:tcPr>
            <w:tcW w:w="2880" w:type="dxa"/>
            <w:vAlign w:val="center"/>
          </w:tcPr>
          <w:p w:rsidR="008A2D6F" w:rsidRDefault="008D424A">
            <w:pPr>
              <w:jc w:val="right"/>
            </w:pPr>
            <w:r>
              <w:rPr>
                <w:color w:val="000000"/>
                <w:sz w:val="24"/>
              </w:rPr>
              <w:t>1,630,581.00</w:t>
            </w:r>
          </w:p>
        </w:tc>
        <w:tc>
          <w:tcPr>
            <w:tcW w:w="1620" w:type="dxa"/>
            <w:vAlign w:val="center"/>
          </w:tcPr>
          <w:p w:rsidR="008A2D6F" w:rsidRDefault="008D424A">
            <w:pPr>
              <w:jc w:val="right"/>
            </w:pPr>
            <w:r>
              <w:rPr>
                <w:color w:val="000000"/>
                <w:sz w:val="24"/>
              </w:rPr>
              <w:t>0.49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963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105,243,171.62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97,560,479.07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3596963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323,692,000.00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86.30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80,954,000.00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21.58</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1,750,346.40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0.47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406,396,346.40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108.35</w:t>
            </w:r>
          </w:p>
        </w:tc>
      </w:tr>
    </w:tbl>
    <w:p w:rsidR="003E6904" w:rsidRPr="0091212A" w:rsidRDefault="003E6904" w:rsidP="003E6904">
      <w:pPr>
        <w:spacing w:line="360" w:lineRule="auto"/>
        <w:ind w:firstLineChars="100" w:firstLine="210"/>
        <w:rPr>
          <w:rFonts w:asciiTheme="minorEastAsia" w:eastAsiaTheme="minorEastAsia" w:hAnsiTheme="minorEastAsia"/>
          <w:szCs w:val="21"/>
        </w:rPr>
      </w:pPr>
      <w:bookmarkStart w:id="224" w:name="_Toc361324884"/>
    </w:p>
    <w:p w:rsidR="001A59F9" w:rsidRPr="00AD0E47" w:rsidRDefault="001A59F9" w:rsidP="00AD0E47">
      <w:pPr>
        <w:pStyle w:val="20"/>
        <w:spacing w:before="29" w:after="0" w:line="288" w:lineRule="auto"/>
        <w:rPr>
          <w:rFonts w:ascii="Times New Roman" w:hAnsi="Times New Roman"/>
          <w:kern w:val="0"/>
          <w:szCs w:val="24"/>
        </w:rPr>
      </w:pPr>
      <w:bookmarkStart w:id="225" w:name="_Toc35969636"/>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r w:rsidRPr="00414345">
              <w:rPr>
                <w:color w:val="000000"/>
                <w:sz w:val="24"/>
              </w:rPr>
              <w:lastRenderedPageBreak/>
              <w:t>（％）</w:t>
            </w:r>
          </w:p>
        </w:tc>
      </w:tr>
      <w:tr w:rsidR="008A2D6F">
        <w:trPr>
          <w:jc w:val="center"/>
        </w:trPr>
        <w:tc>
          <w:tcPr>
            <w:tcW w:w="892" w:type="dxa"/>
            <w:vAlign w:val="center"/>
          </w:tcPr>
          <w:p w:rsidR="008A2D6F" w:rsidRDefault="008D424A">
            <w:pPr>
              <w:jc w:val="center"/>
            </w:pPr>
            <w:r>
              <w:rPr>
                <w:color w:val="000000"/>
                <w:sz w:val="24"/>
              </w:rPr>
              <w:lastRenderedPageBreak/>
              <w:t>1</w:t>
            </w:r>
          </w:p>
        </w:tc>
        <w:tc>
          <w:tcPr>
            <w:tcW w:w="1670" w:type="dxa"/>
            <w:vAlign w:val="center"/>
          </w:tcPr>
          <w:p w:rsidR="008A2D6F" w:rsidRDefault="008D424A">
            <w:pPr>
              <w:jc w:val="center"/>
            </w:pPr>
            <w:r>
              <w:rPr>
                <w:color w:val="000000"/>
                <w:sz w:val="24"/>
              </w:rPr>
              <w:t>143662</w:t>
            </w:r>
          </w:p>
        </w:tc>
        <w:tc>
          <w:tcPr>
            <w:tcW w:w="1282" w:type="dxa"/>
            <w:vAlign w:val="center"/>
          </w:tcPr>
          <w:p w:rsidR="008A2D6F" w:rsidRDefault="008D424A">
            <w:pPr>
              <w:jc w:val="center"/>
            </w:pPr>
            <w:r>
              <w:rPr>
                <w:color w:val="000000"/>
                <w:sz w:val="24"/>
              </w:rPr>
              <w:t>18</w:t>
            </w:r>
            <w:r>
              <w:rPr>
                <w:color w:val="000000"/>
                <w:sz w:val="24"/>
              </w:rPr>
              <w:t>国电</w:t>
            </w:r>
            <w:r>
              <w:rPr>
                <w:color w:val="000000"/>
                <w:sz w:val="24"/>
              </w:rPr>
              <w:t>02</w:t>
            </w:r>
          </w:p>
        </w:tc>
        <w:tc>
          <w:tcPr>
            <w:tcW w:w="1849" w:type="dxa"/>
            <w:vAlign w:val="center"/>
          </w:tcPr>
          <w:p w:rsidR="008A2D6F" w:rsidRDefault="008D424A">
            <w:pPr>
              <w:jc w:val="right"/>
            </w:pPr>
            <w:r>
              <w:rPr>
                <w:color w:val="000000"/>
                <w:sz w:val="24"/>
              </w:rPr>
              <w:t>300,000</w:t>
            </w:r>
          </w:p>
        </w:tc>
        <w:tc>
          <w:tcPr>
            <w:tcW w:w="2126" w:type="dxa"/>
            <w:vAlign w:val="center"/>
          </w:tcPr>
          <w:p w:rsidR="008A2D6F" w:rsidRDefault="008D424A">
            <w:pPr>
              <w:jc w:val="right"/>
            </w:pPr>
            <w:r>
              <w:rPr>
                <w:color w:val="000000"/>
                <w:sz w:val="24"/>
              </w:rPr>
              <w:t>30,597,000.00</w:t>
            </w:r>
          </w:p>
        </w:tc>
        <w:tc>
          <w:tcPr>
            <w:tcW w:w="1578" w:type="dxa"/>
            <w:vAlign w:val="center"/>
          </w:tcPr>
          <w:p w:rsidR="008A2D6F" w:rsidRDefault="008D424A">
            <w:pPr>
              <w:jc w:val="right"/>
            </w:pPr>
            <w:r>
              <w:rPr>
                <w:color w:val="000000"/>
                <w:sz w:val="24"/>
              </w:rPr>
              <w:t>8.16</w:t>
            </w:r>
          </w:p>
        </w:tc>
      </w:tr>
      <w:tr w:rsidR="008A2D6F">
        <w:trPr>
          <w:jc w:val="center"/>
        </w:trPr>
        <w:tc>
          <w:tcPr>
            <w:tcW w:w="892" w:type="dxa"/>
            <w:vAlign w:val="center"/>
          </w:tcPr>
          <w:p w:rsidR="008A2D6F" w:rsidRDefault="008D424A">
            <w:pPr>
              <w:jc w:val="center"/>
            </w:pPr>
            <w:r>
              <w:rPr>
                <w:color w:val="000000"/>
                <w:sz w:val="24"/>
              </w:rPr>
              <w:t>2</w:t>
            </w:r>
          </w:p>
        </w:tc>
        <w:tc>
          <w:tcPr>
            <w:tcW w:w="1670" w:type="dxa"/>
            <w:vAlign w:val="center"/>
          </w:tcPr>
          <w:p w:rsidR="008A2D6F" w:rsidRDefault="008D424A">
            <w:pPr>
              <w:jc w:val="center"/>
            </w:pPr>
            <w:r>
              <w:rPr>
                <w:color w:val="000000"/>
                <w:sz w:val="24"/>
              </w:rPr>
              <w:t>143793</w:t>
            </w:r>
          </w:p>
        </w:tc>
        <w:tc>
          <w:tcPr>
            <w:tcW w:w="1282" w:type="dxa"/>
            <w:vAlign w:val="center"/>
          </w:tcPr>
          <w:p w:rsidR="008A2D6F" w:rsidRDefault="008D424A">
            <w:pPr>
              <w:jc w:val="center"/>
            </w:pPr>
            <w:r>
              <w:rPr>
                <w:color w:val="000000"/>
                <w:sz w:val="24"/>
              </w:rPr>
              <w:t>18</w:t>
            </w:r>
            <w:r>
              <w:rPr>
                <w:color w:val="000000"/>
                <w:sz w:val="24"/>
              </w:rPr>
              <w:t>深航</w:t>
            </w:r>
            <w:r>
              <w:rPr>
                <w:color w:val="000000"/>
                <w:sz w:val="24"/>
              </w:rPr>
              <w:t>06</w:t>
            </w:r>
          </w:p>
        </w:tc>
        <w:tc>
          <w:tcPr>
            <w:tcW w:w="1849" w:type="dxa"/>
            <w:vAlign w:val="center"/>
          </w:tcPr>
          <w:p w:rsidR="008A2D6F" w:rsidRDefault="008D424A">
            <w:pPr>
              <w:jc w:val="right"/>
            </w:pPr>
            <w:r>
              <w:rPr>
                <w:color w:val="000000"/>
                <w:sz w:val="24"/>
              </w:rPr>
              <w:t>300,000</w:t>
            </w:r>
          </w:p>
        </w:tc>
        <w:tc>
          <w:tcPr>
            <w:tcW w:w="2126" w:type="dxa"/>
            <w:vAlign w:val="center"/>
          </w:tcPr>
          <w:p w:rsidR="008A2D6F" w:rsidRDefault="008D424A">
            <w:pPr>
              <w:jc w:val="right"/>
            </w:pPr>
            <w:r>
              <w:rPr>
                <w:color w:val="000000"/>
                <w:sz w:val="24"/>
              </w:rPr>
              <w:t>30,480,000.00</w:t>
            </w:r>
          </w:p>
        </w:tc>
        <w:tc>
          <w:tcPr>
            <w:tcW w:w="1578" w:type="dxa"/>
            <w:vAlign w:val="center"/>
          </w:tcPr>
          <w:p w:rsidR="008A2D6F" w:rsidRDefault="008D424A">
            <w:pPr>
              <w:jc w:val="right"/>
            </w:pPr>
            <w:r>
              <w:rPr>
                <w:color w:val="000000"/>
                <w:sz w:val="24"/>
              </w:rPr>
              <w:t>8.13</w:t>
            </w:r>
          </w:p>
        </w:tc>
      </w:tr>
      <w:tr w:rsidR="008A2D6F">
        <w:trPr>
          <w:jc w:val="center"/>
        </w:trPr>
        <w:tc>
          <w:tcPr>
            <w:tcW w:w="892" w:type="dxa"/>
            <w:vAlign w:val="center"/>
          </w:tcPr>
          <w:p w:rsidR="008A2D6F" w:rsidRDefault="008D424A">
            <w:pPr>
              <w:jc w:val="center"/>
            </w:pPr>
            <w:r>
              <w:rPr>
                <w:color w:val="000000"/>
                <w:sz w:val="24"/>
              </w:rPr>
              <w:t>3</w:t>
            </w:r>
          </w:p>
        </w:tc>
        <w:tc>
          <w:tcPr>
            <w:tcW w:w="1670" w:type="dxa"/>
            <w:vAlign w:val="center"/>
          </w:tcPr>
          <w:p w:rsidR="008A2D6F" w:rsidRDefault="008D424A">
            <w:pPr>
              <w:jc w:val="center"/>
            </w:pPr>
            <w:r>
              <w:rPr>
                <w:color w:val="000000"/>
                <w:sz w:val="24"/>
              </w:rPr>
              <w:t>155025</w:t>
            </w:r>
          </w:p>
        </w:tc>
        <w:tc>
          <w:tcPr>
            <w:tcW w:w="1282" w:type="dxa"/>
            <w:vAlign w:val="center"/>
          </w:tcPr>
          <w:p w:rsidR="008A2D6F" w:rsidRDefault="008D424A">
            <w:pPr>
              <w:jc w:val="center"/>
            </w:pPr>
            <w:r>
              <w:rPr>
                <w:color w:val="000000"/>
                <w:sz w:val="24"/>
              </w:rPr>
              <w:t>18</w:t>
            </w:r>
            <w:r>
              <w:rPr>
                <w:color w:val="000000"/>
                <w:sz w:val="24"/>
              </w:rPr>
              <w:t>光大</w:t>
            </w:r>
            <w:r>
              <w:rPr>
                <w:color w:val="000000"/>
                <w:sz w:val="24"/>
              </w:rPr>
              <w:t>01</w:t>
            </w:r>
          </w:p>
        </w:tc>
        <w:tc>
          <w:tcPr>
            <w:tcW w:w="1849" w:type="dxa"/>
            <w:vAlign w:val="center"/>
          </w:tcPr>
          <w:p w:rsidR="008A2D6F" w:rsidRDefault="008D424A">
            <w:pPr>
              <w:jc w:val="right"/>
            </w:pPr>
            <w:r>
              <w:rPr>
                <w:color w:val="000000"/>
                <w:sz w:val="24"/>
              </w:rPr>
              <w:t>300,000</w:t>
            </w:r>
          </w:p>
        </w:tc>
        <w:tc>
          <w:tcPr>
            <w:tcW w:w="2126" w:type="dxa"/>
            <w:vAlign w:val="center"/>
          </w:tcPr>
          <w:p w:rsidR="008A2D6F" w:rsidRDefault="008D424A">
            <w:pPr>
              <w:jc w:val="right"/>
            </w:pPr>
            <w:r>
              <w:rPr>
                <w:color w:val="000000"/>
                <w:sz w:val="24"/>
              </w:rPr>
              <w:t>30,372,000.00</w:t>
            </w:r>
          </w:p>
        </w:tc>
        <w:tc>
          <w:tcPr>
            <w:tcW w:w="1578" w:type="dxa"/>
            <w:vAlign w:val="center"/>
          </w:tcPr>
          <w:p w:rsidR="008A2D6F" w:rsidRDefault="008D424A">
            <w:pPr>
              <w:jc w:val="right"/>
            </w:pPr>
            <w:r>
              <w:rPr>
                <w:color w:val="000000"/>
                <w:sz w:val="24"/>
              </w:rPr>
              <w:t>8.10</w:t>
            </w:r>
          </w:p>
        </w:tc>
      </w:tr>
      <w:tr w:rsidR="008A2D6F">
        <w:trPr>
          <w:jc w:val="center"/>
        </w:trPr>
        <w:tc>
          <w:tcPr>
            <w:tcW w:w="892" w:type="dxa"/>
            <w:vAlign w:val="center"/>
          </w:tcPr>
          <w:p w:rsidR="008A2D6F" w:rsidRDefault="008D424A">
            <w:pPr>
              <w:jc w:val="center"/>
            </w:pPr>
            <w:r>
              <w:rPr>
                <w:color w:val="000000"/>
                <w:sz w:val="24"/>
              </w:rPr>
              <w:t>4</w:t>
            </w:r>
          </w:p>
        </w:tc>
        <w:tc>
          <w:tcPr>
            <w:tcW w:w="1670" w:type="dxa"/>
            <w:vAlign w:val="center"/>
          </w:tcPr>
          <w:p w:rsidR="008A2D6F" w:rsidRDefault="008D424A">
            <w:pPr>
              <w:jc w:val="center"/>
            </w:pPr>
            <w:r>
              <w:rPr>
                <w:color w:val="000000"/>
                <w:sz w:val="24"/>
              </w:rPr>
              <w:t>112802</w:t>
            </w:r>
          </w:p>
        </w:tc>
        <w:tc>
          <w:tcPr>
            <w:tcW w:w="1282" w:type="dxa"/>
            <w:vAlign w:val="center"/>
          </w:tcPr>
          <w:p w:rsidR="008A2D6F" w:rsidRDefault="008D424A">
            <w:pPr>
              <w:jc w:val="center"/>
            </w:pPr>
            <w:r>
              <w:rPr>
                <w:color w:val="000000"/>
                <w:sz w:val="24"/>
              </w:rPr>
              <w:t>18</w:t>
            </w:r>
            <w:r>
              <w:rPr>
                <w:color w:val="000000"/>
                <w:sz w:val="24"/>
              </w:rPr>
              <w:t>电科</w:t>
            </w:r>
            <w:r>
              <w:rPr>
                <w:color w:val="000000"/>
                <w:sz w:val="24"/>
              </w:rPr>
              <w:t>02</w:t>
            </w:r>
          </w:p>
        </w:tc>
        <w:tc>
          <w:tcPr>
            <w:tcW w:w="1849" w:type="dxa"/>
            <w:vAlign w:val="center"/>
          </w:tcPr>
          <w:p w:rsidR="008A2D6F" w:rsidRDefault="008D424A">
            <w:pPr>
              <w:jc w:val="right"/>
            </w:pPr>
            <w:r>
              <w:rPr>
                <w:color w:val="000000"/>
                <w:sz w:val="24"/>
              </w:rPr>
              <w:t>300,000</w:t>
            </w:r>
          </w:p>
        </w:tc>
        <w:tc>
          <w:tcPr>
            <w:tcW w:w="2126" w:type="dxa"/>
            <w:vAlign w:val="center"/>
          </w:tcPr>
          <w:p w:rsidR="008A2D6F" w:rsidRDefault="008D424A">
            <w:pPr>
              <w:jc w:val="right"/>
            </w:pPr>
            <w:r>
              <w:rPr>
                <w:color w:val="000000"/>
                <w:sz w:val="24"/>
              </w:rPr>
              <w:t>30,354,000.00</w:t>
            </w:r>
          </w:p>
        </w:tc>
        <w:tc>
          <w:tcPr>
            <w:tcW w:w="1578" w:type="dxa"/>
            <w:vAlign w:val="center"/>
          </w:tcPr>
          <w:p w:rsidR="008A2D6F" w:rsidRDefault="008D424A">
            <w:pPr>
              <w:jc w:val="right"/>
            </w:pPr>
            <w:r>
              <w:rPr>
                <w:color w:val="000000"/>
                <w:sz w:val="24"/>
              </w:rPr>
              <w:t>8.09</w:t>
            </w:r>
          </w:p>
        </w:tc>
      </w:tr>
      <w:tr w:rsidR="008A2D6F">
        <w:trPr>
          <w:jc w:val="center"/>
        </w:trPr>
        <w:tc>
          <w:tcPr>
            <w:tcW w:w="892" w:type="dxa"/>
            <w:vAlign w:val="center"/>
          </w:tcPr>
          <w:p w:rsidR="008A2D6F" w:rsidRDefault="008D424A">
            <w:pPr>
              <w:jc w:val="center"/>
            </w:pPr>
            <w:r>
              <w:rPr>
                <w:color w:val="000000"/>
                <w:sz w:val="24"/>
              </w:rPr>
              <w:t>5</w:t>
            </w:r>
          </w:p>
        </w:tc>
        <w:tc>
          <w:tcPr>
            <w:tcW w:w="1670" w:type="dxa"/>
            <w:vAlign w:val="center"/>
          </w:tcPr>
          <w:p w:rsidR="008A2D6F" w:rsidRDefault="008D424A">
            <w:pPr>
              <w:jc w:val="center"/>
            </w:pPr>
            <w:r>
              <w:rPr>
                <w:color w:val="000000"/>
                <w:sz w:val="24"/>
              </w:rPr>
              <w:t>136479</w:t>
            </w:r>
          </w:p>
        </w:tc>
        <w:tc>
          <w:tcPr>
            <w:tcW w:w="1282" w:type="dxa"/>
            <w:vAlign w:val="center"/>
          </w:tcPr>
          <w:p w:rsidR="008A2D6F" w:rsidRDefault="008D424A">
            <w:pPr>
              <w:jc w:val="center"/>
            </w:pPr>
            <w:r>
              <w:rPr>
                <w:color w:val="000000"/>
                <w:sz w:val="24"/>
              </w:rPr>
              <w:t>16</w:t>
            </w:r>
            <w:r>
              <w:rPr>
                <w:color w:val="000000"/>
                <w:sz w:val="24"/>
              </w:rPr>
              <w:t>华能</w:t>
            </w:r>
            <w:r>
              <w:rPr>
                <w:color w:val="000000"/>
                <w:sz w:val="24"/>
              </w:rPr>
              <w:t>01</w:t>
            </w:r>
          </w:p>
        </w:tc>
        <w:tc>
          <w:tcPr>
            <w:tcW w:w="1849" w:type="dxa"/>
            <w:vAlign w:val="center"/>
          </w:tcPr>
          <w:p w:rsidR="008A2D6F" w:rsidRDefault="008D424A">
            <w:pPr>
              <w:jc w:val="right"/>
            </w:pPr>
            <w:r>
              <w:rPr>
                <w:color w:val="000000"/>
                <w:sz w:val="24"/>
              </w:rPr>
              <w:t>300,000</w:t>
            </w:r>
          </w:p>
        </w:tc>
        <w:tc>
          <w:tcPr>
            <w:tcW w:w="2126" w:type="dxa"/>
            <w:vAlign w:val="center"/>
          </w:tcPr>
          <w:p w:rsidR="008A2D6F" w:rsidRDefault="008D424A">
            <w:pPr>
              <w:jc w:val="right"/>
            </w:pPr>
            <w:r>
              <w:rPr>
                <w:color w:val="000000"/>
                <w:sz w:val="24"/>
              </w:rPr>
              <w:t>30,090,000.00</w:t>
            </w:r>
          </w:p>
        </w:tc>
        <w:tc>
          <w:tcPr>
            <w:tcW w:w="1578" w:type="dxa"/>
            <w:vAlign w:val="center"/>
          </w:tcPr>
          <w:p w:rsidR="008A2D6F" w:rsidRDefault="008D424A">
            <w:pPr>
              <w:jc w:val="right"/>
            </w:pPr>
            <w:r>
              <w:rPr>
                <w:color w:val="000000"/>
                <w:sz w:val="24"/>
              </w:rPr>
              <w:t>8.02</w:t>
            </w:r>
          </w:p>
        </w:tc>
      </w:tr>
    </w:tbl>
    <w:p w:rsidR="003E6904" w:rsidRPr="0091212A" w:rsidRDefault="003E6904" w:rsidP="003E6904">
      <w:pPr>
        <w:spacing w:line="360" w:lineRule="auto"/>
        <w:ind w:firstLineChars="100" w:firstLine="210"/>
        <w:rPr>
          <w:rFonts w:asciiTheme="minorEastAsia" w:eastAsiaTheme="minorEastAsia" w:hAnsiTheme="minorEastAsia"/>
          <w:szCs w:val="21"/>
        </w:rPr>
      </w:pPr>
      <w:bookmarkStart w:id="227" w:name="_Toc361324885"/>
    </w:p>
    <w:p w:rsidR="001A59F9" w:rsidRPr="00AD0E47" w:rsidRDefault="001A59F9" w:rsidP="00AD0E47">
      <w:pPr>
        <w:pStyle w:val="20"/>
        <w:spacing w:before="29" w:after="0" w:line="288" w:lineRule="auto"/>
        <w:rPr>
          <w:rFonts w:ascii="Times New Roman" w:hAnsi="Times New Roman"/>
          <w:kern w:val="0"/>
          <w:szCs w:val="24"/>
        </w:rPr>
      </w:pPr>
      <w:bookmarkStart w:id="228" w:name="_Toc3596963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3596963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3596963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3596964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3596964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3596964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35969643"/>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35,514.00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75,782.40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6,309,603.70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6,420,900.10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9644"/>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9645"/>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964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3596964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3596964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60D92" w:rsidRPr="00A138F0" w:rsidTr="00F60D92">
        <w:trPr>
          <w:jc w:val="center"/>
        </w:trPr>
        <w:tc>
          <w:tcPr>
            <w:tcW w:w="964" w:type="pct"/>
            <w:vMerge w:val="restart"/>
            <w:tcBorders>
              <w:top w:val="single" w:sz="8" w:space="0" w:color="000000"/>
              <w:left w:val="single" w:sz="8" w:space="0" w:color="000000"/>
              <w:right w:val="single" w:sz="8" w:space="0" w:color="000000"/>
            </w:tcBorders>
            <w:vAlign w:val="center"/>
          </w:tcPr>
          <w:p w:rsidR="008A2D6F" w:rsidRDefault="008D424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60D92" w:rsidRPr="00A138F0" w:rsidTr="00F60D92">
        <w:trPr>
          <w:jc w:val="center"/>
        </w:trPr>
        <w:tc>
          <w:tcPr>
            <w:tcW w:w="964" w:type="pct"/>
            <w:vMerge/>
            <w:tcBorders>
              <w:left w:val="single" w:sz="8" w:space="0" w:color="000000"/>
              <w:right w:val="single" w:sz="8" w:space="0" w:color="000000"/>
            </w:tcBorders>
          </w:tcPr>
          <w:p w:rsidR="008A2D6F" w:rsidRDefault="008A2D6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60D92" w:rsidRPr="00A138F0" w:rsidTr="00F60D92">
        <w:trPr>
          <w:jc w:val="center"/>
        </w:trPr>
        <w:tc>
          <w:tcPr>
            <w:tcW w:w="964" w:type="pct"/>
            <w:vMerge/>
            <w:tcBorders>
              <w:left w:val="single" w:sz="8" w:space="0" w:color="000000"/>
              <w:bottom w:val="single" w:sz="8" w:space="0" w:color="000000"/>
              <w:right w:val="single" w:sz="8" w:space="0" w:color="000000"/>
            </w:tcBorders>
          </w:tcPr>
          <w:p w:rsidR="008A2D6F" w:rsidRDefault="008A2D6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60D92" w:rsidRPr="00A138F0" w:rsidTr="00F60D9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A2D6F" w:rsidRDefault="008D424A">
            <w:pPr>
              <w:jc w:val="right"/>
            </w:pPr>
            <w:r>
              <w:rPr>
                <w:kern w:val="0"/>
                <w:szCs w:val="21"/>
              </w:rPr>
              <w:t>207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1,449,950.41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299,999,000.00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140,734.62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3596964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4,225.39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3596965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3E6904">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3E6904">
        <w:trPr>
          <w:trHeight w:val="713"/>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3E6904">
        <w:trPr>
          <w:trHeight w:val="285"/>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本基金基金经理持有本开放式基金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3596965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300,022,842.52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300,204,259.10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22,066.21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86,590.69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300,139,734.62</w:t>
            </w:r>
          </w:p>
        </w:tc>
      </w:tr>
    </w:tbl>
    <w:p w:rsidR="008A2D6F" w:rsidRDefault="008D42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3E6904">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3596965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3596965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3596965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8A2D6F" w:rsidRDefault="008D424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、基金托管人的基金托管部门的重大人事变动：自</w:t>
      </w:r>
      <w:r w:rsidRPr="00F95F68">
        <w:rPr>
          <w:color w:val="000000"/>
          <w:sz w:val="24"/>
        </w:rPr>
        <w:t>2019</w:t>
      </w:r>
      <w:r w:rsidRPr="00F95F68">
        <w:rPr>
          <w:color w:val="000000"/>
          <w:sz w:val="24"/>
        </w:rPr>
        <w:t>年</w:t>
      </w:r>
      <w:r w:rsidRPr="00F95F68">
        <w:rPr>
          <w:color w:val="000000"/>
          <w:sz w:val="24"/>
        </w:rPr>
        <w:t>12</w:t>
      </w:r>
      <w:r w:rsidRPr="00F95F68">
        <w:rPr>
          <w:color w:val="000000"/>
          <w:sz w:val="24"/>
        </w:rPr>
        <w:t>月</w:t>
      </w:r>
      <w:r w:rsidRPr="00F95F68">
        <w:rPr>
          <w:color w:val="000000"/>
          <w:sz w:val="24"/>
        </w:rPr>
        <w:t>18</w:t>
      </w:r>
      <w:r w:rsidRPr="00F95F68">
        <w:rPr>
          <w:color w:val="000000"/>
          <w:sz w:val="24"/>
        </w:rPr>
        <w:t>日起，姜然女士不再担任招商银行股份有限公司总行资产托管部总经理职务。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3596965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3596965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35969657"/>
      <w:r w:rsidRPr="00A968D5">
        <w:rPr>
          <w:rFonts w:ascii="Times New Roman" w:eastAsiaTheme="minorEastAsia" w:hAnsi="Times New Roman"/>
          <w:color w:val="000000" w:themeColor="text1"/>
          <w:kern w:val="0"/>
          <w:szCs w:val="24"/>
        </w:rPr>
        <w:lastRenderedPageBreak/>
        <w:t>11.</w:t>
      </w:r>
      <w:bookmarkEnd w:id="263"/>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4"/>
      <w:bookmarkEnd w:id="265"/>
      <w:bookmarkEnd w:id="266"/>
    </w:p>
    <w:p w:rsidR="001B561E" w:rsidRPr="003E6904" w:rsidRDefault="001B561E" w:rsidP="003E6904">
      <w:pPr>
        <w:spacing w:before="29" w:line="288" w:lineRule="auto"/>
        <w:ind w:firstLineChars="200" w:firstLine="480"/>
        <w:rPr>
          <w:color w:val="000000"/>
          <w:sz w:val="24"/>
        </w:rPr>
      </w:pPr>
      <w:bookmarkStart w:id="267" w:name="OLE_LINK3"/>
      <w:r w:rsidRPr="003E6904">
        <w:rPr>
          <w:color w:val="000000"/>
          <w:sz w:val="24"/>
        </w:rPr>
        <w:t>本报告期内，为本基金提供审计服务的会计师事务所为普华永道中天会计师事务所</w:t>
      </w:r>
      <w:r w:rsidRPr="003E6904">
        <w:rPr>
          <w:color w:val="000000"/>
          <w:sz w:val="24"/>
        </w:rPr>
        <w:t>(</w:t>
      </w:r>
      <w:r w:rsidRPr="003E6904">
        <w:rPr>
          <w:color w:val="000000"/>
          <w:sz w:val="24"/>
        </w:rPr>
        <w:t>特殊普通合伙</w:t>
      </w:r>
      <w:r w:rsidRPr="003E6904">
        <w:rPr>
          <w:color w:val="000000"/>
          <w:sz w:val="24"/>
        </w:rPr>
        <w:t>)</w:t>
      </w:r>
      <w:r w:rsidRPr="003E6904">
        <w:rPr>
          <w:color w:val="000000"/>
          <w:sz w:val="24"/>
        </w:rPr>
        <w:t>，本期审计费为</w:t>
      </w:r>
      <w:r w:rsidRPr="003E6904">
        <w:rPr>
          <w:color w:val="000000"/>
          <w:sz w:val="24"/>
        </w:rPr>
        <w:t>60,000</w:t>
      </w:r>
      <w:r w:rsidRPr="003E6904">
        <w:rPr>
          <w:color w:val="000000"/>
          <w:sz w:val="24"/>
        </w:rPr>
        <w:t>元。自本基金基金合同生效以来，本基金未改聘为其审计的会计师事务所。</w:t>
      </w:r>
    </w:p>
    <w:p w:rsidR="003E6904" w:rsidRPr="00A968D5" w:rsidRDefault="003E6904"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35969658"/>
      <w:bookmarkEnd w:id="26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8A2D6F" w:rsidRPr="003E6904" w:rsidRDefault="008D424A" w:rsidP="003E6904">
      <w:pPr>
        <w:spacing w:before="29" w:line="288" w:lineRule="auto"/>
        <w:ind w:firstLineChars="200" w:firstLine="480"/>
        <w:rPr>
          <w:color w:val="000000"/>
          <w:sz w:val="24"/>
        </w:rPr>
      </w:pPr>
      <w:r w:rsidRPr="003E6904">
        <w:rPr>
          <w:color w:val="000000"/>
          <w:sz w:val="24"/>
        </w:rPr>
        <w:t>1</w:t>
      </w:r>
      <w:r w:rsidRPr="003E6904">
        <w:rPr>
          <w:color w:val="000000"/>
          <w:sz w:val="24"/>
        </w:rPr>
        <w:t>、管理人及其高级管理人员受稽查或处罚等情况</w:t>
      </w:r>
    </w:p>
    <w:p w:rsidR="008A2D6F" w:rsidRPr="003E6904" w:rsidRDefault="008D424A" w:rsidP="003E6904">
      <w:pPr>
        <w:spacing w:before="29" w:line="288" w:lineRule="auto"/>
        <w:ind w:firstLineChars="200" w:firstLine="480"/>
        <w:rPr>
          <w:color w:val="000000"/>
          <w:sz w:val="24"/>
        </w:rPr>
      </w:pPr>
      <w:r w:rsidRPr="003E6904">
        <w:rPr>
          <w:color w:val="000000"/>
          <w:sz w:val="24"/>
        </w:rPr>
        <w:t>2019</w:t>
      </w:r>
      <w:r w:rsidRPr="003E6904">
        <w:rPr>
          <w:color w:val="000000"/>
          <w:sz w:val="24"/>
        </w:rPr>
        <w:t>年</w:t>
      </w:r>
      <w:r w:rsidRPr="003E6904">
        <w:rPr>
          <w:color w:val="000000"/>
          <w:sz w:val="24"/>
        </w:rPr>
        <w:t>9</w:t>
      </w:r>
      <w:r w:rsidRPr="003E6904">
        <w:rPr>
          <w:color w:val="000000"/>
          <w:sz w:val="24"/>
        </w:rPr>
        <w:t>月，公司收到上海证监局对公司采取责令改正措施的决定。公司高度重视，认真制定并实施相关整改措施，进一步提升了公司内部控制和风险管理能力，并于当月通过上海证监局的检查验收。</w:t>
      </w:r>
    </w:p>
    <w:p w:rsidR="008A2D6F" w:rsidRPr="003E6904" w:rsidRDefault="008D424A" w:rsidP="003E6904">
      <w:pPr>
        <w:spacing w:before="29" w:line="288" w:lineRule="auto"/>
        <w:ind w:firstLineChars="200" w:firstLine="480"/>
        <w:rPr>
          <w:color w:val="000000"/>
          <w:sz w:val="24"/>
        </w:rPr>
      </w:pPr>
      <w:r w:rsidRPr="003E6904">
        <w:rPr>
          <w:color w:val="000000"/>
          <w:sz w:val="24"/>
        </w:rPr>
        <w:t>除上述情况外，本报告期内，基金管理人及其高级管理人员未受监管部门稽查或处罚。</w:t>
      </w:r>
    </w:p>
    <w:p w:rsidR="008A2D6F" w:rsidRPr="003E6904" w:rsidRDefault="008D424A" w:rsidP="003E6904">
      <w:pPr>
        <w:spacing w:before="29" w:line="288" w:lineRule="auto"/>
        <w:ind w:firstLineChars="200" w:firstLine="480"/>
        <w:rPr>
          <w:color w:val="000000"/>
          <w:sz w:val="24"/>
        </w:rPr>
      </w:pPr>
      <w:r w:rsidRPr="003E6904">
        <w:rPr>
          <w:color w:val="000000"/>
          <w:sz w:val="24"/>
        </w:rPr>
        <w:t>2</w:t>
      </w:r>
      <w:r w:rsidRPr="003E6904">
        <w:rPr>
          <w:color w:val="000000"/>
          <w:sz w:val="24"/>
        </w:rPr>
        <w:t>、托管人及其高级管理人员受稽查或处罚等情况</w:t>
      </w:r>
    </w:p>
    <w:p w:rsidR="001B561E" w:rsidRDefault="001B561E" w:rsidP="003E6904">
      <w:pPr>
        <w:spacing w:before="29" w:line="288" w:lineRule="auto"/>
        <w:ind w:firstLineChars="200" w:firstLine="480"/>
        <w:rPr>
          <w:color w:val="000000"/>
          <w:sz w:val="24"/>
        </w:rPr>
      </w:pPr>
      <w:r w:rsidRPr="003E6904">
        <w:rPr>
          <w:color w:val="000000"/>
          <w:sz w:val="24"/>
        </w:rPr>
        <w:t>基金托管人及其高级管理人员本报告期内未受监管部门稽查或处罚。</w:t>
      </w:r>
    </w:p>
    <w:p w:rsidR="003E6904" w:rsidRPr="003E6904" w:rsidRDefault="003E6904" w:rsidP="003E6904">
      <w:pPr>
        <w:spacing w:before="29" w:line="288" w:lineRule="auto"/>
        <w:ind w:firstLineChars="200" w:firstLine="480"/>
        <w:rPr>
          <w:color w:val="000000"/>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3596965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1B561E" w:rsidRPr="00A968D5" w:rsidRDefault="001B561E" w:rsidP="001B561E">
      <w:pPr>
        <w:spacing w:line="360" w:lineRule="auto"/>
        <w:rPr>
          <w:rFonts w:eastAsiaTheme="minorEastAsia"/>
          <w:b/>
          <w:color w:val="000000" w:themeColor="text1"/>
          <w:sz w:val="24"/>
        </w:rPr>
      </w:pPr>
      <w:bookmarkStart w:id="276"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6"/>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7"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A2D6F">
        <w:tc>
          <w:tcPr>
            <w:tcW w:w="1560" w:type="dxa"/>
            <w:vAlign w:val="center"/>
          </w:tcPr>
          <w:p w:rsidR="008A2D6F" w:rsidRDefault="008D424A">
            <w:pPr>
              <w:jc w:val="left"/>
            </w:pPr>
            <w:r>
              <w:rPr>
                <w:rFonts w:eastAsiaTheme="minorEastAsia"/>
                <w:color w:val="000000" w:themeColor="text1"/>
                <w:sz w:val="24"/>
              </w:rPr>
              <w:t>中泰证券股份有限公司</w:t>
            </w:r>
          </w:p>
        </w:tc>
        <w:tc>
          <w:tcPr>
            <w:tcW w:w="780" w:type="dxa"/>
            <w:vAlign w:val="center"/>
          </w:tcPr>
          <w:p w:rsidR="008A2D6F" w:rsidRDefault="008D424A">
            <w:pPr>
              <w:jc w:val="right"/>
            </w:pPr>
            <w:r>
              <w:rPr>
                <w:rFonts w:eastAsiaTheme="minorEastAsia"/>
                <w:color w:val="000000" w:themeColor="text1"/>
                <w:sz w:val="24"/>
              </w:rPr>
              <w:t>1</w:t>
            </w:r>
          </w:p>
        </w:tc>
        <w:tc>
          <w:tcPr>
            <w:tcW w:w="1800" w:type="dxa"/>
            <w:vAlign w:val="center"/>
          </w:tcPr>
          <w:p w:rsidR="008A2D6F" w:rsidRDefault="008D424A">
            <w:pPr>
              <w:jc w:val="right"/>
            </w:pPr>
            <w:r>
              <w:rPr>
                <w:rFonts w:eastAsiaTheme="minorEastAsia"/>
                <w:color w:val="000000" w:themeColor="text1"/>
                <w:sz w:val="24"/>
              </w:rPr>
              <w:t>9,689,360.52</w:t>
            </w:r>
          </w:p>
        </w:tc>
        <w:tc>
          <w:tcPr>
            <w:tcW w:w="1080" w:type="dxa"/>
            <w:vAlign w:val="center"/>
          </w:tcPr>
          <w:p w:rsidR="008A2D6F" w:rsidRDefault="008D424A">
            <w:pPr>
              <w:jc w:val="right"/>
            </w:pPr>
            <w:r>
              <w:rPr>
                <w:rFonts w:eastAsiaTheme="minorEastAsia"/>
                <w:color w:val="000000" w:themeColor="text1"/>
                <w:sz w:val="24"/>
              </w:rPr>
              <w:t>5.14%</w:t>
            </w:r>
          </w:p>
        </w:tc>
        <w:tc>
          <w:tcPr>
            <w:tcW w:w="1620" w:type="dxa"/>
            <w:vAlign w:val="center"/>
          </w:tcPr>
          <w:p w:rsidR="008A2D6F" w:rsidRDefault="008D424A">
            <w:pPr>
              <w:jc w:val="right"/>
            </w:pPr>
            <w:r>
              <w:rPr>
                <w:rFonts w:eastAsiaTheme="minorEastAsia"/>
                <w:color w:val="000000" w:themeColor="text1"/>
                <w:sz w:val="24"/>
              </w:rPr>
              <w:t>9,023.63</w:t>
            </w:r>
          </w:p>
        </w:tc>
        <w:tc>
          <w:tcPr>
            <w:tcW w:w="1080" w:type="dxa"/>
            <w:vAlign w:val="center"/>
          </w:tcPr>
          <w:p w:rsidR="008A2D6F" w:rsidRDefault="008D424A">
            <w:pPr>
              <w:jc w:val="right"/>
            </w:pPr>
            <w:r>
              <w:rPr>
                <w:rFonts w:eastAsiaTheme="minorEastAsia"/>
                <w:color w:val="000000" w:themeColor="text1"/>
                <w:sz w:val="24"/>
              </w:rPr>
              <w:t>5.14%</w:t>
            </w:r>
          </w:p>
        </w:tc>
        <w:tc>
          <w:tcPr>
            <w:tcW w:w="1080" w:type="dxa"/>
            <w:vAlign w:val="center"/>
          </w:tcPr>
          <w:p w:rsidR="008A2D6F" w:rsidRDefault="008D424A">
            <w:pPr>
              <w:jc w:val="left"/>
            </w:pPr>
            <w:r>
              <w:rPr>
                <w:rFonts w:eastAsiaTheme="minorEastAsia"/>
                <w:color w:val="000000" w:themeColor="text1"/>
                <w:sz w:val="24"/>
              </w:rPr>
              <w:t>-</w:t>
            </w:r>
          </w:p>
        </w:tc>
      </w:tr>
      <w:tr w:rsidR="008A2D6F">
        <w:tc>
          <w:tcPr>
            <w:tcW w:w="1560" w:type="dxa"/>
            <w:vAlign w:val="center"/>
          </w:tcPr>
          <w:p w:rsidR="008A2D6F" w:rsidRDefault="008D424A">
            <w:pPr>
              <w:jc w:val="left"/>
            </w:pPr>
            <w:r>
              <w:rPr>
                <w:rFonts w:eastAsiaTheme="minorEastAsia"/>
                <w:color w:val="000000" w:themeColor="text1"/>
                <w:sz w:val="24"/>
              </w:rPr>
              <w:t>太平洋证券股份有限公司</w:t>
            </w:r>
          </w:p>
        </w:tc>
        <w:tc>
          <w:tcPr>
            <w:tcW w:w="780" w:type="dxa"/>
            <w:vAlign w:val="center"/>
          </w:tcPr>
          <w:p w:rsidR="008A2D6F" w:rsidRDefault="008D424A">
            <w:pPr>
              <w:jc w:val="right"/>
            </w:pPr>
            <w:r>
              <w:rPr>
                <w:rFonts w:eastAsiaTheme="minorEastAsia"/>
                <w:color w:val="000000" w:themeColor="text1"/>
                <w:sz w:val="24"/>
              </w:rPr>
              <w:t>1</w:t>
            </w:r>
          </w:p>
        </w:tc>
        <w:tc>
          <w:tcPr>
            <w:tcW w:w="1800" w:type="dxa"/>
            <w:vAlign w:val="center"/>
          </w:tcPr>
          <w:p w:rsidR="008A2D6F" w:rsidRDefault="008D424A">
            <w:pPr>
              <w:jc w:val="right"/>
            </w:pPr>
            <w:r>
              <w:rPr>
                <w:rFonts w:eastAsiaTheme="minorEastAsia"/>
                <w:color w:val="000000" w:themeColor="text1"/>
                <w:sz w:val="24"/>
              </w:rPr>
              <w:t>3,217,279.76</w:t>
            </w:r>
          </w:p>
        </w:tc>
        <w:tc>
          <w:tcPr>
            <w:tcW w:w="1080" w:type="dxa"/>
            <w:vAlign w:val="center"/>
          </w:tcPr>
          <w:p w:rsidR="008A2D6F" w:rsidRDefault="008D424A">
            <w:pPr>
              <w:jc w:val="right"/>
            </w:pPr>
            <w:r>
              <w:rPr>
                <w:rFonts w:eastAsiaTheme="minorEastAsia"/>
                <w:color w:val="000000" w:themeColor="text1"/>
                <w:sz w:val="24"/>
              </w:rPr>
              <w:t>1.71%</w:t>
            </w:r>
          </w:p>
        </w:tc>
        <w:tc>
          <w:tcPr>
            <w:tcW w:w="1620" w:type="dxa"/>
            <w:vAlign w:val="center"/>
          </w:tcPr>
          <w:p w:rsidR="008A2D6F" w:rsidRDefault="008D424A">
            <w:pPr>
              <w:jc w:val="right"/>
            </w:pPr>
            <w:r>
              <w:rPr>
                <w:rFonts w:eastAsiaTheme="minorEastAsia"/>
                <w:color w:val="000000" w:themeColor="text1"/>
                <w:sz w:val="24"/>
              </w:rPr>
              <w:t>2,996.31</w:t>
            </w:r>
          </w:p>
        </w:tc>
        <w:tc>
          <w:tcPr>
            <w:tcW w:w="1080" w:type="dxa"/>
            <w:vAlign w:val="center"/>
          </w:tcPr>
          <w:p w:rsidR="008A2D6F" w:rsidRDefault="008D424A">
            <w:pPr>
              <w:jc w:val="right"/>
            </w:pPr>
            <w:r>
              <w:rPr>
                <w:rFonts w:eastAsiaTheme="minorEastAsia"/>
                <w:color w:val="000000" w:themeColor="text1"/>
                <w:sz w:val="24"/>
              </w:rPr>
              <w:t>1.71%</w:t>
            </w:r>
          </w:p>
        </w:tc>
        <w:tc>
          <w:tcPr>
            <w:tcW w:w="1080" w:type="dxa"/>
            <w:vAlign w:val="center"/>
          </w:tcPr>
          <w:p w:rsidR="008A2D6F" w:rsidRDefault="008D424A">
            <w:pPr>
              <w:jc w:val="left"/>
            </w:pPr>
            <w:r>
              <w:rPr>
                <w:rFonts w:eastAsiaTheme="minorEastAsia"/>
                <w:color w:val="000000" w:themeColor="text1"/>
                <w:sz w:val="24"/>
              </w:rPr>
              <w:t>-</w:t>
            </w:r>
          </w:p>
        </w:tc>
      </w:tr>
      <w:tr w:rsidR="008A2D6F">
        <w:tc>
          <w:tcPr>
            <w:tcW w:w="1560" w:type="dxa"/>
            <w:vAlign w:val="center"/>
          </w:tcPr>
          <w:p w:rsidR="008A2D6F" w:rsidRDefault="008D424A">
            <w:pPr>
              <w:jc w:val="left"/>
            </w:pPr>
            <w:r>
              <w:rPr>
                <w:rFonts w:eastAsiaTheme="minorEastAsia"/>
                <w:color w:val="000000" w:themeColor="text1"/>
                <w:sz w:val="24"/>
              </w:rPr>
              <w:t>国盛证券有限责任公司</w:t>
            </w:r>
          </w:p>
        </w:tc>
        <w:tc>
          <w:tcPr>
            <w:tcW w:w="780" w:type="dxa"/>
            <w:vAlign w:val="center"/>
          </w:tcPr>
          <w:p w:rsidR="008A2D6F" w:rsidRDefault="008D424A">
            <w:pPr>
              <w:jc w:val="right"/>
            </w:pPr>
            <w:r>
              <w:rPr>
                <w:rFonts w:eastAsiaTheme="minorEastAsia"/>
                <w:color w:val="000000" w:themeColor="text1"/>
                <w:sz w:val="24"/>
              </w:rPr>
              <w:t>1</w:t>
            </w:r>
          </w:p>
        </w:tc>
        <w:tc>
          <w:tcPr>
            <w:tcW w:w="1800" w:type="dxa"/>
            <w:vAlign w:val="center"/>
          </w:tcPr>
          <w:p w:rsidR="008A2D6F" w:rsidRDefault="008D424A">
            <w:pPr>
              <w:jc w:val="right"/>
            </w:pPr>
            <w:r>
              <w:rPr>
                <w:rFonts w:eastAsiaTheme="minorEastAsia"/>
                <w:color w:val="000000" w:themeColor="text1"/>
                <w:sz w:val="24"/>
              </w:rPr>
              <w:t>3,000,254.86</w:t>
            </w:r>
          </w:p>
        </w:tc>
        <w:tc>
          <w:tcPr>
            <w:tcW w:w="1080" w:type="dxa"/>
            <w:vAlign w:val="center"/>
          </w:tcPr>
          <w:p w:rsidR="008A2D6F" w:rsidRDefault="008D424A">
            <w:pPr>
              <w:jc w:val="right"/>
            </w:pPr>
            <w:r>
              <w:rPr>
                <w:rFonts w:eastAsiaTheme="minorEastAsia"/>
                <w:color w:val="000000" w:themeColor="text1"/>
                <w:sz w:val="24"/>
              </w:rPr>
              <w:t>1.59%</w:t>
            </w:r>
          </w:p>
        </w:tc>
        <w:tc>
          <w:tcPr>
            <w:tcW w:w="1620" w:type="dxa"/>
            <w:vAlign w:val="center"/>
          </w:tcPr>
          <w:p w:rsidR="008A2D6F" w:rsidRDefault="008D424A">
            <w:pPr>
              <w:jc w:val="right"/>
            </w:pPr>
            <w:r>
              <w:rPr>
                <w:rFonts w:eastAsiaTheme="minorEastAsia"/>
                <w:color w:val="000000" w:themeColor="text1"/>
                <w:sz w:val="24"/>
              </w:rPr>
              <w:t>2,794.01</w:t>
            </w:r>
          </w:p>
        </w:tc>
        <w:tc>
          <w:tcPr>
            <w:tcW w:w="1080" w:type="dxa"/>
            <w:vAlign w:val="center"/>
          </w:tcPr>
          <w:p w:rsidR="008A2D6F" w:rsidRDefault="008D424A">
            <w:pPr>
              <w:jc w:val="right"/>
            </w:pPr>
            <w:r>
              <w:rPr>
                <w:rFonts w:eastAsiaTheme="minorEastAsia"/>
                <w:color w:val="000000" w:themeColor="text1"/>
                <w:sz w:val="24"/>
              </w:rPr>
              <w:t>1.59%</w:t>
            </w:r>
          </w:p>
        </w:tc>
        <w:tc>
          <w:tcPr>
            <w:tcW w:w="1080" w:type="dxa"/>
            <w:vAlign w:val="center"/>
          </w:tcPr>
          <w:p w:rsidR="008A2D6F" w:rsidRDefault="008D424A">
            <w:pPr>
              <w:jc w:val="left"/>
            </w:pPr>
            <w:r>
              <w:rPr>
                <w:rFonts w:eastAsiaTheme="minorEastAsia"/>
                <w:color w:val="000000" w:themeColor="text1"/>
                <w:sz w:val="24"/>
              </w:rPr>
              <w:t>-</w:t>
            </w:r>
          </w:p>
        </w:tc>
      </w:tr>
      <w:tr w:rsidR="008A2D6F">
        <w:tc>
          <w:tcPr>
            <w:tcW w:w="1560" w:type="dxa"/>
            <w:vAlign w:val="center"/>
          </w:tcPr>
          <w:p w:rsidR="008A2D6F" w:rsidRDefault="008D424A">
            <w:pPr>
              <w:jc w:val="left"/>
            </w:pPr>
            <w:r>
              <w:rPr>
                <w:rFonts w:eastAsiaTheme="minorEastAsia"/>
                <w:color w:val="000000" w:themeColor="text1"/>
                <w:sz w:val="24"/>
              </w:rPr>
              <w:t>中信证券股份有限公司</w:t>
            </w:r>
          </w:p>
        </w:tc>
        <w:tc>
          <w:tcPr>
            <w:tcW w:w="780" w:type="dxa"/>
            <w:vAlign w:val="center"/>
          </w:tcPr>
          <w:p w:rsidR="008A2D6F" w:rsidRDefault="008D424A">
            <w:pPr>
              <w:jc w:val="right"/>
            </w:pPr>
            <w:r>
              <w:rPr>
                <w:rFonts w:eastAsiaTheme="minorEastAsia"/>
                <w:color w:val="000000" w:themeColor="text1"/>
                <w:sz w:val="24"/>
              </w:rPr>
              <w:t>1</w:t>
            </w:r>
          </w:p>
        </w:tc>
        <w:tc>
          <w:tcPr>
            <w:tcW w:w="1800" w:type="dxa"/>
            <w:vAlign w:val="center"/>
          </w:tcPr>
          <w:p w:rsidR="008A2D6F" w:rsidRDefault="008D424A">
            <w:pPr>
              <w:jc w:val="right"/>
            </w:pPr>
            <w:r>
              <w:rPr>
                <w:rFonts w:eastAsiaTheme="minorEastAsia"/>
                <w:color w:val="000000" w:themeColor="text1"/>
                <w:sz w:val="24"/>
              </w:rPr>
              <w:t>157,571,043.67</w:t>
            </w:r>
          </w:p>
        </w:tc>
        <w:tc>
          <w:tcPr>
            <w:tcW w:w="1080" w:type="dxa"/>
            <w:vAlign w:val="center"/>
          </w:tcPr>
          <w:p w:rsidR="008A2D6F" w:rsidRDefault="008D424A">
            <w:pPr>
              <w:jc w:val="right"/>
            </w:pPr>
            <w:r>
              <w:rPr>
                <w:rFonts w:eastAsiaTheme="minorEastAsia"/>
                <w:color w:val="000000" w:themeColor="text1"/>
                <w:sz w:val="24"/>
              </w:rPr>
              <w:t>83.62%</w:t>
            </w:r>
          </w:p>
        </w:tc>
        <w:tc>
          <w:tcPr>
            <w:tcW w:w="1620" w:type="dxa"/>
            <w:vAlign w:val="center"/>
          </w:tcPr>
          <w:p w:rsidR="008A2D6F" w:rsidRDefault="008D424A">
            <w:pPr>
              <w:jc w:val="right"/>
            </w:pPr>
            <w:r>
              <w:rPr>
                <w:rFonts w:eastAsiaTheme="minorEastAsia"/>
                <w:color w:val="000000" w:themeColor="text1"/>
                <w:sz w:val="24"/>
              </w:rPr>
              <w:t>146,746.23</w:t>
            </w:r>
          </w:p>
        </w:tc>
        <w:tc>
          <w:tcPr>
            <w:tcW w:w="1080" w:type="dxa"/>
            <w:vAlign w:val="center"/>
          </w:tcPr>
          <w:p w:rsidR="008A2D6F" w:rsidRDefault="008D424A">
            <w:pPr>
              <w:jc w:val="right"/>
            </w:pPr>
            <w:r>
              <w:rPr>
                <w:rFonts w:eastAsiaTheme="minorEastAsia"/>
                <w:color w:val="000000" w:themeColor="text1"/>
                <w:sz w:val="24"/>
              </w:rPr>
              <w:t>83.62%</w:t>
            </w:r>
          </w:p>
        </w:tc>
        <w:tc>
          <w:tcPr>
            <w:tcW w:w="1080" w:type="dxa"/>
            <w:vAlign w:val="center"/>
          </w:tcPr>
          <w:p w:rsidR="008A2D6F" w:rsidRDefault="008D424A">
            <w:pPr>
              <w:jc w:val="left"/>
            </w:pPr>
            <w:r>
              <w:rPr>
                <w:rFonts w:eastAsiaTheme="minorEastAsia"/>
                <w:color w:val="000000" w:themeColor="text1"/>
                <w:sz w:val="24"/>
              </w:rPr>
              <w:t>-</w:t>
            </w:r>
          </w:p>
        </w:tc>
      </w:tr>
      <w:tr w:rsidR="008A2D6F">
        <w:tc>
          <w:tcPr>
            <w:tcW w:w="1560" w:type="dxa"/>
            <w:vAlign w:val="center"/>
          </w:tcPr>
          <w:p w:rsidR="008A2D6F" w:rsidRDefault="008D424A">
            <w:pPr>
              <w:jc w:val="left"/>
            </w:pPr>
            <w:r>
              <w:rPr>
                <w:rFonts w:eastAsiaTheme="minorEastAsia"/>
                <w:color w:val="000000" w:themeColor="text1"/>
                <w:sz w:val="24"/>
              </w:rPr>
              <w:t>海通证券股份有限公司</w:t>
            </w:r>
          </w:p>
        </w:tc>
        <w:tc>
          <w:tcPr>
            <w:tcW w:w="780" w:type="dxa"/>
            <w:vAlign w:val="center"/>
          </w:tcPr>
          <w:p w:rsidR="008A2D6F" w:rsidRDefault="008D424A">
            <w:pPr>
              <w:jc w:val="right"/>
            </w:pPr>
            <w:r>
              <w:rPr>
                <w:rFonts w:eastAsiaTheme="minorEastAsia"/>
                <w:color w:val="000000" w:themeColor="text1"/>
                <w:sz w:val="24"/>
              </w:rPr>
              <w:t>1</w:t>
            </w:r>
          </w:p>
        </w:tc>
        <w:tc>
          <w:tcPr>
            <w:tcW w:w="1800" w:type="dxa"/>
            <w:vAlign w:val="center"/>
          </w:tcPr>
          <w:p w:rsidR="008A2D6F" w:rsidRDefault="008D424A">
            <w:pPr>
              <w:jc w:val="right"/>
            </w:pPr>
            <w:r>
              <w:rPr>
                <w:rFonts w:eastAsiaTheme="minorEastAsia"/>
                <w:color w:val="000000" w:themeColor="text1"/>
                <w:sz w:val="24"/>
              </w:rPr>
              <w:t>14,962,636.25</w:t>
            </w:r>
          </w:p>
        </w:tc>
        <w:tc>
          <w:tcPr>
            <w:tcW w:w="1080" w:type="dxa"/>
            <w:vAlign w:val="center"/>
          </w:tcPr>
          <w:p w:rsidR="008A2D6F" w:rsidRDefault="008D424A">
            <w:pPr>
              <w:jc w:val="right"/>
            </w:pPr>
            <w:r>
              <w:rPr>
                <w:rFonts w:eastAsiaTheme="minorEastAsia"/>
                <w:color w:val="000000" w:themeColor="text1"/>
                <w:sz w:val="24"/>
              </w:rPr>
              <w:t>7.94%</w:t>
            </w:r>
          </w:p>
        </w:tc>
        <w:tc>
          <w:tcPr>
            <w:tcW w:w="1620" w:type="dxa"/>
            <w:vAlign w:val="center"/>
          </w:tcPr>
          <w:p w:rsidR="008A2D6F" w:rsidRDefault="008D424A">
            <w:pPr>
              <w:jc w:val="right"/>
            </w:pPr>
            <w:r>
              <w:rPr>
                <w:rFonts w:eastAsiaTheme="minorEastAsia"/>
                <w:color w:val="000000" w:themeColor="text1"/>
                <w:sz w:val="24"/>
              </w:rPr>
              <w:t>13,934.70</w:t>
            </w:r>
          </w:p>
        </w:tc>
        <w:tc>
          <w:tcPr>
            <w:tcW w:w="1080" w:type="dxa"/>
            <w:vAlign w:val="center"/>
          </w:tcPr>
          <w:p w:rsidR="008A2D6F" w:rsidRDefault="008D424A">
            <w:pPr>
              <w:jc w:val="right"/>
            </w:pPr>
            <w:r>
              <w:rPr>
                <w:rFonts w:eastAsiaTheme="minorEastAsia"/>
                <w:color w:val="000000" w:themeColor="text1"/>
                <w:sz w:val="24"/>
              </w:rPr>
              <w:t>7.94%</w:t>
            </w:r>
          </w:p>
        </w:tc>
        <w:tc>
          <w:tcPr>
            <w:tcW w:w="1080" w:type="dxa"/>
            <w:vAlign w:val="center"/>
          </w:tcPr>
          <w:p w:rsidR="008A2D6F" w:rsidRDefault="008D424A">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7"/>
    </w:p>
    <w:p w:rsidR="001B561E" w:rsidRPr="00A968D5" w:rsidRDefault="001B561E" w:rsidP="001B561E">
      <w:pPr>
        <w:spacing w:line="360" w:lineRule="auto"/>
        <w:ind w:firstLine="420"/>
        <w:jc w:val="right"/>
        <w:rPr>
          <w:rFonts w:eastAsiaTheme="minorEastAsia"/>
          <w:color w:val="000000" w:themeColor="text1"/>
          <w:sz w:val="24"/>
        </w:rPr>
      </w:pPr>
      <w:bookmarkStart w:id="278"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lastRenderedPageBreak/>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A2D6F">
        <w:tc>
          <w:tcPr>
            <w:tcW w:w="1560" w:type="dxa"/>
            <w:vAlign w:val="center"/>
          </w:tcPr>
          <w:p w:rsidR="008A2D6F" w:rsidRDefault="008D424A">
            <w:pPr>
              <w:jc w:val="center"/>
            </w:pPr>
            <w:r>
              <w:rPr>
                <w:rFonts w:eastAsiaTheme="minorEastAsia"/>
                <w:color w:val="000000" w:themeColor="text1"/>
                <w:sz w:val="24"/>
              </w:rPr>
              <w:t>中泰证券股份有限公司</w:t>
            </w:r>
          </w:p>
        </w:tc>
        <w:tc>
          <w:tcPr>
            <w:tcW w:w="1320" w:type="dxa"/>
            <w:vAlign w:val="center"/>
          </w:tcPr>
          <w:p w:rsidR="008A2D6F" w:rsidRDefault="008D424A">
            <w:pPr>
              <w:jc w:val="right"/>
            </w:pPr>
            <w:r>
              <w:rPr>
                <w:rFonts w:eastAsiaTheme="minorEastAsia"/>
                <w:color w:val="000000" w:themeColor="text1"/>
                <w:sz w:val="24"/>
              </w:rPr>
              <w:t>18,143,000.00</w:t>
            </w:r>
          </w:p>
        </w:tc>
        <w:tc>
          <w:tcPr>
            <w:tcW w:w="1080" w:type="dxa"/>
            <w:vAlign w:val="center"/>
          </w:tcPr>
          <w:p w:rsidR="008A2D6F" w:rsidRDefault="008D424A">
            <w:pPr>
              <w:jc w:val="right"/>
            </w:pPr>
            <w:r>
              <w:rPr>
                <w:rFonts w:eastAsiaTheme="minorEastAsia"/>
                <w:color w:val="000000" w:themeColor="text1"/>
                <w:sz w:val="24"/>
              </w:rPr>
              <w:t>4.59%</w:t>
            </w:r>
          </w:p>
        </w:tc>
        <w:tc>
          <w:tcPr>
            <w:tcW w:w="1143" w:type="dxa"/>
            <w:vAlign w:val="center"/>
          </w:tcPr>
          <w:p w:rsidR="008A2D6F" w:rsidRDefault="008D424A">
            <w:pPr>
              <w:jc w:val="right"/>
            </w:pPr>
            <w:r>
              <w:rPr>
                <w:rFonts w:eastAsiaTheme="minorEastAsia"/>
                <w:color w:val="000000" w:themeColor="text1"/>
                <w:sz w:val="24"/>
              </w:rPr>
              <w:t>4,154,700,000.00</w:t>
            </w:r>
          </w:p>
        </w:tc>
        <w:tc>
          <w:tcPr>
            <w:tcW w:w="1197" w:type="dxa"/>
            <w:vAlign w:val="center"/>
          </w:tcPr>
          <w:p w:rsidR="008A2D6F" w:rsidRDefault="008D424A">
            <w:pPr>
              <w:jc w:val="right"/>
            </w:pPr>
            <w:r>
              <w:rPr>
                <w:rFonts w:eastAsiaTheme="minorEastAsia"/>
                <w:color w:val="000000" w:themeColor="text1"/>
                <w:sz w:val="24"/>
              </w:rPr>
              <w:t>10.60%</w:t>
            </w:r>
          </w:p>
        </w:tc>
        <w:tc>
          <w:tcPr>
            <w:tcW w:w="1497" w:type="dxa"/>
            <w:vAlign w:val="center"/>
          </w:tcPr>
          <w:p w:rsidR="008A2D6F" w:rsidRDefault="008D424A">
            <w:pPr>
              <w:jc w:val="right"/>
            </w:pPr>
            <w:r>
              <w:rPr>
                <w:rFonts w:eastAsiaTheme="minorEastAsia"/>
                <w:color w:val="000000" w:themeColor="text1"/>
                <w:sz w:val="24"/>
              </w:rPr>
              <w:t>-</w:t>
            </w:r>
          </w:p>
        </w:tc>
        <w:tc>
          <w:tcPr>
            <w:tcW w:w="1203" w:type="dxa"/>
            <w:vAlign w:val="center"/>
          </w:tcPr>
          <w:p w:rsidR="008A2D6F" w:rsidRDefault="008D424A">
            <w:pPr>
              <w:jc w:val="right"/>
            </w:pPr>
            <w:r>
              <w:rPr>
                <w:rFonts w:eastAsiaTheme="minorEastAsia"/>
                <w:color w:val="000000" w:themeColor="text1"/>
                <w:sz w:val="24"/>
              </w:rPr>
              <w:t>-</w:t>
            </w:r>
          </w:p>
        </w:tc>
      </w:tr>
      <w:tr w:rsidR="008A2D6F">
        <w:tc>
          <w:tcPr>
            <w:tcW w:w="1560" w:type="dxa"/>
            <w:vAlign w:val="center"/>
          </w:tcPr>
          <w:p w:rsidR="008A2D6F" w:rsidRDefault="008D424A">
            <w:pPr>
              <w:jc w:val="center"/>
            </w:pPr>
            <w:r>
              <w:rPr>
                <w:rFonts w:eastAsiaTheme="minorEastAsia"/>
                <w:color w:val="000000" w:themeColor="text1"/>
                <w:sz w:val="24"/>
              </w:rPr>
              <w:t>太平洋证券股份有限公司</w:t>
            </w:r>
          </w:p>
        </w:tc>
        <w:tc>
          <w:tcPr>
            <w:tcW w:w="1320" w:type="dxa"/>
            <w:vAlign w:val="center"/>
          </w:tcPr>
          <w:p w:rsidR="008A2D6F" w:rsidRDefault="008D424A">
            <w:pPr>
              <w:jc w:val="right"/>
            </w:pPr>
            <w:r>
              <w:rPr>
                <w:rFonts w:eastAsiaTheme="minorEastAsia"/>
                <w:color w:val="000000" w:themeColor="text1"/>
                <w:sz w:val="24"/>
              </w:rPr>
              <w:t>526,065.74</w:t>
            </w:r>
          </w:p>
        </w:tc>
        <w:tc>
          <w:tcPr>
            <w:tcW w:w="1080" w:type="dxa"/>
            <w:vAlign w:val="center"/>
          </w:tcPr>
          <w:p w:rsidR="008A2D6F" w:rsidRDefault="008D424A">
            <w:pPr>
              <w:jc w:val="right"/>
            </w:pPr>
            <w:r>
              <w:rPr>
                <w:rFonts w:eastAsiaTheme="minorEastAsia"/>
                <w:color w:val="000000" w:themeColor="text1"/>
                <w:sz w:val="24"/>
              </w:rPr>
              <w:t>0.13%</w:t>
            </w:r>
          </w:p>
        </w:tc>
        <w:tc>
          <w:tcPr>
            <w:tcW w:w="1143" w:type="dxa"/>
            <w:vAlign w:val="center"/>
          </w:tcPr>
          <w:p w:rsidR="008A2D6F" w:rsidRDefault="008D424A">
            <w:pPr>
              <w:jc w:val="right"/>
            </w:pPr>
            <w:r>
              <w:rPr>
                <w:rFonts w:eastAsiaTheme="minorEastAsia"/>
                <w:color w:val="000000" w:themeColor="text1"/>
                <w:sz w:val="24"/>
              </w:rPr>
              <w:t>1,955,900,000.00</w:t>
            </w:r>
          </w:p>
        </w:tc>
        <w:tc>
          <w:tcPr>
            <w:tcW w:w="1197" w:type="dxa"/>
            <w:vAlign w:val="center"/>
          </w:tcPr>
          <w:p w:rsidR="008A2D6F" w:rsidRDefault="008D424A">
            <w:pPr>
              <w:jc w:val="right"/>
            </w:pPr>
            <w:r>
              <w:rPr>
                <w:rFonts w:eastAsiaTheme="minorEastAsia"/>
                <w:color w:val="000000" w:themeColor="text1"/>
                <w:sz w:val="24"/>
              </w:rPr>
              <w:t>4.99%</w:t>
            </w:r>
          </w:p>
        </w:tc>
        <w:tc>
          <w:tcPr>
            <w:tcW w:w="1497" w:type="dxa"/>
            <w:vAlign w:val="center"/>
          </w:tcPr>
          <w:p w:rsidR="008A2D6F" w:rsidRDefault="008D424A">
            <w:pPr>
              <w:jc w:val="right"/>
            </w:pPr>
            <w:r>
              <w:rPr>
                <w:rFonts w:eastAsiaTheme="minorEastAsia"/>
                <w:color w:val="000000" w:themeColor="text1"/>
                <w:sz w:val="24"/>
              </w:rPr>
              <w:t>-</w:t>
            </w:r>
          </w:p>
        </w:tc>
        <w:tc>
          <w:tcPr>
            <w:tcW w:w="1203" w:type="dxa"/>
            <w:vAlign w:val="center"/>
          </w:tcPr>
          <w:p w:rsidR="008A2D6F" w:rsidRDefault="008D424A">
            <w:pPr>
              <w:jc w:val="right"/>
            </w:pPr>
            <w:r>
              <w:rPr>
                <w:rFonts w:eastAsiaTheme="minorEastAsia"/>
                <w:color w:val="000000" w:themeColor="text1"/>
                <w:sz w:val="24"/>
              </w:rPr>
              <w:t>-</w:t>
            </w:r>
          </w:p>
        </w:tc>
      </w:tr>
      <w:tr w:rsidR="008A2D6F">
        <w:tc>
          <w:tcPr>
            <w:tcW w:w="1560" w:type="dxa"/>
            <w:vAlign w:val="center"/>
          </w:tcPr>
          <w:p w:rsidR="008A2D6F" w:rsidRDefault="008D424A">
            <w:pPr>
              <w:jc w:val="center"/>
            </w:pPr>
            <w:r>
              <w:rPr>
                <w:rFonts w:eastAsiaTheme="minorEastAsia"/>
                <w:color w:val="000000" w:themeColor="text1"/>
                <w:sz w:val="24"/>
              </w:rPr>
              <w:t>国盛证券有限责任公司</w:t>
            </w:r>
          </w:p>
        </w:tc>
        <w:tc>
          <w:tcPr>
            <w:tcW w:w="1320" w:type="dxa"/>
            <w:vAlign w:val="center"/>
          </w:tcPr>
          <w:p w:rsidR="008A2D6F" w:rsidRDefault="008D424A">
            <w:pPr>
              <w:jc w:val="right"/>
            </w:pPr>
            <w:r>
              <w:rPr>
                <w:rFonts w:eastAsiaTheme="minorEastAsia"/>
                <w:color w:val="000000" w:themeColor="text1"/>
                <w:sz w:val="24"/>
              </w:rPr>
              <w:t>896,816.96</w:t>
            </w:r>
          </w:p>
        </w:tc>
        <w:tc>
          <w:tcPr>
            <w:tcW w:w="1080" w:type="dxa"/>
            <w:vAlign w:val="center"/>
          </w:tcPr>
          <w:p w:rsidR="008A2D6F" w:rsidRDefault="008D424A">
            <w:pPr>
              <w:jc w:val="right"/>
            </w:pPr>
            <w:r>
              <w:rPr>
                <w:rFonts w:eastAsiaTheme="minorEastAsia"/>
                <w:color w:val="000000" w:themeColor="text1"/>
                <w:sz w:val="24"/>
              </w:rPr>
              <w:t>0.23%</w:t>
            </w:r>
          </w:p>
        </w:tc>
        <w:tc>
          <w:tcPr>
            <w:tcW w:w="1143" w:type="dxa"/>
            <w:vAlign w:val="center"/>
          </w:tcPr>
          <w:p w:rsidR="008A2D6F" w:rsidRDefault="008D424A">
            <w:pPr>
              <w:jc w:val="right"/>
            </w:pPr>
            <w:r>
              <w:rPr>
                <w:rFonts w:eastAsiaTheme="minorEastAsia"/>
                <w:color w:val="000000" w:themeColor="text1"/>
                <w:sz w:val="24"/>
              </w:rPr>
              <w:t>6,700,000.00</w:t>
            </w:r>
          </w:p>
        </w:tc>
        <w:tc>
          <w:tcPr>
            <w:tcW w:w="1197" w:type="dxa"/>
            <w:vAlign w:val="center"/>
          </w:tcPr>
          <w:p w:rsidR="008A2D6F" w:rsidRDefault="008D424A">
            <w:pPr>
              <w:jc w:val="right"/>
            </w:pPr>
            <w:r>
              <w:rPr>
                <w:rFonts w:eastAsiaTheme="minorEastAsia"/>
                <w:color w:val="000000" w:themeColor="text1"/>
                <w:sz w:val="24"/>
              </w:rPr>
              <w:t>0.02%</w:t>
            </w:r>
          </w:p>
        </w:tc>
        <w:tc>
          <w:tcPr>
            <w:tcW w:w="1497" w:type="dxa"/>
            <w:vAlign w:val="center"/>
          </w:tcPr>
          <w:p w:rsidR="008A2D6F" w:rsidRDefault="008D424A">
            <w:pPr>
              <w:jc w:val="right"/>
            </w:pPr>
            <w:r>
              <w:rPr>
                <w:rFonts w:eastAsiaTheme="minorEastAsia"/>
                <w:color w:val="000000" w:themeColor="text1"/>
                <w:sz w:val="24"/>
              </w:rPr>
              <w:t>-</w:t>
            </w:r>
          </w:p>
        </w:tc>
        <w:tc>
          <w:tcPr>
            <w:tcW w:w="1203" w:type="dxa"/>
            <w:vAlign w:val="center"/>
          </w:tcPr>
          <w:p w:rsidR="008A2D6F" w:rsidRDefault="008D424A">
            <w:pPr>
              <w:jc w:val="right"/>
            </w:pPr>
            <w:r>
              <w:rPr>
                <w:rFonts w:eastAsiaTheme="minorEastAsia"/>
                <w:color w:val="000000" w:themeColor="text1"/>
                <w:sz w:val="24"/>
              </w:rPr>
              <w:t>-</w:t>
            </w:r>
          </w:p>
        </w:tc>
      </w:tr>
      <w:tr w:rsidR="008A2D6F">
        <w:tc>
          <w:tcPr>
            <w:tcW w:w="1560" w:type="dxa"/>
            <w:vAlign w:val="center"/>
          </w:tcPr>
          <w:p w:rsidR="008A2D6F" w:rsidRDefault="008D424A">
            <w:pPr>
              <w:jc w:val="center"/>
            </w:pPr>
            <w:r>
              <w:rPr>
                <w:rFonts w:eastAsiaTheme="minorEastAsia"/>
                <w:color w:val="000000" w:themeColor="text1"/>
                <w:sz w:val="24"/>
              </w:rPr>
              <w:t>中信证券股份有限公司</w:t>
            </w:r>
          </w:p>
        </w:tc>
        <w:tc>
          <w:tcPr>
            <w:tcW w:w="1320" w:type="dxa"/>
            <w:vAlign w:val="center"/>
          </w:tcPr>
          <w:p w:rsidR="008A2D6F" w:rsidRDefault="008D424A">
            <w:pPr>
              <w:jc w:val="right"/>
            </w:pPr>
            <w:r>
              <w:rPr>
                <w:rFonts w:eastAsiaTheme="minorEastAsia"/>
                <w:color w:val="000000" w:themeColor="text1"/>
                <w:sz w:val="24"/>
              </w:rPr>
              <w:t>344,261,593.69</w:t>
            </w:r>
          </w:p>
        </w:tc>
        <w:tc>
          <w:tcPr>
            <w:tcW w:w="1080" w:type="dxa"/>
            <w:vAlign w:val="center"/>
          </w:tcPr>
          <w:p w:rsidR="008A2D6F" w:rsidRDefault="008D424A">
            <w:pPr>
              <w:jc w:val="right"/>
            </w:pPr>
            <w:r>
              <w:rPr>
                <w:rFonts w:eastAsiaTheme="minorEastAsia"/>
                <w:color w:val="000000" w:themeColor="text1"/>
                <w:sz w:val="24"/>
              </w:rPr>
              <w:t>87.12%</w:t>
            </w:r>
          </w:p>
        </w:tc>
        <w:tc>
          <w:tcPr>
            <w:tcW w:w="1143" w:type="dxa"/>
            <w:vAlign w:val="center"/>
          </w:tcPr>
          <w:p w:rsidR="008A2D6F" w:rsidRDefault="008D424A">
            <w:pPr>
              <w:jc w:val="right"/>
            </w:pPr>
            <w:r>
              <w:rPr>
                <w:rFonts w:eastAsiaTheme="minorEastAsia"/>
                <w:color w:val="000000" w:themeColor="text1"/>
                <w:sz w:val="24"/>
              </w:rPr>
              <w:t>33,015,200,000.00</w:t>
            </w:r>
          </w:p>
        </w:tc>
        <w:tc>
          <w:tcPr>
            <w:tcW w:w="1197" w:type="dxa"/>
            <w:vAlign w:val="center"/>
          </w:tcPr>
          <w:p w:rsidR="008A2D6F" w:rsidRDefault="008D424A">
            <w:pPr>
              <w:jc w:val="right"/>
            </w:pPr>
            <w:r>
              <w:rPr>
                <w:rFonts w:eastAsiaTheme="minorEastAsia"/>
                <w:color w:val="000000" w:themeColor="text1"/>
                <w:sz w:val="24"/>
              </w:rPr>
              <w:t>84.25%</w:t>
            </w:r>
          </w:p>
        </w:tc>
        <w:tc>
          <w:tcPr>
            <w:tcW w:w="1497" w:type="dxa"/>
            <w:vAlign w:val="center"/>
          </w:tcPr>
          <w:p w:rsidR="008A2D6F" w:rsidRDefault="008D424A">
            <w:pPr>
              <w:jc w:val="right"/>
            </w:pPr>
            <w:r>
              <w:rPr>
                <w:rFonts w:eastAsiaTheme="minorEastAsia"/>
                <w:color w:val="000000" w:themeColor="text1"/>
                <w:sz w:val="24"/>
              </w:rPr>
              <w:t>-</w:t>
            </w:r>
          </w:p>
        </w:tc>
        <w:tc>
          <w:tcPr>
            <w:tcW w:w="1203" w:type="dxa"/>
            <w:vAlign w:val="center"/>
          </w:tcPr>
          <w:p w:rsidR="008A2D6F" w:rsidRDefault="008D424A">
            <w:pPr>
              <w:jc w:val="right"/>
            </w:pPr>
            <w:r>
              <w:rPr>
                <w:rFonts w:eastAsiaTheme="minorEastAsia"/>
                <w:color w:val="000000" w:themeColor="text1"/>
                <w:sz w:val="24"/>
              </w:rPr>
              <w:t>-</w:t>
            </w:r>
          </w:p>
        </w:tc>
      </w:tr>
      <w:tr w:rsidR="008A2D6F">
        <w:tc>
          <w:tcPr>
            <w:tcW w:w="1560" w:type="dxa"/>
            <w:vAlign w:val="center"/>
          </w:tcPr>
          <w:p w:rsidR="008A2D6F" w:rsidRDefault="008D424A">
            <w:pPr>
              <w:jc w:val="center"/>
            </w:pPr>
            <w:r>
              <w:rPr>
                <w:rFonts w:eastAsiaTheme="minorEastAsia"/>
                <w:color w:val="000000" w:themeColor="text1"/>
                <w:sz w:val="24"/>
              </w:rPr>
              <w:t>海通证券股份有限公司</w:t>
            </w:r>
          </w:p>
        </w:tc>
        <w:tc>
          <w:tcPr>
            <w:tcW w:w="1320" w:type="dxa"/>
            <w:vAlign w:val="center"/>
          </w:tcPr>
          <w:p w:rsidR="008A2D6F" w:rsidRDefault="008D424A">
            <w:pPr>
              <w:jc w:val="right"/>
            </w:pPr>
            <w:r>
              <w:rPr>
                <w:rFonts w:eastAsiaTheme="minorEastAsia"/>
                <w:color w:val="000000" w:themeColor="text1"/>
                <w:sz w:val="24"/>
              </w:rPr>
              <w:t>31,320,978.81</w:t>
            </w:r>
          </w:p>
        </w:tc>
        <w:tc>
          <w:tcPr>
            <w:tcW w:w="1080" w:type="dxa"/>
            <w:vAlign w:val="center"/>
          </w:tcPr>
          <w:p w:rsidR="008A2D6F" w:rsidRDefault="008D424A">
            <w:pPr>
              <w:jc w:val="right"/>
            </w:pPr>
            <w:r>
              <w:rPr>
                <w:rFonts w:eastAsiaTheme="minorEastAsia"/>
                <w:color w:val="000000" w:themeColor="text1"/>
                <w:sz w:val="24"/>
              </w:rPr>
              <w:t>7.93%</w:t>
            </w:r>
          </w:p>
        </w:tc>
        <w:tc>
          <w:tcPr>
            <w:tcW w:w="1143" w:type="dxa"/>
            <w:vAlign w:val="center"/>
          </w:tcPr>
          <w:p w:rsidR="008A2D6F" w:rsidRDefault="008D424A">
            <w:pPr>
              <w:jc w:val="right"/>
            </w:pPr>
            <w:r>
              <w:rPr>
                <w:rFonts w:eastAsiaTheme="minorEastAsia"/>
                <w:color w:val="000000" w:themeColor="text1"/>
                <w:sz w:val="24"/>
              </w:rPr>
              <w:t>56,300,000.00</w:t>
            </w:r>
          </w:p>
        </w:tc>
        <w:tc>
          <w:tcPr>
            <w:tcW w:w="1197" w:type="dxa"/>
            <w:vAlign w:val="center"/>
          </w:tcPr>
          <w:p w:rsidR="008A2D6F" w:rsidRDefault="008D424A">
            <w:pPr>
              <w:jc w:val="right"/>
            </w:pPr>
            <w:r>
              <w:rPr>
                <w:rFonts w:eastAsiaTheme="minorEastAsia"/>
                <w:color w:val="000000" w:themeColor="text1"/>
                <w:sz w:val="24"/>
              </w:rPr>
              <w:t>0.14%</w:t>
            </w:r>
          </w:p>
        </w:tc>
        <w:tc>
          <w:tcPr>
            <w:tcW w:w="1497" w:type="dxa"/>
            <w:vAlign w:val="center"/>
          </w:tcPr>
          <w:p w:rsidR="008A2D6F" w:rsidRDefault="008D424A">
            <w:pPr>
              <w:jc w:val="right"/>
            </w:pPr>
            <w:r>
              <w:rPr>
                <w:rFonts w:eastAsiaTheme="minorEastAsia"/>
                <w:color w:val="000000" w:themeColor="text1"/>
                <w:sz w:val="24"/>
              </w:rPr>
              <w:t>-</w:t>
            </w:r>
          </w:p>
        </w:tc>
        <w:tc>
          <w:tcPr>
            <w:tcW w:w="1203" w:type="dxa"/>
            <w:vAlign w:val="center"/>
          </w:tcPr>
          <w:p w:rsidR="008A2D6F" w:rsidRDefault="008D424A">
            <w:pPr>
              <w:jc w:val="right"/>
            </w:pPr>
            <w:r>
              <w:rPr>
                <w:rFonts w:eastAsiaTheme="minorEastAsia"/>
                <w:color w:val="000000" w:themeColor="text1"/>
                <w:sz w:val="24"/>
              </w:rPr>
              <w:t>-</w:t>
            </w:r>
          </w:p>
        </w:tc>
      </w:tr>
    </w:tbl>
    <w:p w:rsidR="008A2D6F" w:rsidRDefault="008D424A" w:rsidP="003E690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、报告期内，本基金新增加交易单元为中泰证券股份有限公司和太平洋证券股份有限公司，其它交易单元未发生变化；</w:t>
      </w:r>
    </w:p>
    <w:p w:rsidR="008A2D6F" w:rsidRDefault="008D424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3596966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A2D6F">
        <w:tc>
          <w:tcPr>
            <w:tcW w:w="720" w:type="dxa"/>
            <w:vAlign w:val="center"/>
          </w:tcPr>
          <w:p w:rsidR="008A2D6F" w:rsidRDefault="008D424A">
            <w:pPr>
              <w:jc w:val="center"/>
            </w:pPr>
            <w:r>
              <w:rPr>
                <w:color w:val="000000"/>
                <w:sz w:val="24"/>
              </w:rPr>
              <w:t>1</w:t>
            </w:r>
          </w:p>
        </w:tc>
        <w:tc>
          <w:tcPr>
            <w:tcW w:w="4320" w:type="dxa"/>
            <w:vAlign w:val="center"/>
          </w:tcPr>
          <w:p w:rsidR="008A2D6F" w:rsidRDefault="008D424A">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2019-01-15</w:t>
            </w:r>
          </w:p>
        </w:tc>
      </w:tr>
      <w:tr w:rsidR="008A2D6F">
        <w:tc>
          <w:tcPr>
            <w:tcW w:w="720" w:type="dxa"/>
            <w:vAlign w:val="center"/>
          </w:tcPr>
          <w:p w:rsidR="008A2D6F" w:rsidRDefault="008D424A">
            <w:pPr>
              <w:jc w:val="center"/>
            </w:pPr>
            <w:r>
              <w:rPr>
                <w:color w:val="000000"/>
                <w:sz w:val="24"/>
              </w:rPr>
              <w:t>2</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2019-01-21</w:t>
            </w:r>
          </w:p>
        </w:tc>
      </w:tr>
      <w:tr w:rsidR="008A2D6F">
        <w:tc>
          <w:tcPr>
            <w:tcW w:w="720" w:type="dxa"/>
            <w:vAlign w:val="center"/>
          </w:tcPr>
          <w:p w:rsidR="008A2D6F" w:rsidRDefault="008D424A">
            <w:pPr>
              <w:jc w:val="center"/>
            </w:pPr>
            <w:r>
              <w:rPr>
                <w:color w:val="000000"/>
                <w:sz w:val="24"/>
              </w:rPr>
              <w:t>3</w:t>
            </w:r>
          </w:p>
        </w:tc>
        <w:tc>
          <w:tcPr>
            <w:tcW w:w="4320" w:type="dxa"/>
            <w:vAlign w:val="center"/>
          </w:tcPr>
          <w:p w:rsidR="008A2D6F" w:rsidRDefault="008D424A">
            <w:pPr>
              <w:jc w:val="left"/>
            </w:pPr>
            <w:r>
              <w:rPr>
                <w:color w:val="000000"/>
                <w:sz w:val="24"/>
              </w:rPr>
              <w:t>交银施罗德基金管理有限公司关于交银施罗德瑞鑫定期开放灵活配置混合型证券投资基金于第四个开放期办理申购、赎回业务的公告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2019-01-23</w:t>
            </w:r>
          </w:p>
        </w:tc>
      </w:tr>
      <w:tr w:rsidR="008A2D6F">
        <w:tc>
          <w:tcPr>
            <w:tcW w:w="720" w:type="dxa"/>
            <w:vAlign w:val="center"/>
          </w:tcPr>
          <w:p w:rsidR="008A2D6F" w:rsidRDefault="008D424A">
            <w:pPr>
              <w:jc w:val="center"/>
            </w:pPr>
            <w:r>
              <w:rPr>
                <w:color w:val="000000"/>
                <w:sz w:val="24"/>
              </w:rPr>
              <w:t>4</w:t>
            </w:r>
          </w:p>
        </w:tc>
        <w:tc>
          <w:tcPr>
            <w:tcW w:w="4320" w:type="dxa"/>
            <w:vAlign w:val="center"/>
          </w:tcPr>
          <w:p w:rsidR="008A2D6F" w:rsidRDefault="008D424A">
            <w:pPr>
              <w:jc w:val="left"/>
            </w:pPr>
            <w:r>
              <w:rPr>
                <w:color w:val="000000"/>
                <w:sz w:val="24"/>
              </w:rPr>
              <w:t>交银施罗德基金管理有限公司关于开展</w:t>
            </w:r>
            <w:r>
              <w:rPr>
                <w:color w:val="000000"/>
                <w:sz w:val="24"/>
              </w:rPr>
              <w:lastRenderedPageBreak/>
              <w:t>网上直销交易平台交易费率优惠活动的公告</w:t>
            </w:r>
          </w:p>
        </w:tc>
        <w:tc>
          <w:tcPr>
            <w:tcW w:w="2331" w:type="dxa"/>
            <w:vAlign w:val="center"/>
          </w:tcPr>
          <w:p w:rsidR="008A2D6F" w:rsidRDefault="008D424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A2D6F" w:rsidRDefault="008D424A">
            <w:pPr>
              <w:jc w:val="center"/>
            </w:pPr>
            <w:r>
              <w:rPr>
                <w:color w:val="000000"/>
                <w:sz w:val="24"/>
              </w:rPr>
              <w:lastRenderedPageBreak/>
              <w:t>2019-01-28</w:t>
            </w:r>
          </w:p>
        </w:tc>
      </w:tr>
      <w:tr w:rsidR="008A2D6F">
        <w:tc>
          <w:tcPr>
            <w:tcW w:w="720" w:type="dxa"/>
            <w:vAlign w:val="center"/>
          </w:tcPr>
          <w:p w:rsidR="008A2D6F" w:rsidRDefault="008D424A">
            <w:pPr>
              <w:jc w:val="center"/>
            </w:pPr>
            <w:r>
              <w:rPr>
                <w:color w:val="000000"/>
                <w:sz w:val="24"/>
              </w:rPr>
              <w:t>5</w:t>
            </w:r>
          </w:p>
        </w:tc>
        <w:tc>
          <w:tcPr>
            <w:tcW w:w="4320" w:type="dxa"/>
            <w:vAlign w:val="center"/>
          </w:tcPr>
          <w:p w:rsidR="008A2D6F" w:rsidRDefault="008D424A">
            <w:pPr>
              <w:jc w:val="left"/>
            </w:pPr>
            <w:r>
              <w:rPr>
                <w:color w:val="000000"/>
                <w:sz w:val="24"/>
              </w:rPr>
              <w:t>交银施罗德瑞鑫定期开放灵活配置混合型证券投资基金（更新）招募说明书摘要（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2019-01-28</w:t>
            </w:r>
          </w:p>
        </w:tc>
      </w:tr>
      <w:tr w:rsidR="008A2D6F">
        <w:tc>
          <w:tcPr>
            <w:tcW w:w="720" w:type="dxa"/>
            <w:vAlign w:val="center"/>
          </w:tcPr>
          <w:p w:rsidR="008A2D6F" w:rsidRDefault="008D424A">
            <w:pPr>
              <w:jc w:val="center"/>
            </w:pPr>
            <w:r>
              <w:rPr>
                <w:color w:val="000000"/>
                <w:sz w:val="24"/>
              </w:rPr>
              <w:t>6</w:t>
            </w:r>
          </w:p>
        </w:tc>
        <w:tc>
          <w:tcPr>
            <w:tcW w:w="4320" w:type="dxa"/>
            <w:vAlign w:val="center"/>
          </w:tcPr>
          <w:p w:rsidR="008A2D6F" w:rsidRDefault="008D424A">
            <w:pPr>
              <w:jc w:val="left"/>
            </w:pPr>
            <w:r>
              <w:rPr>
                <w:color w:val="000000"/>
                <w:sz w:val="24"/>
              </w:rPr>
              <w:t>交银施罗德基金管理有限公司关于总经理变更的公告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2019-02-28</w:t>
            </w:r>
          </w:p>
        </w:tc>
      </w:tr>
      <w:tr w:rsidR="008A2D6F">
        <w:tc>
          <w:tcPr>
            <w:tcW w:w="720" w:type="dxa"/>
            <w:vAlign w:val="center"/>
          </w:tcPr>
          <w:p w:rsidR="008A2D6F" w:rsidRDefault="008D424A">
            <w:pPr>
              <w:jc w:val="center"/>
            </w:pPr>
            <w:r>
              <w:rPr>
                <w:color w:val="000000"/>
                <w:sz w:val="24"/>
              </w:rPr>
              <w:t>7</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2018</w:t>
            </w:r>
            <w:r>
              <w:rPr>
                <w:color w:val="000000"/>
                <w:sz w:val="24"/>
              </w:rPr>
              <w:t>年年度报告摘要</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2019-03-27</w:t>
            </w:r>
          </w:p>
        </w:tc>
      </w:tr>
      <w:tr w:rsidR="008A2D6F">
        <w:tc>
          <w:tcPr>
            <w:tcW w:w="720" w:type="dxa"/>
            <w:vAlign w:val="center"/>
          </w:tcPr>
          <w:p w:rsidR="008A2D6F" w:rsidRDefault="008D424A">
            <w:pPr>
              <w:jc w:val="center"/>
            </w:pPr>
            <w:r>
              <w:rPr>
                <w:color w:val="000000"/>
                <w:sz w:val="24"/>
              </w:rPr>
              <w:t>8</w:t>
            </w:r>
          </w:p>
        </w:tc>
        <w:tc>
          <w:tcPr>
            <w:tcW w:w="4320" w:type="dxa"/>
            <w:vAlign w:val="center"/>
          </w:tcPr>
          <w:p w:rsidR="008A2D6F" w:rsidRDefault="008D424A">
            <w:pPr>
              <w:jc w:val="left"/>
            </w:pPr>
            <w:r>
              <w:rPr>
                <w:color w:val="000000"/>
                <w:sz w:val="24"/>
              </w:rPr>
              <w:t>交银施罗德基金管理有限公司关于取消纸质对账单寄送的公告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2019-04-12</w:t>
            </w:r>
          </w:p>
        </w:tc>
      </w:tr>
      <w:tr w:rsidR="008A2D6F">
        <w:tc>
          <w:tcPr>
            <w:tcW w:w="720" w:type="dxa"/>
            <w:vAlign w:val="center"/>
          </w:tcPr>
          <w:p w:rsidR="008A2D6F" w:rsidRDefault="008D424A">
            <w:pPr>
              <w:jc w:val="center"/>
            </w:pPr>
            <w:r>
              <w:rPr>
                <w:color w:val="000000"/>
                <w:sz w:val="24"/>
              </w:rPr>
              <w:t>9</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2019-04-20</w:t>
            </w:r>
          </w:p>
        </w:tc>
      </w:tr>
      <w:tr w:rsidR="008A2D6F">
        <w:tc>
          <w:tcPr>
            <w:tcW w:w="720" w:type="dxa"/>
            <w:vAlign w:val="center"/>
          </w:tcPr>
          <w:p w:rsidR="008A2D6F" w:rsidRDefault="008D424A">
            <w:pPr>
              <w:jc w:val="center"/>
            </w:pPr>
            <w:r>
              <w:rPr>
                <w:color w:val="000000"/>
                <w:sz w:val="24"/>
              </w:rPr>
              <w:t>10</w:t>
            </w:r>
          </w:p>
        </w:tc>
        <w:tc>
          <w:tcPr>
            <w:tcW w:w="4320" w:type="dxa"/>
            <w:vAlign w:val="center"/>
          </w:tcPr>
          <w:p w:rsidR="008A2D6F" w:rsidRDefault="008D424A">
            <w:pPr>
              <w:jc w:val="left"/>
            </w:pPr>
            <w:r>
              <w:rPr>
                <w:color w:val="000000"/>
                <w:sz w:val="24"/>
              </w:rPr>
              <w:t>交银施罗德基金管理有限公司关于增加珠海盈米基金销售有限公司和上海天天基金销售有限公司为旗下部分基金的场外销售机构并参与其基金前端申购（含定期定额投资）费率优惠活动的公告</w:t>
            </w:r>
          </w:p>
        </w:tc>
        <w:tc>
          <w:tcPr>
            <w:tcW w:w="2331" w:type="dxa"/>
            <w:vAlign w:val="center"/>
          </w:tcPr>
          <w:p w:rsidR="008A2D6F" w:rsidRDefault="008D424A">
            <w:pPr>
              <w:jc w:val="center"/>
            </w:pPr>
            <w:r>
              <w:rPr>
                <w:color w:val="000000"/>
                <w:sz w:val="24"/>
              </w:rPr>
              <w:t>中国证券报、证券时报</w:t>
            </w:r>
          </w:p>
        </w:tc>
        <w:tc>
          <w:tcPr>
            <w:tcW w:w="1629" w:type="dxa"/>
            <w:vAlign w:val="center"/>
          </w:tcPr>
          <w:p w:rsidR="008A2D6F" w:rsidRDefault="008D424A">
            <w:pPr>
              <w:jc w:val="center"/>
            </w:pPr>
            <w:r>
              <w:rPr>
                <w:color w:val="000000"/>
                <w:sz w:val="24"/>
              </w:rPr>
              <w:t>2019-05-15</w:t>
            </w:r>
          </w:p>
        </w:tc>
      </w:tr>
      <w:tr w:rsidR="008A2D6F">
        <w:tc>
          <w:tcPr>
            <w:tcW w:w="720" w:type="dxa"/>
            <w:vAlign w:val="center"/>
          </w:tcPr>
          <w:p w:rsidR="008A2D6F" w:rsidRDefault="008D424A">
            <w:pPr>
              <w:jc w:val="center"/>
            </w:pPr>
            <w:r>
              <w:rPr>
                <w:color w:val="000000"/>
                <w:sz w:val="24"/>
              </w:rPr>
              <w:t>11</w:t>
            </w:r>
          </w:p>
        </w:tc>
        <w:tc>
          <w:tcPr>
            <w:tcW w:w="4320" w:type="dxa"/>
            <w:vAlign w:val="center"/>
          </w:tcPr>
          <w:p w:rsidR="008A2D6F" w:rsidRDefault="008D424A">
            <w:pPr>
              <w:jc w:val="left"/>
            </w:pPr>
            <w:r>
              <w:rPr>
                <w:color w:val="000000"/>
                <w:sz w:val="24"/>
              </w:rPr>
              <w:t>交银施罗德基金管理有限公司关于旗下部分基金可投资科创板股票的公告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2019-06-22</w:t>
            </w:r>
          </w:p>
        </w:tc>
      </w:tr>
      <w:tr w:rsidR="008A2D6F">
        <w:tc>
          <w:tcPr>
            <w:tcW w:w="720" w:type="dxa"/>
            <w:vAlign w:val="center"/>
          </w:tcPr>
          <w:p w:rsidR="008A2D6F" w:rsidRDefault="008D424A">
            <w:pPr>
              <w:jc w:val="center"/>
            </w:pPr>
            <w:r>
              <w:rPr>
                <w:color w:val="000000"/>
                <w:sz w:val="24"/>
              </w:rPr>
              <w:t>12</w:t>
            </w:r>
          </w:p>
        </w:tc>
        <w:tc>
          <w:tcPr>
            <w:tcW w:w="4320" w:type="dxa"/>
            <w:vAlign w:val="center"/>
          </w:tcPr>
          <w:p w:rsidR="008A2D6F" w:rsidRDefault="008D424A">
            <w:pPr>
              <w:jc w:val="left"/>
            </w:pPr>
            <w:r>
              <w:rPr>
                <w:color w:val="000000"/>
                <w:sz w:val="24"/>
              </w:rPr>
              <w:t>交银施罗德基金管理有限公司关于基金经理休假由他人代为履职的公告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2019-07-17</w:t>
            </w:r>
          </w:p>
        </w:tc>
      </w:tr>
      <w:tr w:rsidR="008A2D6F">
        <w:tc>
          <w:tcPr>
            <w:tcW w:w="720" w:type="dxa"/>
            <w:vAlign w:val="center"/>
          </w:tcPr>
          <w:p w:rsidR="008A2D6F" w:rsidRDefault="008D424A">
            <w:pPr>
              <w:jc w:val="center"/>
            </w:pPr>
            <w:r>
              <w:rPr>
                <w:color w:val="000000"/>
                <w:sz w:val="24"/>
              </w:rPr>
              <w:t>13</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2019-07-17</w:t>
            </w:r>
          </w:p>
        </w:tc>
      </w:tr>
      <w:tr w:rsidR="008A2D6F">
        <w:tc>
          <w:tcPr>
            <w:tcW w:w="720" w:type="dxa"/>
            <w:vAlign w:val="center"/>
          </w:tcPr>
          <w:p w:rsidR="008A2D6F" w:rsidRDefault="008D424A">
            <w:pPr>
              <w:jc w:val="center"/>
            </w:pPr>
            <w:r>
              <w:rPr>
                <w:color w:val="000000"/>
                <w:sz w:val="24"/>
              </w:rPr>
              <w:t>14</w:t>
            </w:r>
          </w:p>
        </w:tc>
        <w:tc>
          <w:tcPr>
            <w:tcW w:w="4320" w:type="dxa"/>
            <w:vAlign w:val="center"/>
          </w:tcPr>
          <w:p w:rsidR="008A2D6F" w:rsidRDefault="008D424A">
            <w:pPr>
              <w:jc w:val="left"/>
            </w:pPr>
            <w:r>
              <w:rPr>
                <w:color w:val="000000"/>
                <w:sz w:val="24"/>
              </w:rPr>
              <w:t>交银施罗德基金管理有限公司关于增聘交银施罗德瑞鑫定期开放灵活配置混合型证券投资基金基金经理的公告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2019-07-20</w:t>
            </w:r>
          </w:p>
        </w:tc>
      </w:tr>
      <w:tr w:rsidR="008A2D6F">
        <w:tc>
          <w:tcPr>
            <w:tcW w:w="720" w:type="dxa"/>
            <w:vAlign w:val="center"/>
          </w:tcPr>
          <w:p w:rsidR="008A2D6F" w:rsidRDefault="008D424A">
            <w:pPr>
              <w:jc w:val="center"/>
            </w:pPr>
            <w:r>
              <w:rPr>
                <w:color w:val="000000"/>
                <w:sz w:val="24"/>
              </w:rPr>
              <w:t>15</w:t>
            </w:r>
          </w:p>
        </w:tc>
        <w:tc>
          <w:tcPr>
            <w:tcW w:w="4320" w:type="dxa"/>
            <w:vAlign w:val="center"/>
          </w:tcPr>
          <w:p w:rsidR="008A2D6F" w:rsidRDefault="008D424A">
            <w:pPr>
              <w:jc w:val="left"/>
            </w:pPr>
            <w:r>
              <w:rPr>
                <w:color w:val="000000"/>
                <w:sz w:val="24"/>
              </w:rPr>
              <w:t>交银施罗德瑞鑫定期开放灵活配置混合型证券投资基金（更新）招募说明书摘要（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2019-07-29</w:t>
            </w:r>
          </w:p>
        </w:tc>
      </w:tr>
      <w:tr w:rsidR="008A2D6F">
        <w:tc>
          <w:tcPr>
            <w:tcW w:w="720" w:type="dxa"/>
            <w:vAlign w:val="center"/>
          </w:tcPr>
          <w:p w:rsidR="008A2D6F" w:rsidRDefault="008D424A">
            <w:pPr>
              <w:jc w:val="center"/>
            </w:pPr>
            <w:r>
              <w:rPr>
                <w:color w:val="000000"/>
                <w:sz w:val="24"/>
              </w:rPr>
              <w:t>16</w:t>
            </w:r>
          </w:p>
        </w:tc>
        <w:tc>
          <w:tcPr>
            <w:tcW w:w="4320" w:type="dxa"/>
            <w:vAlign w:val="center"/>
          </w:tcPr>
          <w:p w:rsidR="008A2D6F" w:rsidRDefault="008D424A">
            <w:pPr>
              <w:jc w:val="left"/>
            </w:pPr>
            <w:r>
              <w:rPr>
                <w:color w:val="000000"/>
                <w:sz w:val="24"/>
              </w:rPr>
              <w:t>交银施罗德基金管理有限公司关于交银施罗德瑞鑫定期开放灵活配置混合型证券投资基金于第五个开放期办理申购、赎回业务并设大额申购业务限额的公告</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2019-08-07</w:t>
            </w:r>
          </w:p>
        </w:tc>
      </w:tr>
      <w:tr w:rsidR="008A2D6F">
        <w:tc>
          <w:tcPr>
            <w:tcW w:w="720" w:type="dxa"/>
            <w:vAlign w:val="center"/>
          </w:tcPr>
          <w:p w:rsidR="008A2D6F" w:rsidRDefault="008D424A">
            <w:pPr>
              <w:jc w:val="center"/>
            </w:pPr>
            <w:r>
              <w:rPr>
                <w:color w:val="000000"/>
                <w:sz w:val="24"/>
              </w:rPr>
              <w:t>17</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2019</w:t>
            </w:r>
            <w:r>
              <w:rPr>
                <w:color w:val="000000"/>
                <w:sz w:val="24"/>
              </w:rPr>
              <w:t>年半年度报告摘要</w:t>
            </w:r>
          </w:p>
        </w:tc>
        <w:tc>
          <w:tcPr>
            <w:tcW w:w="2331" w:type="dxa"/>
            <w:vAlign w:val="center"/>
          </w:tcPr>
          <w:p w:rsidR="008A2D6F" w:rsidRDefault="008D424A">
            <w:pPr>
              <w:jc w:val="center"/>
            </w:pPr>
            <w:r>
              <w:rPr>
                <w:color w:val="000000"/>
                <w:sz w:val="24"/>
              </w:rPr>
              <w:t>中国证券报</w:t>
            </w:r>
          </w:p>
        </w:tc>
        <w:tc>
          <w:tcPr>
            <w:tcW w:w="1629" w:type="dxa"/>
            <w:vAlign w:val="center"/>
          </w:tcPr>
          <w:p w:rsidR="008A2D6F" w:rsidRDefault="008D424A">
            <w:pPr>
              <w:jc w:val="center"/>
            </w:pPr>
            <w:r>
              <w:rPr>
                <w:color w:val="000000"/>
                <w:sz w:val="24"/>
              </w:rPr>
              <w:t>2019-08-29</w:t>
            </w:r>
          </w:p>
        </w:tc>
      </w:tr>
      <w:tr w:rsidR="008A2D6F">
        <w:tc>
          <w:tcPr>
            <w:tcW w:w="720" w:type="dxa"/>
            <w:vAlign w:val="center"/>
          </w:tcPr>
          <w:p w:rsidR="008A2D6F" w:rsidRDefault="008D424A">
            <w:pPr>
              <w:jc w:val="center"/>
            </w:pPr>
            <w:r>
              <w:rPr>
                <w:color w:val="000000"/>
                <w:sz w:val="24"/>
              </w:rPr>
              <w:t>18</w:t>
            </w:r>
          </w:p>
        </w:tc>
        <w:tc>
          <w:tcPr>
            <w:tcW w:w="4320" w:type="dxa"/>
            <w:vAlign w:val="center"/>
          </w:tcPr>
          <w:p w:rsidR="008A2D6F" w:rsidRDefault="008D424A">
            <w:pPr>
              <w:jc w:val="left"/>
            </w:pPr>
            <w:r>
              <w:rPr>
                <w:color w:val="000000"/>
                <w:sz w:val="24"/>
              </w:rPr>
              <w:t>交银施罗德基金管理有限公司关于首席信息官任职的公告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2019-09-21</w:t>
            </w:r>
          </w:p>
        </w:tc>
      </w:tr>
      <w:tr w:rsidR="008A2D6F">
        <w:tc>
          <w:tcPr>
            <w:tcW w:w="720" w:type="dxa"/>
            <w:vAlign w:val="center"/>
          </w:tcPr>
          <w:p w:rsidR="008A2D6F" w:rsidRDefault="008D424A">
            <w:pPr>
              <w:jc w:val="center"/>
            </w:pPr>
            <w:r>
              <w:rPr>
                <w:color w:val="000000"/>
                <w:sz w:val="24"/>
              </w:rPr>
              <w:t>19</w:t>
            </w:r>
          </w:p>
        </w:tc>
        <w:tc>
          <w:tcPr>
            <w:tcW w:w="4320" w:type="dxa"/>
            <w:vAlign w:val="center"/>
          </w:tcPr>
          <w:p w:rsidR="008A2D6F" w:rsidRDefault="008D424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2019-10-22</w:t>
            </w:r>
          </w:p>
        </w:tc>
      </w:tr>
      <w:tr w:rsidR="008A2D6F">
        <w:tc>
          <w:tcPr>
            <w:tcW w:w="720" w:type="dxa"/>
            <w:vAlign w:val="center"/>
          </w:tcPr>
          <w:p w:rsidR="008A2D6F" w:rsidRDefault="008D424A">
            <w:pPr>
              <w:jc w:val="center"/>
            </w:pPr>
            <w:r>
              <w:rPr>
                <w:color w:val="000000"/>
                <w:sz w:val="24"/>
              </w:rPr>
              <w:t>20</w:t>
            </w:r>
          </w:p>
        </w:tc>
        <w:tc>
          <w:tcPr>
            <w:tcW w:w="4320" w:type="dxa"/>
            <w:vAlign w:val="center"/>
          </w:tcPr>
          <w:p w:rsidR="008A2D6F" w:rsidRDefault="008D424A">
            <w:pPr>
              <w:jc w:val="left"/>
            </w:pPr>
            <w:r>
              <w:rPr>
                <w:color w:val="000000"/>
                <w:sz w:val="24"/>
              </w:rPr>
              <w:t>交银施罗德瑞鑫定期开放灵活配置混合型证券投资基金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8A2D6F" w:rsidRDefault="008D424A">
            <w:pPr>
              <w:jc w:val="center"/>
            </w:pPr>
            <w:r>
              <w:rPr>
                <w:color w:val="000000"/>
                <w:sz w:val="24"/>
              </w:rPr>
              <w:t>公司网站</w:t>
            </w:r>
          </w:p>
        </w:tc>
        <w:tc>
          <w:tcPr>
            <w:tcW w:w="1629" w:type="dxa"/>
            <w:vAlign w:val="center"/>
          </w:tcPr>
          <w:p w:rsidR="008A2D6F" w:rsidRDefault="008D424A">
            <w:pPr>
              <w:jc w:val="center"/>
            </w:pPr>
            <w:r>
              <w:rPr>
                <w:color w:val="000000"/>
                <w:sz w:val="24"/>
              </w:rPr>
              <w:t>2019-10-22</w:t>
            </w:r>
          </w:p>
        </w:tc>
      </w:tr>
      <w:tr w:rsidR="008A2D6F">
        <w:tc>
          <w:tcPr>
            <w:tcW w:w="720" w:type="dxa"/>
            <w:vAlign w:val="center"/>
          </w:tcPr>
          <w:p w:rsidR="008A2D6F" w:rsidRDefault="008D424A">
            <w:pPr>
              <w:jc w:val="center"/>
            </w:pPr>
            <w:r>
              <w:rPr>
                <w:color w:val="000000"/>
                <w:sz w:val="24"/>
              </w:rPr>
              <w:t>21</w:t>
            </w:r>
          </w:p>
        </w:tc>
        <w:tc>
          <w:tcPr>
            <w:tcW w:w="4320" w:type="dxa"/>
            <w:vAlign w:val="center"/>
          </w:tcPr>
          <w:p w:rsidR="008A2D6F" w:rsidRDefault="008D424A">
            <w:pPr>
              <w:jc w:val="left"/>
            </w:pPr>
            <w:r>
              <w:rPr>
                <w:color w:val="000000"/>
                <w:sz w:val="24"/>
              </w:rPr>
              <w:t>交银施罗德基金管理有限公司关于提醒</w:t>
            </w:r>
            <w:r>
              <w:rPr>
                <w:color w:val="000000"/>
                <w:sz w:val="24"/>
              </w:rPr>
              <w:lastRenderedPageBreak/>
              <w:t>投资者及时提供或更新身份信息资料的公告</w:t>
            </w:r>
          </w:p>
        </w:tc>
        <w:tc>
          <w:tcPr>
            <w:tcW w:w="2331" w:type="dxa"/>
            <w:vAlign w:val="center"/>
          </w:tcPr>
          <w:p w:rsidR="008A2D6F" w:rsidRDefault="008D424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A2D6F" w:rsidRDefault="008D424A">
            <w:pPr>
              <w:jc w:val="center"/>
            </w:pPr>
            <w:r>
              <w:rPr>
                <w:color w:val="000000"/>
                <w:sz w:val="24"/>
              </w:rPr>
              <w:lastRenderedPageBreak/>
              <w:t>2019-10-28</w:t>
            </w:r>
          </w:p>
        </w:tc>
      </w:tr>
      <w:tr w:rsidR="008A2D6F">
        <w:tc>
          <w:tcPr>
            <w:tcW w:w="720" w:type="dxa"/>
            <w:vAlign w:val="center"/>
          </w:tcPr>
          <w:p w:rsidR="008A2D6F" w:rsidRDefault="008D424A">
            <w:pPr>
              <w:jc w:val="center"/>
            </w:pPr>
            <w:r>
              <w:rPr>
                <w:color w:val="000000"/>
                <w:sz w:val="24"/>
              </w:rPr>
              <w:t>22</w:t>
            </w:r>
          </w:p>
        </w:tc>
        <w:tc>
          <w:tcPr>
            <w:tcW w:w="4320" w:type="dxa"/>
            <w:vAlign w:val="center"/>
          </w:tcPr>
          <w:p w:rsidR="008A2D6F" w:rsidRDefault="008D424A">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8A2D6F" w:rsidRDefault="008D424A">
            <w:pPr>
              <w:jc w:val="center"/>
            </w:pPr>
            <w:r>
              <w:rPr>
                <w:color w:val="000000"/>
                <w:sz w:val="24"/>
              </w:rPr>
              <w:t>中国证券报、上海证券报、证券时报</w:t>
            </w:r>
          </w:p>
        </w:tc>
        <w:tc>
          <w:tcPr>
            <w:tcW w:w="1629" w:type="dxa"/>
            <w:vAlign w:val="center"/>
          </w:tcPr>
          <w:p w:rsidR="008A2D6F" w:rsidRDefault="008D424A">
            <w:pPr>
              <w:jc w:val="center"/>
            </w:pPr>
            <w:r>
              <w:rPr>
                <w:color w:val="000000"/>
                <w:sz w:val="24"/>
              </w:rPr>
              <w:t>2019-11-06</w:t>
            </w:r>
          </w:p>
        </w:tc>
      </w:tr>
      <w:tr w:rsidR="008A2D6F">
        <w:tc>
          <w:tcPr>
            <w:tcW w:w="720" w:type="dxa"/>
            <w:vAlign w:val="center"/>
          </w:tcPr>
          <w:p w:rsidR="008A2D6F" w:rsidRDefault="008D424A">
            <w:pPr>
              <w:jc w:val="center"/>
            </w:pPr>
            <w:r>
              <w:rPr>
                <w:color w:val="000000"/>
                <w:sz w:val="24"/>
              </w:rPr>
              <w:t>23</w:t>
            </w:r>
          </w:p>
        </w:tc>
        <w:tc>
          <w:tcPr>
            <w:tcW w:w="4320" w:type="dxa"/>
            <w:vAlign w:val="center"/>
          </w:tcPr>
          <w:p w:rsidR="008A2D6F" w:rsidRDefault="008D424A">
            <w:pPr>
              <w:jc w:val="left"/>
            </w:pPr>
            <w:r>
              <w:rPr>
                <w:color w:val="000000"/>
                <w:sz w:val="24"/>
              </w:rPr>
              <w:t>交银施罗德瑞鑫定期开放灵活配置混合型证券投资基金基金合同</w:t>
            </w:r>
          </w:p>
        </w:tc>
        <w:tc>
          <w:tcPr>
            <w:tcW w:w="2331" w:type="dxa"/>
            <w:vAlign w:val="center"/>
          </w:tcPr>
          <w:p w:rsidR="008A2D6F" w:rsidRDefault="008D424A">
            <w:pPr>
              <w:jc w:val="center"/>
            </w:pPr>
            <w:r>
              <w:rPr>
                <w:color w:val="000000"/>
                <w:sz w:val="24"/>
              </w:rPr>
              <w:t>公司网站</w:t>
            </w:r>
          </w:p>
        </w:tc>
        <w:tc>
          <w:tcPr>
            <w:tcW w:w="1629" w:type="dxa"/>
            <w:vAlign w:val="center"/>
          </w:tcPr>
          <w:p w:rsidR="008A2D6F" w:rsidRDefault="008D424A">
            <w:pPr>
              <w:jc w:val="center"/>
            </w:pPr>
            <w:r>
              <w:rPr>
                <w:color w:val="000000"/>
                <w:sz w:val="24"/>
              </w:rPr>
              <w:t>2019-11-06</w:t>
            </w:r>
          </w:p>
        </w:tc>
      </w:tr>
      <w:tr w:rsidR="008A2D6F">
        <w:tc>
          <w:tcPr>
            <w:tcW w:w="720" w:type="dxa"/>
            <w:vAlign w:val="center"/>
          </w:tcPr>
          <w:p w:rsidR="008A2D6F" w:rsidRDefault="008D424A">
            <w:pPr>
              <w:jc w:val="center"/>
            </w:pPr>
            <w:r>
              <w:rPr>
                <w:color w:val="000000"/>
                <w:sz w:val="24"/>
              </w:rPr>
              <w:t>24</w:t>
            </w:r>
          </w:p>
        </w:tc>
        <w:tc>
          <w:tcPr>
            <w:tcW w:w="4320" w:type="dxa"/>
            <w:vAlign w:val="center"/>
          </w:tcPr>
          <w:p w:rsidR="008A2D6F" w:rsidRDefault="008D424A">
            <w:pPr>
              <w:jc w:val="left"/>
            </w:pPr>
            <w:r>
              <w:rPr>
                <w:color w:val="000000"/>
                <w:sz w:val="24"/>
              </w:rPr>
              <w:t>交银施罗德瑞鑫定期开放灵活配置混合型证券投资基金托管协议</w:t>
            </w:r>
          </w:p>
        </w:tc>
        <w:tc>
          <w:tcPr>
            <w:tcW w:w="2331" w:type="dxa"/>
            <w:vAlign w:val="center"/>
          </w:tcPr>
          <w:p w:rsidR="008A2D6F" w:rsidRDefault="008D424A">
            <w:pPr>
              <w:jc w:val="center"/>
            </w:pPr>
            <w:r>
              <w:rPr>
                <w:color w:val="000000"/>
                <w:sz w:val="24"/>
              </w:rPr>
              <w:t>公司网站</w:t>
            </w:r>
          </w:p>
        </w:tc>
        <w:tc>
          <w:tcPr>
            <w:tcW w:w="1629" w:type="dxa"/>
            <w:vAlign w:val="center"/>
          </w:tcPr>
          <w:p w:rsidR="008A2D6F" w:rsidRDefault="008D424A">
            <w:pPr>
              <w:jc w:val="center"/>
            </w:pPr>
            <w:r>
              <w:rPr>
                <w:color w:val="000000"/>
                <w:sz w:val="24"/>
              </w:rPr>
              <w:t>2019-11-06</w:t>
            </w:r>
          </w:p>
        </w:tc>
      </w:tr>
      <w:tr w:rsidR="008A2D6F">
        <w:tc>
          <w:tcPr>
            <w:tcW w:w="720" w:type="dxa"/>
            <w:vAlign w:val="center"/>
          </w:tcPr>
          <w:p w:rsidR="008A2D6F" w:rsidRDefault="008D424A">
            <w:pPr>
              <w:jc w:val="center"/>
            </w:pPr>
            <w:r>
              <w:rPr>
                <w:color w:val="000000"/>
                <w:sz w:val="24"/>
              </w:rPr>
              <w:t>25</w:t>
            </w:r>
          </w:p>
        </w:tc>
        <w:tc>
          <w:tcPr>
            <w:tcW w:w="4320" w:type="dxa"/>
            <w:vAlign w:val="center"/>
          </w:tcPr>
          <w:p w:rsidR="008A2D6F" w:rsidRDefault="008D424A">
            <w:pPr>
              <w:jc w:val="left"/>
            </w:pPr>
            <w:r>
              <w:rPr>
                <w:color w:val="000000"/>
                <w:sz w:val="24"/>
              </w:rPr>
              <w:t>交银施罗德瑞鑫定期开放灵活配置混合型证券投资基金招募说明书</w:t>
            </w:r>
          </w:p>
        </w:tc>
        <w:tc>
          <w:tcPr>
            <w:tcW w:w="2331" w:type="dxa"/>
            <w:vAlign w:val="center"/>
          </w:tcPr>
          <w:p w:rsidR="008A2D6F" w:rsidRDefault="008D424A">
            <w:pPr>
              <w:jc w:val="center"/>
            </w:pPr>
            <w:r>
              <w:rPr>
                <w:color w:val="000000"/>
                <w:sz w:val="24"/>
              </w:rPr>
              <w:t>公司网站</w:t>
            </w:r>
          </w:p>
        </w:tc>
        <w:tc>
          <w:tcPr>
            <w:tcW w:w="1629" w:type="dxa"/>
            <w:vAlign w:val="center"/>
          </w:tcPr>
          <w:p w:rsidR="008A2D6F" w:rsidRDefault="008D424A">
            <w:pPr>
              <w:jc w:val="center"/>
            </w:pPr>
            <w:r>
              <w:rPr>
                <w:color w:val="000000"/>
                <w:sz w:val="24"/>
              </w:rPr>
              <w:t>2019-11-06</w:t>
            </w:r>
          </w:p>
        </w:tc>
      </w:tr>
      <w:tr w:rsidR="008A2D6F">
        <w:tc>
          <w:tcPr>
            <w:tcW w:w="720" w:type="dxa"/>
            <w:vAlign w:val="center"/>
          </w:tcPr>
          <w:p w:rsidR="008A2D6F" w:rsidRDefault="008D424A">
            <w:pPr>
              <w:jc w:val="center"/>
            </w:pPr>
            <w:r>
              <w:rPr>
                <w:color w:val="000000"/>
                <w:sz w:val="24"/>
              </w:rPr>
              <w:t>26</w:t>
            </w:r>
          </w:p>
        </w:tc>
        <w:tc>
          <w:tcPr>
            <w:tcW w:w="4320" w:type="dxa"/>
            <w:vAlign w:val="center"/>
          </w:tcPr>
          <w:p w:rsidR="008A2D6F" w:rsidRDefault="008D424A">
            <w:pPr>
              <w:jc w:val="left"/>
            </w:pPr>
            <w:r>
              <w:rPr>
                <w:color w:val="000000"/>
                <w:sz w:val="24"/>
              </w:rPr>
              <w:t>交银施罗德瑞鑫定期开放灵活配置混合型证券投资基金招募说明书摘要</w:t>
            </w:r>
          </w:p>
        </w:tc>
        <w:tc>
          <w:tcPr>
            <w:tcW w:w="2331" w:type="dxa"/>
            <w:vAlign w:val="center"/>
          </w:tcPr>
          <w:p w:rsidR="008A2D6F" w:rsidRDefault="008D424A">
            <w:pPr>
              <w:jc w:val="center"/>
            </w:pPr>
            <w:r>
              <w:rPr>
                <w:color w:val="000000"/>
                <w:sz w:val="24"/>
              </w:rPr>
              <w:t>公司网站</w:t>
            </w:r>
          </w:p>
        </w:tc>
        <w:tc>
          <w:tcPr>
            <w:tcW w:w="1629" w:type="dxa"/>
            <w:vAlign w:val="center"/>
          </w:tcPr>
          <w:p w:rsidR="008A2D6F" w:rsidRDefault="008D424A">
            <w:pPr>
              <w:jc w:val="center"/>
            </w:pPr>
            <w:r>
              <w:rPr>
                <w:color w:val="000000"/>
                <w:sz w:val="24"/>
              </w:rPr>
              <w:t>2019-11-06</w:t>
            </w:r>
          </w:p>
        </w:tc>
      </w:tr>
      <w:tr w:rsidR="008A2D6F">
        <w:tc>
          <w:tcPr>
            <w:tcW w:w="720" w:type="dxa"/>
            <w:vAlign w:val="center"/>
          </w:tcPr>
          <w:p w:rsidR="008A2D6F" w:rsidRDefault="008D424A">
            <w:pPr>
              <w:jc w:val="center"/>
            </w:pPr>
            <w:r>
              <w:rPr>
                <w:color w:val="000000"/>
                <w:sz w:val="24"/>
              </w:rPr>
              <w:t>27</w:t>
            </w:r>
          </w:p>
        </w:tc>
        <w:tc>
          <w:tcPr>
            <w:tcW w:w="4320" w:type="dxa"/>
            <w:vAlign w:val="center"/>
          </w:tcPr>
          <w:p w:rsidR="008A2D6F" w:rsidRDefault="008D424A">
            <w:pPr>
              <w:jc w:val="left"/>
            </w:pPr>
            <w:r>
              <w:rPr>
                <w:color w:val="000000"/>
                <w:sz w:val="24"/>
              </w:rPr>
              <w:t>交银施罗德基金管理有限公司关于增加北京肯特瑞财富投资管理有限公司为旗下基金销售机构的公告</w:t>
            </w:r>
          </w:p>
        </w:tc>
        <w:tc>
          <w:tcPr>
            <w:tcW w:w="2331" w:type="dxa"/>
            <w:vAlign w:val="center"/>
          </w:tcPr>
          <w:p w:rsidR="008A2D6F" w:rsidRDefault="008D424A">
            <w:pPr>
              <w:jc w:val="center"/>
            </w:pPr>
            <w:r>
              <w:rPr>
                <w:color w:val="000000"/>
                <w:sz w:val="24"/>
              </w:rPr>
              <w:t>中国证券报、证券时报</w:t>
            </w:r>
          </w:p>
        </w:tc>
        <w:tc>
          <w:tcPr>
            <w:tcW w:w="1629" w:type="dxa"/>
            <w:vAlign w:val="center"/>
          </w:tcPr>
          <w:p w:rsidR="008A2D6F" w:rsidRDefault="008D424A">
            <w:pPr>
              <w:jc w:val="center"/>
            </w:pPr>
            <w:r>
              <w:rPr>
                <w:color w:val="000000"/>
                <w:sz w:val="24"/>
              </w:rPr>
              <w:t>2019-11-22</w:t>
            </w:r>
          </w:p>
        </w:tc>
      </w:tr>
    </w:tbl>
    <w:p w:rsidR="00FC41BE" w:rsidRPr="00D754A9" w:rsidRDefault="00FC41BE" w:rsidP="00D754A9">
      <w:pPr>
        <w:tabs>
          <w:tab w:val="left" w:pos="426"/>
        </w:tabs>
        <w:spacing w:before="29" w:line="288" w:lineRule="auto"/>
        <w:jc w:val="left"/>
        <w:rPr>
          <w:kern w:val="0"/>
          <w:sz w:val="24"/>
        </w:rPr>
      </w:pPr>
    </w:p>
    <w:p w:rsidR="00E56DA8" w:rsidRPr="003E6904"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1" w:name="_Toc374532345"/>
      <w:bookmarkStart w:id="282" w:name="_Toc35969661"/>
      <w:r w:rsidRPr="003E6904">
        <w:rPr>
          <w:rFonts w:hint="eastAsia"/>
          <w:b/>
          <w:bCs/>
          <w:color w:val="000000"/>
          <w:szCs w:val="24"/>
        </w:rPr>
        <w:t>§</w:t>
      </w:r>
      <w:r w:rsidR="00E56DA8" w:rsidRPr="003E6904">
        <w:rPr>
          <w:rFonts w:eastAsiaTheme="minorEastAsia"/>
          <w:b/>
          <w:bCs/>
          <w:szCs w:val="24"/>
          <w:lang w:val="en-US"/>
        </w:rPr>
        <w:t xml:space="preserve">12  </w:t>
      </w:r>
      <w:r w:rsidR="00E56DA8" w:rsidRPr="003E6904">
        <w:rPr>
          <w:rFonts w:eastAsiaTheme="minorEastAsia"/>
          <w:b/>
          <w:bCs/>
          <w:szCs w:val="24"/>
          <w:lang w:val="en-US"/>
        </w:rPr>
        <w:t>影响投资者决策的其他重要信息</w:t>
      </w:r>
      <w:bookmarkEnd w:id="281"/>
      <w:bookmarkEnd w:id="282"/>
    </w:p>
    <w:p w:rsidR="00E56DA8" w:rsidRPr="005513CE" w:rsidRDefault="00E56DA8" w:rsidP="005513CE">
      <w:pPr>
        <w:pStyle w:val="20"/>
        <w:spacing w:before="29" w:after="0" w:line="288" w:lineRule="auto"/>
        <w:rPr>
          <w:rFonts w:ascii="Times New Roman" w:hAnsi="Times New Roman"/>
          <w:kern w:val="0"/>
          <w:szCs w:val="24"/>
        </w:rPr>
      </w:pPr>
      <w:bookmarkStart w:id="283" w:name="_Toc35969662"/>
      <w:r w:rsidRPr="005513CE">
        <w:rPr>
          <w:rFonts w:ascii="Times New Roman" w:hAnsi="Times New Roman"/>
          <w:kern w:val="0"/>
          <w:szCs w:val="24"/>
        </w:rPr>
        <w:t>12.</w:t>
      </w:r>
      <w:r w:rsidRPr="005513CE">
        <w:rPr>
          <w:rFonts w:ascii="Times New Roman" w:hAnsi="Times New Roman" w:hint="eastAsia"/>
          <w:kern w:val="0"/>
          <w:szCs w:val="24"/>
        </w:rPr>
        <w:t xml:space="preserve">1 </w:t>
      </w:r>
      <w:r w:rsidRPr="005513CE">
        <w:rPr>
          <w:rFonts w:ascii="Times New Roman" w:hAnsi="Times New Roman" w:hint="eastAsia"/>
          <w:kern w:val="0"/>
          <w:szCs w:val="24"/>
        </w:rPr>
        <w:t>报告期内单一投资者持有基金份额比例达到或超过</w:t>
      </w:r>
      <w:r w:rsidRPr="005513CE">
        <w:rPr>
          <w:rFonts w:ascii="Times New Roman" w:hAnsi="Times New Roman" w:hint="eastAsia"/>
          <w:kern w:val="0"/>
          <w:szCs w:val="24"/>
        </w:rPr>
        <w:t>20%</w:t>
      </w:r>
      <w:r w:rsidRPr="005513CE">
        <w:rPr>
          <w:rFonts w:ascii="Times New Roman" w:hAnsi="Times New Roman" w:hint="eastAsia"/>
          <w:kern w:val="0"/>
          <w:szCs w:val="24"/>
        </w:rPr>
        <w:t>的情况</w:t>
      </w:r>
      <w:bookmarkEnd w:id="28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A2D6F">
        <w:tc>
          <w:tcPr>
            <w:tcW w:w="993" w:type="dxa"/>
          </w:tcPr>
          <w:p w:rsidR="008A2D6F" w:rsidRDefault="008A2D6F"/>
          <w:p w:rsidR="008A2D6F" w:rsidRDefault="008D424A">
            <w:r>
              <w:rPr>
                <w:rFonts w:ascii="宋体" w:hAnsi="宋体" w:hint="eastAsia"/>
                <w:bCs/>
                <w:color w:val="000000"/>
                <w:kern w:val="0"/>
                <w:szCs w:val="21"/>
              </w:rPr>
              <w:t>机构</w:t>
            </w:r>
          </w:p>
        </w:tc>
        <w:tc>
          <w:tcPr>
            <w:tcW w:w="992" w:type="dxa"/>
            <w:vAlign w:val="center"/>
          </w:tcPr>
          <w:p w:rsidR="008A2D6F" w:rsidRDefault="008D424A">
            <w:pPr>
              <w:jc w:val="center"/>
            </w:pPr>
            <w:r>
              <w:rPr>
                <w:rFonts w:ascii="宋体" w:hAnsi="宋体"/>
                <w:color w:val="000000"/>
                <w:kern w:val="0"/>
                <w:szCs w:val="21"/>
              </w:rPr>
              <w:t>1</w:t>
            </w:r>
          </w:p>
        </w:tc>
        <w:tc>
          <w:tcPr>
            <w:tcW w:w="1843" w:type="dxa"/>
            <w:vAlign w:val="center"/>
          </w:tcPr>
          <w:p w:rsidR="008A2D6F" w:rsidRDefault="008D424A">
            <w:pPr>
              <w:jc w:val="center"/>
            </w:pPr>
            <w:r>
              <w:rPr>
                <w:rFonts w:ascii="宋体" w:hAnsi="宋体"/>
                <w:color w:val="000000"/>
                <w:kern w:val="0"/>
                <w:szCs w:val="21"/>
              </w:rPr>
              <w:t>2019/1/1-2019/12/31</w:t>
            </w:r>
          </w:p>
        </w:tc>
        <w:tc>
          <w:tcPr>
            <w:tcW w:w="851" w:type="dxa"/>
            <w:vAlign w:val="center"/>
          </w:tcPr>
          <w:p w:rsidR="008A2D6F" w:rsidRDefault="008D424A">
            <w:pPr>
              <w:jc w:val="center"/>
            </w:pPr>
            <w:r>
              <w:rPr>
                <w:rFonts w:ascii="宋体" w:hAnsi="宋体"/>
                <w:color w:val="000000"/>
                <w:kern w:val="0"/>
                <w:szCs w:val="21"/>
              </w:rPr>
              <w:t>299,999,000.00</w:t>
            </w:r>
          </w:p>
        </w:tc>
        <w:tc>
          <w:tcPr>
            <w:tcW w:w="850" w:type="dxa"/>
            <w:vAlign w:val="center"/>
          </w:tcPr>
          <w:p w:rsidR="008A2D6F" w:rsidRDefault="008D424A">
            <w:pPr>
              <w:jc w:val="center"/>
            </w:pPr>
            <w:r>
              <w:rPr>
                <w:rFonts w:ascii="宋体" w:hAnsi="宋体"/>
                <w:color w:val="000000"/>
                <w:kern w:val="0"/>
                <w:szCs w:val="21"/>
              </w:rPr>
              <w:t>-</w:t>
            </w:r>
          </w:p>
        </w:tc>
        <w:tc>
          <w:tcPr>
            <w:tcW w:w="1134" w:type="dxa"/>
            <w:vAlign w:val="center"/>
          </w:tcPr>
          <w:p w:rsidR="008A2D6F" w:rsidRDefault="008D424A">
            <w:pPr>
              <w:jc w:val="center"/>
            </w:pPr>
            <w:r>
              <w:rPr>
                <w:rFonts w:ascii="宋体" w:hAnsi="宋体"/>
                <w:color w:val="000000"/>
                <w:kern w:val="0"/>
                <w:szCs w:val="21"/>
              </w:rPr>
              <w:t>-</w:t>
            </w:r>
          </w:p>
        </w:tc>
        <w:tc>
          <w:tcPr>
            <w:tcW w:w="1419" w:type="dxa"/>
            <w:vAlign w:val="center"/>
          </w:tcPr>
          <w:p w:rsidR="008A2D6F" w:rsidRDefault="008D424A">
            <w:pPr>
              <w:jc w:val="center"/>
            </w:pPr>
            <w:r>
              <w:rPr>
                <w:rFonts w:ascii="宋体" w:hAnsi="宋体"/>
                <w:color w:val="000000"/>
                <w:kern w:val="0"/>
                <w:szCs w:val="21"/>
              </w:rPr>
              <w:t>299,999,000.00</w:t>
            </w:r>
          </w:p>
        </w:tc>
        <w:tc>
          <w:tcPr>
            <w:tcW w:w="1130" w:type="dxa"/>
            <w:vAlign w:val="center"/>
          </w:tcPr>
          <w:p w:rsidR="008A2D6F" w:rsidRDefault="008D424A">
            <w:pPr>
              <w:jc w:val="center"/>
            </w:pPr>
            <w:r>
              <w:rPr>
                <w:rFonts w:ascii="宋体" w:hAnsi="宋体"/>
                <w:color w:val="000000"/>
                <w:kern w:val="0"/>
                <w:szCs w:val="21"/>
              </w:rPr>
              <w:t>99.95%</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E6904" w:rsidRDefault="003E6904" w:rsidP="00E56DA8">
      <w:pPr>
        <w:autoSpaceDE w:val="0"/>
        <w:autoSpaceDN w:val="0"/>
        <w:adjustRightInd w:val="0"/>
        <w:spacing w:line="360" w:lineRule="auto"/>
        <w:jc w:val="left"/>
        <w:rPr>
          <w:rFonts w:ascii="宋体" w:hAnsi="宋体"/>
          <w:b/>
          <w:bCs/>
          <w:color w:val="000000"/>
          <w:kern w:val="0"/>
          <w:sz w:val="24"/>
        </w:rPr>
      </w:pPr>
    </w:p>
    <w:p w:rsidR="00E56DA8" w:rsidRPr="005513CE" w:rsidRDefault="00E56DA8" w:rsidP="005513CE">
      <w:pPr>
        <w:pStyle w:val="20"/>
        <w:spacing w:before="29" w:after="0" w:line="288" w:lineRule="auto"/>
        <w:rPr>
          <w:rFonts w:ascii="Times New Roman" w:hAnsi="Times New Roman"/>
          <w:kern w:val="0"/>
          <w:szCs w:val="24"/>
        </w:rPr>
      </w:pPr>
      <w:bookmarkStart w:id="284" w:name="_Toc35969663"/>
      <w:r w:rsidRPr="005513CE">
        <w:rPr>
          <w:rFonts w:ascii="Times New Roman" w:hAnsi="Times New Roman" w:hint="eastAsia"/>
          <w:kern w:val="0"/>
          <w:szCs w:val="24"/>
        </w:rPr>
        <w:t xml:space="preserve">12.2 </w:t>
      </w:r>
      <w:r w:rsidRPr="005513CE">
        <w:rPr>
          <w:rFonts w:ascii="Times New Roman" w:hAnsi="Times New Roman" w:hint="eastAsia"/>
          <w:kern w:val="0"/>
          <w:szCs w:val="24"/>
        </w:rPr>
        <w:t>影响投资者决策的其他重要信息</w:t>
      </w:r>
      <w:bookmarkEnd w:id="284"/>
    </w:p>
    <w:p w:rsidR="008A2D6F" w:rsidRPr="003E6904" w:rsidRDefault="008D424A">
      <w:pPr>
        <w:spacing w:line="360" w:lineRule="auto"/>
        <w:ind w:firstLineChars="200" w:firstLine="480"/>
        <w:rPr>
          <w:rFonts w:ascii="宋体" w:hAnsi="宋体"/>
          <w:color w:val="000000"/>
          <w:sz w:val="24"/>
        </w:rPr>
      </w:pPr>
      <w:r w:rsidRPr="003E6904">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3E6904" w:rsidRDefault="00E56DA8" w:rsidP="00E56DA8">
      <w:pPr>
        <w:spacing w:line="360" w:lineRule="auto"/>
        <w:ind w:firstLineChars="200" w:firstLine="480"/>
        <w:rPr>
          <w:rFonts w:ascii="宋体" w:hAnsi="宋体"/>
          <w:color w:val="000000"/>
          <w:sz w:val="24"/>
        </w:rPr>
      </w:pPr>
      <w:r w:rsidRPr="003E6904">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w:t>
      </w:r>
      <w:r w:rsidRPr="003E6904">
        <w:rPr>
          <w:rFonts w:ascii="宋体" w:hAnsi="宋体"/>
          <w:color w:val="000000"/>
          <w:sz w:val="24"/>
        </w:rPr>
        <w:lastRenderedPageBreak/>
        <w:t>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3596966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3596966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8A2D6F" w:rsidRDefault="008D424A">
      <w:pPr>
        <w:spacing w:before="29" w:line="288" w:lineRule="auto"/>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rsidR="008A2D6F" w:rsidRDefault="008D424A">
      <w:pPr>
        <w:spacing w:before="29" w:line="288" w:lineRule="auto"/>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8A2D6F" w:rsidRDefault="008D424A">
      <w:pPr>
        <w:spacing w:before="29" w:line="288" w:lineRule="auto"/>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8A2D6F" w:rsidRDefault="008D424A">
      <w:pPr>
        <w:spacing w:before="29" w:line="288" w:lineRule="auto"/>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8A2D6F" w:rsidRDefault="008D424A">
      <w:pPr>
        <w:spacing w:before="29" w:line="288" w:lineRule="auto"/>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rsidR="008A2D6F" w:rsidRDefault="008D424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A2D6F" w:rsidRDefault="008D424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、报告期内交银施罗德瑞鑫定期开放灵活配置混合型证券投资基金在指定报刊上各项公告的原稿。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35969666"/>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35969667"/>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8A2D6F" w:rsidRDefault="008D42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7D" w:rsidRDefault="00DC247D">
      <w:r>
        <w:separator/>
      </w:r>
    </w:p>
  </w:endnote>
  <w:endnote w:type="continuationSeparator" w:id="0">
    <w:p w:rsidR="00DC247D" w:rsidRDefault="00DC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4998" w:rsidRDefault="007E4998"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13CE">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13CE">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7D" w:rsidRDefault="00DC247D">
      <w:r>
        <w:separator/>
      </w:r>
    </w:p>
  </w:footnote>
  <w:footnote w:type="continuationSeparator" w:id="0">
    <w:p w:rsidR="00DC247D" w:rsidRDefault="00DC2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Pr="00A46608" w:rsidRDefault="007E4998" w:rsidP="00A46608">
    <w:pPr>
      <w:spacing w:before="29" w:line="288" w:lineRule="auto"/>
      <w:jc w:val="right"/>
      <w:rPr>
        <w:rFonts w:eastAsiaTheme="minorEastAsia"/>
        <w:sz w:val="24"/>
      </w:rPr>
    </w:pPr>
    <w:r w:rsidRPr="00D3445F">
      <w:rPr>
        <w:rFonts w:eastAsiaTheme="minorEastAsia"/>
        <w:sz w:val="24"/>
      </w:rPr>
      <w:t>交银施罗德瑞鑫定期开放灵活配置混合型证券投资基金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8" w:rsidRDefault="007E499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12D"/>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91B"/>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3FB8"/>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4D4E"/>
    <w:rsid w:val="003E5165"/>
    <w:rsid w:val="003E53AD"/>
    <w:rsid w:val="003E62A6"/>
    <w:rsid w:val="003E6904"/>
    <w:rsid w:val="003E695F"/>
    <w:rsid w:val="003E6C9B"/>
    <w:rsid w:val="003E6D39"/>
    <w:rsid w:val="003E709C"/>
    <w:rsid w:val="003E712E"/>
    <w:rsid w:val="003E726D"/>
    <w:rsid w:val="003E73C3"/>
    <w:rsid w:val="003E776F"/>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3CE"/>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56FA"/>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998"/>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D6F"/>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24A"/>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0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34A"/>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47D"/>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0D92"/>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5513CE"/>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3E6904"/>
    <w:rPr>
      <w:kern w:val="2"/>
      <w:sz w:val="21"/>
      <w:szCs w:val="24"/>
    </w:rPr>
  </w:style>
  <w:style w:type="paragraph" w:styleId="40">
    <w:name w:val="toc 4"/>
    <w:basedOn w:val="a"/>
    <w:next w:val="a"/>
    <w:autoRedefine/>
    <w:uiPriority w:val="39"/>
    <w:unhideWhenUsed/>
    <w:rsid w:val="005513C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513C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513C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513C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513C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513C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7F55-9527-49C0-955F-C131BB9F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62</Pages>
  <Words>8098</Words>
  <Characters>46159</Characters>
  <Application>Microsoft Office Word</Application>
  <DocSecurity>0</DocSecurity>
  <Lines>384</Lines>
  <Paragraphs>108</Paragraphs>
  <ScaleCrop>false</ScaleCrop>
  <Company/>
  <LinksUpToDate>false</LinksUpToDate>
  <CharactersWithSpaces>54149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1509</cp:revision>
  <cp:lastPrinted>2007-07-19T00:46:00Z</cp:lastPrinted>
  <dcterms:created xsi:type="dcterms:W3CDTF">2013-08-07T09:12:00Z</dcterms:created>
  <dcterms:modified xsi:type="dcterms:W3CDTF">2020-03-24T11:13:00Z</dcterms:modified>
</cp:coreProperties>
</file>