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交银施罗德增强收益债券型证券投资基金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0997"/>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0998"/>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8B12D2" w:rsidRDefault="00252178">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8B12D2" w:rsidRDefault="00252178">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B12D2" w:rsidRDefault="0025217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B12D2" w:rsidRDefault="0025217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160BBE">
      <w:pPr>
        <w:pStyle w:val="20"/>
        <w:spacing w:before="29" w:after="0" w:line="288" w:lineRule="auto"/>
        <w:rPr>
          <w:b w:val="0"/>
          <w:bCs w:val="0"/>
          <w:kern w:val="0"/>
        </w:rPr>
      </w:pPr>
      <w:r w:rsidRPr="0091212A">
        <w:rPr>
          <w:rFonts w:asciiTheme="minorEastAsia" w:eastAsiaTheme="minorEastAsia" w:hAnsiTheme="minorEastAsia"/>
          <w:szCs w:val="21"/>
        </w:rPr>
        <w:br w:type="page"/>
      </w:r>
      <w:bookmarkStart w:id="7" w:name="_Toc245193808"/>
      <w:bookmarkStart w:id="8" w:name="_Toc35960999"/>
      <w:r w:rsidR="00352EBB" w:rsidRPr="00160BBE">
        <w:rPr>
          <w:rFonts w:ascii="Times New Roman" w:hAnsi="Times New Roman"/>
          <w:kern w:val="0"/>
          <w:szCs w:val="24"/>
        </w:rPr>
        <w:lastRenderedPageBreak/>
        <w:t>1.2</w:t>
      </w:r>
      <w:r w:rsidR="00352EBB" w:rsidRPr="00160BBE">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B42F23"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0997" w:history="1">
        <w:r w:rsidR="00B42F23" w:rsidRPr="00235AC0">
          <w:rPr>
            <w:rStyle w:val="a9"/>
            <w:b/>
            <w:bCs/>
            <w:noProof/>
          </w:rPr>
          <w:t xml:space="preserve">§1  </w:t>
        </w:r>
        <w:r w:rsidR="00B42F23" w:rsidRPr="00235AC0">
          <w:rPr>
            <w:rStyle w:val="a9"/>
            <w:rFonts w:hint="eastAsia"/>
            <w:b/>
            <w:bCs/>
            <w:noProof/>
          </w:rPr>
          <w:t>重要提示及目录</w:t>
        </w:r>
        <w:r w:rsidR="00B42F23">
          <w:rPr>
            <w:noProof/>
            <w:webHidden/>
          </w:rPr>
          <w:tab/>
        </w:r>
        <w:r w:rsidR="00B42F23">
          <w:rPr>
            <w:noProof/>
            <w:webHidden/>
          </w:rPr>
          <w:fldChar w:fldCharType="begin"/>
        </w:r>
        <w:r w:rsidR="00B42F23">
          <w:rPr>
            <w:noProof/>
            <w:webHidden/>
          </w:rPr>
          <w:instrText xml:space="preserve"> PAGEREF _Toc35960997 \h </w:instrText>
        </w:r>
        <w:r w:rsidR="00B42F23">
          <w:rPr>
            <w:noProof/>
            <w:webHidden/>
          </w:rPr>
        </w:r>
        <w:r w:rsidR="00B42F23">
          <w:rPr>
            <w:noProof/>
            <w:webHidden/>
          </w:rPr>
          <w:fldChar w:fldCharType="separate"/>
        </w:r>
        <w:r w:rsidR="00B42F23">
          <w:rPr>
            <w:noProof/>
            <w:webHidden/>
          </w:rPr>
          <w:t>2</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0998" w:history="1">
        <w:r w:rsidR="00B42F23" w:rsidRPr="00235AC0">
          <w:rPr>
            <w:rStyle w:val="a9"/>
            <w:noProof/>
          </w:rPr>
          <w:t xml:space="preserve">1.1 </w:t>
        </w:r>
        <w:r w:rsidR="00B42F23" w:rsidRPr="00235AC0">
          <w:rPr>
            <w:rStyle w:val="a9"/>
            <w:rFonts w:hint="eastAsia"/>
            <w:noProof/>
          </w:rPr>
          <w:t>重要提示</w:t>
        </w:r>
        <w:r w:rsidR="00B42F23">
          <w:rPr>
            <w:noProof/>
            <w:webHidden/>
          </w:rPr>
          <w:tab/>
        </w:r>
        <w:r w:rsidR="00B42F23">
          <w:rPr>
            <w:noProof/>
            <w:webHidden/>
          </w:rPr>
          <w:fldChar w:fldCharType="begin"/>
        </w:r>
        <w:r w:rsidR="00B42F23">
          <w:rPr>
            <w:noProof/>
            <w:webHidden/>
          </w:rPr>
          <w:instrText xml:space="preserve"> PAGEREF _Toc35960998 \h </w:instrText>
        </w:r>
        <w:r w:rsidR="00B42F23">
          <w:rPr>
            <w:noProof/>
            <w:webHidden/>
          </w:rPr>
        </w:r>
        <w:r w:rsidR="00B42F23">
          <w:rPr>
            <w:noProof/>
            <w:webHidden/>
          </w:rPr>
          <w:fldChar w:fldCharType="separate"/>
        </w:r>
        <w:r w:rsidR="00B42F23">
          <w:rPr>
            <w:noProof/>
            <w:webHidden/>
          </w:rPr>
          <w:t>2</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0999" w:history="1">
        <w:r w:rsidR="00B42F23" w:rsidRPr="00235AC0">
          <w:rPr>
            <w:rStyle w:val="a9"/>
            <w:noProof/>
          </w:rPr>
          <w:t>1.2</w:t>
        </w:r>
        <w:r w:rsidR="00B42F23" w:rsidRPr="00235AC0">
          <w:rPr>
            <w:rStyle w:val="a9"/>
            <w:rFonts w:hint="eastAsia"/>
            <w:noProof/>
          </w:rPr>
          <w:t>目录</w:t>
        </w:r>
        <w:r w:rsidR="00B42F23">
          <w:rPr>
            <w:noProof/>
            <w:webHidden/>
          </w:rPr>
          <w:tab/>
        </w:r>
        <w:r w:rsidR="00B42F23">
          <w:rPr>
            <w:noProof/>
            <w:webHidden/>
          </w:rPr>
          <w:fldChar w:fldCharType="begin"/>
        </w:r>
        <w:r w:rsidR="00B42F23">
          <w:rPr>
            <w:noProof/>
            <w:webHidden/>
          </w:rPr>
          <w:instrText xml:space="preserve"> PAGEREF _Toc35960999 \h </w:instrText>
        </w:r>
        <w:r w:rsidR="00B42F23">
          <w:rPr>
            <w:noProof/>
            <w:webHidden/>
          </w:rPr>
        </w:r>
        <w:r w:rsidR="00B42F23">
          <w:rPr>
            <w:noProof/>
            <w:webHidden/>
          </w:rPr>
          <w:fldChar w:fldCharType="separate"/>
        </w:r>
        <w:r w:rsidR="00B42F23">
          <w:rPr>
            <w:noProof/>
            <w:webHidden/>
          </w:rPr>
          <w:t>3</w:t>
        </w:r>
        <w:r w:rsidR="00B42F23">
          <w:rPr>
            <w:noProof/>
            <w:webHidden/>
          </w:rPr>
          <w:fldChar w:fldCharType="end"/>
        </w:r>
      </w:hyperlink>
    </w:p>
    <w:p w:rsidR="00B42F23" w:rsidRDefault="00872647">
      <w:pPr>
        <w:pStyle w:val="11"/>
        <w:rPr>
          <w:rFonts w:asciiTheme="minorHAnsi" w:eastAsiaTheme="minorEastAsia" w:hAnsiTheme="minorHAnsi" w:cstheme="minorBidi"/>
          <w:noProof/>
          <w:szCs w:val="22"/>
        </w:rPr>
      </w:pPr>
      <w:hyperlink w:anchor="_Toc35961000" w:history="1">
        <w:r w:rsidR="00B42F23" w:rsidRPr="00235AC0">
          <w:rPr>
            <w:rStyle w:val="a9"/>
            <w:b/>
            <w:bCs/>
            <w:noProof/>
          </w:rPr>
          <w:t xml:space="preserve">§2  </w:t>
        </w:r>
        <w:r w:rsidR="00B42F23" w:rsidRPr="00235AC0">
          <w:rPr>
            <w:rStyle w:val="a9"/>
            <w:rFonts w:hint="eastAsia"/>
            <w:b/>
            <w:bCs/>
            <w:noProof/>
          </w:rPr>
          <w:t>基金简介</w:t>
        </w:r>
        <w:r w:rsidR="00B42F23">
          <w:rPr>
            <w:noProof/>
            <w:webHidden/>
          </w:rPr>
          <w:tab/>
        </w:r>
        <w:r w:rsidR="00B42F23">
          <w:rPr>
            <w:noProof/>
            <w:webHidden/>
          </w:rPr>
          <w:fldChar w:fldCharType="begin"/>
        </w:r>
        <w:r w:rsidR="00B42F23">
          <w:rPr>
            <w:noProof/>
            <w:webHidden/>
          </w:rPr>
          <w:instrText xml:space="preserve"> PAGEREF _Toc35961000 \h </w:instrText>
        </w:r>
        <w:r w:rsidR="00B42F23">
          <w:rPr>
            <w:noProof/>
            <w:webHidden/>
          </w:rPr>
        </w:r>
        <w:r w:rsidR="00B42F23">
          <w:rPr>
            <w:noProof/>
            <w:webHidden/>
          </w:rPr>
          <w:fldChar w:fldCharType="separate"/>
        </w:r>
        <w:r w:rsidR="00B42F23">
          <w:rPr>
            <w:noProof/>
            <w:webHidden/>
          </w:rPr>
          <w:t>7</w:t>
        </w:r>
        <w:r w:rsidR="00B42F23">
          <w:rPr>
            <w:noProof/>
            <w:webHidden/>
          </w:rPr>
          <w:fldChar w:fldCharType="end"/>
        </w:r>
      </w:hyperlink>
    </w:p>
    <w:p w:rsidR="00B42F23" w:rsidRDefault="00872647" w:rsidP="00B42F23">
      <w:pPr>
        <w:pStyle w:val="22"/>
        <w:tabs>
          <w:tab w:val="left" w:pos="843"/>
        </w:tabs>
        <w:rPr>
          <w:rFonts w:asciiTheme="minorHAnsi" w:eastAsiaTheme="minorEastAsia" w:hAnsiTheme="minorHAnsi" w:cstheme="minorBidi"/>
          <w:noProof/>
          <w:kern w:val="2"/>
          <w:szCs w:val="22"/>
        </w:rPr>
      </w:pPr>
      <w:hyperlink w:anchor="_Toc35961001" w:history="1">
        <w:r w:rsidR="00B42F23" w:rsidRPr="00235AC0">
          <w:rPr>
            <w:rStyle w:val="a9"/>
            <w:noProof/>
          </w:rPr>
          <w:t>2.1</w:t>
        </w:r>
        <w:r w:rsidR="00B42F23">
          <w:rPr>
            <w:rFonts w:asciiTheme="minorHAnsi" w:eastAsiaTheme="minorEastAsia" w:hAnsiTheme="minorHAnsi" w:cstheme="minorBidi"/>
            <w:noProof/>
            <w:kern w:val="2"/>
            <w:szCs w:val="22"/>
          </w:rPr>
          <w:tab/>
        </w:r>
        <w:r w:rsidR="00B42F23" w:rsidRPr="00235AC0">
          <w:rPr>
            <w:rStyle w:val="a9"/>
            <w:rFonts w:hint="eastAsia"/>
            <w:noProof/>
          </w:rPr>
          <w:t>基金基本情况</w:t>
        </w:r>
        <w:r w:rsidR="00B42F23">
          <w:rPr>
            <w:noProof/>
            <w:webHidden/>
          </w:rPr>
          <w:tab/>
        </w:r>
        <w:r w:rsidR="00B42F23">
          <w:rPr>
            <w:noProof/>
            <w:webHidden/>
          </w:rPr>
          <w:fldChar w:fldCharType="begin"/>
        </w:r>
        <w:r w:rsidR="00B42F23">
          <w:rPr>
            <w:noProof/>
            <w:webHidden/>
          </w:rPr>
          <w:instrText xml:space="preserve"> PAGEREF _Toc35961001 \h </w:instrText>
        </w:r>
        <w:r w:rsidR="00B42F23">
          <w:rPr>
            <w:noProof/>
            <w:webHidden/>
          </w:rPr>
        </w:r>
        <w:r w:rsidR="00B42F23">
          <w:rPr>
            <w:noProof/>
            <w:webHidden/>
          </w:rPr>
          <w:fldChar w:fldCharType="separate"/>
        </w:r>
        <w:r w:rsidR="00B42F23">
          <w:rPr>
            <w:noProof/>
            <w:webHidden/>
          </w:rPr>
          <w:t>7</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02" w:history="1">
        <w:r w:rsidR="00B42F23" w:rsidRPr="00235AC0">
          <w:rPr>
            <w:rStyle w:val="a9"/>
            <w:noProof/>
          </w:rPr>
          <w:t xml:space="preserve">2.2 </w:t>
        </w:r>
        <w:r w:rsidR="00B42F23" w:rsidRPr="00235AC0">
          <w:rPr>
            <w:rStyle w:val="a9"/>
            <w:rFonts w:hint="eastAsia"/>
            <w:noProof/>
          </w:rPr>
          <w:t>基金产品说明</w:t>
        </w:r>
        <w:r w:rsidR="00B42F23">
          <w:rPr>
            <w:noProof/>
            <w:webHidden/>
          </w:rPr>
          <w:tab/>
        </w:r>
        <w:r w:rsidR="00B42F23">
          <w:rPr>
            <w:noProof/>
            <w:webHidden/>
          </w:rPr>
          <w:fldChar w:fldCharType="begin"/>
        </w:r>
        <w:r w:rsidR="00B42F23">
          <w:rPr>
            <w:noProof/>
            <w:webHidden/>
          </w:rPr>
          <w:instrText xml:space="preserve"> PAGEREF _Toc35961002 \h </w:instrText>
        </w:r>
        <w:r w:rsidR="00B42F23">
          <w:rPr>
            <w:noProof/>
            <w:webHidden/>
          </w:rPr>
        </w:r>
        <w:r w:rsidR="00B42F23">
          <w:rPr>
            <w:noProof/>
            <w:webHidden/>
          </w:rPr>
          <w:fldChar w:fldCharType="separate"/>
        </w:r>
        <w:r w:rsidR="00B42F23">
          <w:rPr>
            <w:noProof/>
            <w:webHidden/>
          </w:rPr>
          <w:t>7</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03" w:history="1">
        <w:r w:rsidR="00B42F23" w:rsidRPr="00235AC0">
          <w:rPr>
            <w:rStyle w:val="a9"/>
            <w:noProof/>
          </w:rPr>
          <w:t xml:space="preserve">2.3 </w:t>
        </w:r>
        <w:r w:rsidR="00B42F23" w:rsidRPr="00235AC0">
          <w:rPr>
            <w:rStyle w:val="a9"/>
            <w:rFonts w:hint="eastAsia"/>
            <w:noProof/>
          </w:rPr>
          <w:t>基金管理人和基金托管人</w:t>
        </w:r>
        <w:r w:rsidR="00B42F23">
          <w:rPr>
            <w:noProof/>
            <w:webHidden/>
          </w:rPr>
          <w:tab/>
        </w:r>
        <w:r w:rsidR="00B42F23">
          <w:rPr>
            <w:noProof/>
            <w:webHidden/>
          </w:rPr>
          <w:fldChar w:fldCharType="begin"/>
        </w:r>
        <w:r w:rsidR="00B42F23">
          <w:rPr>
            <w:noProof/>
            <w:webHidden/>
          </w:rPr>
          <w:instrText xml:space="preserve"> PAGEREF _Toc35961003 \h </w:instrText>
        </w:r>
        <w:r w:rsidR="00B42F23">
          <w:rPr>
            <w:noProof/>
            <w:webHidden/>
          </w:rPr>
        </w:r>
        <w:r w:rsidR="00B42F23">
          <w:rPr>
            <w:noProof/>
            <w:webHidden/>
          </w:rPr>
          <w:fldChar w:fldCharType="separate"/>
        </w:r>
        <w:r w:rsidR="00B42F23">
          <w:rPr>
            <w:noProof/>
            <w:webHidden/>
          </w:rPr>
          <w:t>8</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04" w:history="1">
        <w:r w:rsidR="00B42F23" w:rsidRPr="00235AC0">
          <w:rPr>
            <w:rStyle w:val="a9"/>
            <w:noProof/>
          </w:rPr>
          <w:t xml:space="preserve">2.4 </w:t>
        </w:r>
        <w:r w:rsidR="00B42F23" w:rsidRPr="00235AC0">
          <w:rPr>
            <w:rStyle w:val="a9"/>
            <w:rFonts w:hint="eastAsia"/>
            <w:noProof/>
          </w:rPr>
          <w:t>信息披露方式</w:t>
        </w:r>
        <w:r w:rsidR="00B42F23">
          <w:rPr>
            <w:noProof/>
            <w:webHidden/>
          </w:rPr>
          <w:tab/>
        </w:r>
        <w:r w:rsidR="00B42F23">
          <w:rPr>
            <w:noProof/>
            <w:webHidden/>
          </w:rPr>
          <w:fldChar w:fldCharType="begin"/>
        </w:r>
        <w:r w:rsidR="00B42F23">
          <w:rPr>
            <w:noProof/>
            <w:webHidden/>
          </w:rPr>
          <w:instrText xml:space="preserve"> PAGEREF _Toc35961004 \h </w:instrText>
        </w:r>
        <w:r w:rsidR="00B42F23">
          <w:rPr>
            <w:noProof/>
            <w:webHidden/>
          </w:rPr>
        </w:r>
        <w:r w:rsidR="00B42F23">
          <w:rPr>
            <w:noProof/>
            <w:webHidden/>
          </w:rPr>
          <w:fldChar w:fldCharType="separate"/>
        </w:r>
        <w:r w:rsidR="00B42F23">
          <w:rPr>
            <w:noProof/>
            <w:webHidden/>
          </w:rPr>
          <w:t>8</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05" w:history="1">
        <w:r w:rsidR="00B42F23" w:rsidRPr="00235AC0">
          <w:rPr>
            <w:rStyle w:val="a9"/>
            <w:noProof/>
          </w:rPr>
          <w:t xml:space="preserve">2.5 </w:t>
        </w:r>
        <w:r w:rsidR="00B42F23" w:rsidRPr="00235AC0">
          <w:rPr>
            <w:rStyle w:val="a9"/>
            <w:rFonts w:hint="eastAsia"/>
            <w:noProof/>
          </w:rPr>
          <w:t>其他相关资料</w:t>
        </w:r>
        <w:r w:rsidR="00B42F23">
          <w:rPr>
            <w:noProof/>
            <w:webHidden/>
          </w:rPr>
          <w:tab/>
        </w:r>
        <w:r w:rsidR="00B42F23">
          <w:rPr>
            <w:noProof/>
            <w:webHidden/>
          </w:rPr>
          <w:fldChar w:fldCharType="begin"/>
        </w:r>
        <w:r w:rsidR="00B42F23">
          <w:rPr>
            <w:noProof/>
            <w:webHidden/>
          </w:rPr>
          <w:instrText xml:space="preserve"> PAGEREF _Toc35961005 \h </w:instrText>
        </w:r>
        <w:r w:rsidR="00B42F23">
          <w:rPr>
            <w:noProof/>
            <w:webHidden/>
          </w:rPr>
        </w:r>
        <w:r w:rsidR="00B42F23">
          <w:rPr>
            <w:noProof/>
            <w:webHidden/>
          </w:rPr>
          <w:fldChar w:fldCharType="separate"/>
        </w:r>
        <w:r w:rsidR="00B42F23">
          <w:rPr>
            <w:noProof/>
            <w:webHidden/>
          </w:rPr>
          <w:t>8</w:t>
        </w:r>
        <w:r w:rsidR="00B42F23">
          <w:rPr>
            <w:noProof/>
            <w:webHidden/>
          </w:rPr>
          <w:fldChar w:fldCharType="end"/>
        </w:r>
      </w:hyperlink>
    </w:p>
    <w:p w:rsidR="00B42F23" w:rsidRDefault="00872647">
      <w:pPr>
        <w:pStyle w:val="11"/>
        <w:rPr>
          <w:rFonts w:asciiTheme="minorHAnsi" w:eastAsiaTheme="minorEastAsia" w:hAnsiTheme="minorHAnsi" w:cstheme="minorBidi"/>
          <w:noProof/>
          <w:szCs w:val="22"/>
        </w:rPr>
      </w:pPr>
      <w:hyperlink w:anchor="_Toc35961006" w:history="1">
        <w:r w:rsidR="00B42F23" w:rsidRPr="00235AC0">
          <w:rPr>
            <w:rStyle w:val="a9"/>
            <w:b/>
            <w:bCs/>
            <w:noProof/>
          </w:rPr>
          <w:t xml:space="preserve">§3 </w:t>
        </w:r>
        <w:r w:rsidR="00B42F23" w:rsidRPr="00235AC0">
          <w:rPr>
            <w:rStyle w:val="a9"/>
            <w:rFonts w:hint="eastAsia"/>
            <w:b/>
            <w:bCs/>
            <w:noProof/>
          </w:rPr>
          <w:t>主要财务指标、基金净值表现及利润分配情况</w:t>
        </w:r>
        <w:r w:rsidR="00B42F23">
          <w:rPr>
            <w:noProof/>
            <w:webHidden/>
          </w:rPr>
          <w:tab/>
        </w:r>
        <w:r w:rsidR="00B42F23">
          <w:rPr>
            <w:noProof/>
            <w:webHidden/>
          </w:rPr>
          <w:fldChar w:fldCharType="begin"/>
        </w:r>
        <w:r w:rsidR="00B42F23">
          <w:rPr>
            <w:noProof/>
            <w:webHidden/>
          </w:rPr>
          <w:instrText xml:space="preserve"> PAGEREF _Toc35961006 \h </w:instrText>
        </w:r>
        <w:r w:rsidR="00B42F23">
          <w:rPr>
            <w:noProof/>
            <w:webHidden/>
          </w:rPr>
        </w:r>
        <w:r w:rsidR="00B42F23">
          <w:rPr>
            <w:noProof/>
            <w:webHidden/>
          </w:rPr>
          <w:fldChar w:fldCharType="separate"/>
        </w:r>
        <w:r w:rsidR="00B42F23">
          <w:rPr>
            <w:noProof/>
            <w:webHidden/>
          </w:rPr>
          <w:t>8</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07" w:history="1">
        <w:r w:rsidR="00B42F23" w:rsidRPr="00235AC0">
          <w:rPr>
            <w:rStyle w:val="a9"/>
            <w:noProof/>
          </w:rPr>
          <w:t xml:space="preserve">3.1 </w:t>
        </w:r>
        <w:r w:rsidR="00B42F23" w:rsidRPr="00235AC0">
          <w:rPr>
            <w:rStyle w:val="a9"/>
            <w:rFonts w:hint="eastAsia"/>
            <w:noProof/>
          </w:rPr>
          <w:t>主要会计数据和财务指标</w:t>
        </w:r>
        <w:r w:rsidR="00B42F23">
          <w:rPr>
            <w:noProof/>
            <w:webHidden/>
          </w:rPr>
          <w:tab/>
        </w:r>
        <w:r w:rsidR="00B42F23">
          <w:rPr>
            <w:noProof/>
            <w:webHidden/>
          </w:rPr>
          <w:fldChar w:fldCharType="begin"/>
        </w:r>
        <w:r w:rsidR="00B42F23">
          <w:rPr>
            <w:noProof/>
            <w:webHidden/>
          </w:rPr>
          <w:instrText xml:space="preserve"> PAGEREF _Toc35961007 \h </w:instrText>
        </w:r>
        <w:r w:rsidR="00B42F23">
          <w:rPr>
            <w:noProof/>
            <w:webHidden/>
          </w:rPr>
        </w:r>
        <w:r w:rsidR="00B42F23">
          <w:rPr>
            <w:noProof/>
            <w:webHidden/>
          </w:rPr>
          <w:fldChar w:fldCharType="separate"/>
        </w:r>
        <w:r w:rsidR="00B42F23">
          <w:rPr>
            <w:noProof/>
            <w:webHidden/>
          </w:rPr>
          <w:t>9</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08" w:history="1">
        <w:r w:rsidR="00B42F23" w:rsidRPr="00235AC0">
          <w:rPr>
            <w:rStyle w:val="a9"/>
            <w:noProof/>
          </w:rPr>
          <w:t xml:space="preserve">3.2 </w:t>
        </w:r>
        <w:r w:rsidR="00B42F23" w:rsidRPr="00235AC0">
          <w:rPr>
            <w:rStyle w:val="a9"/>
            <w:rFonts w:hint="eastAsia"/>
            <w:noProof/>
          </w:rPr>
          <w:t>基金净值表现</w:t>
        </w:r>
        <w:r w:rsidR="00B42F23">
          <w:rPr>
            <w:noProof/>
            <w:webHidden/>
          </w:rPr>
          <w:tab/>
        </w:r>
        <w:r w:rsidR="00B42F23">
          <w:rPr>
            <w:noProof/>
            <w:webHidden/>
          </w:rPr>
          <w:fldChar w:fldCharType="begin"/>
        </w:r>
        <w:r w:rsidR="00B42F23">
          <w:rPr>
            <w:noProof/>
            <w:webHidden/>
          </w:rPr>
          <w:instrText xml:space="preserve"> PAGEREF _Toc35961008 \h </w:instrText>
        </w:r>
        <w:r w:rsidR="00B42F23">
          <w:rPr>
            <w:noProof/>
            <w:webHidden/>
          </w:rPr>
        </w:r>
        <w:r w:rsidR="00B42F23">
          <w:rPr>
            <w:noProof/>
            <w:webHidden/>
          </w:rPr>
          <w:fldChar w:fldCharType="separate"/>
        </w:r>
        <w:r w:rsidR="00B42F23">
          <w:rPr>
            <w:noProof/>
            <w:webHidden/>
          </w:rPr>
          <w:t>9</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10" w:history="1">
        <w:r w:rsidR="00B42F23" w:rsidRPr="00235AC0">
          <w:rPr>
            <w:rStyle w:val="a9"/>
            <w:noProof/>
          </w:rPr>
          <w:t>3.3</w:t>
        </w:r>
        <w:r w:rsidR="00B42F23" w:rsidRPr="00235AC0">
          <w:rPr>
            <w:rStyle w:val="a9"/>
            <w:rFonts w:hint="eastAsia"/>
            <w:noProof/>
          </w:rPr>
          <w:t>过去三年基金的利润分配情况</w:t>
        </w:r>
        <w:r w:rsidR="00B42F23">
          <w:rPr>
            <w:noProof/>
            <w:webHidden/>
          </w:rPr>
          <w:tab/>
        </w:r>
        <w:r w:rsidR="00B42F23">
          <w:rPr>
            <w:noProof/>
            <w:webHidden/>
          </w:rPr>
          <w:fldChar w:fldCharType="begin"/>
        </w:r>
        <w:r w:rsidR="00B42F23">
          <w:rPr>
            <w:noProof/>
            <w:webHidden/>
          </w:rPr>
          <w:instrText xml:space="preserve"> PAGEREF _Toc35961010 \h </w:instrText>
        </w:r>
        <w:r w:rsidR="00B42F23">
          <w:rPr>
            <w:noProof/>
            <w:webHidden/>
          </w:rPr>
        </w:r>
        <w:r w:rsidR="00B42F23">
          <w:rPr>
            <w:noProof/>
            <w:webHidden/>
          </w:rPr>
          <w:fldChar w:fldCharType="separate"/>
        </w:r>
        <w:r w:rsidR="00B42F23">
          <w:rPr>
            <w:noProof/>
            <w:webHidden/>
          </w:rPr>
          <w:t>11</w:t>
        </w:r>
        <w:r w:rsidR="00B42F23">
          <w:rPr>
            <w:noProof/>
            <w:webHidden/>
          </w:rPr>
          <w:fldChar w:fldCharType="end"/>
        </w:r>
      </w:hyperlink>
    </w:p>
    <w:p w:rsidR="00B42F23" w:rsidRDefault="00872647">
      <w:pPr>
        <w:pStyle w:val="11"/>
        <w:rPr>
          <w:rFonts w:asciiTheme="minorHAnsi" w:eastAsiaTheme="minorEastAsia" w:hAnsiTheme="minorHAnsi" w:cstheme="minorBidi"/>
          <w:noProof/>
          <w:szCs w:val="22"/>
        </w:rPr>
      </w:pPr>
      <w:hyperlink w:anchor="_Toc35961011" w:history="1">
        <w:r w:rsidR="00B42F23" w:rsidRPr="00235AC0">
          <w:rPr>
            <w:rStyle w:val="a9"/>
            <w:b/>
            <w:bCs/>
            <w:noProof/>
          </w:rPr>
          <w:t xml:space="preserve">§4  </w:t>
        </w:r>
        <w:r w:rsidR="00B42F23" w:rsidRPr="00235AC0">
          <w:rPr>
            <w:rStyle w:val="a9"/>
            <w:rFonts w:hint="eastAsia"/>
            <w:b/>
            <w:bCs/>
            <w:noProof/>
          </w:rPr>
          <w:t>管理人报告</w:t>
        </w:r>
        <w:r w:rsidR="00B42F23">
          <w:rPr>
            <w:noProof/>
            <w:webHidden/>
          </w:rPr>
          <w:tab/>
        </w:r>
        <w:r w:rsidR="00B42F23">
          <w:rPr>
            <w:noProof/>
            <w:webHidden/>
          </w:rPr>
          <w:fldChar w:fldCharType="begin"/>
        </w:r>
        <w:r w:rsidR="00B42F23">
          <w:rPr>
            <w:noProof/>
            <w:webHidden/>
          </w:rPr>
          <w:instrText xml:space="preserve"> PAGEREF _Toc35961011 \h </w:instrText>
        </w:r>
        <w:r w:rsidR="00B42F23">
          <w:rPr>
            <w:noProof/>
            <w:webHidden/>
          </w:rPr>
        </w:r>
        <w:r w:rsidR="00B42F23">
          <w:rPr>
            <w:noProof/>
            <w:webHidden/>
          </w:rPr>
          <w:fldChar w:fldCharType="separate"/>
        </w:r>
        <w:r w:rsidR="00B42F23">
          <w:rPr>
            <w:noProof/>
            <w:webHidden/>
          </w:rPr>
          <w:t>11</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12" w:history="1">
        <w:r w:rsidR="00B42F23" w:rsidRPr="00235AC0">
          <w:rPr>
            <w:rStyle w:val="a9"/>
            <w:noProof/>
          </w:rPr>
          <w:t xml:space="preserve">4.1 </w:t>
        </w:r>
        <w:r w:rsidR="00B42F23" w:rsidRPr="00235AC0">
          <w:rPr>
            <w:rStyle w:val="a9"/>
            <w:rFonts w:hint="eastAsia"/>
            <w:noProof/>
          </w:rPr>
          <w:t>基金管理人及基金经理情况</w:t>
        </w:r>
        <w:r w:rsidR="00B42F23">
          <w:rPr>
            <w:noProof/>
            <w:webHidden/>
          </w:rPr>
          <w:tab/>
        </w:r>
        <w:r w:rsidR="00B42F23">
          <w:rPr>
            <w:noProof/>
            <w:webHidden/>
          </w:rPr>
          <w:fldChar w:fldCharType="begin"/>
        </w:r>
        <w:r w:rsidR="00B42F23">
          <w:rPr>
            <w:noProof/>
            <w:webHidden/>
          </w:rPr>
          <w:instrText xml:space="preserve"> PAGEREF _Toc35961012 \h </w:instrText>
        </w:r>
        <w:r w:rsidR="00B42F23">
          <w:rPr>
            <w:noProof/>
            <w:webHidden/>
          </w:rPr>
        </w:r>
        <w:r w:rsidR="00B42F23">
          <w:rPr>
            <w:noProof/>
            <w:webHidden/>
          </w:rPr>
          <w:fldChar w:fldCharType="separate"/>
        </w:r>
        <w:r w:rsidR="00B42F23">
          <w:rPr>
            <w:noProof/>
            <w:webHidden/>
          </w:rPr>
          <w:t>11</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15" w:history="1">
        <w:r w:rsidR="00B42F23" w:rsidRPr="00235AC0">
          <w:rPr>
            <w:rStyle w:val="a9"/>
            <w:noProof/>
          </w:rPr>
          <w:t xml:space="preserve">4.2 </w:t>
        </w:r>
        <w:r w:rsidR="00B42F23" w:rsidRPr="00235AC0">
          <w:rPr>
            <w:rStyle w:val="a9"/>
            <w:rFonts w:hint="eastAsia"/>
            <w:noProof/>
          </w:rPr>
          <w:t>管理人对报告期内本基金运作遵规守信情况的说明</w:t>
        </w:r>
        <w:r w:rsidR="00B42F23">
          <w:rPr>
            <w:noProof/>
            <w:webHidden/>
          </w:rPr>
          <w:tab/>
        </w:r>
        <w:r w:rsidR="00B42F23">
          <w:rPr>
            <w:noProof/>
            <w:webHidden/>
          </w:rPr>
          <w:fldChar w:fldCharType="begin"/>
        </w:r>
        <w:r w:rsidR="00B42F23">
          <w:rPr>
            <w:noProof/>
            <w:webHidden/>
          </w:rPr>
          <w:instrText xml:space="preserve"> PAGEREF _Toc35961015 \h </w:instrText>
        </w:r>
        <w:r w:rsidR="00B42F23">
          <w:rPr>
            <w:noProof/>
            <w:webHidden/>
          </w:rPr>
        </w:r>
        <w:r w:rsidR="00B42F23">
          <w:rPr>
            <w:noProof/>
            <w:webHidden/>
          </w:rPr>
          <w:fldChar w:fldCharType="separate"/>
        </w:r>
        <w:r w:rsidR="00B42F23">
          <w:rPr>
            <w:noProof/>
            <w:webHidden/>
          </w:rPr>
          <w:t>14</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16" w:history="1">
        <w:r w:rsidR="00B42F23" w:rsidRPr="00235AC0">
          <w:rPr>
            <w:rStyle w:val="a9"/>
            <w:noProof/>
          </w:rPr>
          <w:t xml:space="preserve">4.3 </w:t>
        </w:r>
        <w:r w:rsidR="00B42F23" w:rsidRPr="00235AC0">
          <w:rPr>
            <w:rStyle w:val="a9"/>
            <w:rFonts w:hint="eastAsia"/>
            <w:noProof/>
          </w:rPr>
          <w:t>管理人对报告期内公平交易情况的专项说明</w:t>
        </w:r>
        <w:r w:rsidR="00B42F23">
          <w:rPr>
            <w:noProof/>
            <w:webHidden/>
          </w:rPr>
          <w:tab/>
        </w:r>
        <w:r w:rsidR="00B42F23">
          <w:rPr>
            <w:noProof/>
            <w:webHidden/>
          </w:rPr>
          <w:fldChar w:fldCharType="begin"/>
        </w:r>
        <w:r w:rsidR="00B42F23">
          <w:rPr>
            <w:noProof/>
            <w:webHidden/>
          </w:rPr>
          <w:instrText xml:space="preserve"> PAGEREF _Toc35961016 \h </w:instrText>
        </w:r>
        <w:r w:rsidR="00B42F23">
          <w:rPr>
            <w:noProof/>
            <w:webHidden/>
          </w:rPr>
        </w:r>
        <w:r w:rsidR="00B42F23">
          <w:rPr>
            <w:noProof/>
            <w:webHidden/>
          </w:rPr>
          <w:fldChar w:fldCharType="separate"/>
        </w:r>
        <w:r w:rsidR="00B42F23">
          <w:rPr>
            <w:noProof/>
            <w:webHidden/>
          </w:rPr>
          <w:t>14</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20" w:history="1">
        <w:r w:rsidR="00B42F23" w:rsidRPr="00235AC0">
          <w:rPr>
            <w:rStyle w:val="a9"/>
            <w:noProof/>
          </w:rPr>
          <w:t xml:space="preserve">4.4 </w:t>
        </w:r>
        <w:r w:rsidR="00B42F23" w:rsidRPr="00235AC0">
          <w:rPr>
            <w:rStyle w:val="a9"/>
            <w:rFonts w:hint="eastAsia"/>
            <w:noProof/>
          </w:rPr>
          <w:t>管理人对报告期内基金的投资策略和业绩表现的说明</w:t>
        </w:r>
        <w:r w:rsidR="00B42F23">
          <w:rPr>
            <w:noProof/>
            <w:webHidden/>
          </w:rPr>
          <w:tab/>
        </w:r>
        <w:r w:rsidR="00B42F23">
          <w:rPr>
            <w:noProof/>
            <w:webHidden/>
          </w:rPr>
          <w:fldChar w:fldCharType="begin"/>
        </w:r>
        <w:r w:rsidR="00B42F23">
          <w:rPr>
            <w:noProof/>
            <w:webHidden/>
          </w:rPr>
          <w:instrText xml:space="preserve"> PAGEREF _Toc35961020 \h </w:instrText>
        </w:r>
        <w:r w:rsidR="00B42F23">
          <w:rPr>
            <w:noProof/>
            <w:webHidden/>
          </w:rPr>
        </w:r>
        <w:r w:rsidR="00B42F23">
          <w:rPr>
            <w:noProof/>
            <w:webHidden/>
          </w:rPr>
          <w:fldChar w:fldCharType="separate"/>
        </w:r>
        <w:r w:rsidR="00B42F23">
          <w:rPr>
            <w:noProof/>
            <w:webHidden/>
          </w:rPr>
          <w:t>16</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23" w:history="1">
        <w:r w:rsidR="00B42F23" w:rsidRPr="00235AC0">
          <w:rPr>
            <w:rStyle w:val="a9"/>
            <w:noProof/>
          </w:rPr>
          <w:t xml:space="preserve">4.5 </w:t>
        </w:r>
        <w:r w:rsidR="00B42F23" w:rsidRPr="00235AC0">
          <w:rPr>
            <w:rStyle w:val="a9"/>
            <w:rFonts w:hint="eastAsia"/>
            <w:noProof/>
          </w:rPr>
          <w:t>管理人对宏观经济、证券市场及行业走势的简要展望</w:t>
        </w:r>
        <w:r w:rsidR="00B42F23">
          <w:rPr>
            <w:noProof/>
            <w:webHidden/>
          </w:rPr>
          <w:tab/>
        </w:r>
        <w:r w:rsidR="00B42F23">
          <w:rPr>
            <w:noProof/>
            <w:webHidden/>
          </w:rPr>
          <w:fldChar w:fldCharType="begin"/>
        </w:r>
        <w:r w:rsidR="00B42F23">
          <w:rPr>
            <w:noProof/>
            <w:webHidden/>
          </w:rPr>
          <w:instrText xml:space="preserve"> PAGEREF _Toc35961023 \h </w:instrText>
        </w:r>
        <w:r w:rsidR="00B42F23">
          <w:rPr>
            <w:noProof/>
            <w:webHidden/>
          </w:rPr>
        </w:r>
        <w:r w:rsidR="00B42F23">
          <w:rPr>
            <w:noProof/>
            <w:webHidden/>
          </w:rPr>
          <w:fldChar w:fldCharType="separate"/>
        </w:r>
        <w:r w:rsidR="00B42F23">
          <w:rPr>
            <w:noProof/>
            <w:webHidden/>
          </w:rPr>
          <w:t>17</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24" w:history="1">
        <w:r w:rsidR="00B42F23" w:rsidRPr="00235AC0">
          <w:rPr>
            <w:rStyle w:val="a9"/>
            <w:noProof/>
          </w:rPr>
          <w:t xml:space="preserve">4.6 </w:t>
        </w:r>
        <w:r w:rsidR="00B42F23" w:rsidRPr="00235AC0">
          <w:rPr>
            <w:rStyle w:val="a9"/>
            <w:rFonts w:hint="eastAsia"/>
            <w:noProof/>
          </w:rPr>
          <w:t>管理人内部有关本基金的监察稽核工作情况</w:t>
        </w:r>
        <w:r w:rsidR="00B42F23">
          <w:rPr>
            <w:noProof/>
            <w:webHidden/>
          </w:rPr>
          <w:tab/>
        </w:r>
        <w:r w:rsidR="00B42F23">
          <w:rPr>
            <w:noProof/>
            <w:webHidden/>
          </w:rPr>
          <w:fldChar w:fldCharType="begin"/>
        </w:r>
        <w:r w:rsidR="00B42F23">
          <w:rPr>
            <w:noProof/>
            <w:webHidden/>
          </w:rPr>
          <w:instrText xml:space="preserve"> PAGEREF _Toc35961024 \h </w:instrText>
        </w:r>
        <w:r w:rsidR="00B42F23">
          <w:rPr>
            <w:noProof/>
            <w:webHidden/>
          </w:rPr>
        </w:r>
        <w:r w:rsidR="00B42F23">
          <w:rPr>
            <w:noProof/>
            <w:webHidden/>
          </w:rPr>
          <w:fldChar w:fldCharType="separate"/>
        </w:r>
        <w:r w:rsidR="00B42F23">
          <w:rPr>
            <w:noProof/>
            <w:webHidden/>
          </w:rPr>
          <w:t>17</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25" w:history="1">
        <w:r w:rsidR="00B42F23" w:rsidRPr="00235AC0">
          <w:rPr>
            <w:rStyle w:val="a9"/>
            <w:noProof/>
          </w:rPr>
          <w:t xml:space="preserve">4.7 </w:t>
        </w:r>
        <w:r w:rsidR="00B42F23" w:rsidRPr="00235AC0">
          <w:rPr>
            <w:rStyle w:val="a9"/>
            <w:rFonts w:hint="eastAsia"/>
            <w:noProof/>
          </w:rPr>
          <w:t>管理人对报告期内基金估值程序等事项的说明</w:t>
        </w:r>
        <w:r w:rsidR="00B42F23">
          <w:rPr>
            <w:noProof/>
            <w:webHidden/>
          </w:rPr>
          <w:tab/>
        </w:r>
        <w:r w:rsidR="00B42F23">
          <w:rPr>
            <w:noProof/>
            <w:webHidden/>
          </w:rPr>
          <w:fldChar w:fldCharType="begin"/>
        </w:r>
        <w:r w:rsidR="00B42F23">
          <w:rPr>
            <w:noProof/>
            <w:webHidden/>
          </w:rPr>
          <w:instrText xml:space="preserve"> PAGEREF _Toc35961025 \h </w:instrText>
        </w:r>
        <w:r w:rsidR="00B42F23">
          <w:rPr>
            <w:noProof/>
            <w:webHidden/>
          </w:rPr>
        </w:r>
        <w:r w:rsidR="00B42F23">
          <w:rPr>
            <w:noProof/>
            <w:webHidden/>
          </w:rPr>
          <w:fldChar w:fldCharType="separate"/>
        </w:r>
        <w:r w:rsidR="00B42F23">
          <w:rPr>
            <w:noProof/>
            <w:webHidden/>
          </w:rPr>
          <w:t>18</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26" w:history="1">
        <w:r w:rsidR="00B42F23" w:rsidRPr="00235AC0">
          <w:rPr>
            <w:rStyle w:val="a9"/>
            <w:noProof/>
          </w:rPr>
          <w:t>4.8</w:t>
        </w:r>
        <w:r w:rsidR="00B42F23" w:rsidRPr="00235AC0">
          <w:rPr>
            <w:rStyle w:val="a9"/>
            <w:rFonts w:hint="eastAsia"/>
            <w:noProof/>
          </w:rPr>
          <w:t>管理人对报告期内基金利润分配情况的说明</w:t>
        </w:r>
        <w:r w:rsidR="00B42F23">
          <w:rPr>
            <w:noProof/>
            <w:webHidden/>
          </w:rPr>
          <w:tab/>
        </w:r>
        <w:r w:rsidR="00B42F23">
          <w:rPr>
            <w:noProof/>
            <w:webHidden/>
          </w:rPr>
          <w:fldChar w:fldCharType="begin"/>
        </w:r>
        <w:r w:rsidR="00B42F23">
          <w:rPr>
            <w:noProof/>
            <w:webHidden/>
          </w:rPr>
          <w:instrText xml:space="preserve"> PAGEREF _Toc35961026 \h </w:instrText>
        </w:r>
        <w:r w:rsidR="00B42F23">
          <w:rPr>
            <w:noProof/>
            <w:webHidden/>
          </w:rPr>
        </w:r>
        <w:r w:rsidR="00B42F23">
          <w:rPr>
            <w:noProof/>
            <w:webHidden/>
          </w:rPr>
          <w:fldChar w:fldCharType="separate"/>
        </w:r>
        <w:r w:rsidR="00B42F23">
          <w:rPr>
            <w:noProof/>
            <w:webHidden/>
          </w:rPr>
          <w:t>18</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27" w:history="1">
        <w:r w:rsidR="00B42F23" w:rsidRPr="00235AC0">
          <w:rPr>
            <w:rStyle w:val="a9"/>
            <w:noProof/>
          </w:rPr>
          <w:t>4.9</w:t>
        </w:r>
        <w:r w:rsidR="00B42F23" w:rsidRPr="00235AC0">
          <w:rPr>
            <w:rStyle w:val="a9"/>
            <w:rFonts w:hint="eastAsia"/>
            <w:noProof/>
          </w:rPr>
          <w:t>报告期内管理人对本基金持有人数或基金资产净值预警情形的说明</w:t>
        </w:r>
        <w:r w:rsidR="00B42F23">
          <w:rPr>
            <w:noProof/>
            <w:webHidden/>
          </w:rPr>
          <w:tab/>
        </w:r>
        <w:r w:rsidR="00B42F23">
          <w:rPr>
            <w:noProof/>
            <w:webHidden/>
          </w:rPr>
          <w:fldChar w:fldCharType="begin"/>
        </w:r>
        <w:r w:rsidR="00B42F23">
          <w:rPr>
            <w:noProof/>
            <w:webHidden/>
          </w:rPr>
          <w:instrText xml:space="preserve"> PAGEREF _Toc35961027 \h </w:instrText>
        </w:r>
        <w:r w:rsidR="00B42F23">
          <w:rPr>
            <w:noProof/>
            <w:webHidden/>
          </w:rPr>
        </w:r>
        <w:r w:rsidR="00B42F23">
          <w:rPr>
            <w:noProof/>
            <w:webHidden/>
          </w:rPr>
          <w:fldChar w:fldCharType="separate"/>
        </w:r>
        <w:r w:rsidR="00B42F23">
          <w:rPr>
            <w:noProof/>
            <w:webHidden/>
          </w:rPr>
          <w:t>18</w:t>
        </w:r>
        <w:r w:rsidR="00B42F23">
          <w:rPr>
            <w:noProof/>
            <w:webHidden/>
          </w:rPr>
          <w:fldChar w:fldCharType="end"/>
        </w:r>
      </w:hyperlink>
    </w:p>
    <w:p w:rsidR="00B42F23" w:rsidRDefault="00872647">
      <w:pPr>
        <w:pStyle w:val="11"/>
        <w:rPr>
          <w:rFonts w:asciiTheme="minorHAnsi" w:eastAsiaTheme="minorEastAsia" w:hAnsiTheme="minorHAnsi" w:cstheme="minorBidi"/>
          <w:noProof/>
          <w:szCs w:val="22"/>
        </w:rPr>
      </w:pPr>
      <w:hyperlink w:anchor="_Toc35961028" w:history="1">
        <w:r w:rsidR="00B42F23" w:rsidRPr="00235AC0">
          <w:rPr>
            <w:rStyle w:val="a9"/>
            <w:b/>
            <w:bCs/>
            <w:noProof/>
          </w:rPr>
          <w:t xml:space="preserve">§5  </w:t>
        </w:r>
        <w:r w:rsidR="00B42F23" w:rsidRPr="00235AC0">
          <w:rPr>
            <w:rStyle w:val="a9"/>
            <w:rFonts w:hint="eastAsia"/>
            <w:b/>
            <w:bCs/>
            <w:noProof/>
          </w:rPr>
          <w:t>托管人报告</w:t>
        </w:r>
        <w:r w:rsidR="00B42F23">
          <w:rPr>
            <w:noProof/>
            <w:webHidden/>
          </w:rPr>
          <w:tab/>
        </w:r>
        <w:r w:rsidR="00B42F23">
          <w:rPr>
            <w:noProof/>
            <w:webHidden/>
          </w:rPr>
          <w:fldChar w:fldCharType="begin"/>
        </w:r>
        <w:r w:rsidR="00B42F23">
          <w:rPr>
            <w:noProof/>
            <w:webHidden/>
          </w:rPr>
          <w:instrText xml:space="preserve"> PAGEREF _Toc35961028 \h </w:instrText>
        </w:r>
        <w:r w:rsidR="00B42F23">
          <w:rPr>
            <w:noProof/>
            <w:webHidden/>
          </w:rPr>
        </w:r>
        <w:r w:rsidR="00B42F23">
          <w:rPr>
            <w:noProof/>
            <w:webHidden/>
          </w:rPr>
          <w:fldChar w:fldCharType="separate"/>
        </w:r>
        <w:r w:rsidR="00B42F23">
          <w:rPr>
            <w:noProof/>
            <w:webHidden/>
          </w:rPr>
          <w:t>18</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29" w:history="1">
        <w:r w:rsidR="00B42F23" w:rsidRPr="00235AC0">
          <w:rPr>
            <w:rStyle w:val="a9"/>
            <w:noProof/>
          </w:rPr>
          <w:t xml:space="preserve">5.1 </w:t>
        </w:r>
        <w:r w:rsidR="00B42F23" w:rsidRPr="00235AC0">
          <w:rPr>
            <w:rStyle w:val="a9"/>
            <w:rFonts w:hint="eastAsia"/>
            <w:noProof/>
          </w:rPr>
          <w:t>报告期内本基金托管人遵规守信情况声明</w:t>
        </w:r>
        <w:r w:rsidR="00B42F23">
          <w:rPr>
            <w:noProof/>
            <w:webHidden/>
          </w:rPr>
          <w:tab/>
        </w:r>
        <w:r w:rsidR="00B42F23">
          <w:rPr>
            <w:noProof/>
            <w:webHidden/>
          </w:rPr>
          <w:fldChar w:fldCharType="begin"/>
        </w:r>
        <w:r w:rsidR="00B42F23">
          <w:rPr>
            <w:noProof/>
            <w:webHidden/>
          </w:rPr>
          <w:instrText xml:space="preserve"> PAGEREF _Toc35961029 \h </w:instrText>
        </w:r>
        <w:r w:rsidR="00B42F23">
          <w:rPr>
            <w:noProof/>
            <w:webHidden/>
          </w:rPr>
        </w:r>
        <w:r w:rsidR="00B42F23">
          <w:rPr>
            <w:noProof/>
            <w:webHidden/>
          </w:rPr>
          <w:fldChar w:fldCharType="separate"/>
        </w:r>
        <w:r w:rsidR="00B42F23">
          <w:rPr>
            <w:noProof/>
            <w:webHidden/>
          </w:rPr>
          <w:t>18</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30" w:history="1">
        <w:r w:rsidR="00B42F23" w:rsidRPr="00235AC0">
          <w:rPr>
            <w:rStyle w:val="a9"/>
            <w:noProof/>
          </w:rPr>
          <w:t xml:space="preserve">5.2 </w:t>
        </w:r>
        <w:r w:rsidR="00B42F23" w:rsidRPr="00235AC0">
          <w:rPr>
            <w:rStyle w:val="a9"/>
            <w:rFonts w:hint="eastAsia"/>
            <w:noProof/>
          </w:rPr>
          <w:t>托管人对报告期内本基金投资运作遵规守信、净值计算、利润分配等情况的说明</w:t>
        </w:r>
        <w:r w:rsidR="00B42F23">
          <w:rPr>
            <w:noProof/>
            <w:webHidden/>
          </w:rPr>
          <w:tab/>
        </w:r>
        <w:r w:rsidR="00B42F23">
          <w:rPr>
            <w:noProof/>
            <w:webHidden/>
          </w:rPr>
          <w:fldChar w:fldCharType="begin"/>
        </w:r>
        <w:r w:rsidR="00B42F23">
          <w:rPr>
            <w:noProof/>
            <w:webHidden/>
          </w:rPr>
          <w:instrText xml:space="preserve"> PAGEREF _Toc35961030 \h </w:instrText>
        </w:r>
        <w:r w:rsidR="00B42F23">
          <w:rPr>
            <w:noProof/>
            <w:webHidden/>
          </w:rPr>
        </w:r>
        <w:r w:rsidR="00B42F23">
          <w:rPr>
            <w:noProof/>
            <w:webHidden/>
          </w:rPr>
          <w:fldChar w:fldCharType="separate"/>
        </w:r>
        <w:r w:rsidR="00B42F23">
          <w:rPr>
            <w:noProof/>
            <w:webHidden/>
          </w:rPr>
          <w:t>19</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31" w:history="1">
        <w:r w:rsidR="00B42F23" w:rsidRPr="00235AC0">
          <w:rPr>
            <w:rStyle w:val="a9"/>
            <w:noProof/>
          </w:rPr>
          <w:t xml:space="preserve">5.3 </w:t>
        </w:r>
        <w:r w:rsidR="00B42F23" w:rsidRPr="00235AC0">
          <w:rPr>
            <w:rStyle w:val="a9"/>
            <w:rFonts w:hint="eastAsia"/>
            <w:noProof/>
          </w:rPr>
          <w:t>托管人对本年度报告中财务信息等内容的真实、准确和完整发表意见</w:t>
        </w:r>
        <w:r w:rsidR="00B42F23">
          <w:rPr>
            <w:noProof/>
            <w:webHidden/>
          </w:rPr>
          <w:tab/>
        </w:r>
        <w:r w:rsidR="00B42F23">
          <w:rPr>
            <w:noProof/>
            <w:webHidden/>
          </w:rPr>
          <w:fldChar w:fldCharType="begin"/>
        </w:r>
        <w:r w:rsidR="00B42F23">
          <w:rPr>
            <w:noProof/>
            <w:webHidden/>
          </w:rPr>
          <w:instrText xml:space="preserve"> PAGEREF _Toc35961031 \h </w:instrText>
        </w:r>
        <w:r w:rsidR="00B42F23">
          <w:rPr>
            <w:noProof/>
            <w:webHidden/>
          </w:rPr>
        </w:r>
        <w:r w:rsidR="00B42F23">
          <w:rPr>
            <w:noProof/>
            <w:webHidden/>
          </w:rPr>
          <w:fldChar w:fldCharType="separate"/>
        </w:r>
        <w:r w:rsidR="00B42F23">
          <w:rPr>
            <w:noProof/>
            <w:webHidden/>
          </w:rPr>
          <w:t>19</w:t>
        </w:r>
        <w:r w:rsidR="00B42F23">
          <w:rPr>
            <w:noProof/>
            <w:webHidden/>
          </w:rPr>
          <w:fldChar w:fldCharType="end"/>
        </w:r>
      </w:hyperlink>
    </w:p>
    <w:p w:rsidR="00B42F23" w:rsidRDefault="00872647">
      <w:pPr>
        <w:pStyle w:val="11"/>
        <w:rPr>
          <w:rFonts w:asciiTheme="minorHAnsi" w:eastAsiaTheme="minorEastAsia" w:hAnsiTheme="minorHAnsi" w:cstheme="minorBidi"/>
          <w:noProof/>
          <w:szCs w:val="22"/>
        </w:rPr>
      </w:pPr>
      <w:hyperlink w:anchor="_Toc35961032" w:history="1">
        <w:r w:rsidR="00B42F23" w:rsidRPr="00235AC0">
          <w:rPr>
            <w:rStyle w:val="a9"/>
            <w:b/>
            <w:bCs/>
            <w:noProof/>
          </w:rPr>
          <w:t xml:space="preserve">§6  </w:t>
        </w:r>
        <w:r w:rsidR="00B42F23" w:rsidRPr="00235AC0">
          <w:rPr>
            <w:rStyle w:val="a9"/>
            <w:rFonts w:hint="eastAsia"/>
            <w:b/>
            <w:bCs/>
            <w:noProof/>
          </w:rPr>
          <w:t>审计报告</w:t>
        </w:r>
        <w:r w:rsidR="00B42F23">
          <w:rPr>
            <w:noProof/>
            <w:webHidden/>
          </w:rPr>
          <w:tab/>
        </w:r>
        <w:r w:rsidR="00B42F23">
          <w:rPr>
            <w:noProof/>
            <w:webHidden/>
          </w:rPr>
          <w:fldChar w:fldCharType="begin"/>
        </w:r>
        <w:r w:rsidR="00B42F23">
          <w:rPr>
            <w:noProof/>
            <w:webHidden/>
          </w:rPr>
          <w:instrText xml:space="preserve"> PAGEREF _Toc35961032 \h </w:instrText>
        </w:r>
        <w:r w:rsidR="00B42F23">
          <w:rPr>
            <w:noProof/>
            <w:webHidden/>
          </w:rPr>
        </w:r>
        <w:r w:rsidR="00B42F23">
          <w:rPr>
            <w:noProof/>
            <w:webHidden/>
          </w:rPr>
          <w:fldChar w:fldCharType="separate"/>
        </w:r>
        <w:r w:rsidR="00B42F23">
          <w:rPr>
            <w:noProof/>
            <w:webHidden/>
          </w:rPr>
          <w:t>19</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33" w:history="1">
        <w:r w:rsidR="00B42F23" w:rsidRPr="00235AC0">
          <w:rPr>
            <w:rStyle w:val="a9"/>
            <w:noProof/>
          </w:rPr>
          <w:t xml:space="preserve">6.1 </w:t>
        </w:r>
        <w:r w:rsidR="00B42F23" w:rsidRPr="00235AC0">
          <w:rPr>
            <w:rStyle w:val="a9"/>
            <w:rFonts w:hint="eastAsia"/>
            <w:noProof/>
          </w:rPr>
          <w:t>审计意见</w:t>
        </w:r>
        <w:r w:rsidR="00B42F23">
          <w:rPr>
            <w:noProof/>
            <w:webHidden/>
          </w:rPr>
          <w:tab/>
        </w:r>
        <w:r w:rsidR="00B42F23">
          <w:rPr>
            <w:noProof/>
            <w:webHidden/>
          </w:rPr>
          <w:fldChar w:fldCharType="begin"/>
        </w:r>
        <w:r w:rsidR="00B42F23">
          <w:rPr>
            <w:noProof/>
            <w:webHidden/>
          </w:rPr>
          <w:instrText xml:space="preserve"> PAGEREF _Toc35961033 \h </w:instrText>
        </w:r>
        <w:r w:rsidR="00B42F23">
          <w:rPr>
            <w:noProof/>
            <w:webHidden/>
          </w:rPr>
        </w:r>
        <w:r w:rsidR="00B42F23">
          <w:rPr>
            <w:noProof/>
            <w:webHidden/>
          </w:rPr>
          <w:fldChar w:fldCharType="separate"/>
        </w:r>
        <w:r w:rsidR="00B42F23">
          <w:rPr>
            <w:noProof/>
            <w:webHidden/>
          </w:rPr>
          <w:t>19</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34" w:history="1">
        <w:r w:rsidR="00B42F23" w:rsidRPr="00235AC0">
          <w:rPr>
            <w:rStyle w:val="a9"/>
            <w:noProof/>
          </w:rPr>
          <w:t xml:space="preserve">6.2 </w:t>
        </w:r>
        <w:r w:rsidR="00B42F23" w:rsidRPr="00235AC0">
          <w:rPr>
            <w:rStyle w:val="a9"/>
            <w:rFonts w:hint="eastAsia"/>
            <w:noProof/>
          </w:rPr>
          <w:t>形成审计意见的基础</w:t>
        </w:r>
        <w:r w:rsidR="00B42F23">
          <w:rPr>
            <w:noProof/>
            <w:webHidden/>
          </w:rPr>
          <w:tab/>
        </w:r>
        <w:r w:rsidR="00B42F23">
          <w:rPr>
            <w:noProof/>
            <w:webHidden/>
          </w:rPr>
          <w:fldChar w:fldCharType="begin"/>
        </w:r>
        <w:r w:rsidR="00B42F23">
          <w:rPr>
            <w:noProof/>
            <w:webHidden/>
          </w:rPr>
          <w:instrText xml:space="preserve"> PAGEREF _Toc35961034 \h </w:instrText>
        </w:r>
        <w:r w:rsidR="00B42F23">
          <w:rPr>
            <w:noProof/>
            <w:webHidden/>
          </w:rPr>
        </w:r>
        <w:r w:rsidR="00B42F23">
          <w:rPr>
            <w:noProof/>
            <w:webHidden/>
          </w:rPr>
          <w:fldChar w:fldCharType="separate"/>
        </w:r>
        <w:r w:rsidR="00B42F23">
          <w:rPr>
            <w:noProof/>
            <w:webHidden/>
          </w:rPr>
          <w:t>19</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35" w:history="1">
        <w:r w:rsidR="00B42F23" w:rsidRPr="00235AC0">
          <w:rPr>
            <w:rStyle w:val="a9"/>
            <w:noProof/>
          </w:rPr>
          <w:t xml:space="preserve">6.3 </w:t>
        </w:r>
        <w:r w:rsidR="00B42F23" w:rsidRPr="00235AC0">
          <w:rPr>
            <w:rStyle w:val="a9"/>
            <w:rFonts w:hint="eastAsia"/>
            <w:noProof/>
          </w:rPr>
          <w:t>管理层和治理层对财务报表的责任</w:t>
        </w:r>
        <w:r w:rsidR="00B42F23">
          <w:rPr>
            <w:noProof/>
            <w:webHidden/>
          </w:rPr>
          <w:tab/>
        </w:r>
        <w:r w:rsidR="00B42F23">
          <w:rPr>
            <w:noProof/>
            <w:webHidden/>
          </w:rPr>
          <w:fldChar w:fldCharType="begin"/>
        </w:r>
        <w:r w:rsidR="00B42F23">
          <w:rPr>
            <w:noProof/>
            <w:webHidden/>
          </w:rPr>
          <w:instrText xml:space="preserve"> PAGEREF _Toc35961035 \h </w:instrText>
        </w:r>
        <w:r w:rsidR="00B42F23">
          <w:rPr>
            <w:noProof/>
            <w:webHidden/>
          </w:rPr>
        </w:r>
        <w:r w:rsidR="00B42F23">
          <w:rPr>
            <w:noProof/>
            <w:webHidden/>
          </w:rPr>
          <w:fldChar w:fldCharType="separate"/>
        </w:r>
        <w:r w:rsidR="00B42F23">
          <w:rPr>
            <w:noProof/>
            <w:webHidden/>
          </w:rPr>
          <w:t>20</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36" w:history="1">
        <w:r w:rsidR="00B42F23" w:rsidRPr="00235AC0">
          <w:rPr>
            <w:rStyle w:val="a9"/>
            <w:noProof/>
          </w:rPr>
          <w:t xml:space="preserve">6.4 </w:t>
        </w:r>
        <w:r w:rsidR="00B42F23" w:rsidRPr="00235AC0">
          <w:rPr>
            <w:rStyle w:val="a9"/>
            <w:rFonts w:hint="eastAsia"/>
            <w:noProof/>
          </w:rPr>
          <w:t>注册会计师对财务报表审计的责任</w:t>
        </w:r>
        <w:r w:rsidR="00B42F23">
          <w:rPr>
            <w:noProof/>
            <w:webHidden/>
          </w:rPr>
          <w:tab/>
        </w:r>
        <w:r w:rsidR="00B42F23">
          <w:rPr>
            <w:noProof/>
            <w:webHidden/>
          </w:rPr>
          <w:fldChar w:fldCharType="begin"/>
        </w:r>
        <w:r w:rsidR="00B42F23">
          <w:rPr>
            <w:noProof/>
            <w:webHidden/>
          </w:rPr>
          <w:instrText xml:space="preserve"> PAGEREF _Toc35961036 \h </w:instrText>
        </w:r>
        <w:r w:rsidR="00B42F23">
          <w:rPr>
            <w:noProof/>
            <w:webHidden/>
          </w:rPr>
        </w:r>
        <w:r w:rsidR="00B42F23">
          <w:rPr>
            <w:noProof/>
            <w:webHidden/>
          </w:rPr>
          <w:fldChar w:fldCharType="separate"/>
        </w:r>
        <w:r w:rsidR="00B42F23">
          <w:rPr>
            <w:noProof/>
            <w:webHidden/>
          </w:rPr>
          <w:t>20</w:t>
        </w:r>
        <w:r w:rsidR="00B42F23">
          <w:rPr>
            <w:noProof/>
            <w:webHidden/>
          </w:rPr>
          <w:fldChar w:fldCharType="end"/>
        </w:r>
      </w:hyperlink>
    </w:p>
    <w:p w:rsidR="00B42F23" w:rsidRDefault="00872647">
      <w:pPr>
        <w:pStyle w:val="11"/>
        <w:rPr>
          <w:rFonts w:asciiTheme="minorHAnsi" w:eastAsiaTheme="minorEastAsia" w:hAnsiTheme="minorHAnsi" w:cstheme="minorBidi"/>
          <w:noProof/>
          <w:szCs w:val="22"/>
        </w:rPr>
      </w:pPr>
      <w:hyperlink w:anchor="_Toc35961037" w:history="1">
        <w:r w:rsidR="00B42F23" w:rsidRPr="00235AC0">
          <w:rPr>
            <w:rStyle w:val="a9"/>
            <w:b/>
            <w:bCs/>
            <w:noProof/>
          </w:rPr>
          <w:t>§7</w:t>
        </w:r>
        <w:r w:rsidR="00B42F23" w:rsidRPr="00235AC0">
          <w:rPr>
            <w:rStyle w:val="a9"/>
            <w:rFonts w:hint="eastAsia"/>
            <w:b/>
            <w:bCs/>
            <w:noProof/>
          </w:rPr>
          <w:t>年度财务报表</w:t>
        </w:r>
        <w:r w:rsidR="00B42F23">
          <w:rPr>
            <w:noProof/>
            <w:webHidden/>
          </w:rPr>
          <w:tab/>
        </w:r>
        <w:r w:rsidR="00B42F23">
          <w:rPr>
            <w:noProof/>
            <w:webHidden/>
          </w:rPr>
          <w:fldChar w:fldCharType="begin"/>
        </w:r>
        <w:r w:rsidR="00B42F23">
          <w:rPr>
            <w:noProof/>
            <w:webHidden/>
          </w:rPr>
          <w:instrText xml:space="preserve"> PAGEREF _Toc35961037 \h </w:instrText>
        </w:r>
        <w:r w:rsidR="00B42F23">
          <w:rPr>
            <w:noProof/>
            <w:webHidden/>
          </w:rPr>
        </w:r>
        <w:r w:rsidR="00B42F23">
          <w:rPr>
            <w:noProof/>
            <w:webHidden/>
          </w:rPr>
          <w:fldChar w:fldCharType="separate"/>
        </w:r>
        <w:r w:rsidR="00B42F23">
          <w:rPr>
            <w:noProof/>
            <w:webHidden/>
          </w:rPr>
          <w:t>21</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38" w:history="1">
        <w:r w:rsidR="00B42F23" w:rsidRPr="00235AC0">
          <w:rPr>
            <w:rStyle w:val="a9"/>
            <w:noProof/>
          </w:rPr>
          <w:t xml:space="preserve">7.1 </w:t>
        </w:r>
        <w:r w:rsidR="00B42F23" w:rsidRPr="00235AC0">
          <w:rPr>
            <w:rStyle w:val="a9"/>
            <w:rFonts w:hint="eastAsia"/>
            <w:noProof/>
          </w:rPr>
          <w:t>资产负债表</w:t>
        </w:r>
        <w:r w:rsidR="00B42F23">
          <w:rPr>
            <w:noProof/>
            <w:webHidden/>
          </w:rPr>
          <w:tab/>
        </w:r>
        <w:r w:rsidR="00B42F23">
          <w:rPr>
            <w:noProof/>
            <w:webHidden/>
          </w:rPr>
          <w:fldChar w:fldCharType="begin"/>
        </w:r>
        <w:r w:rsidR="00B42F23">
          <w:rPr>
            <w:noProof/>
            <w:webHidden/>
          </w:rPr>
          <w:instrText xml:space="preserve"> PAGEREF _Toc35961038 \h </w:instrText>
        </w:r>
        <w:r w:rsidR="00B42F23">
          <w:rPr>
            <w:noProof/>
            <w:webHidden/>
          </w:rPr>
        </w:r>
        <w:r w:rsidR="00B42F23">
          <w:rPr>
            <w:noProof/>
            <w:webHidden/>
          </w:rPr>
          <w:fldChar w:fldCharType="separate"/>
        </w:r>
        <w:r w:rsidR="00B42F23">
          <w:rPr>
            <w:noProof/>
            <w:webHidden/>
          </w:rPr>
          <w:t>21</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39" w:history="1">
        <w:r w:rsidR="00B42F23" w:rsidRPr="00235AC0">
          <w:rPr>
            <w:rStyle w:val="a9"/>
            <w:noProof/>
          </w:rPr>
          <w:t xml:space="preserve">7.2 </w:t>
        </w:r>
        <w:r w:rsidR="00B42F23" w:rsidRPr="00235AC0">
          <w:rPr>
            <w:rStyle w:val="a9"/>
            <w:rFonts w:hint="eastAsia"/>
            <w:noProof/>
          </w:rPr>
          <w:t>利润表</w:t>
        </w:r>
        <w:r w:rsidR="00B42F23">
          <w:rPr>
            <w:noProof/>
            <w:webHidden/>
          </w:rPr>
          <w:tab/>
        </w:r>
        <w:r w:rsidR="00B42F23">
          <w:rPr>
            <w:noProof/>
            <w:webHidden/>
          </w:rPr>
          <w:fldChar w:fldCharType="begin"/>
        </w:r>
        <w:r w:rsidR="00B42F23">
          <w:rPr>
            <w:noProof/>
            <w:webHidden/>
          </w:rPr>
          <w:instrText xml:space="preserve"> PAGEREF _Toc35961039 \h </w:instrText>
        </w:r>
        <w:r w:rsidR="00B42F23">
          <w:rPr>
            <w:noProof/>
            <w:webHidden/>
          </w:rPr>
        </w:r>
        <w:r w:rsidR="00B42F23">
          <w:rPr>
            <w:noProof/>
            <w:webHidden/>
          </w:rPr>
          <w:fldChar w:fldCharType="separate"/>
        </w:r>
        <w:r w:rsidR="00B42F23">
          <w:rPr>
            <w:noProof/>
            <w:webHidden/>
          </w:rPr>
          <w:t>23</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40" w:history="1">
        <w:r w:rsidR="00B42F23" w:rsidRPr="00235AC0">
          <w:rPr>
            <w:rStyle w:val="a9"/>
            <w:noProof/>
          </w:rPr>
          <w:t xml:space="preserve">7.3 </w:t>
        </w:r>
        <w:r w:rsidR="00B42F23" w:rsidRPr="00235AC0">
          <w:rPr>
            <w:rStyle w:val="a9"/>
            <w:rFonts w:hint="eastAsia"/>
            <w:noProof/>
          </w:rPr>
          <w:t>所有者权益（基金净值）变动表</w:t>
        </w:r>
        <w:r w:rsidR="00B42F23">
          <w:rPr>
            <w:noProof/>
            <w:webHidden/>
          </w:rPr>
          <w:tab/>
        </w:r>
        <w:r w:rsidR="00B42F23">
          <w:rPr>
            <w:noProof/>
            <w:webHidden/>
          </w:rPr>
          <w:fldChar w:fldCharType="begin"/>
        </w:r>
        <w:r w:rsidR="00B42F23">
          <w:rPr>
            <w:noProof/>
            <w:webHidden/>
          </w:rPr>
          <w:instrText xml:space="preserve"> PAGEREF _Toc35961040 \h </w:instrText>
        </w:r>
        <w:r w:rsidR="00B42F23">
          <w:rPr>
            <w:noProof/>
            <w:webHidden/>
          </w:rPr>
        </w:r>
        <w:r w:rsidR="00B42F23">
          <w:rPr>
            <w:noProof/>
            <w:webHidden/>
          </w:rPr>
          <w:fldChar w:fldCharType="separate"/>
        </w:r>
        <w:r w:rsidR="00B42F23">
          <w:rPr>
            <w:noProof/>
            <w:webHidden/>
          </w:rPr>
          <w:t>24</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041" w:history="1">
        <w:r w:rsidR="00B42F23" w:rsidRPr="00235AC0">
          <w:rPr>
            <w:rStyle w:val="a9"/>
            <w:noProof/>
          </w:rPr>
          <w:t xml:space="preserve">7.4 </w:t>
        </w:r>
        <w:r w:rsidR="00B42F23" w:rsidRPr="00235AC0">
          <w:rPr>
            <w:rStyle w:val="a9"/>
            <w:rFonts w:hint="eastAsia"/>
            <w:noProof/>
          </w:rPr>
          <w:t>报表附注</w:t>
        </w:r>
        <w:r w:rsidR="00B42F23">
          <w:rPr>
            <w:noProof/>
            <w:webHidden/>
          </w:rPr>
          <w:tab/>
        </w:r>
        <w:r w:rsidR="00B42F23">
          <w:rPr>
            <w:noProof/>
            <w:webHidden/>
          </w:rPr>
          <w:fldChar w:fldCharType="begin"/>
        </w:r>
        <w:r w:rsidR="00B42F23">
          <w:rPr>
            <w:noProof/>
            <w:webHidden/>
          </w:rPr>
          <w:instrText xml:space="preserve"> PAGEREF _Toc35961041 \h </w:instrText>
        </w:r>
        <w:r w:rsidR="00B42F23">
          <w:rPr>
            <w:noProof/>
            <w:webHidden/>
          </w:rPr>
        </w:r>
        <w:r w:rsidR="00B42F23">
          <w:rPr>
            <w:noProof/>
            <w:webHidden/>
          </w:rPr>
          <w:fldChar w:fldCharType="separate"/>
        </w:r>
        <w:r w:rsidR="00B42F23">
          <w:rPr>
            <w:noProof/>
            <w:webHidden/>
          </w:rPr>
          <w:t>25</w:t>
        </w:r>
        <w:r w:rsidR="00B42F23">
          <w:rPr>
            <w:noProof/>
            <w:webHidden/>
          </w:rPr>
          <w:fldChar w:fldCharType="end"/>
        </w:r>
      </w:hyperlink>
    </w:p>
    <w:p w:rsidR="00B42F23" w:rsidRDefault="00872647">
      <w:pPr>
        <w:pStyle w:val="11"/>
        <w:rPr>
          <w:rFonts w:asciiTheme="minorHAnsi" w:eastAsiaTheme="minorEastAsia" w:hAnsiTheme="minorHAnsi" w:cstheme="minorBidi"/>
          <w:noProof/>
          <w:szCs w:val="22"/>
        </w:rPr>
      </w:pPr>
      <w:hyperlink w:anchor="_Toc35961112" w:history="1">
        <w:r w:rsidR="00B42F23" w:rsidRPr="00235AC0">
          <w:rPr>
            <w:rStyle w:val="a9"/>
            <w:b/>
            <w:noProof/>
          </w:rPr>
          <w:t>§8</w:t>
        </w:r>
        <w:r w:rsidR="00B42F23" w:rsidRPr="00235AC0">
          <w:rPr>
            <w:rStyle w:val="a9"/>
            <w:rFonts w:hint="eastAsia"/>
            <w:b/>
            <w:noProof/>
          </w:rPr>
          <w:t>投资组合报告</w:t>
        </w:r>
        <w:r w:rsidR="00B42F23">
          <w:rPr>
            <w:noProof/>
            <w:webHidden/>
          </w:rPr>
          <w:tab/>
        </w:r>
        <w:r w:rsidR="00B42F23">
          <w:rPr>
            <w:noProof/>
            <w:webHidden/>
          </w:rPr>
          <w:fldChar w:fldCharType="begin"/>
        </w:r>
        <w:r w:rsidR="00B42F23">
          <w:rPr>
            <w:noProof/>
            <w:webHidden/>
          </w:rPr>
          <w:instrText xml:space="preserve"> PAGEREF _Toc35961112 \h </w:instrText>
        </w:r>
        <w:r w:rsidR="00B42F23">
          <w:rPr>
            <w:noProof/>
            <w:webHidden/>
          </w:rPr>
        </w:r>
        <w:r w:rsidR="00B42F23">
          <w:rPr>
            <w:noProof/>
            <w:webHidden/>
          </w:rPr>
          <w:fldChar w:fldCharType="separate"/>
        </w:r>
        <w:r w:rsidR="00B42F23">
          <w:rPr>
            <w:noProof/>
            <w:webHidden/>
          </w:rPr>
          <w:t>49</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13" w:history="1">
        <w:r w:rsidR="00B42F23" w:rsidRPr="00235AC0">
          <w:rPr>
            <w:rStyle w:val="a9"/>
            <w:noProof/>
          </w:rPr>
          <w:t xml:space="preserve">8.1 </w:t>
        </w:r>
        <w:r w:rsidR="00B42F23" w:rsidRPr="00235AC0">
          <w:rPr>
            <w:rStyle w:val="a9"/>
            <w:rFonts w:hint="eastAsia"/>
            <w:noProof/>
          </w:rPr>
          <w:t>期末基金资产组合情况</w:t>
        </w:r>
        <w:r w:rsidR="00B42F23">
          <w:rPr>
            <w:noProof/>
            <w:webHidden/>
          </w:rPr>
          <w:tab/>
        </w:r>
        <w:r w:rsidR="00B42F23">
          <w:rPr>
            <w:noProof/>
            <w:webHidden/>
          </w:rPr>
          <w:fldChar w:fldCharType="begin"/>
        </w:r>
        <w:r w:rsidR="00B42F23">
          <w:rPr>
            <w:noProof/>
            <w:webHidden/>
          </w:rPr>
          <w:instrText xml:space="preserve"> PAGEREF _Toc35961113 \h </w:instrText>
        </w:r>
        <w:r w:rsidR="00B42F23">
          <w:rPr>
            <w:noProof/>
            <w:webHidden/>
          </w:rPr>
        </w:r>
        <w:r w:rsidR="00B42F23">
          <w:rPr>
            <w:noProof/>
            <w:webHidden/>
          </w:rPr>
          <w:fldChar w:fldCharType="separate"/>
        </w:r>
        <w:r w:rsidR="00B42F23">
          <w:rPr>
            <w:noProof/>
            <w:webHidden/>
          </w:rPr>
          <w:t>49</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14" w:history="1">
        <w:r w:rsidR="00B42F23" w:rsidRPr="00235AC0">
          <w:rPr>
            <w:rStyle w:val="a9"/>
            <w:noProof/>
          </w:rPr>
          <w:t>8.2</w:t>
        </w:r>
        <w:r w:rsidR="00B42F23" w:rsidRPr="00235AC0">
          <w:rPr>
            <w:rStyle w:val="a9"/>
            <w:rFonts w:hint="eastAsia"/>
            <w:noProof/>
          </w:rPr>
          <w:t>期末按行业分类的股票投资组合</w:t>
        </w:r>
        <w:r w:rsidR="00B42F23">
          <w:rPr>
            <w:noProof/>
            <w:webHidden/>
          </w:rPr>
          <w:tab/>
        </w:r>
        <w:r w:rsidR="00B42F23">
          <w:rPr>
            <w:noProof/>
            <w:webHidden/>
          </w:rPr>
          <w:fldChar w:fldCharType="begin"/>
        </w:r>
        <w:r w:rsidR="00B42F23">
          <w:rPr>
            <w:noProof/>
            <w:webHidden/>
          </w:rPr>
          <w:instrText xml:space="preserve"> PAGEREF _Toc35961114 \h </w:instrText>
        </w:r>
        <w:r w:rsidR="00B42F23">
          <w:rPr>
            <w:noProof/>
            <w:webHidden/>
          </w:rPr>
        </w:r>
        <w:r w:rsidR="00B42F23">
          <w:rPr>
            <w:noProof/>
            <w:webHidden/>
          </w:rPr>
          <w:fldChar w:fldCharType="separate"/>
        </w:r>
        <w:r w:rsidR="00B42F23">
          <w:rPr>
            <w:noProof/>
            <w:webHidden/>
          </w:rPr>
          <w:t>50</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15" w:history="1">
        <w:r w:rsidR="00B42F23" w:rsidRPr="00235AC0">
          <w:rPr>
            <w:rStyle w:val="a9"/>
            <w:noProof/>
          </w:rPr>
          <w:t>8.3</w:t>
        </w:r>
        <w:r w:rsidR="00B42F23" w:rsidRPr="00235AC0">
          <w:rPr>
            <w:rStyle w:val="a9"/>
            <w:rFonts w:hint="eastAsia"/>
            <w:noProof/>
          </w:rPr>
          <w:t>期末按公允价值占基金资产净值比例大小排序的所有股票投资明细</w:t>
        </w:r>
        <w:r w:rsidR="00B42F23">
          <w:rPr>
            <w:noProof/>
            <w:webHidden/>
          </w:rPr>
          <w:tab/>
        </w:r>
        <w:r w:rsidR="00B42F23">
          <w:rPr>
            <w:noProof/>
            <w:webHidden/>
          </w:rPr>
          <w:fldChar w:fldCharType="begin"/>
        </w:r>
        <w:r w:rsidR="00B42F23">
          <w:rPr>
            <w:noProof/>
            <w:webHidden/>
          </w:rPr>
          <w:instrText xml:space="preserve"> PAGEREF _Toc35961115 \h </w:instrText>
        </w:r>
        <w:r w:rsidR="00B42F23">
          <w:rPr>
            <w:noProof/>
            <w:webHidden/>
          </w:rPr>
        </w:r>
        <w:r w:rsidR="00B42F23">
          <w:rPr>
            <w:noProof/>
            <w:webHidden/>
          </w:rPr>
          <w:fldChar w:fldCharType="separate"/>
        </w:r>
        <w:r w:rsidR="00B42F23">
          <w:rPr>
            <w:noProof/>
            <w:webHidden/>
          </w:rPr>
          <w:t>51</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16" w:history="1">
        <w:r w:rsidR="00B42F23" w:rsidRPr="00235AC0">
          <w:rPr>
            <w:rStyle w:val="a9"/>
            <w:noProof/>
          </w:rPr>
          <w:t>8.4</w:t>
        </w:r>
        <w:r w:rsidR="00B42F23" w:rsidRPr="00235AC0">
          <w:rPr>
            <w:rStyle w:val="a9"/>
            <w:rFonts w:hint="eastAsia"/>
            <w:noProof/>
          </w:rPr>
          <w:t>报告期内股票投资组合的重大变动</w:t>
        </w:r>
        <w:r w:rsidR="00B42F23">
          <w:rPr>
            <w:noProof/>
            <w:webHidden/>
          </w:rPr>
          <w:tab/>
        </w:r>
        <w:r w:rsidR="00B42F23">
          <w:rPr>
            <w:noProof/>
            <w:webHidden/>
          </w:rPr>
          <w:fldChar w:fldCharType="begin"/>
        </w:r>
        <w:r w:rsidR="00B42F23">
          <w:rPr>
            <w:noProof/>
            <w:webHidden/>
          </w:rPr>
          <w:instrText xml:space="preserve"> PAGEREF _Toc35961116 \h </w:instrText>
        </w:r>
        <w:r w:rsidR="00B42F23">
          <w:rPr>
            <w:noProof/>
            <w:webHidden/>
          </w:rPr>
        </w:r>
        <w:r w:rsidR="00B42F23">
          <w:rPr>
            <w:noProof/>
            <w:webHidden/>
          </w:rPr>
          <w:fldChar w:fldCharType="separate"/>
        </w:r>
        <w:r w:rsidR="00B42F23">
          <w:rPr>
            <w:noProof/>
            <w:webHidden/>
          </w:rPr>
          <w:t>51</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20" w:history="1">
        <w:r w:rsidR="00B42F23" w:rsidRPr="00235AC0">
          <w:rPr>
            <w:rStyle w:val="a9"/>
            <w:noProof/>
          </w:rPr>
          <w:t>8.5</w:t>
        </w:r>
        <w:r w:rsidR="00B42F23" w:rsidRPr="00235AC0">
          <w:rPr>
            <w:rStyle w:val="a9"/>
            <w:rFonts w:hint="eastAsia"/>
            <w:noProof/>
          </w:rPr>
          <w:t>期末按债券品种分类的债券投资组合</w:t>
        </w:r>
        <w:r w:rsidR="00B42F23">
          <w:rPr>
            <w:noProof/>
            <w:webHidden/>
          </w:rPr>
          <w:tab/>
        </w:r>
        <w:r w:rsidR="00B42F23">
          <w:rPr>
            <w:noProof/>
            <w:webHidden/>
          </w:rPr>
          <w:fldChar w:fldCharType="begin"/>
        </w:r>
        <w:r w:rsidR="00B42F23">
          <w:rPr>
            <w:noProof/>
            <w:webHidden/>
          </w:rPr>
          <w:instrText xml:space="preserve"> PAGEREF _Toc35961120 \h </w:instrText>
        </w:r>
        <w:r w:rsidR="00B42F23">
          <w:rPr>
            <w:noProof/>
            <w:webHidden/>
          </w:rPr>
        </w:r>
        <w:r w:rsidR="00B42F23">
          <w:rPr>
            <w:noProof/>
            <w:webHidden/>
          </w:rPr>
          <w:fldChar w:fldCharType="separate"/>
        </w:r>
        <w:r w:rsidR="00B42F23">
          <w:rPr>
            <w:noProof/>
            <w:webHidden/>
          </w:rPr>
          <w:t>56</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21" w:history="1">
        <w:r w:rsidR="00B42F23" w:rsidRPr="00235AC0">
          <w:rPr>
            <w:rStyle w:val="a9"/>
            <w:noProof/>
          </w:rPr>
          <w:t>8.6</w:t>
        </w:r>
        <w:r w:rsidR="00B42F23" w:rsidRPr="00235AC0">
          <w:rPr>
            <w:rStyle w:val="a9"/>
            <w:rFonts w:hint="eastAsia"/>
            <w:noProof/>
          </w:rPr>
          <w:t>期末按公允价值占基金资产净值比例大小排序的前五名债券投资明细</w:t>
        </w:r>
        <w:r w:rsidR="00B42F23">
          <w:rPr>
            <w:noProof/>
            <w:webHidden/>
          </w:rPr>
          <w:tab/>
        </w:r>
        <w:r w:rsidR="00B42F23">
          <w:rPr>
            <w:noProof/>
            <w:webHidden/>
          </w:rPr>
          <w:fldChar w:fldCharType="begin"/>
        </w:r>
        <w:r w:rsidR="00B42F23">
          <w:rPr>
            <w:noProof/>
            <w:webHidden/>
          </w:rPr>
          <w:instrText xml:space="preserve"> PAGEREF _Toc35961121 \h </w:instrText>
        </w:r>
        <w:r w:rsidR="00B42F23">
          <w:rPr>
            <w:noProof/>
            <w:webHidden/>
          </w:rPr>
        </w:r>
        <w:r w:rsidR="00B42F23">
          <w:rPr>
            <w:noProof/>
            <w:webHidden/>
          </w:rPr>
          <w:fldChar w:fldCharType="separate"/>
        </w:r>
        <w:r w:rsidR="00B42F23">
          <w:rPr>
            <w:noProof/>
            <w:webHidden/>
          </w:rPr>
          <w:t>56</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22" w:history="1">
        <w:r w:rsidR="00B42F23" w:rsidRPr="00235AC0">
          <w:rPr>
            <w:rStyle w:val="a9"/>
            <w:noProof/>
          </w:rPr>
          <w:t>8.7</w:t>
        </w:r>
        <w:r w:rsidR="00B42F23" w:rsidRPr="00235AC0">
          <w:rPr>
            <w:rStyle w:val="a9"/>
            <w:rFonts w:hint="eastAsia"/>
            <w:noProof/>
          </w:rPr>
          <w:t>期末按公允价值占基金资产净值比例大小排序的所有资产支持证券投资明细</w:t>
        </w:r>
        <w:r w:rsidR="00B42F23">
          <w:rPr>
            <w:noProof/>
            <w:webHidden/>
          </w:rPr>
          <w:tab/>
        </w:r>
        <w:r w:rsidR="00B42F23">
          <w:rPr>
            <w:noProof/>
            <w:webHidden/>
          </w:rPr>
          <w:fldChar w:fldCharType="begin"/>
        </w:r>
        <w:r w:rsidR="00B42F23">
          <w:rPr>
            <w:noProof/>
            <w:webHidden/>
          </w:rPr>
          <w:instrText xml:space="preserve"> PAGEREF _Toc35961122 \h </w:instrText>
        </w:r>
        <w:r w:rsidR="00B42F23">
          <w:rPr>
            <w:noProof/>
            <w:webHidden/>
          </w:rPr>
        </w:r>
        <w:r w:rsidR="00B42F23">
          <w:rPr>
            <w:noProof/>
            <w:webHidden/>
          </w:rPr>
          <w:fldChar w:fldCharType="separate"/>
        </w:r>
        <w:r w:rsidR="00B42F23">
          <w:rPr>
            <w:noProof/>
            <w:webHidden/>
          </w:rPr>
          <w:t>56</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23" w:history="1">
        <w:r w:rsidR="00B42F23" w:rsidRPr="00235AC0">
          <w:rPr>
            <w:rStyle w:val="a9"/>
            <w:noProof/>
          </w:rPr>
          <w:t>8.8</w:t>
        </w:r>
        <w:r w:rsidR="00B42F23" w:rsidRPr="00235AC0">
          <w:rPr>
            <w:rStyle w:val="a9"/>
            <w:rFonts w:hint="eastAsia"/>
            <w:noProof/>
          </w:rPr>
          <w:t>报告期末按公允价值占基金资产净值比例大小排序的前五名贵金属投资明细</w:t>
        </w:r>
        <w:r w:rsidR="00B42F23">
          <w:rPr>
            <w:noProof/>
            <w:webHidden/>
          </w:rPr>
          <w:tab/>
        </w:r>
        <w:r w:rsidR="00B42F23">
          <w:rPr>
            <w:noProof/>
            <w:webHidden/>
          </w:rPr>
          <w:fldChar w:fldCharType="begin"/>
        </w:r>
        <w:r w:rsidR="00B42F23">
          <w:rPr>
            <w:noProof/>
            <w:webHidden/>
          </w:rPr>
          <w:instrText xml:space="preserve"> PAGEREF _Toc35961123 \h </w:instrText>
        </w:r>
        <w:r w:rsidR="00B42F23">
          <w:rPr>
            <w:noProof/>
            <w:webHidden/>
          </w:rPr>
        </w:r>
        <w:r w:rsidR="00B42F23">
          <w:rPr>
            <w:noProof/>
            <w:webHidden/>
          </w:rPr>
          <w:fldChar w:fldCharType="separate"/>
        </w:r>
        <w:r w:rsidR="00B42F23">
          <w:rPr>
            <w:noProof/>
            <w:webHidden/>
          </w:rPr>
          <w:t>57</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24" w:history="1">
        <w:r w:rsidR="00B42F23" w:rsidRPr="00235AC0">
          <w:rPr>
            <w:rStyle w:val="a9"/>
            <w:noProof/>
          </w:rPr>
          <w:t>8.9</w:t>
        </w:r>
        <w:r w:rsidR="00B42F23" w:rsidRPr="00235AC0">
          <w:rPr>
            <w:rStyle w:val="a9"/>
            <w:rFonts w:hint="eastAsia"/>
            <w:noProof/>
          </w:rPr>
          <w:t>期末按公允价值占基金资产净值比例大小排序的前五名权证投资明细</w:t>
        </w:r>
        <w:r w:rsidR="00B42F23">
          <w:rPr>
            <w:noProof/>
            <w:webHidden/>
          </w:rPr>
          <w:tab/>
        </w:r>
        <w:r w:rsidR="00B42F23">
          <w:rPr>
            <w:noProof/>
            <w:webHidden/>
          </w:rPr>
          <w:fldChar w:fldCharType="begin"/>
        </w:r>
        <w:r w:rsidR="00B42F23">
          <w:rPr>
            <w:noProof/>
            <w:webHidden/>
          </w:rPr>
          <w:instrText xml:space="preserve"> PAGEREF _Toc35961124 \h </w:instrText>
        </w:r>
        <w:r w:rsidR="00B42F23">
          <w:rPr>
            <w:noProof/>
            <w:webHidden/>
          </w:rPr>
        </w:r>
        <w:r w:rsidR="00B42F23">
          <w:rPr>
            <w:noProof/>
            <w:webHidden/>
          </w:rPr>
          <w:fldChar w:fldCharType="separate"/>
        </w:r>
        <w:r w:rsidR="00B42F23">
          <w:rPr>
            <w:noProof/>
            <w:webHidden/>
          </w:rPr>
          <w:t>57</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25" w:history="1">
        <w:r w:rsidR="00B42F23" w:rsidRPr="00235AC0">
          <w:rPr>
            <w:rStyle w:val="a9"/>
            <w:noProof/>
          </w:rPr>
          <w:t xml:space="preserve">8.10 </w:t>
        </w:r>
        <w:r w:rsidR="00B42F23" w:rsidRPr="00235AC0">
          <w:rPr>
            <w:rStyle w:val="a9"/>
            <w:rFonts w:hint="eastAsia"/>
            <w:noProof/>
          </w:rPr>
          <w:t>报告期末本基金投资的股指期货交易情况说明</w:t>
        </w:r>
        <w:r w:rsidR="00B42F23">
          <w:rPr>
            <w:noProof/>
            <w:webHidden/>
          </w:rPr>
          <w:tab/>
        </w:r>
        <w:r w:rsidR="00B42F23">
          <w:rPr>
            <w:noProof/>
            <w:webHidden/>
          </w:rPr>
          <w:fldChar w:fldCharType="begin"/>
        </w:r>
        <w:r w:rsidR="00B42F23">
          <w:rPr>
            <w:noProof/>
            <w:webHidden/>
          </w:rPr>
          <w:instrText xml:space="preserve"> PAGEREF _Toc35961125 \h </w:instrText>
        </w:r>
        <w:r w:rsidR="00B42F23">
          <w:rPr>
            <w:noProof/>
            <w:webHidden/>
          </w:rPr>
        </w:r>
        <w:r w:rsidR="00B42F23">
          <w:rPr>
            <w:noProof/>
            <w:webHidden/>
          </w:rPr>
          <w:fldChar w:fldCharType="separate"/>
        </w:r>
        <w:r w:rsidR="00B42F23">
          <w:rPr>
            <w:noProof/>
            <w:webHidden/>
          </w:rPr>
          <w:t>57</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26" w:history="1">
        <w:r w:rsidR="00B42F23" w:rsidRPr="00235AC0">
          <w:rPr>
            <w:rStyle w:val="a9"/>
            <w:noProof/>
          </w:rPr>
          <w:t>8.11</w:t>
        </w:r>
        <w:r w:rsidR="00B42F23" w:rsidRPr="00235AC0">
          <w:rPr>
            <w:rStyle w:val="a9"/>
            <w:rFonts w:hint="eastAsia"/>
            <w:noProof/>
          </w:rPr>
          <w:t>报告期末本基金投资的国债期货交易情况说明</w:t>
        </w:r>
        <w:r w:rsidR="00B42F23">
          <w:rPr>
            <w:noProof/>
            <w:webHidden/>
          </w:rPr>
          <w:tab/>
        </w:r>
        <w:r w:rsidR="00B42F23">
          <w:rPr>
            <w:noProof/>
            <w:webHidden/>
          </w:rPr>
          <w:fldChar w:fldCharType="begin"/>
        </w:r>
        <w:r w:rsidR="00B42F23">
          <w:rPr>
            <w:noProof/>
            <w:webHidden/>
          </w:rPr>
          <w:instrText xml:space="preserve"> PAGEREF _Toc35961126 \h </w:instrText>
        </w:r>
        <w:r w:rsidR="00B42F23">
          <w:rPr>
            <w:noProof/>
            <w:webHidden/>
          </w:rPr>
        </w:r>
        <w:r w:rsidR="00B42F23">
          <w:rPr>
            <w:noProof/>
            <w:webHidden/>
          </w:rPr>
          <w:fldChar w:fldCharType="separate"/>
        </w:r>
        <w:r w:rsidR="00B42F23">
          <w:rPr>
            <w:noProof/>
            <w:webHidden/>
          </w:rPr>
          <w:t>57</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27" w:history="1">
        <w:r w:rsidR="00B42F23" w:rsidRPr="00235AC0">
          <w:rPr>
            <w:rStyle w:val="a9"/>
            <w:noProof/>
          </w:rPr>
          <w:t xml:space="preserve">8.12 </w:t>
        </w:r>
        <w:r w:rsidR="00B42F23" w:rsidRPr="00235AC0">
          <w:rPr>
            <w:rStyle w:val="a9"/>
            <w:rFonts w:hint="eastAsia"/>
            <w:noProof/>
          </w:rPr>
          <w:t>投资组合报告附注</w:t>
        </w:r>
        <w:r w:rsidR="00B42F23">
          <w:rPr>
            <w:noProof/>
            <w:webHidden/>
          </w:rPr>
          <w:tab/>
        </w:r>
        <w:r w:rsidR="00B42F23">
          <w:rPr>
            <w:noProof/>
            <w:webHidden/>
          </w:rPr>
          <w:fldChar w:fldCharType="begin"/>
        </w:r>
        <w:r w:rsidR="00B42F23">
          <w:rPr>
            <w:noProof/>
            <w:webHidden/>
          </w:rPr>
          <w:instrText xml:space="preserve"> PAGEREF _Toc35961127 \h </w:instrText>
        </w:r>
        <w:r w:rsidR="00B42F23">
          <w:rPr>
            <w:noProof/>
            <w:webHidden/>
          </w:rPr>
        </w:r>
        <w:r w:rsidR="00B42F23">
          <w:rPr>
            <w:noProof/>
            <w:webHidden/>
          </w:rPr>
          <w:fldChar w:fldCharType="separate"/>
        </w:r>
        <w:r w:rsidR="00B42F23">
          <w:rPr>
            <w:noProof/>
            <w:webHidden/>
          </w:rPr>
          <w:t>57</w:t>
        </w:r>
        <w:r w:rsidR="00B42F23">
          <w:rPr>
            <w:noProof/>
            <w:webHidden/>
          </w:rPr>
          <w:fldChar w:fldCharType="end"/>
        </w:r>
      </w:hyperlink>
    </w:p>
    <w:p w:rsidR="00B42F23" w:rsidRDefault="00B42F23">
      <w:pPr>
        <w:pStyle w:val="11"/>
        <w:rPr>
          <w:rFonts w:asciiTheme="minorHAnsi" w:eastAsiaTheme="minorEastAsia" w:hAnsiTheme="minorHAnsi" w:cstheme="minorBidi"/>
          <w:noProof/>
          <w:szCs w:val="22"/>
        </w:rPr>
      </w:pPr>
      <w:hyperlink w:anchor="_Toc35961132" w:history="1">
        <w:r w:rsidRPr="00235AC0">
          <w:rPr>
            <w:rStyle w:val="a9"/>
            <w:b/>
            <w:noProof/>
          </w:rPr>
          <w:t>§9</w:t>
        </w:r>
        <w:r w:rsidRPr="00235AC0">
          <w:rPr>
            <w:rStyle w:val="a9"/>
            <w:rFonts w:hint="eastAsia"/>
            <w:b/>
            <w:noProof/>
          </w:rPr>
          <w:t>基金份额持有人信息</w:t>
        </w:r>
        <w:r>
          <w:rPr>
            <w:noProof/>
            <w:webHidden/>
          </w:rPr>
          <w:tab/>
        </w:r>
        <w:r>
          <w:rPr>
            <w:noProof/>
            <w:webHidden/>
          </w:rPr>
          <w:fldChar w:fldCharType="begin"/>
        </w:r>
        <w:r>
          <w:rPr>
            <w:noProof/>
            <w:webHidden/>
          </w:rPr>
          <w:instrText xml:space="preserve"> PAGEREF _Toc35961132 \h </w:instrText>
        </w:r>
        <w:r>
          <w:rPr>
            <w:noProof/>
            <w:webHidden/>
          </w:rPr>
        </w:r>
        <w:r>
          <w:rPr>
            <w:noProof/>
            <w:webHidden/>
          </w:rPr>
          <w:fldChar w:fldCharType="separate"/>
        </w:r>
        <w:r>
          <w:rPr>
            <w:noProof/>
            <w:webHidden/>
          </w:rPr>
          <w:t>58</w:t>
        </w:r>
        <w:r>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33" w:history="1">
        <w:r w:rsidR="00B42F23" w:rsidRPr="00235AC0">
          <w:rPr>
            <w:rStyle w:val="a9"/>
            <w:noProof/>
          </w:rPr>
          <w:t xml:space="preserve">9.1 </w:t>
        </w:r>
        <w:r w:rsidR="00B42F23" w:rsidRPr="00235AC0">
          <w:rPr>
            <w:rStyle w:val="a9"/>
            <w:rFonts w:hint="eastAsia"/>
            <w:noProof/>
          </w:rPr>
          <w:t>期末基金份额持有人户数及持有人结构</w:t>
        </w:r>
        <w:r w:rsidR="00B42F23">
          <w:rPr>
            <w:noProof/>
            <w:webHidden/>
          </w:rPr>
          <w:tab/>
        </w:r>
        <w:r w:rsidR="00B42F23">
          <w:rPr>
            <w:noProof/>
            <w:webHidden/>
          </w:rPr>
          <w:fldChar w:fldCharType="begin"/>
        </w:r>
        <w:r w:rsidR="00B42F23">
          <w:rPr>
            <w:noProof/>
            <w:webHidden/>
          </w:rPr>
          <w:instrText xml:space="preserve"> PAGEREF _Toc35961133 \h </w:instrText>
        </w:r>
        <w:r w:rsidR="00B42F23">
          <w:rPr>
            <w:noProof/>
            <w:webHidden/>
          </w:rPr>
        </w:r>
        <w:r w:rsidR="00B42F23">
          <w:rPr>
            <w:noProof/>
            <w:webHidden/>
          </w:rPr>
          <w:fldChar w:fldCharType="separate"/>
        </w:r>
        <w:r w:rsidR="00B42F23">
          <w:rPr>
            <w:noProof/>
            <w:webHidden/>
          </w:rPr>
          <w:t>58</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34" w:history="1">
        <w:r w:rsidR="00B42F23" w:rsidRPr="00235AC0">
          <w:rPr>
            <w:rStyle w:val="a9"/>
            <w:noProof/>
          </w:rPr>
          <w:t>9.2</w:t>
        </w:r>
        <w:r w:rsidR="00B42F23" w:rsidRPr="00235AC0">
          <w:rPr>
            <w:rStyle w:val="a9"/>
            <w:rFonts w:hint="eastAsia"/>
            <w:noProof/>
          </w:rPr>
          <w:t>期末基金管理人的从业人员持有本基金的情况</w:t>
        </w:r>
        <w:r w:rsidR="00B42F23">
          <w:rPr>
            <w:noProof/>
            <w:webHidden/>
          </w:rPr>
          <w:tab/>
        </w:r>
        <w:r w:rsidR="00B42F23">
          <w:rPr>
            <w:noProof/>
            <w:webHidden/>
          </w:rPr>
          <w:fldChar w:fldCharType="begin"/>
        </w:r>
        <w:r w:rsidR="00B42F23">
          <w:rPr>
            <w:noProof/>
            <w:webHidden/>
          </w:rPr>
          <w:instrText xml:space="preserve"> PAGEREF _Toc35961134 \h </w:instrText>
        </w:r>
        <w:r w:rsidR="00B42F23">
          <w:rPr>
            <w:noProof/>
            <w:webHidden/>
          </w:rPr>
        </w:r>
        <w:r w:rsidR="00B42F23">
          <w:rPr>
            <w:noProof/>
            <w:webHidden/>
          </w:rPr>
          <w:fldChar w:fldCharType="separate"/>
        </w:r>
        <w:r w:rsidR="00B42F23">
          <w:rPr>
            <w:noProof/>
            <w:webHidden/>
          </w:rPr>
          <w:t>58</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35" w:history="1">
        <w:r w:rsidR="00B42F23" w:rsidRPr="00235AC0">
          <w:rPr>
            <w:rStyle w:val="a9"/>
            <w:noProof/>
          </w:rPr>
          <w:t>9.3</w:t>
        </w:r>
        <w:r w:rsidR="00B42F23" w:rsidRPr="00235AC0">
          <w:rPr>
            <w:rStyle w:val="a9"/>
            <w:rFonts w:hint="eastAsia"/>
            <w:noProof/>
          </w:rPr>
          <w:t>期末基金管理人的从业人员持有本开放式基金份额总量区间的情况</w:t>
        </w:r>
        <w:r w:rsidR="00B42F23">
          <w:rPr>
            <w:noProof/>
            <w:webHidden/>
          </w:rPr>
          <w:tab/>
        </w:r>
        <w:r w:rsidR="00B42F23">
          <w:rPr>
            <w:noProof/>
            <w:webHidden/>
          </w:rPr>
          <w:fldChar w:fldCharType="begin"/>
        </w:r>
        <w:r w:rsidR="00B42F23">
          <w:rPr>
            <w:noProof/>
            <w:webHidden/>
          </w:rPr>
          <w:instrText xml:space="preserve"> PAGEREF _Toc35961135 \h </w:instrText>
        </w:r>
        <w:r w:rsidR="00B42F23">
          <w:rPr>
            <w:noProof/>
            <w:webHidden/>
          </w:rPr>
        </w:r>
        <w:r w:rsidR="00B42F23">
          <w:rPr>
            <w:noProof/>
            <w:webHidden/>
          </w:rPr>
          <w:fldChar w:fldCharType="separate"/>
        </w:r>
        <w:r w:rsidR="00B42F23">
          <w:rPr>
            <w:noProof/>
            <w:webHidden/>
          </w:rPr>
          <w:t>59</w:t>
        </w:r>
        <w:r w:rsidR="00B42F23">
          <w:rPr>
            <w:noProof/>
            <w:webHidden/>
          </w:rPr>
          <w:fldChar w:fldCharType="end"/>
        </w:r>
      </w:hyperlink>
    </w:p>
    <w:p w:rsidR="00B42F23" w:rsidRDefault="00872647">
      <w:pPr>
        <w:pStyle w:val="11"/>
        <w:rPr>
          <w:rFonts w:asciiTheme="minorHAnsi" w:eastAsiaTheme="minorEastAsia" w:hAnsiTheme="minorHAnsi" w:cstheme="minorBidi"/>
          <w:noProof/>
          <w:szCs w:val="22"/>
        </w:rPr>
      </w:pPr>
      <w:hyperlink w:anchor="_Toc35961136" w:history="1">
        <w:r w:rsidR="00B42F23" w:rsidRPr="00235AC0">
          <w:rPr>
            <w:rStyle w:val="a9"/>
            <w:b/>
            <w:bCs/>
            <w:noProof/>
          </w:rPr>
          <w:t>§10</w:t>
        </w:r>
        <w:r w:rsidR="00B42F23" w:rsidRPr="00235AC0">
          <w:rPr>
            <w:rStyle w:val="a9"/>
            <w:rFonts w:hint="eastAsia"/>
            <w:b/>
            <w:bCs/>
            <w:noProof/>
          </w:rPr>
          <w:t>开放式基金份额变动</w:t>
        </w:r>
        <w:r w:rsidR="00B42F23">
          <w:rPr>
            <w:noProof/>
            <w:webHidden/>
          </w:rPr>
          <w:tab/>
        </w:r>
        <w:r w:rsidR="00B42F23">
          <w:rPr>
            <w:noProof/>
            <w:webHidden/>
          </w:rPr>
          <w:fldChar w:fldCharType="begin"/>
        </w:r>
        <w:r w:rsidR="00B42F23">
          <w:rPr>
            <w:noProof/>
            <w:webHidden/>
          </w:rPr>
          <w:instrText xml:space="preserve"> PAGEREF _Toc35961136 \h </w:instrText>
        </w:r>
        <w:r w:rsidR="00B42F23">
          <w:rPr>
            <w:noProof/>
            <w:webHidden/>
          </w:rPr>
        </w:r>
        <w:r w:rsidR="00B42F23">
          <w:rPr>
            <w:noProof/>
            <w:webHidden/>
          </w:rPr>
          <w:fldChar w:fldCharType="separate"/>
        </w:r>
        <w:r w:rsidR="00B42F23">
          <w:rPr>
            <w:noProof/>
            <w:webHidden/>
          </w:rPr>
          <w:t>59</w:t>
        </w:r>
        <w:r w:rsidR="00B42F23">
          <w:rPr>
            <w:noProof/>
            <w:webHidden/>
          </w:rPr>
          <w:fldChar w:fldCharType="end"/>
        </w:r>
      </w:hyperlink>
    </w:p>
    <w:p w:rsidR="00B42F23" w:rsidRDefault="00872647">
      <w:pPr>
        <w:pStyle w:val="11"/>
        <w:rPr>
          <w:rFonts w:asciiTheme="minorHAnsi" w:eastAsiaTheme="minorEastAsia" w:hAnsiTheme="minorHAnsi" w:cstheme="minorBidi"/>
          <w:noProof/>
          <w:szCs w:val="22"/>
        </w:rPr>
      </w:pPr>
      <w:hyperlink w:anchor="_Toc35961137" w:history="1">
        <w:r w:rsidR="00B42F23" w:rsidRPr="00235AC0">
          <w:rPr>
            <w:rStyle w:val="a9"/>
            <w:b/>
            <w:bCs/>
            <w:noProof/>
          </w:rPr>
          <w:t>§11</w:t>
        </w:r>
        <w:r w:rsidR="00B42F23" w:rsidRPr="00235AC0">
          <w:rPr>
            <w:rStyle w:val="a9"/>
            <w:rFonts w:hint="eastAsia"/>
            <w:b/>
            <w:bCs/>
            <w:noProof/>
          </w:rPr>
          <w:t>重大事件揭示</w:t>
        </w:r>
        <w:r w:rsidR="00B42F23">
          <w:rPr>
            <w:noProof/>
            <w:webHidden/>
          </w:rPr>
          <w:tab/>
        </w:r>
        <w:r w:rsidR="00B42F23">
          <w:rPr>
            <w:noProof/>
            <w:webHidden/>
          </w:rPr>
          <w:fldChar w:fldCharType="begin"/>
        </w:r>
        <w:r w:rsidR="00B42F23">
          <w:rPr>
            <w:noProof/>
            <w:webHidden/>
          </w:rPr>
          <w:instrText xml:space="preserve"> PAGEREF _Toc35961137 \h </w:instrText>
        </w:r>
        <w:r w:rsidR="00B42F23">
          <w:rPr>
            <w:noProof/>
            <w:webHidden/>
          </w:rPr>
        </w:r>
        <w:r w:rsidR="00B42F23">
          <w:rPr>
            <w:noProof/>
            <w:webHidden/>
          </w:rPr>
          <w:fldChar w:fldCharType="separate"/>
        </w:r>
        <w:r w:rsidR="00B42F23">
          <w:rPr>
            <w:noProof/>
            <w:webHidden/>
          </w:rPr>
          <w:t>59</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38" w:history="1">
        <w:r w:rsidR="00B42F23" w:rsidRPr="00235AC0">
          <w:rPr>
            <w:rStyle w:val="a9"/>
            <w:noProof/>
          </w:rPr>
          <w:t>11.1</w:t>
        </w:r>
        <w:r w:rsidR="00B42F23" w:rsidRPr="00235AC0">
          <w:rPr>
            <w:rStyle w:val="a9"/>
            <w:rFonts w:hint="eastAsia"/>
            <w:noProof/>
          </w:rPr>
          <w:t>基金份额持有人大会决议</w:t>
        </w:r>
        <w:r w:rsidR="00B42F23">
          <w:rPr>
            <w:noProof/>
            <w:webHidden/>
          </w:rPr>
          <w:tab/>
        </w:r>
        <w:r w:rsidR="00B42F23">
          <w:rPr>
            <w:noProof/>
            <w:webHidden/>
          </w:rPr>
          <w:fldChar w:fldCharType="begin"/>
        </w:r>
        <w:r w:rsidR="00B42F23">
          <w:rPr>
            <w:noProof/>
            <w:webHidden/>
          </w:rPr>
          <w:instrText xml:space="preserve"> PAGEREF _Toc35961138 \h </w:instrText>
        </w:r>
        <w:r w:rsidR="00B42F23">
          <w:rPr>
            <w:noProof/>
            <w:webHidden/>
          </w:rPr>
        </w:r>
        <w:r w:rsidR="00B42F23">
          <w:rPr>
            <w:noProof/>
            <w:webHidden/>
          </w:rPr>
          <w:fldChar w:fldCharType="separate"/>
        </w:r>
        <w:r w:rsidR="00B42F23">
          <w:rPr>
            <w:noProof/>
            <w:webHidden/>
          </w:rPr>
          <w:t>59</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39" w:history="1">
        <w:r w:rsidR="00B42F23" w:rsidRPr="00235AC0">
          <w:rPr>
            <w:rStyle w:val="a9"/>
            <w:noProof/>
          </w:rPr>
          <w:t xml:space="preserve">11.2 </w:t>
        </w:r>
        <w:r w:rsidR="00B42F23" w:rsidRPr="00235AC0">
          <w:rPr>
            <w:rStyle w:val="a9"/>
            <w:rFonts w:hint="eastAsia"/>
            <w:noProof/>
          </w:rPr>
          <w:t>基金管理人、基金托管人的专门基金托管部门的重大人事变动</w:t>
        </w:r>
        <w:r w:rsidR="00B42F23">
          <w:rPr>
            <w:noProof/>
            <w:webHidden/>
          </w:rPr>
          <w:tab/>
        </w:r>
        <w:r w:rsidR="00B42F23">
          <w:rPr>
            <w:noProof/>
            <w:webHidden/>
          </w:rPr>
          <w:fldChar w:fldCharType="begin"/>
        </w:r>
        <w:r w:rsidR="00B42F23">
          <w:rPr>
            <w:noProof/>
            <w:webHidden/>
          </w:rPr>
          <w:instrText xml:space="preserve"> PAGEREF _Toc35961139 \h </w:instrText>
        </w:r>
        <w:r w:rsidR="00B42F23">
          <w:rPr>
            <w:noProof/>
            <w:webHidden/>
          </w:rPr>
        </w:r>
        <w:r w:rsidR="00B42F23">
          <w:rPr>
            <w:noProof/>
            <w:webHidden/>
          </w:rPr>
          <w:fldChar w:fldCharType="separate"/>
        </w:r>
        <w:r w:rsidR="00B42F23">
          <w:rPr>
            <w:noProof/>
            <w:webHidden/>
          </w:rPr>
          <w:t>59</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40" w:history="1">
        <w:r w:rsidR="00B42F23" w:rsidRPr="00235AC0">
          <w:rPr>
            <w:rStyle w:val="a9"/>
            <w:noProof/>
          </w:rPr>
          <w:t xml:space="preserve">11.3 </w:t>
        </w:r>
        <w:r w:rsidR="00B42F23" w:rsidRPr="00235AC0">
          <w:rPr>
            <w:rStyle w:val="a9"/>
            <w:rFonts w:hint="eastAsia"/>
            <w:noProof/>
          </w:rPr>
          <w:t>涉及基金管理人、基金财产、基金托管业务的诉讼</w:t>
        </w:r>
        <w:r w:rsidR="00B42F23">
          <w:rPr>
            <w:noProof/>
            <w:webHidden/>
          </w:rPr>
          <w:tab/>
        </w:r>
        <w:r w:rsidR="00B42F23">
          <w:rPr>
            <w:noProof/>
            <w:webHidden/>
          </w:rPr>
          <w:fldChar w:fldCharType="begin"/>
        </w:r>
        <w:r w:rsidR="00B42F23">
          <w:rPr>
            <w:noProof/>
            <w:webHidden/>
          </w:rPr>
          <w:instrText xml:space="preserve"> PAGEREF _Toc35961140 \h </w:instrText>
        </w:r>
        <w:r w:rsidR="00B42F23">
          <w:rPr>
            <w:noProof/>
            <w:webHidden/>
          </w:rPr>
        </w:r>
        <w:r w:rsidR="00B42F23">
          <w:rPr>
            <w:noProof/>
            <w:webHidden/>
          </w:rPr>
          <w:fldChar w:fldCharType="separate"/>
        </w:r>
        <w:r w:rsidR="00B42F23">
          <w:rPr>
            <w:noProof/>
            <w:webHidden/>
          </w:rPr>
          <w:t>59</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41" w:history="1">
        <w:r w:rsidR="00B42F23" w:rsidRPr="00235AC0">
          <w:rPr>
            <w:rStyle w:val="a9"/>
            <w:noProof/>
          </w:rPr>
          <w:t xml:space="preserve">11.4 </w:t>
        </w:r>
        <w:r w:rsidR="00B42F23" w:rsidRPr="00235AC0">
          <w:rPr>
            <w:rStyle w:val="a9"/>
            <w:rFonts w:hint="eastAsia"/>
            <w:noProof/>
          </w:rPr>
          <w:t>基金投资策略的改变</w:t>
        </w:r>
        <w:r w:rsidR="00B42F23">
          <w:rPr>
            <w:noProof/>
            <w:webHidden/>
          </w:rPr>
          <w:tab/>
        </w:r>
        <w:r w:rsidR="00B42F23">
          <w:rPr>
            <w:noProof/>
            <w:webHidden/>
          </w:rPr>
          <w:fldChar w:fldCharType="begin"/>
        </w:r>
        <w:r w:rsidR="00B42F23">
          <w:rPr>
            <w:noProof/>
            <w:webHidden/>
          </w:rPr>
          <w:instrText xml:space="preserve"> PAGEREF _Toc35961141 \h </w:instrText>
        </w:r>
        <w:r w:rsidR="00B42F23">
          <w:rPr>
            <w:noProof/>
            <w:webHidden/>
          </w:rPr>
        </w:r>
        <w:r w:rsidR="00B42F23">
          <w:rPr>
            <w:noProof/>
            <w:webHidden/>
          </w:rPr>
          <w:fldChar w:fldCharType="separate"/>
        </w:r>
        <w:r w:rsidR="00B42F23">
          <w:rPr>
            <w:noProof/>
            <w:webHidden/>
          </w:rPr>
          <w:t>60</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42" w:history="1">
        <w:r w:rsidR="00B42F23" w:rsidRPr="00235AC0">
          <w:rPr>
            <w:rStyle w:val="a9"/>
            <w:noProof/>
          </w:rPr>
          <w:t>11.5</w:t>
        </w:r>
        <w:r w:rsidR="00B42F23" w:rsidRPr="00235AC0">
          <w:rPr>
            <w:rStyle w:val="a9"/>
            <w:rFonts w:hint="eastAsia"/>
            <w:noProof/>
          </w:rPr>
          <w:t>为基金进行审计的会计师事务所情况</w:t>
        </w:r>
        <w:r w:rsidR="00B42F23">
          <w:rPr>
            <w:noProof/>
            <w:webHidden/>
          </w:rPr>
          <w:tab/>
        </w:r>
        <w:r w:rsidR="00B42F23">
          <w:rPr>
            <w:noProof/>
            <w:webHidden/>
          </w:rPr>
          <w:fldChar w:fldCharType="begin"/>
        </w:r>
        <w:r w:rsidR="00B42F23">
          <w:rPr>
            <w:noProof/>
            <w:webHidden/>
          </w:rPr>
          <w:instrText xml:space="preserve"> PAGEREF _Toc35961142 \h </w:instrText>
        </w:r>
        <w:r w:rsidR="00B42F23">
          <w:rPr>
            <w:noProof/>
            <w:webHidden/>
          </w:rPr>
        </w:r>
        <w:r w:rsidR="00B42F23">
          <w:rPr>
            <w:noProof/>
            <w:webHidden/>
          </w:rPr>
          <w:fldChar w:fldCharType="separate"/>
        </w:r>
        <w:r w:rsidR="00B42F23">
          <w:rPr>
            <w:noProof/>
            <w:webHidden/>
          </w:rPr>
          <w:t>60</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43" w:history="1">
        <w:r w:rsidR="00B42F23" w:rsidRPr="00235AC0">
          <w:rPr>
            <w:rStyle w:val="a9"/>
            <w:noProof/>
          </w:rPr>
          <w:t xml:space="preserve">11.6 </w:t>
        </w:r>
        <w:r w:rsidR="00B42F23" w:rsidRPr="00235AC0">
          <w:rPr>
            <w:rStyle w:val="a9"/>
            <w:rFonts w:hint="eastAsia"/>
            <w:noProof/>
          </w:rPr>
          <w:t>管理人、托管人及其高级管理人员受稽查或处罚等情况</w:t>
        </w:r>
        <w:r w:rsidR="00B42F23">
          <w:rPr>
            <w:noProof/>
            <w:webHidden/>
          </w:rPr>
          <w:tab/>
        </w:r>
        <w:r w:rsidR="00B42F23">
          <w:rPr>
            <w:noProof/>
            <w:webHidden/>
          </w:rPr>
          <w:fldChar w:fldCharType="begin"/>
        </w:r>
        <w:r w:rsidR="00B42F23">
          <w:rPr>
            <w:noProof/>
            <w:webHidden/>
          </w:rPr>
          <w:instrText xml:space="preserve"> PAGEREF _Toc35961143 \h </w:instrText>
        </w:r>
        <w:r w:rsidR="00B42F23">
          <w:rPr>
            <w:noProof/>
            <w:webHidden/>
          </w:rPr>
        </w:r>
        <w:r w:rsidR="00B42F23">
          <w:rPr>
            <w:noProof/>
            <w:webHidden/>
          </w:rPr>
          <w:fldChar w:fldCharType="separate"/>
        </w:r>
        <w:r w:rsidR="00B42F23">
          <w:rPr>
            <w:noProof/>
            <w:webHidden/>
          </w:rPr>
          <w:t>60</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44" w:history="1">
        <w:r w:rsidR="00B42F23" w:rsidRPr="00235AC0">
          <w:rPr>
            <w:rStyle w:val="a9"/>
            <w:noProof/>
          </w:rPr>
          <w:t xml:space="preserve">11.7 </w:t>
        </w:r>
        <w:r w:rsidR="00B42F23" w:rsidRPr="00235AC0">
          <w:rPr>
            <w:rStyle w:val="a9"/>
            <w:rFonts w:hint="eastAsia"/>
            <w:noProof/>
          </w:rPr>
          <w:t>基金租用证券公司交易单元的有关情况</w:t>
        </w:r>
        <w:r w:rsidR="00B42F23">
          <w:rPr>
            <w:noProof/>
            <w:webHidden/>
          </w:rPr>
          <w:tab/>
        </w:r>
        <w:r w:rsidR="00B42F23">
          <w:rPr>
            <w:noProof/>
            <w:webHidden/>
          </w:rPr>
          <w:fldChar w:fldCharType="begin"/>
        </w:r>
        <w:r w:rsidR="00B42F23">
          <w:rPr>
            <w:noProof/>
            <w:webHidden/>
          </w:rPr>
          <w:instrText xml:space="preserve"> PAGEREF _Toc35961144 \h </w:instrText>
        </w:r>
        <w:r w:rsidR="00B42F23">
          <w:rPr>
            <w:noProof/>
            <w:webHidden/>
          </w:rPr>
        </w:r>
        <w:r w:rsidR="00B42F23">
          <w:rPr>
            <w:noProof/>
            <w:webHidden/>
          </w:rPr>
          <w:fldChar w:fldCharType="separate"/>
        </w:r>
        <w:r w:rsidR="00B42F23">
          <w:rPr>
            <w:noProof/>
            <w:webHidden/>
          </w:rPr>
          <w:t>60</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45" w:history="1">
        <w:r w:rsidR="00B42F23" w:rsidRPr="00235AC0">
          <w:rPr>
            <w:rStyle w:val="a9"/>
            <w:noProof/>
          </w:rPr>
          <w:t>11.8</w:t>
        </w:r>
        <w:r w:rsidR="00B42F23" w:rsidRPr="00235AC0">
          <w:rPr>
            <w:rStyle w:val="a9"/>
            <w:rFonts w:hint="eastAsia"/>
            <w:noProof/>
          </w:rPr>
          <w:t>其他重大事件</w:t>
        </w:r>
        <w:r w:rsidR="00B42F23">
          <w:rPr>
            <w:noProof/>
            <w:webHidden/>
          </w:rPr>
          <w:tab/>
        </w:r>
        <w:r w:rsidR="00B42F23">
          <w:rPr>
            <w:noProof/>
            <w:webHidden/>
          </w:rPr>
          <w:fldChar w:fldCharType="begin"/>
        </w:r>
        <w:r w:rsidR="00B42F23">
          <w:rPr>
            <w:noProof/>
            <w:webHidden/>
          </w:rPr>
          <w:instrText xml:space="preserve"> PAGEREF _Toc35961145 \h </w:instrText>
        </w:r>
        <w:r w:rsidR="00B42F23">
          <w:rPr>
            <w:noProof/>
            <w:webHidden/>
          </w:rPr>
        </w:r>
        <w:r w:rsidR="00B42F23">
          <w:rPr>
            <w:noProof/>
            <w:webHidden/>
          </w:rPr>
          <w:fldChar w:fldCharType="separate"/>
        </w:r>
        <w:r w:rsidR="00B42F23">
          <w:rPr>
            <w:noProof/>
            <w:webHidden/>
          </w:rPr>
          <w:t>63</w:t>
        </w:r>
        <w:r w:rsidR="00B42F23">
          <w:rPr>
            <w:noProof/>
            <w:webHidden/>
          </w:rPr>
          <w:fldChar w:fldCharType="end"/>
        </w:r>
      </w:hyperlink>
    </w:p>
    <w:p w:rsidR="00B42F23" w:rsidRDefault="00872647">
      <w:pPr>
        <w:pStyle w:val="11"/>
        <w:rPr>
          <w:rFonts w:asciiTheme="minorHAnsi" w:eastAsiaTheme="minorEastAsia" w:hAnsiTheme="minorHAnsi" w:cstheme="minorBidi"/>
          <w:noProof/>
          <w:szCs w:val="22"/>
        </w:rPr>
      </w:pPr>
      <w:hyperlink w:anchor="_Toc35961146" w:history="1">
        <w:r w:rsidR="00B42F23" w:rsidRPr="00235AC0">
          <w:rPr>
            <w:rStyle w:val="a9"/>
            <w:b/>
            <w:bCs/>
            <w:noProof/>
          </w:rPr>
          <w:t xml:space="preserve">§12  </w:t>
        </w:r>
        <w:r w:rsidR="00B42F23" w:rsidRPr="00235AC0">
          <w:rPr>
            <w:rStyle w:val="a9"/>
            <w:rFonts w:hint="eastAsia"/>
            <w:b/>
            <w:bCs/>
            <w:noProof/>
          </w:rPr>
          <w:t>影响投资者决策的其他重要信息</w:t>
        </w:r>
        <w:r w:rsidR="00B42F23">
          <w:rPr>
            <w:noProof/>
            <w:webHidden/>
          </w:rPr>
          <w:tab/>
        </w:r>
        <w:r w:rsidR="00B42F23">
          <w:rPr>
            <w:noProof/>
            <w:webHidden/>
          </w:rPr>
          <w:fldChar w:fldCharType="begin"/>
        </w:r>
        <w:r w:rsidR="00B42F23">
          <w:rPr>
            <w:noProof/>
            <w:webHidden/>
          </w:rPr>
          <w:instrText xml:space="preserve"> PAGEREF _Toc35961146 \h </w:instrText>
        </w:r>
        <w:r w:rsidR="00B42F23">
          <w:rPr>
            <w:noProof/>
            <w:webHidden/>
          </w:rPr>
        </w:r>
        <w:r w:rsidR="00B42F23">
          <w:rPr>
            <w:noProof/>
            <w:webHidden/>
          </w:rPr>
          <w:fldChar w:fldCharType="separate"/>
        </w:r>
        <w:r w:rsidR="00B42F23">
          <w:rPr>
            <w:noProof/>
            <w:webHidden/>
          </w:rPr>
          <w:t>65</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47" w:history="1">
        <w:r w:rsidR="00B42F23" w:rsidRPr="00235AC0">
          <w:rPr>
            <w:rStyle w:val="a9"/>
            <w:noProof/>
          </w:rPr>
          <w:t xml:space="preserve">12.1 </w:t>
        </w:r>
        <w:r w:rsidR="00B42F23" w:rsidRPr="00235AC0">
          <w:rPr>
            <w:rStyle w:val="a9"/>
            <w:rFonts w:hint="eastAsia"/>
            <w:noProof/>
          </w:rPr>
          <w:t>报告期内单一投资者持有基金份额比例达到或超过</w:t>
        </w:r>
        <w:r w:rsidR="00B42F23" w:rsidRPr="00235AC0">
          <w:rPr>
            <w:rStyle w:val="a9"/>
            <w:noProof/>
          </w:rPr>
          <w:t>20%</w:t>
        </w:r>
        <w:r w:rsidR="00B42F23" w:rsidRPr="00235AC0">
          <w:rPr>
            <w:rStyle w:val="a9"/>
            <w:rFonts w:hint="eastAsia"/>
            <w:noProof/>
          </w:rPr>
          <w:t>的情况</w:t>
        </w:r>
        <w:r w:rsidR="00B42F23">
          <w:rPr>
            <w:noProof/>
            <w:webHidden/>
          </w:rPr>
          <w:tab/>
        </w:r>
        <w:r w:rsidR="00B42F23">
          <w:rPr>
            <w:noProof/>
            <w:webHidden/>
          </w:rPr>
          <w:fldChar w:fldCharType="begin"/>
        </w:r>
        <w:r w:rsidR="00B42F23">
          <w:rPr>
            <w:noProof/>
            <w:webHidden/>
          </w:rPr>
          <w:instrText xml:space="preserve"> PAGEREF _Toc35961147 \h </w:instrText>
        </w:r>
        <w:r w:rsidR="00B42F23">
          <w:rPr>
            <w:noProof/>
            <w:webHidden/>
          </w:rPr>
        </w:r>
        <w:r w:rsidR="00B42F23">
          <w:rPr>
            <w:noProof/>
            <w:webHidden/>
          </w:rPr>
          <w:fldChar w:fldCharType="separate"/>
        </w:r>
        <w:r w:rsidR="00B42F23">
          <w:rPr>
            <w:noProof/>
            <w:webHidden/>
          </w:rPr>
          <w:t>65</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48" w:history="1">
        <w:r w:rsidR="00B42F23" w:rsidRPr="00235AC0">
          <w:rPr>
            <w:rStyle w:val="a9"/>
            <w:noProof/>
          </w:rPr>
          <w:t xml:space="preserve">12.2 </w:t>
        </w:r>
        <w:r w:rsidR="00B42F23" w:rsidRPr="00235AC0">
          <w:rPr>
            <w:rStyle w:val="a9"/>
            <w:rFonts w:hint="eastAsia"/>
            <w:noProof/>
          </w:rPr>
          <w:t>影响投资者决策的其他重要信息</w:t>
        </w:r>
        <w:r w:rsidR="00B42F23">
          <w:rPr>
            <w:noProof/>
            <w:webHidden/>
          </w:rPr>
          <w:tab/>
        </w:r>
        <w:r w:rsidR="00B42F23">
          <w:rPr>
            <w:noProof/>
            <w:webHidden/>
          </w:rPr>
          <w:fldChar w:fldCharType="begin"/>
        </w:r>
        <w:r w:rsidR="00B42F23">
          <w:rPr>
            <w:noProof/>
            <w:webHidden/>
          </w:rPr>
          <w:instrText xml:space="preserve"> PAGEREF _Toc35961148 \h </w:instrText>
        </w:r>
        <w:r w:rsidR="00B42F23">
          <w:rPr>
            <w:noProof/>
            <w:webHidden/>
          </w:rPr>
        </w:r>
        <w:r w:rsidR="00B42F23">
          <w:rPr>
            <w:noProof/>
            <w:webHidden/>
          </w:rPr>
          <w:fldChar w:fldCharType="separate"/>
        </w:r>
        <w:r w:rsidR="00B42F23">
          <w:rPr>
            <w:noProof/>
            <w:webHidden/>
          </w:rPr>
          <w:t>65</w:t>
        </w:r>
        <w:r w:rsidR="00B42F23">
          <w:rPr>
            <w:noProof/>
            <w:webHidden/>
          </w:rPr>
          <w:fldChar w:fldCharType="end"/>
        </w:r>
      </w:hyperlink>
    </w:p>
    <w:p w:rsidR="00B42F23" w:rsidRDefault="00872647">
      <w:pPr>
        <w:pStyle w:val="11"/>
        <w:rPr>
          <w:rFonts w:asciiTheme="minorHAnsi" w:eastAsiaTheme="minorEastAsia" w:hAnsiTheme="minorHAnsi" w:cstheme="minorBidi"/>
          <w:noProof/>
          <w:szCs w:val="22"/>
        </w:rPr>
      </w:pPr>
      <w:hyperlink w:anchor="_Toc35961149" w:history="1">
        <w:r w:rsidR="00B42F23" w:rsidRPr="00235AC0">
          <w:rPr>
            <w:rStyle w:val="a9"/>
            <w:b/>
            <w:bCs/>
            <w:noProof/>
          </w:rPr>
          <w:t>§13</w:t>
        </w:r>
        <w:r w:rsidR="00B42F23" w:rsidRPr="00235AC0">
          <w:rPr>
            <w:rStyle w:val="a9"/>
            <w:rFonts w:hint="eastAsia"/>
            <w:b/>
            <w:bCs/>
            <w:noProof/>
          </w:rPr>
          <w:t>备查文件目录</w:t>
        </w:r>
        <w:r w:rsidR="00B42F23">
          <w:rPr>
            <w:noProof/>
            <w:webHidden/>
          </w:rPr>
          <w:tab/>
        </w:r>
        <w:r w:rsidR="00B42F23">
          <w:rPr>
            <w:noProof/>
            <w:webHidden/>
          </w:rPr>
          <w:fldChar w:fldCharType="begin"/>
        </w:r>
        <w:r w:rsidR="00B42F23">
          <w:rPr>
            <w:noProof/>
            <w:webHidden/>
          </w:rPr>
          <w:instrText xml:space="preserve"> PAGEREF _Toc35961149 \h </w:instrText>
        </w:r>
        <w:r w:rsidR="00B42F23">
          <w:rPr>
            <w:noProof/>
            <w:webHidden/>
          </w:rPr>
        </w:r>
        <w:r w:rsidR="00B42F23">
          <w:rPr>
            <w:noProof/>
            <w:webHidden/>
          </w:rPr>
          <w:fldChar w:fldCharType="separate"/>
        </w:r>
        <w:r w:rsidR="00B42F23">
          <w:rPr>
            <w:noProof/>
            <w:webHidden/>
          </w:rPr>
          <w:t>66</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50" w:history="1">
        <w:r w:rsidR="00B42F23" w:rsidRPr="00235AC0">
          <w:rPr>
            <w:rStyle w:val="a9"/>
            <w:noProof/>
          </w:rPr>
          <w:t xml:space="preserve">13.1 </w:t>
        </w:r>
        <w:r w:rsidR="00B42F23" w:rsidRPr="00235AC0">
          <w:rPr>
            <w:rStyle w:val="a9"/>
            <w:rFonts w:hint="eastAsia"/>
            <w:noProof/>
          </w:rPr>
          <w:t>备查文件目录</w:t>
        </w:r>
        <w:r w:rsidR="00B42F23">
          <w:rPr>
            <w:noProof/>
            <w:webHidden/>
          </w:rPr>
          <w:tab/>
        </w:r>
        <w:r w:rsidR="00B42F23">
          <w:rPr>
            <w:noProof/>
            <w:webHidden/>
          </w:rPr>
          <w:fldChar w:fldCharType="begin"/>
        </w:r>
        <w:r w:rsidR="00B42F23">
          <w:rPr>
            <w:noProof/>
            <w:webHidden/>
          </w:rPr>
          <w:instrText xml:space="preserve"> PAGEREF _Toc35961150 \h </w:instrText>
        </w:r>
        <w:r w:rsidR="00B42F23">
          <w:rPr>
            <w:noProof/>
            <w:webHidden/>
          </w:rPr>
        </w:r>
        <w:r w:rsidR="00B42F23">
          <w:rPr>
            <w:noProof/>
            <w:webHidden/>
          </w:rPr>
          <w:fldChar w:fldCharType="separate"/>
        </w:r>
        <w:r w:rsidR="00B42F23">
          <w:rPr>
            <w:noProof/>
            <w:webHidden/>
          </w:rPr>
          <w:t>66</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51" w:history="1">
        <w:r w:rsidR="00B42F23" w:rsidRPr="00235AC0">
          <w:rPr>
            <w:rStyle w:val="a9"/>
            <w:noProof/>
          </w:rPr>
          <w:t>13.2</w:t>
        </w:r>
        <w:r w:rsidR="00B42F23" w:rsidRPr="00235AC0">
          <w:rPr>
            <w:rStyle w:val="a9"/>
            <w:rFonts w:hint="eastAsia"/>
            <w:noProof/>
          </w:rPr>
          <w:t>存放地点</w:t>
        </w:r>
        <w:r w:rsidR="00B42F23">
          <w:rPr>
            <w:noProof/>
            <w:webHidden/>
          </w:rPr>
          <w:tab/>
        </w:r>
        <w:r w:rsidR="00B42F23">
          <w:rPr>
            <w:noProof/>
            <w:webHidden/>
          </w:rPr>
          <w:fldChar w:fldCharType="begin"/>
        </w:r>
        <w:r w:rsidR="00B42F23">
          <w:rPr>
            <w:noProof/>
            <w:webHidden/>
          </w:rPr>
          <w:instrText xml:space="preserve"> PAGEREF _Toc35961151 \h </w:instrText>
        </w:r>
        <w:r w:rsidR="00B42F23">
          <w:rPr>
            <w:noProof/>
            <w:webHidden/>
          </w:rPr>
        </w:r>
        <w:r w:rsidR="00B42F23">
          <w:rPr>
            <w:noProof/>
            <w:webHidden/>
          </w:rPr>
          <w:fldChar w:fldCharType="separate"/>
        </w:r>
        <w:r w:rsidR="00B42F23">
          <w:rPr>
            <w:noProof/>
            <w:webHidden/>
          </w:rPr>
          <w:t>66</w:t>
        </w:r>
        <w:r w:rsidR="00B42F23">
          <w:rPr>
            <w:noProof/>
            <w:webHidden/>
          </w:rPr>
          <w:fldChar w:fldCharType="end"/>
        </w:r>
      </w:hyperlink>
    </w:p>
    <w:p w:rsidR="00B42F23" w:rsidRDefault="00872647">
      <w:pPr>
        <w:pStyle w:val="22"/>
        <w:rPr>
          <w:rFonts w:asciiTheme="minorHAnsi" w:eastAsiaTheme="minorEastAsia" w:hAnsiTheme="minorHAnsi" w:cstheme="minorBidi"/>
          <w:noProof/>
          <w:kern w:val="2"/>
          <w:szCs w:val="22"/>
        </w:rPr>
      </w:pPr>
      <w:hyperlink w:anchor="_Toc35961152" w:history="1">
        <w:r w:rsidR="00B42F23" w:rsidRPr="00235AC0">
          <w:rPr>
            <w:rStyle w:val="a9"/>
            <w:noProof/>
          </w:rPr>
          <w:t>13.3</w:t>
        </w:r>
        <w:r w:rsidR="00B42F23" w:rsidRPr="00235AC0">
          <w:rPr>
            <w:rStyle w:val="a9"/>
            <w:rFonts w:hint="eastAsia"/>
            <w:noProof/>
          </w:rPr>
          <w:t>查阅方式</w:t>
        </w:r>
        <w:r w:rsidR="00B42F23">
          <w:rPr>
            <w:noProof/>
            <w:webHidden/>
          </w:rPr>
          <w:tab/>
        </w:r>
        <w:r w:rsidR="00B42F23">
          <w:rPr>
            <w:noProof/>
            <w:webHidden/>
          </w:rPr>
          <w:fldChar w:fldCharType="begin"/>
        </w:r>
        <w:r w:rsidR="00B42F23">
          <w:rPr>
            <w:noProof/>
            <w:webHidden/>
          </w:rPr>
          <w:instrText xml:space="preserve"> PAGEREF _Toc35961152 \h </w:instrText>
        </w:r>
        <w:r w:rsidR="00B42F23">
          <w:rPr>
            <w:noProof/>
            <w:webHidden/>
          </w:rPr>
        </w:r>
        <w:r w:rsidR="00B42F23">
          <w:rPr>
            <w:noProof/>
            <w:webHidden/>
          </w:rPr>
          <w:fldChar w:fldCharType="separate"/>
        </w:r>
        <w:r w:rsidR="00B42F23">
          <w:rPr>
            <w:noProof/>
            <w:webHidden/>
          </w:rPr>
          <w:t>66</w:t>
        </w:r>
        <w:r w:rsidR="00B42F23">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35961000"/>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35961001"/>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交银施罗德增强收益债券型证券投资基金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交银增强收益债券</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519729</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519729</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12</w:t>
            </w:r>
            <w:r w:rsidRPr="0038115A">
              <w:rPr>
                <w:sz w:val="24"/>
              </w:rPr>
              <w:t>月</w:t>
            </w:r>
            <w:r w:rsidRPr="0038115A">
              <w:rPr>
                <w:sz w:val="24"/>
              </w:rPr>
              <w:t>30</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16,126,709.06</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1A59F9" w:rsidRPr="0038115A" w:rsidRDefault="001A59F9" w:rsidP="00A41B7D">
      <w:pPr>
        <w:spacing w:before="29" w:line="288" w:lineRule="auto"/>
        <w:jc w:val="left"/>
        <w:rPr>
          <w:kern w:val="0"/>
          <w:sz w:val="24"/>
        </w:rPr>
      </w:pPr>
      <w:r w:rsidRPr="0038115A">
        <w:rPr>
          <w:kern w:val="0"/>
          <w:sz w:val="24"/>
        </w:rPr>
        <w:t>注：交银施罗德荣泰保本混合型证券投资基金从</w:t>
      </w:r>
      <w:r w:rsidRPr="0038115A">
        <w:rPr>
          <w:kern w:val="0"/>
          <w:sz w:val="24"/>
        </w:rPr>
        <w:t>2016</w:t>
      </w:r>
      <w:r w:rsidRPr="0038115A">
        <w:rPr>
          <w:kern w:val="0"/>
          <w:sz w:val="24"/>
        </w:rPr>
        <w:t>年</w:t>
      </w:r>
      <w:r w:rsidRPr="0038115A">
        <w:rPr>
          <w:kern w:val="0"/>
          <w:sz w:val="24"/>
        </w:rPr>
        <w:t>12</w:t>
      </w:r>
      <w:r w:rsidRPr="0038115A">
        <w:rPr>
          <w:kern w:val="0"/>
          <w:sz w:val="24"/>
        </w:rPr>
        <w:t>月</w:t>
      </w:r>
      <w:r w:rsidRPr="0038115A">
        <w:rPr>
          <w:kern w:val="0"/>
          <w:sz w:val="24"/>
        </w:rPr>
        <w:t>30</w:t>
      </w:r>
      <w:r w:rsidRPr="0038115A">
        <w:rPr>
          <w:kern w:val="0"/>
          <w:sz w:val="24"/>
        </w:rPr>
        <w:t>日起正式转型为交银施罗德增强收益债券型证券投资基金，本表列示的基金合同生效日及本报告列示的基金转型日、转型生效日均指</w:t>
      </w:r>
      <w:r w:rsidRPr="0038115A">
        <w:rPr>
          <w:kern w:val="0"/>
          <w:sz w:val="24"/>
        </w:rPr>
        <w:t>2016</w:t>
      </w:r>
      <w:r w:rsidRPr="0038115A">
        <w:rPr>
          <w:kern w:val="0"/>
          <w:sz w:val="24"/>
        </w:rPr>
        <w:t>年</w:t>
      </w:r>
      <w:r w:rsidRPr="0038115A">
        <w:rPr>
          <w:kern w:val="0"/>
          <w:sz w:val="24"/>
        </w:rPr>
        <w:t>12</w:t>
      </w:r>
      <w:r w:rsidRPr="0038115A">
        <w:rPr>
          <w:kern w:val="0"/>
          <w:sz w:val="24"/>
        </w:rPr>
        <w:t>月</w:t>
      </w:r>
      <w:r w:rsidRPr="0038115A">
        <w:rPr>
          <w:kern w:val="0"/>
          <w:sz w:val="24"/>
        </w:rPr>
        <w:t>30</w:t>
      </w:r>
      <w:r w:rsidRPr="0038115A">
        <w:rPr>
          <w:kern w:val="0"/>
          <w:sz w:val="24"/>
        </w:rPr>
        <w:t>日。</w:t>
      </w:r>
    </w:p>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160BBE" w:rsidRDefault="001A59F9" w:rsidP="00160BBE">
      <w:pPr>
        <w:pStyle w:val="20"/>
        <w:spacing w:before="29" w:after="0" w:line="288" w:lineRule="auto"/>
        <w:rPr>
          <w:rFonts w:ascii="Times New Roman" w:hAnsi="Times New Roman"/>
          <w:kern w:val="0"/>
          <w:szCs w:val="24"/>
        </w:rPr>
      </w:pPr>
      <w:bookmarkStart w:id="14" w:name="_Toc361324846"/>
      <w:bookmarkStart w:id="15" w:name="_Toc35961002"/>
      <w:r w:rsidRPr="00160BBE">
        <w:rPr>
          <w:rFonts w:ascii="Times New Roman" w:hAnsi="Times New Roman"/>
          <w:kern w:val="0"/>
          <w:szCs w:val="24"/>
        </w:rPr>
        <w:t xml:space="preserve">2.2 </w:t>
      </w:r>
      <w:r w:rsidRPr="00160BBE">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在严格控制投资风险的基础上，力争实现基金资产的长期稳定增值。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90%×</w:t>
            </w:r>
            <w:r w:rsidRPr="002A7419">
              <w:rPr>
                <w:sz w:val="24"/>
              </w:rPr>
              <w:t>中证综合债券指数收益率</w:t>
            </w:r>
            <w:r w:rsidRPr="002A7419">
              <w:rPr>
                <w:sz w:val="24"/>
              </w:rPr>
              <w:t>+10%×</w:t>
            </w:r>
            <w:r w:rsidRPr="002A7419">
              <w:rPr>
                <w:sz w:val="24"/>
              </w:rPr>
              <w:t>沪深</w:t>
            </w:r>
            <w:r w:rsidRPr="002A7419">
              <w:rPr>
                <w:sz w:val="24"/>
              </w:rPr>
              <w:t>300</w:t>
            </w:r>
            <w:r w:rsidRPr="002A7419">
              <w:rPr>
                <w:sz w:val="24"/>
              </w:rPr>
              <w:t>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本基金为债券型证券投资基金，其长期平均的预期收益和风险高于货币市场基金，低于混合型基金和股票型基金，属于证券投资基金中中等风险品种。</w:t>
            </w:r>
          </w:p>
        </w:tc>
      </w:tr>
    </w:tbl>
    <w:p w:rsidR="00D91A7E" w:rsidRPr="00EF1D48" w:rsidRDefault="00D91A7E" w:rsidP="00EF1D48">
      <w:pPr>
        <w:tabs>
          <w:tab w:val="left" w:pos="426"/>
        </w:tabs>
        <w:spacing w:before="29" w:line="288" w:lineRule="auto"/>
        <w:jc w:val="left"/>
        <w:rPr>
          <w:kern w:val="0"/>
          <w:sz w:val="24"/>
        </w:rPr>
      </w:pPr>
    </w:p>
    <w:p w:rsidR="001A59F9" w:rsidRPr="00160BBE" w:rsidRDefault="001A59F9" w:rsidP="00160BBE">
      <w:pPr>
        <w:pStyle w:val="20"/>
        <w:spacing w:before="29" w:after="0" w:line="288" w:lineRule="auto"/>
        <w:rPr>
          <w:rFonts w:ascii="Times New Roman" w:hAnsi="Times New Roman"/>
          <w:kern w:val="0"/>
          <w:szCs w:val="24"/>
        </w:rPr>
      </w:pPr>
      <w:bookmarkStart w:id="16" w:name="_Toc225498247"/>
      <w:bookmarkStart w:id="17" w:name="_Toc361324847"/>
      <w:bookmarkStart w:id="18" w:name="_Toc35961003"/>
      <w:r w:rsidRPr="00160BBE">
        <w:rPr>
          <w:rFonts w:ascii="Times New Roman" w:hAnsi="Times New Roman"/>
          <w:kern w:val="0"/>
          <w:szCs w:val="24"/>
        </w:rPr>
        <w:lastRenderedPageBreak/>
        <w:t xml:space="preserve">2.3 </w:t>
      </w:r>
      <w:r w:rsidRPr="00160BBE">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160BBE" w:rsidRDefault="001A59F9" w:rsidP="00160BBE">
      <w:pPr>
        <w:pStyle w:val="20"/>
        <w:spacing w:before="29" w:after="0" w:line="288" w:lineRule="auto"/>
        <w:rPr>
          <w:rFonts w:ascii="Times New Roman" w:hAnsi="Times New Roman"/>
          <w:kern w:val="0"/>
          <w:szCs w:val="24"/>
        </w:rPr>
      </w:pPr>
      <w:bookmarkStart w:id="19" w:name="_Toc225498248"/>
      <w:bookmarkStart w:id="20" w:name="_Toc361324848"/>
      <w:bookmarkStart w:id="21" w:name="_Toc35961004"/>
      <w:r w:rsidRPr="00160BBE">
        <w:rPr>
          <w:rFonts w:ascii="Times New Roman" w:hAnsi="Times New Roman"/>
          <w:kern w:val="0"/>
          <w:szCs w:val="24"/>
        </w:rPr>
        <w:t xml:space="preserve">2.4 </w:t>
      </w:r>
      <w:r w:rsidRPr="00160BBE">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160BBE" w:rsidRDefault="001A59F9" w:rsidP="00160BBE">
      <w:pPr>
        <w:pStyle w:val="20"/>
        <w:spacing w:before="29" w:after="0" w:line="288" w:lineRule="auto"/>
        <w:rPr>
          <w:rFonts w:ascii="Times New Roman" w:hAnsi="Times New Roman"/>
          <w:kern w:val="0"/>
          <w:szCs w:val="24"/>
        </w:rPr>
      </w:pPr>
      <w:bookmarkStart w:id="22" w:name="_Toc225498249"/>
      <w:bookmarkStart w:id="23" w:name="_Toc361324849"/>
      <w:bookmarkStart w:id="24" w:name="_Toc35961005"/>
      <w:r w:rsidRPr="00160BBE">
        <w:rPr>
          <w:rFonts w:ascii="Times New Roman" w:hAnsi="Times New Roman"/>
          <w:kern w:val="0"/>
          <w:szCs w:val="24"/>
        </w:rPr>
        <w:t xml:space="preserve">2.5 </w:t>
      </w:r>
      <w:r w:rsidRPr="00160BBE">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5961006"/>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160BBE" w:rsidRDefault="001A59F9" w:rsidP="00160BBE">
      <w:pPr>
        <w:pStyle w:val="20"/>
        <w:spacing w:before="29" w:after="0" w:line="288" w:lineRule="auto"/>
        <w:rPr>
          <w:rFonts w:ascii="Times New Roman" w:hAnsi="Times New Roman"/>
          <w:kern w:val="0"/>
          <w:szCs w:val="24"/>
        </w:rPr>
      </w:pPr>
      <w:bookmarkStart w:id="28" w:name="_Toc286996129"/>
      <w:bookmarkStart w:id="29" w:name="_Toc361324851"/>
      <w:bookmarkStart w:id="30" w:name="_Toc35961007"/>
      <w:r w:rsidRPr="00160BBE">
        <w:rPr>
          <w:rFonts w:ascii="Times New Roman" w:hAnsi="Times New Roman"/>
          <w:kern w:val="0"/>
          <w:szCs w:val="24"/>
        </w:rPr>
        <w:lastRenderedPageBreak/>
        <w:t xml:space="preserve">3.1 </w:t>
      </w:r>
      <w:r w:rsidRPr="00160BBE">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2,369,464.09</w:t>
            </w:r>
          </w:p>
        </w:tc>
        <w:tc>
          <w:tcPr>
            <w:tcW w:w="1297" w:type="pct"/>
            <w:vAlign w:val="center"/>
          </w:tcPr>
          <w:p w:rsidR="0040141B" w:rsidRPr="00251D94" w:rsidRDefault="0040141B" w:rsidP="004E3EF9">
            <w:pPr>
              <w:spacing w:before="29" w:line="288" w:lineRule="auto"/>
              <w:jc w:val="right"/>
              <w:rPr>
                <w:szCs w:val="21"/>
              </w:rPr>
            </w:pPr>
            <w:r w:rsidRPr="00251D94">
              <w:rPr>
                <w:szCs w:val="21"/>
              </w:rPr>
              <w:t>-597,887.84</w:t>
            </w:r>
          </w:p>
        </w:tc>
        <w:tc>
          <w:tcPr>
            <w:tcW w:w="1278" w:type="pct"/>
            <w:vAlign w:val="center"/>
          </w:tcPr>
          <w:p w:rsidR="0040141B" w:rsidRPr="00251D94" w:rsidRDefault="0040141B" w:rsidP="004E3EF9">
            <w:pPr>
              <w:spacing w:before="29" w:line="288" w:lineRule="auto"/>
              <w:jc w:val="right"/>
              <w:rPr>
                <w:szCs w:val="21"/>
              </w:rPr>
            </w:pPr>
            <w:r w:rsidRPr="00251D94">
              <w:rPr>
                <w:szCs w:val="21"/>
              </w:rPr>
              <w:t>33,237.59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2,460,820.12</w:t>
            </w:r>
          </w:p>
        </w:tc>
        <w:tc>
          <w:tcPr>
            <w:tcW w:w="1297" w:type="pct"/>
            <w:vAlign w:val="center"/>
          </w:tcPr>
          <w:p w:rsidR="0040141B" w:rsidRPr="00251D94" w:rsidRDefault="0040141B" w:rsidP="004E3EF9">
            <w:pPr>
              <w:spacing w:before="29" w:line="288" w:lineRule="auto"/>
              <w:jc w:val="right"/>
              <w:rPr>
                <w:szCs w:val="21"/>
              </w:rPr>
            </w:pPr>
            <w:r w:rsidRPr="00251D94">
              <w:rPr>
                <w:szCs w:val="21"/>
              </w:rPr>
              <w:t>-355,417.34</w:t>
            </w:r>
          </w:p>
        </w:tc>
        <w:tc>
          <w:tcPr>
            <w:tcW w:w="1278" w:type="pct"/>
            <w:vAlign w:val="center"/>
          </w:tcPr>
          <w:p w:rsidR="0040141B" w:rsidRPr="00251D94" w:rsidRDefault="0040141B" w:rsidP="004E3EF9">
            <w:pPr>
              <w:spacing w:before="29" w:line="288" w:lineRule="auto"/>
              <w:jc w:val="right"/>
              <w:rPr>
                <w:szCs w:val="21"/>
              </w:rPr>
            </w:pPr>
            <w:r w:rsidRPr="00251D94">
              <w:rPr>
                <w:szCs w:val="21"/>
              </w:rPr>
              <w:t>-64,338.08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0.1333</w:t>
            </w:r>
          </w:p>
        </w:tc>
        <w:tc>
          <w:tcPr>
            <w:tcW w:w="1297" w:type="pct"/>
            <w:vAlign w:val="center"/>
          </w:tcPr>
          <w:p w:rsidR="0040141B" w:rsidRPr="00251D94" w:rsidRDefault="0040141B" w:rsidP="004E3EF9">
            <w:pPr>
              <w:spacing w:before="29" w:line="288" w:lineRule="auto"/>
              <w:jc w:val="right"/>
              <w:rPr>
                <w:szCs w:val="21"/>
              </w:rPr>
            </w:pPr>
            <w:r w:rsidRPr="00251D94">
              <w:rPr>
                <w:szCs w:val="21"/>
              </w:rPr>
              <w:t>-0.0139</w:t>
            </w:r>
          </w:p>
        </w:tc>
        <w:tc>
          <w:tcPr>
            <w:tcW w:w="1278" w:type="pct"/>
            <w:vAlign w:val="center"/>
          </w:tcPr>
          <w:p w:rsidR="0040141B" w:rsidRPr="00251D94" w:rsidRDefault="0040141B" w:rsidP="004E3EF9">
            <w:pPr>
              <w:spacing w:before="29" w:line="288" w:lineRule="auto"/>
              <w:jc w:val="right"/>
              <w:rPr>
                <w:szCs w:val="21"/>
              </w:rPr>
            </w:pPr>
            <w:r w:rsidRPr="00251D94">
              <w:rPr>
                <w:szCs w:val="21"/>
              </w:rPr>
              <w:t>-0.0014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10.03%</w:t>
            </w:r>
          </w:p>
        </w:tc>
        <w:tc>
          <w:tcPr>
            <w:tcW w:w="1297" w:type="pct"/>
            <w:vAlign w:val="center"/>
          </w:tcPr>
          <w:p w:rsidR="0040141B" w:rsidRPr="00251D94" w:rsidRDefault="0040141B" w:rsidP="004E3EF9">
            <w:pPr>
              <w:spacing w:before="29" w:line="288" w:lineRule="auto"/>
              <w:jc w:val="right"/>
              <w:rPr>
                <w:szCs w:val="21"/>
              </w:rPr>
            </w:pPr>
            <w:r w:rsidRPr="00251D94">
              <w:rPr>
                <w:szCs w:val="21"/>
              </w:rPr>
              <w:t>-1.11%</w:t>
            </w:r>
          </w:p>
        </w:tc>
        <w:tc>
          <w:tcPr>
            <w:tcW w:w="1278" w:type="pct"/>
            <w:vAlign w:val="center"/>
          </w:tcPr>
          <w:p w:rsidR="0040141B" w:rsidRPr="00251D94" w:rsidRDefault="0040141B" w:rsidP="004E3EF9">
            <w:pPr>
              <w:spacing w:before="29" w:line="288" w:lineRule="auto"/>
              <w:jc w:val="right"/>
              <w:rPr>
                <w:szCs w:val="21"/>
              </w:rPr>
            </w:pPr>
            <w:r w:rsidRPr="00251D94">
              <w:rPr>
                <w:szCs w:val="21"/>
              </w:rPr>
              <w:t>-0.11%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10.41%</w:t>
            </w:r>
          </w:p>
        </w:tc>
        <w:tc>
          <w:tcPr>
            <w:tcW w:w="1297" w:type="pct"/>
            <w:vAlign w:val="center"/>
          </w:tcPr>
          <w:p w:rsidR="0040141B" w:rsidRPr="00251D94" w:rsidRDefault="0040141B" w:rsidP="004E3EF9">
            <w:pPr>
              <w:spacing w:before="29" w:line="288" w:lineRule="auto"/>
              <w:jc w:val="right"/>
              <w:rPr>
                <w:szCs w:val="21"/>
              </w:rPr>
            </w:pPr>
            <w:r w:rsidRPr="00251D94">
              <w:rPr>
                <w:szCs w:val="21"/>
              </w:rPr>
              <w:t>-0.87%</w:t>
            </w:r>
          </w:p>
        </w:tc>
        <w:tc>
          <w:tcPr>
            <w:tcW w:w="1278" w:type="pct"/>
            <w:vAlign w:val="center"/>
          </w:tcPr>
          <w:p w:rsidR="0040141B" w:rsidRPr="00251D94" w:rsidRDefault="0040141B" w:rsidP="004E3EF9">
            <w:pPr>
              <w:spacing w:before="29" w:line="288" w:lineRule="auto"/>
              <w:jc w:val="right"/>
              <w:rPr>
                <w:szCs w:val="21"/>
              </w:rPr>
            </w:pPr>
            <w:r w:rsidRPr="00251D94">
              <w:rPr>
                <w:szCs w:val="21"/>
              </w:rPr>
              <w:t>-0.08%</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6,291,338.60</w:t>
            </w:r>
          </w:p>
        </w:tc>
        <w:tc>
          <w:tcPr>
            <w:tcW w:w="1297" w:type="pct"/>
            <w:vAlign w:val="center"/>
          </w:tcPr>
          <w:p w:rsidR="0040141B" w:rsidRPr="00251D94" w:rsidRDefault="0040141B" w:rsidP="004E3EF9">
            <w:pPr>
              <w:spacing w:before="29" w:line="288" w:lineRule="auto"/>
              <w:jc w:val="right"/>
              <w:rPr>
                <w:szCs w:val="21"/>
              </w:rPr>
            </w:pPr>
            <w:r w:rsidRPr="00251D94">
              <w:rPr>
                <w:szCs w:val="21"/>
              </w:rPr>
              <w:t>5,355,009.35</w:t>
            </w:r>
          </w:p>
        </w:tc>
        <w:tc>
          <w:tcPr>
            <w:tcW w:w="1278" w:type="pct"/>
            <w:vAlign w:val="center"/>
          </w:tcPr>
          <w:p w:rsidR="0040141B" w:rsidRPr="00251D94" w:rsidRDefault="0040141B" w:rsidP="004E3EF9">
            <w:pPr>
              <w:spacing w:before="29" w:line="288" w:lineRule="auto"/>
              <w:jc w:val="right"/>
              <w:rPr>
                <w:szCs w:val="21"/>
              </w:rPr>
            </w:pPr>
            <w:r w:rsidRPr="00251D94">
              <w:rPr>
                <w:szCs w:val="21"/>
              </w:rPr>
              <w:t>10,130,000.25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0.390</w:t>
            </w:r>
          </w:p>
        </w:tc>
        <w:tc>
          <w:tcPr>
            <w:tcW w:w="1297" w:type="pct"/>
            <w:vAlign w:val="center"/>
          </w:tcPr>
          <w:p w:rsidR="0040141B" w:rsidRPr="00251D94" w:rsidRDefault="0040141B" w:rsidP="004E3EF9">
            <w:pPr>
              <w:spacing w:before="29" w:line="288" w:lineRule="auto"/>
              <w:jc w:val="right"/>
              <w:rPr>
                <w:szCs w:val="21"/>
              </w:rPr>
            </w:pPr>
            <w:r w:rsidRPr="00251D94">
              <w:rPr>
                <w:szCs w:val="21"/>
              </w:rPr>
              <w:t>0.259</w:t>
            </w:r>
          </w:p>
        </w:tc>
        <w:tc>
          <w:tcPr>
            <w:tcW w:w="1278" w:type="pct"/>
            <w:vAlign w:val="center"/>
          </w:tcPr>
          <w:p w:rsidR="0040141B" w:rsidRPr="00251D94" w:rsidRDefault="0040141B" w:rsidP="004E3EF9">
            <w:pPr>
              <w:spacing w:before="29" w:line="288" w:lineRule="auto"/>
              <w:jc w:val="right"/>
              <w:rPr>
                <w:szCs w:val="21"/>
              </w:rPr>
            </w:pPr>
            <w:r w:rsidRPr="00251D94">
              <w:rPr>
                <w:szCs w:val="21"/>
              </w:rPr>
              <w:t>0.270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22,418,047.66</w:t>
            </w:r>
          </w:p>
        </w:tc>
        <w:tc>
          <w:tcPr>
            <w:tcW w:w="1297" w:type="pct"/>
            <w:vAlign w:val="center"/>
          </w:tcPr>
          <w:p w:rsidR="0040141B" w:rsidRPr="00251D94" w:rsidRDefault="0040141B" w:rsidP="004E3EF9">
            <w:pPr>
              <w:spacing w:before="29" w:line="288" w:lineRule="auto"/>
              <w:jc w:val="right"/>
              <w:rPr>
                <w:szCs w:val="21"/>
              </w:rPr>
            </w:pPr>
            <w:r w:rsidRPr="00251D94">
              <w:rPr>
                <w:szCs w:val="21"/>
              </w:rPr>
              <w:t>26,053,976.22</w:t>
            </w:r>
          </w:p>
        </w:tc>
        <w:tc>
          <w:tcPr>
            <w:tcW w:w="1278" w:type="pct"/>
            <w:vAlign w:val="center"/>
          </w:tcPr>
          <w:p w:rsidR="0040141B" w:rsidRPr="00251D94" w:rsidRDefault="0040141B" w:rsidP="004E3EF9">
            <w:pPr>
              <w:spacing w:before="29" w:line="288" w:lineRule="auto"/>
              <w:jc w:val="right"/>
              <w:rPr>
                <w:szCs w:val="21"/>
              </w:rPr>
            </w:pPr>
            <w:r w:rsidRPr="00251D94">
              <w:rPr>
                <w:szCs w:val="21"/>
              </w:rPr>
              <w:t>47,711,504.08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1.390</w:t>
            </w:r>
          </w:p>
        </w:tc>
        <w:tc>
          <w:tcPr>
            <w:tcW w:w="1297" w:type="pct"/>
            <w:vAlign w:val="center"/>
          </w:tcPr>
          <w:p w:rsidR="0040141B" w:rsidRPr="00251D94" w:rsidRDefault="0040141B" w:rsidP="004E3EF9">
            <w:pPr>
              <w:spacing w:before="29" w:line="288" w:lineRule="auto"/>
              <w:jc w:val="right"/>
              <w:rPr>
                <w:szCs w:val="21"/>
              </w:rPr>
            </w:pPr>
            <w:r w:rsidRPr="00251D94">
              <w:rPr>
                <w:szCs w:val="21"/>
              </w:rPr>
              <w:t>1.259</w:t>
            </w:r>
          </w:p>
        </w:tc>
        <w:tc>
          <w:tcPr>
            <w:tcW w:w="1278" w:type="pct"/>
            <w:vAlign w:val="center"/>
          </w:tcPr>
          <w:p w:rsidR="0040141B" w:rsidRPr="00251D94" w:rsidRDefault="0040141B" w:rsidP="004E3EF9">
            <w:pPr>
              <w:spacing w:before="29" w:line="288" w:lineRule="auto"/>
              <w:jc w:val="right"/>
              <w:rPr>
                <w:szCs w:val="21"/>
              </w:rPr>
            </w:pPr>
            <w:r w:rsidRPr="00251D94">
              <w:rPr>
                <w:szCs w:val="21"/>
              </w:rPr>
              <w:t>1.270</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9.45%</w:t>
            </w:r>
          </w:p>
        </w:tc>
        <w:tc>
          <w:tcPr>
            <w:tcW w:w="1297" w:type="pct"/>
            <w:vAlign w:val="center"/>
          </w:tcPr>
          <w:p w:rsidR="0040141B" w:rsidRPr="00251D94" w:rsidRDefault="0040141B" w:rsidP="004E3EF9">
            <w:pPr>
              <w:spacing w:before="29" w:line="288" w:lineRule="auto"/>
              <w:jc w:val="right"/>
              <w:rPr>
                <w:szCs w:val="21"/>
              </w:rPr>
            </w:pPr>
            <w:r w:rsidRPr="00251D94">
              <w:rPr>
                <w:szCs w:val="21"/>
              </w:rPr>
              <w:t>-0.87%</w:t>
            </w:r>
          </w:p>
        </w:tc>
        <w:tc>
          <w:tcPr>
            <w:tcW w:w="1278" w:type="pct"/>
            <w:vAlign w:val="center"/>
          </w:tcPr>
          <w:p w:rsidR="0040141B" w:rsidRPr="00251D94" w:rsidRDefault="0040141B" w:rsidP="004E3EF9">
            <w:pPr>
              <w:spacing w:before="29" w:line="288" w:lineRule="auto"/>
              <w:jc w:val="right"/>
              <w:rPr>
                <w:szCs w:val="21"/>
              </w:rPr>
            </w:pPr>
            <w:r w:rsidRPr="00251D94">
              <w:rPr>
                <w:szCs w:val="21"/>
              </w:rPr>
              <w:t>0.00%</w:t>
            </w:r>
          </w:p>
        </w:tc>
      </w:tr>
    </w:tbl>
    <w:p w:rsidR="008B12D2" w:rsidRDefault="0025217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35961008"/>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35961009"/>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8B12D2">
        <w:tc>
          <w:tcPr>
            <w:tcW w:w="1286" w:type="dxa"/>
            <w:vAlign w:val="center"/>
          </w:tcPr>
          <w:p w:rsidR="008B12D2" w:rsidRDefault="00252178">
            <w:pPr>
              <w:jc w:val="left"/>
            </w:pPr>
            <w:r>
              <w:rPr>
                <w:color w:val="000000"/>
                <w:sz w:val="24"/>
              </w:rPr>
              <w:t>过去三个月</w:t>
            </w:r>
          </w:p>
        </w:tc>
        <w:tc>
          <w:tcPr>
            <w:tcW w:w="1286" w:type="dxa"/>
            <w:vAlign w:val="center"/>
          </w:tcPr>
          <w:p w:rsidR="008B12D2" w:rsidRDefault="00252178">
            <w:pPr>
              <w:jc w:val="center"/>
            </w:pPr>
            <w:r>
              <w:rPr>
                <w:color w:val="000000"/>
                <w:sz w:val="24"/>
              </w:rPr>
              <w:t>2.66%</w:t>
            </w:r>
          </w:p>
        </w:tc>
        <w:tc>
          <w:tcPr>
            <w:tcW w:w="1286" w:type="dxa"/>
            <w:vAlign w:val="center"/>
          </w:tcPr>
          <w:p w:rsidR="008B12D2" w:rsidRDefault="00252178">
            <w:pPr>
              <w:jc w:val="center"/>
            </w:pPr>
            <w:r>
              <w:rPr>
                <w:color w:val="000000"/>
                <w:sz w:val="24"/>
              </w:rPr>
              <w:t>0.16%</w:t>
            </w:r>
          </w:p>
        </w:tc>
        <w:tc>
          <w:tcPr>
            <w:tcW w:w="1285" w:type="dxa"/>
            <w:vAlign w:val="center"/>
          </w:tcPr>
          <w:p w:rsidR="008B12D2" w:rsidRDefault="00252178">
            <w:pPr>
              <w:jc w:val="center"/>
            </w:pPr>
            <w:r>
              <w:rPr>
                <w:color w:val="000000"/>
                <w:sz w:val="24"/>
              </w:rPr>
              <w:t>1.83%</w:t>
            </w:r>
          </w:p>
        </w:tc>
        <w:tc>
          <w:tcPr>
            <w:tcW w:w="1285" w:type="dxa"/>
            <w:vAlign w:val="center"/>
          </w:tcPr>
          <w:p w:rsidR="008B12D2" w:rsidRDefault="00252178">
            <w:pPr>
              <w:jc w:val="center"/>
            </w:pPr>
            <w:r>
              <w:rPr>
                <w:color w:val="000000"/>
                <w:sz w:val="24"/>
              </w:rPr>
              <w:t>0.08%</w:t>
            </w:r>
          </w:p>
        </w:tc>
        <w:tc>
          <w:tcPr>
            <w:tcW w:w="1285" w:type="dxa"/>
            <w:vAlign w:val="center"/>
          </w:tcPr>
          <w:p w:rsidR="008B12D2" w:rsidRDefault="00252178">
            <w:pPr>
              <w:jc w:val="center"/>
            </w:pPr>
            <w:r>
              <w:rPr>
                <w:color w:val="000000"/>
                <w:sz w:val="24"/>
              </w:rPr>
              <w:t>0.83%</w:t>
            </w:r>
          </w:p>
        </w:tc>
        <w:tc>
          <w:tcPr>
            <w:tcW w:w="1285" w:type="dxa"/>
            <w:vAlign w:val="center"/>
          </w:tcPr>
          <w:p w:rsidR="008B12D2" w:rsidRDefault="00252178">
            <w:pPr>
              <w:jc w:val="center"/>
            </w:pPr>
            <w:r>
              <w:rPr>
                <w:color w:val="000000"/>
                <w:sz w:val="24"/>
              </w:rPr>
              <w:t>0.08%</w:t>
            </w:r>
          </w:p>
        </w:tc>
      </w:tr>
      <w:tr w:rsidR="008B12D2">
        <w:tc>
          <w:tcPr>
            <w:tcW w:w="1286" w:type="dxa"/>
            <w:vAlign w:val="center"/>
          </w:tcPr>
          <w:p w:rsidR="008B12D2" w:rsidRDefault="00252178">
            <w:pPr>
              <w:jc w:val="left"/>
            </w:pPr>
            <w:r>
              <w:rPr>
                <w:color w:val="000000"/>
                <w:sz w:val="24"/>
              </w:rPr>
              <w:t>过去六个月</w:t>
            </w:r>
          </w:p>
        </w:tc>
        <w:tc>
          <w:tcPr>
            <w:tcW w:w="1286" w:type="dxa"/>
            <w:vAlign w:val="center"/>
          </w:tcPr>
          <w:p w:rsidR="008B12D2" w:rsidRDefault="00252178">
            <w:pPr>
              <w:jc w:val="center"/>
            </w:pPr>
            <w:r>
              <w:rPr>
                <w:color w:val="000000"/>
                <w:sz w:val="24"/>
              </w:rPr>
              <w:t>4.83%</w:t>
            </w:r>
          </w:p>
        </w:tc>
        <w:tc>
          <w:tcPr>
            <w:tcW w:w="1286" w:type="dxa"/>
            <w:vAlign w:val="center"/>
          </w:tcPr>
          <w:p w:rsidR="008B12D2" w:rsidRDefault="00252178">
            <w:pPr>
              <w:jc w:val="center"/>
            </w:pPr>
            <w:r>
              <w:rPr>
                <w:color w:val="000000"/>
                <w:sz w:val="24"/>
              </w:rPr>
              <w:t>0.19%</w:t>
            </w:r>
          </w:p>
        </w:tc>
        <w:tc>
          <w:tcPr>
            <w:tcW w:w="1285" w:type="dxa"/>
            <w:vAlign w:val="center"/>
          </w:tcPr>
          <w:p w:rsidR="008B12D2" w:rsidRDefault="00252178">
            <w:pPr>
              <w:jc w:val="center"/>
            </w:pPr>
            <w:r>
              <w:rPr>
                <w:color w:val="000000"/>
                <w:sz w:val="24"/>
              </w:rPr>
              <w:t>3.10%</w:t>
            </w:r>
          </w:p>
        </w:tc>
        <w:tc>
          <w:tcPr>
            <w:tcW w:w="1285" w:type="dxa"/>
            <w:vAlign w:val="center"/>
          </w:tcPr>
          <w:p w:rsidR="008B12D2" w:rsidRDefault="00252178">
            <w:pPr>
              <w:jc w:val="center"/>
            </w:pPr>
            <w:r>
              <w:rPr>
                <w:color w:val="000000"/>
                <w:sz w:val="24"/>
              </w:rPr>
              <w:t>0.09%</w:t>
            </w:r>
          </w:p>
        </w:tc>
        <w:tc>
          <w:tcPr>
            <w:tcW w:w="1285" w:type="dxa"/>
            <w:vAlign w:val="center"/>
          </w:tcPr>
          <w:p w:rsidR="008B12D2" w:rsidRDefault="00252178">
            <w:pPr>
              <w:jc w:val="center"/>
            </w:pPr>
            <w:r>
              <w:rPr>
                <w:color w:val="000000"/>
                <w:sz w:val="24"/>
              </w:rPr>
              <w:t>1.73%</w:t>
            </w:r>
          </w:p>
        </w:tc>
        <w:tc>
          <w:tcPr>
            <w:tcW w:w="1285" w:type="dxa"/>
            <w:vAlign w:val="center"/>
          </w:tcPr>
          <w:p w:rsidR="008B12D2" w:rsidRDefault="00252178">
            <w:pPr>
              <w:jc w:val="center"/>
            </w:pPr>
            <w:r>
              <w:rPr>
                <w:color w:val="000000"/>
                <w:sz w:val="24"/>
              </w:rPr>
              <w:t>0.10%</w:t>
            </w:r>
          </w:p>
        </w:tc>
      </w:tr>
      <w:tr w:rsidR="008B12D2">
        <w:tc>
          <w:tcPr>
            <w:tcW w:w="1286" w:type="dxa"/>
            <w:vAlign w:val="center"/>
          </w:tcPr>
          <w:p w:rsidR="008B12D2" w:rsidRDefault="00252178">
            <w:pPr>
              <w:jc w:val="left"/>
            </w:pPr>
            <w:r>
              <w:rPr>
                <w:color w:val="000000"/>
                <w:sz w:val="24"/>
              </w:rPr>
              <w:t>过去一年</w:t>
            </w:r>
          </w:p>
        </w:tc>
        <w:tc>
          <w:tcPr>
            <w:tcW w:w="1286" w:type="dxa"/>
            <w:vAlign w:val="center"/>
          </w:tcPr>
          <w:p w:rsidR="008B12D2" w:rsidRDefault="00252178">
            <w:pPr>
              <w:jc w:val="center"/>
            </w:pPr>
            <w:r>
              <w:rPr>
                <w:color w:val="000000"/>
                <w:sz w:val="24"/>
              </w:rPr>
              <w:t>10.41%</w:t>
            </w:r>
          </w:p>
        </w:tc>
        <w:tc>
          <w:tcPr>
            <w:tcW w:w="1286" w:type="dxa"/>
            <w:vAlign w:val="center"/>
          </w:tcPr>
          <w:p w:rsidR="008B12D2" w:rsidRDefault="00252178">
            <w:pPr>
              <w:jc w:val="center"/>
            </w:pPr>
            <w:r>
              <w:rPr>
                <w:color w:val="000000"/>
                <w:sz w:val="24"/>
              </w:rPr>
              <w:t>0.24%</w:t>
            </w:r>
          </w:p>
        </w:tc>
        <w:tc>
          <w:tcPr>
            <w:tcW w:w="1285" w:type="dxa"/>
            <w:vAlign w:val="center"/>
          </w:tcPr>
          <w:p w:rsidR="008B12D2" w:rsidRDefault="00252178">
            <w:pPr>
              <w:jc w:val="center"/>
            </w:pPr>
            <w:r>
              <w:rPr>
                <w:color w:val="000000"/>
                <w:sz w:val="24"/>
              </w:rPr>
              <w:t>7.64%</w:t>
            </w:r>
          </w:p>
        </w:tc>
        <w:tc>
          <w:tcPr>
            <w:tcW w:w="1285" w:type="dxa"/>
            <w:vAlign w:val="center"/>
          </w:tcPr>
          <w:p w:rsidR="008B12D2" w:rsidRDefault="00252178">
            <w:pPr>
              <w:jc w:val="center"/>
            </w:pPr>
            <w:r>
              <w:rPr>
                <w:color w:val="000000"/>
                <w:sz w:val="24"/>
              </w:rPr>
              <w:t>0.12%</w:t>
            </w:r>
          </w:p>
        </w:tc>
        <w:tc>
          <w:tcPr>
            <w:tcW w:w="1285" w:type="dxa"/>
            <w:vAlign w:val="center"/>
          </w:tcPr>
          <w:p w:rsidR="008B12D2" w:rsidRDefault="00252178">
            <w:pPr>
              <w:jc w:val="center"/>
            </w:pPr>
            <w:r>
              <w:rPr>
                <w:color w:val="000000"/>
                <w:sz w:val="24"/>
              </w:rPr>
              <w:t>2.77%</w:t>
            </w:r>
          </w:p>
        </w:tc>
        <w:tc>
          <w:tcPr>
            <w:tcW w:w="1285" w:type="dxa"/>
            <w:vAlign w:val="center"/>
          </w:tcPr>
          <w:p w:rsidR="008B12D2" w:rsidRDefault="00252178">
            <w:pPr>
              <w:jc w:val="center"/>
            </w:pPr>
            <w:r>
              <w:rPr>
                <w:color w:val="000000"/>
                <w:sz w:val="24"/>
              </w:rPr>
              <w:t>0.12%</w:t>
            </w:r>
          </w:p>
        </w:tc>
      </w:tr>
      <w:tr w:rsidR="008B12D2">
        <w:tc>
          <w:tcPr>
            <w:tcW w:w="1286" w:type="dxa"/>
            <w:vAlign w:val="center"/>
          </w:tcPr>
          <w:p w:rsidR="008B12D2" w:rsidRDefault="00252178">
            <w:pPr>
              <w:jc w:val="left"/>
            </w:pPr>
            <w:r>
              <w:rPr>
                <w:color w:val="000000"/>
                <w:sz w:val="24"/>
              </w:rPr>
              <w:lastRenderedPageBreak/>
              <w:t>过去三年</w:t>
            </w:r>
          </w:p>
        </w:tc>
        <w:tc>
          <w:tcPr>
            <w:tcW w:w="1286" w:type="dxa"/>
            <w:vAlign w:val="center"/>
          </w:tcPr>
          <w:p w:rsidR="008B12D2" w:rsidRDefault="00252178">
            <w:pPr>
              <w:jc w:val="center"/>
            </w:pPr>
            <w:r>
              <w:rPr>
                <w:color w:val="000000"/>
                <w:sz w:val="24"/>
              </w:rPr>
              <w:t>9.36%</w:t>
            </w:r>
          </w:p>
        </w:tc>
        <w:tc>
          <w:tcPr>
            <w:tcW w:w="1286" w:type="dxa"/>
            <w:vAlign w:val="center"/>
          </w:tcPr>
          <w:p w:rsidR="008B12D2" w:rsidRDefault="00252178">
            <w:pPr>
              <w:jc w:val="center"/>
            </w:pPr>
            <w:r>
              <w:rPr>
                <w:color w:val="000000"/>
                <w:sz w:val="24"/>
              </w:rPr>
              <w:t>0.25%</w:t>
            </w:r>
          </w:p>
        </w:tc>
        <w:tc>
          <w:tcPr>
            <w:tcW w:w="1285" w:type="dxa"/>
            <w:vAlign w:val="center"/>
          </w:tcPr>
          <w:p w:rsidR="008B12D2" w:rsidRDefault="00252178">
            <w:pPr>
              <w:jc w:val="center"/>
            </w:pPr>
            <w:r>
              <w:rPr>
                <w:color w:val="000000"/>
                <w:sz w:val="24"/>
              </w:rPr>
              <w:t>14.96%</w:t>
            </w:r>
          </w:p>
        </w:tc>
        <w:tc>
          <w:tcPr>
            <w:tcW w:w="1285" w:type="dxa"/>
            <w:vAlign w:val="center"/>
          </w:tcPr>
          <w:p w:rsidR="008B12D2" w:rsidRDefault="00252178">
            <w:pPr>
              <w:jc w:val="center"/>
            </w:pPr>
            <w:r>
              <w:rPr>
                <w:color w:val="000000"/>
                <w:sz w:val="24"/>
              </w:rPr>
              <w:t>0.12%</w:t>
            </w:r>
          </w:p>
        </w:tc>
        <w:tc>
          <w:tcPr>
            <w:tcW w:w="1285" w:type="dxa"/>
            <w:vAlign w:val="center"/>
          </w:tcPr>
          <w:p w:rsidR="008B12D2" w:rsidRDefault="00252178">
            <w:pPr>
              <w:jc w:val="center"/>
            </w:pPr>
            <w:r>
              <w:rPr>
                <w:color w:val="000000"/>
                <w:sz w:val="24"/>
              </w:rPr>
              <w:t>-5.60%</w:t>
            </w:r>
          </w:p>
        </w:tc>
        <w:tc>
          <w:tcPr>
            <w:tcW w:w="1285" w:type="dxa"/>
            <w:vAlign w:val="center"/>
          </w:tcPr>
          <w:p w:rsidR="008B12D2" w:rsidRDefault="00252178">
            <w:pPr>
              <w:jc w:val="center"/>
            </w:pPr>
            <w:r>
              <w:rPr>
                <w:color w:val="000000"/>
                <w:sz w:val="24"/>
              </w:rPr>
              <w:t>0.13%</w:t>
            </w:r>
          </w:p>
        </w:tc>
      </w:tr>
      <w:tr w:rsidR="008B12D2">
        <w:tc>
          <w:tcPr>
            <w:tcW w:w="1286" w:type="dxa"/>
            <w:vAlign w:val="center"/>
          </w:tcPr>
          <w:p w:rsidR="008B12D2" w:rsidRDefault="00252178">
            <w:pPr>
              <w:jc w:val="left"/>
            </w:pPr>
            <w:r>
              <w:rPr>
                <w:color w:val="000000"/>
                <w:sz w:val="24"/>
              </w:rPr>
              <w:t>自基金转型起至今</w:t>
            </w:r>
          </w:p>
        </w:tc>
        <w:tc>
          <w:tcPr>
            <w:tcW w:w="1286" w:type="dxa"/>
            <w:vAlign w:val="center"/>
          </w:tcPr>
          <w:p w:rsidR="008B12D2" w:rsidRDefault="00252178">
            <w:pPr>
              <w:jc w:val="center"/>
            </w:pPr>
            <w:r>
              <w:rPr>
                <w:color w:val="000000"/>
                <w:sz w:val="24"/>
              </w:rPr>
              <w:t>9.45%</w:t>
            </w:r>
          </w:p>
        </w:tc>
        <w:tc>
          <w:tcPr>
            <w:tcW w:w="1286" w:type="dxa"/>
            <w:vAlign w:val="center"/>
          </w:tcPr>
          <w:p w:rsidR="008B12D2" w:rsidRDefault="00252178">
            <w:pPr>
              <w:jc w:val="center"/>
            </w:pPr>
            <w:r>
              <w:rPr>
                <w:color w:val="000000"/>
                <w:sz w:val="24"/>
              </w:rPr>
              <w:t>0.25%</w:t>
            </w:r>
          </w:p>
        </w:tc>
        <w:tc>
          <w:tcPr>
            <w:tcW w:w="1285" w:type="dxa"/>
            <w:vAlign w:val="center"/>
          </w:tcPr>
          <w:p w:rsidR="008B12D2" w:rsidRDefault="00252178">
            <w:pPr>
              <w:jc w:val="center"/>
            </w:pPr>
            <w:r>
              <w:rPr>
                <w:color w:val="000000"/>
                <w:sz w:val="24"/>
              </w:rPr>
              <w:t>15.20%</w:t>
            </w:r>
          </w:p>
        </w:tc>
        <w:tc>
          <w:tcPr>
            <w:tcW w:w="1285" w:type="dxa"/>
            <w:vAlign w:val="center"/>
          </w:tcPr>
          <w:p w:rsidR="008B12D2" w:rsidRDefault="00252178">
            <w:pPr>
              <w:jc w:val="center"/>
            </w:pPr>
            <w:r>
              <w:rPr>
                <w:color w:val="000000"/>
                <w:sz w:val="24"/>
              </w:rPr>
              <w:t>0.12%</w:t>
            </w:r>
          </w:p>
        </w:tc>
        <w:tc>
          <w:tcPr>
            <w:tcW w:w="1285" w:type="dxa"/>
            <w:vAlign w:val="center"/>
          </w:tcPr>
          <w:p w:rsidR="008B12D2" w:rsidRDefault="00252178">
            <w:pPr>
              <w:jc w:val="center"/>
            </w:pPr>
            <w:r>
              <w:rPr>
                <w:color w:val="000000"/>
                <w:sz w:val="24"/>
              </w:rPr>
              <w:t>-5.75%</w:t>
            </w:r>
          </w:p>
        </w:tc>
        <w:tc>
          <w:tcPr>
            <w:tcW w:w="1285" w:type="dxa"/>
            <w:vAlign w:val="center"/>
          </w:tcPr>
          <w:p w:rsidR="008B12D2" w:rsidRDefault="00252178">
            <w:pPr>
              <w:jc w:val="center"/>
            </w:pPr>
            <w:r>
              <w:rPr>
                <w:color w:val="000000"/>
                <w:sz w:val="24"/>
              </w:rPr>
              <w:t>0.13%</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注：交银施罗德荣泰保本混合型证券投资基金从</w:t>
      </w:r>
      <w:r w:rsidRPr="00EF1D48">
        <w:rPr>
          <w:kern w:val="0"/>
          <w:sz w:val="24"/>
        </w:rPr>
        <w:t>2016</w:t>
      </w:r>
      <w:r w:rsidRPr="00EF1D48">
        <w:rPr>
          <w:kern w:val="0"/>
          <w:sz w:val="24"/>
        </w:rPr>
        <w:t>年</w:t>
      </w:r>
      <w:r w:rsidRPr="00EF1D48">
        <w:rPr>
          <w:kern w:val="0"/>
          <w:sz w:val="24"/>
        </w:rPr>
        <w:t>12</w:t>
      </w:r>
      <w:r w:rsidRPr="00EF1D48">
        <w:rPr>
          <w:kern w:val="0"/>
          <w:sz w:val="24"/>
        </w:rPr>
        <w:t>月</w:t>
      </w:r>
      <w:r w:rsidRPr="00EF1D48">
        <w:rPr>
          <w:kern w:val="0"/>
          <w:sz w:val="24"/>
        </w:rPr>
        <w:t>30</w:t>
      </w:r>
      <w:r w:rsidRPr="00EF1D48">
        <w:rPr>
          <w:kern w:val="0"/>
          <w:sz w:val="24"/>
        </w:rPr>
        <w:t>日起正式转型为交银施罗德增强收益债券型证券投资基金，本表列示的是基金转型后的基金净值表现，转型后基金的业绩比较基准为</w:t>
      </w:r>
      <w:r w:rsidRPr="00EF1D48">
        <w:rPr>
          <w:kern w:val="0"/>
          <w:sz w:val="24"/>
        </w:rPr>
        <w:t>90%×</w:t>
      </w:r>
      <w:r w:rsidRPr="00EF1D48">
        <w:rPr>
          <w:kern w:val="0"/>
          <w:sz w:val="24"/>
        </w:rPr>
        <w:t>中证综合债券指数收益率</w:t>
      </w:r>
      <w:r w:rsidRPr="00EF1D48">
        <w:rPr>
          <w:kern w:val="0"/>
          <w:sz w:val="24"/>
        </w:rPr>
        <w:t>+10%×</w:t>
      </w:r>
      <w:r w:rsidRPr="00EF1D48">
        <w:rPr>
          <w:kern w:val="0"/>
          <w:sz w:val="24"/>
        </w:rPr>
        <w:t>沪深</w:t>
      </w:r>
      <w:r w:rsidRPr="00EF1D48">
        <w:rPr>
          <w:kern w:val="0"/>
          <w:sz w:val="24"/>
        </w:rPr>
        <w:t>300</w:t>
      </w:r>
      <w:r w:rsidRPr="00EF1D48">
        <w:rPr>
          <w:kern w:val="0"/>
          <w:sz w:val="24"/>
        </w:rPr>
        <w:t>指数收益率，每日进行再平衡。</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自基金转型以来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注：本基金由交银施罗德荣泰保本混合型证券投资基金转型而来。基金转型日为</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30</w:t>
      </w:r>
      <w:r w:rsidRPr="00E15CED">
        <w:rPr>
          <w:kern w:val="0"/>
          <w:sz w:val="24"/>
        </w:rPr>
        <w:t>日。本基金的投资转型期为交银施罗德荣泰保本混合型证券投资基金保本周期到期期间截止日的次日（即</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30</w:t>
      </w:r>
      <w:r w:rsidRPr="00E15CED">
        <w:rPr>
          <w:kern w:val="0"/>
          <w:sz w:val="24"/>
        </w:rPr>
        <w:t>日）起的</w:t>
      </w:r>
      <w:r w:rsidRPr="00E15CED">
        <w:rPr>
          <w:kern w:val="0"/>
          <w:sz w:val="24"/>
        </w:rPr>
        <w:t>3</w:t>
      </w:r>
      <w:r w:rsidRPr="00E15CED">
        <w:rPr>
          <w:kern w:val="0"/>
          <w:sz w:val="24"/>
        </w:rPr>
        <w:t>个月。截至投资转型期结束，本基金各项资产配置比例符合基金合同及招募说明书有关投资比例的约定。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自基金转型以来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30</w:t>
      </w:r>
      <w:r w:rsidRPr="00E15CED">
        <w:rPr>
          <w:kern w:val="0"/>
          <w:sz w:val="24"/>
        </w:rPr>
        <w:t>日至</w:t>
      </w:r>
      <w:r w:rsidRPr="00E15CED">
        <w:rPr>
          <w:kern w:val="0"/>
          <w:sz w:val="24"/>
        </w:rPr>
        <w:t>2019</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日。基金转型当年的净值增长率按照当年基金转型后的实际存续期计算。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160BBE" w:rsidRDefault="00E63239" w:rsidP="00160BBE">
      <w:pPr>
        <w:pStyle w:val="20"/>
        <w:spacing w:before="29" w:after="0" w:line="288" w:lineRule="auto"/>
        <w:rPr>
          <w:rFonts w:ascii="Times New Roman" w:hAnsi="Times New Roman"/>
          <w:kern w:val="0"/>
          <w:szCs w:val="24"/>
        </w:rPr>
      </w:pPr>
      <w:bookmarkStart w:id="35" w:name="_Toc249760033"/>
      <w:bookmarkStart w:id="36" w:name="_Toc361324853"/>
      <w:bookmarkStart w:id="37" w:name="_Toc35961010"/>
      <w:r w:rsidRPr="00160BBE">
        <w:rPr>
          <w:rFonts w:ascii="Times New Roman" w:hAnsi="Times New Roman"/>
          <w:kern w:val="0"/>
          <w:szCs w:val="24"/>
        </w:rPr>
        <w:t>3.3</w:t>
      </w:r>
      <w:r w:rsidRPr="00160BBE">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8B12D2">
        <w:trPr>
          <w:jc w:val="center"/>
        </w:trPr>
        <w:tc>
          <w:tcPr>
            <w:tcW w:w="1157" w:type="dxa"/>
            <w:vAlign w:val="center"/>
          </w:tcPr>
          <w:p w:rsidR="008B12D2" w:rsidRDefault="00252178">
            <w:pPr>
              <w:jc w:val="center"/>
            </w:pPr>
            <w:r>
              <w:rPr>
                <w:color w:val="000000"/>
                <w:sz w:val="24"/>
              </w:rPr>
              <w:t>2019</w:t>
            </w:r>
            <w:r>
              <w:rPr>
                <w:color w:val="000000"/>
                <w:sz w:val="24"/>
              </w:rPr>
              <w:t>年</w:t>
            </w:r>
          </w:p>
        </w:tc>
        <w:tc>
          <w:tcPr>
            <w:tcW w:w="1378" w:type="dxa"/>
            <w:vAlign w:val="center"/>
          </w:tcPr>
          <w:p w:rsidR="008B12D2" w:rsidRDefault="00252178">
            <w:pPr>
              <w:jc w:val="right"/>
            </w:pPr>
            <w:r>
              <w:rPr>
                <w:color w:val="000000"/>
                <w:sz w:val="24"/>
              </w:rPr>
              <w:t>-</w:t>
            </w:r>
          </w:p>
        </w:tc>
        <w:tc>
          <w:tcPr>
            <w:tcW w:w="1839" w:type="dxa"/>
            <w:vAlign w:val="center"/>
          </w:tcPr>
          <w:p w:rsidR="008B12D2" w:rsidRDefault="00252178">
            <w:pPr>
              <w:jc w:val="right"/>
            </w:pPr>
            <w:r>
              <w:rPr>
                <w:color w:val="000000"/>
                <w:sz w:val="24"/>
              </w:rPr>
              <w:t>-</w:t>
            </w:r>
          </w:p>
        </w:tc>
        <w:tc>
          <w:tcPr>
            <w:tcW w:w="1950" w:type="dxa"/>
            <w:vAlign w:val="center"/>
          </w:tcPr>
          <w:p w:rsidR="008B12D2" w:rsidRDefault="00252178">
            <w:pPr>
              <w:jc w:val="right"/>
            </w:pPr>
            <w:r>
              <w:rPr>
                <w:color w:val="000000"/>
                <w:sz w:val="24"/>
              </w:rPr>
              <w:t>-</w:t>
            </w:r>
          </w:p>
        </w:tc>
        <w:tc>
          <w:tcPr>
            <w:tcW w:w="1894" w:type="dxa"/>
            <w:vAlign w:val="center"/>
          </w:tcPr>
          <w:p w:rsidR="008B12D2" w:rsidRDefault="00252178">
            <w:pPr>
              <w:jc w:val="right"/>
            </w:pPr>
            <w:r>
              <w:rPr>
                <w:color w:val="000000"/>
                <w:sz w:val="24"/>
              </w:rPr>
              <w:t>-</w:t>
            </w:r>
          </w:p>
        </w:tc>
        <w:tc>
          <w:tcPr>
            <w:tcW w:w="1068" w:type="dxa"/>
            <w:vAlign w:val="center"/>
          </w:tcPr>
          <w:p w:rsidR="008B12D2" w:rsidRDefault="00252178">
            <w:pPr>
              <w:jc w:val="left"/>
            </w:pPr>
            <w:r>
              <w:rPr>
                <w:color w:val="000000"/>
                <w:sz w:val="24"/>
              </w:rPr>
              <w:t>-</w:t>
            </w:r>
          </w:p>
        </w:tc>
      </w:tr>
      <w:tr w:rsidR="008B12D2">
        <w:trPr>
          <w:jc w:val="center"/>
        </w:trPr>
        <w:tc>
          <w:tcPr>
            <w:tcW w:w="1157" w:type="dxa"/>
            <w:vAlign w:val="center"/>
          </w:tcPr>
          <w:p w:rsidR="008B12D2" w:rsidRDefault="00252178">
            <w:pPr>
              <w:jc w:val="center"/>
            </w:pPr>
            <w:r>
              <w:rPr>
                <w:color w:val="000000"/>
                <w:sz w:val="24"/>
              </w:rPr>
              <w:t>2018</w:t>
            </w:r>
            <w:r>
              <w:rPr>
                <w:color w:val="000000"/>
                <w:sz w:val="24"/>
              </w:rPr>
              <w:t>年</w:t>
            </w:r>
          </w:p>
        </w:tc>
        <w:tc>
          <w:tcPr>
            <w:tcW w:w="1378" w:type="dxa"/>
            <w:vAlign w:val="center"/>
          </w:tcPr>
          <w:p w:rsidR="008B12D2" w:rsidRDefault="00252178">
            <w:pPr>
              <w:jc w:val="right"/>
            </w:pPr>
            <w:r>
              <w:rPr>
                <w:color w:val="000000"/>
                <w:sz w:val="24"/>
              </w:rPr>
              <w:t>-</w:t>
            </w:r>
          </w:p>
        </w:tc>
        <w:tc>
          <w:tcPr>
            <w:tcW w:w="1839" w:type="dxa"/>
            <w:vAlign w:val="center"/>
          </w:tcPr>
          <w:p w:rsidR="008B12D2" w:rsidRDefault="00252178">
            <w:pPr>
              <w:jc w:val="right"/>
            </w:pPr>
            <w:r>
              <w:rPr>
                <w:color w:val="000000"/>
                <w:sz w:val="24"/>
              </w:rPr>
              <w:t>-</w:t>
            </w:r>
          </w:p>
        </w:tc>
        <w:tc>
          <w:tcPr>
            <w:tcW w:w="1950" w:type="dxa"/>
            <w:vAlign w:val="center"/>
          </w:tcPr>
          <w:p w:rsidR="008B12D2" w:rsidRDefault="00252178">
            <w:pPr>
              <w:jc w:val="right"/>
            </w:pPr>
            <w:r>
              <w:rPr>
                <w:color w:val="000000"/>
                <w:sz w:val="24"/>
              </w:rPr>
              <w:t>-</w:t>
            </w:r>
          </w:p>
        </w:tc>
        <w:tc>
          <w:tcPr>
            <w:tcW w:w="1894" w:type="dxa"/>
            <w:vAlign w:val="center"/>
          </w:tcPr>
          <w:p w:rsidR="008B12D2" w:rsidRDefault="00252178">
            <w:pPr>
              <w:jc w:val="right"/>
            </w:pPr>
            <w:r>
              <w:rPr>
                <w:color w:val="000000"/>
                <w:sz w:val="24"/>
              </w:rPr>
              <w:t>-</w:t>
            </w:r>
          </w:p>
        </w:tc>
        <w:tc>
          <w:tcPr>
            <w:tcW w:w="1068" w:type="dxa"/>
            <w:vAlign w:val="center"/>
          </w:tcPr>
          <w:p w:rsidR="008B12D2" w:rsidRDefault="00252178">
            <w:pPr>
              <w:jc w:val="left"/>
            </w:pPr>
            <w:r>
              <w:rPr>
                <w:color w:val="000000"/>
                <w:sz w:val="24"/>
              </w:rPr>
              <w:t>-</w:t>
            </w:r>
          </w:p>
        </w:tc>
      </w:tr>
      <w:tr w:rsidR="008B12D2">
        <w:trPr>
          <w:jc w:val="center"/>
        </w:trPr>
        <w:tc>
          <w:tcPr>
            <w:tcW w:w="1157" w:type="dxa"/>
            <w:vAlign w:val="center"/>
          </w:tcPr>
          <w:p w:rsidR="008B12D2" w:rsidRDefault="00252178">
            <w:pPr>
              <w:jc w:val="center"/>
            </w:pPr>
            <w:r>
              <w:rPr>
                <w:color w:val="000000"/>
                <w:sz w:val="24"/>
              </w:rPr>
              <w:t>2017</w:t>
            </w:r>
            <w:r>
              <w:rPr>
                <w:color w:val="000000"/>
                <w:sz w:val="24"/>
              </w:rPr>
              <w:t>年</w:t>
            </w:r>
          </w:p>
        </w:tc>
        <w:tc>
          <w:tcPr>
            <w:tcW w:w="1378" w:type="dxa"/>
            <w:vAlign w:val="center"/>
          </w:tcPr>
          <w:p w:rsidR="008B12D2" w:rsidRDefault="00252178">
            <w:pPr>
              <w:jc w:val="right"/>
            </w:pPr>
            <w:r>
              <w:rPr>
                <w:color w:val="000000"/>
                <w:sz w:val="24"/>
              </w:rPr>
              <w:t>-</w:t>
            </w:r>
          </w:p>
        </w:tc>
        <w:tc>
          <w:tcPr>
            <w:tcW w:w="1839" w:type="dxa"/>
            <w:vAlign w:val="center"/>
          </w:tcPr>
          <w:p w:rsidR="008B12D2" w:rsidRDefault="00252178">
            <w:pPr>
              <w:jc w:val="right"/>
            </w:pPr>
            <w:r>
              <w:rPr>
                <w:color w:val="000000"/>
                <w:sz w:val="24"/>
              </w:rPr>
              <w:t>-</w:t>
            </w:r>
          </w:p>
        </w:tc>
        <w:tc>
          <w:tcPr>
            <w:tcW w:w="1950" w:type="dxa"/>
            <w:vAlign w:val="center"/>
          </w:tcPr>
          <w:p w:rsidR="008B12D2" w:rsidRDefault="00252178">
            <w:pPr>
              <w:jc w:val="right"/>
            </w:pPr>
            <w:r>
              <w:rPr>
                <w:color w:val="000000"/>
                <w:sz w:val="24"/>
              </w:rPr>
              <w:t>-</w:t>
            </w:r>
          </w:p>
        </w:tc>
        <w:tc>
          <w:tcPr>
            <w:tcW w:w="1894" w:type="dxa"/>
            <w:vAlign w:val="center"/>
          </w:tcPr>
          <w:p w:rsidR="008B12D2" w:rsidRDefault="00252178">
            <w:pPr>
              <w:jc w:val="right"/>
            </w:pPr>
            <w:r>
              <w:rPr>
                <w:color w:val="000000"/>
                <w:sz w:val="24"/>
              </w:rPr>
              <w:t>-</w:t>
            </w:r>
          </w:p>
        </w:tc>
        <w:tc>
          <w:tcPr>
            <w:tcW w:w="1068" w:type="dxa"/>
            <w:vAlign w:val="center"/>
          </w:tcPr>
          <w:p w:rsidR="008B12D2" w:rsidRDefault="00252178">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5961011"/>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35961012"/>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35961013"/>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8B12D2" w:rsidRDefault="0025217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35961014"/>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8B12D2">
        <w:tc>
          <w:tcPr>
            <w:tcW w:w="1032" w:type="dxa"/>
            <w:vAlign w:val="center"/>
          </w:tcPr>
          <w:p w:rsidR="008B12D2" w:rsidRDefault="00252178">
            <w:pPr>
              <w:jc w:val="center"/>
            </w:pPr>
            <w:r>
              <w:rPr>
                <w:color w:val="000000"/>
                <w:sz w:val="24"/>
              </w:rPr>
              <w:t>凌超</w:t>
            </w:r>
          </w:p>
        </w:tc>
        <w:tc>
          <w:tcPr>
            <w:tcW w:w="1416" w:type="dxa"/>
            <w:vAlign w:val="center"/>
          </w:tcPr>
          <w:p w:rsidR="008B12D2" w:rsidRDefault="00252178">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w:t>
            </w:r>
            <w:r>
              <w:rPr>
                <w:color w:val="000000"/>
                <w:sz w:val="24"/>
              </w:rPr>
              <w:lastRenderedPageBreak/>
              <w:t>定收益</w:t>
            </w:r>
            <w:r>
              <w:rPr>
                <w:color w:val="000000"/>
                <w:sz w:val="24"/>
              </w:rPr>
              <w:t>(</w:t>
            </w:r>
            <w:r>
              <w:rPr>
                <w:color w:val="000000"/>
                <w:sz w:val="24"/>
              </w:rPr>
              <w:t>公募</w:t>
            </w:r>
            <w:r>
              <w:rPr>
                <w:color w:val="000000"/>
                <w:sz w:val="24"/>
              </w:rPr>
              <w:t>)</w:t>
            </w:r>
            <w:r>
              <w:rPr>
                <w:color w:val="000000"/>
                <w:sz w:val="24"/>
              </w:rPr>
              <w:t>投资副总监</w:t>
            </w:r>
          </w:p>
        </w:tc>
        <w:tc>
          <w:tcPr>
            <w:tcW w:w="1238" w:type="dxa"/>
            <w:vAlign w:val="center"/>
          </w:tcPr>
          <w:p w:rsidR="008B12D2" w:rsidRDefault="00252178">
            <w:pPr>
              <w:jc w:val="center"/>
            </w:pPr>
            <w:r>
              <w:rPr>
                <w:color w:val="000000"/>
                <w:sz w:val="24"/>
              </w:rPr>
              <w:lastRenderedPageBreak/>
              <w:t>2018-02-13</w:t>
            </w:r>
          </w:p>
        </w:tc>
        <w:tc>
          <w:tcPr>
            <w:tcW w:w="1276" w:type="dxa"/>
            <w:vAlign w:val="center"/>
          </w:tcPr>
          <w:p w:rsidR="008B12D2" w:rsidRDefault="00252178">
            <w:pPr>
              <w:jc w:val="center"/>
            </w:pPr>
            <w:r>
              <w:rPr>
                <w:color w:val="000000"/>
                <w:sz w:val="24"/>
              </w:rPr>
              <w:t>-</w:t>
            </w:r>
          </w:p>
        </w:tc>
        <w:tc>
          <w:tcPr>
            <w:tcW w:w="996" w:type="dxa"/>
            <w:vAlign w:val="center"/>
          </w:tcPr>
          <w:p w:rsidR="008B12D2" w:rsidRDefault="00252178">
            <w:pPr>
              <w:jc w:val="center"/>
            </w:pPr>
            <w:r>
              <w:rPr>
                <w:color w:val="000000"/>
                <w:sz w:val="24"/>
              </w:rPr>
              <w:t>13</w:t>
            </w:r>
            <w:r>
              <w:rPr>
                <w:color w:val="000000"/>
                <w:sz w:val="24"/>
              </w:rPr>
              <w:t>年</w:t>
            </w:r>
          </w:p>
        </w:tc>
        <w:tc>
          <w:tcPr>
            <w:tcW w:w="3040" w:type="dxa"/>
            <w:vAlign w:val="center"/>
          </w:tcPr>
          <w:p w:rsidR="008B12D2" w:rsidRDefault="00252178">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w:t>
            </w:r>
            <w:r>
              <w:rPr>
                <w:color w:val="000000"/>
                <w:sz w:val="24"/>
              </w:rPr>
              <w:lastRenderedPageBreak/>
              <w:t>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r w:rsidR="008B12D2">
        <w:tc>
          <w:tcPr>
            <w:tcW w:w="1032" w:type="dxa"/>
            <w:vAlign w:val="center"/>
          </w:tcPr>
          <w:p w:rsidR="008B12D2" w:rsidRDefault="00252178">
            <w:pPr>
              <w:jc w:val="center"/>
            </w:pPr>
            <w:r>
              <w:rPr>
                <w:color w:val="000000"/>
                <w:sz w:val="24"/>
              </w:rPr>
              <w:lastRenderedPageBreak/>
              <w:t>于海颖</w:t>
            </w:r>
          </w:p>
        </w:tc>
        <w:tc>
          <w:tcPr>
            <w:tcW w:w="1416" w:type="dxa"/>
            <w:vAlign w:val="center"/>
          </w:tcPr>
          <w:p w:rsidR="008B12D2" w:rsidRDefault="00252178">
            <w:pPr>
              <w:jc w:val="center"/>
            </w:pPr>
            <w:r>
              <w:rPr>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tcW w:w="1238" w:type="dxa"/>
            <w:vAlign w:val="center"/>
          </w:tcPr>
          <w:p w:rsidR="008B12D2" w:rsidRDefault="00252178" w:rsidP="00872647">
            <w:pPr>
              <w:jc w:val="center"/>
            </w:pPr>
            <w:r>
              <w:rPr>
                <w:color w:val="000000"/>
                <w:sz w:val="24"/>
              </w:rPr>
              <w:t>2017-06-</w:t>
            </w:r>
            <w:r w:rsidR="00872647">
              <w:rPr>
                <w:color w:val="000000"/>
                <w:sz w:val="24"/>
              </w:rPr>
              <w:t>10</w:t>
            </w:r>
            <w:bookmarkStart w:id="45" w:name="_GoBack"/>
            <w:bookmarkEnd w:id="45"/>
          </w:p>
        </w:tc>
        <w:tc>
          <w:tcPr>
            <w:tcW w:w="1276" w:type="dxa"/>
            <w:vAlign w:val="center"/>
          </w:tcPr>
          <w:p w:rsidR="008B12D2" w:rsidRDefault="00252178">
            <w:pPr>
              <w:jc w:val="center"/>
            </w:pPr>
            <w:r>
              <w:rPr>
                <w:color w:val="000000"/>
                <w:sz w:val="24"/>
              </w:rPr>
              <w:t>2019-03-15</w:t>
            </w:r>
          </w:p>
        </w:tc>
        <w:tc>
          <w:tcPr>
            <w:tcW w:w="996" w:type="dxa"/>
            <w:vAlign w:val="center"/>
          </w:tcPr>
          <w:p w:rsidR="008B12D2" w:rsidRDefault="00252178">
            <w:pPr>
              <w:jc w:val="center"/>
            </w:pPr>
            <w:r>
              <w:rPr>
                <w:color w:val="000000"/>
                <w:sz w:val="24"/>
              </w:rPr>
              <w:t>13</w:t>
            </w:r>
            <w:r>
              <w:rPr>
                <w:color w:val="000000"/>
                <w:sz w:val="24"/>
              </w:rPr>
              <w:t>年</w:t>
            </w:r>
          </w:p>
        </w:tc>
        <w:tc>
          <w:tcPr>
            <w:tcW w:w="3040" w:type="dxa"/>
            <w:vAlign w:val="center"/>
          </w:tcPr>
          <w:p w:rsidR="008B12D2" w:rsidRDefault="00252178">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lastRenderedPageBreak/>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bl>
    <w:p w:rsidR="008B12D2" w:rsidRDefault="00252178">
      <w:pPr>
        <w:tabs>
          <w:tab w:val="left" w:pos="426"/>
        </w:tabs>
        <w:spacing w:before="29" w:line="288" w:lineRule="auto"/>
        <w:jc w:val="left"/>
        <w:rPr>
          <w:rFonts w:asciiTheme="minorEastAsia" w:eastAsiaTheme="minorEastAsia" w:hAnsiTheme="minorEastAsia"/>
          <w:color w:val="000000"/>
          <w:szCs w:val="21"/>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8B12D2" w:rsidRDefault="00252178">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6" w:name="_Toc225498256"/>
      <w:bookmarkStart w:id="47" w:name="_Toc361324856"/>
      <w:bookmarkStart w:id="48" w:name="_Toc35961015"/>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6"/>
      <w:bookmarkEnd w:id="47"/>
      <w:bookmarkEnd w:id="48"/>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9" w:name="_Toc225498257"/>
      <w:bookmarkStart w:id="50" w:name="_Toc361324857"/>
      <w:bookmarkStart w:id="51" w:name="_Toc35961016"/>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9"/>
      <w:bookmarkEnd w:id="50"/>
      <w:bookmarkEnd w:id="51"/>
    </w:p>
    <w:p w:rsidR="001A59F9" w:rsidRPr="000E6433" w:rsidRDefault="001A59F9" w:rsidP="000E6433">
      <w:pPr>
        <w:pStyle w:val="20"/>
        <w:spacing w:before="29" w:after="0" w:line="288" w:lineRule="auto"/>
        <w:rPr>
          <w:rFonts w:ascii="Times New Roman" w:hAnsi="Times New Roman"/>
          <w:kern w:val="0"/>
          <w:szCs w:val="24"/>
        </w:rPr>
      </w:pPr>
      <w:bookmarkStart w:id="52" w:name="_Toc35961017"/>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2"/>
    </w:p>
    <w:p w:rsidR="008B12D2" w:rsidRDefault="00252178">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w:t>
      </w:r>
      <w:r>
        <w:rPr>
          <w:color w:val="000000"/>
          <w:sz w:val="24"/>
        </w:rPr>
        <w:lastRenderedPageBreak/>
        <w:t>资产管理专户均严格遵循制度进行公平交易。制度中包含的主要控制方法如下：</w:t>
      </w:r>
    </w:p>
    <w:p w:rsidR="008B12D2" w:rsidRDefault="00252178">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8B12D2" w:rsidRDefault="00252178">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B12D2" w:rsidRDefault="00252178">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8B12D2" w:rsidRDefault="00252178">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35961018"/>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3"/>
    </w:p>
    <w:p w:rsidR="008B12D2" w:rsidRDefault="00252178">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B12D2" w:rsidRDefault="00252178">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B12D2" w:rsidRDefault="00252178">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w:t>
      </w:r>
      <w:r w:rsidRPr="00125363">
        <w:rPr>
          <w:color w:val="000000"/>
          <w:sz w:val="24"/>
        </w:rPr>
        <w:lastRenderedPageBreak/>
        <w:t>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35961019"/>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4"/>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5" w:name="_Toc225498258"/>
      <w:bookmarkStart w:id="56" w:name="_Toc361324858"/>
      <w:bookmarkStart w:id="57" w:name="_Toc35961020"/>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5"/>
      <w:bookmarkEnd w:id="56"/>
      <w:bookmarkEnd w:id="57"/>
    </w:p>
    <w:p w:rsidR="001A59F9" w:rsidRPr="000E6433" w:rsidRDefault="001A59F9" w:rsidP="000E6433">
      <w:pPr>
        <w:pStyle w:val="20"/>
        <w:spacing w:before="29" w:after="0" w:line="288" w:lineRule="auto"/>
        <w:rPr>
          <w:rFonts w:ascii="Times New Roman" w:hAnsi="Times New Roman"/>
          <w:kern w:val="0"/>
          <w:szCs w:val="24"/>
        </w:rPr>
      </w:pPr>
      <w:bookmarkStart w:id="58" w:name="_Toc35961021"/>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8"/>
    </w:p>
    <w:p w:rsidR="008B12D2" w:rsidRDefault="00252178">
      <w:pPr>
        <w:spacing w:before="29" w:line="288" w:lineRule="auto"/>
        <w:ind w:firstLineChars="200" w:firstLine="480"/>
        <w:rPr>
          <w:color w:val="000000"/>
          <w:sz w:val="24"/>
        </w:rPr>
      </w:pPr>
      <w:r>
        <w:rPr>
          <w:color w:val="000000"/>
          <w:sz w:val="24"/>
        </w:rPr>
        <w:t>本报告期内，一季度国内社融向上拐点基本确立、资金面宽松、通缩预期消除、海外风险有所缓释，市场对于经济增长的预期逐步改善，风险资产出现复苏。但由于资金面超预期宽松，债市维持震荡走势。步入二季度，经济预期一度过热，债市收益率出现持续上行。五月受个别银行信用风险事件影响，市场流动性中性分化，存单收益率上行，信用债收益率一度走高，信用利差明显走廓。随着跨季资金流动性维持和经济数据的回落，市场收益率重新回落，中高等级信用债收益率也出现明显下行，但中低等级信用债成交依然不多。步入三季度，债市收益率在宽松预期、国内外经济数据低预期以及海外风险的共振下震荡走低。进入四季度，债券市场受通胀预期、资金面等因素影响，债市再次出现回落。但随着央行持续降低政策利率，市场资金面再次恢复宽松，债市收益率重新步入下行趋势。接近年末，长端债券收益率震荡走平，中短久期债券收益率进一步持续下行。</w:t>
      </w:r>
    </w:p>
    <w:p w:rsidR="008B12D2" w:rsidRDefault="00252178">
      <w:pPr>
        <w:spacing w:before="29" w:line="288" w:lineRule="auto"/>
        <w:ind w:firstLineChars="200" w:firstLine="480"/>
        <w:rPr>
          <w:color w:val="000000"/>
          <w:sz w:val="24"/>
        </w:rPr>
      </w:pPr>
      <w:r>
        <w:rPr>
          <w:color w:val="000000"/>
          <w:sz w:val="24"/>
        </w:rPr>
        <w:t>权益市场方面，一季度经历去年的业绩估值双杀后，权益市场在资金面宽松，社融超预期等因素的催化下出现大幅反弹，业绩相对较好的白酒农业、以及受益流动性宽松的反弹品种券商、计算机等均有不错表现。步入二季度，受经济环比回落，中美贸易争端再度演绎等事件影响，权益市场自四月中下旬震荡下行。行业层面看，部分消费及金融有一定绝对收益，</w:t>
      </w:r>
      <w:r>
        <w:rPr>
          <w:color w:val="000000"/>
          <w:sz w:val="24"/>
        </w:rPr>
        <w:t>TMT</w:t>
      </w:r>
      <w:r>
        <w:rPr>
          <w:color w:val="000000"/>
          <w:sz w:val="24"/>
        </w:rPr>
        <w:t>及强周期等板块均有</w:t>
      </w:r>
      <w:r>
        <w:rPr>
          <w:color w:val="000000"/>
          <w:sz w:val="24"/>
        </w:rPr>
        <w:t>10%</w:t>
      </w:r>
      <w:r>
        <w:rPr>
          <w:color w:val="000000"/>
          <w:sz w:val="24"/>
        </w:rPr>
        <w:t>以上跌幅。三季度呈现明显分化，大盘指数走势较弱，而创业板指数季内上涨逾</w:t>
      </w:r>
      <w:r>
        <w:rPr>
          <w:color w:val="000000"/>
          <w:sz w:val="24"/>
        </w:rPr>
        <w:t>7%</w:t>
      </w:r>
      <w:r>
        <w:rPr>
          <w:color w:val="000000"/>
          <w:sz w:val="24"/>
        </w:rPr>
        <w:t>。从行业看，</w:t>
      </w:r>
      <w:r>
        <w:rPr>
          <w:color w:val="000000"/>
          <w:sz w:val="24"/>
        </w:rPr>
        <w:t>TMT</w:t>
      </w:r>
      <w:r>
        <w:rPr>
          <w:color w:val="000000"/>
          <w:sz w:val="24"/>
        </w:rPr>
        <w:t>、医药及白酒板块明显上行，强周期板块则在报告期内收跌。而四季度，权益市场表现相对强势，科技主线延续强势，传媒、新能源车板块异军突起，地产和基建相关板块也有不错表现。指数层面看，成长优于大盘；从行业看，建筑、电子、家电以及传媒等板块领涨；军工及部分强周期板块表现相对弱势。</w:t>
      </w:r>
    </w:p>
    <w:p w:rsidR="001A59F9" w:rsidRPr="00125363" w:rsidRDefault="001A59F9" w:rsidP="00125363">
      <w:pPr>
        <w:spacing w:before="29" w:line="288" w:lineRule="auto"/>
        <w:ind w:firstLineChars="200" w:firstLine="480"/>
        <w:rPr>
          <w:color w:val="000000"/>
          <w:sz w:val="24"/>
        </w:rPr>
      </w:pPr>
      <w:r w:rsidRPr="00125363">
        <w:rPr>
          <w:color w:val="000000"/>
          <w:sz w:val="24"/>
        </w:rPr>
        <w:t>我们认为，</w:t>
      </w:r>
      <w:r w:rsidRPr="00125363">
        <w:rPr>
          <w:color w:val="000000"/>
          <w:sz w:val="24"/>
        </w:rPr>
        <w:t>2019</w:t>
      </w:r>
      <w:r w:rsidRPr="00125363">
        <w:rPr>
          <w:color w:val="000000"/>
          <w:sz w:val="24"/>
        </w:rPr>
        <w:t>年随着权益市场的复苏和债券市场收益率的进一步下行，债券市场配置价值相对</w:t>
      </w:r>
      <w:r w:rsidRPr="00125363">
        <w:rPr>
          <w:color w:val="000000"/>
          <w:sz w:val="24"/>
        </w:rPr>
        <w:t>2018</w:t>
      </w:r>
      <w:r w:rsidRPr="00125363">
        <w:rPr>
          <w:color w:val="000000"/>
          <w:sz w:val="24"/>
        </w:rPr>
        <w:t>年有所降低，权益市场则相对更优。因此在组合操作中我们保持债券资产中短久期，以波段操作利率债赚取超额收益。权益操作层面，在市场逐步复苏的背景下，维持中性偏乐观判断，积极参与。</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35961022"/>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9"/>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225498259"/>
      <w:bookmarkStart w:id="61" w:name="_Toc361324859"/>
      <w:bookmarkStart w:id="62" w:name="_Toc35961023"/>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0"/>
      <w:bookmarkEnd w:id="61"/>
      <w:bookmarkEnd w:id="62"/>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2020</w:t>
      </w:r>
      <w:r w:rsidRPr="00125363">
        <w:rPr>
          <w:color w:val="000000"/>
          <w:sz w:val="24"/>
        </w:rPr>
        <w:t>年，尽管经济仍然处于逐步触底期，中期承压的格局未变，但短期在宏观逆周期调控政策发力，资金面维持中性偏宽的格局下，新的经济增长点存在不断涌现的可能。考虑到债券收益率受资金面影响下行较多，因此我们对</w:t>
      </w:r>
      <w:r w:rsidRPr="00125363">
        <w:rPr>
          <w:color w:val="000000"/>
          <w:sz w:val="24"/>
        </w:rPr>
        <w:t>2020</w:t>
      </w:r>
      <w:r w:rsidRPr="00125363">
        <w:rPr>
          <w:color w:val="000000"/>
          <w:sz w:val="24"/>
        </w:rPr>
        <w:t>年债券市场维持中性震荡观望的观点，维持中短久期利率债底仓配置，并根据市场变化动态调整组合久期。权益方面，我们将持续关注科技、新能源车等景气度好转行业的投资机会，同时也关注经济逐步企稳背景下，周期板块盈利改善的机会。</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3" w:name="_Toc247959456"/>
      <w:bookmarkStart w:id="64" w:name="_Toc245801806"/>
      <w:bookmarkStart w:id="65" w:name="_Toc361324860"/>
      <w:bookmarkStart w:id="66" w:name="_Toc35961024"/>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3"/>
      <w:bookmarkEnd w:id="64"/>
      <w:bookmarkEnd w:id="65"/>
      <w:bookmarkEnd w:id="66"/>
    </w:p>
    <w:p w:rsidR="008B12D2" w:rsidRDefault="00252178">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8B12D2" w:rsidRDefault="00252178">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8B12D2" w:rsidRDefault="00252178">
      <w:pPr>
        <w:spacing w:before="29" w:line="288" w:lineRule="auto"/>
        <w:ind w:firstLineChars="200" w:firstLine="480"/>
        <w:rPr>
          <w:color w:val="000000"/>
          <w:sz w:val="24"/>
        </w:rPr>
      </w:pPr>
      <w:r>
        <w:rPr>
          <w:color w:val="000000"/>
          <w:sz w:val="24"/>
        </w:rPr>
        <w:t>（一）继续深化全面风险管理，提高风险控制有效性。</w:t>
      </w:r>
    </w:p>
    <w:p w:rsidR="008B12D2" w:rsidRDefault="00252178">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8B12D2" w:rsidRDefault="00252178">
      <w:pPr>
        <w:spacing w:before="29" w:line="288" w:lineRule="auto"/>
        <w:ind w:firstLineChars="200" w:firstLine="480"/>
        <w:rPr>
          <w:color w:val="000000"/>
          <w:sz w:val="24"/>
        </w:rPr>
      </w:pPr>
      <w:r>
        <w:rPr>
          <w:color w:val="000000"/>
          <w:sz w:val="24"/>
        </w:rPr>
        <w:t>（二）全面开展内部监督检查，强化公司内部控制。</w:t>
      </w:r>
    </w:p>
    <w:p w:rsidR="008B12D2" w:rsidRDefault="00252178">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8B12D2" w:rsidRDefault="00252178">
      <w:pPr>
        <w:spacing w:before="29" w:line="288" w:lineRule="auto"/>
        <w:ind w:firstLineChars="200" w:firstLine="480"/>
        <w:rPr>
          <w:color w:val="000000"/>
          <w:sz w:val="24"/>
        </w:rPr>
      </w:pPr>
      <w:r>
        <w:rPr>
          <w:color w:val="000000"/>
          <w:sz w:val="24"/>
        </w:rPr>
        <w:t>（三）强化全员合规理念，突出重点，全面提升法律、合规管理水平。</w:t>
      </w:r>
    </w:p>
    <w:p w:rsidR="008B12D2" w:rsidRDefault="00252178">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8B12D2" w:rsidRDefault="00252178">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lastRenderedPageBreak/>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7" w:name="_Toc247959457"/>
      <w:bookmarkStart w:id="68" w:name="_Toc225570083"/>
      <w:bookmarkStart w:id="69" w:name="_Toc361324861"/>
      <w:bookmarkStart w:id="70" w:name="_Toc35961025"/>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7"/>
      <w:bookmarkEnd w:id="68"/>
      <w:bookmarkEnd w:id="69"/>
      <w:bookmarkEnd w:id="70"/>
    </w:p>
    <w:p w:rsidR="008B12D2" w:rsidRDefault="0025217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B12D2" w:rsidRDefault="0025217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160BBE" w:rsidRDefault="00486CC6" w:rsidP="00160BBE">
      <w:pPr>
        <w:pStyle w:val="20"/>
        <w:spacing w:before="29" w:after="0" w:line="288" w:lineRule="auto"/>
        <w:rPr>
          <w:rFonts w:ascii="Times New Roman" w:hAnsi="Times New Roman"/>
          <w:kern w:val="0"/>
          <w:szCs w:val="24"/>
        </w:rPr>
      </w:pPr>
      <w:bookmarkStart w:id="71" w:name="_Toc247959458"/>
      <w:bookmarkStart w:id="72" w:name="_Toc225570084"/>
      <w:bookmarkStart w:id="73" w:name="_Toc361324862"/>
      <w:bookmarkStart w:id="74" w:name="_Toc374374942"/>
      <w:bookmarkStart w:id="75" w:name="_Toc35961026"/>
      <w:r w:rsidRPr="00160BBE">
        <w:rPr>
          <w:rFonts w:ascii="Times New Roman" w:hAnsi="Times New Roman"/>
          <w:kern w:val="0"/>
          <w:szCs w:val="24"/>
        </w:rPr>
        <w:t>4.</w:t>
      </w:r>
      <w:r w:rsidRPr="00160BBE">
        <w:rPr>
          <w:rFonts w:ascii="Times New Roman" w:hAnsi="Times New Roman" w:hint="eastAsia"/>
          <w:kern w:val="0"/>
          <w:szCs w:val="24"/>
        </w:rPr>
        <w:t>8</w:t>
      </w:r>
      <w:r w:rsidRPr="00160BBE">
        <w:rPr>
          <w:rFonts w:ascii="Times New Roman" w:hAnsi="Times New Roman"/>
          <w:kern w:val="0"/>
          <w:szCs w:val="24"/>
        </w:rPr>
        <w:t>管理人对报告期内基金利润分配情况的说明</w:t>
      </w:r>
      <w:bookmarkEnd w:id="71"/>
      <w:bookmarkEnd w:id="72"/>
      <w:bookmarkEnd w:id="73"/>
      <w:bookmarkEnd w:id="74"/>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BB731C" w:rsidRDefault="00486CC6" w:rsidP="00160BBE">
      <w:pPr>
        <w:pStyle w:val="20"/>
        <w:spacing w:before="29" w:after="0" w:line="288" w:lineRule="auto"/>
        <w:rPr>
          <w:rFonts w:eastAsiaTheme="minorEastAsia"/>
          <w:b w:val="0"/>
        </w:rPr>
      </w:pPr>
      <w:bookmarkStart w:id="76" w:name="_Toc35961027"/>
      <w:r w:rsidRPr="00160BBE">
        <w:rPr>
          <w:rFonts w:ascii="Times New Roman" w:hAnsi="Times New Roman"/>
          <w:kern w:val="0"/>
          <w:szCs w:val="24"/>
        </w:rPr>
        <w:t>4.9</w:t>
      </w:r>
      <w:r w:rsidRPr="00160BBE">
        <w:rPr>
          <w:rFonts w:ascii="Times New Roman" w:hAnsi="Times New Roman" w:hint="eastAsia"/>
          <w:kern w:val="0"/>
          <w:szCs w:val="24"/>
        </w:rPr>
        <w:t>报告期内管理人对本基金持有人数或基金资产净值预警情形的说明</w:t>
      </w:r>
      <w:bookmarkEnd w:id="76"/>
    </w:p>
    <w:p w:rsidR="00486CC6" w:rsidRPr="00BB731C" w:rsidRDefault="00486CC6" w:rsidP="00486CC6">
      <w:pPr>
        <w:spacing w:before="29" w:line="288" w:lineRule="auto"/>
        <w:ind w:firstLineChars="200" w:firstLine="480"/>
        <w:rPr>
          <w:kern w:val="0"/>
          <w:sz w:val="24"/>
        </w:rPr>
      </w:pPr>
      <w:r w:rsidRPr="00BB731C">
        <w:rPr>
          <w:kern w:val="0"/>
          <w:sz w:val="24"/>
        </w:rPr>
        <w:t>本基金本报告期内连续六十个工作日以上出现基金资产净值低于</w:t>
      </w:r>
      <w:r w:rsidRPr="00BB731C">
        <w:rPr>
          <w:kern w:val="0"/>
          <w:sz w:val="24"/>
        </w:rPr>
        <w:t>5000</w:t>
      </w:r>
      <w:r w:rsidRPr="00BB731C">
        <w:rPr>
          <w:kern w:val="0"/>
          <w:sz w:val="24"/>
        </w:rPr>
        <w:t>万元的情形，截至本报告期末，本基金基金资产净值仍低于</w:t>
      </w:r>
      <w:r w:rsidRPr="00BB731C">
        <w:rPr>
          <w:kern w:val="0"/>
          <w:sz w:val="24"/>
        </w:rPr>
        <w:t>5000</w:t>
      </w:r>
      <w:r w:rsidRPr="00BB731C">
        <w:rPr>
          <w:kern w:val="0"/>
          <w:sz w:val="24"/>
        </w:rPr>
        <w:t>万元。</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7" w:name="_Toc225498263"/>
      <w:bookmarkStart w:id="78" w:name="_Toc361324864"/>
      <w:bookmarkStart w:id="79" w:name="_Toc35961028"/>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7"/>
      <w:bookmarkEnd w:id="78"/>
      <w:bookmarkEnd w:id="7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0" w:name="_Toc225498264"/>
      <w:bookmarkStart w:id="81" w:name="_Toc361324865"/>
      <w:bookmarkStart w:id="82" w:name="_Toc35961029"/>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0"/>
      <w:bookmarkEnd w:id="81"/>
      <w:bookmarkEnd w:id="82"/>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3" w:name="_Toc225498265"/>
      <w:bookmarkStart w:id="84" w:name="_Toc361324866"/>
      <w:bookmarkStart w:id="85" w:name="_Toc35961030"/>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3"/>
      <w:r w:rsidRPr="007455A2">
        <w:rPr>
          <w:rFonts w:ascii="Times New Roman" w:hAnsi="Times New Roman" w:hint="eastAsia"/>
          <w:kern w:val="0"/>
          <w:szCs w:val="24"/>
        </w:rPr>
        <w:t>说明</w:t>
      </w:r>
      <w:bookmarkEnd w:id="84"/>
      <w:bookmarkEnd w:id="85"/>
    </w:p>
    <w:p w:rsidR="008B12D2" w:rsidRDefault="00252178">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报告期内，本基金未实施利润分配。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6" w:name="_Toc225498266"/>
      <w:bookmarkStart w:id="87" w:name="_Toc361324867"/>
      <w:bookmarkStart w:id="88" w:name="_Toc35961031"/>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6"/>
      <w:bookmarkEnd w:id="87"/>
      <w:bookmarkEnd w:id="88"/>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9" w:name="_Toc245801814"/>
      <w:bookmarkStart w:id="90" w:name="_Toc247959464"/>
      <w:bookmarkStart w:id="91" w:name="_Toc352255986"/>
      <w:bookmarkStart w:id="92" w:name="_Toc352256054"/>
      <w:bookmarkStart w:id="93" w:name="_Toc352331232"/>
      <w:bookmarkStart w:id="94" w:name="_Toc362424010"/>
      <w:bookmarkStart w:id="95" w:name="_Toc374459272"/>
      <w:bookmarkStart w:id="96" w:name="_Toc35961032"/>
      <w:bookmarkStart w:id="97"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9"/>
      <w:bookmarkEnd w:id="90"/>
      <w:bookmarkEnd w:id="91"/>
      <w:bookmarkEnd w:id="92"/>
      <w:bookmarkEnd w:id="93"/>
      <w:bookmarkEnd w:id="94"/>
      <w:bookmarkEnd w:id="95"/>
      <w:bookmarkEnd w:id="96"/>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22322</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交银施罗德增强收益债券型证券投资基金全体基金份额持有人：</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8" w:name="_Toc374459275"/>
      <w:bookmarkStart w:id="99" w:name="_Toc362424013"/>
      <w:bookmarkStart w:id="100" w:name="_Toc352331235"/>
      <w:bookmarkStart w:id="101" w:name="_Toc352256057"/>
      <w:bookmarkStart w:id="102" w:name="_Toc352255989"/>
      <w:bookmarkStart w:id="103" w:name="_Toc286996149"/>
      <w:bookmarkStart w:id="104" w:name="_Toc35961033"/>
      <w:bookmarkStart w:id="105" w:name="_Toc374459273"/>
      <w:bookmarkStart w:id="106" w:name="_Toc362424011"/>
      <w:bookmarkStart w:id="107" w:name="_Toc352331233"/>
      <w:bookmarkStart w:id="108" w:name="_Toc352256055"/>
      <w:bookmarkStart w:id="109" w:name="_Toc352255987"/>
      <w:bookmarkStart w:id="110"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8"/>
      <w:bookmarkEnd w:id="99"/>
      <w:bookmarkEnd w:id="100"/>
      <w:bookmarkEnd w:id="101"/>
      <w:bookmarkEnd w:id="102"/>
      <w:bookmarkEnd w:id="103"/>
      <w:bookmarkEnd w:id="104"/>
    </w:p>
    <w:p w:rsidR="008B12D2" w:rsidRDefault="0025217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8B12D2" w:rsidRDefault="00252178">
      <w:pPr>
        <w:widowControl/>
        <w:spacing w:line="288" w:lineRule="auto"/>
        <w:ind w:firstLine="420"/>
        <w:rPr>
          <w:rFonts w:eastAsiaTheme="minorEastAsia"/>
          <w:kern w:val="0"/>
          <w:sz w:val="24"/>
        </w:rPr>
      </w:pPr>
      <w:r>
        <w:rPr>
          <w:rFonts w:eastAsiaTheme="minorEastAsia"/>
          <w:kern w:val="0"/>
          <w:sz w:val="24"/>
        </w:rPr>
        <w:t>我们审计了交银施罗德增强收益债券型证券投资基金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交银增强收益债券基金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8B12D2" w:rsidRDefault="008B12D2">
      <w:pPr>
        <w:widowControl/>
        <w:spacing w:line="288" w:lineRule="auto"/>
        <w:ind w:firstLine="420"/>
        <w:rPr>
          <w:rFonts w:eastAsiaTheme="minorEastAsia"/>
          <w:kern w:val="0"/>
          <w:sz w:val="24"/>
        </w:rPr>
      </w:pPr>
    </w:p>
    <w:p w:rsidR="008B12D2" w:rsidRDefault="0025217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发布的有关规定及允许的基金行业实务操作编制，公允反映了交银增强收益债券基金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5961034"/>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1"/>
    </w:p>
    <w:p w:rsidR="008B12D2" w:rsidRDefault="00252178">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8B12D2" w:rsidRDefault="008B12D2">
      <w:pPr>
        <w:spacing w:line="288" w:lineRule="auto"/>
        <w:ind w:firstLineChars="200" w:firstLine="480"/>
        <w:rPr>
          <w:rFonts w:eastAsiaTheme="minorEastAsia"/>
          <w:sz w:val="24"/>
        </w:rPr>
      </w:pPr>
    </w:p>
    <w:p w:rsidR="008B12D2" w:rsidRDefault="00252178">
      <w:pPr>
        <w:spacing w:line="288" w:lineRule="auto"/>
        <w:ind w:firstLineChars="200" w:firstLine="480"/>
        <w:rPr>
          <w:rFonts w:eastAsiaTheme="minorEastAsia"/>
          <w:sz w:val="24"/>
        </w:rPr>
      </w:pPr>
      <w:r>
        <w:rPr>
          <w:rFonts w:eastAsiaTheme="minorEastAsia"/>
          <w:sz w:val="24"/>
        </w:rPr>
        <w:t>按照中国注册会计师职业道德守则，我们独立于交银增强收益债券基金，并履行了职业道德方面的其他责任。</w:t>
      </w:r>
    </w:p>
    <w:p w:rsidR="00784C54" w:rsidRDefault="00784C54" w:rsidP="00784C54">
      <w:pPr>
        <w:spacing w:line="288" w:lineRule="auto"/>
        <w:ind w:firstLineChars="200" w:firstLine="480"/>
        <w:rPr>
          <w:rFonts w:eastAsiaTheme="minorEastAsia"/>
          <w:sz w:val="24"/>
        </w:rPr>
      </w:pPr>
      <w:r>
        <w:rPr>
          <w:rFonts w:eastAsiaTheme="minorEastAsia"/>
          <w:sz w:val="24"/>
        </w:rPr>
        <w:lastRenderedPageBreak/>
        <w:t xml:space="preserve"> </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2" w:name="_Toc35961035"/>
      <w:r>
        <w:rPr>
          <w:rFonts w:ascii="Times New Roman" w:eastAsiaTheme="minorEastAsia" w:hAnsi="Times New Roman"/>
          <w:kern w:val="0"/>
          <w:szCs w:val="24"/>
        </w:rPr>
        <w:t xml:space="preserve">6.3 </w:t>
      </w:r>
      <w:bookmarkEnd w:id="105"/>
      <w:bookmarkEnd w:id="106"/>
      <w:bookmarkEnd w:id="107"/>
      <w:bookmarkEnd w:id="108"/>
      <w:bookmarkEnd w:id="109"/>
      <w:bookmarkEnd w:id="110"/>
      <w:r>
        <w:rPr>
          <w:rFonts w:ascii="Times New Roman" w:eastAsiaTheme="minorEastAsia" w:hAnsi="Times New Roman" w:hint="eastAsia"/>
          <w:kern w:val="0"/>
          <w:szCs w:val="24"/>
        </w:rPr>
        <w:t>管理层和治理层对财务报表的责任</w:t>
      </w:r>
      <w:bookmarkEnd w:id="112"/>
    </w:p>
    <w:p w:rsidR="008B12D2" w:rsidRDefault="00252178">
      <w:pPr>
        <w:spacing w:line="288" w:lineRule="auto"/>
        <w:ind w:firstLineChars="200" w:firstLine="480"/>
        <w:rPr>
          <w:rFonts w:eastAsiaTheme="minorEastAsia"/>
          <w:sz w:val="24"/>
        </w:rPr>
      </w:pPr>
      <w:r>
        <w:rPr>
          <w:rFonts w:eastAsiaTheme="minorEastAsia"/>
          <w:sz w:val="24"/>
        </w:rPr>
        <w:t>交银增强收益债券基金的基金管理人交银施罗德基金管理有限公司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B12D2" w:rsidRDefault="008B12D2">
      <w:pPr>
        <w:spacing w:line="288" w:lineRule="auto"/>
        <w:ind w:firstLineChars="200" w:firstLine="480"/>
        <w:rPr>
          <w:rFonts w:eastAsiaTheme="minorEastAsia"/>
          <w:sz w:val="24"/>
        </w:rPr>
      </w:pPr>
    </w:p>
    <w:p w:rsidR="008B12D2" w:rsidRDefault="00252178">
      <w:pPr>
        <w:spacing w:line="288" w:lineRule="auto"/>
        <w:ind w:firstLineChars="200" w:firstLine="480"/>
        <w:rPr>
          <w:rFonts w:eastAsiaTheme="minorEastAsia"/>
          <w:sz w:val="24"/>
        </w:rPr>
      </w:pPr>
      <w:r>
        <w:rPr>
          <w:rFonts w:eastAsiaTheme="minorEastAsia"/>
          <w:sz w:val="24"/>
        </w:rPr>
        <w:t>在编制财务报表时，基金管理人管理层负责评估交银增强收益债券基金的持续经营能力，披露与持续经营相关的事项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，并运用持续经营假设，除非基金管理人管理层计划清算交银增强收益债券基金、终止运营或别无其他现实的选择。</w:t>
      </w:r>
    </w:p>
    <w:p w:rsidR="008B12D2" w:rsidRDefault="008B12D2">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基金管理人治理层负责监督交银增强收益债券基金的财务报告过程。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3" w:name="_Toc374459274"/>
      <w:bookmarkStart w:id="114" w:name="_Toc362424012"/>
      <w:bookmarkStart w:id="115" w:name="_Toc352331234"/>
      <w:bookmarkStart w:id="116" w:name="_Toc352256056"/>
      <w:bookmarkStart w:id="117" w:name="_Toc352255988"/>
      <w:bookmarkStart w:id="118" w:name="_Toc286996148"/>
      <w:bookmarkStart w:id="119" w:name="_Toc35961036"/>
      <w:r>
        <w:rPr>
          <w:rFonts w:ascii="Times New Roman" w:eastAsiaTheme="minorEastAsia" w:hAnsi="Times New Roman"/>
          <w:kern w:val="0"/>
          <w:szCs w:val="24"/>
        </w:rPr>
        <w:t xml:space="preserve">6.4 </w:t>
      </w:r>
      <w:bookmarkEnd w:id="113"/>
      <w:bookmarkEnd w:id="114"/>
      <w:bookmarkEnd w:id="115"/>
      <w:bookmarkEnd w:id="116"/>
      <w:bookmarkEnd w:id="117"/>
      <w:bookmarkEnd w:id="118"/>
      <w:r>
        <w:rPr>
          <w:rFonts w:ascii="Times New Roman" w:eastAsiaTheme="minorEastAsia" w:hAnsi="Times New Roman" w:hint="eastAsia"/>
          <w:kern w:val="0"/>
          <w:szCs w:val="24"/>
        </w:rPr>
        <w:t>注册会计师对财务报表审计的责任</w:t>
      </w:r>
      <w:bookmarkEnd w:id="119"/>
    </w:p>
    <w:p w:rsidR="008B12D2" w:rsidRDefault="00252178">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B12D2" w:rsidRDefault="008B12D2">
      <w:pPr>
        <w:spacing w:line="288" w:lineRule="auto"/>
        <w:ind w:firstLineChars="200" w:firstLine="480"/>
        <w:rPr>
          <w:rFonts w:eastAsiaTheme="minorEastAsia"/>
          <w:sz w:val="24"/>
        </w:rPr>
      </w:pPr>
    </w:p>
    <w:p w:rsidR="008B12D2" w:rsidRDefault="00252178">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8B12D2" w:rsidRDefault="008B12D2">
      <w:pPr>
        <w:spacing w:line="288" w:lineRule="auto"/>
        <w:ind w:firstLineChars="200" w:firstLine="480"/>
        <w:rPr>
          <w:rFonts w:eastAsiaTheme="minorEastAsia"/>
          <w:sz w:val="24"/>
        </w:rPr>
      </w:pPr>
    </w:p>
    <w:p w:rsidR="008B12D2" w:rsidRDefault="00252178">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B12D2" w:rsidRDefault="008B12D2">
      <w:pPr>
        <w:spacing w:line="288" w:lineRule="auto"/>
        <w:ind w:firstLineChars="200" w:firstLine="480"/>
        <w:rPr>
          <w:rFonts w:eastAsiaTheme="minorEastAsia"/>
          <w:sz w:val="24"/>
        </w:rPr>
      </w:pPr>
    </w:p>
    <w:p w:rsidR="008B12D2" w:rsidRDefault="00252178">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8B12D2" w:rsidRDefault="008B12D2">
      <w:pPr>
        <w:spacing w:line="288" w:lineRule="auto"/>
        <w:ind w:firstLineChars="200" w:firstLine="480"/>
        <w:rPr>
          <w:rFonts w:eastAsiaTheme="minorEastAsia"/>
          <w:sz w:val="24"/>
        </w:rPr>
      </w:pPr>
    </w:p>
    <w:p w:rsidR="008B12D2" w:rsidRDefault="00252178">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8B12D2" w:rsidRDefault="008B12D2">
      <w:pPr>
        <w:spacing w:line="288" w:lineRule="auto"/>
        <w:ind w:firstLineChars="200" w:firstLine="480"/>
        <w:rPr>
          <w:rFonts w:eastAsiaTheme="minorEastAsia"/>
          <w:sz w:val="24"/>
        </w:rPr>
      </w:pPr>
    </w:p>
    <w:p w:rsidR="008B12D2" w:rsidRDefault="00252178">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对基金管理人管理层使用持续经营假设的恰当性得出结论。同时，根据获取的审计证据，就可能导致对交银增强收益债券基金持续经营能力产生重大疑虑的事项或情</w:t>
      </w:r>
      <w:r>
        <w:rPr>
          <w:rFonts w:eastAsiaTheme="minorEastAsia"/>
          <w:sz w:val="24"/>
        </w:rPr>
        <w:lastRenderedPageBreak/>
        <w:t>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增强收益债券基金不能持续经营。</w:t>
      </w:r>
    </w:p>
    <w:p w:rsidR="008B12D2" w:rsidRDefault="008B12D2">
      <w:pPr>
        <w:spacing w:line="288" w:lineRule="auto"/>
        <w:ind w:firstLineChars="200" w:firstLine="480"/>
        <w:rPr>
          <w:rFonts w:eastAsiaTheme="minorEastAsia"/>
          <w:sz w:val="24"/>
        </w:rPr>
      </w:pPr>
    </w:p>
    <w:p w:rsidR="008B12D2" w:rsidRDefault="00252178">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8B12D2" w:rsidRDefault="008B12D2">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20" w:name="_Toc35961037"/>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7"/>
      <w:bookmarkEnd w:id="12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1" w:name="_Toc225498268"/>
      <w:bookmarkStart w:id="122" w:name="_Toc361324873"/>
      <w:bookmarkStart w:id="123" w:name="_Toc3596103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1"/>
      <w:bookmarkEnd w:id="122"/>
      <w:bookmarkEnd w:id="12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交银施罗德增强收益债券型证券投资基金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706,232.96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241,603.24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225,197.54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218,324.51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19,171.26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20,263.19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21,986,290.96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22,732,303.90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2,002,722.00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19,983,568.96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22,732,303.90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2,400,000.00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101,697.69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247,511.14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349,159.95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538,495.50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30,325.71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23,418,076.07</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26,398,501.48</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600,000.00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244,357.02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191,539.67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1,009.11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20,631.13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13,027.81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15,497.37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3,722.21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4,427.83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78,662.66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22,937.16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24.91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192.10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-76.07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59,300.76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89,300.00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1,000,028.41</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344,525.26</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16,126,709.06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20,698,966.87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6,291,338.60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5,355,009.35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22,418,047.66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26,053,976.22</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23,418,076.07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26,398,501.48</w:t>
            </w:r>
          </w:p>
        </w:tc>
      </w:tr>
    </w:tbl>
    <w:p w:rsidR="008B12D2" w:rsidRDefault="00252178">
      <w:pPr>
        <w:tabs>
          <w:tab w:val="left" w:pos="426"/>
        </w:tabs>
        <w:spacing w:before="29" w:line="288" w:lineRule="auto"/>
        <w:jc w:val="left"/>
        <w:rPr>
          <w:kern w:val="0"/>
          <w:sz w:val="24"/>
        </w:rPr>
      </w:pPr>
      <w:r>
        <w:rPr>
          <w:kern w:val="0"/>
          <w:sz w:val="24"/>
        </w:rPr>
        <w:t>注：报告截止日</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1.390</w:t>
      </w:r>
      <w:r>
        <w:rPr>
          <w:kern w:val="0"/>
          <w:sz w:val="24"/>
        </w:rPr>
        <w:t>元，基金份额总额</w:t>
      </w:r>
      <w:r>
        <w:rPr>
          <w:kern w:val="0"/>
          <w:sz w:val="24"/>
        </w:rPr>
        <w:t>16,126,709.06</w:t>
      </w:r>
      <w:r>
        <w:rPr>
          <w:kern w:val="0"/>
          <w:sz w:val="24"/>
        </w:rPr>
        <w:t>份。</w:t>
      </w:r>
    </w:p>
    <w:p w:rsidR="001A59F9" w:rsidRPr="00BF6D11" w:rsidRDefault="001A59F9" w:rsidP="00BF6D11">
      <w:pPr>
        <w:tabs>
          <w:tab w:val="left" w:pos="426"/>
        </w:tabs>
        <w:spacing w:before="29" w:line="288" w:lineRule="auto"/>
        <w:jc w:val="left"/>
        <w:rPr>
          <w:kern w:val="0"/>
          <w:sz w:val="24"/>
        </w:rPr>
      </w:pPr>
      <w:r w:rsidRPr="00BF6D11">
        <w:rPr>
          <w:kern w:val="0"/>
          <w:sz w:val="24"/>
        </w:rPr>
        <w:lastRenderedPageBreak/>
        <w:t xml:space="preserve"> </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4" w:name="_Toc225498269"/>
      <w:bookmarkStart w:id="125" w:name="_Toc361324874"/>
      <w:bookmarkStart w:id="126" w:name="_Toc3596103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4"/>
      <w:bookmarkEnd w:id="125"/>
      <w:bookmarkEnd w:id="12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交银施罗德增强收益债券型证券投资基金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3,233,385.78</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527,347.12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657,837.37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1,062,548.96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15,611.24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13,700.97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619,849.47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1,016,551.62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22,376.66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32,296.37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2,483,392.16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-785,414.06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1,445,063.69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-1,282,562.76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1,023,916.55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472,632.70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14,411.92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24,516.00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91,356.03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242,470.50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800.22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7,741.72</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772,565.66</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882,764.46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171,839.99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224,311.59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49,097.22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64,088.93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446,694.26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423,323.94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13,544.30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40,941.33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lastRenderedPageBreak/>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13,544.30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40,941.33</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205.90</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113.95</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91,183.99</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129,984.72</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2,460,820.12</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-355,417.34</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2,460,820.12</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-355,417.34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7" w:name="_Toc225498270"/>
      <w:bookmarkStart w:id="128" w:name="_Toc361324875"/>
      <w:bookmarkStart w:id="129" w:name="_Toc35961040"/>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7"/>
      <w:bookmarkEnd w:id="128"/>
      <w:bookmarkEnd w:id="12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交银施罗德增强收益债券型证券投资基金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20,698,966.87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5,355,009.35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26,053,976.22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2,460,820.12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2,460,820.12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-4,572,257.81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-1,524,490.87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-6,096,748.68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1,622,956.61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554,700.58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2,177,657.19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-6,195,214.42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-2,079,191.45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-8,274,405.87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16,126,709.06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6,291,338.60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22,418,047.66</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37,581,503.83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10,130,000.25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47,711,504.08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-355,417.34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-355,417.34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-16,882,536.96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-4,419,573.56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-21,302,110.52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16,156,360.56</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4,122,469.65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20,278,830.21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-33,038,897.52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-8,542,043.21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-41,580,940.73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20,698,966.87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5,355,009.35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26,053,976.22</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225498271"/>
      <w:bookmarkStart w:id="131" w:name="_Toc361324876"/>
      <w:bookmarkStart w:id="132" w:name="_Toc3596104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0"/>
      <w:bookmarkEnd w:id="131"/>
      <w:bookmarkEnd w:id="132"/>
    </w:p>
    <w:p w:rsidR="001A59F9" w:rsidRPr="00AD0E47" w:rsidRDefault="001A59F9" w:rsidP="00AD0E47">
      <w:pPr>
        <w:pStyle w:val="20"/>
        <w:spacing w:before="29" w:after="0" w:line="288" w:lineRule="auto"/>
        <w:rPr>
          <w:rFonts w:ascii="Times New Roman" w:hAnsi="Times New Roman"/>
          <w:kern w:val="0"/>
          <w:szCs w:val="24"/>
        </w:rPr>
      </w:pPr>
      <w:bookmarkStart w:id="133" w:name="_Toc35961042"/>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3"/>
    </w:p>
    <w:p w:rsidR="008B12D2" w:rsidRDefault="00252178">
      <w:pPr>
        <w:spacing w:before="29" w:line="288" w:lineRule="auto"/>
        <w:ind w:firstLineChars="200" w:firstLine="480"/>
        <w:rPr>
          <w:color w:val="000000"/>
          <w:sz w:val="24"/>
        </w:rPr>
      </w:pPr>
      <w:r>
        <w:rPr>
          <w:color w:val="000000"/>
          <w:sz w:val="24"/>
        </w:rPr>
        <w:t>交银施罗德增强收益债券型证券投资基金是由原交银施罗德荣泰保本混合型证券投资基金</w:t>
      </w:r>
      <w:r>
        <w:rPr>
          <w:color w:val="000000"/>
          <w:sz w:val="24"/>
        </w:rPr>
        <w:t>(</w:t>
      </w:r>
      <w:r>
        <w:rPr>
          <w:color w:val="000000"/>
          <w:sz w:val="24"/>
        </w:rPr>
        <w:t>以下简称</w:t>
      </w:r>
      <w:r>
        <w:rPr>
          <w:color w:val="000000"/>
          <w:sz w:val="24"/>
        </w:rPr>
        <w:t>“</w:t>
      </w:r>
      <w:r>
        <w:rPr>
          <w:color w:val="000000"/>
          <w:sz w:val="24"/>
        </w:rPr>
        <w:t>交银施罗德荣泰保本基金</w:t>
      </w:r>
      <w:r>
        <w:rPr>
          <w:color w:val="000000"/>
          <w:sz w:val="24"/>
        </w:rPr>
        <w:t>”)</w:t>
      </w:r>
      <w:r>
        <w:rPr>
          <w:color w:val="000000"/>
          <w:sz w:val="24"/>
        </w:rPr>
        <w:t>转型而来。交银施罗德荣泰保本混合型证券投资基金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[2013]150</w:t>
      </w:r>
      <w:r>
        <w:rPr>
          <w:color w:val="000000"/>
          <w:sz w:val="24"/>
        </w:rPr>
        <w:t>号《关于核准交银施罗德荣泰保本混合型证券投资基金募集的批复》核准，由交银施罗德基金管理有限公司依照《中华人民共和国证券投资基金法》和《交银施罗德荣泰保本混合型证券投资基金基金合同》负责公开募集。原基金为契约型开放式，存续期限不定，首次设立募集不包括认购资金利息共募集人民币</w:t>
      </w:r>
      <w:r>
        <w:rPr>
          <w:color w:val="000000"/>
          <w:sz w:val="24"/>
        </w:rPr>
        <w:t>271,771,686.22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838</w:t>
      </w:r>
      <w:r>
        <w:rPr>
          <w:color w:val="000000"/>
          <w:sz w:val="24"/>
        </w:rPr>
        <w:t>号验资报告予以验证。经向中国证监会备案，《交银施罗德荣泰保本混合型证券投资基金基金合同》于</w:t>
      </w:r>
      <w:r>
        <w:rPr>
          <w:color w:val="000000"/>
          <w:sz w:val="24"/>
        </w:rPr>
        <w:t>2013</w:t>
      </w:r>
      <w:r>
        <w:rPr>
          <w:color w:val="000000"/>
          <w:sz w:val="24"/>
        </w:rPr>
        <w:t>年</w:t>
      </w:r>
      <w:r>
        <w:rPr>
          <w:color w:val="000000"/>
          <w:sz w:val="24"/>
        </w:rPr>
        <w:t>12</w:t>
      </w:r>
      <w:r>
        <w:rPr>
          <w:color w:val="000000"/>
          <w:sz w:val="24"/>
        </w:rPr>
        <w:t>月</w:t>
      </w:r>
      <w:r>
        <w:rPr>
          <w:color w:val="000000"/>
          <w:sz w:val="24"/>
        </w:rPr>
        <w:t>25</w:t>
      </w:r>
      <w:r>
        <w:rPr>
          <w:color w:val="000000"/>
          <w:sz w:val="24"/>
        </w:rPr>
        <w:t>日正式生效，基金合同生效日的基金份额总额为</w:t>
      </w:r>
      <w:r>
        <w:rPr>
          <w:color w:val="000000"/>
          <w:sz w:val="24"/>
        </w:rPr>
        <w:t>271,898,528.26</w:t>
      </w:r>
      <w:r>
        <w:rPr>
          <w:color w:val="000000"/>
          <w:sz w:val="24"/>
        </w:rPr>
        <w:t>份基金份额，其中认购资金利息折合</w:t>
      </w:r>
      <w:r>
        <w:rPr>
          <w:color w:val="000000"/>
          <w:sz w:val="24"/>
        </w:rPr>
        <w:t>126,842.04</w:t>
      </w:r>
      <w:r>
        <w:rPr>
          <w:color w:val="000000"/>
          <w:sz w:val="24"/>
        </w:rPr>
        <w:t>份基金份额。</w:t>
      </w:r>
    </w:p>
    <w:p w:rsidR="008B12D2" w:rsidRDefault="00252178">
      <w:pPr>
        <w:spacing w:before="29" w:line="288" w:lineRule="auto"/>
        <w:ind w:firstLineChars="200" w:firstLine="480"/>
        <w:rPr>
          <w:color w:val="000000"/>
          <w:sz w:val="24"/>
        </w:rPr>
      </w:pPr>
      <w:r>
        <w:rPr>
          <w:color w:val="000000"/>
          <w:sz w:val="24"/>
        </w:rPr>
        <w:t>根据原《交银施罗德荣泰保本混合型证券投资基金基金合同》的有关约定，交银施</w:t>
      </w:r>
      <w:r>
        <w:rPr>
          <w:color w:val="000000"/>
          <w:sz w:val="24"/>
        </w:rPr>
        <w:lastRenderedPageBreak/>
        <w:t>罗德荣泰保本基金的保本周期为三年。交银施罗德荣泰保本基金第一个保本周期自本基金转型生效日起至三个公历年后对应日止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交银施罗德荣泰保本基金保本周期届满时，在符合保本基金存续条件下，继续存续并转入下一保本周期。在不符合保本基金存续条件下，交银施罗德荣泰保本基金变更为非保本的债券型基金，基金名称相应变更为</w:t>
      </w:r>
      <w:r>
        <w:rPr>
          <w:color w:val="000000"/>
          <w:sz w:val="24"/>
        </w:rPr>
        <w:t>“</w:t>
      </w:r>
      <w:r>
        <w:rPr>
          <w:color w:val="000000"/>
          <w:sz w:val="24"/>
        </w:rPr>
        <w:t>交银施罗德增强收益债券型证券投资基金</w:t>
      </w:r>
      <w:r>
        <w:rPr>
          <w:color w:val="000000"/>
          <w:sz w:val="24"/>
        </w:rPr>
        <w:t>”</w:t>
      </w:r>
      <w:r>
        <w:rPr>
          <w:color w:val="000000"/>
          <w:sz w:val="24"/>
        </w:rPr>
        <w:t>。</w:t>
      </w:r>
    </w:p>
    <w:p w:rsidR="008B12D2" w:rsidRDefault="00252178">
      <w:pPr>
        <w:spacing w:before="29" w:line="288" w:lineRule="auto"/>
        <w:ind w:firstLineChars="200" w:firstLine="480"/>
        <w:rPr>
          <w:color w:val="000000"/>
          <w:sz w:val="24"/>
        </w:rPr>
      </w:pPr>
      <w:r>
        <w:rPr>
          <w:color w:val="000000"/>
          <w:sz w:val="24"/>
        </w:rPr>
        <w:t>根据《交银施罗德荣泰保本混合型证券投资基金保本到期安排及交银施罗德增强收益债券型证券投资基金转型后运作相关业务规则的公告》，交银施罗德荣泰保本基金因未能符合保本基金存续条件，自</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日起转型为交银施罗德增强收益债券型证券投资基金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泰保本混合型证券投资基金基金合同》失效，《交银施罗德增强收益债券型证券投资基金基金合同》于同一日起生效。本基金为契约型开放式，存续期限不定。本基金的基金管理人为交银施罗德基金管理有限公司，基金托管人为中国建设银行股份有限公司。</w:t>
      </w:r>
    </w:p>
    <w:p w:rsidR="008B12D2" w:rsidRDefault="00252178">
      <w:pPr>
        <w:spacing w:before="29" w:line="288" w:lineRule="auto"/>
        <w:ind w:firstLineChars="200" w:firstLine="480"/>
        <w:rPr>
          <w:color w:val="000000"/>
          <w:sz w:val="24"/>
        </w:rPr>
      </w:pPr>
      <w:r>
        <w:rPr>
          <w:color w:val="000000"/>
          <w:sz w:val="24"/>
        </w:rPr>
        <w:t>根据《中华人民共和国证券投资基金法》和《交银施罗德增强收益债券型证券投资基金基金合同》的有关规定，本基金的投资范围为具有良好流动性的金融工具，包括国内依法公开发行交易的债券、股票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、货币市场工具、权证以及法律法规或中国证监会允许基金投资的其他金融工具，但需符合中国证监会的相关规定。本基金的投资组合比例为：固定收益类资产占基金资产的比例不低于</w:t>
      </w:r>
      <w:r>
        <w:rPr>
          <w:color w:val="000000"/>
          <w:sz w:val="24"/>
        </w:rPr>
        <w:t>80%</w:t>
      </w:r>
      <w:r>
        <w:rPr>
          <w:color w:val="000000"/>
          <w:sz w:val="24"/>
        </w:rPr>
        <w:t>，固定收益类资产包括国债、金融债、央行票据、地方政府债、企业债券、公司债券、中期票据、短期融资券、可转换债券</w:t>
      </w:r>
      <w:r>
        <w:rPr>
          <w:color w:val="000000"/>
          <w:sz w:val="24"/>
        </w:rPr>
        <w:t>(</w:t>
      </w:r>
      <w:r>
        <w:rPr>
          <w:color w:val="000000"/>
          <w:sz w:val="24"/>
        </w:rPr>
        <w:t>含分离交易的可转换公司债券</w:t>
      </w:r>
      <w:r>
        <w:rPr>
          <w:color w:val="000000"/>
          <w:sz w:val="24"/>
        </w:rPr>
        <w:t>)</w:t>
      </w:r>
      <w:r>
        <w:rPr>
          <w:color w:val="000000"/>
          <w:sz w:val="24"/>
        </w:rPr>
        <w:t>、资产支持证券、次级债、债券回购等金融工具；股票、权证等权益类资产占基金资产的比例不高于</w:t>
      </w:r>
      <w:r>
        <w:rPr>
          <w:color w:val="000000"/>
          <w:sz w:val="24"/>
        </w:rPr>
        <w:t>20%</w:t>
      </w:r>
      <w:r>
        <w:rPr>
          <w:color w:val="000000"/>
          <w:sz w:val="24"/>
        </w:rPr>
        <w:t>；现金及到期日在一年以内的政府债券的投资比例合计不低于基金资产净值的</w:t>
      </w:r>
      <w:r>
        <w:rPr>
          <w:color w:val="000000"/>
          <w:sz w:val="24"/>
        </w:rPr>
        <w:t>5%</w:t>
      </w:r>
      <w:r>
        <w:rPr>
          <w:color w:val="000000"/>
          <w:sz w:val="24"/>
        </w:rPr>
        <w:t>，其中现金不包括结算备付金、存出保证金和应收申购款等，本基金持有的全部权证，其市值不得超过基金资产净值的</w:t>
      </w:r>
      <w:r>
        <w:rPr>
          <w:color w:val="000000"/>
          <w:sz w:val="24"/>
        </w:rPr>
        <w:t>3%</w:t>
      </w:r>
      <w:r>
        <w:rPr>
          <w:color w:val="000000"/>
          <w:sz w:val="24"/>
        </w:rPr>
        <w:t>。本基金的业绩比较基准为</w:t>
      </w:r>
      <w:r>
        <w:rPr>
          <w:color w:val="000000"/>
          <w:sz w:val="24"/>
        </w:rPr>
        <w:t>90%×</w:t>
      </w:r>
      <w:r>
        <w:rPr>
          <w:color w:val="000000"/>
          <w:sz w:val="24"/>
        </w:rPr>
        <w:t>中证综合债券指数收益率</w:t>
      </w:r>
      <w:r>
        <w:rPr>
          <w:color w:val="000000"/>
          <w:sz w:val="24"/>
        </w:rPr>
        <w:t>+10%×</w:t>
      </w:r>
      <w:r>
        <w:rPr>
          <w:color w:val="000000"/>
          <w:sz w:val="24"/>
        </w:rPr>
        <w:t>沪深</w:t>
      </w:r>
      <w:r>
        <w:rPr>
          <w:color w:val="000000"/>
          <w:sz w:val="24"/>
        </w:rPr>
        <w:t>300</w:t>
      </w:r>
      <w:r>
        <w:rPr>
          <w:color w:val="000000"/>
          <w:sz w:val="24"/>
        </w:rPr>
        <w:t>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5961043"/>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4"/>
    </w:p>
    <w:p w:rsidR="008B12D2" w:rsidRDefault="00252178">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颁布的《证券投资基金会计核算业务指引》、《交银施罗德增强收益债券型证券投资基金基金合同》和在财务报表附注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根据《公开募集证券投资基金运作管理办法》的相关规定，开放式基金在基金合同</w:t>
      </w:r>
      <w:r w:rsidRPr="00AC056D">
        <w:rPr>
          <w:color w:val="000000"/>
          <w:sz w:val="24"/>
        </w:rPr>
        <w:lastRenderedPageBreak/>
        <w:t>生效后，连续</w:t>
      </w:r>
      <w:r w:rsidRPr="00AC056D">
        <w:rPr>
          <w:color w:val="000000"/>
          <w:sz w:val="24"/>
        </w:rPr>
        <w:t>60</w:t>
      </w:r>
      <w:r w:rsidRPr="00AC056D">
        <w:rPr>
          <w:color w:val="000000"/>
          <w:sz w:val="24"/>
        </w:rPr>
        <w:t>个工作日出现基金份额持有人数量不满</w:t>
      </w:r>
      <w:r w:rsidRPr="00AC056D">
        <w:rPr>
          <w:color w:val="000000"/>
          <w:sz w:val="24"/>
        </w:rPr>
        <w:t>200</w:t>
      </w:r>
      <w:r w:rsidRPr="00AC056D">
        <w:rPr>
          <w:color w:val="000000"/>
          <w:sz w:val="24"/>
        </w:rPr>
        <w:t>人或者基金资产净值低于</w:t>
      </w:r>
      <w:r w:rsidRPr="00AC056D">
        <w:rPr>
          <w:color w:val="000000"/>
          <w:sz w:val="24"/>
        </w:rPr>
        <w:t>5,000</w:t>
      </w:r>
      <w:r w:rsidRPr="00AC056D">
        <w:rPr>
          <w:color w:val="000000"/>
          <w:sz w:val="24"/>
        </w:rPr>
        <w:t>万元情形的，基金管理人应当向中国证监会报告并提出解决方案，如转换运作方式、与其他基金合并或者终止基金合同等，并召开基金份额持有人大会进行表决。于</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日，本基金出现连续</w:t>
      </w:r>
      <w:r w:rsidRPr="00AC056D">
        <w:rPr>
          <w:color w:val="000000"/>
          <w:sz w:val="24"/>
        </w:rPr>
        <w:t>60</w:t>
      </w:r>
      <w:r w:rsidRPr="00AC056D">
        <w:rPr>
          <w:color w:val="000000"/>
          <w:sz w:val="24"/>
        </w:rPr>
        <w:t>个工作日基金资产净值低于</w:t>
      </w:r>
      <w:r w:rsidRPr="00AC056D">
        <w:rPr>
          <w:color w:val="000000"/>
          <w:sz w:val="24"/>
        </w:rPr>
        <w:t>5,000</w:t>
      </w:r>
      <w:r w:rsidRPr="00AC056D">
        <w:rPr>
          <w:color w:val="000000"/>
          <w:sz w:val="24"/>
        </w:rPr>
        <w:t>万元的情形，本基金的基金管理人已向中国证监会报告并在评估后续处理方案，故本财务报表仍以持续经营为基础编制。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5961044"/>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5961045"/>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6"/>
    </w:p>
    <w:p w:rsidR="001A59F9" w:rsidRPr="00AD0E47" w:rsidRDefault="001A59F9" w:rsidP="00AD0E47">
      <w:pPr>
        <w:pStyle w:val="20"/>
        <w:spacing w:before="29" w:after="0" w:line="288" w:lineRule="auto"/>
        <w:rPr>
          <w:rFonts w:ascii="Times New Roman" w:hAnsi="Times New Roman"/>
          <w:kern w:val="0"/>
          <w:szCs w:val="24"/>
        </w:rPr>
      </w:pPr>
      <w:bookmarkStart w:id="137" w:name="_Toc35961046"/>
      <w:r w:rsidRPr="00AD0E47">
        <w:rPr>
          <w:rFonts w:ascii="Times New Roman" w:hAnsi="Times New Roman"/>
          <w:kern w:val="0"/>
          <w:szCs w:val="24"/>
        </w:rPr>
        <w:t>7.4.4.1</w:t>
      </w:r>
      <w:r w:rsidRPr="00AD0E47">
        <w:rPr>
          <w:rFonts w:ascii="Times New Roman" w:hAnsi="Times New Roman" w:hint="eastAsia"/>
          <w:kern w:val="0"/>
          <w:szCs w:val="24"/>
        </w:rPr>
        <w:t>会计年度</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5961047"/>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5961048"/>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9"/>
    </w:p>
    <w:p w:rsidR="008B12D2" w:rsidRDefault="00252178">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8B12D2" w:rsidRDefault="00252178">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B12D2" w:rsidRDefault="00252178">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8B12D2" w:rsidRDefault="00252178">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8B12D2" w:rsidRDefault="00252178">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w:t>
      </w:r>
      <w:r w:rsidRPr="00AC056D">
        <w:rPr>
          <w:color w:val="000000"/>
          <w:sz w:val="24"/>
        </w:rPr>
        <w:lastRenderedPageBreak/>
        <w:t>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5961049"/>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40"/>
    </w:p>
    <w:p w:rsidR="008B12D2" w:rsidRDefault="00252178">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B12D2" w:rsidRDefault="00252178">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8B12D2" w:rsidRDefault="00252178">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8B12D2" w:rsidRDefault="00252178">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5961050"/>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1"/>
    </w:p>
    <w:p w:rsidR="008B12D2" w:rsidRDefault="00252178">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8B12D2" w:rsidRDefault="00252178">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B12D2" w:rsidRDefault="00252178">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5961051"/>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35961052"/>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35961053"/>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4"/>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5" w:name="_Toc35961054"/>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5"/>
    </w:p>
    <w:p w:rsidR="008B12D2" w:rsidRDefault="00252178">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8B12D2" w:rsidRDefault="00252178">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5961055"/>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6"/>
    </w:p>
    <w:p w:rsidR="008B12D2" w:rsidRDefault="00252178">
      <w:pPr>
        <w:spacing w:before="29" w:line="288" w:lineRule="auto"/>
        <w:ind w:firstLineChars="200" w:firstLine="480"/>
        <w:rPr>
          <w:color w:val="000000"/>
          <w:sz w:val="24"/>
        </w:rPr>
      </w:pPr>
      <w:r>
        <w:rPr>
          <w:color w:val="000000"/>
          <w:sz w:val="24"/>
        </w:rPr>
        <w:t>本基金的管理人报酬和托管费在费用涵盖期间按基金合同约定的费率和计算方法</w:t>
      </w:r>
      <w:r>
        <w:rPr>
          <w:color w:val="000000"/>
          <w:sz w:val="24"/>
        </w:rPr>
        <w:lastRenderedPageBreak/>
        <w:t>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5961056"/>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7"/>
    </w:p>
    <w:p w:rsidR="008B12D2" w:rsidRDefault="00252178">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5961057"/>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8"/>
    </w:p>
    <w:p w:rsidR="008B12D2" w:rsidRDefault="00252178">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35961058"/>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9"/>
    </w:p>
    <w:p w:rsidR="008B12D2" w:rsidRDefault="00252178">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8B12D2" w:rsidRDefault="00252178">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8B12D2" w:rsidRDefault="00252178">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w:t>
      </w:r>
      <w:r>
        <w:rPr>
          <w:color w:val="000000"/>
          <w:sz w:val="24"/>
        </w:rPr>
        <w:lastRenderedPageBreak/>
        <w:t>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35961059"/>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0"/>
    </w:p>
    <w:p w:rsidR="001A59F9" w:rsidRPr="00AD0E47" w:rsidRDefault="001A59F9" w:rsidP="00AD0E47">
      <w:pPr>
        <w:pStyle w:val="20"/>
        <w:spacing w:before="29" w:after="0" w:line="288" w:lineRule="auto"/>
        <w:rPr>
          <w:rFonts w:ascii="Times New Roman" w:hAnsi="Times New Roman"/>
          <w:kern w:val="0"/>
          <w:szCs w:val="24"/>
        </w:rPr>
      </w:pPr>
      <w:bookmarkStart w:id="151" w:name="_Toc35961060"/>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5961061"/>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35961062"/>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3"/>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35961063"/>
      <w:r w:rsidRPr="00AD0E47">
        <w:rPr>
          <w:rFonts w:ascii="Times New Roman" w:hAnsi="Times New Roman"/>
          <w:kern w:val="0"/>
          <w:szCs w:val="24"/>
        </w:rPr>
        <w:t>7.4.6</w:t>
      </w:r>
      <w:r w:rsidRPr="00AD0E47">
        <w:rPr>
          <w:rFonts w:ascii="Times New Roman" w:hAnsi="Times New Roman" w:hint="eastAsia"/>
          <w:kern w:val="0"/>
          <w:szCs w:val="24"/>
        </w:rPr>
        <w:t>税项</w:t>
      </w:r>
      <w:bookmarkEnd w:id="154"/>
    </w:p>
    <w:p w:rsidR="008B12D2" w:rsidRDefault="00252178">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B12D2" w:rsidRDefault="00252178">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8B12D2" w:rsidRDefault="00252178">
      <w:pPr>
        <w:spacing w:before="29" w:line="288" w:lineRule="auto"/>
        <w:ind w:firstLineChars="200" w:firstLine="480"/>
        <w:rPr>
          <w:color w:val="000000"/>
          <w:sz w:val="24"/>
        </w:rPr>
      </w:pPr>
      <w:r>
        <w:rPr>
          <w:color w:val="000000"/>
          <w:sz w:val="24"/>
        </w:rPr>
        <w:t>对证券投资基金管理人运用基金买卖股票、债券的转让收入免征增值税，对国债、</w:t>
      </w:r>
      <w:r>
        <w:rPr>
          <w:color w:val="000000"/>
          <w:sz w:val="24"/>
        </w:rPr>
        <w:lastRenderedPageBreak/>
        <w:t>地方政府债以及金融同业往来利息收入亦免征增值税。资管产品管理人运营资管产品提供的贷款服务，以产生的利息及利息性质的收入为销售额。</w:t>
      </w:r>
    </w:p>
    <w:p w:rsidR="008B12D2" w:rsidRDefault="0025217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B12D2" w:rsidRDefault="0025217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8B12D2" w:rsidRDefault="00252178">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706,232.96</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241,603.24</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706,232.96</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241,603.24</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35961064"/>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lastRenderedPageBreak/>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1,983,081.00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2,002,722.00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19,641.00</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19,802,013.89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19,983,568.96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181,555.07</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19,802,013.89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19,983,568.96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181,555.07</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21,785,094.89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21,986,290.96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201,196.07</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22,622,463.86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22,732,303.90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109,840.04</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22,622,463.86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22,732,303.90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109,840.04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22,622,463.86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22,732,303.90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109,840.04</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35961065"/>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7126B4" w:rsidRDefault="007126B4" w:rsidP="007126B4">
      <w:pPr>
        <w:spacing w:before="29" w:line="288" w:lineRule="auto"/>
        <w:rPr>
          <w:rFonts w:eastAsiaTheme="minorEastAsia"/>
          <w:b/>
          <w:sz w:val="24"/>
        </w:rPr>
      </w:pPr>
      <w:r w:rsidRPr="007126B4">
        <w:rPr>
          <w:rFonts w:eastAsiaTheme="minorEastAsia"/>
          <w:b/>
          <w:sz w:val="24"/>
        </w:rPr>
        <w:t>7.4.7.4.1</w:t>
      </w:r>
      <w:r w:rsidRPr="007126B4">
        <w:rPr>
          <w:rFonts w:eastAsiaTheme="minorEastAsia" w:hint="eastAsia"/>
          <w:b/>
          <w:sz w:val="24"/>
        </w:rPr>
        <w:t>各项买入返售金融资产期末余额</w:t>
      </w:r>
    </w:p>
    <w:p w:rsidR="007126B4" w:rsidRPr="007126B4" w:rsidRDefault="007126B4" w:rsidP="007126B4">
      <w:pPr>
        <w:autoSpaceDE w:val="0"/>
        <w:autoSpaceDN w:val="0"/>
        <w:adjustRightInd w:val="0"/>
        <w:spacing w:before="29" w:line="360" w:lineRule="auto"/>
        <w:ind w:left="15"/>
        <w:jc w:val="right"/>
        <w:rPr>
          <w:rFonts w:eastAsiaTheme="minorEastAsia"/>
          <w:color w:val="000000"/>
          <w:sz w:val="24"/>
        </w:rPr>
      </w:pPr>
      <w:r w:rsidRPr="007126B4">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kern w:val="0"/>
                <w:sz w:val="24"/>
              </w:rPr>
            </w:pPr>
            <w:r w:rsidRPr="007126B4">
              <w:rPr>
                <w:rFonts w:eastAsiaTheme="minorEastAsia"/>
                <w:kern w:val="0"/>
                <w:sz w:val="24"/>
              </w:rPr>
              <w:t>本期末</w:t>
            </w:r>
          </w:p>
          <w:p w:rsidR="007126B4" w:rsidRPr="007126B4" w:rsidRDefault="007126B4" w:rsidP="00DB5159">
            <w:pPr>
              <w:spacing w:line="360" w:lineRule="auto"/>
              <w:jc w:val="center"/>
              <w:rPr>
                <w:rFonts w:eastAsiaTheme="minorEastAsia"/>
                <w:sz w:val="24"/>
              </w:rPr>
            </w:pPr>
            <w:r w:rsidRPr="007126B4">
              <w:rPr>
                <w:rFonts w:eastAsiaTheme="minorEastAsia"/>
                <w:sz w:val="24"/>
              </w:rPr>
              <w:t>2019</w:t>
            </w:r>
            <w:r w:rsidRPr="007126B4">
              <w:rPr>
                <w:rFonts w:eastAsiaTheme="minorEastAsia"/>
                <w:sz w:val="24"/>
              </w:rPr>
              <w:t>年</w:t>
            </w:r>
            <w:r w:rsidRPr="007126B4">
              <w:rPr>
                <w:rFonts w:eastAsiaTheme="minorEastAsia"/>
                <w:sz w:val="24"/>
              </w:rPr>
              <w:t>12</w:t>
            </w:r>
            <w:r w:rsidRPr="007126B4">
              <w:rPr>
                <w:rFonts w:eastAsiaTheme="minorEastAsia"/>
                <w:sz w:val="24"/>
              </w:rPr>
              <w:t>月</w:t>
            </w:r>
            <w:r w:rsidRPr="007126B4">
              <w:rPr>
                <w:rFonts w:eastAsiaTheme="minorEastAsia"/>
                <w:sz w:val="24"/>
              </w:rPr>
              <w:t>31</w:t>
            </w:r>
            <w:r w:rsidRPr="007126B4">
              <w:rPr>
                <w:rFonts w:eastAsiaTheme="minorEastAsia"/>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4C7757">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color w:val="000000"/>
                <w:kern w:val="0"/>
                <w:sz w:val="24"/>
              </w:rPr>
            </w:pPr>
            <w:r w:rsidRPr="007126B4">
              <w:rPr>
                <w:rFonts w:eastAsiaTheme="minorEastAsia"/>
                <w:color w:val="000000"/>
                <w:kern w:val="0"/>
                <w:sz w:val="24"/>
              </w:rPr>
              <w:t>上年度末</w:t>
            </w:r>
          </w:p>
          <w:p w:rsidR="007126B4" w:rsidRPr="007126B4" w:rsidRDefault="007126B4" w:rsidP="00DB5159">
            <w:pPr>
              <w:spacing w:line="360" w:lineRule="auto"/>
              <w:jc w:val="center"/>
              <w:rPr>
                <w:rFonts w:eastAsiaTheme="minorEastAsia"/>
                <w:sz w:val="24"/>
              </w:rPr>
            </w:pPr>
            <w:r w:rsidRPr="007126B4">
              <w:rPr>
                <w:rFonts w:eastAsiaTheme="minorEastAsia"/>
                <w:color w:val="000000"/>
                <w:kern w:val="0"/>
                <w:sz w:val="24"/>
              </w:rPr>
              <w:t>2018</w:t>
            </w:r>
            <w:r w:rsidRPr="007126B4">
              <w:rPr>
                <w:rFonts w:eastAsiaTheme="minorEastAsia"/>
                <w:color w:val="000000"/>
                <w:kern w:val="0"/>
                <w:sz w:val="24"/>
              </w:rPr>
              <w:t>年</w:t>
            </w:r>
            <w:r w:rsidRPr="007126B4">
              <w:rPr>
                <w:rFonts w:eastAsiaTheme="minorEastAsia"/>
                <w:color w:val="000000"/>
                <w:kern w:val="0"/>
                <w:sz w:val="24"/>
              </w:rPr>
              <w:t>12</w:t>
            </w:r>
            <w:r w:rsidRPr="007126B4">
              <w:rPr>
                <w:rFonts w:eastAsiaTheme="minorEastAsia"/>
                <w:color w:val="000000"/>
                <w:kern w:val="0"/>
                <w:sz w:val="24"/>
              </w:rPr>
              <w:t>月</w:t>
            </w:r>
            <w:r w:rsidRPr="007126B4">
              <w:rPr>
                <w:rFonts w:eastAsiaTheme="minorEastAsia"/>
                <w:color w:val="000000"/>
                <w:kern w:val="0"/>
                <w:sz w:val="24"/>
              </w:rPr>
              <w:t>31</w:t>
            </w:r>
            <w:r w:rsidRPr="007126B4">
              <w:rPr>
                <w:rFonts w:eastAsiaTheme="minorEastAsia"/>
                <w:color w:val="000000"/>
                <w:kern w:val="0"/>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A73EB8">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2,400,000.00</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2,400,000.00</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35961066"/>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5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399.34</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149.41</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111.43</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108.02</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348,639.61</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538,403.12</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-175.06</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9.57</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10.01</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lastRenderedPageBreak/>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349,159.95</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538,495.50</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6762BD" w:rsidP="009D38D3">
      <w:pPr>
        <w:tabs>
          <w:tab w:val="left" w:pos="426"/>
        </w:tabs>
        <w:spacing w:line="360" w:lineRule="auto"/>
        <w:jc w:val="left"/>
        <w:rPr>
          <w:rFonts w:eastAsiaTheme="minorEastAsia"/>
          <w:color w:val="000000" w:themeColor="text1"/>
          <w:kern w:val="0"/>
          <w:sz w:val="24"/>
        </w:rPr>
      </w:pPr>
      <w:r w:rsidRPr="006762BD">
        <w:rPr>
          <w:rFonts w:eastAsiaTheme="minorEastAsia" w:hint="eastAsia"/>
          <w:color w:val="000000" w:themeColor="text1"/>
          <w:kern w:val="0"/>
          <w:sz w:val="24"/>
        </w:rPr>
        <w:t>本基金本报告期末及上年度末未持有其他资产。</w:t>
      </w:r>
    </w:p>
    <w:p w:rsidR="005C4B53" w:rsidRPr="007935DB" w:rsidRDefault="005C4B53" w:rsidP="007935DB">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8" w:name="_Toc35961067"/>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78,662.66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22,937.16</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78,662.66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22,937.16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35961068"/>
      <w:r w:rsidRPr="00AD0E47">
        <w:rPr>
          <w:rFonts w:ascii="Times New Roman" w:hAnsi="Times New Roman"/>
          <w:kern w:val="0"/>
          <w:szCs w:val="24"/>
        </w:rPr>
        <w:t>7.4.7.8</w:t>
      </w:r>
      <w:r w:rsidRPr="00AD0E47">
        <w:rPr>
          <w:rFonts w:ascii="Times New Roman" w:hAnsi="Times New Roman" w:hint="eastAsia"/>
          <w:kern w:val="0"/>
          <w:szCs w:val="24"/>
        </w:rPr>
        <w:t>其他负债</w:t>
      </w:r>
      <w:bookmarkEnd w:id="159"/>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0.76</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8B12D2">
        <w:tc>
          <w:tcPr>
            <w:tcW w:w="2715" w:type="dxa"/>
            <w:vAlign w:val="center"/>
          </w:tcPr>
          <w:p w:rsidR="008B12D2" w:rsidRDefault="00252178">
            <w:pPr>
              <w:jc w:val="left"/>
            </w:pPr>
            <w:r>
              <w:rPr>
                <w:kern w:val="0"/>
                <w:sz w:val="24"/>
              </w:rPr>
              <w:t>预提审计费</w:t>
            </w:r>
          </w:p>
        </w:tc>
        <w:tc>
          <w:tcPr>
            <w:tcW w:w="3150" w:type="dxa"/>
            <w:vAlign w:val="center"/>
          </w:tcPr>
          <w:p w:rsidR="008B12D2" w:rsidRDefault="00252178">
            <w:pPr>
              <w:jc w:val="right"/>
            </w:pPr>
            <w:r>
              <w:rPr>
                <w:kern w:val="0"/>
                <w:sz w:val="24"/>
              </w:rPr>
              <w:t>50,000.00</w:t>
            </w:r>
          </w:p>
        </w:tc>
        <w:tc>
          <w:tcPr>
            <w:tcW w:w="3150" w:type="dxa"/>
            <w:vAlign w:val="center"/>
          </w:tcPr>
          <w:p w:rsidR="008B12D2" w:rsidRDefault="00252178">
            <w:pPr>
              <w:jc w:val="right"/>
            </w:pPr>
            <w:r>
              <w:rPr>
                <w:kern w:val="0"/>
                <w:sz w:val="24"/>
              </w:rPr>
              <w:t>50,000.00</w:t>
            </w:r>
          </w:p>
        </w:tc>
      </w:tr>
      <w:tr w:rsidR="008B12D2">
        <w:tc>
          <w:tcPr>
            <w:tcW w:w="2715" w:type="dxa"/>
            <w:vAlign w:val="center"/>
          </w:tcPr>
          <w:p w:rsidR="008B12D2" w:rsidRDefault="00252178">
            <w:pPr>
              <w:jc w:val="left"/>
            </w:pPr>
            <w:r>
              <w:rPr>
                <w:kern w:val="0"/>
                <w:sz w:val="24"/>
              </w:rPr>
              <w:t>预提账户维护费</w:t>
            </w:r>
          </w:p>
        </w:tc>
        <w:tc>
          <w:tcPr>
            <w:tcW w:w="3150" w:type="dxa"/>
            <w:vAlign w:val="center"/>
          </w:tcPr>
          <w:p w:rsidR="008B12D2" w:rsidRDefault="00252178">
            <w:pPr>
              <w:jc w:val="right"/>
            </w:pPr>
            <w:r>
              <w:rPr>
                <w:kern w:val="0"/>
                <w:sz w:val="24"/>
              </w:rPr>
              <w:t>9,300.00</w:t>
            </w:r>
          </w:p>
        </w:tc>
        <w:tc>
          <w:tcPr>
            <w:tcW w:w="3150" w:type="dxa"/>
            <w:vAlign w:val="center"/>
          </w:tcPr>
          <w:p w:rsidR="008B12D2" w:rsidRDefault="00252178">
            <w:pPr>
              <w:jc w:val="right"/>
            </w:pPr>
            <w:r>
              <w:rPr>
                <w:kern w:val="0"/>
                <w:sz w:val="24"/>
              </w:rPr>
              <w:t>9,300.00</w:t>
            </w:r>
          </w:p>
        </w:tc>
      </w:tr>
      <w:tr w:rsidR="008B12D2">
        <w:tc>
          <w:tcPr>
            <w:tcW w:w="2715" w:type="dxa"/>
            <w:vAlign w:val="center"/>
          </w:tcPr>
          <w:p w:rsidR="008B12D2" w:rsidRDefault="00252178">
            <w:pPr>
              <w:jc w:val="left"/>
            </w:pPr>
            <w:r>
              <w:rPr>
                <w:kern w:val="0"/>
                <w:sz w:val="24"/>
              </w:rPr>
              <w:t>预提信息披露费</w:t>
            </w:r>
          </w:p>
        </w:tc>
        <w:tc>
          <w:tcPr>
            <w:tcW w:w="3150" w:type="dxa"/>
            <w:vAlign w:val="center"/>
          </w:tcPr>
          <w:p w:rsidR="008B12D2" w:rsidRDefault="00252178">
            <w:pPr>
              <w:jc w:val="right"/>
            </w:pPr>
            <w:r>
              <w:rPr>
                <w:kern w:val="0"/>
                <w:sz w:val="24"/>
              </w:rPr>
              <w:t>-</w:t>
            </w:r>
          </w:p>
        </w:tc>
        <w:tc>
          <w:tcPr>
            <w:tcW w:w="3150" w:type="dxa"/>
            <w:vAlign w:val="center"/>
          </w:tcPr>
          <w:p w:rsidR="008B12D2" w:rsidRDefault="00252178">
            <w:pPr>
              <w:jc w:val="right"/>
            </w:pPr>
            <w:r>
              <w:rPr>
                <w:kern w:val="0"/>
                <w:sz w:val="24"/>
              </w:rPr>
              <w:t>30,000.00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59,300.76</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89,300.00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35961069"/>
      <w:r w:rsidRPr="00AD0E47">
        <w:rPr>
          <w:rFonts w:ascii="Times New Roman" w:hAnsi="Times New Roman"/>
          <w:kern w:val="0"/>
          <w:szCs w:val="24"/>
        </w:rPr>
        <w:t>7.4.7.9</w:t>
      </w:r>
      <w:r w:rsidRPr="00AD0E47">
        <w:rPr>
          <w:rFonts w:ascii="Times New Roman" w:hAnsi="Times New Roman" w:hint="eastAsia"/>
          <w:kern w:val="0"/>
          <w:szCs w:val="24"/>
        </w:rPr>
        <w:t>实收基金</w:t>
      </w:r>
      <w:bookmarkEnd w:id="160"/>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20,698,966.87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20,698,966.87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1,622,956.61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1,622,956.61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-6,195,214.42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-6,195,214.42</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16,126,709.06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16,126,709.06</w:t>
            </w:r>
          </w:p>
        </w:tc>
      </w:tr>
    </w:tbl>
    <w:p w:rsidR="00A36D19" w:rsidRPr="00A36D19" w:rsidRDefault="007C3A11" w:rsidP="00A36D19">
      <w:pPr>
        <w:tabs>
          <w:tab w:val="left" w:pos="426"/>
        </w:tabs>
        <w:spacing w:before="29" w:line="288" w:lineRule="auto"/>
        <w:jc w:val="left"/>
        <w:rPr>
          <w:kern w:val="0"/>
          <w:sz w:val="24"/>
        </w:rPr>
      </w:pPr>
      <w:r w:rsidRPr="00D754A9">
        <w:rPr>
          <w:kern w:val="0"/>
          <w:sz w:val="24"/>
        </w:rPr>
        <w:lastRenderedPageBreak/>
        <w:t>注：</w:t>
      </w:r>
      <w:r w:rsidR="00A36D19" w:rsidRPr="00A36D19">
        <w:rPr>
          <w:rFonts w:hint="eastAsia"/>
          <w:kern w:val="0"/>
          <w:sz w:val="24"/>
        </w:rPr>
        <w:t>1</w:t>
      </w:r>
      <w:r w:rsidR="00A36D19" w:rsidRPr="00A36D19">
        <w:rPr>
          <w:rFonts w:hint="eastAsia"/>
          <w:kern w:val="0"/>
          <w:sz w:val="24"/>
        </w:rPr>
        <w:t>、如果本报告期间发生转换入、红利再投业务，则总申购份额中包含该业务。</w:t>
      </w:r>
    </w:p>
    <w:p w:rsidR="00B36AC4" w:rsidRDefault="00A36D19" w:rsidP="00A36D19">
      <w:pPr>
        <w:tabs>
          <w:tab w:val="left" w:pos="426"/>
        </w:tabs>
        <w:spacing w:before="29" w:line="288" w:lineRule="auto"/>
        <w:jc w:val="left"/>
        <w:rPr>
          <w:kern w:val="0"/>
          <w:sz w:val="24"/>
        </w:rPr>
      </w:pPr>
      <w:r w:rsidRPr="00A36D19">
        <w:rPr>
          <w:rFonts w:hint="eastAsia"/>
          <w:kern w:val="0"/>
          <w:sz w:val="24"/>
        </w:rPr>
        <w:t>2</w:t>
      </w:r>
      <w:r w:rsidRPr="00A36D19">
        <w:rPr>
          <w:rFonts w:hint="eastAsia"/>
          <w:kern w:val="0"/>
          <w:sz w:val="24"/>
        </w:rPr>
        <w:t>、如果本报告期间发生转换出业务，则总赎回份额中包含该业务。</w:t>
      </w:r>
    </w:p>
    <w:p w:rsidR="00A36D19" w:rsidRDefault="00A36D19" w:rsidP="00A36D1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35961070"/>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1"/>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5,568,203.32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-213,193.97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5,355,009.35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2,369,464.09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91,356.03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2,460,820.12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-1,577,272.07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52,781.20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-1,524,490.87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566,494.64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-11,794.06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554,700.58</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-2,143,766.71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64,575.26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-2,079,191.45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6,360,395.34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-69,056.74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6,291,338.60</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2" w:name="_Toc35961071"/>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2"/>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10,700.09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7,719.01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4,530.03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4,952.43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381.12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1,029.53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15,611.24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13,700.97</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3" w:name="_Toc35961072"/>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3"/>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145,835,339.48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139,811,088.55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lastRenderedPageBreak/>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144,390,275.79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141,093,651.31</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1,445,063.69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-1,282,562.76</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4" w:name="_Toc35961073"/>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4"/>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99,265,536.48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121,424,803.98</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97,231,084.86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119,219,565.71</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1,010,535.07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1,732,605.57</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1,023,916.55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472,632.70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35961074"/>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5"/>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35961075"/>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6"/>
    </w:p>
    <w:p w:rsidR="00931456" w:rsidRPr="00063F90" w:rsidRDefault="00931456" w:rsidP="00931456">
      <w:pPr>
        <w:tabs>
          <w:tab w:val="left" w:pos="426"/>
        </w:tabs>
        <w:spacing w:line="360" w:lineRule="auto"/>
        <w:ind w:firstLineChars="200" w:firstLine="480"/>
        <w:jc w:val="left"/>
        <w:rPr>
          <w:rFonts w:eastAsiaTheme="minorEastAsia"/>
          <w:kern w:val="0"/>
          <w:sz w:val="24"/>
        </w:rPr>
      </w:pPr>
      <w:r w:rsidRPr="00931456">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7" w:name="_Toc35961076"/>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14,411.92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24,516.00</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14,411.92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24,516.00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lastRenderedPageBreak/>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lastRenderedPageBreak/>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lastRenderedPageBreak/>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lastRenderedPageBreak/>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91,356.03</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242,470.50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19,641.00</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103,058.00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71,715.03</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139,412.50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91,356.03</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242,470.50</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35961077"/>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800.22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7,741.72</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800.22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7,741.72</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注：本基金的赎回费率按持有期间递减，不低于赎回费总额的</w:t>
      </w:r>
      <w:r w:rsidRPr="00D754A9">
        <w:rPr>
          <w:kern w:val="0"/>
          <w:sz w:val="24"/>
        </w:rPr>
        <w:t>25%</w:t>
      </w:r>
      <w:r w:rsidRPr="00D754A9">
        <w:rPr>
          <w:kern w:val="0"/>
          <w:sz w:val="24"/>
        </w:rPr>
        <w:t>归入基金资产。</w:t>
      </w:r>
      <w:r w:rsidRPr="00D754A9">
        <w:rPr>
          <w:kern w:val="0"/>
          <w:sz w:val="24"/>
        </w:rPr>
        <w:t xml:space="preserve">    </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73188" w:rsidTr="00DB5159">
        <w:trPr>
          <w:trHeight w:val="285"/>
        </w:trPr>
        <w:tc>
          <w:tcPr>
            <w:tcW w:w="2528"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C80683" w:rsidRPr="00A73188"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C80683"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C80683" w:rsidRPr="00A73188" w:rsidRDefault="00C80683" w:rsidP="00DB515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446,694.26</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423,161.44</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162.50</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446,694.26</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423,323.94</w:t>
            </w:r>
          </w:p>
        </w:tc>
      </w:tr>
    </w:tbl>
    <w:p w:rsidR="001A59F9" w:rsidRPr="00AD0E47" w:rsidRDefault="001A59F9" w:rsidP="00AD0E47">
      <w:pPr>
        <w:pStyle w:val="20"/>
        <w:spacing w:before="29" w:after="0" w:line="288" w:lineRule="auto"/>
        <w:rPr>
          <w:rFonts w:ascii="Times New Roman" w:hAnsi="Times New Roman"/>
          <w:kern w:val="0"/>
          <w:szCs w:val="24"/>
        </w:rPr>
      </w:pPr>
      <w:bookmarkStart w:id="169" w:name="_Toc35961078"/>
      <w:r w:rsidRPr="00AD0E47">
        <w:rPr>
          <w:rFonts w:ascii="Times New Roman" w:hAnsi="Times New Roman"/>
          <w:kern w:val="0"/>
          <w:szCs w:val="24"/>
        </w:rPr>
        <w:lastRenderedPageBreak/>
        <w:t>7.4.7.20</w:t>
      </w:r>
      <w:r w:rsidRPr="00AD0E47">
        <w:rPr>
          <w:rFonts w:ascii="Times New Roman" w:hAnsi="Times New Roman" w:hint="eastAsia"/>
          <w:kern w:val="0"/>
          <w:szCs w:val="24"/>
        </w:rPr>
        <w:t>其他费用</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w:t>
            </w:r>
          </w:p>
        </w:tc>
      </w:tr>
      <w:tr w:rsidR="008B12D2">
        <w:trPr>
          <w:jc w:val="center"/>
        </w:trPr>
        <w:tc>
          <w:tcPr>
            <w:tcW w:w="2855" w:type="dxa"/>
            <w:vAlign w:val="center"/>
          </w:tcPr>
          <w:p w:rsidR="008B12D2" w:rsidRDefault="00252178">
            <w:pPr>
              <w:jc w:val="left"/>
            </w:pPr>
            <w:r>
              <w:rPr>
                <w:sz w:val="24"/>
              </w:rPr>
              <w:t>银行费用</w:t>
            </w:r>
          </w:p>
        </w:tc>
        <w:tc>
          <w:tcPr>
            <w:tcW w:w="2893" w:type="dxa"/>
            <w:vAlign w:val="center"/>
          </w:tcPr>
          <w:p w:rsidR="008B12D2" w:rsidRDefault="00252178">
            <w:pPr>
              <w:jc w:val="right"/>
            </w:pPr>
            <w:r>
              <w:rPr>
                <w:sz w:val="24"/>
              </w:rPr>
              <w:t>3,983.99</w:t>
            </w:r>
          </w:p>
        </w:tc>
        <w:tc>
          <w:tcPr>
            <w:tcW w:w="3367" w:type="dxa"/>
            <w:vAlign w:val="center"/>
          </w:tcPr>
          <w:p w:rsidR="008B12D2" w:rsidRDefault="00252178">
            <w:pPr>
              <w:jc w:val="right"/>
            </w:pPr>
            <w:r>
              <w:rPr>
                <w:sz w:val="24"/>
              </w:rPr>
              <w:t>3,484.72</w:t>
            </w:r>
          </w:p>
        </w:tc>
      </w:tr>
      <w:tr w:rsidR="008B12D2">
        <w:trPr>
          <w:jc w:val="center"/>
        </w:trPr>
        <w:tc>
          <w:tcPr>
            <w:tcW w:w="2855" w:type="dxa"/>
            <w:vAlign w:val="center"/>
          </w:tcPr>
          <w:p w:rsidR="008B12D2" w:rsidRDefault="00252178">
            <w:pPr>
              <w:jc w:val="left"/>
            </w:pPr>
            <w:r>
              <w:rPr>
                <w:sz w:val="24"/>
              </w:rPr>
              <w:t>债券账户费用</w:t>
            </w:r>
          </w:p>
        </w:tc>
        <w:tc>
          <w:tcPr>
            <w:tcW w:w="2893" w:type="dxa"/>
            <w:vAlign w:val="center"/>
          </w:tcPr>
          <w:p w:rsidR="008B12D2" w:rsidRDefault="00252178">
            <w:pPr>
              <w:jc w:val="right"/>
            </w:pPr>
            <w:r>
              <w:rPr>
                <w:sz w:val="24"/>
              </w:rPr>
              <w:t>37,200.00</w:t>
            </w:r>
          </w:p>
        </w:tc>
        <w:tc>
          <w:tcPr>
            <w:tcW w:w="3367" w:type="dxa"/>
            <w:vAlign w:val="center"/>
          </w:tcPr>
          <w:p w:rsidR="008B12D2" w:rsidRDefault="00252178">
            <w:pPr>
              <w:jc w:val="right"/>
            </w:pPr>
            <w:r>
              <w:rPr>
                <w:sz w:val="24"/>
              </w:rPr>
              <w:t>46,500.00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91,183.99</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129,984.72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35961079"/>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0"/>
    </w:p>
    <w:p w:rsidR="001A59F9" w:rsidRPr="00AD0E47" w:rsidRDefault="001A59F9" w:rsidP="00AD0E47">
      <w:pPr>
        <w:pStyle w:val="20"/>
        <w:spacing w:before="29" w:after="0" w:line="288" w:lineRule="auto"/>
        <w:rPr>
          <w:rFonts w:ascii="Times New Roman" w:hAnsi="Times New Roman"/>
          <w:kern w:val="0"/>
          <w:szCs w:val="24"/>
        </w:rPr>
      </w:pPr>
      <w:bookmarkStart w:id="171" w:name="_Toc35961080"/>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35961081"/>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8B12D2">
        <w:tc>
          <w:tcPr>
            <w:tcW w:w="5220" w:type="dxa"/>
            <w:vAlign w:val="center"/>
          </w:tcPr>
          <w:p w:rsidR="008B12D2" w:rsidRDefault="0025217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8B12D2" w:rsidRDefault="00252178">
            <w:pPr>
              <w:jc w:val="center"/>
            </w:pPr>
            <w:r>
              <w:rPr>
                <w:color w:val="000000"/>
                <w:sz w:val="24"/>
              </w:rPr>
              <w:t>基金管理人、基金销售机构</w:t>
            </w:r>
          </w:p>
        </w:tc>
      </w:tr>
      <w:tr w:rsidR="008B12D2">
        <w:tc>
          <w:tcPr>
            <w:tcW w:w="5220" w:type="dxa"/>
            <w:vAlign w:val="center"/>
          </w:tcPr>
          <w:p w:rsidR="008B12D2" w:rsidRDefault="00252178">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8B12D2" w:rsidRDefault="00252178">
            <w:pPr>
              <w:jc w:val="center"/>
            </w:pPr>
            <w:r>
              <w:rPr>
                <w:color w:val="000000"/>
                <w:sz w:val="24"/>
              </w:rPr>
              <w:t>基金托管人、基金销售机构</w:t>
            </w:r>
          </w:p>
        </w:tc>
      </w:tr>
      <w:tr w:rsidR="008B12D2">
        <w:tc>
          <w:tcPr>
            <w:tcW w:w="5220" w:type="dxa"/>
            <w:vAlign w:val="center"/>
          </w:tcPr>
          <w:p w:rsidR="008B12D2" w:rsidRDefault="0025217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8B12D2" w:rsidRDefault="00252178">
            <w:pPr>
              <w:jc w:val="center"/>
            </w:pPr>
            <w:r>
              <w:rPr>
                <w:color w:val="000000"/>
                <w:sz w:val="24"/>
              </w:rPr>
              <w:t>基金管理人的股东、基金销售机构</w:t>
            </w:r>
          </w:p>
        </w:tc>
      </w:tr>
      <w:tr w:rsidR="008B12D2">
        <w:tc>
          <w:tcPr>
            <w:tcW w:w="5220" w:type="dxa"/>
            <w:vAlign w:val="center"/>
          </w:tcPr>
          <w:p w:rsidR="008B12D2" w:rsidRDefault="00252178">
            <w:pPr>
              <w:jc w:val="left"/>
            </w:pPr>
            <w:r>
              <w:rPr>
                <w:color w:val="000000"/>
                <w:sz w:val="24"/>
              </w:rPr>
              <w:t>施罗德投资管理有限公司</w:t>
            </w:r>
          </w:p>
        </w:tc>
        <w:tc>
          <w:tcPr>
            <w:tcW w:w="3780" w:type="dxa"/>
            <w:vAlign w:val="center"/>
          </w:tcPr>
          <w:p w:rsidR="008B12D2" w:rsidRDefault="00252178">
            <w:pPr>
              <w:jc w:val="center"/>
            </w:pPr>
            <w:r>
              <w:rPr>
                <w:color w:val="000000"/>
                <w:sz w:val="24"/>
              </w:rPr>
              <w:t>基金管理人的股东</w:t>
            </w:r>
          </w:p>
        </w:tc>
      </w:tr>
      <w:tr w:rsidR="008B12D2">
        <w:tc>
          <w:tcPr>
            <w:tcW w:w="5220" w:type="dxa"/>
            <w:vAlign w:val="center"/>
          </w:tcPr>
          <w:p w:rsidR="008B12D2" w:rsidRDefault="0025217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8B12D2" w:rsidRDefault="00252178">
            <w:pPr>
              <w:jc w:val="center"/>
            </w:pPr>
            <w:r>
              <w:rPr>
                <w:color w:val="000000"/>
                <w:sz w:val="24"/>
              </w:rPr>
              <w:t>基金管理人的股东</w:t>
            </w:r>
          </w:p>
        </w:tc>
      </w:tr>
      <w:tr w:rsidR="008B12D2">
        <w:tc>
          <w:tcPr>
            <w:tcW w:w="5220" w:type="dxa"/>
            <w:vAlign w:val="center"/>
          </w:tcPr>
          <w:p w:rsidR="008B12D2" w:rsidRDefault="00252178">
            <w:pPr>
              <w:jc w:val="left"/>
            </w:pPr>
            <w:r>
              <w:rPr>
                <w:color w:val="000000"/>
                <w:sz w:val="24"/>
              </w:rPr>
              <w:t>交银施罗德资产管理有限公司</w:t>
            </w:r>
          </w:p>
        </w:tc>
        <w:tc>
          <w:tcPr>
            <w:tcW w:w="3780" w:type="dxa"/>
            <w:vAlign w:val="center"/>
          </w:tcPr>
          <w:p w:rsidR="008B12D2" w:rsidRDefault="00252178">
            <w:pPr>
              <w:jc w:val="center"/>
            </w:pPr>
            <w:r>
              <w:rPr>
                <w:color w:val="000000"/>
                <w:sz w:val="24"/>
              </w:rPr>
              <w:t>基金管理人的子公司</w:t>
            </w:r>
          </w:p>
        </w:tc>
      </w:tr>
      <w:tr w:rsidR="008B12D2">
        <w:tc>
          <w:tcPr>
            <w:tcW w:w="5220" w:type="dxa"/>
            <w:vAlign w:val="center"/>
          </w:tcPr>
          <w:p w:rsidR="008B12D2" w:rsidRDefault="00252178">
            <w:pPr>
              <w:jc w:val="left"/>
            </w:pPr>
            <w:r>
              <w:rPr>
                <w:color w:val="000000"/>
                <w:sz w:val="24"/>
              </w:rPr>
              <w:t>上海直源投资管理有限公司</w:t>
            </w:r>
          </w:p>
        </w:tc>
        <w:tc>
          <w:tcPr>
            <w:tcW w:w="3780" w:type="dxa"/>
            <w:vAlign w:val="center"/>
          </w:tcPr>
          <w:p w:rsidR="008B12D2" w:rsidRDefault="00252178">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3" w:name="_Toc35961082"/>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35961083"/>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4"/>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35961084"/>
      <w:r w:rsidRPr="00AD0E47">
        <w:rPr>
          <w:rFonts w:ascii="Times New Roman" w:hAnsi="Times New Roman"/>
          <w:kern w:val="0"/>
          <w:szCs w:val="24"/>
        </w:rPr>
        <w:lastRenderedPageBreak/>
        <w:t>7.4.10.2</w:t>
      </w:r>
      <w:r w:rsidRPr="00AD0E47">
        <w:rPr>
          <w:rFonts w:ascii="Times New Roman" w:hAnsi="Times New Roman" w:hint="eastAsia"/>
          <w:kern w:val="0"/>
          <w:szCs w:val="24"/>
        </w:rPr>
        <w:t>关联方报酬</w:t>
      </w:r>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35961085"/>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171,839.99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224,311.59</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73,567.37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97,257.28</w:t>
            </w:r>
          </w:p>
        </w:tc>
      </w:tr>
    </w:tbl>
    <w:p w:rsidR="008B12D2" w:rsidRDefault="0025217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 × 0.70%/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35961086"/>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49,097.22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64,088.93</w:t>
            </w:r>
          </w:p>
        </w:tc>
      </w:tr>
    </w:tbl>
    <w:p w:rsidR="008B12D2" w:rsidRDefault="0025217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 0.20%/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8" w:name="_Toc35961087"/>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8"/>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35961088"/>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9"/>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35961089"/>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35961090"/>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1"/>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2" w:name="_Toc35961091"/>
      <w:r w:rsidRPr="00AD0E47">
        <w:rPr>
          <w:rFonts w:ascii="Times New Roman" w:hAnsi="Times New Roman"/>
          <w:kern w:val="0"/>
          <w:szCs w:val="24"/>
        </w:rPr>
        <w:lastRenderedPageBreak/>
        <w:t>7.4.10.4.2</w:t>
      </w:r>
      <w:r w:rsidRPr="00AD0E47">
        <w:rPr>
          <w:rFonts w:ascii="Times New Roman" w:hAnsi="Times New Roman" w:hint="eastAsia"/>
          <w:kern w:val="0"/>
          <w:szCs w:val="24"/>
        </w:rPr>
        <w:t>报告期末除基金管理人之外的其他关联方投资本基金的情况</w:t>
      </w:r>
      <w:bookmarkEnd w:id="182"/>
    </w:p>
    <w:p w:rsidR="001A59F9" w:rsidRPr="0091212A" w:rsidRDefault="00E323B2" w:rsidP="00721BC6">
      <w:pPr>
        <w:tabs>
          <w:tab w:val="left" w:pos="426"/>
        </w:tabs>
        <w:spacing w:before="29" w:line="288" w:lineRule="auto"/>
        <w:jc w:val="left"/>
        <w:rPr>
          <w:rFonts w:asciiTheme="minorEastAsia" w:eastAsiaTheme="minorEastAsia" w:hAnsiTheme="minorEastAsia"/>
          <w:color w:val="000000"/>
          <w:kern w:val="0"/>
          <w:szCs w:val="21"/>
        </w:rPr>
      </w:pPr>
      <w:r w:rsidRPr="00E323B2">
        <w:rPr>
          <w:rFonts w:hint="eastAsia"/>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3" w:name="_Toc35961092"/>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8B12D2">
        <w:tc>
          <w:tcPr>
            <w:tcW w:w="2268" w:type="dxa"/>
            <w:vAlign w:val="center"/>
          </w:tcPr>
          <w:p w:rsidR="008B12D2" w:rsidRDefault="00252178">
            <w:pPr>
              <w:jc w:val="left"/>
            </w:pPr>
            <w:r>
              <w:rPr>
                <w:szCs w:val="21"/>
              </w:rPr>
              <w:t>中国建设银行</w:t>
            </w:r>
          </w:p>
        </w:tc>
        <w:tc>
          <w:tcPr>
            <w:tcW w:w="1683" w:type="dxa"/>
            <w:vAlign w:val="center"/>
          </w:tcPr>
          <w:p w:rsidR="008B12D2" w:rsidRDefault="00252178">
            <w:pPr>
              <w:jc w:val="right"/>
            </w:pPr>
            <w:r>
              <w:rPr>
                <w:szCs w:val="21"/>
              </w:rPr>
              <w:t>706,232.96</w:t>
            </w:r>
          </w:p>
        </w:tc>
        <w:tc>
          <w:tcPr>
            <w:tcW w:w="1683" w:type="dxa"/>
            <w:vAlign w:val="center"/>
          </w:tcPr>
          <w:p w:rsidR="008B12D2" w:rsidRDefault="00252178">
            <w:pPr>
              <w:jc w:val="right"/>
            </w:pPr>
            <w:r>
              <w:rPr>
                <w:szCs w:val="21"/>
              </w:rPr>
              <w:t>10,700.09</w:t>
            </w:r>
          </w:p>
        </w:tc>
        <w:tc>
          <w:tcPr>
            <w:tcW w:w="1683" w:type="dxa"/>
            <w:vAlign w:val="center"/>
          </w:tcPr>
          <w:p w:rsidR="008B12D2" w:rsidRDefault="00252178">
            <w:pPr>
              <w:jc w:val="right"/>
            </w:pPr>
            <w:r>
              <w:rPr>
                <w:szCs w:val="21"/>
              </w:rPr>
              <w:t>241,603.24</w:t>
            </w:r>
          </w:p>
        </w:tc>
        <w:tc>
          <w:tcPr>
            <w:tcW w:w="1683" w:type="dxa"/>
            <w:vAlign w:val="center"/>
          </w:tcPr>
          <w:p w:rsidR="008B12D2" w:rsidRDefault="00252178">
            <w:pPr>
              <w:jc w:val="right"/>
            </w:pPr>
            <w:r>
              <w:rPr>
                <w:szCs w:val="21"/>
              </w:rPr>
              <w:t>7,719.01</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35961093"/>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5" w:name="_Toc35961094"/>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5"/>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6" w:name="_Toc35961095"/>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6"/>
    </w:p>
    <w:p w:rsidR="001A59F9" w:rsidRPr="00AD0E47" w:rsidRDefault="001A59F9" w:rsidP="00AD0E47">
      <w:pPr>
        <w:pStyle w:val="20"/>
        <w:spacing w:before="29" w:after="0" w:line="288" w:lineRule="auto"/>
        <w:rPr>
          <w:rFonts w:ascii="Times New Roman" w:hAnsi="Times New Roman"/>
          <w:kern w:val="0"/>
          <w:szCs w:val="24"/>
        </w:rPr>
      </w:pPr>
      <w:bookmarkStart w:id="187" w:name="_Toc35961096"/>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7.4.12.1.1</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r w:rsidRPr="00112CA0">
              <w:rPr>
                <w:rFonts w:hint="eastAsia"/>
                <w:sz w:val="24"/>
              </w:rPr>
              <w:t>通日</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r w:rsidRPr="00112CA0">
              <w:rPr>
                <w:rFonts w:hint="eastAsia"/>
                <w:sz w:val="24"/>
              </w:rPr>
              <w:t>限类型</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期末估</w:t>
            </w:r>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8B12D2">
        <w:tc>
          <w:tcPr>
            <w:tcW w:w="834" w:type="dxa"/>
            <w:vAlign w:val="center"/>
          </w:tcPr>
          <w:p w:rsidR="008B12D2" w:rsidRDefault="00252178">
            <w:pPr>
              <w:jc w:val="center"/>
            </w:pPr>
            <w:r>
              <w:rPr>
                <w:sz w:val="24"/>
              </w:rPr>
              <w:t>110063</w:t>
            </w:r>
          </w:p>
        </w:tc>
        <w:tc>
          <w:tcPr>
            <w:tcW w:w="835" w:type="dxa"/>
            <w:vAlign w:val="center"/>
          </w:tcPr>
          <w:p w:rsidR="008B12D2" w:rsidRDefault="00252178">
            <w:pPr>
              <w:jc w:val="center"/>
            </w:pPr>
            <w:r>
              <w:rPr>
                <w:sz w:val="24"/>
              </w:rPr>
              <w:t>鹰</w:t>
            </w:r>
            <w:r>
              <w:rPr>
                <w:sz w:val="24"/>
              </w:rPr>
              <w:t>19</w:t>
            </w:r>
            <w:r>
              <w:rPr>
                <w:sz w:val="24"/>
              </w:rPr>
              <w:t>转债</w:t>
            </w:r>
          </w:p>
        </w:tc>
        <w:tc>
          <w:tcPr>
            <w:tcW w:w="834" w:type="dxa"/>
            <w:vAlign w:val="center"/>
          </w:tcPr>
          <w:p w:rsidR="008B12D2" w:rsidRDefault="00252178">
            <w:pPr>
              <w:jc w:val="center"/>
            </w:pPr>
            <w:r>
              <w:rPr>
                <w:sz w:val="24"/>
              </w:rPr>
              <w:t>2019-12-18</w:t>
            </w:r>
          </w:p>
        </w:tc>
        <w:tc>
          <w:tcPr>
            <w:tcW w:w="835" w:type="dxa"/>
            <w:vAlign w:val="center"/>
          </w:tcPr>
          <w:p w:rsidR="008B12D2" w:rsidRDefault="00252178">
            <w:pPr>
              <w:jc w:val="center"/>
            </w:pPr>
            <w:r>
              <w:rPr>
                <w:sz w:val="24"/>
              </w:rPr>
              <w:t>2020-01-03</w:t>
            </w:r>
          </w:p>
        </w:tc>
        <w:tc>
          <w:tcPr>
            <w:tcW w:w="834" w:type="dxa"/>
            <w:vAlign w:val="center"/>
          </w:tcPr>
          <w:p w:rsidR="008B12D2" w:rsidRDefault="00252178">
            <w:pPr>
              <w:jc w:val="center"/>
            </w:pPr>
            <w:r>
              <w:rPr>
                <w:sz w:val="24"/>
              </w:rPr>
              <w:t>新债未上市</w:t>
            </w:r>
          </w:p>
        </w:tc>
        <w:tc>
          <w:tcPr>
            <w:tcW w:w="835" w:type="dxa"/>
            <w:vAlign w:val="center"/>
          </w:tcPr>
          <w:p w:rsidR="008B12D2" w:rsidRDefault="00252178">
            <w:pPr>
              <w:jc w:val="right"/>
            </w:pPr>
            <w:r>
              <w:rPr>
                <w:sz w:val="24"/>
              </w:rPr>
              <w:t>100.00</w:t>
            </w:r>
          </w:p>
        </w:tc>
        <w:tc>
          <w:tcPr>
            <w:tcW w:w="834" w:type="dxa"/>
            <w:vAlign w:val="center"/>
          </w:tcPr>
          <w:p w:rsidR="008B12D2" w:rsidRDefault="00252178">
            <w:pPr>
              <w:jc w:val="right"/>
            </w:pPr>
            <w:r>
              <w:rPr>
                <w:sz w:val="24"/>
              </w:rPr>
              <w:t>100.00</w:t>
            </w:r>
          </w:p>
        </w:tc>
        <w:tc>
          <w:tcPr>
            <w:tcW w:w="835" w:type="dxa"/>
            <w:vAlign w:val="center"/>
          </w:tcPr>
          <w:p w:rsidR="008B12D2" w:rsidRDefault="00252178">
            <w:pPr>
              <w:jc w:val="right"/>
            </w:pPr>
            <w:r>
              <w:rPr>
                <w:sz w:val="24"/>
              </w:rPr>
              <w:t>10</w:t>
            </w:r>
          </w:p>
        </w:tc>
        <w:tc>
          <w:tcPr>
            <w:tcW w:w="834" w:type="dxa"/>
            <w:vAlign w:val="center"/>
          </w:tcPr>
          <w:p w:rsidR="008B12D2" w:rsidRDefault="00252178">
            <w:pPr>
              <w:jc w:val="right"/>
            </w:pPr>
            <w:r>
              <w:rPr>
                <w:sz w:val="24"/>
              </w:rPr>
              <w:t>1,000.00</w:t>
            </w:r>
          </w:p>
        </w:tc>
        <w:tc>
          <w:tcPr>
            <w:tcW w:w="835" w:type="dxa"/>
            <w:vAlign w:val="center"/>
          </w:tcPr>
          <w:p w:rsidR="008B12D2" w:rsidRDefault="00252178">
            <w:pPr>
              <w:jc w:val="right"/>
            </w:pPr>
            <w:r>
              <w:rPr>
                <w:sz w:val="24"/>
              </w:rPr>
              <w:t>1,000.00</w:t>
            </w:r>
          </w:p>
        </w:tc>
        <w:tc>
          <w:tcPr>
            <w:tcW w:w="835" w:type="dxa"/>
            <w:vAlign w:val="center"/>
          </w:tcPr>
          <w:p w:rsidR="008B12D2" w:rsidRDefault="00252178">
            <w:pPr>
              <w:jc w:val="center"/>
            </w:pPr>
            <w:r>
              <w:rPr>
                <w:sz w:val="24"/>
              </w:rPr>
              <w:t>-</w:t>
            </w:r>
          </w:p>
        </w:tc>
      </w:tr>
      <w:tr w:rsidR="008B12D2">
        <w:tc>
          <w:tcPr>
            <w:tcW w:w="834" w:type="dxa"/>
            <w:vAlign w:val="center"/>
          </w:tcPr>
          <w:p w:rsidR="008B12D2" w:rsidRDefault="00252178">
            <w:pPr>
              <w:jc w:val="center"/>
            </w:pPr>
            <w:r>
              <w:rPr>
                <w:sz w:val="24"/>
              </w:rPr>
              <w:t>110065</w:t>
            </w:r>
          </w:p>
        </w:tc>
        <w:tc>
          <w:tcPr>
            <w:tcW w:w="835" w:type="dxa"/>
            <w:vAlign w:val="center"/>
          </w:tcPr>
          <w:p w:rsidR="008B12D2" w:rsidRDefault="00252178">
            <w:pPr>
              <w:jc w:val="center"/>
            </w:pPr>
            <w:r>
              <w:rPr>
                <w:sz w:val="24"/>
              </w:rPr>
              <w:t>淮矿转债</w:t>
            </w:r>
          </w:p>
        </w:tc>
        <w:tc>
          <w:tcPr>
            <w:tcW w:w="834" w:type="dxa"/>
            <w:vAlign w:val="center"/>
          </w:tcPr>
          <w:p w:rsidR="008B12D2" w:rsidRDefault="00252178">
            <w:pPr>
              <w:jc w:val="center"/>
            </w:pPr>
            <w:r>
              <w:rPr>
                <w:sz w:val="24"/>
              </w:rPr>
              <w:t>2019-12-25</w:t>
            </w:r>
          </w:p>
        </w:tc>
        <w:tc>
          <w:tcPr>
            <w:tcW w:w="835" w:type="dxa"/>
            <w:vAlign w:val="center"/>
          </w:tcPr>
          <w:p w:rsidR="008B12D2" w:rsidRDefault="00252178">
            <w:pPr>
              <w:jc w:val="center"/>
            </w:pPr>
            <w:r>
              <w:rPr>
                <w:sz w:val="24"/>
              </w:rPr>
              <w:t>2020-01-13</w:t>
            </w:r>
          </w:p>
        </w:tc>
        <w:tc>
          <w:tcPr>
            <w:tcW w:w="834" w:type="dxa"/>
            <w:vAlign w:val="center"/>
          </w:tcPr>
          <w:p w:rsidR="008B12D2" w:rsidRDefault="00252178">
            <w:pPr>
              <w:jc w:val="center"/>
            </w:pPr>
            <w:r>
              <w:rPr>
                <w:sz w:val="24"/>
              </w:rPr>
              <w:t>新债未上市</w:t>
            </w:r>
          </w:p>
        </w:tc>
        <w:tc>
          <w:tcPr>
            <w:tcW w:w="835" w:type="dxa"/>
            <w:vAlign w:val="center"/>
          </w:tcPr>
          <w:p w:rsidR="008B12D2" w:rsidRDefault="00252178">
            <w:pPr>
              <w:jc w:val="right"/>
            </w:pPr>
            <w:r>
              <w:rPr>
                <w:sz w:val="24"/>
              </w:rPr>
              <w:t>100.00</w:t>
            </w:r>
          </w:p>
        </w:tc>
        <w:tc>
          <w:tcPr>
            <w:tcW w:w="834" w:type="dxa"/>
            <w:vAlign w:val="center"/>
          </w:tcPr>
          <w:p w:rsidR="008B12D2" w:rsidRDefault="00252178">
            <w:pPr>
              <w:jc w:val="right"/>
            </w:pPr>
            <w:r>
              <w:rPr>
                <w:sz w:val="24"/>
              </w:rPr>
              <w:t>100.00</w:t>
            </w:r>
          </w:p>
        </w:tc>
        <w:tc>
          <w:tcPr>
            <w:tcW w:w="835" w:type="dxa"/>
            <w:vAlign w:val="center"/>
          </w:tcPr>
          <w:p w:rsidR="008B12D2" w:rsidRDefault="00252178">
            <w:pPr>
              <w:jc w:val="right"/>
            </w:pPr>
            <w:r>
              <w:rPr>
                <w:sz w:val="24"/>
              </w:rPr>
              <w:t>30</w:t>
            </w:r>
          </w:p>
        </w:tc>
        <w:tc>
          <w:tcPr>
            <w:tcW w:w="834" w:type="dxa"/>
            <w:vAlign w:val="center"/>
          </w:tcPr>
          <w:p w:rsidR="008B12D2" w:rsidRDefault="00252178">
            <w:pPr>
              <w:jc w:val="right"/>
            </w:pPr>
            <w:r>
              <w:rPr>
                <w:sz w:val="24"/>
              </w:rPr>
              <w:t>3,000.00</w:t>
            </w:r>
          </w:p>
        </w:tc>
        <w:tc>
          <w:tcPr>
            <w:tcW w:w="835" w:type="dxa"/>
            <w:vAlign w:val="center"/>
          </w:tcPr>
          <w:p w:rsidR="008B12D2" w:rsidRDefault="00252178">
            <w:pPr>
              <w:jc w:val="right"/>
            </w:pPr>
            <w:r>
              <w:rPr>
                <w:sz w:val="24"/>
              </w:rPr>
              <w:t>3,000.00</w:t>
            </w:r>
          </w:p>
        </w:tc>
        <w:tc>
          <w:tcPr>
            <w:tcW w:w="835" w:type="dxa"/>
            <w:vAlign w:val="center"/>
          </w:tcPr>
          <w:p w:rsidR="008B12D2" w:rsidRDefault="00252178">
            <w:pPr>
              <w:jc w:val="center"/>
            </w:pPr>
            <w:r>
              <w:rPr>
                <w:sz w:val="24"/>
              </w:rPr>
              <w:t>-</w:t>
            </w:r>
          </w:p>
        </w:tc>
      </w:tr>
      <w:tr w:rsidR="008B12D2">
        <w:tc>
          <w:tcPr>
            <w:tcW w:w="834" w:type="dxa"/>
            <w:vAlign w:val="center"/>
          </w:tcPr>
          <w:p w:rsidR="008B12D2" w:rsidRDefault="00252178">
            <w:pPr>
              <w:jc w:val="center"/>
            </w:pPr>
            <w:r>
              <w:rPr>
                <w:sz w:val="24"/>
              </w:rPr>
              <w:t>113029</w:t>
            </w:r>
          </w:p>
        </w:tc>
        <w:tc>
          <w:tcPr>
            <w:tcW w:w="835" w:type="dxa"/>
            <w:vAlign w:val="center"/>
          </w:tcPr>
          <w:p w:rsidR="008B12D2" w:rsidRDefault="00252178">
            <w:pPr>
              <w:jc w:val="center"/>
            </w:pPr>
            <w:r>
              <w:rPr>
                <w:sz w:val="24"/>
              </w:rPr>
              <w:t>明阳转债</w:t>
            </w:r>
          </w:p>
        </w:tc>
        <w:tc>
          <w:tcPr>
            <w:tcW w:w="834" w:type="dxa"/>
            <w:vAlign w:val="center"/>
          </w:tcPr>
          <w:p w:rsidR="008B12D2" w:rsidRDefault="00252178">
            <w:pPr>
              <w:jc w:val="center"/>
            </w:pPr>
            <w:r>
              <w:rPr>
                <w:sz w:val="24"/>
              </w:rPr>
              <w:t>2019-12-18</w:t>
            </w:r>
          </w:p>
        </w:tc>
        <w:tc>
          <w:tcPr>
            <w:tcW w:w="835" w:type="dxa"/>
            <w:vAlign w:val="center"/>
          </w:tcPr>
          <w:p w:rsidR="008B12D2" w:rsidRDefault="00252178">
            <w:pPr>
              <w:jc w:val="center"/>
            </w:pPr>
            <w:r>
              <w:rPr>
                <w:sz w:val="24"/>
              </w:rPr>
              <w:t>2020-01-07</w:t>
            </w:r>
          </w:p>
        </w:tc>
        <w:tc>
          <w:tcPr>
            <w:tcW w:w="834" w:type="dxa"/>
            <w:vAlign w:val="center"/>
          </w:tcPr>
          <w:p w:rsidR="008B12D2" w:rsidRDefault="00252178">
            <w:pPr>
              <w:jc w:val="center"/>
            </w:pPr>
            <w:r>
              <w:rPr>
                <w:sz w:val="24"/>
              </w:rPr>
              <w:t>新债未上</w:t>
            </w:r>
            <w:r>
              <w:rPr>
                <w:sz w:val="24"/>
              </w:rPr>
              <w:lastRenderedPageBreak/>
              <w:t>市</w:t>
            </w:r>
          </w:p>
        </w:tc>
        <w:tc>
          <w:tcPr>
            <w:tcW w:w="835" w:type="dxa"/>
            <w:vAlign w:val="center"/>
          </w:tcPr>
          <w:p w:rsidR="008B12D2" w:rsidRDefault="00252178">
            <w:pPr>
              <w:jc w:val="right"/>
            </w:pPr>
            <w:r>
              <w:rPr>
                <w:sz w:val="24"/>
              </w:rPr>
              <w:lastRenderedPageBreak/>
              <w:t>100.00</w:t>
            </w:r>
          </w:p>
        </w:tc>
        <w:tc>
          <w:tcPr>
            <w:tcW w:w="834" w:type="dxa"/>
            <w:vAlign w:val="center"/>
          </w:tcPr>
          <w:p w:rsidR="008B12D2" w:rsidRDefault="00252178">
            <w:pPr>
              <w:jc w:val="right"/>
            </w:pPr>
            <w:r>
              <w:rPr>
                <w:sz w:val="24"/>
              </w:rPr>
              <w:t>100.00</w:t>
            </w:r>
          </w:p>
        </w:tc>
        <w:tc>
          <w:tcPr>
            <w:tcW w:w="835" w:type="dxa"/>
            <w:vAlign w:val="center"/>
          </w:tcPr>
          <w:p w:rsidR="008B12D2" w:rsidRDefault="00252178">
            <w:pPr>
              <w:jc w:val="right"/>
            </w:pPr>
            <w:r>
              <w:rPr>
                <w:sz w:val="24"/>
              </w:rPr>
              <w:t>100</w:t>
            </w:r>
          </w:p>
        </w:tc>
        <w:tc>
          <w:tcPr>
            <w:tcW w:w="834" w:type="dxa"/>
            <w:vAlign w:val="center"/>
          </w:tcPr>
          <w:p w:rsidR="008B12D2" w:rsidRDefault="00252178">
            <w:pPr>
              <w:jc w:val="right"/>
            </w:pPr>
            <w:r>
              <w:rPr>
                <w:sz w:val="24"/>
              </w:rPr>
              <w:t>10,000.00</w:t>
            </w:r>
          </w:p>
        </w:tc>
        <w:tc>
          <w:tcPr>
            <w:tcW w:w="835" w:type="dxa"/>
            <w:vAlign w:val="center"/>
          </w:tcPr>
          <w:p w:rsidR="008B12D2" w:rsidRDefault="00252178">
            <w:pPr>
              <w:jc w:val="right"/>
            </w:pPr>
            <w:r>
              <w:rPr>
                <w:sz w:val="24"/>
              </w:rPr>
              <w:t>10,000.00</w:t>
            </w:r>
          </w:p>
        </w:tc>
        <w:tc>
          <w:tcPr>
            <w:tcW w:w="835" w:type="dxa"/>
            <w:vAlign w:val="center"/>
          </w:tcPr>
          <w:p w:rsidR="008B12D2" w:rsidRDefault="00252178">
            <w:pPr>
              <w:jc w:val="center"/>
            </w:pPr>
            <w:r>
              <w:rPr>
                <w:sz w:val="24"/>
              </w:rPr>
              <w:t>-</w:t>
            </w:r>
          </w:p>
        </w:tc>
      </w:tr>
      <w:tr w:rsidR="008B12D2">
        <w:tc>
          <w:tcPr>
            <w:tcW w:w="834" w:type="dxa"/>
            <w:vAlign w:val="center"/>
          </w:tcPr>
          <w:p w:rsidR="008B12D2" w:rsidRDefault="00252178">
            <w:pPr>
              <w:jc w:val="center"/>
            </w:pPr>
            <w:r>
              <w:rPr>
                <w:sz w:val="24"/>
              </w:rPr>
              <w:t>113030</w:t>
            </w:r>
          </w:p>
        </w:tc>
        <w:tc>
          <w:tcPr>
            <w:tcW w:w="835" w:type="dxa"/>
            <w:vAlign w:val="center"/>
          </w:tcPr>
          <w:p w:rsidR="008B12D2" w:rsidRDefault="00252178">
            <w:pPr>
              <w:jc w:val="center"/>
            </w:pPr>
            <w:r>
              <w:rPr>
                <w:sz w:val="24"/>
              </w:rPr>
              <w:t>东风转债</w:t>
            </w:r>
          </w:p>
        </w:tc>
        <w:tc>
          <w:tcPr>
            <w:tcW w:w="834" w:type="dxa"/>
            <w:vAlign w:val="center"/>
          </w:tcPr>
          <w:p w:rsidR="008B12D2" w:rsidRDefault="00252178">
            <w:pPr>
              <w:jc w:val="center"/>
            </w:pPr>
            <w:r>
              <w:rPr>
                <w:sz w:val="24"/>
              </w:rPr>
              <w:t>2019-12-26</w:t>
            </w:r>
          </w:p>
        </w:tc>
        <w:tc>
          <w:tcPr>
            <w:tcW w:w="835" w:type="dxa"/>
            <w:vAlign w:val="center"/>
          </w:tcPr>
          <w:p w:rsidR="008B12D2" w:rsidRDefault="00252178">
            <w:pPr>
              <w:jc w:val="center"/>
            </w:pPr>
            <w:r>
              <w:rPr>
                <w:sz w:val="24"/>
              </w:rPr>
              <w:t>2020-01-20</w:t>
            </w:r>
          </w:p>
        </w:tc>
        <w:tc>
          <w:tcPr>
            <w:tcW w:w="834" w:type="dxa"/>
            <w:vAlign w:val="center"/>
          </w:tcPr>
          <w:p w:rsidR="008B12D2" w:rsidRDefault="00252178">
            <w:pPr>
              <w:jc w:val="center"/>
            </w:pPr>
            <w:r>
              <w:rPr>
                <w:sz w:val="24"/>
              </w:rPr>
              <w:t>新债未上市</w:t>
            </w:r>
          </w:p>
        </w:tc>
        <w:tc>
          <w:tcPr>
            <w:tcW w:w="835" w:type="dxa"/>
            <w:vAlign w:val="center"/>
          </w:tcPr>
          <w:p w:rsidR="008B12D2" w:rsidRDefault="00252178">
            <w:pPr>
              <w:jc w:val="right"/>
            </w:pPr>
            <w:r>
              <w:rPr>
                <w:sz w:val="24"/>
              </w:rPr>
              <w:t>100.00</w:t>
            </w:r>
          </w:p>
        </w:tc>
        <w:tc>
          <w:tcPr>
            <w:tcW w:w="834" w:type="dxa"/>
            <w:vAlign w:val="center"/>
          </w:tcPr>
          <w:p w:rsidR="008B12D2" w:rsidRDefault="00252178">
            <w:pPr>
              <w:jc w:val="right"/>
            </w:pPr>
            <w:r>
              <w:rPr>
                <w:sz w:val="24"/>
              </w:rPr>
              <w:t>100.00</w:t>
            </w:r>
          </w:p>
        </w:tc>
        <w:tc>
          <w:tcPr>
            <w:tcW w:w="835" w:type="dxa"/>
            <w:vAlign w:val="center"/>
          </w:tcPr>
          <w:p w:rsidR="008B12D2" w:rsidRDefault="00252178">
            <w:pPr>
              <w:jc w:val="right"/>
            </w:pPr>
            <w:r>
              <w:rPr>
                <w:sz w:val="24"/>
              </w:rPr>
              <w:t>20</w:t>
            </w:r>
          </w:p>
        </w:tc>
        <w:tc>
          <w:tcPr>
            <w:tcW w:w="834" w:type="dxa"/>
            <w:vAlign w:val="center"/>
          </w:tcPr>
          <w:p w:rsidR="008B12D2" w:rsidRDefault="00252178">
            <w:pPr>
              <w:jc w:val="right"/>
            </w:pPr>
            <w:r>
              <w:rPr>
                <w:sz w:val="24"/>
              </w:rPr>
              <w:t>2,000.00</w:t>
            </w:r>
          </w:p>
        </w:tc>
        <w:tc>
          <w:tcPr>
            <w:tcW w:w="835" w:type="dxa"/>
            <w:vAlign w:val="center"/>
          </w:tcPr>
          <w:p w:rsidR="008B12D2" w:rsidRDefault="00252178">
            <w:pPr>
              <w:jc w:val="right"/>
            </w:pPr>
            <w:r>
              <w:rPr>
                <w:sz w:val="24"/>
              </w:rPr>
              <w:t>2,000.00</w:t>
            </w:r>
          </w:p>
        </w:tc>
        <w:tc>
          <w:tcPr>
            <w:tcW w:w="835" w:type="dxa"/>
            <w:vAlign w:val="center"/>
          </w:tcPr>
          <w:p w:rsidR="008B12D2" w:rsidRDefault="00252178">
            <w:pPr>
              <w:jc w:val="center"/>
            </w:pPr>
            <w:r>
              <w:rPr>
                <w:sz w:val="24"/>
              </w:rPr>
              <w:t>-</w:t>
            </w:r>
          </w:p>
        </w:tc>
      </w:tr>
      <w:tr w:rsidR="008B12D2">
        <w:tc>
          <w:tcPr>
            <w:tcW w:w="834" w:type="dxa"/>
            <w:vAlign w:val="center"/>
          </w:tcPr>
          <w:p w:rsidR="008B12D2" w:rsidRDefault="00252178">
            <w:pPr>
              <w:jc w:val="center"/>
            </w:pPr>
            <w:r>
              <w:rPr>
                <w:sz w:val="24"/>
              </w:rPr>
              <w:t>113554</w:t>
            </w:r>
          </w:p>
        </w:tc>
        <w:tc>
          <w:tcPr>
            <w:tcW w:w="835" w:type="dxa"/>
            <w:vAlign w:val="center"/>
          </w:tcPr>
          <w:p w:rsidR="008B12D2" w:rsidRDefault="00252178">
            <w:pPr>
              <w:jc w:val="center"/>
            </w:pPr>
            <w:r>
              <w:rPr>
                <w:sz w:val="24"/>
              </w:rPr>
              <w:t>仙鹤转债</w:t>
            </w:r>
          </w:p>
        </w:tc>
        <w:tc>
          <w:tcPr>
            <w:tcW w:w="834" w:type="dxa"/>
            <w:vAlign w:val="center"/>
          </w:tcPr>
          <w:p w:rsidR="008B12D2" w:rsidRDefault="00252178">
            <w:pPr>
              <w:jc w:val="center"/>
            </w:pPr>
            <w:r>
              <w:rPr>
                <w:sz w:val="24"/>
              </w:rPr>
              <w:t>2019-12-18</w:t>
            </w:r>
          </w:p>
        </w:tc>
        <w:tc>
          <w:tcPr>
            <w:tcW w:w="835" w:type="dxa"/>
            <w:vAlign w:val="center"/>
          </w:tcPr>
          <w:p w:rsidR="008B12D2" w:rsidRDefault="00252178">
            <w:pPr>
              <w:jc w:val="center"/>
            </w:pPr>
            <w:r>
              <w:rPr>
                <w:sz w:val="24"/>
              </w:rPr>
              <w:t>2020-01-10</w:t>
            </w:r>
          </w:p>
        </w:tc>
        <w:tc>
          <w:tcPr>
            <w:tcW w:w="834" w:type="dxa"/>
            <w:vAlign w:val="center"/>
          </w:tcPr>
          <w:p w:rsidR="008B12D2" w:rsidRDefault="00252178">
            <w:pPr>
              <w:jc w:val="center"/>
            </w:pPr>
            <w:r>
              <w:rPr>
                <w:sz w:val="24"/>
              </w:rPr>
              <w:t>新债未上市</w:t>
            </w:r>
          </w:p>
        </w:tc>
        <w:tc>
          <w:tcPr>
            <w:tcW w:w="835" w:type="dxa"/>
            <w:vAlign w:val="center"/>
          </w:tcPr>
          <w:p w:rsidR="008B12D2" w:rsidRDefault="00252178">
            <w:pPr>
              <w:jc w:val="right"/>
            </w:pPr>
            <w:r>
              <w:rPr>
                <w:sz w:val="24"/>
              </w:rPr>
              <w:t>100.00</w:t>
            </w:r>
          </w:p>
        </w:tc>
        <w:tc>
          <w:tcPr>
            <w:tcW w:w="834" w:type="dxa"/>
            <w:vAlign w:val="center"/>
          </w:tcPr>
          <w:p w:rsidR="008B12D2" w:rsidRDefault="00252178">
            <w:pPr>
              <w:jc w:val="right"/>
            </w:pPr>
            <w:r>
              <w:rPr>
                <w:sz w:val="24"/>
              </w:rPr>
              <w:t>100.00</w:t>
            </w:r>
          </w:p>
        </w:tc>
        <w:tc>
          <w:tcPr>
            <w:tcW w:w="835" w:type="dxa"/>
            <w:vAlign w:val="center"/>
          </w:tcPr>
          <w:p w:rsidR="008B12D2" w:rsidRDefault="00252178">
            <w:pPr>
              <w:jc w:val="right"/>
            </w:pPr>
            <w:r>
              <w:rPr>
                <w:sz w:val="24"/>
              </w:rPr>
              <w:t>20</w:t>
            </w:r>
          </w:p>
        </w:tc>
        <w:tc>
          <w:tcPr>
            <w:tcW w:w="834" w:type="dxa"/>
            <w:vAlign w:val="center"/>
          </w:tcPr>
          <w:p w:rsidR="008B12D2" w:rsidRDefault="00252178">
            <w:pPr>
              <w:jc w:val="right"/>
            </w:pPr>
            <w:r>
              <w:rPr>
                <w:sz w:val="24"/>
              </w:rPr>
              <w:t>2,000.00</w:t>
            </w:r>
          </w:p>
        </w:tc>
        <w:tc>
          <w:tcPr>
            <w:tcW w:w="835" w:type="dxa"/>
            <w:vAlign w:val="center"/>
          </w:tcPr>
          <w:p w:rsidR="008B12D2" w:rsidRDefault="00252178">
            <w:pPr>
              <w:jc w:val="right"/>
            </w:pPr>
            <w:r>
              <w:rPr>
                <w:sz w:val="24"/>
              </w:rPr>
              <w:t>2,000.00</w:t>
            </w:r>
          </w:p>
        </w:tc>
        <w:tc>
          <w:tcPr>
            <w:tcW w:w="835" w:type="dxa"/>
            <w:vAlign w:val="center"/>
          </w:tcPr>
          <w:p w:rsidR="008B12D2" w:rsidRDefault="00252178">
            <w:pPr>
              <w:jc w:val="center"/>
            </w:pPr>
            <w:r>
              <w:rPr>
                <w:sz w:val="24"/>
              </w:rPr>
              <w:t>-</w:t>
            </w:r>
          </w:p>
        </w:tc>
      </w:tr>
      <w:tr w:rsidR="008B12D2">
        <w:tc>
          <w:tcPr>
            <w:tcW w:w="834" w:type="dxa"/>
            <w:vAlign w:val="center"/>
          </w:tcPr>
          <w:p w:rsidR="008B12D2" w:rsidRDefault="00252178">
            <w:pPr>
              <w:jc w:val="center"/>
            </w:pPr>
            <w:r>
              <w:rPr>
                <w:sz w:val="24"/>
              </w:rPr>
              <w:t>113558</w:t>
            </w:r>
          </w:p>
        </w:tc>
        <w:tc>
          <w:tcPr>
            <w:tcW w:w="835" w:type="dxa"/>
            <w:vAlign w:val="center"/>
          </w:tcPr>
          <w:p w:rsidR="008B12D2" w:rsidRDefault="00252178">
            <w:pPr>
              <w:jc w:val="center"/>
            </w:pPr>
            <w:r>
              <w:rPr>
                <w:sz w:val="24"/>
              </w:rPr>
              <w:t>日月转债</w:t>
            </w:r>
          </w:p>
        </w:tc>
        <w:tc>
          <w:tcPr>
            <w:tcW w:w="834" w:type="dxa"/>
            <w:vAlign w:val="center"/>
          </w:tcPr>
          <w:p w:rsidR="008B12D2" w:rsidRDefault="00252178">
            <w:pPr>
              <w:jc w:val="center"/>
            </w:pPr>
            <w:r>
              <w:rPr>
                <w:sz w:val="24"/>
              </w:rPr>
              <w:t>2019-12-26</w:t>
            </w:r>
          </w:p>
        </w:tc>
        <w:tc>
          <w:tcPr>
            <w:tcW w:w="835" w:type="dxa"/>
            <w:vAlign w:val="center"/>
          </w:tcPr>
          <w:p w:rsidR="008B12D2" w:rsidRDefault="00252178">
            <w:pPr>
              <w:jc w:val="center"/>
            </w:pPr>
            <w:r>
              <w:rPr>
                <w:sz w:val="24"/>
              </w:rPr>
              <w:t>2020-01-14</w:t>
            </w:r>
          </w:p>
        </w:tc>
        <w:tc>
          <w:tcPr>
            <w:tcW w:w="834" w:type="dxa"/>
            <w:vAlign w:val="center"/>
          </w:tcPr>
          <w:p w:rsidR="008B12D2" w:rsidRDefault="00252178">
            <w:pPr>
              <w:jc w:val="center"/>
            </w:pPr>
            <w:r>
              <w:rPr>
                <w:sz w:val="24"/>
              </w:rPr>
              <w:t>新债未上市</w:t>
            </w:r>
          </w:p>
        </w:tc>
        <w:tc>
          <w:tcPr>
            <w:tcW w:w="835" w:type="dxa"/>
            <w:vAlign w:val="center"/>
          </w:tcPr>
          <w:p w:rsidR="008B12D2" w:rsidRDefault="00252178">
            <w:pPr>
              <w:jc w:val="right"/>
            </w:pPr>
            <w:r>
              <w:rPr>
                <w:sz w:val="24"/>
              </w:rPr>
              <w:t>100.00</w:t>
            </w:r>
          </w:p>
        </w:tc>
        <w:tc>
          <w:tcPr>
            <w:tcW w:w="834" w:type="dxa"/>
            <w:vAlign w:val="center"/>
          </w:tcPr>
          <w:p w:rsidR="008B12D2" w:rsidRDefault="00252178">
            <w:pPr>
              <w:jc w:val="right"/>
            </w:pPr>
            <w:r>
              <w:rPr>
                <w:sz w:val="24"/>
              </w:rPr>
              <w:t>100.00</w:t>
            </w:r>
          </w:p>
        </w:tc>
        <w:tc>
          <w:tcPr>
            <w:tcW w:w="835" w:type="dxa"/>
            <w:vAlign w:val="center"/>
          </w:tcPr>
          <w:p w:rsidR="008B12D2" w:rsidRDefault="00252178">
            <w:pPr>
              <w:jc w:val="right"/>
            </w:pPr>
            <w:r>
              <w:rPr>
                <w:sz w:val="24"/>
              </w:rPr>
              <w:t>10</w:t>
            </w:r>
          </w:p>
        </w:tc>
        <w:tc>
          <w:tcPr>
            <w:tcW w:w="834" w:type="dxa"/>
            <w:vAlign w:val="center"/>
          </w:tcPr>
          <w:p w:rsidR="008B12D2" w:rsidRDefault="00252178">
            <w:pPr>
              <w:jc w:val="right"/>
            </w:pPr>
            <w:r>
              <w:rPr>
                <w:sz w:val="24"/>
              </w:rPr>
              <w:t>1,000.00</w:t>
            </w:r>
          </w:p>
        </w:tc>
        <w:tc>
          <w:tcPr>
            <w:tcW w:w="835" w:type="dxa"/>
            <w:vAlign w:val="center"/>
          </w:tcPr>
          <w:p w:rsidR="008B12D2" w:rsidRDefault="00252178">
            <w:pPr>
              <w:jc w:val="right"/>
            </w:pPr>
            <w:r>
              <w:rPr>
                <w:sz w:val="24"/>
              </w:rPr>
              <w:t>1,000.00</w:t>
            </w:r>
          </w:p>
        </w:tc>
        <w:tc>
          <w:tcPr>
            <w:tcW w:w="835" w:type="dxa"/>
            <w:vAlign w:val="center"/>
          </w:tcPr>
          <w:p w:rsidR="008B12D2" w:rsidRDefault="00252178">
            <w:pPr>
              <w:jc w:val="center"/>
            </w:pPr>
            <w:r>
              <w:rPr>
                <w:sz w:val="24"/>
              </w:rPr>
              <w:t>-</w:t>
            </w:r>
          </w:p>
        </w:tc>
      </w:tr>
      <w:tr w:rsidR="008B12D2">
        <w:tc>
          <w:tcPr>
            <w:tcW w:w="834" w:type="dxa"/>
            <w:vAlign w:val="center"/>
          </w:tcPr>
          <w:p w:rsidR="008B12D2" w:rsidRDefault="00252178">
            <w:pPr>
              <w:jc w:val="center"/>
            </w:pPr>
            <w:r>
              <w:rPr>
                <w:sz w:val="24"/>
              </w:rPr>
              <w:t>113559</w:t>
            </w:r>
          </w:p>
        </w:tc>
        <w:tc>
          <w:tcPr>
            <w:tcW w:w="835" w:type="dxa"/>
            <w:vAlign w:val="center"/>
          </w:tcPr>
          <w:p w:rsidR="008B12D2" w:rsidRDefault="00252178">
            <w:pPr>
              <w:jc w:val="center"/>
            </w:pPr>
            <w:r>
              <w:rPr>
                <w:sz w:val="24"/>
              </w:rPr>
              <w:t>永创转债</w:t>
            </w:r>
          </w:p>
        </w:tc>
        <w:tc>
          <w:tcPr>
            <w:tcW w:w="834" w:type="dxa"/>
            <w:vAlign w:val="center"/>
          </w:tcPr>
          <w:p w:rsidR="008B12D2" w:rsidRDefault="00252178">
            <w:pPr>
              <w:jc w:val="center"/>
            </w:pPr>
            <w:r>
              <w:rPr>
                <w:sz w:val="24"/>
              </w:rPr>
              <w:t>2019-12-26</w:t>
            </w:r>
          </w:p>
        </w:tc>
        <w:tc>
          <w:tcPr>
            <w:tcW w:w="835" w:type="dxa"/>
            <w:vAlign w:val="center"/>
          </w:tcPr>
          <w:p w:rsidR="008B12D2" w:rsidRDefault="00252178">
            <w:pPr>
              <w:jc w:val="center"/>
            </w:pPr>
            <w:r>
              <w:rPr>
                <w:sz w:val="24"/>
              </w:rPr>
              <w:t>2020-01-10</w:t>
            </w:r>
          </w:p>
        </w:tc>
        <w:tc>
          <w:tcPr>
            <w:tcW w:w="834" w:type="dxa"/>
            <w:vAlign w:val="center"/>
          </w:tcPr>
          <w:p w:rsidR="008B12D2" w:rsidRDefault="00252178">
            <w:pPr>
              <w:jc w:val="center"/>
            </w:pPr>
            <w:r>
              <w:rPr>
                <w:sz w:val="24"/>
              </w:rPr>
              <w:t>新债未上市</w:t>
            </w:r>
          </w:p>
        </w:tc>
        <w:tc>
          <w:tcPr>
            <w:tcW w:w="835" w:type="dxa"/>
            <w:vAlign w:val="center"/>
          </w:tcPr>
          <w:p w:rsidR="008B12D2" w:rsidRDefault="00252178">
            <w:pPr>
              <w:jc w:val="right"/>
            </w:pPr>
            <w:r>
              <w:rPr>
                <w:sz w:val="24"/>
              </w:rPr>
              <w:t>100.00</w:t>
            </w:r>
          </w:p>
        </w:tc>
        <w:tc>
          <w:tcPr>
            <w:tcW w:w="834" w:type="dxa"/>
            <w:vAlign w:val="center"/>
          </w:tcPr>
          <w:p w:rsidR="008B12D2" w:rsidRDefault="00252178">
            <w:pPr>
              <w:jc w:val="right"/>
            </w:pPr>
            <w:r>
              <w:rPr>
                <w:sz w:val="24"/>
              </w:rPr>
              <w:t>100.00</w:t>
            </w:r>
          </w:p>
        </w:tc>
        <w:tc>
          <w:tcPr>
            <w:tcW w:w="835" w:type="dxa"/>
            <w:vAlign w:val="center"/>
          </w:tcPr>
          <w:p w:rsidR="008B12D2" w:rsidRDefault="00252178">
            <w:pPr>
              <w:jc w:val="right"/>
            </w:pPr>
            <w:r>
              <w:rPr>
                <w:sz w:val="24"/>
              </w:rPr>
              <w:t>10</w:t>
            </w:r>
          </w:p>
        </w:tc>
        <w:tc>
          <w:tcPr>
            <w:tcW w:w="834" w:type="dxa"/>
            <w:vAlign w:val="center"/>
          </w:tcPr>
          <w:p w:rsidR="008B12D2" w:rsidRDefault="00252178">
            <w:pPr>
              <w:jc w:val="right"/>
            </w:pPr>
            <w:r>
              <w:rPr>
                <w:sz w:val="24"/>
              </w:rPr>
              <w:t>1,000.00</w:t>
            </w:r>
          </w:p>
        </w:tc>
        <w:tc>
          <w:tcPr>
            <w:tcW w:w="835" w:type="dxa"/>
            <w:vAlign w:val="center"/>
          </w:tcPr>
          <w:p w:rsidR="008B12D2" w:rsidRDefault="00252178">
            <w:pPr>
              <w:jc w:val="right"/>
            </w:pPr>
            <w:r>
              <w:rPr>
                <w:sz w:val="24"/>
              </w:rPr>
              <w:t>1,000.00</w:t>
            </w:r>
          </w:p>
        </w:tc>
        <w:tc>
          <w:tcPr>
            <w:tcW w:w="835" w:type="dxa"/>
            <w:vAlign w:val="center"/>
          </w:tcPr>
          <w:p w:rsidR="008B12D2" w:rsidRDefault="00252178">
            <w:pPr>
              <w:jc w:val="center"/>
            </w:pPr>
            <w:r>
              <w:rPr>
                <w:sz w:val="24"/>
              </w:rPr>
              <w:t>-</w:t>
            </w:r>
          </w:p>
        </w:tc>
      </w:tr>
      <w:tr w:rsidR="008B12D2">
        <w:tc>
          <w:tcPr>
            <w:tcW w:w="834" w:type="dxa"/>
            <w:vAlign w:val="center"/>
          </w:tcPr>
          <w:p w:rsidR="008B12D2" w:rsidRDefault="00252178">
            <w:pPr>
              <w:jc w:val="center"/>
            </w:pPr>
            <w:r>
              <w:rPr>
                <w:sz w:val="24"/>
              </w:rPr>
              <w:t>123036</w:t>
            </w:r>
          </w:p>
        </w:tc>
        <w:tc>
          <w:tcPr>
            <w:tcW w:w="835" w:type="dxa"/>
            <w:vAlign w:val="center"/>
          </w:tcPr>
          <w:p w:rsidR="008B12D2" w:rsidRDefault="00252178">
            <w:pPr>
              <w:jc w:val="center"/>
            </w:pPr>
            <w:r>
              <w:rPr>
                <w:sz w:val="24"/>
              </w:rPr>
              <w:t>先导转债</w:t>
            </w:r>
          </w:p>
        </w:tc>
        <w:tc>
          <w:tcPr>
            <w:tcW w:w="834" w:type="dxa"/>
            <w:vAlign w:val="center"/>
          </w:tcPr>
          <w:p w:rsidR="008B12D2" w:rsidRDefault="00252178">
            <w:pPr>
              <w:jc w:val="center"/>
            </w:pPr>
            <w:r>
              <w:rPr>
                <w:sz w:val="24"/>
              </w:rPr>
              <w:t>2019-12-11</w:t>
            </w:r>
          </w:p>
        </w:tc>
        <w:tc>
          <w:tcPr>
            <w:tcW w:w="835" w:type="dxa"/>
            <w:vAlign w:val="center"/>
          </w:tcPr>
          <w:p w:rsidR="008B12D2" w:rsidRDefault="00252178">
            <w:pPr>
              <w:jc w:val="center"/>
            </w:pPr>
            <w:r>
              <w:rPr>
                <w:sz w:val="24"/>
              </w:rPr>
              <w:t>2020-01-10</w:t>
            </w:r>
          </w:p>
        </w:tc>
        <w:tc>
          <w:tcPr>
            <w:tcW w:w="834" w:type="dxa"/>
            <w:vAlign w:val="center"/>
          </w:tcPr>
          <w:p w:rsidR="008B12D2" w:rsidRDefault="00252178">
            <w:pPr>
              <w:jc w:val="center"/>
            </w:pPr>
            <w:r>
              <w:rPr>
                <w:sz w:val="24"/>
              </w:rPr>
              <w:t>老股东配债</w:t>
            </w:r>
          </w:p>
        </w:tc>
        <w:tc>
          <w:tcPr>
            <w:tcW w:w="835" w:type="dxa"/>
            <w:vAlign w:val="center"/>
          </w:tcPr>
          <w:p w:rsidR="008B12D2" w:rsidRDefault="00252178">
            <w:pPr>
              <w:jc w:val="right"/>
            </w:pPr>
            <w:r>
              <w:rPr>
                <w:sz w:val="24"/>
              </w:rPr>
              <w:t>100.00</w:t>
            </w:r>
          </w:p>
        </w:tc>
        <w:tc>
          <w:tcPr>
            <w:tcW w:w="834" w:type="dxa"/>
            <w:vAlign w:val="center"/>
          </w:tcPr>
          <w:p w:rsidR="008B12D2" w:rsidRDefault="00252178">
            <w:pPr>
              <w:jc w:val="right"/>
            </w:pPr>
            <w:r>
              <w:rPr>
                <w:sz w:val="24"/>
              </w:rPr>
              <w:t>100.00</w:t>
            </w:r>
          </w:p>
        </w:tc>
        <w:tc>
          <w:tcPr>
            <w:tcW w:w="835" w:type="dxa"/>
            <w:vAlign w:val="center"/>
          </w:tcPr>
          <w:p w:rsidR="008B12D2" w:rsidRDefault="00252178">
            <w:pPr>
              <w:jc w:val="right"/>
            </w:pPr>
            <w:r>
              <w:rPr>
                <w:sz w:val="24"/>
              </w:rPr>
              <w:t>31</w:t>
            </w:r>
          </w:p>
        </w:tc>
        <w:tc>
          <w:tcPr>
            <w:tcW w:w="834" w:type="dxa"/>
            <w:vAlign w:val="center"/>
          </w:tcPr>
          <w:p w:rsidR="008B12D2" w:rsidRDefault="00252178">
            <w:pPr>
              <w:jc w:val="right"/>
            </w:pPr>
            <w:r>
              <w:rPr>
                <w:sz w:val="24"/>
              </w:rPr>
              <w:t>3,100.00</w:t>
            </w:r>
          </w:p>
        </w:tc>
        <w:tc>
          <w:tcPr>
            <w:tcW w:w="835" w:type="dxa"/>
            <w:vAlign w:val="center"/>
          </w:tcPr>
          <w:p w:rsidR="008B12D2" w:rsidRDefault="00252178">
            <w:pPr>
              <w:jc w:val="right"/>
            </w:pPr>
            <w:r>
              <w:rPr>
                <w:sz w:val="24"/>
              </w:rPr>
              <w:t>3,100.00</w:t>
            </w:r>
          </w:p>
        </w:tc>
        <w:tc>
          <w:tcPr>
            <w:tcW w:w="835" w:type="dxa"/>
            <w:vAlign w:val="center"/>
          </w:tcPr>
          <w:p w:rsidR="008B12D2" w:rsidRDefault="00252178">
            <w:pPr>
              <w:jc w:val="center"/>
            </w:pPr>
            <w:r>
              <w:rPr>
                <w:sz w:val="24"/>
              </w:rPr>
              <w:t>-</w:t>
            </w:r>
          </w:p>
        </w:tc>
      </w:tr>
      <w:tr w:rsidR="008B12D2">
        <w:tc>
          <w:tcPr>
            <w:tcW w:w="834" w:type="dxa"/>
            <w:vAlign w:val="center"/>
          </w:tcPr>
          <w:p w:rsidR="008B12D2" w:rsidRDefault="00252178">
            <w:pPr>
              <w:jc w:val="center"/>
            </w:pPr>
            <w:r>
              <w:rPr>
                <w:sz w:val="24"/>
              </w:rPr>
              <w:t>128084</w:t>
            </w:r>
          </w:p>
        </w:tc>
        <w:tc>
          <w:tcPr>
            <w:tcW w:w="835" w:type="dxa"/>
            <w:vAlign w:val="center"/>
          </w:tcPr>
          <w:p w:rsidR="008B12D2" w:rsidRDefault="00252178">
            <w:pPr>
              <w:jc w:val="center"/>
            </w:pPr>
            <w:r>
              <w:rPr>
                <w:sz w:val="24"/>
              </w:rPr>
              <w:t>木森转债</w:t>
            </w:r>
          </w:p>
        </w:tc>
        <w:tc>
          <w:tcPr>
            <w:tcW w:w="834" w:type="dxa"/>
            <w:vAlign w:val="center"/>
          </w:tcPr>
          <w:p w:rsidR="008B12D2" w:rsidRDefault="00252178">
            <w:pPr>
              <w:jc w:val="center"/>
            </w:pPr>
            <w:r>
              <w:rPr>
                <w:sz w:val="24"/>
              </w:rPr>
              <w:t>2019-12-18</w:t>
            </w:r>
          </w:p>
        </w:tc>
        <w:tc>
          <w:tcPr>
            <w:tcW w:w="835" w:type="dxa"/>
            <w:vAlign w:val="center"/>
          </w:tcPr>
          <w:p w:rsidR="008B12D2" w:rsidRDefault="00252178">
            <w:pPr>
              <w:jc w:val="center"/>
            </w:pPr>
            <w:r>
              <w:rPr>
                <w:sz w:val="24"/>
              </w:rPr>
              <w:t>2020-01-10</w:t>
            </w:r>
          </w:p>
        </w:tc>
        <w:tc>
          <w:tcPr>
            <w:tcW w:w="834" w:type="dxa"/>
            <w:vAlign w:val="center"/>
          </w:tcPr>
          <w:p w:rsidR="008B12D2" w:rsidRDefault="00252178">
            <w:pPr>
              <w:jc w:val="center"/>
            </w:pPr>
            <w:r>
              <w:rPr>
                <w:sz w:val="24"/>
              </w:rPr>
              <w:t>新债未上市</w:t>
            </w:r>
          </w:p>
        </w:tc>
        <w:tc>
          <w:tcPr>
            <w:tcW w:w="835" w:type="dxa"/>
            <w:vAlign w:val="center"/>
          </w:tcPr>
          <w:p w:rsidR="008B12D2" w:rsidRDefault="00252178">
            <w:pPr>
              <w:jc w:val="right"/>
            </w:pPr>
            <w:r>
              <w:rPr>
                <w:sz w:val="24"/>
              </w:rPr>
              <w:t>100.00</w:t>
            </w:r>
          </w:p>
        </w:tc>
        <w:tc>
          <w:tcPr>
            <w:tcW w:w="834" w:type="dxa"/>
            <w:vAlign w:val="center"/>
          </w:tcPr>
          <w:p w:rsidR="008B12D2" w:rsidRDefault="00252178">
            <w:pPr>
              <w:jc w:val="right"/>
            </w:pPr>
            <w:r>
              <w:rPr>
                <w:sz w:val="24"/>
              </w:rPr>
              <w:t>100.00</w:t>
            </w:r>
          </w:p>
        </w:tc>
        <w:tc>
          <w:tcPr>
            <w:tcW w:w="835" w:type="dxa"/>
            <w:vAlign w:val="center"/>
          </w:tcPr>
          <w:p w:rsidR="008B12D2" w:rsidRDefault="00252178">
            <w:pPr>
              <w:jc w:val="right"/>
            </w:pPr>
            <w:r>
              <w:rPr>
                <w:sz w:val="24"/>
              </w:rPr>
              <w:t>50</w:t>
            </w:r>
          </w:p>
        </w:tc>
        <w:tc>
          <w:tcPr>
            <w:tcW w:w="834" w:type="dxa"/>
            <w:vAlign w:val="center"/>
          </w:tcPr>
          <w:p w:rsidR="008B12D2" w:rsidRDefault="00252178">
            <w:pPr>
              <w:jc w:val="right"/>
            </w:pPr>
            <w:r>
              <w:rPr>
                <w:sz w:val="24"/>
              </w:rPr>
              <w:t>5,000.00</w:t>
            </w:r>
          </w:p>
        </w:tc>
        <w:tc>
          <w:tcPr>
            <w:tcW w:w="835" w:type="dxa"/>
            <w:vAlign w:val="center"/>
          </w:tcPr>
          <w:p w:rsidR="008B12D2" w:rsidRDefault="00252178">
            <w:pPr>
              <w:jc w:val="right"/>
            </w:pPr>
            <w:r>
              <w:rPr>
                <w:sz w:val="24"/>
              </w:rPr>
              <w:t>5,000.00</w:t>
            </w:r>
          </w:p>
        </w:tc>
        <w:tc>
          <w:tcPr>
            <w:tcW w:w="835" w:type="dxa"/>
            <w:vAlign w:val="center"/>
          </w:tcPr>
          <w:p w:rsidR="008B12D2" w:rsidRDefault="00252178">
            <w:pPr>
              <w:jc w:val="center"/>
            </w:pPr>
            <w:r>
              <w:rPr>
                <w:sz w:val="24"/>
              </w:rPr>
              <w:t>-</w:t>
            </w:r>
          </w:p>
        </w:tc>
      </w:tr>
      <w:tr w:rsidR="008B12D2">
        <w:tc>
          <w:tcPr>
            <w:tcW w:w="834" w:type="dxa"/>
            <w:vAlign w:val="center"/>
          </w:tcPr>
          <w:p w:rsidR="008B12D2" w:rsidRDefault="00252178">
            <w:pPr>
              <w:jc w:val="center"/>
            </w:pPr>
            <w:r>
              <w:rPr>
                <w:sz w:val="24"/>
              </w:rPr>
              <w:t>128085</w:t>
            </w:r>
          </w:p>
        </w:tc>
        <w:tc>
          <w:tcPr>
            <w:tcW w:w="835" w:type="dxa"/>
            <w:vAlign w:val="center"/>
          </w:tcPr>
          <w:p w:rsidR="008B12D2" w:rsidRDefault="00252178">
            <w:pPr>
              <w:jc w:val="center"/>
            </w:pPr>
            <w:r>
              <w:rPr>
                <w:sz w:val="24"/>
              </w:rPr>
              <w:t>鸿达转债</w:t>
            </w:r>
          </w:p>
        </w:tc>
        <w:tc>
          <w:tcPr>
            <w:tcW w:w="834" w:type="dxa"/>
            <w:vAlign w:val="center"/>
          </w:tcPr>
          <w:p w:rsidR="008B12D2" w:rsidRDefault="00252178">
            <w:pPr>
              <w:jc w:val="center"/>
            </w:pPr>
            <w:r>
              <w:rPr>
                <w:sz w:val="24"/>
              </w:rPr>
              <w:t>2019-12-18</w:t>
            </w:r>
          </w:p>
        </w:tc>
        <w:tc>
          <w:tcPr>
            <w:tcW w:w="835" w:type="dxa"/>
            <w:vAlign w:val="center"/>
          </w:tcPr>
          <w:p w:rsidR="008B12D2" w:rsidRDefault="00252178">
            <w:pPr>
              <w:jc w:val="center"/>
            </w:pPr>
            <w:r>
              <w:rPr>
                <w:sz w:val="24"/>
              </w:rPr>
              <w:t>2020-01-08</w:t>
            </w:r>
          </w:p>
        </w:tc>
        <w:tc>
          <w:tcPr>
            <w:tcW w:w="834" w:type="dxa"/>
            <w:vAlign w:val="center"/>
          </w:tcPr>
          <w:p w:rsidR="008B12D2" w:rsidRDefault="00252178">
            <w:pPr>
              <w:jc w:val="center"/>
            </w:pPr>
            <w:r>
              <w:rPr>
                <w:sz w:val="24"/>
              </w:rPr>
              <w:t>新债未上市</w:t>
            </w:r>
          </w:p>
        </w:tc>
        <w:tc>
          <w:tcPr>
            <w:tcW w:w="835" w:type="dxa"/>
            <w:vAlign w:val="center"/>
          </w:tcPr>
          <w:p w:rsidR="008B12D2" w:rsidRDefault="00252178">
            <w:pPr>
              <w:jc w:val="right"/>
            </w:pPr>
            <w:r>
              <w:rPr>
                <w:sz w:val="24"/>
              </w:rPr>
              <w:t>100.00</w:t>
            </w:r>
          </w:p>
        </w:tc>
        <w:tc>
          <w:tcPr>
            <w:tcW w:w="834" w:type="dxa"/>
            <w:vAlign w:val="center"/>
          </w:tcPr>
          <w:p w:rsidR="008B12D2" w:rsidRDefault="00252178">
            <w:pPr>
              <w:jc w:val="right"/>
            </w:pPr>
            <w:r>
              <w:rPr>
                <w:sz w:val="24"/>
              </w:rPr>
              <w:t>100.00</w:t>
            </w:r>
          </w:p>
        </w:tc>
        <w:tc>
          <w:tcPr>
            <w:tcW w:w="835" w:type="dxa"/>
            <w:vAlign w:val="center"/>
          </w:tcPr>
          <w:p w:rsidR="008B12D2" w:rsidRDefault="00252178">
            <w:pPr>
              <w:jc w:val="right"/>
            </w:pPr>
            <w:r>
              <w:rPr>
                <w:sz w:val="24"/>
              </w:rPr>
              <w:t>60</w:t>
            </w:r>
          </w:p>
        </w:tc>
        <w:tc>
          <w:tcPr>
            <w:tcW w:w="834" w:type="dxa"/>
            <w:vAlign w:val="center"/>
          </w:tcPr>
          <w:p w:rsidR="008B12D2" w:rsidRDefault="00252178">
            <w:pPr>
              <w:jc w:val="right"/>
            </w:pPr>
            <w:r>
              <w:rPr>
                <w:sz w:val="24"/>
              </w:rPr>
              <w:t>6,000.00</w:t>
            </w:r>
          </w:p>
        </w:tc>
        <w:tc>
          <w:tcPr>
            <w:tcW w:w="835" w:type="dxa"/>
            <w:vAlign w:val="center"/>
          </w:tcPr>
          <w:p w:rsidR="008B12D2" w:rsidRDefault="00252178">
            <w:pPr>
              <w:jc w:val="right"/>
            </w:pPr>
            <w:r>
              <w:rPr>
                <w:sz w:val="24"/>
              </w:rPr>
              <w:t>6,000.00</w:t>
            </w:r>
          </w:p>
        </w:tc>
        <w:tc>
          <w:tcPr>
            <w:tcW w:w="835" w:type="dxa"/>
            <w:vAlign w:val="center"/>
          </w:tcPr>
          <w:p w:rsidR="008B12D2" w:rsidRDefault="00252178">
            <w:pPr>
              <w:jc w:val="center"/>
            </w:pPr>
            <w:r>
              <w:rPr>
                <w:sz w:val="24"/>
              </w:rPr>
              <w:t>-</w:t>
            </w:r>
          </w:p>
        </w:tc>
      </w:tr>
      <w:tr w:rsidR="008B12D2">
        <w:tc>
          <w:tcPr>
            <w:tcW w:w="834" w:type="dxa"/>
            <w:vAlign w:val="center"/>
          </w:tcPr>
          <w:p w:rsidR="008B12D2" w:rsidRDefault="00252178">
            <w:pPr>
              <w:jc w:val="center"/>
            </w:pPr>
            <w:r>
              <w:rPr>
                <w:sz w:val="24"/>
              </w:rPr>
              <w:t>128085</w:t>
            </w:r>
          </w:p>
        </w:tc>
        <w:tc>
          <w:tcPr>
            <w:tcW w:w="835" w:type="dxa"/>
            <w:vAlign w:val="center"/>
          </w:tcPr>
          <w:p w:rsidR="008B12D2" w:rsidRDefault="00252178">
            <w:pPr>
              <w:jc w:val="center"/>
            </w:pPr>
            <w:r>
              <w:rPr>
                <w:sz w:val="24"/>
              </w:rPr>
              <w:t>鸿达转债</w:t>
            </w:r>
          </w:p>
        </w:tc>
        <w:tc>
          <w:tcPr>
            <w:tcW w:w="834" w:type="dxa"/>
            <w:vAlign w:val="center"/>
          </w:tcPr>
          <w:p w:rsidR="008B12D2" w:rsidRDefault="00252178">
            <w:pPr>
              <w:jc w:val="center"/>
            </w:pPr>
            <w:r>
              <w:rPr>
                <w:sz w:val="24"/>
              </w:rPr>
              <w:t>2019-12-19</w:t>
            </w:r>
          </w:p>
        </w:tc>
        <w:tc>
          <w:tcPr>
            <w:tcW w:w="835" w:type="dxa"/>
            <w:vAlign w:val="center"/>
          </w:tcPr>
          <w:p w:rsidR="008B12D2" w:rsidRDefault="00252178">
            <w:pPr>
              <w:jc w:val="center"/>
            </w:pPr>
            <w:r>
              <w:rPr>
                <w:sz w:val="24"/>
              </w:rPr>
              <w:t>2020-01-08</w:t>
            </w:r>
          </w:p>
        </w:tc>
        <w:tc>
          <w:tcPr>
            <w:tcW w:w="834" w:type="dxa"/>
            <w:vAlign w:val="center"/>
          </w:tcPr>
          <w:p w:rsidR="008B12D2" w:rsidRDefault="00252178">
            <w:pPr>
              <w:jc w:val="center"/>
            </w:pPr>
            <w:r>
              <w:rPr>
                <w:sz w:val="24"/>
              </w:rPr>
              <w:t>新债未上市</w:t>
            </w:r>
          </w:p>
        </w:tc>
        <w:tc>
          <w:tcPr>
            <w:tcW w:w="835" w:type="dxa"/>
            <w:vAlign w:val="center"/>
          </w:tcPr>
          <w:p w:rsidR="008B12D2" w:rsidRDefault="00252178">
            <w:pPr>
              <w:jc w:val="right"/>
            </w:pPr>
            <w:r>
              <w:rPr>
                <w:sz w:val="24"/>
              </w:rPr>
              <w:t>100.00</w:t>
            </w:r>
          </w:p>
        </w:tc>
        <w:tc>
          <w:tcPr>
            <w:tcW w:w="834" w:type="dxa"/>
            <w:vAlign w:val="center"/>
          </w:tcPr>
          <w:p w:rsidR="008B12D2" w:rsidRDefault="00252178">
            <w:pPr>
              <w:jc w:val="right"/>
            </w:pPr>
            <w:r>
              <w:rPr>
                <w:sz w:val="24"/>
              </w:rPr>
              <w:t>100.00</w:t>
            </w:r>
          </w:p>
        </w:tc>
        <w:tc>
          <w:tcPr>
            <w:tcW w:w="835" w:type="dxa"/>
            <w:vAlign w:val="center"/>
          </w:tcPr>
          <w:p w:rsidR="008B12D2" w:rsidRDefault="00252178">
            <w:pPr>
              <w:jc w:val="right"/>
            </w:pPr>
            <w:r>
              <w:rPr>
                <w:sz w:val="24"/>
              </w:rPr>
              <w:t>20</w:t>
            </w:r>
          </w:p>
        </w:tc>
        <w:tc>
          <w:tcPr>
            <w:tcW w:w="834" w:type="dxa"/>
            <w:vAlign w:val="center"/>
          </w:tcPr>
          <w:p w:rsidR="008B12D2" w:rsidRDefault="00252178">
            <w:pPr>
              <w:jc w:val="right"/>
            </w:pPr>
            <w:r>
              <w:rPr>
                <w:sz w:val="24"/>
              </w:rPr>
              <w:t>2,000.00</w:t>
            </w:r>
          </w:p>
        </w:tc>
        <w:tc>
          <w:tcPr>
            <w:tcW w:w="835" w:type="dxa"/>
            <w:vAlign w:val="center"/>
          </w:tcPr>
          <w:p w:rsidR="008B12D2" w:rsidRDefault="00252178">
            <w:pPr>
              <w:jc w:val="right"/>
            </w:pPr>
            <w:r>
              <w:rPr>
                <w:sz w:val="24"/>
              </w:rPr>
              <w:t>2,000.00</w:t>
            </w:r>
          </w:p>
        </w:tc>
        <w:tc>
          <w:tcPr>
            <w:tcW w:w="835" w:type="dxa"/>
            <w:vAlign w:val="center"/>
          </w:tcPr>
          <w:p w:rsidR="008B12D2" w:rsidRDefault="00252178">
            <w:pPr>
              <w:jc w:val="center"/>
            </w:pPr>
            <w:r>
              <w:rPr>
                <w:sz w:val="24"/>
              </w:rPr>
              <w:t>-</w:t>
            </w:r>
          </w:p>
        </w:tc>
      </w:tr>
      <w:tr w:rsidR="008B12D2">
        <w:tc>
          <w:tcPr>
            <w:tcW w:w="834" w:type="dxa"/>
            <w:vAlign w:val="center"/>
          </w:tcPr>
          <w:p w:rsidR="008B12D2" w:rsidRDefault="00252178">
            <w:pPr>
              <w:jc w:val="center"/>
            </w:pPr>
            <w:r>
              <w:rPr>
                <w:sz w:val="24"/>
              </w:rPr>
              <w:t>128086</w:t>
            </w:r>
          </w:p>
        </w:tc>
        <w:tc>
          <w:tcPr>
            <w:tcW w:w="835" w:type="dxa"/>
            <w:vAlign w:val="center"/>
          </w:tcPr>
          <w:p w:rsidR="008B12D2" w:rsidRDefault="00252178">
            <w:pPr>
              <w:jc w:val="center"/>
            </w:pPr>
            <w:r>
              <w:rPr>
                <w:sz w:val="24"/>
              </w:rPr>
              <w:t>国轩转债</w:t>
            </w:r>
          </w:p>
        </w:tc>
        <w:tc>
          <w:tcPr>
            <w:tcW w:w="834" w:type="dxa"/>
            <w:vAlign w:val="center"/>
          </w:tcPr>
          <w:p w:rsidR="008B12D2" w:rsidRDefault="00252178">
            <w:pPr>
              <w:jc w:val="center"/>
            </w:pPr>
            <w:r>
              <w:rPr>
                <w:sz w:val="24"/>
              </w:rPr>
              <w:t>2019-12-20</w:t>
            </w:r>
          </w:p>
        </w:tc>
        <w:tc>
          <w:tcPr>
            <w:tcW w:w="835" w:type="dxa"/>
            <w:vAlign w:val="center"/>
          </w:tcPr>
          <w:p w:rsidR="008B12D2" w:rsidRDefault="00252178">
            <w:pPr>
              <w:jc w:val="center"/>
            </w:pPr>
            <w:r>
              <w:rPr>
                <w:sz w:val="24"/>
              </w:rPr>
              <w:t>2020-01-10</w:t>
            </w:r>
          </w:p>
        </w:tc>
        <w:tc>
          <w:tcPr>
            <w:tcW w:w="834" w:type="dxa"/>
            <w:vAlign w:val="center"/>
          </w:tcPr>
          <w:p w:rsidR="008B12D2" w:rsidRDefault="00252178">
            <w:pPr>
              <w:jc w:val="center"/>
            </w:pPr>
            <w:r>
              <w:rPr>
                <w:sz w:val="24"/>
              </w:rPr>
              <w:t>新债未上市</w:t>
            </w:r>
          </w:p>
        </w:tc>
        <w:tc>
          <w:tcPr>
            <w:tcW w:w="835" w:type="dxa"/>
            <w:vAlign w:val="center"/>
          </w:tcPr>
          <w:p w:rsidR="008B12D2" w:rsidRDefault="00252178">
            <w:pPr>
              <w:jc w:val="right"/>
            </w:pPr>
            <w:r>
              <w:rPr>
                <w:sz w:val="24"/>
              </w:rPr>
              <w:t>100.00</w:t>
            </w:r>
          </w:p>
        </w:tc>
        <w:tc>
          <w:tcPr>
            <w:tcW w:w="834" w:type="dxa"/>
            <w:vAlign w:val="center"/>
          </w:tcPr>
          <w:p w:rsidR="008B12D2" w:rsidRDefault="00252178">
            <w:pPr>
              <w:jc w:val="right"/>
            </w:pPr>
            <w:r>
              <w:rPr>
                <w:sz w:val="24"/>
              </w:rPr>
              <w:t>100.00</w:t>
            </w:r>
          </w:p>
        </w:tc>
        <w:tc>
          <w:tcPr>
            <w:tcW w:w="835" w:type="dxa"/>
            <w:vAlign w:val="center"/>
          </w:tcPr>
          <w:p w:rsidR="008B12D2" w:rsidRDefault="00252178">
            <w:pPr>
              <w:jc w:val="right"/>
            </w:pPr>
            <w:r>
              <w:rPr>
                <w:sz w:val="24"/>
              </w:rPr>
              <w:t>10</w:t>
            </w:r>
          </w:p>
        </w:tc>
        <w:tc>
          <w:tcPr>
            <w:tcW w:w="834" w:type="dxa"/>
            <w:vAlign w:val="center"/>
          </w:tcPr>
          <w:p w:rsidR="008B12D2" w:rsidRDefault="00252178">
            <w:pPr>
              <w:jc w:val="right"/>
            </w:pPr>
            <w:r>
              <w:rPr>
                <w:sz w:val="24"/>
              </w:rPr>
              <w:t>1,000.00</w:t>
            </w:r>
          </w:p>
        </w:tc>
        <w:tc>
          <w:tcPr>
            <w:tcW w:w="835" w:type="dxa"/>
            <w:vAlign w:val="center"/>
          </w:tcPr>
          <w:p w:rsidR="008B12D2" w:rsidRDefault="00252178">
            <w:pPr>
              <w:jc w:val="right"/>
            </w:pPr>
            <w:r>
              <w:rPr>
                <w:sz w:val="24"/>
              </w:rPr>
              <w:t>1,000.00</w:t>
            </w:r>
          </w:p>
        </w:tc>
        <w:tc>
          <w:tcPr>
            <w:tcW w:w="835" w:type="dxa"/>
            <w:vAlign w:val="center"/>
          </w:tcPr>
          <w:p w:rsidR="008B12D2" w:rsidRDefault="00252178">
            <w:pPr>
              <w:jc w:val="center"/>
            </w:pPr>
            <w:r>
              <w:rPr>
                <w:sz w:val="24"/>
              </w:rPr>
              <w:t>-</w:t>
            </w:r>
          </w:p>
        </w:tc>
      </w:tr>
      <w:tr w:rsidR="008B12D2">
        <w:tc>
          <w:tcPr>
            <w:tcW w:w="834" w:type="dxa"/>
            <w:vAlign w:val="center"/>
          </w:tcPr>
          <w:p w:rsidR="008B12D2" w:rsidRDefault="00252178">
            <w:pPr>
              <w:jc w:val="center"/>
            </w:pPr>
            <w:r>
              <w:rPr>
                <w:sz w:val="24"/>
              </w:rPr>
              <w:t>128088</w:t>
            </w:r>
          </w:p>
        </w:tc>
        <w:tc>
          <w:tcPr>
            <w:tcW w:w="835" w:type="dxa"/>
            <w:vAlign w:val="center"/>
          </w:tcPr>
          <w:p w:rsidR="008B12D2" w:rsidRDefault="00252178">
            <w:pPr>
              <w:jc w:val="center"/>
            </w:pPr>
            <w:r>
              <w:rPr>
                <w:sz w:val="24"/>
              </w:rPr>
              <w:t>深南转债</w:t>
            </w:r>
          </w:p>
        </w:tc>
        <w:tc>
          <w:tcPr>
            <w:tcW w:w="834" w:type="dxa"/>
            <w:vAlign w:val="center"/>
          </w:tcPr>
          <w:p w:rsidR="008B12D2" w:rsidRDefault="00252178">
            <w:pPr>
              <w:jc w:val="center"/>
            </w:pPr>
            <w:r>
              <w:rPr>
                <w:sz w:val="24"/>
              </w:rPr>
              <w:t>2019-12-27</w:t>
            </w:r>
          </w:p>
        </w:tc>
        <w:tc>
          <w:tcPr>
            <w:tcW w:w="835" w:type="dxa"/>
            <w:vAlign w:val="center"/>
          </w:tcPr>
          <w:p w:rsidR="008B12D2" w:rsidRDefault="00252178">
            <w:pPr>
              <w:jc w:val="center"/>
            </w:pPr>
            <w:r>
              <w:rPr>
                <w:sz w:val="24"/>
              </w:rPr>
              <w:t>2020-01-16</w:t>
            </w:r>
          </w:p>
        </w:tc>
        <w:tc>
          <w:tcPr>
            <w:tcW w:w="834" w:type="dxa"/>
            <w:vAlign w:val="center"/>
          </w:tcPr>
          <w:p w:rsidR="008B12D2" w:rsidRDefault="00252178">
            <w:pPr>
              <w:jc w:val="center"/>
            </w:pPr>
            <w:r>
              <w:rPr>
                <w:sz w:val="24"/>
              </w:rPr>
              <w:t>新债未上市</w:t>
            </w:r>
          </w:p>
        </w:tc>
        <w:tc>
          <w:tcPr>
            <w:tcW w:w="835" w:type="dxa"/>
            <w:vAlign w:val="center"/>
          </w:tcPr>
          <w:p w:rsidR="008B12D2" w:rsidRDefault="00252178">
            <w:pPr>
              <w:jc w:val="right"/>
            </w:pPr>
            <w:r>
              <w:rPr>
                <w:sz w:val="24"/>
              </w:rPr>
              <w:t>100.00</w:t>
            </w:r>
          </w:p>
        </w:tc>
        <w:tc>
          <w:tcPr>
            <w:tcW w:w="834" w:type="dxa"/>
            <w:vAlign w:val="center"/>
          </w:tcPr>
          <w:p w:rsidR="008B12D2" w:rsidRDefault="00252178">
            <w:pPr>
              <w:jc w:val="right"/>
            </w:pPr>
            <w:r>
              <w:rPr>
                <w:sz w:val="24"/>
              </w:rPr>
              <w:t>100.00</w:t>
            </w:r>
          </w:p>
        </w:tc>
        <w:tc>
          <w:tcPr>
            <w:tcW w:w="835" w:type="dxa"/>
            <w:vAlign w:val="center"/>
          </w:tcPr>
          <w:p w:rsidR="008B12D2" w:rsidRDefault="00252178">
            <w:pPr>
              <w:jc w:val="right"/>
            </w:pPr>
            <w:r>
              <w:rPr>
                <w:sz w:val="24"/>
              </w:rPr>
              <w:t>10</w:t>
            </w:r>
          </w:p>
        </w:tc>
        <w:tc>
          <w:tcPr>
            <w:tcW w:w="834" w:type="dxa"/>
            <w:vAlign w:val="center"/>
          </w:tcPr>
          <w:p w:rsidR="008B12D2" w:rsidRDefault="00252178">
            <w:pPr>
              <w:jc w:val="right"/>
            </w:pPr>
            <w:r>
              <w:rPr>
                <w:sz w:val="24"/>
              </w:rPr>
              <w:t>1,000.00</w:t>
            </w:r>
          </w:p>
        </w:tc>
        <w:tc>
          <w:tcPr>
            <w:tcW w:w="835" w:type="dxa"/>
            <w:vAlign w:val="center"/>
          </w:tcPr>
          <w:p w:rsidR="008B12D2" w:rsidRDefault="00252178">
            <w:pPr>
              <w:jc w:val="right"/>
            </w:pPr>
            <w:r>
              <w:rPr>
                <w:sz w:val="24"/>
              </w:rPr>
              <w:t>1,000.00</w:t>
            </w:r>
          </w:p>
        </w:tc>
        <w:tc>
          <w:tcPr>
            <w:tcW w:w="835" w:type="dxa"/>
            <w:vAlign w:val="center"/>
          </w:tcPr>
          <w:p w:rsidR="008B12D2" w:rsidRDefault="00252178">
            <w:pPr>
              <w:jc w:val="center"/>
            </w:pPr>
            <w:r>
              <w:rPr>
                <w:sz w:val="24"/>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35961097"/>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35961098"/>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9"/>
    </w:p>
    <w:p w:rsidR="001C27C0" w:rsidRPr="001C27C0" w:rsidRDefault="001C27C0" w:rsidP="001C27C0">
      <w:pPr>
        <w:spacing w:before="29" w:line="288" w:lineRule="auto"/>
        <w:rPr>
          <w:b/>
          <w:bCs/>
          <w:kern w:val="0"/>
          <w:sz w:val="24"/>
        </w:rPr>
      </w:pPr>
      <w:r w:rsidRPr="001C27C0">
        <w:rPr>
          <w:rFonts w:hint="eastAsia"/>
          <w:b/>
          <w:bCs/>
          <w:kern w:val="0"/>
          <w:sz w:val="24"/>
        </w:rPr>
        <w:t xml:space="preserve">7.4.12.3.1 </w:t>
      </w:r>
      <w:r w:rsidRPr="001C27C0">
        <w:rPr>
          <w:rFonts w:hint="eastAsia"/>
          <w:b/>
          <w:bCs/>
          <w:kern w:val="0"/>
          <w:sz w:val="24"/>
        </w:rPr>
        <w:t>银行间市场债券正回购</w:t>
      </w:r>
    </w:p>
    <w:p w:rsidR="001C27C0" w:rsidRDefault="00703B64" w:rsidP="001C27C0">
      <w:pPr>
        <w:spacing w:before="29" w:line="288" w:lineRule="auto"/>
        <w:rPr>
          <w:color w:val="000000"/>
          <w:sz w:val="24"/>
        </w:rPr>
      </w:pPr>
      <w:r w:rsidRPr="00703B64">
        <w:rPr>
          <w:rFonts w:hint="eastAsia"/>
          <w:color w:val="000000"/>
          <w:sz w:val="24"/>
        </w:rPr>
        <w:t>本基金本报告期末无从事银行间市场债券正回购交易形成的卖出回购证券款余额。</w:t>
      </w:r>
    </w:p>
    <w:p w:rsidR="00703B64" w:rsidRPr="001C27C0" w:rsidRDefault="00703B64" w:rsidP="001C27C0">
      <w:pPr>
        <w:spacing w:before="29" w:line="288" w:lineRule="auto"/>
        <w:rPr>
          <w:color w:val="000000"/>
          <w:sz w:val="24"/>
        </w:rPr>
      </w:pPr>
    </w:p>
    <w:p w:rsidR="001C27C0" w:rsidRPr="001C27C0" w:rsidRDefault="001C27C0" w:rsidP="001C27C0">
      <w:pPr>
        <w:spacing w:before="29" w:line="288" w:lineRule="auto"/>
        <w:rPr>
          <w:b/>
          <w:bCs/>
          <w:kern w:val="0"/>
          <w:sz w:val="24"/>
        </w:rPr>
      </w:pPr>
      <w:r w:rsidRPr="001C27C0">
        <w:rPr>
          <w:rFonts w:hint="eastAsia"/>
          <w:b/>
          <w:bCs/>
          <w:kern w:val="0"/>
          <w:sz w:val="24"/>
        </w:rPr>
        <w:t xml:space="preserve">7.4.12.3.2 </w:t>
      </w:r>
      <w:r w:rsidRPr="001C27C0">
        <w:rPr>
          <w:rFonts w:hint="eastAsia"/>
          <w:b/>
          <w:bCs/>
          <w:kern w:val="0"/>
          <w:sz w:val="24"/>
        </w:rPr>
        <w:t>交易所市场债券正回购</w:t>
      </w:r>
    </w:p>
    <w:p w:rsidR="00531CF3" w:rsidRDefault="001C27C0" w:rsidP="001C27C0">
      <w:pPr>
        <w:spacing w:before="29" w:line="288" w:lineRule="auto"/>
        <w:ind w:firstLineChars="200" w:firstLine="480"/>
        <w:rPr>
          <w:color w:val="000000"/>
          <w:sz w:val="24"/>
        </w:rPr>
      </w:pPr>
      <w:r w:rsidRPr="001C27C0">
        <w:rPr>
          <w:rFonts w:hint="eastAsia"/>
          <w:color w:val="000000"/>
          <w:sz w:val="24"/>
        </w:rPr>
        <w:t>截至本报告期末</w:t>
      </w:r>
      <w:r w:rsidRPr="001C27C0">
        <w:rPr>
          <w:rFonts w:hint="eastAsia"/>
          <w:color w:val="000000"/>
          <w:sz w:val="24"/>
        </w:rPr>
        <w:t>2019</w:t>
      </w:r>
      <w:r w:rsidRPr="001C27C0">
        <w:rPr>
          <w:rFonts w:hint="eastAsia"/>
          <w:color w:val="000000"/>
          <w:sz w:val="24"/>
        </w:rPr>
        <w:t>年</w:t>
      </w:r>
      <w:r w:rsidRPr="001C27C0">
        <w:rPr>
          <w:rFonts w:hint="eastAsia"/>
          <w:color w:val="000000"/>
          <w:sz w:val="24"/>
        </w:rPr>
        <w:t>12</w:t>
      </w:r>
      <w:r w:rsidRPr="001C27C0">
        <w:rPr>
          <w:rFonts w:hint="eastAsia"/>
          <w:color w:val="000000"/>
          <w:sz w:val="24"/>
        </w:rPr>
        <w:t>月</w:t>
      </w:r>
      <w:r w:rsidRPr="001C27C0">
        <w:rPr>
          <w:rFonts w:hint="eastAsia"/>
          <w:color w:val="000000"/>
          <w:sz w:val="24"/>
        </w:rPr>
        <w:t>31</w:t>
      </w:r>
      <w:r w:rsidRPr="001C27C0">
        <w:rPr>
          <w:rFonts w:hint="eastAsia"/>
          <w:color w:val="000000"/>
          <w:sz w:val="24"/>
        </w:rPr>
        <w:t>日止，本基金从事证券交易所债券正回购交易形</w:t>
      </w:r>
      <w:r w:rsidRPr="001C27C0">
        <w:rPr>
          <w:rFonts w:hint="eastAsia"/>
          <w:color w:val="000000"/>
          <w:sz w:val="24"/>
        </w:rPr>
        <w:lastRenderedPageBreak/>
        <w:t>成的卖出回购证券款余额</w:t>
      </w:r>
      <w:r w:rsidRPr="001C27C0">
        <w:rPr>
          <w:rFonts w:hint="eastAsia"/>
          <w:color w:val="000000"/>
          <w:sz w:val="24"/>
        </w:rPr>
        <w:t>600,000.00</w:t>
      </w:r>
      <w:r w:rsidRPr="001C27C0">
        <w:rPr>
          <w:rFonts w:hint="eastAsia"/>
          <w:color w:val="000000"/>
          <w:sz w:val="24"/>
        </w:rPr>
        <w:t>元，</w:t>
      </w:r>
      <w:r w:rsidR="00324746" w:rsidRPr="00324746">
        <w:rPr>
          <w:rFonts w:hint="eastAsia"/>
          <w:color w:val="000000"/>
          <w:sz w:val="24"/>
        </w:rPr>
        <w:t>截至</w:t>
      </w:r>
      <w:r w:rsidRPr="001C27C0">
        <w:rPr>
          <w:rFonts w:hint="eastAsia"/>
          <w:color w:val="000000"/>
          <w:sz w:val="24"/>
        </w:rPr>
        <w:t>2020</w:t>
      </w:r>
      <w:r w:rsidRPr="001C27C0">
        <w:rPr>
          <w:rFonts w:hint="eastAsia"/>
          <w:color w:val="000000"/>
          <w:sz w:val="24"/>
        </w:rPr>
        <w:t>年</w:t>
      </w:r>
      <w:r w:rsidRPr="001C27C0">
        <w:rPr>
          <w:rFonts w:hint="eastAsia"/>
          <w:color w:val="000000"/>
          <w:sz w:val="24"/>
        </w:rPr>
        <w:t>1</w:t>
      </w:r>
      <w:r w:rsidRPr="001C27C0">
        <w:rPr>
          <w:rFonts w:hint="eastAsia"/>
          <w:color w:val="000000"/>
          <w:sz w:val="24"/>
        </w:rPr>
        <w:t>月</w:t>
      </w:r>
      <w:r w:rsidRPr="001C27C0">
        <w:rPr>
          <w:rFonts w:hint="eastAsia"/>
          <w:color w:val="000000"/>
          <w:sz w:val="24"/>
        </w:rPr>
        <w:t>2</w:t>
      </w:r>
      <w:r w:rsidRPr="001C27C0">
        <w:rPr>
          <w:rFonts w:hint="eastAsia"/>
          <w:color w:val="000000"/>
          <w:sz w:val="24"/>
        </w:rPr>
        <w:t>日到期。该类交易要求本基金转入质押库的债券，按证券交易所规定的比例折算为标准券后，不低于债券回购交易的余额。</w:t>
      </w:r>
    </w:p>
    <w:p w:rsidR="001C27C0" w:rsidRPr="001C27C0" w:rsidRDefault="001C27C0" w:rsidP="001C27C0">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0" w:name="_Toc35961099"/>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0"/>
    </w:p>
    <w:p w:rsidR="001A59F9" w:rsidRPr="00AD0E47" w:rsidRDefault="001A59F9" w:rsidP="00AD0E47">
      <w:pPr>
        <w:pStyle w:val="20"/>
        <w:spacing w:before="29" w:after="0" w:line="288" w:lineRule="auto"/>
        <w:rPr>
          <w:rFonts w:ascii="Times New Roman" w:hAnsi="Times New Roman"/>
          <w:kern w:val="0"/>
          <w:szCs w:val="24"/>
        </w:rPr>
      </w:pPr>
      <w:bookmarkStart w:id="191" w:name="_Toc35961100"/>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1"/>
    </w:p>
    <w:p w:rsidR="008B12D2" w:rsidRDefault="00252178">
      <w:pPr>
        <w:spacing w:before="29" w:line="288" w:lineRule="auto"/>
        <w:ind w:firstLineChars="200" w:firstLine="480"/>
        <w:rPr>
          <w:color w:val="000000"/>
          <w:sz w:val="24"/>
        </w:rPr>
      </w:pPr>
      <w:r>
        <w:rPr>
          <w:color w:val="000000"/>
          <w:sz w:val="24"/>
        </w:rPr>
        <w:t>本基金为债券型证券投资基金，其长期平均的预期收益和风险高于货币市场基金，低于混合型基金和股票型基金，属于证券投资基金中中等风险品种。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为投资者提供高于业绩比较基准的长期稳定投资回报。</w:t>
      </w:r>
    </w:p>
    <w:p w:rsidR="008B12D2" w:rsidRDefault="00252178">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B12D2" w:rsidRDefault="00252178">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35961101"/>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2"/>
    </w:p>
    <w:p w:rsidR="008B12D2" w:rsidRDefault="00252178">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B12D2" w:rsidRDefault="00252178">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w:t>
      </w:r>
      <w:r>
        <w:rPr>
          <w:color w:val="000000"/>
          <w:sz w:val="24"/>
        </w:rPr>
        <w:lastRenderedPageBreak/>
        <w:t>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19.05%(2018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Pr="00EB2750">
        <w:rPr>
          <w:color w:val="000000"/>
          <w:sz w:val="24"/>
        </w:rPr>
        <w:t>0.99%)</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35961102"/>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3"/>
    </w:p>
    <w:p w:rsidR="008B12D2" w:rsidRDefault="00252178">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B12D2" w:rsidRDefault="00252178">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B12D2" w:rsidRDefault="00252178">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日，除卖出回购金融资产款余额中有</w:t>
      </w:r>
      <w:r>
        <w:rPr>
          <w:color w:val="000000"/>
          <w:sz w:val="24"/>
        </w:rPr>
        <w:t>600,000.00</w:t>
      </w:r>
      <w:r>
        <w:rPr>
          <w:color w:val="000000"/>
          <w:sz w:val="24"/>
        </w:rPr>
        <w:t>元将在一个月以内到期且计息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无固定到期日且不计息，因此账面余额约为未折现的合约到期现金流量。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8B12D2" w:rsidRDefault="002521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B12D2" w:rsidRDefault="002521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w:t>
      </w:r>
      <w:r>
        <w:rPr>
          <w:rFonts w:eastAsiaTheme="minorEastAsia"/>
          <w:color w:val="000000" w:themeColor="text1"/>
          <w:kern w:val="0"/>
          <w:szCs w:val="21"/>
        </w:rPr>
        <w:lastRenderedPageBreak/>
        <w:t>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8B12D2" w:rsidRDefault="002521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8B12D2" w:rsidRDefault="002521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8B12D2" w:rsidRDefault="0025217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35961103"/>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4"/>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35961104"/>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5"/>
    </w:p>
    <w:p w:rsidR="008B12D2" w:rsidRDefault="00252178">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B12D2" w:rsidRDefault="00252178">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本基金主要投资于交易所及银行间市场交易的固定收益品种，因此存在相应的利率风险。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6" w:name="_Toc35961105"/>
      <w:r w:rsidRPr="00AD0E47">
        <w:rPr>
          <w:rFonts w:ascii="Times New Roman" w:hAnsi="Times New Roman"/>
          <w:kern w:val="0"/>
          <w:szCs w:val="24"/>
        </w:rPr>
        <w:lastRenderedPageBreak/>
        <w:t>7.4.13.4.1.1</w:t>
      </w:r>
      <w:r w:rsidRPr="00AD0E47">
        <w:rPr>
          <w:rFonts w:ascii="Times New Roman" w:hAnsi="Times New Roman" w:hint="eastAsia"/>
          <w:kern w:val="0"/>
          <w:szCs w:val="24"/>
        </w:rPr>
        <w:t>利率风险敞口</w:t>
      </w:r>
      <w:bookmarkEnd w:id="19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8B12D2">
        <w:trPr>
          <w:jc w:val="center"/>
        </w:trPr>
        <w:tc>
          <w:tcPr>
            <w:tcW w:w="1588" w:type="dxa"/>
            <w:vAlign w:val="center"/>
          </w:tcPr>
          <w:p w:rsidR="008B12D2" w:rsidRDefault="00252178">
            <w:pPr>
              <w:jc w:val="center"/>
            </w:pPr>
            <w:r>
              <w:rPr>
                <w:color w:val="000000"/>
                <w:sz w:val="18"/>
                <w:szCs w:val="18"/>
              </w:rPr>
              <w:t>银行存款</w:t>
            </w:r>
          </w:p>
        </w:tc>
        <w:tc>
          <w:tcPr>
            <w:tcW w:w="1701" w:type="dxa"/>
            <w:vAlign w:val="center"/>
          </w:tcPr>
          <w:p w:rsidR="008B12D2" w:rsidRDefault="00252178">
            <w:pPr>
              <w:jc w:val="right"/>
            </w:pPr>
            <w:r>
              <w:rPr>
                <w:color w:val="000000"/>
                <w:sz w:val="18"/>
                <w:szCs w:val="18"/>
              </w:rPr>
              <w:t>706,232.96</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301" w:type="dxa"/>
            <w:vAlign w:val="center"/>
          </w:tcPr>
          <w:p w:rsidR="008B12D2" w:rsidRDefault="00252178">
            <w:pPr>
              <w:jc w:val="right"/>
            </w:pPr>
            <w:r>
              <w:rPr>
                <w:color w:val="000000"/>
                <w:sz w:val="18"/>
                <w:szCs w:val="18"/>
              </w:rPr>
              <w:t>706,232.96</w:t>
            </w:r>
          </w:p>
        </w:tc>
      </w:tr>
      <w:tr w:rsidR="008B12D2">
        <w:trPr>
          <w:jc w:val="center"/>
        </w:trPr>
        <w:tc>
          <w:tcPr>
            <w:tcW w:w="1588" w:type="dxa"/>
            <w:vAlign w:val="center"/>
          </w:tcPr>
          <w:p w:rsidR="008B12D2" w:rsidRDefault="00252178">
            <w:pPr>
              <w:jc w:val="center"/>
            </w:pPr>
            <w:r>
              <w:rPr>
                <w:color w:val="000000"/>
                <w:sz w:val="18"/>
                <w:szCs w:val="18"/>
              </w:rPr>
              <w:t>结算备付金</w:t>
            </w:r>
          </w:p>
        </w:tc>
        <w:tc>
          <w:tcPr>
            <w:tcW w:w="1701" w:type="dxa"/>
            <w:vAlign w:val="center"/>
          </w:tcPr>
          <w:p w:rsidR="008B12D2" w:rsidRDefault="00252178">
            <w:pPr>
              <w:jc w:val="right"/>
            </w:pPr>
            <w:r>
              <w:rPr>
                <w:color w:val="000000"/>
                <w:sz w:val="18"/>
                <w:szCs w:val="18"/>
              </w:rPr>
              <w:t>225,197.54</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301" w:type="dxa"/>
            <w:vAlign w:val="center"/>
          </w:tcPr>
          <w:p w:rsidR="008B12D2" w:rsidRDefault="00252178">
            <w:pPr>
              <w:jc w:val="right"/>
            </w:pPr>
            <w:r>
              <w:rPr>
                <w:color w:val="000000"/>
                <w:sz w:val="18"/>
                <w:szCs w:val="18"/>
              </w:rPr>
              <w:t>225,197.54</w:t>
            </w:r>
          </w:p>
        </w:tc>
      </w:tr>
      <w:tr w:rsidR="008B12D2">
        <w:trPr>
          <w:jc w:val="center"/>
        </w:trPr>
        <w:tc>
          <w:tcPr>
            <w:tcW w:w="1588" w:type="dxa"/>
            <w:vAlign w:val="center"/>
          </w:tcPr>
          <w:p w:rsidR="008B12D2" w:rsidRDefault="00252178">
            <w:pPr>
              <w:jc w:val="center"/>
            </w:pPr>
            <w:r>
              <w:rPr>
                <w:color w:val="000000"/>
                <w:sz w:val="18"/>
                <w:szCs w:val="18"/>
              </w:rPr>
              <w:t>存出保证金</w:t>
            </w:r>
          </w:p>
        </w:tc>
        <w:tc>
          <w:tcPr>
            <w:tcW w:w="1701" w:type="dxa"/>
            <w:vAlign w:val="center"/>
          </w:tcPr>
          <w:p w:rsidR="008B12D2" w:rsidRDefault="00252178">
            <w:pPr>
              <w:jc w:val="right"/>
            </w:pPr>
            <w:r>
              <w:rPr>
                <w:color w:val="000000"/>
                <w:sz w:val="18"/>
                <w:szCs w:val="18"/>
              </w:rPr>
              <w:t>19,171.26</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301" w:type="dxa"/>
            <w:vAlign w:val="center"/>
          </w:tcPr>
          <w:p w:rsidR="008B12D2" w:rsidRDefault="00252178">
            <w:pPr>
              <w:jc w:val="right"/>
            </w:pPr>
            <w:r>
              <w:rPr>
                <w:color w:val="000000"/>
                <w:sz w:val="18"/>
                <w:szCs w:val="18"/>
              </w:rPr>
              <w:t>19,171.26</w:t>
            </w:r>
          </w:p>
        </w:tc>
      </w:tr>
      <w:tr w:rsidR="008B12D2">
        <w:trPr>
          <w:jc w:val="center"/>
        </w:trPr>
        <w:tc>
          <w:tcPr>
            <w:tcW w:w="1588" w:type="dxa"/>
            <w:vAlign w:val="center"/>
          </w:tcPr>
          <w:p w:rsidR="008B12D2" w:rsidRDefault="00252178">
            <w:pPr>
              <w:jc w:val="center"/>
            </w:pPr>
            <w:r>
              <w:rPr>
                <w:color w:val="000000"/>
                <w:sz w:val="18"/>
                <w:szCs w:val="18"/>
              </w:rPr>
              <w:t>交易性金融资产</w:t>
            </w:r>
          </w:p>
        </w:tc>
        <w:tc>
          <w:tcPr>
            <w:tcW w:w="1701" w:type="dxa"/>
            <w:vAlign w:val="center"/>
          </w:tcPr>
          <w:p w:rsidR="008B12D2" w:rsidRDefault="00252178">
            <w:pPr>
              <w:jc w:val="right"/>
            </w:pPr>
            <w:r>
              <w:rPr>
                <w:color w:val="000000"/>
                <w:sz w:val="18"/>
                <w:szCs w:val="18"/>
              </w:rPr>
              <w:t>15,241,711.10</w:t>
            </w:r>
          </w:p>
        </w:tc>
        <w:tc>
          <w:tcPr>
            <w:tcW w:w="1701" w:type="dxa"/>
            <w:vAlign w:val="center"/>
          </w:tcPr>
          <w:p w:rsidR="008B12D2" w:rsidRDefault="00252178">
            <w:pPr>
              <w:jc w:val="right"/>
            </w:pPr>
            <w:r>
              <w:rPr>
                <w:color w:val="000000"/>
                <w:sz w:val="18"/>
                <w:szCs w:val="18"/>
              </w:rPr>
              <w:t>2,659,160.30</w:t>
            </w:r>
          </w:p>
        </w:tc>
        <w:tc>
          <w:tcPr>
            <w:tcW w:w="1559" w:type="dxa"/>
            <w:vAlign w:val="center"/>
          </w:tcPr>
          <w:p w:rsidR="008B12D2" w:rsidRDefault="00252178">
            <w:pPr>
              <w:jc w:val="right"/>
            </w:pPr>
            <w:r>
              <w:rPr>
                <w:color w:val="000000"/>
                <w:sz w:val="18"/>
                <w:szCs w:val="18"/>
              </w:rPr>
              <w:t>2,082,697.56</w:t>
            </w:r>
          </w:p>
        </w:tc>
        <w:tc>
          <w:tcPr>
            <w:tcW w:w="1559" w:type="dxa"/>
            <w:vAlign w:val="center"/>
          </w:tcPr>
          <w:p w:rsidR="008B12D2" w:rsidRDefault="00252178">
            <w:pPr>
              <w:jc w:val="right"/>
            </w:pPr>
            <w:r>
              <w:rPr>
                <w:color w:val="000000"/>
                <w:sz w:val="18"/>
                <w:szCs w:val="18"/>
              </w:rPr>
              <w:t>2,002,722.00</w:t>
            </w:r>
          </w:p>
        </w:tc>
        <w:tc>
          <w:tcPr>
            <w:tcW w:w="1301" w:type="dxa"/>
            <w:vAlign w:val="center"/>
          </w:tcPr>
          <w:p w:rsidR="008B12D2" w:rsidRDefault="00252178">
            <w:pPr>
              <w:jc w:val="right"/>
            </w:pPr>
            <w:r>
              <w:rPr>
                <w:color w:val="000000"/>
                <w:sz w:val="18"/>
                <w:szCs w:val="18"/>
              </w:rPr>
              <w:t>21,986,290.96</w:t>
            </w:r>
          </w:p>
        </w:tc>
      </w:tr>
      <w:tr w:rsidR="008B12D2">
        <w:trPr>
          <w:jc w:val="center"/>
        </w:trPr>
        <w:tc>
          <w:tcPr>
            <w:tcW w:w="1588" w:type="dxa"/>
            <w:vAlign w:val="center"/>
          </w:tcPr>
          <w:p w:rsidR="008B12D2" w:rsidRDefault="00252178">
            <w:pPr>
              <w:jc w:val="center"/>
            </w:pPr>
            <w:r>
              <w:rPr>
                <w:color w:val="000000"/>
                <w:sz w:val="18"/>
                <w:szCs w:val="18"/>
              </w:rPr>
              <w:t>应收证券清算款</w:t>
            </w:r>
          </w:p>
        </w:tc>
        <w:tc>
          <w:tcPr>
            <w:tcW w:w="1701" w:type="dxa"/>
            <w:vAlign w:val="center"/>
          </w:tcPr>
          <w:p w:rsidR="008B12D2" w:rsidRDefault="00252178">
            <w:pPr>
              <w:jc w:val="right"/>
            </w:pPr>
            <w:r>
              <w:rPr>
                <w:color w:val="000000"/>
                <w:sz w:val="18"/>
                <w:szCs w:val="18"/>
              </w:rPr>
              <w:t>-</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101,697.69</w:t>
            </w:r>
          </w:p>
        </w:tc>
        <w:tc>
          <w:tcPr>
            <w:tcW w:w="1301" w:type="dxa"/>
            <w:vAlign w:val="center"/>
          </w:tcPr>
          <w:p w:rsidR="008B12D2" w:rsidRDefault="00252178">
            <w:pPr>
              <w:jc w:val="right"/>
            </w:pPr>
            <w:r>
              <w:rPr>
                <w:color w:val="000000"/>
                <w:sz w:val="18"/>
                <w:szCs w:val="18"/>
              </w:rPr>
              <w:t>101,697.69</w:t>
            </w:r>
          </w:p>
        </w:tc>
      </w:tr>
      <w:tr w:rsidR="008B12D2">
        <w:trPr>
          <w:jc w:val="center"/>
        </w:trPr>
        <w:tc>
          <w:tcPr>
            <w:tcW w:w="1588" w:type="dxa"/>
            <w:vAlign w:val="center"/>
          </w:tcPr>
          <w:p w:rsidR="008B12D2" w:rsidRDefault="00252178">
            <w:pPr>
              <w:jc w:val="center"/>
            </w:pPr>
            <w:r>
              <w:rPr>
                <w:color w:val="000000"/>
                <w:sz w:val="18"/>
                <w:szCs w:val="18"/>
              </w:rPr>
              <w:t>应收利息</w:t>
            </w:r>
          </w:p>
        </w:tc>
        <w:tc>
          <w:tcPr>
            <w:tcW w:w="1701" w:type="dxa"/>
            <w:vAlign w:val="center"/>
          </w:tcPr>
          <w:p w:rsidR="008B12D2" w:rsidRDefault="00252178">
            <w:pPr>
              <w:jc w:val="right"/>
            </w:pPr>
            <w:r>
              <w:rPr>
                <w:color w:val="000000"/>
                <w:sz w:val="18"/>
                <w:szCs w:val="18"/>
              </w:rPr>
              <w:t>-</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349,159.95</w:t>
            </w:r>
          </w:p>
        </w:tc>
        <w:tc>
          <w:tcPr>
            <w:tcW w:w="1301" w:type="dxa"/>
            <w:vAlign w:val="center"/>
          </w:tcPr>
          <w:p w:rsidR="008B12D2" w:rsidRDefault="00252178">
            <w:pPr>
              <w:jc w:val="right"/>
            </w:pPr>
            <w:r>
              <w:rPr>
                <w:color w:val="000000"/>
                <w:sz w:val="18"/>
                <w:szCs w:val="18"/>
              </w:rPr>
              <w:t>349,159.95</w:t>
            </w:r>
          </w:p>
        </w:tc>
      </w:tr>
      <w:tr w:rsidR="008B12D2">
        <w:trPr>
          <w:jc w:val="center"/>
        </w:trPr>
        <w:tc>
          <w:tcPr>
            <w:tcW w:w="1588" w:type="dxa"/>
            <w:vAlign w:val="center"/>
          </w:tcPr>
          <w:p w:rsidR="008B12D2" w:rsidRDefault="00252178">
            <w:pPr>
              <w:jc w:val="center"/>
            </w:pPr>
            <w:r>
              <w:rPr>
                <w:color w:val="000000"/>
                <w:sz w:val="18"/>
                <w:szCs w:val="18"/>
              </w:rPr>
              <w:t>应收申购款</w:t>
            </w:r>
          </w:p>
        </w:tc>
        <w:tc>
          <w:tcPr>
            <w:tcW w:w="1701" w:type="dxa"/>
            <w:vAlign w:val="center"/>
          </w:tcPr>
          <w:p w:rsidR="008B12D2" w:rsidRDefault="00252178">
            <w:pPr>
              <w:jc w:val="right"/>
            </w:pPr>
            <w:r>
              <w:rPr>
                <w:color w:val="000000"/>
                <w:sz w:val="18"/>
                <w:szCs w:val="18"/>
              </w:rPr>
              <w:t>-</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30,325.71</w:t>
            </w:r>
          </w:p>
        </w:tc>
        <w:tc>
          <w:tcPr>
            <w:tcW w:w="1301" w:type="dxa"/>
            <w:vAlign w:val="center"/>
          </w:tcPr>
          <w:p w:rsidR="008B12D2" w:rsidRDefault="00252178">
            <w:pPr>
              <w:jc w:val="right"/>
            </w:pPr>
            <w:r>
              <w:rPr>
                <w:color w:val="000000"/>
                <w:sz w:val="18"/>
                <w:szCs w:val="18"/>
              </w:rPr>
              <w:t>30,325.71</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16,192,312.86</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2,659,160.30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2,082,697.56</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2,483,905.35</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23,418,076.07</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8B12D2">
        <w:trPr>
          <w:jc w:val="center"/>
        </w:trPr>
        <w:tc>
          <w:tcPr>
            <w:tcW w:w="1588" w:type="dxa"/>
            <w:vAlign w:val="center"/>
          </w:tcPr>
          <w:p w:rsidR="008B12D2" w:rsidRDefault="00252178">
            <w:pPr>
              <w:jc w:val="center"/>
            </w:pPr>
            <w:r>
              <w:rPr>
                <w:color w:val="000000"/>
                <w:sz w:val="18"/>
                <w:szCs w:val="18"/>
              </w:rPr>
              <w:t>卖出回购金融资产款</w:t>
            </w:r>
          </w:p>
        </w:tc>
        <w:tc>
          <w:tcPr>
            <w:tcW w:w="1701" w:type="dxa"/>
            <w:vAlign w:val="center"/>
          </w:tcPr>
          <w:p w:rsidR="008B12D2" w:rsidRDefault="00252178">
            <w:pPr>
              <w:jc w:val="right"/>
            </w:pPr>
            <w:r>
              <w:rPr>
                <w:color w:val="000000"/>
                <w:sz w:val="18"/>
                <w:szCs w:val="18"/>
              </w:rPr>
              <w:t>600,000.00</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301" w:type="dxa"/>
            <w:vAlign w:val="center"/>
          </w:tcPr>
          <w:p w:rsidR="008B12D2" w:rsidRDefault="00252178">
            <w:pPr>
              <w:jc w:val="right"/>
            </w:pPr>
            <w:r>
              <w:rPr>
                <w:color w:val="000000"/>
                <w:sz w:val="18"/>
                <w:szCs w:val="18"/>
              </w:rPr>
              <w:t>600,000.00</w:t>
            </w:r>
          </w:p>
        </w:tc>
      </w:tr>
      <w:tr w:rsidR="008B12D2">
        <w:trPr>
          <w:jc w:val="center"/>
        </w:trPr>
        <w:tc>
          <w:tcPr>
            <w:tcW w:w="1588" w:type="dxa"/>
            <w:vAlign w:val="center"/>
          </w:tcPr>
          <w:p w:rsidR="008B12D2" w:rsidRDefault="00252178">
            <w:pPr>
              <w:jc w:val="center"/>
            </w:pPr>
            <w:r>
              <w:rPr>
                <w:color w:val="000000"/>
                <w:sz w:val="18"/>
                <w:szCs w:val="18"/>
              </w:rPr>
              <w:t>应付证券清算款</w:t>
            </w:r>
          </w:p>
        </w:tc>
        <w:tc>
          <w:tcPr>
            <w:tcW w:w="1701" w:type="dxa"/>
            <w:vAlign w:val="center"/>
          </w:tcPr>
          <w:p w:rsidR="008B12D2" w:rsidRDefault="00252178">
            <w:pPr>
              <w:jc w:val="right"/>
            </w:pPr>
            <w:r>
              <w:rPr>
                <w:color w:val="000000"/>
                <w:sz w:val="18"/>
                <w:szCs w:val="18"/>
              </w:rPr>
              <w:t>-</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244,357.02</w:t>
            </w:r>
          </w:p>
        </w:tc>
        <w:tc>
          <w:tcPr>
            <w:tcW w:w="1301" w:type="dxa"/>
            <w:vAlign w:val="center"/>
          </w:tcPr>
          <w:p w:rsidR="008B12D2" w:rsidRDefault="00252178">
            <w:pPr>
              <w:jc w:val="right"/>
            </w:pPr>
            <w:r>
              <w:rPr>
                <w:color w:val="000000"/>
                <w:sz w:val="18"/>
                <w:szCs w:val="18"/>
              </w:rPr>
              <w:t>244,357.02</w:t>
            </w:r>
          </w:p>
        </w:tc>
      </w:tr>
      <w:tr w:rsidR="008B12D2">
        <w:trPr>
          <w:jc w:val="center"/>
        </w:trPr>
        <w:tc>
          <w:tcPr>
            <w:tcW w:w="1588" w:type="dxa"/>
            <w:vAlign w:val="center"/>
          </w:tcPr>
          <w:p w:rsidR="008B12D2" w:rsidRDefault="00252178">
            <w:pPr>
              <w:jc w:val="center"/>
            </w:pPr>
            <w:r>
              <w:rPr>
                <w:color w:val="000000"/>
                <w:sz w:val="18"/>
                <w:szCs w:val="18"/>
              </w:rPr>
              <w:t>应付赎回款</w:t>
            </w:r>
          </w:p>
        </w:tc>
        <w:tc>
          <w:tcPr>
            <w:tcW w:w="1701" w:type="dxa"/>
            <w:vAlign w:val="center"/>
          </w:tcPr>
          <w:p w:rsidR="008B12D2" w:rsidRDefault="00252178">
            <w:pPr>
              <w:jc w:val="right"/>
            </w:pPr>
            <w:r>
              <w:rPr>
                <w:color w:val="000000"/>
                <w:sz w:val="18"/>
                <w:szCs w:val="18"/>
              </w:rPr>
              <w:t>-</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1,009.11</w:t>
            </w:r>
          </w:p>
        </w:tc>
        <w:tc>
          <w:tcPr>
            <w:tcW w:w="1301" w:type="dxa"/>
            <w:vAlign w:val="center"/>
          </w:tcPr>
          <w:p w:rsidR="008B12D2" w:rsidRDefault="00252178">
            <w:pPr>
              <w:jc w:val="right"/>
            </w:pPr>
            <w:r>
              <w:rPr>
                <w:color w:val="000000"/>
                <w:sz w:val="18"/>
                <w:szCs w:val="18"/>
              </w:rPr>
              <w:t>1,009.11</w:t>
            </w:r>
          </w:p>
        </w:tc>
      </w:tr>
      <w:tr w:rsidR="008B12D2">
        <w:trPr>
          <w:jc w:val="center"/>
        </w:trPr>
        <w:tc>
          <w:tcPr>
            <w:tcW w:w="1588" w:type="dxa"/>
            <w:vAlign w:val="center"/>
          </w:tcPr>
          <w:p w:rsidR="008B12D2" w:rsidRDefault="00252178">
            <w:pPr>
              <w:jc w:val="center"/>
            </w:pPr>
            <w:r>
              <w:rPr>
                <w:color w:val="000000"/>
                <w:sz w:val="18"/>
                <w:szCs w:val="18"/>
              </w:rPr>
              <w:t>应付管理人报酬</w:t>
            </w:r>
          </w:p>
        </w:tc>
        <w:tc>
          <w:tcPr>
            <w:tcW w:w="1701" w:type="dxa"/>
            <w:vAlign w:val="center"/>
          </w:tcPr>
          <w:p w:rsidR="008B12D2" w:rsidRDefault="00252178">
            <w:pPr>
              <w:jc w:val="right"/>
            </w:pPr>
            <w:r>
              <w:rPr>
                <w:color w:val="000000"/>
                <w:sz w:val="18"/>
                <w:szCs w:val="18"/>
              </w:rPr>
              <w:t>-</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13,027.81</w:t>
            </w:r>
          </w:p>
        </w:tc>
        <w:tc>
          <w:tcPr>
            <w:tcW w:w="1301" w:type="dxa"/>
            <w:vAlign w:val="center"/>
          </w:tcPr>
          <w:p w:rsidR="008B12D2" w:rsidRDefault="00252178">
            <w:pPr>
              <w:jc w:val="right"/>
            </w:pPr>
            <w:r>
              <w:rPr>
                <w:color w:val="000000"/>
                <w:sz w:val="18"/>
                <w:szCs w:val="18"/>
              </w:rPr>
              <w:t>13,027.81</w:t>
            </w:r>
          </w:p>
        </w:tc>
      </w:tr>
      <w:tr w:rsidR="008B12D2">
        <w:trPr>
          <w:jc w:val="center"/>
        </w:trPr>
        <w:tc>
          <w:tcPr>
            <w:tcW w:w="1588" w:type="dxa"/>
            <w:vAlign w:val="center"/>
          </w:tcPr>
          <w:p w:rsidR="008B12D2" w:rsidRDefault="00252178">
            <w:pPr>
              <w:jc w:val="center"/>
            </w:pPr>
            <w:r>
              <w:rPr>
                <w:color w:val="000000"/>
                <w:sz w:val="18"/>
                <w:szCs w:val="18"/>
              </w:rPr>
              <w:t>应付托管费</w:t>
            </w:r>
          </w:p>
        </w:tc>
        <w:tc>
          <w:tcPr>
            <w:tcW w:w="1701" w:type="dxa"/>
            <w:vAlign w:val="center"/>
          </w:tcPr>
          <w:p w:rsidR="008B12D2" w:rsidRDefault="00252178">
            <w:pPr>
              <w:jc w:val="right"/>
            </w:pPr>
            <w:r>
              <w:rPr>
                <w:color w:val="000000"/>
                <w:sz w:val="18"/>
                <w:szCs w:val="18"/>
              </w:rPr>
              <w:t>-</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3,722.21</w:t>
            </w:r>
          </w:p>
        </w:tc>
        <w:tc>
          <w:tcPr>
            <w:tcW w:w="1301" w:type="dxa"/>
            <w:vAlign w:val="center"/>
          </w:tcPr>
          <w:p w:rsidR="008B12D2" w:rsidRDefault="00252178">
            <w:pPr>
              <w:jc w:val="right"/>
            </w:pPr>
            <w:r>
              <w:rPr>
                <w:color w:val="000000"/>
                <w:sz w:val="18"/>
                <w:szCs w:val="18"/>
              </w:rPr>
              <w:t>3,722.21</w:t>
            </w:r>
          </w:p>
        </w:tc>
      </w:tr>
      <w:tr w:rsidR="008B12D2">
        <w:trPr>
          <w:jc w:val="center"/>
        </w:trPr>
        <w:tc>
          <w:tcPr>
            <w:tcW w:w="1588" w:type="dxa"/>
            <w:vAlign w:val="center"/>
          </w:tcPr>
          <w:p w:rsidR="008B12D2" w:rsidRDefault="00252178">
            <w:pPr>
              <w:jc w:val="center"/>
            </w:pPr>
            <w:r>
              <w:rPr>
                <w:color w:val="000000"/>
                <w:sz w:val="18"/>
                <w:szCs w:val="18"/>
              </w:rPr>
              <w:t>应付交易费用</w:t>
            </w:r>
          </w:p>
        </w:tc>
        <w:tc>
          <w:tcPr>
            <w:tcW w:w="1701" w:type="dxa"/>
            <w:vAlign w:val="center"/>
          </w:tcPr>
          <w:p w:rsidR="008B12D2" w:rsidRDefault="00252178">
            <w:pPr>
              <w:jc w:val="right"/>
            </w:pPr>
            <w:r>
              <w:rPr>
                <w:color w:val="000000"/>
                <w:sz w:val="18"/>
                <w:szCs w:val="18"/>
              </w:rPr>
              <w:t>-</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78,662.66</w:t>
            </w:r>
          </w:p>
        </w:tc>
        <w:tc>
          <w:tcPr>
            <w:tcW w:w="1301" w:type="dxa"/>
            <w:vAlign w:val="center"/>
          </w:tcPr>
          <w:p w:rsidR="008B12D2" w:rsidRDefault="00252178">
            <w:pPr>
              <w:jc w:val="right"/>
            </w:pPr>
            <w:r>
              <w:rPr>
                <w:color w:val="000000"/>
                <w:sz w:val="18"/>
                <w:szCs w:val="18"/>
              </w:rPr>
              <w:t>78,662.66</w:t>
            </w:r>
          </w:p>
        </w:tc>
      </w:tr>
      <w:tr w:rsidR="008B12D2">
        <w:trPr>
          <w:jc w:val="center"/>
        </w:trPr>
        <w:tc>
          <w:tcPr>
            <w:tcW w:w="1588" w:type="dxa"/>
            <w:vAlign w:val="center"/>
          </w:tcPr>
          <w:p w:rsidR="008B12D2" w:rsidRDefault="00252178">
            <w:pPr>
              <w:jc w:val="center"/>
            </w:pPr>
            <w:r>
              <w:rPr>
                <w:color w:val="000000"/>
                <w:sz w:val="18"/>
                <w:szCs w:val="18"/>
              </w:rPr>
              <w:t>应交税费</w:t>
            </w:r>
          </w:p>
        </w:tc>
        <w:tc>
          <w:tcPr>
            <w:tcW w:w="1701" w:type="dxa"/>
            <w:vAlign w:val="center"/>
          </w:tcPr>
          <w:p w:rsidR="008B12D2" w:rsidRDefault="00252178">
            <w:pPr>
              <w:jc w:val="right"/>
            </w:pPr>
            <w:r>
              <w:rPr>
                <w:color w:val="000000"/>
                <w:sz w:val="18"/>
                <w:szCs w:val="18"/>
              </w:rPr>
              <w:t>-</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24.91</w:t>
            </w:r>
          </w:p>
        </w:tc>
        <w:tc>
          <w:tcPr>
            <w:tcW w:w="1301" w:type="dxa"/>
            <w:vAlign w:val="center"/>
          </w:tcPr>
          <w:p w:rsidR="008B12D2" w:rsidRDefault="00252178">
            <w:pPr>
              <w:jc w:val="right"/>
            </w:pPr>
            <w:r>
              <w:rPr>
                <w:color w:val="000000"/>
                <w:sz w:val="18"/>
                <w:szCs w:val="18"/>
              </w:rPr>
              <w:t>24.91</w:t>
            </w:r>
          </w:p>
        </w:tc>
      </w:tr>
      <w:tr w:rsidR="008B12D2">
        <w:trPr>
          <w:jc w:val="center"/>
        </w:trPr>
        <w:tc>
          <w:tcPr>
            <w:tcW w:w="1588" w:type="dxa"/>
            <w:vAlign w:val="center"/>
          </w:tcPr>
          <w:p w:rsidR="008B12D2" w:rsidRDefault="00252178">
            <w:pPr>
              <w:jc w:val="center"/>
            </w:pPr>
            <w:r>
              <w:rPr>
                <w:color w:val="000000"/>
                <w:sz w:val="18"/>
                <w:szCs w:val="18"/>
              </w:rPr>
              <w:t>应付利息</w:t>
            </w:r>
          </w:p>
        </w:tc>
        <w:tc>
          <w:tcPr>
            <w:tcW w:w="1701" w:type="dxa"/>
            <w:vAlign w:val="center"/>
          </w:tcPr>
          <w:p w:rsidR="008B12D2" w:rsidRDefault="00252178">
            <w:pPr>
              <w:jc w:val="right"/>
            </w:pPr>
            <w:r>
              <w:rPr>
                <w:color w:val="000000"/>
                <w:sz w:val="18"/>
                <w:szCs w:val="18"/>
              </w:rPr>
              <w:t>-</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-76.07</w:t>
            </w:r>
          </w:p>
        </w:tc>
        <w:tc>
          <w:tcPr>
            <w:tcW w:w="1301" w:type="dxa"/>
            <w:vAlign w:val="center"/>
          </w:tcPr>
          <w:p w:rsidR="008B12D2" w:rsidRDefault="00252178">
            <w:pPr>
              <w:jc w:val="right"/>
            </w:pPr>
            <w:r>
              <w:rPr>
                <w:color w:val="000000"/>
                <w:sz w:val="18"/>
                <w:szCs w:val="18"/>
              </w:rPr>
              <w:t>-76.07</w:t>
            </w:r>
          </w:p>
        </w:tc>
      </w:tr>
      <w:tr w:rsidR="008B12D2">
        <w:trPr>
          <w:jc w:val="center"/>
        </w:trPr>
        <w:tc>
          <w:tcPr>
            <w:tcW w:w="1588" w:type="dxa"/>
            <w:vAlign w:val="center"/>
          </w:tcPr>
          <w:p w:rsidR="008B12D2" w:rsidRDefault="00252178">
            <w:pPr>
              <w:jc w:val="center"/>
            </w:pPr>
            <w:r>
              <w:rPr>
                <w:color w:val="000000"/>
                <w:sz w:val="18"/>
                <w:szCs w:val="18"/>
              </w:rPr>
              <w:t>其他负债</w:t>
            </w:r>
          </w:p>
        </w:tc>
        <w:tc>
          <w:tcPr>
            <w:tcW w:w="1701" w:type="dxa"/>
            <w:vAlign w:val="center"/>
          </w:tcPr>
          <w:p w:rsidR="008B12D2" w:rsidRDefault="00252178">
            <w:pPr>
              <w:jc w:val="right"/>
            </w:pPr>
            <w:r>
              <w:rPr>
                <w:color w:val="000000"/>
                <w:sz w:val="18"/>
                <w:szCs w:val="18"/>
              </w:rPr>
              <w:t>-</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59,300.76</w:t>
            </w:r>
          </w:p>
        </w:tc>
        <w:tc>
          <w:tcPr>
            <w:tcW w:w="1301" w:type="dxa"/>
            <w:vAlign w:val="center"/>
          </w:tcPr>
          <w:p w:rsidR="008B12D2" w:rsidRDefault="00252178">
            <w:pPr>
              <w:jc w:val="right"/>
            </w:pPr>
            <w:r>
              <w:rPr>
                <w:color w:val="000000"/>
                <w:sz w:val="18"/>
                <w:szCs w:val="18"/>
              </w:rPr>
              <w:t>59,300.76</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600,000.00</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400,028.41</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1,000,028.41</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15,592,312.86</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2,659,160.30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2,082,697.56</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2,083,876.94</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22,418,047.66</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8B12D2">
        <w:trPr>
          <w:jc w:val="center"/>
        </w:trPr>
        <w:tc>
          <w:tcPr>
            <w:tcW w:w="1588" w:type="dxa"/>
            <w:vAlign w:val="center"/>
          </w:tcPr>
          <w:p w:rsidR="008B12D2" w:rsidRDefault="00252178">
            <w:pPr>
              <w:jc w:val="center"/>
            </w:pPr>
            <w:r>
              <w:rPr>
                <w:color w:val="000000"/>
                <w:sz w:val="18"/>
                <w:szCs w:val="18"/>
              </w:rPr>
              <w:t>银行存款</w:t>
            </w:r>
          </w:p>
        </w:tc>
        <w:tc>
          <w:tcPr>
            <w:tcW w:w="1701" w:type="dxa"/>
            <w:vAlign w:val="center"/>
          </w:tcPr>
          <w:p w:rsidR="008B12D2" w:rsidRDefault="00252178">
            <w:pPr>
              <w:jc w:val="right"/>
            </w:pPr>
            <w:r>
              <w:rPr>
                <w:color w:val="000000"/>
                <w:sz w:val="18"/>
                <w:szCs w:val="18"/>
              </w:rPr>
              <w:t>241,603.24</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301" w:type="dxa"/>
            <w:vAlign w:val="center"/>
          </w:tcPr>
          <w:p w:rsidR="008B12D2" w:rsidRDefault="00252178">
            <w:pPr>
              <w:jc w:val="right"/>
            </w:pPr>
            <w:r>
              <w:rPr>
                <w:color w:val="000000"/>
                <w:sz w:val="18"/>
                <w:szCs w:val="18"/>
              </w:rPr>
              <w:t>241,603.24</w:t>
            </w:r>
          </w:p>
        </w:tc>
      </w:tr>
      <w:tr w:rsidR="008B12D2">
        <w:trPr>
          <w:jc w:val="center"/>
        </w:trPr>
        <w:tc>
          <w:tcPr>
            <w:tcW w:w="1588" w:type="dxa"/>
            <w:vAlign w:val="center"/>
          </w:tcPr>
          <w:p w:rsidR="008B12D2" w:rsidRDefault="00252178">
            <w:pPr>
              <w:jc w:val="center"/>
            </w:pPr>
            <w:r>
              <w:rPr>
                <w:color w:val="000000"/>
                <w:sz w:val="18"/>
                <w:szCs w:val="18"/>
              </w:rPr>
              <w:t>结算备付金</w:t>
            </w:r>
          </w:p>
        </w:tc>
        <w:tc>
          <w:tcPr>
            <w:tcW w:w="1701" w:type="dxa"/>
            <w:vAlign w:val="center"/>
          </w:tcPr>
          <w:p w:rsidR="008B12D2" w:rsidRDefault="00252178">
            <w:pPr>
              <w:jc w:val="right"/>
            </w:pPr>
            <w:r>
              <w:rPr>
                <w:color w:val="000000"/>
                <w:sz w:val="18"/>
                <w:szCs w:val="18"/>
              </w:rPr>
              <w:t>218,324.51</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301" w:type="dxa"/>
            <w:vAlign w:val="center"/>
          </w:tcPr>
          <w:p w:rsidR="008B12D2" w:rsidRDefault="00252178">
            <w:pPr>
              <w:jc w:val="right"/>
            </w:pPr>
            <w:r>
              <w:rPr>
                <w:color w:val="000000"/>
                <w:sz w:val="18"/>
                <w:szCs w:val="18"/>
              </w:rPr>
              <w:t>218,324.51</w:t>
            </w:r>
          </w:p>
        </w:tc>
      </w:tr>
      <w:tr w:rsidR="008B12D2">
        <w:trPr>
          <w:jc w:val="center"/>
        </w:trPr>
        <w:tc>
          <w:tcPr>
            <w:tcW w:w="1588" w:type="dxa"/>
            <w:vAlign w:val="center"/>
          </w:tcPr>
          <w:p w:rsidR="008B12D2" w:rsidRDefault="00252178">
            <w:pPr>
              <w:jc w:val="center"/>
            </w:pPr>
            <w:r>
              <w:rPr>
                <w:color w:val="000000"/>
                <w:sz w:val="18"/>
                <w:szCs w:val="18"/>
              </w:rPr>
              <w:t>存出保证金</w:t>
            </w:r>
          </w:p>
        </w:tc>
        <w:tc>
          <w:tcPr>
            <w:tcW w:w="1701" w:type="dxa"/>
            <w:vAlign w:val="center"/>
          </w:tcPr>
          <w:p w:rsidR="008B12D2" w:rsidRDefault="00252178">
            <w:pPr>
              <w:jc w:val="right"/>
            </w:pPr>
            <w:r>
              <w:rPr>
                <w:color w:val="000000"/>
                <w:sz w:val="18"/>
                <w:szCs w:val="18"/>
              </w:rPr>
              <w:t>20,263.19</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301" w:type="dxa"/>
            <w:vAlign w:val="center"/>
          </w:tcPr>
          <w:p w:rsidR="008B12D2" w:rsidRDefault="00252178">
            <w:pPr>
              <w:jc w:val="right"/>
            </w:pPr>
            <w:r>
              <w:rPr>
                <w:color w:val="000000"/>
                <w:sz w:val="18"/>
                <w:szCs w:val="18"/>
              </w:rPr>
              <w:t>20,263.19</w:t>
            </w:r>
          </w:p>
        </w:tc>
      </w:tr>
      <w:tr w:rsidR="008B12D2">
        <w:trPr>
          <w:jc w:val="center"/>
        </w:trPr>
        <w:tc>
          <w:tcPr>
            <w:tcW w:w="1588" w:type="dxa"/>
            <w:vAlign w:val="center"/>
          </w:tcPr>
          <w:p w:rsidR="008B12D2" w:rsidRDefault="00252178">
            <w:pPr>
              <w:jc w:val="center"/>
            </w:pPr>
            <w:r>
              <w:rPr>
                <w:color w:val="000000"/>
                <w:sz w:val="18"/>
                <w:szCs w:val="18"/>
              </w:rPr>
              <w:t>交易性金融资产</w:t>
            </w:r>
          </w:p>
        </w:tc>
        <w:tc>
          <w:tcPr>
            <w:tcW w:w="1701" w:type="dxa"/>
            <w:vAlign w:val="center"/>
          </w:tcPr>
          <w:p w:rsidR="008B12D2" w:rsidRDefault="00252178">
            <w:pPr>
              <w:jc w:val="right"/>
            </w:pPr>
            <w:r>
              <w:rPr>
                <w:color w:val="000000"/>
                <w:sz w:val="18"/>
                <w:szCs w:val="18"/>
              </w:rPr>
              <w:t>1,428,256.80</w:t>
            </w:r>
          </w:p>
        </w:tc>
        <w:tc>
          <w:tcPr>
            <w:tcW w:w="1701" w:type="dxa"/>
            <w:vAlign w:val="center"/>
          </w:tcPr>
          <w:p w:rsidR="008B12D2" w:rsidRDefault="00252178">
            <w:pPr>
              <w:jc w:val="right"/>
            </w:pPr>
            <w:r>
              <w:rPr>
                <w:color w:val="000000"/>
                <w:sz w:val="18"/>
                <w:szCs w:val="18"/>
              </w:rPr>
              <w:t>21,304,047.10</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301" w:type="dxa"/>
            <w:vAlign w:val="center"/>
          </w:tcPr>
          <w:p w:rsidR="008B12D2" w:rsidRDefault="00252178">
            <w:pPr>
              <w:jc w:val="right"/>
            </w:pPr>
            <w:r>
              <w:rPr>
                <w:color w:val="000000"/>
                <w:sz w:val="18"/>
                <w:szCs w:val="18"/>
              </w:rPr>
              <w:t>22,732,303.90</w:t>
            </w:r>
          </w:p>
        </w:tc>
      </w:tr>
      <w:tr w:rsidR="008B12D2">
        <w:trPr>
          <w:jc w:val="center"/>
        </w:trPr>
        <w:tc>
          <w:tcPr>
            <w:tcW w:w="1588" w:type="dxa"/>
            <w:vAlign w:val="center"/>
          </w:tcPr>
          <w:p w:rsidR="008B12D2" w:rsidRDefault="00252178">
            <w:pPr>
              <w:jc w:val="center"/>
            </w:pPr>
            <w:r>
              <w:rPr>
                <w:color w:val="000000"/>
                <w:sz w:val="18"/>
                <w:szCs w:val="18"/>
              </w:rPr>
              <w:t>买入返售金融资产</w:t>
            </w:r>
          </w:p>
        </w:tc>
        <w:tc>
          <w:tcPr>
            <w:tcW w:w="1701" w:type="dxa"/>
            <w:vAlign w:val="center"/>
          </w:tcPr>
          <w:p w:rsidR="008B12D2" w:rsidRDefault="00252178">
            <w:pPr>
              <w:jc w:val="right"/>
            </w:pPr>
            <w:r>
              <w:rPr>
                <w:color w:val="000000"/>
                <w:sz w:val="18"/>
                <w:szCs w:val="18"/>
              </w:rPr>
              <w:t>2,400,000.00</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301" w:type="dxa"/>
            <w:vAlign w:val="center"/>
          </w:tcPr>
          <w:p w:rsidR="008B12D2" w:rsidRDefault="00252178">
            <w:pPr>
              <w:jc w:val="right"/>
            </w:pPr>
            <w:r>
              <w:rPr>
                <w:color w:val="000000"/>
                <w:sz w:val="18"/>
                <w:szCs w:val="18"/>
              </w:rPr>
              <w:t>2,400,000.00</w:t>
            </w:r>
          </w:p>
        </w:tc>
      </w:tr>
      <w:tr w:rsidR="008B12D2">
        <w:trPr>
          <w:jc w:val="center"/>
        </w:trPr>
        <w:tc>
          <w:tcPr>
            <w:tcW w:w="1588" w:type="dxa"/>
            <w:vAlign w:val="center"/>
          </w:tcPr>
          <w:p w:rsidR="008B12D2" w:rsidRDefault="00252178">
            <w:pPr>
              <w:jc w:val="center"/>
            </w:pPr>
            <w:r>
              <w:rPr>
                <w:color w:val="000000"/>
                <w:sz w:val="18"/>
                <w:szCs w:val="18"/>
              </w:rPr>
              <w:t>应收证券清算款</w:t>
            </w:r>
          </w:p>
        </w:tc>
        <w:tc>
          <w:tcPr>
            <w:tcW w:w="1701" w:type="dxa"/>
            <w:vAlign w:val="center"/>
          </w:tcPr>
          <w:p w:rsidR="008B12D2" w:rsidRDefault="00252178">
            <w:pPr>
              <w:jc w:val="right"/>
            </w:pPr>
            <w:r>
              <w:rPr>
                <w:color w:val="000000"/>
                <w:sz w:val="18"/>
                <w:szCs w:val="18"/>
              </w:rPr>
              <w:t>-</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247,511.14</w:t>
            </w:r>
          </w:p>
        </w:tc>
        <w:tc>
          <w:tcPr>
            <w:tcW w:w="1301" w:type="dxa"/>
            <w:vAlign w:val="center"/>
          </w:tcPr>
          <w:p w:rsidR="008B12D2" w:rsidRDefault="00252178">
            <w:pPr>
              <w:jc w:val="right"/>
            </w:pPr>
            <w:r>
              <w:rPr>
                <w:color w:val="000000"/>
                <w:sz w:val="18"/>
                <w:szCs w:val="18"/>
              </w:rPr>
              <w:t>247,511.14</w:t>
            </w:r>
          </w:p>
        </w:tc>
      </w:tr>
      <w:tr w:rsidR="008B12D2">
        <w:trPr>
          <w:jc w:val="center"/>
        </w:trPr>
        <w:tc>
          <w:tcPr>
            <w:tcW w:w="1588" w:type="dxa"/>
            <w:vAlign w:val="center"/>
          </w:tcPr>
          <w:p w:rsidR="008B12D2" w:rsidRDefault="00252178">
            <w:pPr>
              <w:jc w:val="center"/>
            </w:pPr>
            <w:r>
              <w:rPr>
                <w:color w:val="000000"/>
                <w:sz w:val="18"/>
                <w:szCs w:val="18"/>
              </w:rPr>
              <w:t>应收利息</w:t>
            </w:r>
          </w:p>
        </w:tc>
        <w:tc>
          <w:tcPr>
            <w:tcW w:w="1701" w:type="dxa"/>
            <w:vAlign w:val="center"/>
          </w:tcPr>
          <w:p w:rsidR="008B12D2" w:rsidRDefault="00252178">
            <w:pPr>
              <w:jc w:val="right"/>
            </w:pPr>
            <w:r>
              <w:rPr>
                <w:color w:val="000000"/>
                <w:sz w:val="18"/>
                <w:szCs w:val="18"/>
              </w:rPr>
              <w:t>-</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538,495.50</w:t>
            </w:r>
          </w:p>
        </w:tc>
        <w:tc>
          <w:tcPr>
            <w:tcW w:w="1301" w:type="dxa"/>
            <w:vAlign w:val="center"/>
          </w:tcPr>
          <w:p w:rsidR="008B12D2" w:rsidRDefault="00252178">
            <w:pPr>
              <w:jc w:val="right"/>
            </w:pPr>
            <w:r>
              <w:rPr>
                <w:color w:val="000000"/>
                <w:sz w:val="18"/>
                <w:szCs w:val="18"/>
              </w:rPr>
              <w:t>538,495.50</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4,308,447.74</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21,304,047.10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786,006.64</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26,398,501.48</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8B12D2">
        <w:trPr>
          <w:jc w:val="center"/>
        </w:trPr>
        <w:tc>
          <w:tcPr>
            <w:tcW w:w="1588" w:type="dxa"/>
            <w:vAlign w:val="center"/>
          </w:tcPr>
          <w:p w:rsidR="008B12D2" w:rsidRDefault="00252178">
            <w:pPr>
              <w:jc w:val="center"/>
            </w:pPr>
            <w:r>
              <w:rPr>
                <w:color w:val="000000"/>
                <w:sz w:val="18"/>
                <w:szCs w:val="18"/>
              </w:rPr>
              <w:t>应付证券清算款</w:t>
            </w:r>
          </w:p>
        </w:tc>
        <w:tc>
          <w:tcPr>
            <w:tcW w:w="1701" w:type="dxa"/>
            <w:vAlign w:val="center"/>
          </w:tcPr>
          <w:p w:rsidR="008B12D2" w:rsidRDefault="00252178">
            <w:pPr>
              <w:jc w:val="right"/>
            </w:pPr>
            <w:r>
              <w:rPr>
                <w:color w:val="000000"/>
                <w:sz w:val="18"/>
                <w:szCs w:val="18"/>
              </w:rPr>
              <w:t>-</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191,539.67</w:t>
            </w:r>
          </w:p>
        </w:tc>
        <w:tc>
          <w:tcPr>
            <w:tcW w:w="1301" w:type="dxa"/>
            <w:vAlign w:val="center"/>
          </w:tcPr>
          <w:p w:rsidR="008B12D2" w:rsidRDefault="00252178">
            <w:pPr>
              <w:jc w:val="right"/>
            </w:pPr>
            <w:r>
              <w:rPr>
                <w:color w:val="000000"/>
                <w:sz w:val="18"/>
                <w:szCs w:val="18"/>
              </w:rPr>
              <w:t>191,539.67</w:t>
            </w:r>
          </w:p>
        </w:tc>
      </w:tr>
      <w:tr w:rsidR="008B12D2">
        <w:trPr>
          <w:jc w:val="center"/>
        </w:trPr>
        <w:tc>
          <w:tcPr>
            <w:tcW w:w="1588" w:type="dxa"/>
            <w:vAlign w:val="center"/>
          </w:tcPr>
          <w:p w:rsidR="008B12D2" w:rsidRDefault="00252178">
            <w:pPr>
              <w:jc w:val="center"/>
            </w:pPr>
            <w:r>
              <w:rPr>
                <w:color w:val="000000"/>
                <w:sz w:val="18"/>
                <w:szCs w:val="18"/>
              </w:rPr>
              <w:lastRenderedPageBreak/>
              <w:t>应付赎回款</w:t>
            </w:r>
          </w:p>
        </w:tc>
        <w:tc>
          <w:tcPr>
            <w:tcW w:w="1701" w:type="dxa"/>
            <w:vAlign w:val="center"/>
          </w:tcPr>
          <w:p w:rsidR="008B12D2" w:rsidRDefault="00252178">
            <w:pPr>
              <w:jc w:val="right"/>
            </w:pPr>
            <w:r>
              <w:rPr>
                <w:color w:val="000000"/>
                <w:sz w:val="18"/>
                <w:szCs w:val="18"/>
              </w:rPr>
              <w:t>-</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20,631.13</w:t>
            </w:r>
          </w:p>
        </w:tc>
        <w:tc>
          <w:tcPr>
            <w:tcW w:w="1301" w:type="dxa"/>
            <w:vAlign w:val="center"/>
          </w:tcPr>
          <w:p w:rsidR="008B12D2" w:rsidRDefault="00252178">
            <w:pPr>
              <w:jc w:val="right"/>
            </w:pPr>
            <w:r>
              <w:rPr>
                <w:color w:val="000000"/>
                <w:sz w:val="18"/>
                <w:szCs w:val="18"/>
              </w:rPr>
              <w:t>20,631.13</w:t>
            </w:r>
          </w:p>
        </w:tc>
      </w:tr>
      <w:tr w:rsidR="008B12D2">
        <w:trPr>
          <w:jc w:val="center"/>
        </w:trPr>
        <w:tc>
          <w:tcPr>
            <w:tcW w:w="1588" w:type="dxa"/>
            <w:vAlign w:val="center"/>
          </w:tcPr>
          <w:p w:rsidR="008B12D2" w:rsidRDefault="00252178">
            <w:pPr>
              <w:jc w:val="center"/>
            </w:pPr>
            <w:r>
              <w:rPr>
                <w:color w:val="000000"/>
                <w:sz w:val="18"/>
                <w:szCs w:val="18"/>
              </w:rPr>
              <w:t>应付管理人报酬</w:t>
            </w:r>
          </w:p>
        </w:tc>
        <w:tc>
          <w:tcPr>
            <w:tcW w:w="1701" w:type="dxa"/>
            <w:vAlign w:val="center"/>
          </w:tcPr>
          <w:p w:rsidR="008B12D2" w:rsidRDefault="00252178">
            <w:pPr>
              <w:jc w:val="right"/>
            </w:pPr>
            <w:r>
              <w:rPr>
                <w:color w:val="000000"/>
                <w:sz w:val="18"/>
                <w:szCs w:val="18"/>
              </w:rPr>
              <w:t>-</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15,497.37</w:t>
            </w:r>
          </w:p>
        </w:tc>
        <w:tc>
          <w:tcPr>
            <w:tcW w:w="1301" w:type="dxa"/>
            <w:vAlign w:val="center"/>
          </w:tcPr>
          <w:p w:rsidR="008B12D2" w:rsidRDefault="00252178">
            <w:pPr>
              <w:jc w:val="right"/>
            </w:pPr>
            <w:r>
              <w:rPr>
                <w:color w:val="000000"/>
                <w:sz w:val="18"/>
                <w:szCs w:val="18"/>
              </w:rPr>
              <w:t>15,497.37</w:t>
            </w:r>
          </w:p>
        </w:tc>
      </w:tr>
      <w:tr w:rsidR="008B12D2">
        <w:trPr>
          <w:jc w:val="center"/>
        </w:trPr>
        <w:tc>
          <w:tcPr>
            <w:tcW w:w="1588" w:type="dxa"/>
            <w:vAlign w:val="center"/>
          </w:tcPr>
          <w:p w:rsidR="008B12D2" w:rsidRDefault="00252178">
            <w:pPr>
              <w:jc w:val="center"/>
            </w:pPr>
            <w:r>
              <w:rPr>
                <w:color w:val="000000"/>
                <w:sz w:val="18"/>
                <w:szCs w:val="18"/>
              </w:rPr>
              <w:t>应付托管费</w:t>
            </w:r>
          </w:p>
        </w:tc>
        <w:tc>
          <w:tcPr>
            <w:tcW w:w="1701" w:type="dxa"/>
            <w:vAlign w:val="center"/>
          </w:tcPr>
          <w:p w:rsidR="008B12D2" w:rsidRDefault="00252178">
            <w:pPr>
              <w:jc w:val="right"/>
            </w:pPr>
            <w:r>
              <w:rPr>
                <w:color w:val="000000"/>
                <w:sz w:val="18"/>
                <w:szCs w:val="18"/>
              </w:rPr>
              <w:t>-</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4,427.83</w:t>
            </w:r>
          </w:p>
        </w:tc>
        <w:tc>
          <w:tcPr>
            <w:tcW w:w="1301" w:type="dxa"/>
            <w:vAlign w:val="center"/>
          </w:tcPr>
          <w:p w:rsidR="008B12D2" w:rsidRDefault="00252178">
            <w:pPr>
              <w:jc w:val="right"/>
            </w:pPr>
            <w:r>
              <w:rPr>
                <w:color w:val="000000"/>
                <w:sz w:val="18"/>
                <w:szCs w:val="18"/>
              </w:rPr>
              <w:t>4,427.83</w:t>
            </w:r>
          </w:p>
        </w:tc>
      </w:tr>
      <w:tr w:rsidR="008B12D2">
        <w:trPr>
          <w:jc w:val="center"/>
        </w:trPr>
        <w:tc>
          <w:tcPr>
            <w:tcW w:w="1588" w:type="dxa"/>
            <w:vAlign w:val="center"/>
          </w:tcPr>
          <w:p w:rsidR="008B12D2" w:rsidRDefault="00252178">
            <w:pPr>
              <w:jc w:val="center"/>
            </w:pPr>
            <w:r>
              <w:rPr>
                <w:color w:val="000000"/>
                <w:sz w:val="18"/>
                <w:szCs w:val="18"/>
              </w:rPr>
              <w:t>应付交易费用</w:t>
            </w:r>
          </w:p>
        </w:tc>
        <w:tc>
          <w:tcPr>
            <w:tcW w:w="1701" w:type="dxa"/>
            <w:vAlign w:val="center"/>
          </w:tcPr>
          <w:p w:rsidR="008B12D2" w:rsidRDefault="00252178">
            <w:pPr>
              <w:jc w:val="right"/>
            </w:pPr>
            <w:r>
              <w:rPr>
                <w:color w:val="000000"/>
                <w:sz w:val="18"/>
                <w:szCs w:val="18"/>
              </w:rPr>
              <w:t>-</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22,937.16</w:t>
            </w:r>
          </w:p>
        </w:tc>
        <w:tc>
          <w:tcPr>
            <w:tcW w:w="1301" w:type="dxa"/>
            <w:vAlign w:val="center"/>
          </w:tcPr>
          <w:p w:rsidR="008B12D2" w:rsidRDefault="00252178">
            <w:pPr>
              <w:jc w:val="right"/>
            </w:pPr>
            <w:r>
              <w:rPr>
                <w:color w:val="000000"/>
                <w:sz w:val="18"/>
                <w:szCs w:val="18"/>
              </w:rPr>
              <w:t>22,937.16</w:t>
            </w:r>
          </w:p>
        </w:tc>
      </w:tr>
      <w:tr w:rsidR="008B12D2">
        <w:trPr>
          <w:jc w:val="center"/>
        </w:trPr>
        <w:tc>
          <w:tcPr>
            <w:tcW w:w="1588" w:type="dxa"/>
            <w:vAlign w:val="center"/>
          </w:tcPr>
          <w:p w:rsidR="008B12D2" w:rsidRDefault="00252178">
            <w:pPr>
              <w:jc w:val="center"/>
            </w:pPr>
            <w:r>
              <w:rPr>
                <w:color w:val="000000"/>
                <w:sz w:val="18"/>
                <w:szCs w:val="18"/>
              </w:rPr>
              <w:t>应交税费</w:t>
            </w:r>
          </w:p>
        </w:tc>
        <w:tc>
          <w:tcPr>
            <w:tcW w:w="1701" w:type="dxa"/>
            <w:vAlign w:val="center"/>
          </w:tcPr>
          <w:p w:rsidR="008B12D2" w:rsidRDefault="00252178">
            <w:pPr>
              <w:jc w:val="right"/>
            </w:pPr>
            <w:r>
              <w:rPr>
                <w:color w:val="000000"/>
                <w:sz w:val="18"/>
                <w:szCs w:val="18"/>
              </w:rPr>
              <w:t>-</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192.10</w:t>
            </w:r>
          </w:p>
        </w:tc>
        <w:tc>
          <w:tcPr>
            <w:tcW w:w="1301" w:type="dxa"/>
            <w:vAlign w:val="center"/>
          </w:tcPr>
          <w:p w:rsidR="008B12D2" w:rsidRDefault="00252178">
            <w:pPr>
              <w:jc w:val="right"/>
            </w:pPr>
            <w:r>
              <w:rPr>
                <w:color w:val="000000"/>
                <w:sz w:val="18"/>
                <w:szCs w:val="18"/>
              </w:rPr>
              <w:t>192.10</w:t>
            </w:r>
          </w:p>
        </w:tc>
      </w:tr>
      <w:tr w:rsidR="008B12D2">
        <w:trPr>
          <w:jc w:val="center"/>
        </w:trPr>
        <w:tc>
          <w:tcPr>
            <w:tcW w:w="1588" w:type="dxa"/>
            <w:vAlign w:val="center"/>
          </w:tcPr>
          <w:p w:rsidR="008B12D2" w:rsidRDefault="00252178">
            <w:pPr>
              <w:jc w:val="center"/>
            </w:pPr>
            <w:r>
              <w:rPr>
                <w:color w:val="000000"/>
                <w:sz w:val="18"/>
                <w:szCs w:val="18"/>
              </w:rPr>
              <w:t>其他负债</w:t>
            </w:r>
          </w:p>
        </w:tc>
        <w:tc>
          <w:tcPr>
            <w:tcW w:w="1701" w:type="dxa"/>
            <w:vAlign w:val="center"/>
          </w:tcPr>
          <w:p w:rsidR="008B12D2" w:rsidRDefault="00252178">
            <w:pPr>
              <w:jc w:val="right"/>
            </w:pPr>
            <w:r>
              <w:rPr>
                <w:color w:val="000000"/>
                <w:sz w:val="18"/>
                <w:szCs w:val="18"/>
              </w:rPr>
              <w:t>-</w:t>
            </w:r>
          </w:p>
        </w:tc>
        <w:tc>
          <w:tcPr>
            <w:tcW w:w="1701"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w:t>
            </w:r>
          </w:p>
        </w:tc>
        <w:tc>
          <w:tcPr>
            <w:tcW w:w="1559" w:type="dxa"/>
            <w:vAlign w:val="center"/>
          </w:tcPr>
          <w:p w:rsidR="008B12D2" w:rsidRDefault="00252178">
            <w:pPr>
              <w:jc w:val="right"/>
            </w:pPr>
            <w:r>
              <w:rPr>
                <w:color w:val="000000"/>
                <w:sz w:val="18"/>
                <w:szCs w:val="18"/>
              </w:rPr>
              <w:t>89,300.00</w:t>
            </w:r>
          </w:p>
        </w:tc>
        <w:tc>
          <w:tcPr>
            <w:tcW w:w="1301" w:type="dxa"/>
            <w:vAlign w:val="center"/>
          </w:tcPr>
          <w:p w:rsidR="008B12D2" w:rsidRDefault="00252178">
            <w:pPr>
              <w:jc w:val="right"/>
            </w:pPr>
            <w:r>
              <w:rPr>
                <w:color w:val="000000"/>
                <w:sz w:val="18"/>
                <w:szCs w:val="18"/>
              </w:rPr>
              <w:t>89,300.00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344,525.26</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344,525.26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4,308,447.74</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21,304,047.10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441,481.38</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26,053,976.22</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35961106"/>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8B12D2">
        <w:tc>
          <w:tcPr>
            <w:tcW w:w="851" w:type="dxa"/>
            <w:vAlign w:val="center"/>
          </w:tcPr>
          <w:p w:rsidR="008B12D2" w:rsidRDefault="00252178">
            <w:pPr>
              <w:jc w:val="left"/>
            </w:pPr>
            <w:r>
              <w:rPr>
                <w:bCs/>
                <w:color w:val="000000"/>
                <w:sz w:val="24"/>
              </w:rPr>
              <w:t>假设</w:t>
            </w:r>
          </w:p>
        </w:tc>
        <w:tc>
          <w:tcPr>
            <w:tcW w:w="8149" w:type="dxa"/>
            <w:gridSpan w:val="3"/>
            <w:vAlign w:val="center"/>
          </w:tcPr>
          <w:p w:rsidR="008B12D2" w:rsidRDefault="00252178">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2019</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2018</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8B12D2">
        <w:tc>
          <w:tcPr>
            <w:tcW w:w="851" w:type="dxa"/>
            <w:vMerge/>
          </w:tcPr>
          <w:p w:rsidR="008B12D2" w:rsidRDefault="008B12D2"/>
        </w:tc>
        <w:tc>
          <w:tcPr>
            <w:tcW w:w="2693" w:type="dxa"/>
            <w:vAlign w:val="center"/>
          </w:tcPr>
          <w:p w:rsidR="008B12D2" w:rsidRDefault="00252178">
            <w:pPr>
              <w:jc w:val="left"/>
            </w:pPr>
            <w:r>
              <w:rPr>
                <w:color w:val="000000"/>
                <w:sz w:val="24"/>
              </w:rPr>
              <w:t>市场利率上升</w:t>
            </w:r>
            <w:r>
              <w:rPr>
                <w:color w:val="000000"/>
                <w:sz w:val="24"/>
              </w:rPr>
              <w:t>25</w:t>
            </w:r>
            <w:r>
              <w:rPr>
                <w:color w:val="000000"/>
                <w:sz w:val="24"/>
              </w:rPr>
              <w:t>个基点</w:t>
            </w:r>
          </w:p>
        </w:tc>
        <w:tc>
          <w:tcPr>
            <w:tcW w:w="2777" w:type="dxa"/>
            <w:vAlign w:val="center"/>
          </w:tcPr>
          <w:p w:rsidR="008B12D2" w:rsidRDefault="00252178">
            <w:pPr>
              <w:jc w:val="right"/>
            </w:pPr>
            <w:r>
              <w:rPr>
                <w:color w:val="000000"/>
                <w:sz w:val="24"/>
              </w:rPr>
              <w:t>减少约</w:t>
            </w:r>
            <w:r>
              <w:rPr>
                <w:color w:val="000000"/>
                <w:sz w:val="24"/>
              </w:rPr>
              <w:t>8</w:t>
            </w:r>
          </w:p>
        </w:tc>
        <w:tc>
          <w:tcPr>
            <w:tcW w:w="2679" w:type="dxa"/>
            <w:vAlign w:val="center"/>
          </w:tcPr>
          <w:p w:rsidR="008B12D2" w:rsidRDefault="00252178">
            <w:pPr>
              <w:jc w:val="right"/>
            </w:pPr>
            <w:r>
              <w:rPr>
                <w:color w:val="000000"/>
                <w:sz w:val="24"/>
              </w:rPr>
              <w:t>减少约</w:t>
            </w:r>
            <w:r>
              <w:rPr>
                <w:color w:val="000000"/>
                <w:sz w:val="24"/>
              </w:rPr>
              <w:t>10</w:t>
            </w:r>
          </w:p>
        </w:tc>
      </w:tr>
      <w:tr w:rsidR="008B12D2">
        <w:tc>
          <w:tcPr>
            <w:tcW w:w="851" w:type="dxa"/>
            <w:vMerge/>
          </w:tcPr>
          <w:p w:rsidR="008B12D2" w:rsidRDefault="008B12D2"/>
        </w:tc>
        <w:tc>
          <w:tcPr>
            <w:tcW w:w="2693" w:type="dxa"/>
            <w:vAlign w:val="center"/>
          </w:tcPr>
          <w:p w:rsidR="008B12D2" w:rsidRDefault="00252178">
            <w:pPr>
              <w:jc w:val="left"/>
            </w:pPr>
            <w:r>
              <w:rPr>
                <w:color w:val="000000"/>
                <w:sz w:val="24"/>
              </w:rPr>
              <w:t>市场利率下降</w:t>
            </w:r>
            <w:r>
              <w:rPr>
                <w:color w:val="000000"/>
                <w:sz w:val="24"/>
              </w:rPr>
              <w:t>25</w:t>
            </w:r>
            <w:r>
              <w:rPr>
                <w:color w:val="000000"/>
                <w:sz w:val="24"/>
              </w:rPr>
              <w:t>个基点</w:t>
            </w:r>
          </w:p>
        </w:tc>
        <w:tc>
          <w:tcPr>
            <w:tcW w:w="2777" w:type="dxa"/>
            <w:vAlign w:val="center"/>
          </w:tcPr>
          <w:p w:rsidR="008B12D2" w:rsidRDefault="00252178">
            <w:pPr>
              <w:jc w:val="right"/>
            </w:pPr>
            <w:r>
              <w:rPr>
                <w:color w:val="000000"/>
                <w:sz w:val="24"/>
              </w:rPr>
              <w:t>增加约</w:t>
            </w:r>
            <w:r>
              <w:rPr>
                <w:color w:val="000000"/>
                <w:sz w:val="24"/>
              </w:rPr>
              <w:t>9</w:t>
            </w:r>
          </w:p>
        </w:tc>
        <w:tc>
          <w:tcPr>
            <w:tcW w:w="2679" w:type="dxa"/>
            <w:vAlign w:val="center"/>
          </w:tcPr>
          <w:p w:rsidR="008B12D2" w:rsidRDefault="00252178">
            <w:pPr>
              <w:jc w:val="right"/>
            </w:pPr>
            <w:r>
              <w:rPr>
                <w:color w:val="000000"/>
                <w:sz w:val="24"/>
              </w:rPr>
              <w:t>增加约</w:t>
            </w:r>
            <w:r>
              <w:rPr>
                <w:color w:val="000000"/>
                <w:sz w:val="24"/>
              </w:rPr>
              <w:t>11</w:t>
            </w:r>
          </w:p>
        </w:tc>
      </w:tr>
    </w:tbl>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8" w:name="_Toc35961107"/>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8"/>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35961108"/>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9"/>
    </w:p>
    <w:p w:rsidR="008B12D2" w:rsidRDefault="00252178">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本基金通过投资组合的分散化降低其他价格风险。本基金投资组合中股票、权证等权益类资产占基金资产的比例不高于</w:t>
      </w:r>
      <w:r w:rsidRPr="00C10D71">
        <w:rPr>
          <w:color w:val="000000"/>
          <w:sz w:val="24"/>
        </w:rPr>
        <w:t>20%</w:t>
      </w:r>
      <w:r w:rsidRPr="00C10D71">
        <w:rPr>
          <w:color w:val="000000"/>
          <w:sz w:val="24"/>
        </w:rPr>
        <w:t>；现金及到期日在一年以内的政府债券的投资比例合计不低于基金资产净值的</w:t>
      </w:r>
      <w:r w:rsidRPr="00C10D71">
        <w:rPr>
          <w:color w:val="000000"/>
          <w:sz w:val="24"/>
        </w:rPr>
        <w:t>5%</w:t>
      </w:r>
      <w:r w:rsidRPr="00C10D71">
        <w:rPr>
          <w:color w:val="000000"/>
          <w:sz w:val="24"/>
        </w:rPr>
        <w:t>，其中现金不包括结算备付金、存出保证金、应收申购款等。本基金持有的全部权证，其市值不得超过基金资产净值的</w:t>
      </w:r>
      <w:r w:rsidRPr="00C10D71">
        <w:rPr>
          <w:color w:val="000000"/>
          <w:sz w:val="24"/>
        </w:rPr>
        <w:t>3%</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35961109"/>
      <w:r w:rsidRPr="00AD0E47">
        <w:rPr>
          <w:rFonts w:ascii="Times New Roman" w:hAnsi="Times New Roman"/>
          <w:kern w:val="0"/>
          <w:szCs w:val="24"/>
        </w:rPr>
        <w:lastRenderedPageBreak/>
        <w:t>7.4.13.4.3.1</w:t>
      </w:r>
      <w:r w:rsidRPr="00AD0E47">
        <w:rPr>
          <w:rFonts w:ascii="Times New Roman" w:hAnsi="Times New Roman" w:hint="eastAsia"/>
          <w:kern w:val="0"/>
          <w:szCs w:val="24"/>
        </w:rPr>
        <w:t>其他价格风险敞口</w:t>
      </w:r>
      <w:bookmarkEnd w:id="200"/>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2,002,722.00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8.93</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4,269,505.86</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19.04</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258,103.20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0.99</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6,272,227.86</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27.98</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258,103.20</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0.99</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35961110"/>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8B12D2">
        <w:tc>
          <w:tcPr>
            <w:tcW w:w="851" w:type="dxa"/>
            <w:vAlign w:val="center"/>
          </w:tcPr>
          <w:p w:rsidR="008B12D2" w:rsidRDefault="00252178">
            <w:pPr>
              <w:jc w:val="left"/>
            </w:pPr>
            <w:r>
              <w:rPr>
                <w:bCs/>
                <w:color w:val="000000"/>
                <w:sz w:val="24"/>
              </w:rPr>
              <w:t>假设</w:t>
            </w:r>
          </w:p>
        </w:tc>
        <w:tc>
          <w:tcPr>
            <w:tcW w:w="8221" w:type="dxa"/>
            <w:gridSpan w:val="3"/>
            <w:vAlign w:val="center"/>
          </w:tcPr>
          <w:p w:rsidR="008B12D2" w:rsidRDefault="00252178">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8B12D2">
        <w:tc>
          <w:tcPr>
            <w:tcW w:w="851" w:type="dxa"/>
            <w:vMerge/>
          </w:tcPr>
          <w:p w:rsidR="008B12D2" w:rsidRDefault="008B12D2"/>
        </w:tc>
        <w:tc>
          <w:tcPr>
            <w:tcW w:w="3969" w:type="dxa"/>
            <w:vAlign w:val="center"/>
          </w:tcPr>
          <w:p w:rsidR="008B12D2" w:rsidRDefault="00252178">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8B12D2" w:rsidRDefault="00252178">
            <w:pPr>
              <w:jc w:val="right"/>
            </w:pPr>
            <w:r>
              <w:rPr>
                <w:color w:val="000000"/>
                <w:sz w:val="24"/>
              </w:rPr>
              <w:t>增加约</w:t>
            </w:r>
            <w:r>
              <w:rPr>
                <w:color w:val="000000"/>
                <w:sz w:val="24"/>
              </w:rPr>
              <w:t>128</w:t>
            </w:r>
          </w:p>
        </w:tc>
        <w:tc>
          <w:tcPr>
            <w:tcW w:w="2126" w:type="dxa"/>
            <w:vAlign w:val="center"/>
          </w:tcPr>
          <w:p w:rsidR="008B12D2" w:rsidRDefault="006F029D">
            <w:pPr>
              <w:jc w:val="right"/>
            </w:pPr>
            <w:r>
              <w:rPr>
                <w:rFonts w:hint="eastAsia"/>
                <w:color w:val="000000"/>
                <w:sz w:val="24"/>
              </w:rPr>
              <w:t>无重大影响</w:t>
            </w:r>
          </w:p>
        </w:tc>
      </w:tr>
      <w:tr w:rsidR="008B12D2">
        <w:tc>
          <w:tcPr>
            <w:tcW w:w="851" w:type="dxa"/>
            <w:vMerge/>
          </w:tcPr>
          <w:p w:rsidR="008B12D2" w:rsidRDefault="008B12D2"/>
        </w:tc>
        <w:tc>
          <w:tcPr>
            <w:tcW w:w="3969" w:type="dxa"/>
            <w:vAlign w:val="center"/>
          </w:tcPr>
          <w:p w:rsidR="008B12D2" w:rsidRDefault="00252178">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8B12D2" w:rsidRDefault="00252178">
            <w:pPr>
              <w:jc w:val="right"/>
            </w:pPr>
            <w:r>
              <w:rPr>
                <w:color w:val="000000"/>
                <w:sz w:val="24"/>
              </w:rPr>
              <w:t>减少约</w:t>
            </w:r>
            <w:r>
              <w:rPr>
                <w:color w:val="000000"/>
                <w:sz w:val="24"/>
              </w:rPr>
              <w:t>128</w:t>
            </w:r>
          </w:p>
        </w:tc>
        <w:tc>
          <w:tcPr>
            <w:tcW w:w="2126" w:type="dxa"/>
            <w:vAlign w:val="center"/>
          </w:tcPr>
          <w:p w:rsidR="008B12D2" w:rsidRDefault="006F029D">
            <w:pPr>
              <w:jc w:val="right"/>
            </w:pPr>
            <w:r>
              <w:rPr>
                <w:rFonts w:hint="eastAsia"/>
                <w:color w:val="000000"/>
                <w:sz w:val="24"/>
              </w:rPr>
              <w:t>无重大</w:t>
            </w:r>
            <w:r>
              <w:rPr>
                <w:color w:val="000000"/>
                <w:sz w:val="24"/>
              </w:rPr>
              <w:t>影响</w:t>
            </w:r>
          </w:p>
        </w:tc>
      </w:tr>
    </w:tbl>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注：于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日，本基金持有的交易性权益类投资公允价值占基金资产净值的比例为</w:t>
      </w:r>
      <w:r w:rsidRPr="00D754A9">
        <w:rPr>
          <w:kern w:val="0"/>
          <w:sz w:val="24"/>
        </w:rPr>
        <w:t>0.99%</w:t>
      </w:r>
      <w:r w:rsidRPr="00D754A9">
        <w:rPr>
          <w:kern w:val="0"/>
          <w:sz w:val="24"/>
        </w:rPr>
        <w:t>，因此除市场利率和外汇汇率以外的市场价格因素的变动对于本基金资产净值无重大影响。</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2" w:name="_Toc35961111"/>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2"/>
    </w:p>
    <w:p w:rsidR="008B12D2" w:rsidRDefault="00252178">
      <w:pPr>
        <w:spacing w:before="29" w:line="288" w:lineRule="auto"/>
        <w:ind w:firstLineChars="200" w:firstLine="480"/>
        <w:rPr>
          <w:color w:val="000000"/>
          <w:sz w:val="24"/>
        </w:rPr>
      </w:pPr>
      <w:r>
        <w:rPr>
          <w:color w:val="000000"/>
          <w:sz w:val="24"/>
        </w:rPr>
        <w:t xml:space="preserve">(1) </w:t>
      </w:r>
      <w:r>
        <w:rPr>
          <w:color w:val="000000"/>
          <w:sz w:val="24"/>
        </w:rPr>
        <w:t>公允价值</w:t>
      </w:r>
    </w:p>
    <w:p w:rsidR="008B12D2" w:rsidRDefault="00252178">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8B12D2" w:rsidRDefault="00252178">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8B12D2" w:rsidRDefault="00252178">
      <w:pPr>
        <w:spacing w:before="29" w:line="288" w:lineRule="auto"/>
        <w:ind w:firstLineChars="200" w:firstLine="480"/>
        <w:rPr>
          <w:color w:val="000000"/>
          <w:sz w:val="24"/>
        </w:rPr>
      </w:pPr>
      <w:r>
        <w:rPr>
          <w:color w:val="000000"/>
          <w:sz w:val="24"/>
        </w:rPr>
        <w:lastRenderedPageBreak/>
        <w:t>第一层次：相同资产或负债在活跃市场上未经调整的报价。</w:t>
      </w:r>
    </w:p>
    <w:p w:rsidR="008B12D2" w:rsidRDefault="00252178">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8B12D2" w:rsidRDefault="00252178">
      <w:pPr>
        <w:spacing w:before="29" w:line="288" w:lineRule="auto"/>
        <w:ind w:firstLineChars="200" w:firstLine="480"/>
        <w:rPr>
          <w:color w:val="000000"/>
          <w:sz w:val="24"/>
        </w:rPr>
      </w:pPr>
      <w:r>
        <w:rPr>
          <w:color w:val="000000"/>
          <w:sz w:val="24"/>
        </w:rPr>
        <w:t>第三层次：相关资产或负债的不可观察输入值。</w:t>
      </w:r>
    </w:p>
    <w:p w:rsidR="008B12D2" w:rsidRDefault="00252178">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8B12D2" w:rsidRDefault="00252178">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8B12D2" w:rsidRDefault="00252178">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6,234,127.86</w:t>
      </w:r>
      <w:r>
        <w:rPr>
          <w:color w:val="000000"/>
          <w:sz w:val="24"/>
        </w:rPr>
        <w:t>元，属于第二层次的余额为</w:t>
      </w:r>
      <w:r>
        <w:rPr>
          <w:color w:val="000000"/>
          <w:sz w:val="24"/>
        </w:rPr>
        <w:t>15,752,163.10</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日：第二层次</w:t>
      </w:r>
      <w:r>
        <w:rPr>
          <w:color w:val="000000"/>
          <w:sz w:val="24"/>
        </w:rPr>
        <w:t>22,732,303.90</w:t>
      </w:r>
      <w:r>
        <w:rPr>
          <w:color w:val="000000"/>
          <w:sz w:val="24"/>
        </w:rPr>
        <w:t>元，无第一或第三层次</w:t>
      </w:r>
      <w:r>
        <w:rPr>
          <w:color w:val="000000"/>
          <w:sz w:val="24"/>
        </w:rPr>
        <w:t>)</w:t>
      </w:r>
      <w:r>
        <w:rPr>
          <w:color w:val="000000"/>
          <w:sz w:val="24"/>
        </w:rPr>
        <w:t>。</w:t>
      </w:r>
    </w:p>
    <w:p w:rsidR="008B12D2" w:rsidRDefault="00252178">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8B12D2" w:rsidRDefault="00252178">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8B12D2" w:rsidRDefault="00252178">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8B12D2" w:rsidRDefault="00252178">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8B12D2" w:rsidRDefault="00252178">
      <w:pPr>
        <w:spacing w:before="29" w:line="288" w:lineRule="auto"/>
        <w:ind w:firstLineChars="200" w:firstLine="480"/>
        <w:rPr>
          <w:color w:val="000000"/>
          <w:sz w:val="24"/>
        </w:rPr>
      </w:pPr>
      <w:r>
        <w:rPr>
          <w:color w:val="000000"/>
          <w:sz w:val="24"/>
        </w:rPr>
        <w:t>无。</w:t>
      </w:r>
    </w:p>
    <w:p w:rsidR="008B12D2" w:rsidRDefault="00252178">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8B12D2" w:rsidRDefault="00252178">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8B12D2" w:rsidRDefault="00252178">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8B12D2" w:rsidRDefault="00252178">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3" w:name="_Toc225498272"/>
      <w:bookmarkStart w:id="204" w:name="_Toc361324877"/>
      <w:bookmarkStart w:id="205" w:name="_Toc35961112"/>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3"/>
      <w:bookmarkEnd w:id="204"/>
      <w:bookmarkEnd w:id="205"/>
    </w:p>
    <w:p w:rsidR="003345CB" w:rsidRPr="00160BBE" w:rsidRDefault="003345CB" w:rsidP="00160BBE">
      <w:pPr>
        <w:pStyle w:val="20"/>
        <w:spacing w:before="29" w:after="0" w:line="288" w:lineRule="auto"/>
        <w:rPr>
          <w:rFonts w:ascii="Times New Roman" w:hAnsi="Times New Roman"/>
          <w:kern w:val="0"/>
          <w:szCs w:val="24"/>
        </w:rPr>
      </w:pPr>
      <w:bookmarkStart w:id="206" w:name="_Toc225498273"/>
      <w:bookmarkStart w:id="207" w:name="_Toc361324878"/>
      <w:bookmarkStart w:id="208" w:name="_Toc374374955"/>
      <w:bookmarkStart w:id="209" w:name="_Toc35961113"/>
      <w:r w:rsidRPr="00160BBE">
        <w:rPr>
          <w:rFonts w:ascii="Times New Roman" w:hAnsi="Times New Roman"/>
          <w:kern w:val="0"/>
          <w:szCs w:val="24"/>
        </w:rPr>
        <w:t xml:space="preserve">8.1 </w:t>
      </w:r>
      <w:r w:rsidRPr="00160BBE">
        <w:rPr>
          <w:rFonts w:ascii="Times New Roman" w:hAnsi="Times New Roman"/>
          <w:kern w:val="0"/>
          <w:szCs w:val="24"/>
        </w:rPr>
        <w:t>期末基金资产组合情况</w:t>
      </w:r>
      <w:bookmarkEnd w:id="206"/>
      <w:bookmarkEnd w:id="207"/>
      <w:bookmarkEnd w:id="208"/>
      <w:bookmarkEnd w:id="209"/>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2,002,722.00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8.55</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2,002,722.00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8.55</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lastRenderedPageBreak/>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19,983,568.96</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85.33</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19,983,568.96</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85.33</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931,430.50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3.98</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500,354.61</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2.14</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23,418,076.07</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0" w:name="_Toc225498274"/>
      <w:bookmarkStart w:id="211" w:name="_Toc361324879"/>
      <w:bookmarkStart w:id="212" w:name="_Toc35961114"/>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0"/>
      <w:bookmarkEnd w:id="211"/>
      <w:bookmarkEnd w:id="212"/>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445,203.00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1.99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892,527.00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3.98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448,240.00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lastRenderedPageBreak/>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216,752.00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0.97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2,002,722.00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8.93</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3" w:name="_Toc361324881"/>
      <w:bookmarkStart w:id="214" w:name="_Toc35961115"/>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3"/>
      <w:bookmarkEnd w:id="21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8B12D2">
        <w:trPr>
          <w:jc w:val="center"/>
        </w:trPr>
        <w:tc>
          <w:tcPr>
            <w:tcW w:w="817" w:type="dxa"/>
            <w:vAlign w:val="center"/>
          </w:tcPr>
          <w:p w:rsidR="008B12D2" w:rsidRDefault="00252178">
            <w:pPr>
              <w:jc w:val="center"/>
            </w:pPr>
            <w:r>
              <w:rPr>
                <w:color w:val="000000"/>
                <w:sz w:val="24"/>
              </w:rPr>
              <w:t>1</w:t>
            </w:r>
          </w:p>
        </w:tc>
        <w:tc>
          <w:tcPr>
            <w:tcW w:w="1276" w:type="dxa"/>
            <w:vAlign w:val="center"/>
          </w:tcPr>
          <w:p w:rsidR="008B12D2" w:rsidRDefault="00252178">
            <w:pPr>
              <w:jc w:val="center"/>
            </w:pPr>
            <w:r>
              <w:rPr>
                <w:color w:val="000000"/>
                <w:sz w:val="24"/>
              </w:rPr>
              <w:t>002230</w:t>
            </w:r>
          </w:p>
        </w:tc>
        <w:tc>
          <w:tcPr>
            <w:tcW w:w="1701" w:type="dxa"/>
            <w:vAlign w:val="center"/>
          </w:tcPr>
          <w:p w:rsidR="008B12D2" w:rsidRDefault="00252178">
            <w:pPr>
              <w:jc w:val="center"/>
            </w:pPr>
            <w:r>
              <w:rPr>
                <w:color w:val="000000"/>
                <w:sz w:val="24"/>
              </w:rPr>
              <w:t>科大讯飞</w:t>
            </w:r>
          </w:p>
        </w:tc>
        <w:tc>
          <w:tcPr>
            <w:tcW w:w="1559" w:type="dxa"/>
            <w:vAlign w:val="center"/>
          </w:tcPr>
          <w:p w:rsidR="008B12D2" w:rsidRDefault="00252178">
            <w:pPr>
              <w:jc w:val="right"/>
            </w:pPr>
            <w:r>
              <w:rPr>
                <w:color w:val="000000"/>
                <w:sz w:val="24"/>
              </w:rPr>
              <w:t>13,000</w:t>
            </w:r>
          </w:p>
        </w:tc>
        <w:tc>
          <w:tcPr>
            <w:tcW w:w="1932" w:type="dxa"/>
            <w:vAlign w:val="center"/>
          </w:tcPr>
          <w:p w:rsidR="008B12D2" w:rsidRDefault="00252178">
            <w:pPr>
              <w:jc w:val="right"/>
            </w:pPr>
            <w:r>
              <w:rPr>
                <w:color w:val="000000"/>
                <w:sz w:val="24"/>
              </w:rPr>
              <w:t>448,240.00</w:t>
            </w:r>
          </w:p>
        </w:tc>
        <w:tc>
          <w:tcPr>
            <w:tcW w:w="1612" w:type="dxa"/>
            <w:vAlign w:val="center"/>
          </w:tcPr>
          <w:p w:rsidR="008B12D2" w:rsidRDefault="00252178">
            <w:pPr>
              <w:jc w:val="right"/>
            </w:pPr>
            <w:r>
              <w:rPr>
                <w:color w:val="000000"/>
                <w:sz w:val="24"/>
              </w:rPr>
              <w:t>2.00</w:t>
            </w:r>
          </w:p>
        </w:tc>
      </w:tr>
      <w:tr w:rsidR="008B12D2">
        <w:trPr>
          <w:jc w:val="center"/>
        </w:trPr>
        <w:tc>
          <w:tcPr>
            <w:tcW w:w="817" w:type="dxa"/>
            <w:vAlign w:val="center"/>
          </w:tcPr>
          <w:p w:rsidR="008B12D2" w:rsidRDefault="00252178">
            <w:pPr>
              <w:jc w:val="center"/>
            </w:pPr>
            <w:r>
              <w:rPr>
                <w:color w:val="000000"/>
                <w:sz w:val="24"/>
              </w:rPr>
              <w:t>2</w:t>
            </w:r>
          </w:p>
        </w:tc>
        <w:tc>
          <w:tcPr>
            <w:tcW w:w="1276" w:type="dxa"/>
            <w:vAlign w:val="center"/>
          </w:tcPr>
          <w:p w:rsidR="008B12D2" w:rsidRDefault="00252178">
            <w:pPr>
              <w:jc w:val="center"/>
            </w:pPr>
            <w:r>
              <w:rPr>
                <w:color w:val="000000"/>
                <w:sz w:val="24"/>
              </w:rPr>
              <w:t>600019</w:t>
            </w:r>
          </w:p>
        </w:tc>
        <w:tc>
          <w:tcPr>
            <w:tcW w:w="1701" w:type="dxa"/>
            <w:vAlign w:val="center"/>
          </w:tcPr>
          <w:p w:rsidR="008B12D2" w:rsidRDefault="00252178">
            <w:pPr>
              <w:jc w:val="center"/>
            </w:pPr>
            <w:r>
              <w:rPr>
                <w:color w:val="000000"/>
                <w:sz w:val="24"/>
              </w:rPr>
              <w:t>宝钢股份</w:t>
            </w:r>
          </w:p>
        </w:tc>
        <w:tc>
          <w:tcPr>
            <w:tcW w:w="1559" w:type="dxa"/>
            <w:vAlign w:val="center"/>
          </w:tcPr>
          <w:p w:rsidR="008B12D2" w:rsidRDefault="00252178">
            <w:pPr>
              <w:jc w:val="right"/>
            </w:pPr>
            <w:r>
              <w:rPr>
                <w:color w:val="000000"/>
                <w:sz w:val="24"/>
              </w:rPr>
              <w:t>77,900</w:t>
            </w:r>
          </w:p>
        </w:tc>
        <w:tc>
          <w:tcPr>
            <w:tcW w:w="1932" w:type="dxa"/>
            <w:vAlign w:val="center"/>
          </w:tcPr>
          <w:p w:rsidR="008B12D2" w:rsidRDefault="00252178">
            <w:pPr>
              <w:jc w:val="right"/>
            </w:pPr>
            <w:r>
              <w:rPr>
                <w:color w:val="000000"/>
                <w:sz w:val="24"/>
              </w:rPr>
              <w:t>447,146.00</w:t>
            </w:r>
          </w:p>
        </w:tc>
        <w:tc>
          <w:tcPr>
            <w:tcW w:w="1612" w:type="dxa"/>
            <w:vAlign w:val="center"/>
          </w:tcPr>
          <w:p w:rsidR="008B12D2" w:rsidRDefault="00252178">
            <w:pPr>
              <w:jc w:val="right"/>
            </w:pPr>
            <w:r>
              <w:rPr>
                <w:color w:val="000000"/>
                <w:sz w:val="24"/>
              </w:rPr>
              <w:t>1.99</w:t>
            </w:r>
          </w:p>
        </w:tc>
      </w:tr>
      <w:tr w:rsidR="008B12D2">
        <w:trPr>
          <w:jc w:val="center"/>
        </w:trPr>
        <w:tc>
          <w:tcPr>
            <w:tcW w:w="817" w:type="dxa"/>
            <w:vAlign w:val="center"/>
          </w:tcPr>
          <w:p w:rsidR="008B12D2" w:rsidRDefault="00252178">
            <w:pPr>
              <w:jc w:val="center"/>
            </w:pPr>
            <w:r>
              <w:rPr>
                <w:color w:val="000000"/>
                <w:sz w:val="24"/>
              </w:rPr>
              <w:t>3</w:t>
            </w:r>
          </w:p>
        </w:tc>
        <w:tc>
          <w:tcPr>
            <w:tcW w:w="1276" w:type="dxa"/>
            <w:vAlign w:val="center"/>
          </w:tcPr>
          <w:p w:rsidR="008B12D2" w:rsidRDefault="00252178">
            <w:pPr>
              <w:jc w:val="center"/>
            </w:pPr>
            <w:r>
              <w:rPr>
                <w:color w:val="000000"/>
                <w:sz w:val="24"/>
              </w:rPr>
              <w:t>002050</w:t>
            </w:r>
          </w:p>
        </w:tc>
        <w:tc>
          <w:tcPr>
            <w:tcW w:w="1701" w:type="dxa"/>
            <w:vAlign w:val="center"/>
          </w:tcPr>
          <w:p w:rsidR="008B12D2" w:rsidRDefault="00252178">
            <w:pPr>
              <w:jc w:val="center"/>
            </w:pPr>
            <w:r>
              <w:rPr>
                <w:color w:val="000000"/>
                <w:sz w:val="24"/>
              </w:rPr>
              <w:t>三花智控</w:t>
            </w:r>
          </w:p>
        </w:tc>
        <w:tc>
          <w:tcPr>
            <w:tcW w:w="1559" w:type="dxa"/>
            <w:vAlign w:val="center"/>
          </w:tcPr>
          <w:p w:rsidR="008B12D2" w:rsidRDefault="00252178">
            <w:pPr>
              <w:jc w:val="right"/>
            </w:pPr>
            <w:r>
              <w:rPr>
                <w:color w:val="000000"/>
                <w:sz w:val="24"/>
              </w:rPr>
              <w:t>25,700</w:t>
            </w:r>
          </w:p>
        </w:tc>
        <w:tc>
          <w:tcPr>
            <w:tcW w:w="1932" w:type="dxa"/>
            <w:vAlign w:val="center"/>
          </w:tcPr>
          <w:p w:rsidR="008B12D2" w:rsidRDefault="00252178">
            <w:pPr>
              <w:jc w:val="right"/>
            </w:pPr>
            <w:r>
              <w:rPr>
                <w:color w:val="000000"/>
                <w:sz w:val="24"/>
              </w:rPr>
              <w:t>445,381.00</w:t>
            </w:r>
          </w:p>
        </w:tc>
        <w:tc>
          <w:tcPr>
            <w:tcW w:w="1612" w:type="dxa"/>
            <w:vAlign w:val="center"/>
          </w:tcPr>
          <w:p w:rsidR="008B12D2" w:rsidRDefault="00252178">
            <w:pPr>
              <w:jc w:val="right"/>
            </w:pPr>
            <w:r>
              <w:rPr>
                <w:color w:val="000000"/>
                <w:sz w:val="24"/>
              </w:rPr>
              <w:t>1.99</w:t>
            </w:r>
          </w:p>
        </w:tc>
      </w:tr>
      <w:tr w:rsidR="008B12D2">
        <w:trPr>
          <w:jc w:val="center"/>
        </w:trPr>
        <w:tc>
          <w:tcPr>
            <w:tcW w:w="817" w:type="dxa"/>
            <w:vAlign w:val="center"/>
          </w:tcPr>
          <w:p w:rsidR="008B12D2" w:rsidRDefault="00252178">
            <w:pPr>
              <w:jc w:val="center"/>
            </w:pPr>
            <w:r>
              <w:rPr>
                <w:color w:val="000000"/>
                <w:sz w:val="24"/>
              </w:rPr>
              <w:t>4</w:t>
            </w:r>
          </w:p>
        </w:tc>
        <w:tc>
          <w:tcPr>
            <w:tcW w:w="1276" w:type="dxa"/>
            <w:vAlign w:val="center"/>
          </w:tcPr>
          <w:p w:rsidR="008B12D2" w:rsidRDefault="00252178">
            <w:pPr>
              <w:jc w:val="center"/>
            </w:pPr>
            <w:r>
              <w:rPr>
                <w:color w:val="000000"/>
                <w:sz w:val="24"/>
              </w:rPr>
              <w:t>000603</w:t>
            </w:r>
          </w:p>
        </w:tc>
        <w:tc>
          <w:tcPr>
            <w:tcW w:w="1701" w:type="dxa"/>
            <w:vAlign w:val="center"/>
          </w:tcPr>
          <w:p w:rsidR="008B12D2" w:rsidRDefault="00252178">
            <w:pPr>
              <w:jc w:val="center"/>
            </w:pPr>
            <w:r>
              <w:rPr>
                <w:color w:val="000000"/>
                <w:sz w:val="24"/>
              </w:rPr>
              <w:t>盛达资源</w:t>
            </w:r>
          </w:p>
        </w:tc>
        <w:tc>
          <w:tcPr>
            <w:tcW w:w="1559" w:type="dxa"/>
            <w:vAlign w:val="center"/>
          </w:tcPr>
          <w:p w:rsidR="008B12D2" w:rsidRDefault="00252178">
            <w:pPr>
              <w:jc w:val="right"/>
            </w:pPr>
            <w:r>
              <w:rPr>
                <w:color w:val="000000"/>
                <w:sz w:val="24"/>
              </w:rPr>
              <w:t>29,700</w:t>
            </w:r>
          </w:p>
        </w:tc>
        <w:tc>
          <w:tcPr>
            <w:tcW w:w="1932" w:type="dxa"/>
            <w:vAlign w:val="center"/>
          </w:tcPr>
          <w:p w:rsidR="008B12D2" w:rsidRDefault="00252178">
            <w:pPr>
              <w:jc w:val="right"/>
            </w:pPr>
            <w:r>
              <w:rPr>
                <w:color w:val="000000"/>
                <w:sz w:val="24"/>
              </w:rPr>
              <w:t>445,203.00</w:t>
            </w:r>
          </w:p>
        </w:tc>
        <w:tc>
          <w:tcPr>
            <w:tcW w:w="1612" w:type="dxa"/>
            <w:vAlign w:val="center"/>
          </w:tcPr>
          <w:p w:rsidR="008B12D2" w:rsidRDefault="00252178">
            <w:pPr>
              <w:jc w:val="right"/>
            </w:pPr>
            <w:r>
              <w:rPr>
                <w:color w:val="000000"/>
                <w:sz w:val="24"/>
              </w:rPr>
              <w:t>1.99</w:t>
            </w:r>
          </w:p>
        </w:tc>
      </w:tr>
      <w:tr w:rsidR="008B12D2">
        <w:trPr>
          <w:jc w:val="center"/>
        </w:trPr>
        <w:tc>
          <w:tcPr>
            <w:tcW w:w="817" w:type="dxa"/>
            <w:vAlign w:val="center"/>
          </w:tcPr>
          <w:p w:rsidR="008B12D2" w:rsidRDefault="00252178">
            <w:pPr>
              <w:jc w:val="center"/>
            </w:pPr>
            <w:r>
              <w:rPr>
                <w:color w:val="000000"/>
                <w:sz w:val="24"/>
              </w:rPr>
              <w:t>5</w:t>
            </w:r>
          </w:p>
        </w:tc>
        <w:tc>
          <w:tcPr>
            <w:tcW w:w="1276" w:type="dxa"/>
            <w:vAlign w:val="center"/>
          </w:tcPr>
          <w:p w:rsidR="008B12D2" w:rsidRDefault="00252178">
            <w:pPr>
              <w:jc w:val="center"/>
            </w:pPr>
            <w:r>
              <w:rPr>
                <w:color w:val="000000"/>
                <w:sz w:val="24"/>
              </w:rPr>
              <w:t>300413</w:t>
            </w:r>
          </w:p>
        </w:tc>
        <w:tc>
          <w:tcPr>
            <w:tcW w:w="1701" w:type="dxa"/>
            <w:vAlign w:val="center"/>
          </w:tcPr>
          <w:p w:rsidR="008B12D2" w:rsidRDefault="00252178">
            <w:pPr>
              <w:jc w:val="center"/>
            </w:pPr>
            <w:r>
              <w:rPr>
                <w:color w:val="000000"/>
                <w:sz w:val="24"/>
              </w:rPr>
              <w:t>芒果超媒</w:t>
            </w:r>
          </w:p>
        </w:tc>
        <w:tc>
          <w:tcPr>
            <w:tcW w:w="1559" w:type="dxa"/>
            <w:vAlign w:val="center"/>
          </w:tcPr>
          <w:p w:rsidR="008B12D2" w:rsidRDefault="00252178">
            <w:pPr>
              <w:jc w:val="right"/>
            </w:pPr>
            <w:r>
              <w:rPr>
                <w:color w:val="000000"/>
                <w:sz w:val="24"/>
              </w:rPr>
              <w:t>6,200</w:t>
            </w:r>
          </w:p>
        </w:tc>
        <w:tc>
          <w:tcPr>
            <w:tcW w:w="1932" w:type="dxa"/>
            <w:vAlign w:val="center"/>
          </w:tcPr>
          <w:p w:rsidR="008B12D2" w:rsidRDefault="00252178">
            <w:pPr>
              <w:jc w:val="right"/>
            </w:pPr>
            <w:r>
              <w:rPr>
                <w:color w:val="000000"/>
                <w:sz w:val="24"/>
              </w:rPr>
              <w:t>216,752.00</w:t>
            </w:r>
          </w:p>
        </w:tc>
        <w:tc>
          <w:tcPr>
            <w:tcW w:w="1612" w:type="dxa"/>
            <w:vAlign w:val="center"/>
          </w:tcPr>
          <w:p w:rsidR="008B12D2" w:rsidRDefault="00252178">
            <w:pPr>
              <w:jc w:val="right"/>
            </w:pPr>
            <w:r>
              <w:rPr>
                <w:color w:val="000000"/>
                <w:sz w:val="24"/>
              </w:rPr>
              <w:t>0.97</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5" w:name="_Toc361324882"/>
      <w:bookmarkStart w:id="216" w:name="_Toc35961116"/>
      <w:r w:rsidRPr="00AD0E47">
        <w:rPr>
          <w:rFonts w:ascii="Times New Roman" w:hAnsi="Times New Roman"/>
          <w:kern w:val="0"/>
          <w:szCs w:val="24"/>
        </w:rPr>
        <w:t>8.4</w:t>
      </w:r>
      <w:bookmarkStart w:id="217" w:name="_Toc234814103"/>
      <w:r w:rsidRPr="00AD0E47">
        <w:rPr>
          <w:rFonts w:ascii="Times New Roman" w:hAnsi="Times New Roman" w:hint="eastAsia"/>
          <w:kern w:val="0"/>
          <w:szCs w:val="24"/>
        </w:rPr>
        <w:t>报告期内股票投资组合的重大变动</w:t>
      </w:r>
      <w:bookmarkEnd w:id="215"/>
      <w:bookmarkEnd w:id="216"/>
      <w:bookmarkEnd w:id="217"/>
    </w:p>
    <w:p w:rsidR="001A59F9" w:rsidRPr="00AD0E47" w:rsidRDefault="001A59F9" w:rsidP="00AD0E47">
      <w:pPr>
        <w:pStyle w:val="20"/>
        <w:spacing w:before="29" w:after="0" w:line="288" w:lineRule="auto"/>
        <w:rPr>
          <w:rFonts w:ascii="Times New Roman" w:hAnsi="Times New Roman"/>
          <w:kern w:val="0"/>
          <w:szCs w:val="24"/>
        </w:rPr>
      </w:pPr>
      <w:bookmarkStart w:id="218" w:name="_Toc35961117"/>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8B12D2">
        <w:tc>
          <w:tcPr>
            <w:tcW w:w="870" w:type="dxa"/>
            <w:vAlign w:val="center"/>
          </w:tcPr>
          <w:p w:rsidR="008B12D2" w:rsidRDefault="00252178">
            <w:pPr>
              <w:jc w:val="center"/>
            </w:pPr>
            <w:r>
              <w:rPr>
                <w:color w:val="000000"/>
                <w:sz w:val="24"/>
              </w:rPr>
              <w:t>1</w:t>
            </w:r>
          </w:p>
        </w:tc>
        <w:tc>
          <w:tcPr>
            <w:tcW w:w="1650" w:type="dxa"/>
            <w:vAlign w:val="center"/>
          </w:tcPr>
          <w:p w:rsidR="008B12D2" w:rsidRDefault="00252178">
            <w:pPr>
              <w:jc w:val="center"/>
            </w:pPr>
            <w:r>
              <w:rPr>
                <w:color w:val="000000"/>
                <w:sz w:val="24"/>
              </w:rPr>
              <w:t>603609</w:t>
            </w:r>
          </w:p>
        </w:tc>
        <w:tc>
          <w:tcPr>
            <w:tcW w:w="1980" w:type="dxa"/>
            <w:vAlign w:val="center"/>
          </w:tcPr>
          <w:p w:rsidR="008B12D2" w:rsidRDefault="00252178">
            <w:pPr>
              <w:jc w:val="center"/>
            </w:pPr>
            <w:r>
              <w:rPr>
                <w:color w:val="000000"/>
                <w:sz w:val="24"/>
              </w:rPr>
              <w:t>禾丰牧业</w:t>
            </w:r>
          </w:p>
        </w:tc>
        <w:tc>
          <w:tcPr>
            <w:tcW w:w="2880" w:type="dxa"/>
            <w:vAlign w:val="center"/>
          </w:tcPr>
          <w:p w:rsidR="008B12D2" w:rsidRDefault="00252178">
            <w:pPr>
              <w:jc w:val="right"/>
            </w:pPr>
            <w:r>
              <w:rPr>
                <w:color w:val="000000"/>
                <w:sz w:val="24"/>
              </w:rPr>
              <w:t>3,369,832.00</w:t>
            </w:r>
          </w:p>
        </w:tc>
        <w:tc>
          <w:tcPr>
            <w:tcW w:w="1620" w:type="dxa"/>
            <w:vAlign w:val="center"/>
          </w:tcPr>
          <w:p w:rsidR="008B12D2" w:rsidRDefault="00252178">
            <w:pPr>
              <w:jc w:val="right"/>
            </w:pPr>
            <w:r>
              <w:rPr>
                <w:color w:val="000000"/>
                <w:sz w:val="24"/>
              </w:rPr>
              <w:t>12.93</w:t>
            </w:r>
          </w:p>
        </w:tc>
      </w:tr>
      <w:tr w:rsidR="008B12D2">
        <w:tc>
          <w:tcPr>
            <w:tcW w:w="870" w:type="dxa"/>
            <w:vAlign w:val="center"/>
          </w:tcPr>
          <w:p w:rsidR="008B12D2" w:rsidRDefault="00252178">
            <w:pPr>
              <w:jc w:val="center"/>
            </w:pPr>
            <w:r>
              <w:rPr>
                <w:color w:val="000000"/>
                <w:sz w:val="24"/>
              </w:rPr>
              <w:t>2</w:t>
            </w:r>
          </w:p>
        </w:tc>
        <w:tc>
          <w:tcPr>
            <w:tcW w:w="1650" w:type="dxa"/>
            <w:vAlign w:val="center"/>
          </w:tcPr>
          <w:p w:rsidR="008B12D2" w:rsidRDefault="00252178">
            <w:pPr>
              <w:jc w:val="center"/>
            </w:pPr>
            <w:r>
              <w:rPr>
                <w:color w:val="000000"/>
                <w:sz w:val="24"/>
              </w:rPr>
              <w:t>600570</w:t>
            </w:r>
          </w:p>
        </w:tc>
        <w:tc>
          <w:tcPr>
            <w:tcW w:w="1980" w:type="dxa"/>
            <w:vAlign w:val="center"/>
          </w:tcPr>
          <w:p w:rsidR="008B12D2" w:rsidRDefault="00252178">
            <w:pPr>
              <w:jc w:val="center"/>
            </w:pPr>
            <w:r>
              <w:rPr>
                <w:color w:val="000000"/>
                <w:sz w:val="24"/>
              </w:rPr>
              <w:t>恒生电子</w:t>
            </w:r>
          </w:p>
        </w:tc>
        <w:tc>
          <w:tcPr>
            <w:tcW w:w="2880" w:type="dxa"/>
            <w:vAlign w:val="center"/>
          </w:tcPr>
          <w:p w:rsidR="008B12D2" w:rsidRDefault="00252178">
            <w:pPr>
              <w:jc w:val="right"/>
            </w:pPr>
            <w:r>
              <w:rPr>
                <w:color w:val="000000"/>
                <w:sz w:val="24"/>
              </w:rPr>
              <w:t>2,814,139.00</w:t>
            </w:r>
          </w:p>
        </w:tc>
        <w:tc>
          <w:tcPr>
            <w:tcW w:w="1620" w:type="dxa"/>
            <w:vAlign w:val="center"/>
          </w:tcPr>
          <w:p w:rsidR="008B12D2" w:rsidRDefault="00252178">
            <w:pPr>
              <w:jc w:val="right"/>
            </w:pPr>
            <w:r>
              <w:rPr>
                <w:color w:val="000000"/>
                <w:sz w:val="24"/>
              </w:rPr>
              <w:t>10.80</w:t>
            </w:r>
          </w:p>
        </w:tc>
      </w:tr>
      <w:tr w:rsidR="008B12D2">
        <w:tc>
          <w:tcPr>
            <w:tcW w:w="870" w:type="dxa"/>
            <w:vAlign w:val="center"/>
          </w:tcPr>
          <w:p w:rsidR="008B12D2" w:rsidRDefault="00252178">
            <w:pPr>
              <w:jc w:val="center"/>
            </w:pPr>
            <w:r>
              <w:rPr>
                <w:color w:val="000000"/>
                <w:sz w:val="24"/>
              </w:rPr>
              <w:t>3</w:t>
            </w:r>
          </w:p>
        </w:tc>
        <w:tc>
          <w:tcPr>
            <w:tcW w:w="1650" w:type="dxa"/>
            <w:vAlign w:val="center"/>
          </w:tcPr>
          <w:p w:rsidR="008B12D2" w:rsidRDefault="00252178">
            <w:pPr>
              <w:jc w:val="center"/>
            </w:pPr>
            <w:r>
              <w:rPr>
                <w:color w:val="000000"/>
                <w:sz w:val="24"/>
              </w:rPr>
              <w:t>601162</w:t>
            </w:r>
          </w:p>
        </w:tc>
        <w:tc>
          <w:tcPr>
            <w:tcW w:w="1980" w:type="dxa"/>
            <w:vAlign w:val="center"/>
          </w:tcPr>
          <w:p w:rsidR="008B12D2" w:rsidRDefault="00252178">
            <w:pPr>
              <w:jc w:val="center"/>
            </w:pPr>
            <w:r>
              <w:rPr>
                <w:color w:val="000000"/>
                <w:sz w:val="24"/>
              </w:rPr>
              <w:t>天风证券</w:t>
            </w:r>
          </w:p>
        </w:tc>
        <w:tc>
          <w:tcPr>
            <w:tcW w:w="2880" w:type="dxa"/>
            <w:vAlign w:val="center"/>
          </w:tcPr>
          <w:p w:rsidR="008B12D2" w:rsidRDefault="00252178">
            <w:pPr>
              <w:jc w:val="right"/>
            </w:pPr>
            <w:r>
              <w:rPr>
                <w:color w:val="000000"/>
                <w:sz w:val="24"/>
              </w:rPr>
              <w:t>2,785,694.00</w:t>
            </w:r>
          </w:p>
        </w:tc>
        <w:tc>
          <w:tcPr>
            <w:tcW w:w="1620" w:type="dxa"/>
            <w:vAlign w:val="center"/>
          </w:tcPr>
          <w:p w:rsidR="008B12D2" w:rsidRDefault="00252178">
            <w:pPr>
              <w:jc w:val="right"/>
            </w:pPr>
            <w:r>
              <w:rPr>
                <w:color w:val="000000"/>
                <w:sz w:val="24"/>
              </w:rPr>
              <w:t>10.69</w:t>
            </w:r>
          </w:p>
        </w:tc>
      </w:tr>
      <w:tr w:rsidR="008B12D2">
        <w:tc>
          <w:tcPr>
            <w:tcW w:w="870" w:type="dxa"/>
            <w:vAlign w:val="center"/>
          </w:tcPr>
          <w:p w:rsidR="008B12D2" w:rsidRDefault="00252178">
            <w:pPr>
              <w:jc w:val="center"/>
            </w:pPr>
            <w:r>
              <w:rPr>
                <w:color w:val="000000"/>
                <w:sz w:val="24"/>
              </w:rPr>
              <w:t>4</w:t>
            </w:r>
          </w:p>
        </w:tc>
        <w:tc>
          <w:tcPr>
            <w:tcW w:w="1650" w:type="dxa"/>
            <w:vAlign w:val="center"/>
          </w:tcPr>
          <w:p w:rsidR="008B12D2" w:rsidRDefault="00252178">
            <w:pPr>
              <w:jc w:val="center"/>
            </w:pPr>
            <w:r>
              <w:rPr>
                <w:color w:val="000000"/>
                <w:sz w:val="24"/>
              </w:rPr>
              <w:t>601688</w:t>
            </w:r>
          </w:p>
        </w:tc>
        <w:tc>
          <w:tcPr>
            <w:tcW w:w="1980" w:type="dxa"/>
            <w:vAlign w:val="center"/>
          </w:tcPr>
          <w:p w:rsidR="008B12D2" w:rsidRDefault="00252178">
            <w:pPr>
              <w:jc w:val="center"/>
            </w:pPr>
            <w:r>
              <w:rPr>
                <w:color w:val="000000"/>
                <w:sz w:val="24"/>
              </w:rPr>
              <w:t>华泰证券</w:t>
            </w:r>
          </w:p>
        </w:tc>
        <w:tc>
          <w:tcPr>
            <w:tcW w:w="2880" w:type="dxa"/>
            <w:vAlign w:val="center"/>
          </w:tcPr>
          <w:p w:rsidR="008B12D2" w:rsidRDefault="00252178">
            <w:pPr>
              <w:jc w:val="right"/>
            </w:pPr>
            <w:r>
              <w:rPr>
                <w:color w:val="000000"/>
                <w:sz w:val="24"/>
              </w:rPr>
              <w:t>2,323,367.00</w:t>
            </w:r>
          </w:p>
        </w:tc>
        <w:tc>
          <w:tcPr>
            <w:tcW w:w="1620" w:type="dxa"/>
            <w:vAlign w:val="center"/>
          </w:tcPr>
          <w:p w:rsidR="008B12D2" w:rsidRDefault="00252178">
            <w:pPr>
              <w:jc w:val="right"/>
            </w:pPr>
            <w:r>
              <w:rPr>
                <w:color w:val="000000"/>
                <w:sz w:val="24"/>
              </w:rPr>
              <w:t>8.92</w:t>
            </w:r>
          </w:p>
        </w:tc>
      </w:tr>
      <w:tr w:rsidR="008B12D2">
        <w:tc>
          <w:tcPr>
            <w:tcW w:w="870" w:type="dxa"/>
            <w:vAlign w:val="center"/>
          </w:tcPr>
          <w:p w:rsidR="008B12D2" w:rsidRDefault="00252178">
            <w:pPr>
              <w:jc w:val="center"/>
            </w:pPr>
            <w:r>
              <w:rPr>
                <w:color w:val="000000"/>
                <w:sz w:val="24"/>
              </w:rPr>
              <w:t>5</w:t>
            </w:r>
          </w:p>
        </w:tc>
        <w:tc>
          <w:tcPr>
            <w:tcW w:w="1650" w:type="dxa"/>
            <w:vAlign w:val="center"/>
          </w:tcPr>
          <w:p w:rsidR="008B12D2" w:rsidRDefault="00252178">
            <w:pPr>
              <w:jc w:val="center"/>
            </w:pPr>
            <w:r>
              <w:rPr>
                <w:color w:val="000000"/>
                <w:sz w:val="24"/>
              </w:rPr>
              <w:t>002458</w:t>
            </w:r>
          </w:p>
        </w:tc>
        <w:tc>
          <w:tcPr>
            <w:tcW w:w="1980" w:type="dxa"/>
            <w:vAlign w:val="center"/>
          </w:tcPr>
          <w:p w:rsidR="008B12D2" w:rsidRDefault="00252178">
            <w:pPr>
              <w:jc w:val="center"/>
            </w:pPr>
            <w:r>
              <w:rPr>
                <w:color w:val="000000"/>
                <w:sz w:val="24"/>
              </w:rPr>
              <w:t>益生股份</w:t>
            </w:r>
          </w:p>
        </w:tc>
        <w:tc>
          <w:tcPr>
            <w:tcW w:w="2880" w:type="dxa"/>
            <w:vAlign w:val="center"/>
          </w:tcPr>
          <w:p w:rsidR="008B12D2" w:rsidRDefault="00252178">
            <w:pPr>
              <w:jc w:val="right"/>
            </w:pPr>
            <w:r>
              <w:rPr>
                <w:color w:val="000000"/>
                <w:sz w:val="24"/>
              </w:rPr>
              <w:t>2,311,827.00</w:t>
            </w:r>
          </w:p>
        </w:tc>
        <w:tc>
          <w:tcPr>
            <w:tcW w:w="1620" w:type="dxa"/>
            <w:vAlign w:val="center"/>
          </w:tcPr>
          <w:p w:rsidR="008B12D2" w:rsidRDefault="00252178">
            <w:pPr>
              <w:jc w:val="right"/>
            </w:pPr>
            <w:r>
              <w:rPr>
                <w:color w:val="000000"/>
                <w:sz w:val="24"/>
              </w:rPr>
              <w:t>8.87</w:t>
            </w:r>
          </w:p>
        </w:tc>
      </w:tr>
      <w:tr w:rsidR="008B12D2">
        <w:tc>
          <w:tcPr>
            <w:tcW w:w="870" w:type="dxa"/>
            <w:vAlign w:val="center"/>
          </w:tcPr>
          <w:p w:rsidR="008B12D2" w:rsidRDefault="00252178">
            <w:pPr>
              <w:jc w:val="center"/>
            </w:pPr>
            <w:r>
              <w:rPr>
                <w:color w:val="000000"/>
                <w:sz w:val="24"/>
              </w:rPr>
              <w:t>6</w:t>
            </w:r>
          </w:p>
        </w:tc>
        <w:tc>
          <w:tcPr>
            <w:tcW w:w="1650" w:type="dxa"/>
            <w:vAlign w:val="center"/>
          </w:tcPr>
          <w:p w:rsidR="008B12D2" w:rsidRDefault="00252178">
            <w:pPr>
              <w:jc w:val="center"/>
            </w:pPr>
            <w:r>
              <w:rPr>
                <w:color w:val="000000"/>
                <w:sz w:val="24"/>
              </w:rPr>
              <w:t>000977</w:t>
            </w:r>
          </w:p>
        </w:tc>
        <w:tc>
          <w:tcPr>
            <w:tcW w:w="1980" w:type="dxa"/>
            <w:vAlign w:val="center"/>
          </w:tcPr>
          <w:p w:rsidR="008B12D2" w:rsidRDefault="00252178">
            <w:pPr>
              <w:jc w:val="center"/>
            </w:pPr>
            <w:r>
              <w:rPr>
                <w:color w:val="000000"/>
                <w:sz w:val="24"/>
              </w:rPr>
              <w:t>浪潮信息</w:t>
            </w:r>
          </w:p>
        </w:tc>
        <w:tc>
          <w:tcPr>
            <w:tcW w:w="2880" w:type="dxa"/>
            <w:vAlign w:val="center"/>
          </w:tcPr>
          <w:p w:rsidR="008B12D2" w:rsidRDefault="00252178">
            <w:pPr>
              <w:jc w:val="right"/>
            </w:pPr>
            <w:r>
              <w:rPr>
                <w:color w:val="000000"/>
                <w:sz w:val="24"/>
              </w:rPr>
              <w:t>2,294,358.00</w:t>
            </w:r>
          </w:p>
        </w:tc>
        <w:tc>
          <w:tcPr>
            <w:tcW w:w="1620" w:type="dxa"/>
            <w:vAlign w:val="center"/>
          </w:tcPr>
          <w:p w:rsidR="008B12D2" w:rsidRDefault="00252178">
            <w:pPr>
              <w:jc w:val="right"/>
            </w:pPr>
            <w:r>
              <w:rPr>
                <w:color w:val="000000"/>
                <w:sz w:val="24"/>
              </w:rPr>
              <w:t>8.81</w:t>
            </w:r>
          </w:p>
        </w:tc>
      </w:tr>
      <w:tr w:rsidR="008B12D2">
        <w:tc>
          <w:tcPr>
            <w:tcW w:w="870" w:type="dxa"/>
            <w:vAlign w:val="center"/>
          </w:tcPr>
          <w:p w:rsidR="008B12D2" w:rsidRDefault="00252178">
            <w:pPr>
              <w:jc w:val="center"/>
            </w:pPr>
            <w:r>
              <w:rPr>
                <w:color w:val="000000"/>
                <w:sz w:val="24"/>
              </w:rPr>
              <w:t>7</w:t>
            </w:r>
          </w:p>
        </w:tc>
        <w:tc>
          <w:tcPr>
            <w:tcW w:w="1650" w:type="dxa"/>
            <w:vAlign w:val="center"/>
          </w:tcPr>
          <w:p w:rsidR="008B12D2" w:rsidRDefault="00252178">
            <w:pPr>
              <w:jc w:val="center"/>
            </w:pPr>
            <w:r>
              <w:rPr>
                <w:color w:val="000000"/>
                <w:sz w:val="24"/>
              </w:rPr>
              <w:t>002797</w:t>
            </w:r>
          </w:p>
        </w:tc>
        <w:tc>
          <w:tcPr>
            <w:tcW w:w="1980" w:type="dxa"/>
            <w:vAlign w:val="center"/>
          </w:tcPr>
          <w:p w:rsidR="008B12D2" w:rsidRDefault="00252178">
            <w:pPr>
              <w:jc w:val="center"/>
            </w:pPr>
            <w:r>
              <w:rPr>
                <w:color w:val="000000"/>
                <w:sz w:val="24"/>
              </w:rPr>
              <w:t>第一创业</w:t>
            </w:r>
          </w:p>
        </w:tc>
        <w:tc>
          <w:tcPr>
            <w:tcW w:w="2880" w:type="dxa"/>
            <w:vAlign w:val="center"/>
          </w:tcPr>
          <w:p w:rsidR="008B12D2" w:rsidRDefault="00252178">
            <w:pPr>
              <w:jc w:val="right"/>
            </w:pPr>
            <w:r>
              <w:rPr>
                <w:color w:val="000000"/>
                <w:sz w:val="24"/>
              </w:rPr>
              <w:t>2,239,185.00</w:t>
            </w:r>
          </w:p>
        </w:tc>
        <w:tc>
          <w:tcPr>
            <w:tcW w:w="1620" w:type="dxa"/>
            <w:vAlign w:val="center"/>
          </w:tcPr>
          <w:p w:rsidR="008B12D2" w:rsidRDefault="00252178">
            <w:pPr>
              <w:jc w:val="right"/>
            </w:pPr>
            <w:r>
              <w:rPr>
                <w:color w:val="000000"/>
                <w:sz w:val="24"/>
              </w:rPr>
              <w:t>8.59</w:t>
            </w:r>
          </w:p>
        </w:tc>
      </w:tr>
      <w:tr w:rsidR="008B12D2">
        <w:tc>
          <w:tcPr>
            <w:tcW w:w="870" w:type="dxa"/>
            <w:vAlign w:val="center"/>
          </w:tcPr>
          <w:p w:rsidR="008B12D2" w:rsidRDefault="00252178">
            <w:pPr>
              <w:jc w:val="center"/>
            </w:pPr>
            <w:r>
              <w:rPr>
                <w:color w:val="000000"/>
                <w:sz w:val="24"/>
              </w:rPr>
              <w:t>8</w:t>
            </w:r>
          </w:p>
        </w:tc>
        <w:tc>
          <w:tcPr>
            <w:tcW w:w="1650" w:type="dxa"/>
            <w:vAlign w:val="center"/>
          </w:tcPr>
          <w:p w:rsidR="008B12D2" w:rsidRDefault="00252178">
            <w:pPr>
              <w:jc w:val="center"/>
            </w:pPr>
            <w:r>
              <w:rPr>
                <w:color w:val="000000"/>
                <w:sz w:val="24"/>
              </w:rPr>
              <w:t>002299</w:t>
            </w:r>
          </w:p>
        </w:tc>
        <w:tc>
          <w:tcPr>
            <w:tcW w:w="1980" w:type="dxa"/>
            <w:vAlign w:val="center"/>
          </w:tcPr>
          <w:p w:rsidR="008B12D2" w:rsidRDefault="00252178">
            <w:pPr>
              <w:jc w:val="center"/>
            </w:pPr>
            <w:r>
              <w:rPr>
                <w:color w:val="000000"/>
                <w:sz w:val="24"/>
              </w:rPr>
              <w:t>圣农发展</w:t>
            </w:r>
          </w:p>
        </w:tc>
        <w:tc>
          <w:tcPr>
            <w:tcW w:w="2880" w:type="dxa"/>
            <w:vAlign w:val="center"/>
          </w:tcPr>
          <w:p w:rsidR="008B12D2" w:rsidRDefault="00252178">
            <w:pPr>
              <w:jc w:val="right"/>
            </w:pPr>
            <w:r>
              <w:rPr>
                <w:color w:val="000000"/>
                <w:sz w:val="24"/>
              </w:rPr>
              <w:t>2,082,331.00</w:t>
            </w:r>
          </w:p>
        </w:tc>
        <w:tc>
          <w:tcPr>
            <w:tcW w:w="1620" w:type="dxa"/>
            <w:vAlign w:val="center"/>
          </w:tcPr>
          <w:p w:rsidR="008B12D2" w:rsidRDefault="00252178">
            <w:pPr>
              <w:jc w:val="right"/>
            </w:pPr>
            <w:r>
              <w:rPr>
                <w:color w:val="000000"/>
                <w:sz w:val="24"/>
              </w:rPr>
              <w:t>7.99</w:t>
            </w:r>
          </w:p>
        </w:tc>
      </w:tr>
      <w:tr w:rsidR="008B12D2">
        <w:tc>
          <w:tcPr>
            <w:tcW w:w="870" w:type="dxa"/>
            <w:vAlign w:val="center"/>
          </w:tcPr>
          <w:p w:rsidR="008B12D2" w:rsidRDefault="00252178">
            <w:pPr>
              <w:jc w:val="center"/>
            </w:pPr>
            <w:r>
              <w:rPr>
                <w:color w:val="000000"/>
                <w:sz w:val="24"/>
              </w:rPr>
              <w:t>9</w:t>
            </w:r>
          </w:p>
        </w:tc>
        <w:tc>
          <w:tcPr>
            <w:tcW w:w="1650" w:type="dxa"/>
            <w:vAlign w:val="center"/>
          </w:tcPr>
          <w:p w:rsidR="008B12D2" w:rsidRDefault="00252178">
            <w:pPr>
              <w:jc w:val="center"/>
            </w:pPr>
            <w:r>
              <w:rPr>
                <w:color w:val="000000"/>
                <w:sz w:val="24"/>
              </w:rPr>
              <w:t>002746</w:t>
            </w:r>
          </w:p>
        </w:tc>
        <w:tc>
          <w:tcPr>
            <w:tcW w:w="1980" w:type="dxa"/>
            <w:vAlign w:val="center"/>
          </w:tcPr>
          <w:p w:rsidR="008B12D2" w:rsidRDefault="00252178">
            <w:pPr>
              <w:jc w:val="center"/>
            </w:pPr>
            <w:r>
              <w:rPr>
                <w:color w:val="000000"/>
                <w:sz w:val="24"/>
              </w:rPr>
              <w:t>仙坛股份</w:t>
            </w:r>
          </w:p>
        </w:tc>
        <w:tc>
          <w:tcPr>
            <w:tcW w:w="2880" w:type="dxa"/>
            <w:vAlign w:val="center"/>
          </w:tcPr>
          <w:p w:rsidR="008B12D2" w:rsidRDefault="00252178">
            <w:pPr>
              <w:jc w:val="right"/>
            </w:pPr>
            <w:r>
              <w:rPr>
                <w:color w:val="000000"/>
                <w:sz w:val="24"/>
              </w:rPr>
              <w:t>1,943,272.20</w:t>
            </w:r>
          </w:p>
        </w:tc>
        <w:tc>
          <w:tcPr>
            <w:tcW w:w="1620" w:type="dxa"/>
            <w:vAlign w:val="center"/>
          </w:tcPr>
          <w:p w:rsidR="008B12D2" w:rsidRDefault="00252178">
            <w:pPr>
              <w:jc w:val="right"/>
            </w:pPr>
            <w:r>
              <w:rPr>
                <w:color w:val="000000"/>
                <w:sz w:val="24"/>
              </w:rPr>
              <w:t>7.46</w:t>
            </w:r>
          </w:p>
        </w:tc>
      </w:tr>
      <w:tr w:rsidR="008B12D2">
        <w:tc>
          <w:tcPr>
            <w:tcW w:w="870" w:type="dxa"/>
            <w:vAlign w:val="center"/>
          </w:tcPr>
          <w:p w:rsidR="008B12D2" w:rsidRDefault="00252178">
            <w:pPr>
              <w:jc w:val="center"/>
            </w:pPr>
            <w:r>
              <w:rPr>
                <w:color w:val="000000"/>
                <w:sz w:val="24"/>
              </w:rPr>
              <w:t>10</w:t>
            </w:r>
          </w:p>
        </w:tc>
        <w:tc>
          <w:tcPr>
            <w:tcW w:w="1650" w:type="dxa"/>
            <w:vAlign w:val="center"/>
          </w:tcPr>
          <w:p w:rsidR="008B12D2" w:rsidRDefault="00252178">
            <w:pPr>
              <w:jc w:val="center"/>
            </w:pPr>
            <w:r>
              <w:rPr>
                <w:color w:val="000000"/>
                <w:sz w:val="24"/>
              </w:rPr>
              <w:t>000603</w:t>
            </w:r>
          </w:p>
        </w:tc>
        <w:tc>
          <w:tcPr>
            <w:tcW w:w="1980" w:type="dxa"/>
            <w:vAlign w:val="center"/>
          </w:tcPr>
          <w:p w:rsidR="008B12D2" w:rsidRDefault="00252178">
            <w:pPr>
              <w:jc w:val="center"/>
            </w:pPr>
            <w:r>
              <w:rPr>
                <w:color w:val="000000"/>
                <w:sz w:val="24"/>
              </w:rPr>
              <w:t>盛达资源</w:t>
            </w:r>
          </w:p>
        </w:tc>
        <w:tc>
          <w:tcPr>
            <w:tcW w:w="2880" w:type="dxa"/>
            <w:vAlign w:val="center"/>
          </w:tcPr>
          <w:p w:rsidR="008B12D2" w:rsidRDefault="00252178">
            <w:pPr>
              <w:jc w:val="right"/>
            </w:pPr>
            <w:r>
              <w:rPr>
                <w:color w:val="000000"/>
                <w:sz w:val="24"/>
              </w:rPr>
              <w:t>1,919,845.00</w:t>
            </w:r>
          </w:p>
        </w:tc>
        <w:tc>
          <w:tcPr>
            <w:tcW w:w="1620" w:type="dxa"/>
            <w:vAlign w:val="center"/>
          </w:tcPr>
          <w:p w:rsidR="008B12D2" w:rsidRDefault="00252178">
            <w:pPr>
              <w:jc w:val="right"/>
            </w:pPr>
            <w:r>
              <w:rPr>
                <w:color w:val="000000"/>
                <w:sz w:val="24"/>
              </w:rPr>
              <w:t>7.37</w:t>
            </w:r>
          </w:p>
        </w:tc>
      </w:tr>
      <w:tr w:rsidR="008B12D2">
        <w:tc>
          <w:tcPr>
            <w:tcW w:w="870" w:type="dxa"/>
            <w:vAlign w:val="center"/>
          </w:tcPr>
          <w:p w:rsidR="008B12D2" w:rsidRDefault="00252178">
            <w:pPr>
              <w:jc w:val="center"/>
            </w:pPr>
            <w:r>
              <w:rPr>
                <w:color w:val="000000"/>
                <w:sz w:val="24"/>
              </w:rPr>
              <w:t>11</w:t>
            </w:r>
          </w:p>
        </w:tc>
        <w:tc>
          <w:tcPr>
            <w:tcW w:w="1650" w:type="dxa"/>
            <w:vAlign w:val="center"/>
          </w:tcPr>
          <w:p w:rsidR="008B12D2" w:rsidRDefault="00252178">
            <w:pPr>
              <w:jc w:val="center"/>
            </w:pPr>
            <w:r>
              <w:rPr>
                <w:color w:val="000000"/>
                <w:sz w:val="24"/>
              </w:rPr>
              <w:t>601398</w:t>
            </w:r>
          </w:p>
        </w:tc>
        <w:tc>
          <w:tcPr>
            <w:tcW w:w="1980" w:type="dxa"/>
            <w:vAlign w:val="center"/>
          </w:tcPr>
          <w:p w:rsidR="008B12D2" w:rsidRDefault="00252178">
            <w:pPr>
              <w:jc w:val="center"/>
            </w:pPr>
            <w:r>
              <w:rPr>
                <w:color w:val="000000"/>
                <w:sz w:val="24"/>
              </w:rPr>
              <w:t>工商银行</w:t>
            </w:r>
          </w:p>
        </w:tc>
        <w:tc>
          <w:tcPr>
            <w:tcW w:w="2880" w:type="dxa"/>
            <w:vAlign w:val="center"/>
          </w:tcPr>
          <w:p w:rsidR="008B12D2" w:rsidRDefault="00252178">
            <w:pPr>
              <w:jc w:val="right"/>
            </w:pPr>
            <w:r>
              <w:rPr>
                <w:color w:val="000000"/>
                <w:sz w:val="24"/>
              </w:rPr>
              <w:t>1,860,046.00</w:t>
            </w:r>
          </w:p>
        </w:tc>
        <w:tc>
          <w:tcPr>
            <w:tcW w:w="1620" w:type="dxa"/>
            <w:vAlign w:val="center"/>
          </w:tcPr>
          <w:p w:rsidR="008B12D2" w:rsidRDefault="00252178">
            <w:pPr>
              <w:jc w:val="right"/>
            </w:pPr>
            <w:r>
              <w:rPr>
                <w:color w:val="000000"/>
                <w:sz w:val="24"/>
              </w:rPr>
              <w:t>7.14</w:t>
            </w:r>
          </w:p>
        </w:tc>
      </w:tr>
      <w:tr w:rsidR="008B12D2">
        <w:tc>
          <w:tcPr>
            <w:tcW w:w="870" w:type="dxa"/>
            <w:vAlign w:val="center"/>
          </w:tcPr>
          <w:p w:rsidR="008B12D2" w:rsidRDefault="00252178">
            <w:pPr>
              <w:jc w:val="center"/>
            </w:pPr>
            <w:r>
              <w:rPr>
                <w:color w:val="000000"/>
                <w:sz w:val="24"/>
              </w:rPr>
              <w:t>12</w:t>
            </w:r>
          </w:p>
        </w:tc>
        <w:tc>
          <w:tcPr>
            <w:tcW w:w="1650" w:type="dxa"/>
            <w:vAlign w:val="center"/>
          </w:tcPr>
          <w:p w:rsidR="008B12D2" w:rsidRDefault="00252178">
            <w:pPr>
              <w:jc w:val="center"/>
            </w:pPr>
            <w:r>
              <w:rPr>
                <w:color w:val="000000"/>
                <w:sz w:val="24"/>
              </w:rPr>
              <w:t>600588</w:t>
            </w:r>
          </w:p>
        </w:tc>
        <w:tc>
          <w:tcPr>
            <w:tcW w:w="1980" w:type="dxa"/>
            <w:vAlign w:val="center"/>
          </w:tcPr>
          <w:p w:rsidR="008B12D2" w:rsidRDefault="00252178">
            <w:pPr>
              <w:jc w:val="center"/>
            </w:pPr>
            <w:r>
              <w:rPr>
                <w:color w:val="000000"/>
                <w:sz w:val="24"/>
              </w:rPr>
              <w:t>用友网络</w:t>
            </w:r>
          </w:p>
        </w:tc>
        <w:tc>
          <w:tcPr>
            <w:tcW w:w="2880" w:type="dxa"/>
            <w:vAlign w:val="center"/>
          </w:tcPr>
          <w:p w:rsidR="008B12D2" w:rsidRDefault="00252178">
            <w:pPr>
              <w:jc w:val="right"/>
            </w:pPr>
            <w:r>
              <w:rPr>
                <w:color w:val="000000"/>
                <w:sz w:val="24"/>
              </w:rPr>
              <w:t>1,838,104.80</w:t>
            </w:r>
          </w:p>
        </w:tc>
        <w:tc>
          <w:tcPr>
            <w:tcW w:w="1620" w:type="dxa"/>
            <w:vAlign w:val="center"/>
          </w:tcPr>
          <w:p w:rsidR="008B12D2" w:rsidRDefault="00252178">
            <w:pPr>
              <w:jc w:val="right"/>
            </w:pPr>
            <w:r>
              <w:rPr>
                <w:color w:val="000000"/>
                <w:sz w:val="24"/>
              </w:rPr>
              <w:t>7.05</w:t>
            </w:r>
          </w:p>
        </w:tc>
      </w:tr>
      <w:tr w:rsidR="008B12D2">
        <w:tc>
          <w:tcPr>
            <w:tcW w:w="870" w:type="dxa"/>
            <w:vAlign w:val="center"/>
          </w:tcPr>
          <w:p w:rsidR="008B12D2" w:rsidRDefault="00252178">
            <w:pPr>
              <w:jc w:val="center"/>
            </w:pPr>
            <w:r>
              <w:rPr>
                <w:color w:val="000000"/>
                <w:sz w:val="24"/>
              </w:rPr>
              <w:t>13</w:t>
            </w:r>
          </w:p>
        </w:tc>
        <w:tc>
          <w:tcPr>
            <w:tcW w:w="1650" w:type="dxa"/>
            <w:vAlign w:val="center"/>
          </w:tcPr>
          <w:p w:rsidR="008B12D2" w:rsidRDefault="00252178">
            <w:pPr>
              <w:jc w:val="center"/>
            </w:pPr>
            <w:r>
              <w:rPr>
                <w:color w:val="000000"/>
                <w:sz w:val="24"/>
              </w:rPr>
              <w:t>002234</w:t>
            </w:r>
          </w:p>
        </w:tc>
        <w:tc>
          <w:tcPr>
            <w:tcW w:w="1980" w:type="dxa"/>
            <w:vAlign w:val="center"/>
          </w:tcPr>
          <w:p w:rsidR="008B12D2" w:rsidRDefault="00252178">
            <w:pPr>
              <w:jc w:val="center"/>
            </w:pPr>
            <w:r>
              <w:rPr>
                <w:color w:val="000000"/>
                <w:sz w:val="24"/>
              </w:rPr>
              <w:t>民和股份</w:t>
            </w:r>
          </w:p>
        </w:tc>
        <w:tc>
          <w:tcPr>
            <w:tcW w:w="2880" w:type="dxa"/>
            <w:vAlign w:val="center"/>
          </w:tcPr>
          <w:p w:rsidR="008B12D2" w:rsidRDefault="00252178">
            <w:pPr>
              <w:jc w:val="right"/>
            </w:pPr>
            <w:r>
              <w:rPr>
                <w:color w:val="000000"/>
                <w:sz w:val="24"/>
              </w:rPr>
              <w:t>1,718,542.00</w:t>
            </w:r>
          </w:p>
        </w:tc>
        <w:tc>
          <w:tcPr>
            <w:tcW w:w="1620" w:type="dxa"/>
            <w:vAlign w:val="center"/>
          </w:tcPr>
          <w:p w:rsidR="008B12D2" w:rsidRDefault="00252178">
            <w:pPr>
              <w:jc w:val="right"/>
            </w:pPr>
            <w:r>
              <w:rPr>
                <w:color w:val="000000"/>
                <w:sz w:val="24"/>
              </w:rPr>
              <w:t>6.60</w:t>
            </w:r>
          </w:p>
        </w:tc>
      </w:tr>
      <w:tr w:rsidR="008B12D2">
        <w:tc>
          <w:tcPr>
            <w:tcW w:w="870" w:type="dxa"/>
            <w:vAlign w:val="center"/>
          </w:tcPr>
          <w:p w:rsidR="008B12D2" w:rsidRDefault="00252178">
            <w:pPr>
              <w:jc w:val="center"/>
            </w:pPr>
            <w:r>
              <w:rPr>
                <w:color w:val="000000"/>
                <w:sz w:val="24"/>
              </w:rPr>
              <w:t>14</w:t>
            </w:r>
          </w:p>
        </w:tc>
        <w:tc>
          <w:tcPr>
            <w:tcW w:w="1650" w:type="dxa"/>
            <w:vAlign w:val="center"/>
          </w:tcPr>
          <w:p w:rsidR="008B12D2" w:rsidRDefault="00252178">
            <w:pPr>
              <w:jc w:val="center"/>
            </w:pPr>
            <w:r>
              <w:rPr>
                <w:color w:val="000000"/>
                <w:sz w:val="24"/>
              </w:rPr>
              <w:t>300498</w:t>
            </w:r>
          </w:p>
        </w:tc>
        <w:tc>
          <w:tcPr>
            <w:tcW w:w="1980" w:type="dxa"/>
            <w:vAlign w:val="center"/>
          </w:tcPr>
          <w:p w:rsidR="008B12D2" w:rsidRDefault="00252178">
            <w:pPr>
              <w:jc w:val="center"/>
            </w:pPr>
            <w:r>
              <w:rPr>
                <w:color w:val="000000"/>
                <w:sz w:val="24"/>
              </w:rPr>
              <w:t>温氏股份</w:t>
            </w:r>
          </w:p>
        </w:tc>
        <w:tc>
          <w:tcPr>
            <w:tcW w:w="2880" w:type="dxa"/>
            <w:vAlign w:val="center"/>
          </w:tcPr>
          <w:p w:rsidR="008B12D2" w:rsidRDefault="00252178">
            <w:pPr>
              <w:jc w:val="right"/>
            </w:pPr>
            <w:r>
              <w:rPr>
                <w:color w:val="000000"/>
                <w:sz w:val="24"/>
              </w:rPr>
              <w:t>1,702,205.85</w:t>
            </w:r>
          </w:p>
        </w:tc>
        <w:tc>
          <w:tcPr>
            <w:tcW w:w="1620" w:type="dxa"/>
            <w:vAlign w:val="center"/>
          </w:tcPr>
          <w:p w:rsidR="008B12D2" w:rsidRDefault="00252178">
            <w:pPr>
              <w:jc w:val="right"/>
            </w:pPr>
            <w:r>
              <w:rPr>
                <w:color w:val="000000"/>
                <w:sz w:val="24"/>
              </w:rPr>
              <w:t>6.53</w:t>
            </w:r>
          </w:p>
        </w:tc>
      </w:tr>
      <w:tr w:rsidR="008B12D2">
        <w:tc>
          <w:tcPr>
            <w:tcW w:w="870" w:type="dxa"/>
            <w:vAlign w:val="center"/>
          </w:tcPr>
          <w:p w:rsidR="008B12D2" w:rsidRDefault="00252178">
            <w:pPr>
              <w:jc w:val="center"/>
            </w:pPr>
            <w:r>
              <w:rPr>
                <w:color w:val="000000"/>
                <w:sz w:val="24"/>
              </w:rPr>
              <w:t>15</w:t>
            </w:r>
          </w:p>
        </w:tc>
        <w:tc>
          <w:tcPr>
            <w:tcW w:w="1650" w:type="dxa"/>
            <w:vAlign w:val="center"/>
          </w:tcPr>
          <w:p w:rsidR="008B12D2" w:rsidRDefault="00252178">
            <w:pPr>
              <w:jc w:val="center"/>
            </w:pPr>
            <w:r>
              <w:rPr>
                <w:color w:val="000000"/>
                <w:sz w:val="24"/>
              </w:rPr>
              <w:t>300078</w:t>
            </w:r>
          </w:p>
        </w:tc>
        <w:tc>
          <w:tcPr>
            <w:tcW w:w="1980" w:type="dxa"/>
            <w:vAlign w:val="center"/>
          </w:tcPr>
          <w:p w:rsidR="008B12D2" w:rsidRDefault="00252178">
            <w:pPr>
              <w:jc w:val="center"/>
            </w:pPr>
            <w:r>
              <w:rPr>
                <w:color w:val="000000"/>
                <w:sz w:val="24"/>
              </w:rPr>
              <w:t>思创医惠</w:t>
            </w:r>
          </w:p>
        </w:tc>
        <w:tc>
          <w:tcPr>
            <w:tcW w:w="2880" w:type="dxa"/>
            <w:vAlign w:val="center"/>
          </w:tcPr>
          <w:p w:rsidR="008B12D2" w:rsidRDefault="00252178">
            <w:pPr>
              <w:jc w:val="right"/>
            </w:pPr>
            <w:r>
              <w:rPr>
                <w:color w:val="000000"/>
                <w:sz w:val="24"/>
              </w:rPr>
              <w:t>1,656,877.00</w:t>
            </w:r>
          </w:p>
        </w:tc>
        <w:tc>
          <w:tcPr>
            <w:tcW w:w="1620" w:type="dxa"/>
            <w:vAlign w:val="center"/>
          </w:tcPr>
          <w:p w:rsidR="008B12D2" w:rsidRDefault="00252178">
            <w:pPr>
              <w:jc w:val="right"/>
            </w:pPr>
            <w:r>
              <w:rPr>
                <w:color w:val="000000"/>
                <w:sz w:val="24"/>
              </w:rPr>
              <w:t>6.36</w:t>
            </w:r>
          </w:p>
        </w:tc>
      </w:tr>
      <w:tr w:rsidR="008B12D2">
        <w:tc>
          <w:tcPr>
            <w:tcW w:w="870" w:type="dxa"/>
            <w:vAlign w:val="center"/>
          </w:tcPr>
          <w:p w:rsidR="008B12D2" w:rsidRDefault="00252178">
            <w:pPr>
              <w:jc w:val="center"/>
            </w:pPr>
            <w:r>
              <w:rPr>
                <w:color w:val="000000"/>
                <w:sz w:val="24"/>
              </w:rPr>
              <w:lastRenderedPageBreak/>
              <w:t>16</w:t>
            </w:r>
          </w:p>
        </w:tc>
        <w:tc>
          <w:tcPr>
            <w:tcW w:w="1650" w:type="dxa"/>
            <w:vAlign w:val="center"/>
          </w:tcPr>
          <w:p w:rsidR="008B12D2" w:rsidRDefault="00252178">
            <w:pPr>
              <w:jc w:val="center"/>
            </w:pPr>
            <w:r>
              <w:rPr>
                <w:color w:val="000000"/>
                <w:sz w:val="24"/>
              </w:rPr>
              <w:t>601166</w:t>
            </w:r>
          </w:p>
        </w:tc>
        <w:tc>
          <w:tcPr>
            <w:tcW w:w="1980" w:type="dxa"/>
            <w:vAlign w:val="center"/>
          </w:tcPr>
          <w:p w:rsidR="008B12D2" w:rsidRDefault="00252178">
            <w:pPr>
              <w:jc w:val="center"/>
            </w:pPr>
            <w:r>
              <w:rPr>
                <w:color w:val="000000"/>
                <w:sz w:val="24"/>
              </w:rPr>
              <w:t>兴业银行</w:t>
            </w:r>
          </w:p>
        </w:tc>
        <w:tc>
          <w:tcPr>
            <w:tcW w:w="2880" w:type="dxa"/>
            <w:vAlign w:val="center"/>
          </w:tcPr>
          <w:p w:rsidR="008B12D2" w:rsidRDefault="00252178">
            <w:pPr>
              <w:jc w:val="right"/>
            </w:pPr>
            <w:r>
              <w:rPr>
                <w:color w:val="000000"/>
                <w:sz w:val="24"/>
              </w:rPr>
              <w:t>1,613,278.00</w:t>
            </w:r>
          </w:p>
        </w:tc>
        <w:tc>
          <w:tcPr>
            <w:tcW w:w="1620" w:type="dxa"/>
            <w:vAlign w:val="center"/>
          </w:tcPr>
          <w:p w:rsidR="008B12D2" w:rsidRDefault="00252178">
            <w:pPr>
              <w:jc w:val="right"/>
            </w:pPr>
            <w:r>
              <w:rPr>
                <w:color w:val="000000"/>
                <w:sz w:val="24"/>
              </w:rPr>
              <w:t>6.19</w:t>
            </w:r>
          </w:p>
        </w:tc>
      </w:tr>
      <w:tr w:rsidR="008B12D2">
        <w:tc>
          <w:tcPr>
            <w:tcW w:w="870" w:type="dxa"/>
            <w:vAlign w:val="center"/>
          </w:tcPr>
          <w:p w:rsidR="008B12D2" w:rsidRDefault="00252178">
            <w:pPr>
              <w:jc w:val="center"/>
            </w:pPr>
            <w:r>
              <w:rPr>
                <w:color w:val="000000"/>
                <w:sz w:val="24"/>
              </w:rPr>
              <w:t>17</w:t>
            </w:r>
          </w:p>
        </w:tc>
        <w:tc>
          <w:tcPr>
            <w:tcW w:w="1650" w:type="dxa"/>
            <w:vAlign w:val="center"/>
          </w:tcPr>
          <w:p w:rsidR="008B12D2" w:rsidRDefault="00252178">
            <w:pPr>
              <w:jc w:val="center"/>
            </w:pPr>
            <w:r>
              <w:rPr>
                <w:color w:val="000000"/>
                <w:sz w:val="24"/>
              </w:rPr>
              <w:t>002123</w:t>
            </w:r>
          </w:p>
        </w:tc>
        <w:tc>
          <w:tcPr>
            <w:tcW w:w="1980" w:type="dxa"/>
            <w:vAlign w:val="center"/>
          </w:tcPr>
          <w:p w:rsidR="008B12D2" w:rsidRDefault="00252178">
            <w:pPr>
              <w:jc w:val="center"/>
            </w:pPr>
            <w:r>
              <w:rPr>
                <w:color w:val="000000"/>
                <w:sz w:val="24"/>
              </w:rPr>
              <w:t>梦网集团</w:t>
            </w:r>
          </w:p>
        </w:tc>
        <w:tc>
          <w:tcPr>
            <w:tcW w:w="2880" w:type="dxa"/>
            <w:vAlign w:val="center"/>
          </w:tcPr>
          <w:p w:rsidR="008B12D2" w:rsidRDefault="00252178">
            <w:pPr>
              <w:jc w:val="right"/>
            </w:pPr>
            <w:r>
              <w:rPr>
                <w:color w:val="000000"/>
                <w:sz w:val="24"/>
              </w:rPr>
              <w:t>1,540,424.00</w:t>
            </w:r>
          </w:p>
        </w:tc>
        <w:tc>
          <w:tcPr>
            <w:tcW w:w="1620" w:type="dxa"/>
            <w:vAlign w:val="center"/>
          </w:tcPr>
          <w:p w:rsidR="008B12D2" w:rsidRDefault="00252178">
            <w:pPr>
              <w:jc w:val="right"/>
            </w:pPr>
            <w:r>
              <w:rPr>
                <w:color w:val="000000"/>
                <w:sz w:val="24"/>
              </w:rPr>
              <w:t>5.91</w:t>
            </w:r>
          </w:p>
        </w:tc>
      </w:tr>
      <w:tr w:rsidR="008B12D2">
        <w:tc>
          <w:tcPr>
            <w:tcW w:w="870" w:type="dxa"/>
            <w:vAlign w:val="center"/>
          </w:tcPr>
          <w:p w:rsidR="008B12D2" w:rsidRDefault="00252178">
            <w:pPr>
              <w:jc w:val="center"/>
            </w:pPr>
            <w:r>
              <w:rPr>
                <w:color w:val="000000"/>
                <w:sz w:val="24"/>
              </w:rPr>
              <w:t>18</w:t>
            </w:r>
          </w:p>
        </w:tc>
        <w:tc>
          <w:tcPr>
            <w:tcW w:w="1650" w:type="dxa"/>
            <w:vAlign w:val="center"/>
          </w:tcPr>
          <w:p w:rsidR="008B12D2" w:rsidRDefault="00252178">
            <w:pPr>
              <w:jc w:val="center"/>
            </w:pPr>
            <w:r>
              <w:rPr>
                <w:color w:val="000000"/>
                <w:sz w:val="24"/>
              </w:rPr>
              <w:t>002230</w:t>
            </w:r>
          </w:p>
        </w:tc>
        <w:tc>
          <w:tcPr>
            <w:tcW w:w="1980" w:type="dxa"/>
            <w:vAlign w:val="center"/>
          </w:tcPr>
          <w:p w:rsidR="008B12D2" w:rsidRDefault="00252178">
            <w:pPr>
              <w:jc w:val="center"/>
            </w:pPr>
            <w:r>
              <w:rPr>
                <w:color w:val="000000"/>
                <w:sz w:val="24"/>
              </w:rPr>
              <w:t>科大讯飞</w:t>
            </w:r>
          </w:p>
        </w:tc>
        <w:tc>
          <w:tcPr>
            <w:tcW w:w="2880" w:type="dxa"/>
            <w:vAlign w:val="center"/>
          </w:tcPr>
          <w:p w:rsidR="008B12D2" w:rsidRDefault="00252178">
            <w:pPr>
              <w:jc w:val="right"/>
            </w:pPr>
            <w:r>
              <w:rPr>
                <w:color w:val="000000"/>
                <w:sz w:val="24"/>
              </w:rPr>
              <w:t>1,531,720.50</w:t>
            </w:r>
          </w:p>
        </w:tc>
        <w:tc>
          <w:tcPr>
            <w:tcW w:w="1620" w:type="dxa"/>
            <w:vAlign w:val="center"/>
          </w:tcPr>
          <w:p w:rsidR="008B12D2" w:rsidRDefault="00252178">
            <w:pPr>
              <w:jc w:val="right"/>
            </w:pPr>
            <w:r>
              <w:rPr>
                <w:color w:val="000000"/>
                <w:sz w:val="24"/>
              </w:rPr>
              <w:t>5.88</w:t>
            </w:r>
          </w:p>
        </w:tc>
      </w:tr>
      <w:tr w:rsidR="008B12D2">
        <w:tc>
          <w:tcPr>
            <w:tcW w:w="870" w:type="dxa"/>
            <w:vAlign w:val="center"/>
          </w:tcPr>
          <w:p w:rsidR="008B12D2" w:rsidRDefault="00252178">
            <w:pPr>
              <w:jc w:val="center"/>
            </w:pPr>
            <w:r>
              <w:rPr>
                <w:color w:val="000000"/>
                <w:sz w:val="24"/>
              </w:rPr>
              <w:t>19</w:t>
            </w:r>
          </w:p>
        </w:tc>
        <w:tc>
          <w:tcPr>
            <w:tcW w:w="1650" w:type="dxa"/>
            <w:vAlign w:val="center"/>
          </w:tcPr>
          <w:p w:rsidR="008B12D2" w:rsidRDefault="00252178">
            <w:pPr>
              <w:jc w:val="center"/>
            </w:pPr>
            <w:r>
              <w:rPr>
                <w:color w:val="000000"/>
                <w:sz w:val="24"/>
              </w:rPr>
              <w:t>300253</w:t>
            </w:r>
          </w:p>
        </w:tc>
        <w:tc>
          <w:tcPr>
            <w:tcW w:w="1980" w:type="dxa"/>
            <w:vAlign w:val="center"/>
          </w:tcPr>
          <w:p w:rsidR="008B12D2" w:rsidRDefault="00252178">
            <w:pPr>
              <w:jc w:val="center"/>
            </w:pPr>
            <w:r>
              <w:rPr>
                <w:color w:val="000000"/>
                <w:sz w:val="24"/>
              </w:rPr>
              <w:t>卫宁健康</w:t>
            </w:r>
          </w:p>
        </w:tc>
        <w:tc>
          <w:tcPr>
            <w:tcW w:w="2880" w:type="dxa"/>
            <w:vAlign w:val="center"/>
          </w:tcPr>
          <w:p w:rsidR="008B12D2" w:rsidRDefault="00252178">
            <w:pPr>
              <w:jc w:val="right"/>
            </w:pPr>
            <w:r>
              <w:rPr>
                <w:color w:val="000000"/>
                <w:sz w:val="24"/>
              </w:rPr>
              <w:t>1,498,130.00</w:t>
            </w:r>
          </w:p>
        </w:tc>
        <w:tc>
          <w:tcPr>
            <w:tcW w:w="1620" w:type="dxa"/>
            <w:vAlign w:val="center"/>
          </w:tcPr>
          <w:p w:rsidR="008B12D2" w:rsidRDefault="00252178">
            <w:pPr>
              <w:jc w:val="right"/>
            </w:pPr>
            <w:r>
              <w:rPr>
                <w:color w:val="000000"/>
                <w:sz w:val="24"/>
              </w:rPr>
              <w:t>5.75</w:t>
            </w:r>
          </w:p>
        </w:tc>
      </w:tr>
      <w:tr w:rsidR="008B12D2">
        <w:tc>
          <w:tcPr>
            <w:tcW w:w="870" w:type="dxa"/>
            <w:vAlign w:val="center"/>
          </w:tcPr>
          <w:p w:rsidR="008B12D2" w:rsidRDefault="00252178">
            <w:pPr>
              <w:jc w:val="center"/>
            </w:pPr>
            <w:r>
              <w:rPr>
                <w:color w:val="000000"/>
                <w:sz w:val="24"/>
              </w:rPr>
              <w:t>20</w:t>
            </w:r>
          </w:p>
        </w:tc>
        <w:tc>
          <w:tcPr>
            <w:tcW w:w="1650" w:type="dxa"/>
            <w:vAlign w:val="center"/>
          </w:tcPr>
          <w:p w:rsidR="008B12D2" w:rsidRDefault="00252178">
            <w:pPr>
              <w:jc w:val="center"/>
            </w:pPr>
            <w:r>
              <w:rPr>
                <w:color w:val="000000"/>
                <w:sz w:val="24"/>
              </w:rPr>
              <w:t>300761</w:t>
            </w:r>
          </w:p>
        </w:tc>
        <w:tc>
          <w:tcPr>
            <w:tcW w:w="1980" w:type="dxa"/>
            <w:vAlign w:val="center"/>
          </w:tcPr>
          <w:p w:rsidR="008B12D2" w:rsidRDefault="00252178">
            <w:pPr>
              <w:jc w:val="center"/>
            </w:pPr>
            <w:r>
              <w:rPr>
                <w:color w:val="000000"/>
                <w:sz w:val="24"/>
              </w:rPr>
              <w:t>立华股份</w:t>
            </w:r>
          </w:p>
        </w:tc>
        <w:tc>
          <w:tcPr>
            <w:tcW w:w="2880" w:type="dxa"/>
            <w:vAlign w:val="center"/>
          </w:tcPr>
          <w:p w:rsidR="008B12D2" w:rsidRDefault="00252178">
            <w:pPr>
              <w:jc w:val="right"/>
            </w:pPr>
            <w:r>
              <w:rPr>
                <w:color w:val="000000"/>
                <w:sz w:val="24"/>
              </w:rPr>
              <w:t>1,481,915.00</w:t>
            </w:r>
          </w:p>
        </w:tc>
        <w:tc>
          <w:tcPr>
            <w:tcW w:w="1620" w:type="dxa"/>
            <w:vAlign w:val="center"/>
          </w:tcPr>
          <w:p w:rsidR="008B12D2" w:rsidRDefault="00252178">
            <w:pPr>
              <w:jc w:val="right"/>
            </w:pPr>
            <w:r>
              <w:rPr>
                <w:color w:val="000000"/>
                <w:sz w:val="24"/>
              </w:rPr>
              <w:t>5.69</w:t>
            </w:r>
          </w:p>
        </w:tc>
      </w:tr>
      <w:tr w:rsidR="008B12D2">
        <w:tc>
          <w:tcPr>
            <w:tcW w:w="870" w:type="dxa"/>
            <w:vAlign w:val="center"/>
          </w:tcPr>
          <w:p w:rsidR="008B12D2" w:rsidRDefault="00252178">
            <w:pPr>
              <w:jc w:val="center"/>
            </w:pPr>
            <w:r>
              <w:rPr>
                <w:color w:val="000000"/>
                <w:sz w:val="24"/>
              </w:rPr>
              <w:t>21</w:t>
            </w:r>
          </w:p>
        </w:tc>
        <w:tc>
          <w:tcPr>
            <w:tcW w:w="1650" w:type="dxa"/>
            <w:vAlign w:val="center"/>
          </w:tcPr>
          <w:p w:rsidR="008B12D2" w:rsidRDefault="00252178">
            <w:pPr>
              <w:jc w:val="center"/>
            </w:pPr>
            <w:r>
              <w:rPr>
                <w:color w:val="000000"/>
                <w:sz w:val="24"/>
              </w:rPr>
              <w:t>000975</w:t>
            </w:r>
          </w:p>
        </w:tc>
        <w:tc>
          <w:tcPr>
            <w:tcW w:w="1980" w:type="dxa"/>
            <w:vAlign w:val="center"/>
          </w:tcPr>
          <w:p w:rsidR="008B12D2" w:rsidRDefault="00252178">
            <w:pPr>
              <w:jc w:val="center"/>
            </w:pPr>
            <w:r>
              <w:rPr>
                <w:color w:val="000000"/>
                <w:sz w:val="24"/>
              </w:rPr>
              <w:t>银泰黄金</w:t>
            </w:r>
          </w:p>
        </w:tc>
        <w:tc>
          <w:tcPr>
            <w:tcW w:w="2880" w:type="dxa"/>
            <w:vAlign w:val="center"/>
          </w:tcPr>
          <w:p w:rsidR="008B12D2" w:rsidRDefault="00252178">
            <w:pPr>
              <w:jc w:val="right"/>
            </w:pPr>
            <w:r>
              <w:rPr>
                <w:color w:val="000000"/>
                <w:sz w:val="24"/>
              </w:rPr>
              <w:t>1,477,119.00</w:t>
            </w:r>
          </w:p>
        </w:tc>
        <w:tc>
          <w:tcPr>
            <w:tcW w:w="1620" w:type="dxa"/>
            <w:vAlign w:val="center"/>
          </w:tcPr>
          <w:p w:rsidR="008B12D2" w:rsidRDefault="00252178">
            <w:pPr>
              <w:jc w:val="right"/>
            </w:pPr>
            <w:r>
              <w:rPr>
                <w:color w:val="000000"/>
                <w:sz w:val="24"/>
              </w:rPr>
              <w:t>5.67</w:t>
            </w:r>
          </w:p>
        </w:tc>
      </w:tr>
      <w:tr w:rsidR="008B12D2">
        <w:tc>
          <w:tcPr>
            <w:tcW w:w="870" w:type="dxa"/>
            <w:vAlign w:val="center"/>
          </w:tcPr>
          <w:p w:rsidR="008B12D2" w:rsidRDefault="00252178">
            <w:pPr>
              <w:jc w:val="center"/>
            </w:pPr>
            <w:r>
              <w:rPr>
                <w:color w:val="000000"/>
                <w:sz w:val="24"/>
              </w:rPr>
              <w:t>22</w:t>
            </w:r>
          </w:p>
        </w:tc>
        <w:tc>
          <w:tcPr>
            <w:tcW w:w="1650" w:type="dxa"/>
            <w:vAlign w:val="center"/>
          </w:tcPr>
          <w:p w:rsidR="008B12D2" w:rsidRDefault="00252178">
            <w:pPr>
              <w:jc w:val="center"/>
            </w:pPr>
            <w:r>
              <w:rPr>
                <w:color w:val="000000"/>
                <w:sz w:val="24"/>
              </w:rPr>
              <w:t>600837</w:t>
            </w:r>
          </w:p>
        </w:tc>
        <w:tc>
          <w:tcPr>
            <w:tcW w:w="1980" w:type="dxa"/>
            <w:vAlign w:val="center"/>
          </w:tcPr>
          <w:p w:rsidR="008B12D2" w:rsidRDefault="00252178">
            <w:pPr>
              <w:jc w:val="center"/>
            </w:pPr>
            <w:r>
              <w:rPr>
                <w:color w:val="000000"/>
                <w:sz w:val="24"/>
              </w:rPr>
              <w:t>海通证券</w:t>
            </w:r>
          </w:p>
        </w:tc>
        <w:tc>
          <w:tcPr>
            <w:tcW w:w="2880" w:type="dxa"/>
            <w:vAlign w:val="center"/>
          </w:tcPr>
          <w:p w:rsidR="008B12D2" w:rsidRDefault="00252178">
            <w:pPr>
              <w:jc w:val="right"/>
            </w:pPr>
            <w:r>
              <w:rPr>
                <w:color w:val="000000"/>
                <w:sz w:val="24"/>
              </w:rPr>
              <w:t>1,428,820.00</w:t>
            </w:r>
          </w:p>
        </w:tc>
        <w:tc>
          <w:tcPr>
            <w:tcW w:w="1620" w:type="dxa"/>
            <w:vAlign w:val="center"/>
          </w:tcPr>
          <w:p w:rsidR="008B12D2" w:rsidRDefault="00252178">
            <w:pPr>
              <w:jc w:val="right"/>
            </w:pPr>
            <w:r>
              <w:rPr>
                <w:color w:val="000000"/>
                <w:sz w:val="24"/>
              </w:rPr>
              <w:t>5.48</w:t>
            </w:r>
          </w:p>
        </w:tc>
      </w:tr>
      <w:tr w:rsidR="008B12D2">
        <w:tc>
          <w:tcPr>
            <w:tcW w:w="870" w:type="dxa"/>
            <w:vAlign w:val="center"/>
          </w:tcPr>
          <w:p w:rsidR="008B12D2" w:rsidRDefault="00252178">
            <w:pPr>
              <w:jc w:val="center"/>
            </w:pPr>
            <w:r>
              <w:rPr>
                <w:color w:val="000000"/>
                <w:sz w:val="24"/>
              </w:rPr>
              <w:t>23</w:t>
            </w:r>
          </w:p>
        </w:tc>
        <w:tc>
          <w:tcPr>
            <w:tcW w:w="1650" w:type="dxa"/>
            <w:vAlign w:val="center"/>
          </w:tcPr>
          <w:p w:rsidR="008B12D2" w:rsidRDefault="00252178">
            <w:pPr>
              <w:jc w:val="center"/>
            </w:pPr>
            <w:r>
              <w:rPr>
                <w:color w:val="000000"/>
                <w:sz w:val="24"/>
              </w:rPr>
              <w:t>600216</w:t>
            </w:r>
          </w:p>
        </w:tc>
        <w:tc>
          <w:tcPr>
            <w:tcW w:w="1980" w:type="dxa"/>
            <w:vAlign w:val="center"/>
          </w:tcPr>
          <w:p w:rsidR="008B12D2" w:rsidRDefault="00252178">
            <w:pPr>
              <w:jc w:val="center"/>
            </w:pPr>
            <w:r>
              <w:rPr>
                <w:color w:val="000000"/>
                <w:sz w:val="24"/>
              </w:rPr>
              <w:t>浙江医药</w:t>
            </w:r>
          </w:p>
        </w:tc>
        <w:tc>
          <w:tcPr>
            <w:tcW w:w="2880" w:type="dxa"/>
            <w:vAlign w:val="center"/>
          </w:tcPr>
          <w:p w:rsidR="008B12D2" w:rsidRDefault="00252178">
            <w:pPr>
              <w:jc w:val="right"/>
            </w:pPr>
            <w:r>
              <w:rPr>
                <w:color w:val="000000"/>
                <w:sz w:val="24"/>
              </w:rPr>
              <w:t>1,419,944.00</w:t>
            </w:r>
          </w:p>
        </w:tc>
        <w:tc>
          <w:tcPr>
            <w:tcW w:w="1620" w:type="dxa"/>
            <w:vAlign w:val="center"/>
          </w:tcPr>
          <w:p w:rsidR="008B12D2" w:rsidRDefault="00252178">
            <w:pPr>
              <w:jc w:val="right"/>
            </w:pPr>
            <w:r>
              <w:rPr>
                <w:color w:val="000000"/>
                <w:sz w:val="24"/>
              </w:rPr>
              <w:t>5.45</w:t>
            </w:r>
          </w:p>
        </w:tc>
      </w:tr>
      <w:tr w:rsidR="008B12D2">
        <w:tc>
          <w:tcPr>
            <w:tcW w:w="870" w:type="dxa"/>
            <w:vAlign w:val="center"/>
          </w:tcPr>
          <w:p w:rsidR="008B12D2" w:rsidRDefault="00252178">
            <w:pPr>
              <w:jc w:val="center"/>
            </w:pPr>
            <w:r>
              <w:rPr>
                <w:color w:val="000000"/>
                <w:sz w:val="24"/>
              </w:rPr>
              <w:t>24</w:t>
            </w:r>
          </w:p>
        </w:tc>
        <w:tc>
          <w:tcPr>
            <w:tcW w:w="1650" w:type="dxa"/>
            <w:vAlign w:val="center"/>
          </w:tcPr>
          <w:p w:rsidR="008B12D2" w:rsidRDefault="00252178">
            <w:pPr>
              <w:jc w:val="center"/>
            </w:pPr>
            <w:r>
              <w:rPr>
                <w:color w:val="000000"/>
                <w:sz w:val="24"/>
              </w:rPr>
              <w:t>600050</w:t>
            </w:r>
          </w:p>
        </w:tc>
        <w:tc>
          <w:tcPr>
            <w:tcW w:w="1980" w:type="dxa"/>
            <w:vAlign w:val="center"/>
          </w:tcPr>
          <w:p w:rsidR="008B12D2" w:rsidRDefault="00252178">
            <w:pPr>
              <w:jc w:val="center"/>
            </w:pPr>
            <w:r>
              <w:rPr>
                <w:color w:val="000000"/>
                <w:sz w:val="24"/>
              </w:rPr>
              <w:t>中国联通</w:t>
            </w:r>
          </w:p>
        </w:tc>
        <w:tc>
          <w:tcPr>
            <w:tcW w:w="2880" w:type="dxa"/>
            <w:vAlign w:val="center"/>
          </w:tcPr>
          <w:p w:rsidR="008B12D2" w:rsidRDefault="00252178">
            <w:pPr>
              <w:jc w:val="right"/>
            </w:pPr>
            <w:r>
              <w:rPr>
                <w:color w:val="000000"/>
                <w:sz w:val="24"/>
              </w:rPr>
              <w:t>1,419,288.00</w:t>
            </w:r>
          </w:p>
        </w:tc>
        <w:tc>
          <w:tcPr>
            <w:tcW w:w="1620" w:type="dxa"/>
            <w:vAlign w:val="center"/>
          </w:tcPr>
          <w:p w:rsidR="008B12D2" w:rsidRDefault="00252178">
            <w:pPr>
              <w:jc w:val="right"/>
            </w:pPr>
            <w:r>
              <w:rPr>
                <w:color w:val="000000"/>
                <w:sz w:val="24"/>
              </w:rPr>
              <w:t>5.45</w:t>
            </w:r>
          </w:p>
        </w:tc>
      </w:tr>
      <w:tr w:rsidR="008B12D2">
        <w:tc>
          <w:tcPr>
            <w:tcW w:w="870" w:type="dxa"/>
            <w:vAlign w:val="center"/>
          </w:tcPr>
          <w:p w:rsidR="008B12D2" w:rsidRDefault="00252178">
            <w:pPr>
              <w:jc w:val="center"/>
            </w:pPr>
            <w:r>
              <w:rPr>
                <w:color w:val="000000"/>
                <w:sz w:val="24"/>
              </w:rPr>
              <w:t>25</w:t>
            </w:r>
          </w:p>
        </w:tc>
        <w:tc>
          <w:tcPr>
            <w:tcW w:w="1650" w:type="dxa"/>
            <w:vAlign w:val="center"/>
          </w:tcPr>
          <w:p w:rsidR="008B12D2" w:rsidRDefault="00252178">
            <w:pPr>
              <w:jc w:val="center"/>
            </w:pPr>
            <w:r>
              <w:rPr>
                <w:color w:val="000000"/>
                <w:sz w:val="24"/>
              </w:rPr>
              <w:t>601988</w:t>
            </w:r>
          </w:p>
        </w:tc>
        <w:tc>
          <w:tcPr>
            <w:tcW w:w="1980" w:type="dxa"/>
            <w:vAlign w:val="center"/>
          </w:tcPr>
          <w:p w:rsidR="008B12D2" w:rsidRDefault="00252178">
            <w:pPr>
              <w:jc w:val="center"/>
            </w:pPr>
            <w:r>
              <w:rPr>
                <w:color w:val="000000"/>
                <w:sz w:val="24"/>
              </w:rPr>
              <w:t>中国银行</w:t>
            </w:r>
          </w:p>
        </w:tc>
        <w:tc>
          <w:tcPr>
            <w:tcW w:w="2880" w:type="dxa"/>
            <w:vAlign w:val="center"/>
          </w:tcPr>
          <w:p w:rsidR="008B12D2" w:rsidRDefault="00252178">
            <w:pPr>
              <w:jc w:val="right"/>
            </w:pPr>
            <w:r>
              <w:rPr>
                <w:color w:val="000000"/>
                <w:sz w:val="24"/>
              </w:rPr>
              <w:t>1,379,639.00</w:t>
            </w:r>
          </w:p>
        </w:tc>
        <w:tc>
          <w:tcPr>
            <w:tcW w:w="1620" w:type="dxa"/>
            <w:vAlign w:val="center"/>
          </w:tcPr>
          <w:p w:rsidR="008B12D2" w:rsidRDefault="00252178">
            <w:pPr>
              <w:jc w:val="right"/>
            </w:pPr>
            <w:r>
              <w:rPr>
                <w:color w:val="000000"/>
                <w:sz w:val="24"/>
              </w:rPr>
              <w:t>5.30</w:t>
            </w:r>
          </w:p>
        </w:tc>
      </w:tr>
      <w:tr w:rsidR="008B12D2">
        <w:tc>
          <w:tcPr>
            <w:tcW w:w="870" w:type="dxa"/>
            <w:vAlign w:val="center"/>
          </w:tcPr>
          <w:p w:rsidR="008B12D2" w:rsidRDefault="00252178">
            <w:pPr>
              <w:jc w:val="center"/>
            </w:pPr>
            <w:r>
              <w:rPr>
                <w:color w:val="000000"/>
                <w:sz w:val="24"/>
              </w:rPr>
              <w:t>26</w:t>
            </w:r>
          </w:p>
        </w:tc>
        <w:tc>
          <w:tcPr>
            <w:tcW w:w="1650" w:type="dxa"/>
            <w:vAlign w:val="center"/>
          </w:tcPr>
          <w:p w:rsidR="008B12D2" w:rsidRDefault="00252178">
            <w:pPr>
              <w:jc w:val="center"/>
            </w:pPr>
            <w:r>
              <w:rPr>
                <w:color w:val="000000"/>
                <w:sz w:val="24"/>
              </w:rPr>
              <w:t>603711</w:t>
            </w:r>
          </w:p>
        </w:tc>
        <w:tc>
          <w:tcPr>
            <w:tcW w:w="1980" w:type="dxa"/>
            <w:vAlign w:val="center"/>
          </w:tcPr>
          <w:p w:rsidR="008B12D2" w:rsidRDefault="00252178">
            <w:pPr>
              <w:jc w:val="center"/>
            </w:pPr>
            <w:r>
              <w:rPr>
                <w:color w:val="000000"/>
                <w:sz w:val="24"/>
              </w:rPr>
              <w:t>香飘飘</w:t>
            </w:r>
          </w:p>
        </w:tc>
        <w:tc>
          <w:tcPr>
            <w:tcW w:w="2880" w:type="dxa"/>
            <w:vAlign w:val="center"/>
          </w:tcPr>
          <w:p w:rsidR="008B12D2" w:rsidRDefault="00252178">
            <w:pPr>
              <w:jc w:val="right"/>
            </w:pPr>
            <w:r>
              <w:rPr>
                <w:color w:val="000000"/>
                <w:sz w:val="24"/>
              </w:rPr>
              <w:t>1,369,839.00</w:t>
            </w:r>
          </w:p>
        </w:tc>
        <w:tc>
          <w:tcPr>
            <w:tcW w:w="1620" w:type="dxa"/>
            <w:vAlign w:val="center"/>
          </w:tcPr>
          <w:p w:rsidR="008B12D2" w:rsidRDefault="00252178">
            <w:pPr>
              <w:jc w:val="right"/>
            </w:pPr>
            <w:r>
              <w:rPr>
                <w:color w:val="000000"/>
                <w:sz w:val="24"/>
              </w:rPr>
              <w:t>5.26</w:t>
            </w:r>
          </w:p>
        </w:tc>
      </w:tr>
      <w:tr w:rsidR="008B12D2">
        <w:tc>
          <w:tcPr>
            <w:tcW w:w="870" w:type="dxa"/>
            <w:vAlign w:val="center"/>
          </w:tcPr>
          <w:p w:rsidR="008B12D2" w:rsidRDefault="00252178">
            <w:pPr>
              <w:jc w:val="center"/>
            </w:pPr>
            <w:r>
              <w:rPr>
                <w:color w:val="000000"/>
                <w:sz w:val="24"/>
              </w:rPr>
              <w:t>27</w:t>
            </w:r>
          </w:p>
        </w:tc>
        <w:tc>
          <w:tcPr>
            <w:tcW w:w="1650" w:type="dxa"/>
            <w:vAlign w:val="center"/>
          </w:tcPr>
          <w:p w:rsidR="008B12D2" w:rsidRDefault="00252178">
            <w:pPr>
              <w:jc w:val="center"/>
            </w:pPr>
            <w:r>
              <w:rPr>
                <w:color w:val="000000"/>
                <w:sz w:val="24"/>
              </w:rPr>
              <w:t>300760</w:t>
            </w:r>
          </w:p>
        </w:tc>
        <w:tc>
          <w:tcPr>
            <w:tcW w:w="1980" w:type="dxa"/>
            <w:vAlign w:val="center"/>
          </w:tcPr>
          <w:p w:rsidR="008B12D2" w:rsidRDefault="00252178">
            <w:pPr>
              <w:jc w:val="center"/>
            </w:pPr>
            <w:r>
              <w:rPr>
                <w:color w:val="000000"/>
                <w:sz w:val="24"/>
              </w:rPr>
              <w:t>迈瑞医疗</w:t>
            </w:r>
          </w:p>
        </w:tc>
        <w:tc>
          <w:tcPr>
            <w:tcW w:w="2880" w:type="dxa"/>
            <w:vAlign w:val="center"/>
          </w:tcPr>
          <w:p w:rsidR="008B12D2" w:rsidRDefault="00252178">
            <w:pPr>
              <w:jc w:val="right"/>
            </w:pPr>
            <w:r>
              <w:rPr>
                <w:color w:val="000000"/>
                <w:sz w:val="24"/>
              </w:rPr>
              <w:t>1,352,641.00</w:t>
            </w:r>
          </w:p>
        </w:tc>
        <w:tc>
          <w:tcPr>
            <w:tcW w:w="1620" w:type="dxa"/>
            <w:vAlign w:val="center"/>
          </w:tcPr>
          <w:p w:rsidR="008B12D2" w:rsidRDefault="00252178">
            <w:pPr>
              <w:jc w:val="right"/>
            </w:pPr>
            <w:r>
              <w:rPr>
                <w:color w:val="000000"/>
                <w:sz w:val="24"/>
              </w:rPr>
              <w:t>5.19</w:t>
            </w:r>
          </w:p>
        </w:tc>
      </w:tr>
      <w:tr w:rsidR="008B12D2">
        <w:tc>
          <w:tcPr>
            <w:tcW w:w="870" w:type="dxa"/>
            <w:vAlign w:val="center"/>
          </w:tcPr>
          <w:p w:rsidR="008B12D2" w:rsidRDefault="00252178">
            <w:pPr>
              <w:jc w:val="center"/>
            </w:pPr>
            <w:r>
              <w:rPr>
                <w:color w:val="000000"/>
                <w:sz w:val="24"/>
              </w:rPr>
              <w:t>28</w:t>
            </w:r>
          </w:p>
        </w:tc>
        <w:tc>
          <w:tcPr>
            <w:tcW w:w="1650" w:type="dxa"/>
            <w:vAlign w:val="center"/>
          </w:tcPr>
          <w:p w:rsidR="008B12D2" w:rsidRDefault="00252178">
            <w:pPr>
              <w:jc w:val="center"/>
            </w:pPr>
            <w:r>
              <w:rPr>
                <w:color w:val="000000"/>
                <w:sz w:val="24"/>
              </w:rPr>
              <w:t>300529</w:t>
            </w:r>
          </w:p>
        </w:tc>
        <w:tc>
          <w:tcPr>
            <w:tcW w:w="1980" w:type="dxa"/>
            <w:vAlign w:val="center"/>
          </w:tcPr>
          <w:p w:rsidR="008B12D2" w:rsidRDefault="00252178">
            <w:pPr>
              <w:jc w:val="center"/>
            </w:pPr>
            <w:r>
              <w:rPr>
                <w:color w:val="000000"/>
                <w:sz w:val="24"/>
              </w:rPr>
              <w:t>健帆生物</w:t>
            </w:r>
          </w:p>
        </w:tc>
        <w:tc>
          <w:tcPr>
            <w:tcW w:w="2880" w:type="dxa"/>
            <w:vAlign w:val="center"/>
          </w:tcPr>
          <w:p w:rsidR="008B12D2" w:rsidRDefault="00252178">
            <w:pPr>
              <w:jc w:val="right"/>
            </w:pPr>
            <w:r>
              <w:rPr>
                <w:color w:val="000000"/>
                <w:sz w:val="24"/>
              </w:rPr>
              <w:t>1,281,172.00</w:t>
            </w:r>
          </w:p>
        </w:tc>
        <w:tc>
          <w:tcPr>
            <w:tcW w:w="1620" w:type="dxa"/>
            <w:vAlign w:val="center"/>
          </w:tcPr>
          <w:p w:rsidR="008B12D2" w:rsidRDefault="00252178">
            <w:pPr>
              <w:jc w:val="right"/>
            </w:pPr>
            <w:r>
              <w:rPr>
                <w:color w:val="000000"/>
                <w:sz w:val="24"/>
              </w:rPr>
              <w:t>4.92</w:t>
            </w:r>
          </w:p>
        </w:tc>
      </w:tr>
      <w:tr w:rsidR="008B12D2">
        <w:tc>
          <w:tcPr>
            <w:tcW w:w="870" w:type="dxa"/>
            <w:vAlign w:val="center"/>
          </w:tcPr>
          <w:p w:rsidR="008B12D2" w:rsidRDefault="00252178">
            <w:pPr>
              <w:jc w:val="center"/>
            </w:pPr>
            <w:r>
              <w:rPr>
                <w:color w:val="000000"/>
                <w:sz w:val="24"/>
              </w:rPr>
              <w:t>29</w:t>
            </w:r>
          </w:p>
        </w:tc>
        <w:tc>
          <w:tcPr>
            <w:tcW w:w="1650" w:type="dxa"/>
            <w:vAlign w:val="center"/>
          </w:tcPr>
          <w:p w:rsidR="008B12D2" w:rsidRDefault="00252178">
            <w:pPr>
              <w:jc w:val="center"/>
            </w:pPr>
            <w:r>
              <w:rPr>
                <w:color w:val="000000"/>
                <w:sz w:val="24"/>
              </w:rPr>
              <w:t>601878</w:t>
            </w:r>
          </w:p>
        </w:tc>
        <w:tc>
          <w:tcPr>
            <w:tcW w:w="1980" w:type="dxa"/>
            <w:vAlign w:val="center"/>
          </w:tcPr>
          <w:p w:rsidR="008B12D2" w:rsidRDefault="00252178">
            <w:pPr>
              <w:jc w:val="center"/>
            </w:pPr>
            <w:r>
              <w:rPr>
                <w:color w:val="000000"/>
                <w:sz w:val="24"/>
              </w:rPr>
              <w:t>浙商证券</w:t>
            </w:r>
          </w:p>
        </w:tc>
        <w:tc>
          <w:tcPr>
            <w:tcW w:w="2880" w:type="dxa"/>
            <w:vAlign w:val="center"/>
          </w:tcPr>
          <w:p w:rsidR="008B12D2" w:rsidRDefault="00252178">
            <w:pPr>
              <w:jc w:val="right"/>
            </w:pPr>
            <w:r>
              <w:rPr>
                <w:color w:val="000000"/>
                <w:sz w:val="24"/>
              </w:rPr>
              <w:t>1,271,065.00</w:t>
            </w:r>
          </w:p>
        </w:tc>
        <w:tc>
          <w:tcPr>
            <w:tcW w:w="1620" w:type="dxa"/>
            <w:vAlign w:val="center"/>
          </w:tcPr>
          <w:p w:rsidR="008B12D2" w:rsidRDefault="00252178">
            <w:pPr>
              <w:jc w:val="right"/>
            </w:pPr>
            <w:r>
              <w:rPr>
                <w:color w:val="000000"/>
                <w:sz w:val="24"/>
              </w:rPr>
              <w:t>4.88</w:t>
            </w:r>
          </w:p>
        </w:tc>
      </w:tr>
      <w:tr w:rsidR="008B12D2">
        <w:tc>
          <w:tcPr>
            <w:tcW w:w="870" w:type="dxa"/>
            <w:vAlign w:val="center"/>
          </w:tcPr>
          <w:p w:rsidR="008B12D2" w:rsidRDefault="00252178">
            <w:pPr>
              <w:jc w:val="center"/>
            </w:pPr>
            <w:r>
              <w:rPr>
                <w:color w:val="000000"/>
                <w:sz w:val="24"/>
              </w:rPr>
              <w:t>30</w:t>
            </w:r>
          </w:p>
        </w:tc>
        <w:tc>
          <w:tcPr>
            <w:tcW w:w="1650" w:type="dxa"/>
            <w:vAlign w:val="center"/>
          </w:tcPr>
          <w:p w:rsidR="008B12D2" w:rsidRDefault="00252178">
            <w:pPr>
              <w:jc w:val="center"/>
            </w:pPr>
            <w:r>
              <w:rPr>
                <w:color w:val="000000"/>
                <w:sz w:val="24"/>
              </w:rPr>
              <w:t>300559</w:t>
            </w:r>
          </w:p>
        </w:tc>
        <w:tc>
          <w:tcPr>
            <w:tcW w:w="1980" w:type="dxa"/>
            <w:vAlign w:val="center"/>
          </w:tcPr>
          <w:p w:rsidR="008B12D2" w:rsidRDefault="00252178">
            <w:pPr>
              <w:jc w:val="center"/>
            </w:pPr>
            <w:r>
              <w:rPr>
                <w:color w:val="000000"/>
                <w:sz w:val="24"/>
              </w:rPr>
              <w:t>佳发教育</w:t>
            </w:r>
          </w:p>
        </w:tc>
        <w:tc>
          <w:tcPr>
            <w:tcW w:w="2880" w:type="dxa"/>
            <w:vAlign w:val="center"/>
          </w:tcPr>
          <w:p w:rsidR="008B12D2" w:rsidRDefault="00252178">
            <w:pPr>
              <w:jc w:val="right"/>
            </w:pPr>
            <w:r>
              <w:rPr>
                <w:color w:val="000000"/>
                <w:sz w:val="24"/>
              </w:rPr>
              <w:t>1,254,491.50</w:t>
            </w:r>
          </w:p>
        </w:tc>
        <w:tc>
          <w:tcPr>
            <w:tcW w:w="1620" w:type="dxa"/>
            <w:vAlign w:val="center"/>
          </w:tcPr>
          <w:p w:rsidR="008B12D2" w:rsidRDefault="00252178">
            <w:pPr>
              <w:jc w:val="right"/>
            </w:pPr>
            <w:r>
              <w:rPr>
                <w:color w:val="000000"/>
                <w:sz w:val="24"/>
              </w:rPr>
              <w:t>4.81</w:t>
            </w:r>
          </w:p>
        </w:tc>
      </w:tr>
      <w:tr w:rsidR="008B12D2">
        <w:tc>
          <w:tcPr>
            <w:tcW w:w="870" w:type="dxa"/>
            <w:vAlign w:val="center"/>
          </w:tcPr>
          <w:p w:rsidR="008B12D2" w:rsidRDefault="00252178">
            <w:pPr>
              <w:jc w:val="center"/>
            </w:pPr>
            <w:r>
              <w:rPr>
                <w:color w:val="000000"/>
                <w:sz w:val="24"/>
              </w:rPr>
              <w:t>31</w:t>
            </w:r>
          </w:p>
        </w:tc>
        <w:tc>
          <w:tcPr>
            <w:tcW w:w="1650" w:type="dxa"/>
            <w:vAlign w:val="center"/>
          </w:tcPr>
          <w:p w:rsidR="008B12D2" w:rsidRDefault="00252178">
            <w:pPr>
              <w:jc w:val="center"/>
            </w:pPr>
            <w:r>
              <w:rPr>
                <w:color w:val="000000"/>
                <w:sz w:val="24"/>
              </w:rPr>
              <w:t>300252</w:t>
            </w:r>
          </w:p>
        </w:tc>
        <w:tc>
          <w:tcPr>
            <w:tcW w:w="1980" w:type="dxa"/>
            <w:vAlign w:val="center"/>
          </w:tcPr>
          <w:p w:rsidR="008B12D2" w:rsidRDefault="00252178">
            <w:pPr>
              <w:jc w:val="center"/>
            </w:pPr>
            <w:r>
              <w:rPr>
                <w:color w:val="000000"/>
                <w:sz w:val="24"/>
              </w:rPr>
              <w:t>金信诺</w:t>
            </w:r>
          </w:p>
        </w:tc>
        <w:tc>
          <w:tcPr>
            <w:tcW w:w="2880" w:type="dxa"/>
            <w:vAlign w:val="center"/>
          </w:tcPr>
          <w:p w:rsidR="008B12D2" w:rsidRDefault="00252178">
            <w:pPr>
              <w:jc w:val="right"/>
            </w:pPr>
            <w:r>
              <w:rPr>
                <w:color w:val="000000"/>
                <w:sz w:val="24"/>
              </w:rPr>
              <w:t>1,225,755.60</w:t>
            </w:r>
          </w:p>
        </w:tc>
        <w:tc>
          <w:tcPr>
            <w:tcW w:w="1620" w:type="dxa"/>
            <w:vAlign w:val="center"/>
          </w:tcPr>
          <w:p w:rsidR="008B12D2" w:rsidRDefault="00252178">
            <w:pPr>
              <w:jc w:val="right"/>
            </w:pPr>
            <w:r>
              <w:rPr>
                <w:color w:val="000000"/>
                <w:sz w:val="24"/>
              </w:rPr>
              <w:t>4.70</w:t>
            </w:r>
          </w:p>
        </w:tc>
      </w:tr>
      <w:tr w:rsidR="008B12D2">
        <w:tc>
          <w:tcPr>
            <w:tcW w:w="870" w:type="dxa"/>
            <w:vAlign w:val="center"/>
          </w:tcPr>
          <w:p w:rsidR="008B12D2" w:rsidRDefault="00252178">
            <w:pPr>
              <w:jc w:val="center"/>
            </w:pPr>
            <w:r>
              <w:rPr>
                <w:color w:val="000000"/>
                <w:sz w:val="24"/>
              </w:rPr>
              <w:t>32</w:t>
            </w:r>
          </w:p>
        </w:tc>
        <w:tc>
          <w:tcPr>
            <w:tcW w:w="1650" w:type="dxa"/>
            <w:vAlign w:val="center"/>
          </w:tcPr>
          <w:p w:rsidR="008B12D2" w:rsidRDefault="00252178">
            <w:pPr>
              <w:jc w:val="center"/>
            </w:pPr>
            <w:r>
              <w:rPr>
                <w:color w:val="000000"/>
                <w:sz w:val="24"/>
              </w:rPr>
              <w:t>002511</w:t>
            </w:r>
          </w:p>
        </w:tc>
        <w:tc>
          <w:tcPr>
            <w:tcW w:w="1980" w:type="dxa"/>
            <w:vAlign w:val="center"/>
          </w:tcPr>
          <w:p w:rsidR="008B12D2" w:rsidRDefault="00252178">
            <w:pPr>
              <w:jc w:val="center"/>
            </w:pPr>
            <w:r>
              <w:rPr>
                <w:color w:val="000000"/>
                <w:sz w:val="24"/>
              </w:rPr>
              <w:t>中顺洁柔</w:t>
            </w:r>
          </w:p>
        </w:tc>
        <w:tc>
          <w:tcPr>
            <w:tcW w:w="2880" w:type="dxa"/>
            <w:vAlign w:val="center"/>
          </w:tcPr>
          <w:p w:rsidR="008B12D2" w:rsidRDefault="00252178">
            <w:pPr>
              <w:jc w:val="right"/>
            </w:pPr>
            <w:r>
              <w:rPr>
                <w:color w:val="000000"/>
                <w:sz w:val="24"/>
              </w:rPr>
              <w:t>1,208,488.00</w:t>
            </w:r>
          </w:p>
        </w:tc>
        <w:tc>
          <w:tcPr>
            <w:tcW w:w="1620" w:type="dxa"/>
            <w:vAlign w:val="center"/>
          </w:tcPr>
          <w:p w:rsidR="008B12D2" w:rsidRDefault="00252178">
            <w:pPr>
              <w:jc w:val="right"/>
            </w:pPr>
            <w:r>
              <w:rPr>
                <w:color w:val="000000"/>
                <w:sz w:val="24"/>
              </w:rPr>
              <w:t>4.64</w:t>
            </w:r>
          </w:p>
        </w:tc>
      </w:tr>
      <w:tr w:rsidR="008B12D2">
        <w:tc>
          <w:tcPr>
            <w:tcW w:w="870" w:type="dxa"/>
            <w:vAlign w:val="center"/>
          </w:tcPr>
          <w:p w:rsidR="008B12D2" w:rsidRDefault="00252178">
            <w:pPr>
              <w:jc w:val="center"/>
            </w:pPr>
            <w:r>
              <w:rPr>
                <w:color w:val="000000"/>
                <w:sz w:val="24"/>
              </w:rPr>
              <w:t>33</w:t>
            </w:r>
          </w:p>
        </w:tc>
        <w:tc>
          <w:tcPr>
            <w:tcW w:w="1650" w:type="dxa"/>
            <w:vAlign w:val="center"/>
          </w:tcPr>
          <w:p w:rsidR="008B12D2" w:rsidRDefault="00252178">
            <w:pPr>
              <w:jc w:val="center"/>
            </w:pPr>
            <w:r>
              <w:rPr>
                <w:color w:val="000000"/>
                <w:sz w:val="24"/>
              </w:rPr>
              <w:t>601288</w:t>
            </w:r>
          </w:p>
        </w:tc>
        <w:tc>
          <w:tcPr>
            <w:tcW w:w="1980" w:type="dxa"/>
            <w:vAlign w:val="center"/>
          </w:tcPr>
          <w:p w:rsidR="008B12D2" w:rsidRDefault="00252178">
            <w:pPr>
              <w:jc w:val="center"/>
            </w:pPr>
            <w:r>
              <w:rPr>
                <w:color w:val="000000"/>
                <w:sz w:val="24"/>
              </w:rPr>
              <w:t>农业银行</w:t>
            </w:r>
          </w:p>
        </w:tc>
        <w:tc>
          <w:tcPr>
            <w:tcW w:w="2880" w:type="dxa"/>
            <w:vAlign w:val="center"/>
          </w:tcPr>
          <w:p w:rsidR="008B12D2" w:rsidRDefault="00252178">
            <w:pPr>
              <w:jc w:val="right"/>
            </w:pPr>
            <w:r>
              <w:rPr>
                <w:color w:val="000000"/>
                <w:sz w:val="24"/>
              </w:rPr>
              <w:t>1,202,543.00</w:t>
            </w:r>
          </w:p>
        </w:tc>
        <w:tc>
          <w:tcPr>
            <w:tcW w:w="1620" w:type="dxa"/>
            <w:vAlign w:val="center"/>
          </w:tcPr>
          <w:p w:rsidR="008B12D2" w:rsidRDefault="00252178">
            <w:pPr>
              <w:jc w:val="right"/>
            </w:pPr>
            <w:r>
              <w:rPr>
                <w:color w:val="000000"/>
                <w:sz w:val="24"/>
              </w:rPr>
              <w:t>4.62</w:t>
            </w:r>
          </w:p>
        </w:tc>
      </w:tr>
      <w:tr w:rsidR="008B12D2">
        <w:tc>
          <w:tcPr>
            <w:tcW w:w="870" w:type="dxa"/>
            <w:vAlign w:val="center"/>
          </w:tcPr>
          <w:p w:rsidR="008B12D2" w:rsidRDefault="00252178">
            <w:pPr>
              <w:jc w:val="center"/>
            </w:pPr>
            <w:r>
              <w:rPr>
                <w:color w:val="000000"/>
                <w:sz w:val="24"/>
              </w:rPr>
              <w:t>34</w:t>
            </w:r>
          </w:p>
        </w:tc>
        <w:tc>
          <w:tcPr>
            <w:tcW w:w="1650" w:type="dxa"/>
            <w:vAlign w:val="center"/>
          </w:tcPr>
          <w:p w:rsidR="008B12D2" w:rsidRDefault="00252178">
            <w:pPr>
              <w:jc w:val="center"/>
            </w:pPr>
            <w:r>
              <w:rPr>
                <w:color w:val="000000"/>
                <w:sz w:val="24"/>
              </w:rPr>
              <w:t>002001</w:t>
            </w:r>
          </w:p>
        </w:tc>
        <w:tc>
          <w:tcPr>
            <w:tcW w:w="1980" w:type="dxa"/>
            <w:vAlign w:val="center"/>
          </w:tcPr>
          <w:p w:rsidR="008B12D2" w:rsidRDefault="00252178">
            <w:pPr>
              <w:jc w:val="center"/>
            </w:pPr>
            <w:r>
              <w:rPr>
                <w:color w:val="000000"/>
                <w:sz w:val="24"/>
              </w:rPr>
              <w:t>新和成</w:t>
            </w:r>
          </w:p>
        </w:tc>
        <w:tc>
          <w:tcPr>
            <w:tcW w:w="2880" w:type="dxa"/>
            <w:vAlign w:val="center"/>
          </w:tcPr>
          <w:p w:rsidR="008B12D2" w:rsidRDefault="00252178">
            <w:pPr>
              <w:jc w:val="right"/>
            </w:pPr>
            <w:r>
              <w:rPr>
                <w:color w:val="000000"/>
                <w:sz w:val="24"/>
              </w:rPr>
              <w:t>1,179,401.00</w:t>
            </w:r>
          </w:p>
        </w:tc>
        <w:tc>
          <w:tcPr>
            <w:tcW w:w="1620" w:type="dxa"/>
            <w:vAlign w:val="center"/>
          </w:tcPr>
          <w:p w:rsidR="008B12D2" w:rsidRDefault="00252178">
            <w:pPr>
              <w:jc w:val="right"/>
            </w:pPr>
            <w:r>
              <w:rPr>
                <w:color w:val="000000"/>
                <w:sz w:val="24"/>
              </w:rPr>
              <w:t>4.53</w:t>
            </w:r>
          </w:p>
        </w:tc>
      </w:tr>
      <w:tr w:rsidR="008B12D2">
        <w:tc>
          <w:tcPr>
            <w:tcW w:w="870" w:type="dxa"/>
            <w:vAlign w:val="center"/>
          </w:tcPr>
          <w:p w:rsidR="008B12D2" w:rsidRDefault="00252178">
            <w:pPr>
              <w:jc w:val="center"/>
            </w:pPr>
            <w:r>
              <w:rPr>
                <w:color w:val="000000"/>
                <w:sz w:val="24"/>
              </w:rPr>
              <w:t>35</w:t>
            </w:r>
          </w:p>
        </w:tc>
        <w:tc>
          <w:tcPr>
            <w:tcW w:w="1650" w:type="dxa"/>
            <w:vAlign w:val="center"/>
          </w:tcPr>
          <w:p w:rsidR="008B12D2" w:rsidRDefault="00252178">
            <w:pPr>
              <w:jc w:val="center"/>
            </w:pPr>
            <w:r>
              <w:rPr>
                <w:color w:val="000000"/>
                <w:sz w:val="24"/>
              </w:rPr>
              <w:t>300059</w:t>
            </w:r>
          </w:p>
        </w:tc>
        <w:tc>
          <w:tcPr>
            <w:tcW w:w="1980" w:type="dxa"/>
            <w:vAlign w:val="center"/>
          </w:tcPr>
          <w:p w:rsidR="008B12D2" w:rsidRDefault="00252178">
            <w:pPr>
              <w:jc w:val="center"/>
            </w:pPr>
            <w:r>
              <w:rPr>
                <w:color w:val="000000"/>
                <w:sz w:val="24"/>
              </w:rPr>
              <w:t>东方财富</w:t>
            </w:r>
          </w:p>
        </w:tc>
        <w:tc>
          <w:tcPr>
            <w:tcW w:w="2880" w:type="dxa"/>
            <w:vAlign w:val="center"/>
          </w:tcPr>
          <w:p w:rsidR="008B12D2" w:rsidRDefault="00252178">
            <w:pPr>
              <w:jc w:val="right"/>
            </w:pPr>
            <w:r>
              <w:rPr>
                <w:color w:val="000000"/>
                <w:sz w:val="24"/>
              </w:rPr>
              <w:t>1,176,985.00</w:t>
            </w:r>
          </w:p>
        </w:tc>
        <w:tc>
          <w:tcPr>
            <w:tcW w:w="1620" w:type="dxa"/>
            <w:vAlign w:val="center"/>
          </w:tcPr>
          <w:p w:rsidR="008B12D2" w:rsidRDefault="00252178">
            <w:pPr>
              <w:jc w:val="right"/>
            </w:pPr>
            <w:r>
              <w:rPr>
                <w:color w:val="000000"/>
                <w:sz w:val="24"/>
              </w:rPr>
              <w:t>4.52</w:t>
            </w:r>
          </w:p>
        </w:tc>
      </w:tr>
      <w:tr w:rsidR="008B12D2">
        <w:tc>
          <w:tcPr>
            <w:tcW w:w="870" w:type="dxa"/>
            <w:vAlign w:val="center"/>
          </w:tcPr>
          <w:p w:rsidR="008B12D2" w:rsidRDefault="00252178">
            <w:pPr>
              <w:jc w:val="center"/>
            </w:pPr>
            <w:r>
              <w:rPr>
                <w:color w:val="000000"/>
                <w:sz w:val="24"/>
              </w:rPr>
              <w:t>36</w:t>
            </w:r>
          </w:p>
        </w:tc>
        <w:tc>
          <w:tcPr>
            <w:tcW w:w="1650" w:type="dxa"/>
            <w:vAlign w:val="center"/>
          </w:tcPr>
          <w:p w:rsidR="008B12D2" w:rsidRDefault="00252178">
            <w:pPr>
              <w:jc w:val="center"/>
            </w:pPr>
            <w:r>
              <w:rPr>
                <w:color w:val="000000"/>
                <w:sz w:val="24"/>
              </w:rPr>
              <w:t>600048</w:t>
            </w:r>
          </w:p>
        </w:tc>
        <w:tc>
          <w:tcPr>
            <w:tcW w:w="1980" w:type="dxa"/>
            <w:vAlign w:val="center"/>
          </w:tcPr>
          <w:p w:rsidR="008B12D2" w:rsidRDefault="00252178">
            <w:pPr>
              <w:jc w:val="center"/>
            </w:pPr>
            <w:r>
              <w:rPr>
                <w:color w:val="000000"/>
                <w:sz w:val="24"/>
              </w:rPr>
              <w:t>保利地产</w:t>
            </w:r>
          </w:p>
        </w:tc>
        <w:tc>
          <w:tcPr>
            <w:tcW w:w="2880" w:type="dxa"/>
            <w:vAlign w:val="center"/>
          </w:tcPr>
          <w:p w:rsidR="008B12D2" w:rsidRDefault="00252178">
            <w:pPr>
              <w:jc w:val="right"/>
            </w:pPr>
            <w:r>
              <w:rPr>
                <w:color w:val="000000"/>
                <w:sz w:val="24"/>
              </w:rPr>
              <w:t>1,150,997.00</w:t>
            </w:r>
          </w:p>
        </w:tc>
        <w:tc>
          <w:tcPr>
            <w:tcW w:w="1620" w:type="dxa"/>
            <w:vAlign w:val="center"/>
          </w:tcPr>
          <w:p w:rsidR="008B12D2" w:rsidRDefault="00252178">
            <w:pPr>
              <w:jc w:val="right"/>
            </w:pPr>
            <w:r>
              <w:rPr>
                <w:color w:val="000000"/>
                <w:sz w:val="24"/>
              </w:rPr>
              <w:t>4.42</w:t>
            </w:r>
          </w:p>
        </w:tc>
      </w:tr>
      <w:tr w:rsidR="008B12D2">
        <w:tc>
          <w:tcPr>
            <w:tcW w:w="870" w:type="dxa"/>
            <w:vAlign w:val="center"/>
          </w:tcPr>
          <w:p w:rsidR="008B12D2" w:rsidRDefault="00252178">
            <w:pPr>
              <w:jc w:val="center"/>
            </w:pPr>
            <w:r>
              <w:rPr>
                <w:color w:val="000000"/>
                <w:sz w:val="24"/>
              </w:rPr>
              <w:t>37</w:t>
            </w:r>
          </w:p>
        </w:tc>
        <w:tc>
          <w:tcPr>
            <w:tcW w:w="1650" w:type="dxa"/>
            <w:vAlign w:val="center"/>
          </w:tcPr>
          <w:p w:rsidR="008B12D2" w:rsidRDefault="00252178">
            <w:pPr>
              <w:jc w:val="center"/>
            </w:pPr>
            <w:r>
              <w:rPr>
                <w:color w:val="000000"/>
                <w:sz w:val="24"/>
              </w:rPr>
              <w:t>300602</w:t>
            </w:r>
          </w:p>
        </w:tc>
        <w:tc>
          <w:tcPr>
            <w:tcW w:w="1980" w:type="dxa"/>
            <w:vAlign w:val="center"/>
          </w:tcPr>
          <w:p w:rsidR="008B12D2" w:rsidRDefault="00252178">
            <w:pPr>
              <w:jc w:val="center"/>
            </w:pPr>
            <w:r>
              <w:rPr>
                <w:color w:val="000000"/>
                <w:sz w:val="24"/>
              </w:rPr>
              <w:t>飞荣达</w:t>
            </w:r>
          </w:p>
        </w:tc>
        <w:tc>
          <w:tcPr>
            <w:tcW w:w="2880" w:type="dxa"/>
            <w:vAlign w:val="center"/>
          </w:tcPr>
          <w:p w:rsidR="008B12D2" w:rsidRDefault="00252178">
            <w:pPr>
              <w:jc w:val="right"/>
            </w:pPr>
            <w:r>
              <w:rPr>
                <w:color w:val="000000"/>
                <w:sz w:val="24"/>
              </w:rPr>
              <w:t>1,130,223.00</w:t>
            </w:r>
          </w:p>
        </w:tc>
        <w:tc>
          <w:tcPr>
            <w:tcW w:w="1620" w:type="dxa"/>
            <w:vAlign w:val="center"/>
          </w:tcPr>
          <w:p w:rsidR="008B12D2" w:rsidRDefault="00252178">
            <w:pPr>
              <w:jc w:val="right"/>
            </w:pPr>
            <w:r>
              <w:rPr>
                <w:color w:val="000000"/>
                <w:sz w:val="24"/>
              </w:rPr>
              <w:t>4.34</w:t>
            </w:r>
          </w:p>
        </w:tc>
      </w:tr>
      <w:tr w:rsidR="008B12D2">
        <w:tc>
          <w:tcPr>
            <w:tcW w:w="870" w:type="dxa"/>
            <w:vAlign w:val="center"/>
          </w:tcPr>
          <w:p w:rsidR="008B12D2" w:rsidRDefault="00252178">
            <w:pPr>
              <w:jc w:val="center"/>
            </w:pPr>
            <w:r>
              <w:rPr>
                <w:color w:val="000000"/>
                <w:sz w:val="24"/>
              </w:rPr>
              <w:t>38</w:t>
            </w:r>
          </w:p>
        </w:tc>
        <w:tc>
          <w:tcPr>
            <w:tcW w:w="1650" w:type="dxa"/>
            <w:vAlign w:val="center"/>
          </w:tcPr>
          <w:p w:rsidR="008B12D2" w:rsidRDefault="00252178">
            <w:pPr>
              <w:jc w:val="center"/>
            </w:pPr>
            <w:r>
              <w:rPr>
                <w:color w:val="000000"/>
                <w:sz w:val="24"/>
              </w:rPr>
              <w:t>600999</w:t>
            </w:r>
          </w:p>
        </w:tc>
        <w:tc>
          <w:tcPr>
            <w:tcW w:w="1980" w:type="dxa"/>
            <w:vAlign w:val="center"/>
          </w:tcPr>
          <w:p w:rsidR="008B12D2" w:rsidRDefault="00252178">
            <w:pPr>
              <w:jc w:val="center"/>
            </w:pPr>
            <w:r>
              <w:rPr>
                <w:color w:val="000000"/>
                <w:sz w:val="24"/>
              </w:rPr>
              <w:t>招商证券</w:t>
            </w:r>
          </w:p>
        </w:tc>
        <w:tc>
          <w:tcPr>
            <w:tcW w:w="2880" w:type="dxa"/>
            <w:vAlign w:val="center"/>
          </w:tcPr>
          <w:p w:rsidR="008B12D2" w:rsidRDefault="00252178">
            <w:pPr>
              <w:jc w:val="right"/>
            </w:pPr>
            <w:r>
              <w:rPr>
                <w:color w:val="000000"/>
                <w:sz w:val="24"/>
              </w:rPr>
              <w:t>1,125,111.00</w:t>
            </w:r>
          </w:p>
        </w:tc>
        <w:tc>
          <w:tcPr>
            <w:tcW w:w="1620" w:type="dxa"/>
            <w:vAlign w:val="center"/>
          </w:tcPr>
          <w:p w:rsidR="008B12D2" w:rsidRDefault="00252178">
            <w:pPr>
              <w:jc w:val="right"/>
            </w:pPr>
            <w:r>
              <w:rPr>
                <w:color w:val="000000"/>
                <w:sz w:val="24"/>
              </w:rPr>
              <w:t>4.32</w:t>
            </w:r>
          </w:p>
        </w:tc>
      </w:tr>
      <w:tr w:rsidR="008B12D2">
        <w:tc>
          <w:tcPr>
            <w:tcW w:w="870" w:type="dxa"/>
            <w:vAlign w:val="center"/>
          </w:tcPr>
          <w:p w:rsidR="008B12D2" w:rsidRDefault="00252178">
            <w:pPr>
              <w:jc w:val="center"/>
            </w:pPr>
            <w:r>
              <w:rPr>
                <w:color w:val="000000"/>
                <w:sz w:val="24"/>
              </w:rPr>
              <w:t>39</w:t>
            </w:r>
          </w:p>
        </w:tc>
        <w:tc>
          <w:tcPr>
            <w:tcW w:w="1650" w:type="dxa"/>
            <w:vAlign w:val="center"/>
          </w:tcPr>
          <w:p w:rsidR="008B12D2" w:rsidRDefault="00252178">
            <w:pPr>
              <w:jc w:val="center"/>
            </w:pPr>
            <w:r>
              <w:rPr>
                <w:color w:val="000000"/>
                <w:sz w:val="24"/>
              </w:rPr>
              <w:t>601881</w:t>
            </w:r>
          </w:p>
        </w:tc>
        <w:tc>
          <w:tcPr>
            <w:tcW w:w="1980" w:type="dxa"/>
            <w:vAlign w:val="center"/>
          </w:tcPr>
          <w:p w:rsidR="008B12D2" w:rsidRDefault="00252178">
            <w:pPr>
              <w:jc w:val="center"/>
            </w:pPr>
            <w:r>
              <w:rPr>
                <w:color w:val="000000"/>
                <w:sz w:val="24"/>
              </w:rPr>
              <w:t>中国银河</w:t>
            </w:r>
          </w:p>
        </w:tc>
        <w:tc>
          <w:tcPr>
            <w:tcW w:w="2880" w:type="dxa"/>
            <w:vAlign w:val="center"/>
          </w:tcPr>
          <w:p w:rsidR="008B12D2" w:rsidRDefault="00252178">
            <w:pPr>
              <w:jc w:val="right"/>
            </w:pPr>
            <w:r>
              <w:rPr>
                <w:color w:val="000000"/>
                <w:sz w:val="24"/>
              </w:rPr>
              <w:t>1,118,376.00</w:t>
            </w:r>
          </w:p>
        </w:tc>
        <w:tc>
          <w:tcPr>
            <w:tcW w:w="1620" w:type="dxa"/>
            <w:vAlign w:val="center"/>
          </w:tcPr>
          <w:p w:rsidR="008B12D2" w:rsidRDefault="00252178">
            <w:pPr>
              <w:jc w:val="right"/>
            </w:pPr>
            <w:r>
              <w:rPr>
                <w:color w:val="000000"/>
                <w:sz w:val="24"/>
              </w:rPr>
              <w:t>4.29</w:t>
            </w:r>
          </w:p>
        </w:tc>
      </w:tr>
      <w:tr w:rsidR="008B12D2">
        <w:tc>
          <w:tcPr>
            <w:tcW w:w="870" w:type="dxa"/>
            <w:vAlign w:val="center"/>
          </w:tcPr>
          <w:p w:rsidR="008B12D2" w:rsidRDefault="00252178">
            <w:pPr>
              <w:jc w:val="center"/>
            </w:pPr>
            <w:r>
              <w:rPr>
                <w:color w:val="000000"/>
                <w:sz w:val="24"/>
              </w:rPr>
              <w:t>40</w:t>
            </w:r>
          </w:p>
        </w:tc>
        <w:tc>
          <w:tcPr>
            <w:tcW w:w="1650" w:type="dxa"/>
            <w:vAlign w:val="center"/>
          </w:tcPr>
          <w:p w:rsidR="008B12D2" w:rsidRDefault="00252178">
            <w:pPr>
              <w:jc w:val="center"/>
            </w:pPr>
            <w:r>
              <w:rPr>
                <w:color w:val="000000"/>
                <w:sz w:val="24"/>
              </w:rPr>
              <w:t>002129</w:t>
            </w:r>
          </w:p>
        </w:tc>
        <w:tc>
          <w:tcPr>
            <w:tcW w:w="1980" w:type="dxa"/>
            <w:vAlign w:val="center"/>
          </w:tcPr>
          <w:p w:rsidR="008B12D2" w:rsidRDefault="00252178">
            <w:pPr>
              <w:jc w:val="center"/>
            </w:pPr>
            <w:r>
              <w:rPr>
                <w:color w:val="000000"/>
                <w:sz w:val="24"/>
              </w:rPr>
              <w:t>中环股份</w:t>
            </w:r>
          </w:p>
        </w:tc>
        <w:tc>
          <w:tcPr>
            <w:tcW w:w="2880" w:type="dxa"/>
            <w:vAlign w:val="center"/>
          </w:tcPr>
          <w:p w:rsidR="008B12D2" w:rsidRDefault="00252178">
            <w:pPr>
              <w:jc w:val="right"/>
            </w:pPr>
            <w:r>
              <w:rPr>
                <w:color w:val="000000"/>
                <w:sz w:val="24"/>
              </w:rPr>
              <w:t>1,103,805.00</w:t>
            </w:r>
          </w:p>
        </w:tc>
        <w:tc>
          <w:tcPr>
            <w:tcW w:w="1620" w:type="dxa"/>
            <w:vAlign w:val="center"/>
          </w:tcPr>
          <w:p w:rsidR="008B12D2" w:rsidRDefault="00252178">
            <w:pPr>
              <w:jc w:val="right"/>
            </w:pPr>
            <w:r>
              <w:rPr>
                <w:color w:val="000000"/>
                <w:sz w:val="24"/>
              </w:rPr>
              <w:t>4.24</w:t>
            </w:r>
          </w:p>
        </w:tc>
      </w:tr>
      <w:tr w:rsidR="008B12D2">
        <w:tc>
          <w:tcPr>
            <w:tcW w:w="870" w:type="dxa"/>
            <w:vAlign w:val="center"/>
          </w:tcPr>
          <w:p w:rsidR="008B12D2" w:rsidRDefault="00252178">
            <w:pPr>
              <w:jc w:val="center"/>
            </w:pPr>
            <w:r>
              <w:rPr>
                <w:color w:val="000000"/>
                <w:sz w:val="24"/>
              </w:rPr>
              <w:t>41</w:t>
            </w:r>
          </w:p>
        </w:tc>
        <w:tc>
          <w:tcPr>
            <w:tcW w:w="1650" w:type="dxa"/>
            <w:vAlign w:val="center"/>
          </w:tcPr>
          <w:p w:rsidR="008B12D2" w:rsidRDefault="00252178">
            <w:pPr>
              <w:jc w:val="center"/>
            </w:pPr>
            <w:r>
              <w:rPr>
                <w:color w:val="000000"/>
                <w:sz w:val="24"/>
              </w:rPr>
              <w:t>300036</w:t>
            </w:r>
          </w:p>
        </w:tc>
        <w:tc>
          <w:tcPr>
            <w:tcW w:w="1980" w:type="dxa"/>
            <w:vAlign w:val="center"/>
          </w:tcPr>
          <w:p w:rsidR="008B12D2" w:rsidRDefault="00252178">
            <w:pPr>
              <w:jc w:val="center"/>
            </w:pPr>
            <w:r>
              <w:rPr>
                <w:color w:val="000000"/>
                <w:sz w:val="24"/>
              </w:rPr>
              <w:t>超图软件</w:t>
            </w:r>
          </w:p>
        </w:tc>
        <w:tc>
          <w:tcPr>
            <w:tcW w:w="2880" w:type="dxa"/>
            <w:vAlign w:val="center"/>
          </w:tcPr>
          <w:p w:rsidR="008B12D2" w:rsidRDefault="00252178">
            <w:pPr>
              <w:jc w:val="right"/>
            </w:pPr>
            <w:r>
              <w:rPr>
                <w:color w:val="000000"/>
                <w:sz w:val="24"/>
              </w:rPr>
              <w:t>1,078,303.00</w:t>
            </w:r>
          </w:p>
        </w:tc>
        <w:tc>
          <w:tcPr>
            <w:tcW w:w="1620" w:type="dxa"/>
            <w:vAlign w:val="center"/>
          </w:tcPr>
          <w:p w:rsidR="008B12D2" w:rsidRDefault="00252178">
            <w:pPr>
              <w:jc w:val="right"/>
            </w:pPr>
            <w:r>
              <w:rPr>
                <w:color w:val="000000"/>
                <w:sz w:val="24"/>
              </w:rPr>
              <w:t>4.14</w:t>
            </w:r>
          </w:p>
        </w:tc>
      </w:tr>
      <w:tr w:rsidR="008B12D2">
        <w:tc>
          <w:tcPr>
            <w:tcW w:w="870" w:type="dxa"/>
            <w:vAlign w:val="center"/>
          </w:tcPr>
          <w:p w:rsidR="008B12D2" w:rsidRDefault="00252178">
            <w:pPr>
              <w:jc w:val="center"/>
            </w:pPr>
            <w:r>
              <w:rPr>
                <w:color w:val="000000"/>
                <w:sz w:val="24"/>
              </w:rPr>
              <w:t>42</w:t>
            </w:r>
          </w:p>
        </w:tc>
        <w:tc>
          <w:tcPr>
            <w:tcW w:w="1650" w:type="dxa"/>
            <w:vAlign w:val="center"/>
          </w:tcPr>
          <w:p w:rsidR="008B12D2" w:rsidRDefault="00252178">
            <w:pPr>
              <w:jc w:val="center"/>
            </w:pPr>
            <w:r>
              <w:rPr>
                <w:color w:val="000000"/>
                <w:sz w:val="24"/>
              </w:rPr>
              <w:t>002405</w:t>
            </w:r>
          </w:p>
        </w:tc>
        <w:tc>
          <w:tcPr>
            <w:tcW w:w="1980" w:type="dxa"/>
            <w:vAlign w:val="center"/>
          </w:tcPr>
          <w:p w:rsidR="008B12D2" w:rsidRDefault="00252178">
            <w:pPr>
              <w:jc w:val="center"/>
            </w:pPr>
            <w:r>
              <w:rPr>
                <w:color w:val="000000"/>
                <w:sz w:val="24"/>
              </w:rPr>
              <w:t>四维图新</w:t>
            </w:r>
          </w:p>
        </w:tc>
        <w:tc>
          <w:tcPr>
            <w:tcW w:w="2880" w:type="dxa"/>
            <w:vAlign w:val="center"/>
          </w:tcPr>
          <w:p w:rsidR="008B12D2" w:rsidRDefault="00252178">
            <w:pPr>
              <w:jc w:val="right"/>
            </w:pPr>
            <w:r>
              <w:rPr>
                <w:color w:val="000000"/>
                <w:sz w:val="24"/>
              </w:rPr>
              <w:t>1,056,102.00</w:t>
            </w:r>
          </w:p>
        </w:tc>
        <w:tc>
          <w:tcPr>
            <w:tcW w:w="1620" w:type="dxa"/>
            <w:vAlign w:val="center"/>
          </w:tcPr>
          <w:p w:rsidR="008B12D2" w:rsidRDefault="00252178">
            <w:pPr>
              <w:jc w:val="right"/>
            </w:pPr>
            <w:r>
              <w:rPr>
                <w:color w:val="000000"/>
                <w:sz w:val="24"/>
              </w:rPr>
              <w:t>4.05</w:t>
            </w:r>
          </w:p>
        </w:tc>
      </w:tr>
      <w:tr w:rsidR="008B12D2">
        <w:tc>
          <w:tcPr>
            <w:tcW w:w="870" w:type="dxa"/>
            <w:vAlign w:val="center"/>
          </w:tcPr>
          <w:p w:rsidR="008B12D2" w:rsidRDefault="00252178">
            <w:pPr>
              <w:jc w:val="center"/>
            </w:pPr>
            <w:r>
              <w:rPr>
                <w:color w:val="000000"/>
                <w:sz w:val="24"/>
              </w:rPr>
              <w:t>43</w:t>
            </w:r>
          </w:p>
        </w:tc>
        <w:tc>
          <w:tcPr>
            <w:tcW w:w="1650" w:type="dxa"/>
            <w:vAlign w:val="center"/>
          </w:tcPr>
          <w:p w:rsidR="008B12D2" w:rsidRDefault="00252178">
            <w:pPr>
              <w:jc w:val="center"/>
            </w:pPr>
            <w:r>
              <w:rPr>
                <w:color w:val="000000"/>
                <w:sz w:val="24"/>
              </w:rPr>
              <w:t>000049</w:t>
            </w:r>
          </w:p>
        </w:tc>
        <w:tc>
          <w:tcPr>
            <w:tcW w:w="1980" w:type="dxa"/>
            <w:vAlign w:val="center"/>
          </w:tcPr>
          <w:p w:rsidR="008B12D2" w:rsidRDefault="00252178">
            <w:pPr>
              <w:jc w:val="center"/>
            </w:pPr>
            <w:r>
              <w:rPr>
                <w:color w:val="000000"/>
                <w:sz w:val="24"/>
              </w:rPr>
              <w:t>德赛电池</w:t>
            </w:r>
          </w:p>
        </w:tc>
        <w:tc>
          <w:tcPr>
            <w:tcW w:w="2880" w:type="dxa"/>
            <w:vAlign w:val="center"/>
          </w:tcPr>
          <w:p w:rsidR="008B12D2" w:rsidRDefault="00252178">
            <w:pPr>
              <w:jc w:val="right"/>
            </w:pPr>
            <w:r>
              <w:rPr>
                <w:color w:val="000000"/>
                <w:sz w:val="24"/>
              </w:rPr>
              <w:t>1,050,980.00</w:t>
            </w:r>
          </w:p>
        </w:tc>
        <w:tc>
          <w:tcPr>
            <w:tcW w:w="1620" w:type="dxa"/>
            <w:vAlign w:val="center"/>
          </w:tcPr>
          <w:p w:rsidR="008B12D2" w:rsidRDefault="00252178">
            <w:pPr>
              <w:jc w:val="right"/>
            </w:pPr>
            <w:r>
              <w:rPr>
                <w:color w:val="000000"/>
                <w:sz w:val="24"/>
              </w:rPr>
              <w:t>4.03</w:t>
            </w:r>
          </w:p>
        </w:tc>
      </w:tr>
      <w:tr w:rsidR="008B12D2">
        <w:tc>
          <w:tcPr>
            <w:tcW w:w="870" w:type="dxa"/>
            <w:vAlign w:val="center"/>
          </w:tcPr>
          <w:p w:rsidR="008B12D2" w:rsidRDefault="00252178">
            <w:pPr>
              <w:jc w:val="center"/>
            </w:pPr>
            <w:r>
              <w:rPr>
                <w:color w:val="000000"/>
                <w:sz w:val="24"/>
              </w:rPr>
              <w:t>44</w:t>
            </w:r>
          </w:p>
        </w:tc>
        <w:tc>
          <w:tcPr>
            <w:tcW w:w="1650" w:type="dxa"/>
            <w:vAlign w:val="center"/>
          </w:tcPr>
          <w:p w:rsidR="008B12D2" w:rsidRDefault="00252178">
            <w:pPr>
              <w:jc w:val="center"/>
            </w:pPr>
            <w:r>
              <w:rPr>
                <w:color w:val="000000"/>
                <w:sz w:val="24"/>
              </w:rPr>
              <w:t>600000</w:t>
            </w:r>
          </w:p>
        </w:tc>
        <w:tc>
          <w:tcPr>
            <w:tcW w:w="1980" w:type="dxa"/>
            <w:vAlign w:val="center"/>
          </w:tcPr>
          <w:p w:rsidR="008B12D2" w:rsidRDefault="00252178">
            <w:pPr>
              <w:jc w:val="center"/>
            </w:pPr>
            <w:r>
              <w:rPr>
                <w:color w:val="000000"/>
                <w:sz w:val="24"/>
              </w:rPr>
              <w:t>浦发银行</w:t>
            </w:r>
          </w:p>
        </w:tc>
        <w:tc>
          <w:tcPr>
            <w:tcW w:w="2880" w:type="dxa"/>
            <w:vAlign w:val="center"/>
          </w:tcPr>
          <w:p w:rsidR="008B12D2" w:rsidRDefault="00252178">
            <w:pPr>
              <w:jc w:val="right"/>
            </w:pPr>
            <w:r>
              <w:rPr>
                <w:color w:val="000000"/>
                <w:sz w:val="24"/>
              </w:rPr>
              <w:t>945,387.00</w:t>
            </w:r>
          </w:p>
        </w:tc>
        <w:tc>
          <w:tcPr>
            <w:tcW w:w="1620" w:type="dxa"/>
            <w:vAlign w:val="center"/>
          </w:tcPr>
          <w:p w:rsidR="008B12D2" w:rsidRDefault="00252178">
            <w:pPr>
              <w:jc w:val="right"/>
            </w:pPr>
            <w:r>
              <w:rPr>
                <w:color w:val="000000"/>
                <w:sz w:val="24"/>
              </w:rPr>
              <w:t>3.63</w:t>
            </w:r>
          </w:p>
        </w:tc>
      </w:tr>
      <w:tr w:rsidR="008B12D2">
        <w:tc>
          <w:tcPr>
            <w:tcW w:w="870" w:type="dxa"/>
            <w:vAlign w:val="center"/>
          </w:tcPr>
          <w:p w:rsidR="008B12D2" w:rsidRDefault="00252178">
            <w:pPr>
              <w:jc w:val="center"/>
            </w:pPr>
            <w:r>
              <w:rPr>
                <w:color w:val="000000"/>
                <w:sz w:val="24"/>
              </w:rPr>
              <w:t>45</w:t>
            </w:r>
          </w:p>
        </w:tc>
        <w:tc>
          <w:tcPr>
            <w:tcW w:w="1650" w:type="dxa"/>
            <w:vAlign w:val="center"/>
          </w:tcPr>
          <w:p w:rsidR="008B12D2" w:rsidRDefault="00252178">
            <w:pPr>
              <w:jc w:val="center"/>
            </w:pPr>
            <w:r>
              <w:rPr>
                <w:color w:val="000000"/>
                <w:sz w:val="24"/>
              </w:rPr>
              <w:t>603127</w:t>
            </w:r>
          </w:p>
        </w:tc>
        <w:tc>
          <w:tcPr>
            <w:tcW w:w="1980" w:type="dxa"/>
            <w:vAlign w:val="center"/>
          </w:tcPr>
          <w:p w:rsidR="008B12D2" w:rsidRDefault="00252178">
            <w:pPr>
              <w:jc w:val="center"/>
            </w:pPr>
            <w:r>
              <w:rPr>
                <w:color w:val="000000"/>
                <w:sz w:val="24"/>
              </w:rPr>
              <w:t>昭衍新药</w:t>
            </w:r>
          </w:p>
        </w:tc>
        <w:tc>
          <w:tcPr>
            <w:tcW w:w="2880" w:type="dxa"/>
            <w:vAlign w:val="center"/>
          </w:tcPr>
          <w:p w:rsidR="008B12D2" w:rsidRDefault="00252178">
            <w:pPr>
              <w:jc w:val="right"/>
            </w:pPr>
            <w:r>
              <w:rPr>
                <w:color w:val="000000"/>
                <w:sz w:val="24"/>
              </w:rPr>
              <w:t>938,767.16</w:t>
            </w:r>
          </w:p>
        </w:tc>
        <w:tc>
          <w:tcPr>
            <w:tcW w:w="1620" w:type="dxa"/>
            <w:vAlign w:val="center"/>
          </w:tcPr>
          <w:p w:rsidR="008B12D2" w:rsidRDefault="00252178">
            <w:pPr>
              <w:jc w:val="right"/>
            </w:pPr>
            <w:r>
              <w:rPr>
                <w:color w:val="000000"/>
                <w:sz w:val="24"/>
              </w:rPr>
              <w:t>3.60</w:t>
            </w:r>
          </w:p>
        </w:tc>
      </w:tr>
      <w:tr w:rsidR="008B12D2">
        <w:tc>
          <w:tcPr>
            <w:tcW w:w="870" w:type="dxa"/>
            <w:vAlign w:val="center"/>
          </w:tcPr>
          <w:p w:rsidR="008B12D2" w:rsidRDefault="00252178">
            <w:pPr>
              <w:jc w:val="center"/>
            </w:pPr>
            <w:r>
              <w:rPr>
                <w:color w:val="000000"/>
                <w:sz w:val="24"/>
              </w:rPr>
              <w:t>46</w:t>
            </w:r>
          </w:p>
        </w:tc>
        <w:tc>
          <w:tcPr>
            <w:tcW w:w="1650" w:type="dxa"/>
            <w:vAlign w:val="center"/>
          </w:tcPr>
          <w:p w:rsidR="008B12D2" w:rsidRDefault="00252178">
            <w:pPr>
              <w:jc w:val="center"/>
            </w:pPr>
            <w:r>
              <w:rPr>
                <w:color w:val="000000"/>
                <w:sz w:val="24"/>
              </w:rPr>
              <w:t>002475</w:t>
            </w:r>
          </w:p>
        </w:tc>
        <w:tc>
          <w:tcPr>
            <w:tcW w:w="1980" w:type="dxa"/>
            <w:vAlign w:val="center"/>
          </w:tcPr>
          <w:p w:rsidR="008B12D2" w:rsidRDefault="00252178">
            <w:pPr>
              <w:jc w:val="center"/>
            </w:pPr>
            <w:r>
              <w:rPr>
                <w:color w:val="000000"/>
                <w:sz w:val="24"/>
              </w:rPr>
              <w:t>立讯精密</w:t>
            </w:r>
          </w:p>
        </w:tc>
        <w:tc>
          <w:tcPr>
            <w:tcW w:w="2880" w:type="dxa"/>
            <w:vAlign w:val="center"/>
          </w:tcPr>
          <w:p w:rsidR="008B12D2" w:rsidRDefault="00252178">
            <w:pPr>
              <w:jc w:val="right"/>
            </w:pPr>
            <w:r>
              <w:rPr>
                <w:color w:val="000000"/>
                <w:sz w:val="24"/>
              </w:rPr>
              <w:t>938,583.00</w:t>
            </w:r>
          </w:p>
        </w:tc>
        <w:tc>
          <w:tcPr>
            <w:tcW w:w="1620" w:type="dxa"/>
            <w:vAlign w:val="center"/>
          </w:tcPr>
          <w:p w:rsidR="008B12D2" w:rsidRDefault="00252178">
            <w:pPr>
              <w:jc w:val="right"/>
            </w:pPr>
            <w:r>
              <w:rPr>
                <w:color w:val="000000"/>
                <w:sz w:val="24"/>
              </w:rPr>
              <w:t>3.60</w:t>
            </w:r>
          </w:p>
        </w:tc>
      </w:tr>
      <w:tr w:rsidR="008B12D2">
        <w:tc>
          <w:tcPr>
            <w:tcW w:w="870" w:type="dxa"/>
            <w:vAlign w:val="center"/>
          </w:tcPr>
          <w:p w:rsidR="008B12D2" w:rsidRDefault="00252178">
            <w:pPr>
              <w:jc w:val="center"/>
            </w:pPr>
            <w:r>
              <w:rPr>
                <w:color w:val="000000"/>
                <w:sz w:val="24"/>
              </w:rPr>
              <w:t>47</w:t>
            </w:r>
          </w:p>
        </w:tc>
        <w:tc>
          <w:tcPr>
            <w:tcW w:w="1650" w:type="dxa"/>
            <w:vAlign w:val="center"/>
          </w:tcPr>
          <w:p w:rsidR="008B12D2" w:rsidRDefault="00252178">
            <w:pPr>
              <w:jc w:val="center"/>
            </w:pPr>
            <w:r>
              <w:rPr>
                <w:color w:val="000000"/>
                <w:sz w:val="24"/>
              </w:rPr>
              <w:t>002371</w:t>
            </w:r>
          </w:p>
        </w:tc>
        <w:tc>
          <w:tcPr>
            <w:tcW w:w="1980" w:type="dxa"/>
            <w:vAlign w:val="center"/>
          </w:tcPr>
          <w:p w:rsidR="008B12D2" w:rsidRDefault="00252178">
            <w:pPr>
              <w:jc w:val="center"/>
            </w:pPr>
            <w:r>
              <w:rPr>
                <w:color w:val="000000"/>
                <w:sz w:val="24"/>
              </w:rPr>
              <w:t>北方华创</w:t>
            </w:r>
          </w:p>
        </w:tc>
        <w:tc>
          <w:tcPr>
            <w:tcW w:w="2880" w:type="dxa"/>
            <w:vAlign w:val="center"/>
          </w:tcPr>
          <w:p w:rsidR="008B12D2" w:rsidRDefault="00252178">
            <w:pPr>
              <w:jc w:val="right"/>
            </w:pPr>
            <w:r>
              <w:rPr>
                <w:color w:val="000000"/>
                <w:sz w:val="24"/>
              </w:rPr>
              <w:t>933,006.14</w:t>
            </w:r>
          </w:p>
        </w:tc>
        <w:tc>
          <w:tcPr>
            <w:tcW w:w="1620" w:type="dxa"/>
            <w:vAlign w:val="center"/>
          </w:tcPr>
          <w:p w:rsidR="008B12D2" w:rsidRDefault="00252178">
            <w:pPr>
              <w:jc w:val="right"/>
            </w:pPr>
            <w:r>
              <w:rPr>
                <w:color w:val="000000"/>
                <w:sz w:val="24"/>
              </w:rPr>
              <w:t>3.58</w:t>
            </w:r>
          </w:p>
        </w:tc>
      </w:tr>
      <w:tr w:rsidR="008B12D2">
        <w:tc>
          <w:tcPr>
            <w:tcW w:w="870" w:type="dxa"/>
            <w:vAlign w:val="center"/>
          </w:tcPr>
          <w:p w:rsidR="008B12D2" w:rsidRDefault="00252178">
            <w:pPr>
              <w:jc w:val="center"/>
            </w:pPr>
            <w:r>
              <w:rPr>
                <w:color w:val="000000"/>
                <w:sz w:val="24"/>
              </w:rPr>
              <w:t>48</w:t>
            </w:r>
          </w:p>
        </w:tc>
        <w:tc>
          <w:tcPr>
            <w:tcW w:w="1650" w:type="dxa"/>
            <w:vAlign w:val="center"/>
          </w:tcPr>
          <w:p w:rsidR="008B12D2" w:rsidRDefault="00252178">
            <w:pPr>
              <w:jc w:val="center"/>
            </w:pPr>
            <w:r>
              <w:rPr>
                <w:color w:val="000000"/>
                <w:sz w:val="24"/>
              </w:rPr>
              <w:t>002796</w:t>
            </w:r>
          </w:p>
        </w:tc>
        <w:tc>
          <w:tcPr>
            <w:tcW w:w="1980" w:type="dxa"/>
            <w:vAlign w:val="center"/>
          </w:tcPr>
          <w:p w:rsidR="008B12D2" w:rsidRDefault="00252178">
            <w:pPr>
              <w:jc w:val="center"/>
            </w:pPr>
            <w:r>
              <w:rPr>
                <w:color w:val="000000"/>
                <w:sz w:val="24"/>
              </w:rPr>
              <w:t>世嘉科技</w:t>
            </w:r>
          </w:p>
        </w:tc>
        <w:tc>
          <w:tcPr>
            <w:tcW w:w="2880" w:type="dxa"/>
            <w:vAlign w:val="center"/>
          </w:tcPr>
          <w:p w:rsidR="008B12D2" w:rsidRDefault="00252178">
            <w:pPr>
              <w:jc w:val="right"/>
            </w:pPr>
            <w:r>
              <w:rPr>
                <w:color w:val="000000"/>
                <w:sz w:val="24"/>
              </w:rPr>
              <w:t>913,910.00</w:t>
            </w:r>
          </w:p>
        </w:tc>
        <w:tc>
          <w:tcPr>
            <w:tcW w:w="1620" w:type="dxa"/>
            <w:vAlign w:val="center"/>
          </w:tcPr>
          <w:p w:rsidR="008B12D2" w:rsidRDefault="00252178">
            <w:pPr>
              <w:jc w:val="right"/>
            </w:pPr>
            <w:r>
              <w:rPr>
                <w:color w:val="000000"/>
                <w:sz w:val="24"/>
              </w:rPr>
              <w:t>3.51</w:t>
            </w:r>
          </w:p>
        </w:tc>
      </w:tr>
      <w:tr w:rsidR="008B12D2">
        <w:tc>
          <w:tcPr>
            <w:tcW w:w="870" w:type="dxa"/>
            <w:vAlign w:val="center"/>
          </w:tcPr>
          <w:p w:rsidR="008B12D2" w:rsidRDefault="00252178">
            <w:pPr>
              <w:jc w:val="center"/>
            </w:pPr>
            <w:r>
              <w:rPr>
                <w:color w:val="000000"/>
                <w:sz w:val="24"/>
              </w:rPr>
              <w:t>49</w:t>
            </w:r>
          </w:p>
        </w:tc>
        <w:tc>
          <w:tcPr>
            <w:tcW w:w="1650" w:type="dxa"/>
            <w:vAlign w:val="center"/>
          </w:tcPr>
          <w:p w:rsidR="008B12D2" w:rsidRDefault="00252178">
            <w:pPr>
              <w:jc w:val="center"/>
            </w:pPr>
            <w:r>
              <w:rPr>
                <w:color w:val="000000"/>
                <w:sz w:val="24"/>
              </w:rPr>
              <w:t>000002</w:t>
            </w:r>
          </w:p>
        </w:tc>
        <w:tc>
          <w:tcPr>
            <w:tcW w:w="1980" w:type="dxa"/>
            <w:vAlign w:val="center"/>
          </w:tcPr>
          <w:p w:rsidR="008B12D2" w:rsidRDefault="00252178">
            <w:pPr>
              <w:jc w:val="center"/>
            </w:pPr>
            <w:r>
              <w:rPr>
                <w:color w:val="000000"/>
                <w:sz w:val="24"/>
              </w:rPr>
              <w:t>万科</w:t>
            </w:r>
            <w:r>
              <w:rPr>
                <w:color w:val="000000"/>
                <w:sz w:val="24"/>
              </w:rPr>
              <w:t>A</w:t>
            </w:r>
          </w:p>
        </w:tc>
        <w:tc>
          <w:tcPr>
            <w:tcW w:w="2880" w:type="dxa"/>
            <w:vAlign w:val="center"/>
          </w:tcPr>
          <w:p w:rsidR="008B12D2" w:rsidRDefault="00252178">
            <w:pPr>
              <w:jc w:val="right"/>
            </w:pPr>
            <w:r>
              <w:rPr>
                <w:color w:val="000000"/>
                <w:sz w:val="24"/>
              </w:rPr>
              <w:t>908,825.00</w:t>
            </w:r>
          </w:p>
        </w:tc>
        <w:tc>
          <w:tcPr>
            <w:tcW w:w="1620" w:type="dxa"/>
            <w:vAlign w:val="center"/>
          </w:tcPr>
          <w:p w:rsidR="008B12D2" w:rsidRDefault="00252178">
            <w:pPr>
              <w:jc w:val="right"/>
            </w:pPr>
            <w:r>
              <w:rPr>
                <w:color w:val="000000"/>
                <w:sz w:val="24"/>
              </w:rPr>
              <w:t>3.49</w:t>
            </w:r>
          </w:p>
        </w:tc>
      </w:tr>
      <w:tr w:rsidR="008B12D2">
        <w:tc>
          <w:tcPr>
            <w:tcW w:w="870" w:type="dxa"/>
            <w:vAlign w:val="center"/>
          </w:tcPr>
          <w:p w:rsidR="008B12D2" w:rsidRDefault="00252178">
            <w:pPr>
              <w:jc w:val="center"/>
            </w:pPr>
            <w:r>
              <w:rPr>
                <w:color w:val="000000"/>
                <w:sz w:val="24"/>
              </w:rPr>
              <w:t>50</w:t>
            </w:r>
          </w:p>
        </w:tc>
        <w:tc>
          <w:tcPr>
            <w:tcW w:w="1650" w:type="dxa"/>
            <w:vAlign w:val="center"/>
          </w:tcPr>
          <w:p w:rsidR="008B12D2" w:rsidRDefault="00252178">
            <w:pPr>
              <w:jc w:val="center"/>
            </w:pPr>
            <w:r>
              <w:rPr>
                <w:color w:val="000000"/>
                <w:sz w:val="24"/>
              </w:rPr>
              <w:t>002500</w:t>
            </w:r>
          </w:p>
        </w:tc>
        <w:tc>
          <w:tcPr>
            <w:tcW w:w="1980" w:type="dxa"/>
            <w:vAlign w:val="center"/>
          </w:tcPr>
          <w:p w:rsidR="008B12D2" w:rsidRDefault="00252178">
            <w:pPr>
              <w:jc w:val="center"/>
            </w:pPr>
            <w:r>
              <w:rPr>
                <w:color w:val="000000"/>
                <w:sz w:val="24"/>
              </w:rPr>
              <w:t>山西证券</w:t>
            </w:r>
          </w:p>
        </w:tc>
        <w:tc>
          <w:tcPr>
            <w:tcW w:w="2880" w:type="dxa"/>
            <w:vAlign w:val="center"/>
          </w:tcPr>
          <w:p w:rsidR="008B12D2" w:rsidRDefault="00252178">
            <w:pPr>
              <w:jc w:val="right"/>
            </w:pPr>
            <w:r>
              <w:rPr>
                <w:color w:val="000000"/>
                <w:sz w:val="24"/>
              </w:rPr>
              <w:t>900,742.00</w:t>
            </w:r>
          </w:p>
        </w:tc>
        <w:tc>
          <w:tcPr>
            <w:tcW w:w="1620" w:type="dxa"/>
            <w:vAlign w:val="center"/>
          </w:tcPr>
          <w:p w:rsidR="008B12D2" w:rsidRDefault="00252178">
            <w:pPr>
              <w:jc w:val="right"/>
            </w:pPr>
            <w:r>
              <w:rPr>
                <w:color w:val="000000"/>
                <w:sz w:val="24"/>
              </w:rPr>
              <w:t>3.46</w:t>
            </w:r>
          </w:p>
        </w:tc>
      </w:tr>
      <w:tr w:rsidR="008B12D2">
        <w:tc>
          <w:tcPr>
            <w:tcW w:w="870" w:type="dxa"/>
            <w:vAlign w:val="center"/>
          </w:tcPr>
          <w:p w:rsidR="008B12D2" w:rsidRDefault="00252178">
            <w:pPr>
              <w:jc w:val="center"/>
            </w:pPr>
            <w:r>
              <w:rPr>
                <w:color w:val="000000"/>
                <w:sz w:val="24"/>
              </w:rPr>
              <w:t>51</w:t>
            </w:r>
          </w:p>
        </w:tc>
        <w:tc>
          <w:tcPr>
            <w:tcW w:w="1650" w:type="dxa"/>
            <w:vAlign w:val="center"/>
          </w:tcPr>
          <w:p w:rsidR="008B12D2" w:rsidRDefault="00252178">
            <w:pPr>
              <w:jc w:val="center"/>
            </w:pPr>
            <w:r>
              <w:rPr>
                <w:color w:val="000000"/>
                <w:sz w:val="24"/>
              </w:rPr>
              <w:t>300327</w:t>
            </w:r>
          </w:p>
        </w:tc>
        <w:tc>
          <w:tcPr>
            <w:tcW w:w="1980" w:type="dxa"/>
            <w:vAlign w:val="center"/>
          </w:tcPr>
          <w:p w:rsidR="008B12D2" w:rsidRDefault="00252178">
            <w:pPr>
              <w:jc w:val="center"/>
            </w:pPr>
            <w:r>
              <w:rPr>
                <w:color w:val="000000"/>
                <w:sz w:val="24"/>
              </w:rPr>
              <w:t>中颖电子</w:t>
            </w:r>
          </w:p>
        </w:tc>
        <w:tc>
          <w:tcPr>
            <w:tcW w:w="2880" w:type="dxa"/>
            <w:vAlign w:val="center"/>
          </w:tcPr>
          <w:p w:rsidR="008B12D2" w:rsidRDefault="00252178">
            <w:pPr>
              <w:jc w:val="right"/>
            </w:pPr>
            <w:r>
              <w:rPr>
                <w:color w:val="000000"/>
                <w:sz w:val="24"/>
              </w:rPr>
              <w:t>861,061.00</w:t>
            </w:r>
          </w:p>
        </w:tc>
        <w:tc>
          <w:tcPr>
            <w:tcW w:w="1620" w:type="dxa"/>
            <w:vAlign w:val="center"/>
          </w:tcPr>
          <w:p w:rsidR="008B12D2" w:rsidRDefault="00252178">
            <w:pPr>
              <w:jc w:val="right"/>
            </w:pPr>
            <w:r>
              <w:rPr>
                <w:color w:val="000000"/>
                <w:sz w:val="24"/>
              </w:rPr>
              <w:t>3.30</w:t>
            </w:r>
          </w:p>
        </w:tc>
      </w:tr>
      <w:tr w:rsidR="008B12D2">
        <w:tc>
          <w:tcPr>
            <w:tcW w:w="870" w:type="dxa"/>
            <w:vAlign w:val="center"/>
          </w:tcPr>
          <w:p w:rsidR="008B12D2" w:rsidRDefault="00252178">
            <w:pPr>
              <w:jc w:val="center"/>
            </w:pPr>
            <w:r>
              <w:rPr>
                <w:color w:val="000000"/>
                <w:sz w:val="24"/>
              </w:rPr>
              <w:t>52</w:t>
            </w:r>
          </w:p>
        </w:tc>
        <w:tc>
          <w:tcPr>
            <w:tcW w:w="1650" w:type="dxa"/>
            <w:vAlign w:val="center"/>
          </w:tcPr>
          <w:p w:rsidR="008B12D2" w:rsidRDefault="00252178">
            <w:pPr>
              <w:jc w:val="center"/>
            </w:pPr>
            <w:r>
              <w:rPr>
                <w:color w:val="000000"/>
                <w:sz w:val="24"/>
              </w:rPr>
              <w:t>603160</w:t>
            </w:r>
          </w:p>
        </w:tc>
        <w:tc>
          <w:tcPr>
            <w:tcW w:w="1980" w:type="dxa"/>
            <w:vAlign w:val="center"/>
          </w:tcPr>
          <w:p w:rsidR="008B12D2" w:rsidRDefault="00252178">
            <w:pPr>
              <w:jc w:val="center"/>
            </w:pPr>
            <w:r>
              <w:rPr>
                <w:color w:val="000000"/>
                <w:sz w:val="24"/>
              </w:rPr>
              <w:t>汇顶科技</w:t>
            </w:r>
          </w:p>
        </w:tc>
        <w:tc>
          <w:tcPr>
            <w:tcW w:w="2880" w:type="dxa"/>
            <w:vAlign w:val="center"/>
          </w:tcPr>
          <w:p w:rsidR="008B12D2" w:rsidRDefault="00252178">
            <w:pPr>
              <w:jc w:val="right"/>
            </w:pPr>
            <w:r>
              <w:rPr>
                <w:color w:val="000000"/>
                <w:sz w:val="24"/>
              </w:rPr>
              <w:t>843,697.00</w:t>
            </w:r>
          </w:p>
        </w:tc>
        <w:tc>
          <w:tcPr>
            <w:tcW w:w="1620" w:type="dxa"/>
            <w:vAlign w:val="center"/>
          </w:tcPr>
          <w:p w:rsidR="008B12D2" w:rsidRDefault="00252178">
            <w:pPr>
              <w:jc w:val="right"/>
            </w:pPr>
            <w:r>
              <w:rPr>
                <w:color w:val="000000"/>
                <w:sz w:val="24"/>
              </w:rPr>
              <w:t>3.24</w:t>
            </w:r>
          </w:p>
        </w:tc>
      </w:tr>
      <w:tr w:rsidR="008B12D2">
        <w:tc>
          <w:tcPr>
            <w:tcW w:w="870" w:type="dxa"/>
            <w:vAlign w:val="center"/>
          </w:tcPr>
          <w:p w:rsidR="008B12D2" w:rsidRDefault="00252178">
            <w:pPr>
              <w:jc w:val="center"/>
            </w:pPr>
            <w:r>
              <w:rPr>
                <w:color w:val="000000"/>
                <w:sz w:val="24"/>
              </w:rPr>
              <w:t>53</w:t>
            </w:r>
          </w:p>
        </w:tc>
        <w:tc>
          <w:tcPr>
            <w:tcW w:w="1650" w:type="dxa"/>
            <w:vAlign w:val="center"/>
          </w:tcPr>
          <w:p w:rsidR="008B12D2" w:rsidRDefault="00252178">
            <w:pPr>
              <w:jc w:val="center"/>
            </w:pPr>
            <w:r>
              <w:rPr>
                <w:color w:val="000000"/>
                <w:sz w:val="24"/>
              </w:rPr>
              <w:t>688029</w:t>
            </w:r>
          </w:p>
        </w:tc>
        <w:tc>
          <w:tcPr>
            <w:tcW w:w="1980" w:type="dxa"/>
            <w:vAlign w:val="center"/>
          </w:tcPr>
          <w:p w:rsidR="008B12D2" w:rsidRDefault="00252178">
            <w:pPr>
              <w:jc w:val="center"/>
            </w:pPr>
            <w:r>
              <w:rPr>
                <w:color w:val="000000"/>
                <w:sz w:val="24"/>
              </w:rPr>
              <w:t>南微医学</w:t>
            </w:r>
          </w:p>
        </w:tc>
        <w:tc>
          <w:tcPr>
            <w:tcW w:w="2880" w:type="dxa"/>
            <w:vAlign w:val="center"/>
          </w:tcPr>
          <w:p w:rsidR="008B12D2" w:rsidRDefault="00252178">
            <w:pPr>
              <w:jc w:val="right"/>
            </w:pPr>
            <w:r>
              <w:rPr>
                <w:color w:val="000000"/>
                <w:sz w:val="24"/>
              </w:rPr>
              <w:t>837,710.44</w:t>
            </w:r>
          </w:p>
        </w:tc>
        <w:tc>
          <w:tcPr>
            <w:tcW w:w="1620" w:type="dxa"/>
            <w:vAlign w:val="center"/>
          </w:tcPr>
          <w:p w:rsidR="008B12D2" w:rsidRDefault="00252178">
            <w:pPr>
              <w:jc w:val="right"/>
            </w:pPr>
            <w:r>
              <w:rPr>
                <w:color w:val="000000"/>
                <w:sz w:val="24"/>
              </w:rPr>
              <w:t>3.22</w:t>
            </w:r>
          </w:p>
        </w:tc>
      </w:tr>
      <w:tr w:rsidR="008B12D2">
        <w:tc>
          <w:tcPr>
            <w:tcW w:w="870" w:type="dxa"/>
            <w:vAlign w:val="center"/>
          </w:tcPr>
          <w:p w:rsidR="008B12D2" w:rsidRDefault="00252178">
            <w:pPr>
              <w:jc w:val="center"/>
            </w:pPr>
            <w:r>
              <w:rPr>
                <w:color w:val="000000"/>
                <w:sz w:val="24"/>
              </w:rPr>
              <w:t>54</w:t>
            </w:r>
          </w:p>
        </w:tc>
        <w:tc>
          <w:tcPr>
            <w:tcW w:w="1650" w:type="dxa"/>
            <w:vAlign w:val="center"/>
          </w:tcPr>
          <w:p w:rsidR="008B12D2" w:rsidRDefault="00252178">
            <w:pPr>
              <w:jc w:val="center"/>
            </w:pPr>
            <w:r>
              <w:rPr>
                <w:color w:val="000000"/>
                <w:sz w:val="24"/>
              </w:rPr>
              <w:t>300604</w:t>
            </w:r>
          </w:p>
        </w:tc>
        <w:tc>
          <w:tcPr>
            <w:tcW w:w="1980" w:type="dxa"/>
            <w:vAlign w:val="center"/>
          </w:tcPr>
          <w:p w:rsidR="008B12D2" w:rsidRDefault="00252178">
            <w:pPr>
              <w:jc w:val="center"/>
            </w:pPr>
            <w:r>
              <w:rPr>
                <w:color w:val="000000"/>
                <w:sz w:val="24"/>
              </w:rPr>
              <w:t>长川科技</w:t>
            </w:r>
          </w:p>
        </w:tc>
        <w:tc>
          <w:tcPr>
            <w:tcW w:w="2880" w:type="dxa"/>
            <w:vAlign w:val="center"/>
          </w:tcPr>
          <w:p w:rsidR="008B12D2" w:rsidRDefault="00252178">
            <w:pPr>
              <w:jc w:val="right"/>
            </w:pPr>
            <w:r>
              <w:rPr>
                <w:color w:val="000000"/>
                <w:sz w:val="24"/>
              </w:rPr>
              <w:t>834,077.00</w:t>
            </w:r>
          </w:p>
        </w:tc>
        <w:tc>
          <w:tcPr>
            <w:tcW w:w="1620" w:type="dxa"/>
            <w:vAlign w:val="center"/>
          </w:tcPr>
          <w:p w:rsidR="008B12D2" w:rsidRDefault="00252178">
            <w:pPr>
              <w:jc w:val="right"/>
            </w:pPr>
            <w:r>
              <w:rPr>
                <w:color w:val="000000"/>
                <w:sz w:val="24"/>
              </w:rPr>
              <w:t>3.20</w:t>
            </w:r>
          </w:p>
        </w:tc>
      </w:tr>
      <w:tr w:rsidR="008B12D2">
        <w:tc>
          <w:tcPr>
            <w:tcW w:w="870" w:type="dxa"/>
            <w:vAlign w:val="center"/>
          </w:tcPr>
          <w:p w:rsidR="008B12D2" w:rsidRDefault="00252178">
            <w:pPr>
              <w:jc w:val="center"/>
            </w:pPr>
            <w:r>
              <w:rPr>
                <w:color w:val="000000"/>
                <w:sz w:val="24"/>
              </w:rPr>
              <w:t>55</w:t>
            </w:r>
          </w:p>
        </w:tc>
        <w:tc>
          <w:tcPr>
            <w:tcW w:w="1650" w:type="dxa"/>
            <w:vAlign w:val="center"/>
          </w:tcPr>
          <w:p w:rsidR="008B12D2" w:rsidRDefault="00252178">
            <w:pPr>
              <w:jc w:val="center"/>
            </w:pPr>
            <w:r>
              <w:rPr>
                <w:color w:val="000000"/>
                <w:sz w:val="24"/>
              </w:rPr>
              <w:t>002555</w:t>
            </w:r>
          </w:p>
        </w:tc>
        <w:tc>
          <w:tcPr>
            <w:tcW w:w="1980" w:type="dxa"/>
            <w:vAlign w:val="center"/>
          </w:tcPr>
          <w:p w:rsidR="008B12D2" w:rsidRDefault="00252178">
            <w:pPr>
              <w:jc w:val="center"/>
            </w:pPr>
            <w:r>
              <w:rPr>
                <w:color w:val="000000"/>
                <w:sz w:val="24"/>
              </w:rPr>
              <w:t>三七互娱</w:t>
            </w:r>
          </w:p>
        </w:tc>
        <w:tc>
          <w:tcPr>
            <w:tcW w:w="2880" w:type="dxa"/>
            <w:vAlign w:val="center"/>
          </w:tcPr>
          <w:p w:rsidR="008B12D2" w:rsidRDefault="00252178">
            <w:pPr>
              <w:jc w:val="right"/>
            </w:pPr>
            <w:r>
              <w:rPr>
                <w:color w:val="000000"/>
                <w:sz w:val="24"/>
              </w:rPr>
              <w:t>805,787.00</w:t>
            </w:r>
          </w:p>
        </w:tc>
        <w:tc>
          <w:tcPr>
            <w:tcW w:w="1620" w:type="dxa"/>
            <w:vAlign w:val="center"/>
          </w:tcPr>
          <w:p w:rsidR="008B12D2" w:rsidRDefault="00252178">
            <w:pPr>
              <w:jc w:val="right"/>
            </w:pPr>
            <w:r>
              <w:rPr>
                <w:color w:val="000000"/>
                <w:sz w:val="24"/>
              </w:rPr>
              <w:t>3.09</w:t>
            </w:r>
          </w:p>
        </w:tc>
      </w:tr>
      <w:tr w:rsidR="008B12D2">
        <w:tc>
          <w:tcPr>
            <w:tcW w:w="870" w:type="dxa"/>
            <w:vAlign w:val="center"/>
          </w:tcPr>
          <w:p w:rsidR="008B12D2" w:rsidRDefault="00252178">
            <w:pPr>
              <w:jc w:val="center"/>
            </w:pPr>
            <w:r>
              <w:rPr>
                <w:color w:val="000000"/>
                <w:sz w:val="24"/>
              </w:rPr>
              <w:t>56</w:t>
            </w:r>
          </w:p>
        </w:tc>
        <w:tc>
          <w:tcPr>
            <w:tcW w:w="1650" w:type="dxa"/>
            <w:vAlign w:val="center"/>
          </w:tcPr>
          <w:p w:rsidR="008B12D2" w:rsidRDefault="00252178">
            <w:pPr>
              <w:jc w:val="center"/>
            </w:pPr>
            <w:r>
              <w:rPr>
                <w:color w:val="000000"/>
                <w:sz w:val="24"/>
              </w:rPr>
              <w:t>300735</w:t>
            </w:r>
          </w:p>
        </w:tc>
        <w:tc>
          <w:tcPr>
            <w:tcW w:w="1980" w:type="dxa"/>
            <w:vAlign w:val="center"/>
          </w:tcPr>
          <w:p w:rsidR="008B12D2" w:rsidRDefault="00252178">
            <w:pPr>
              <w:jc w:val="center"/>
            </w:pPr>
            <w:r>
              <w:rPr>
                <w:color w:val="000000"/>
                <w:sz w:val="24"/>
              </w:rPr>
              <w:t>光弘科技</w:t>
            </w:r>
          </w:p>
        </w:tc>
        <w:tc>
          <w:tcPr>
            <w:tcW w:w="2880" w:type="dxa"/>
            <w:vAlign w:val="center"/>
          </w:tcPr>
          <w:p w:rsidR="008B12D2" w:rsidRDefault="00252178">
            <w:pPr>
              <w:jc w:val="right"/>
            </w:pPr>
            <w:r>
              <w:rPr>
                <w:color w:val="000000"/>
                <w:sz w:val="24"/>
              </w:rPr>
              <w:t>799,798.00</w:t>
            </w:r>
          </w:p>
        </w:tc>
        <w:tc>
          <w:tcPr>
            <w:tcW w:w="1620" w:type="dxa"/>
            <w:vAlign w:val="center"/>
          </w:tcPr>
          <w:p w:rsidR="008B12D2" w:rsidRDefault="00252178">
            <w:pPr>
              <w:jc w:val="right"/>
            </w:pPr>
            <w:r>
              <w:rPr>
                <w:color w:val="000000"/>
                <w:sz w:val="24"/>
              </w:rPr>
              <w:t>3.07</w:t>
            </w:r>
          </w:p>
        </w:tc>
      </w:tr>
      <w:tr w:rsidR="008B12D2">
        <w:tc>
          <w:tcPr>
            <w:tcW w:w="870" w:type="dxa"/>
            <w:vAlign w:val="center"/>
          </w:tcPr>
          <w:p w:rsidR="008B12D2" w:rsidRDefault="00252178">
            <w:pPr>
              <w:jc w:val="center"/>
            </w:pPr>
            <w:r>
              <w:rPr>
                <w:color w:val="000000"/>
                <w:sz w:val="24"/>
              </w:rPr>
              <w:t>57</w:t>
            </w:r>
          </w:p>
        </w:tc>
        <w:tc>
          <w:tcPr>
            <w:tcW w:w="1650" w:type="dxa"/>
            <w:vAlign w:val="center"/>
          </w:tcPr>
          <w:p w:rsidR="008B12D2" w:rsidRDefault="00252178">
            <w:pPr>
              <w:jc w:val="center"/>
            </w:pPr>
            <w:r>
              <w:rPr>
                <w:color w:val="000000"/>
                <w:sz w:val="24"/>
              </w:rPr>
              <w:t>002601</w:t>
            </w:r>
          </w:p>
        </w:tc>
        <w:tc>
          <w:tcPr>
            <w:tcW w:w="1980" w:type="dxa"/>
            <w:vAlign w:val="center"/>
          </w:tcPr>
          <w:p w:rsidR="008B12D2" w:rsidRDefault="00252178">
            <w:pPr>
              <w:jc w:val="center"/>
            </w:pPr>
            <w:r>
              <w:rPr>
                <w:color w:val="000000"/>
                <w:sz w:val="24"/>
              </w:rPr>
              <w:t>龙蟒佰利</w:t>
            </w:r>
          </w:p>
        </w:tc>
        <w:tc>
          <w:tcPr>
            <w:tcW w:w="2880" w:type="dxa"/>
            <w:vAlign w:val="center"/>
          </w:tcPr>
          <w:p w:rsidR="008B12D2" w:rsidRDefault="00252178">
            <w:pPr>
              <w:jc w:val="right"/>
            </w:pPr>
            <w:r>
              <w:rPr>
                <w:color w:val="000000"/>
                <w:sz w:val="24"/>
              </w:rPr>
              <w:t>794,396.00</w:t>
            </w:r>
          </w:p>
        </w:tc>
        <w:tc>
          <w:tcPr>
            <w:tcW w:w="1620" w:type="dxa"/>
            <w:vAlign w:val="center"/>
          </w:tcPr>
          <w:p w:rsidR="008B12D2" w:rsidRDefault="00252178">
            <w:pPr>
              <w:jc w:val="right"/>
            </w:pPr>
            <w:r>
              <w:rPr>
                <w:color w:val="000000"/>
                <w:sz w:val="24"/>
              </w:rPr>
              <w:t>3.05</w:t>
            </w:r>
          </w:p>
        </w:tc>
      </w:tr>
      <w:tr w:rsidR="008B12D2">
        <w:tc>
          <w:tcPr>
            <w:tcW w:w="870" w:type="dxa"/>
            <w:vAlign w:val="center"/>
          </w:tcPr>
          <w:p w:rsidR="008B12D2" w:rsidRDefault="00252178">
            <w:pPr>
              <w:jc w:val="center"/>
            </w:pPr>
            <w:r>
              <w:rPr>
                <w:color w:val="000000"/>
                <w:sz w:val="24"/>
              </w:rPr>
              <w:t>58</w:t>
            </w:r>
          </w:p>
        </w:tc>
        <w:tc>
          <w:tcPr>
            <w:tcW w:w="1650" w:type="dxa"/>
            <w:vAlign w:val="center"/>
          </w:tcPr>
          <w:p w:rsidR="008B12D2" w:rsidRDefault="00252178">
            <w:pPr>
              <w:jc w:val="center"/>
            </w:pPr>
            <w:r>
              <w:rPr>
                <w:color w:val="000000"/>
                <w:sz w:val="24"/>
              </w:rPr>
              <w:t>002607</w:t>
            </w:r>
          </w:p>
        </w:tc>
        <w:tc>
          <w:tcPr>
            <w:tcW w:w="1980" w:type="dxa"/>
            <w:vAlign w:val="center"/>
          </w:tcPr>
          <w:p w:rsidR="008B12D2" w:rsidRDefault="00252178">
            <w:pPr>
              <w:jc w:val="center"/>
            </w:pPr>
            <w:r>
              <w:rPr>
                <w:color w:val="000000"/>
                <w:sz w:val="24"/>
              </w:rPr>
              <w:t>中公教育</w:t>
            </w:r>
          </w:p>
        </w:tc>
        <w:tc>
          <w:tcPr>
            <w:tcW w:w="2880" w:type="dxa"/>
            <w:vAlign w:val="center"/>
          </w:tcPr>
          <w:p w:rsidR="008B12D2" w:rsidRDefault="00252178">
            <w:pPr>
              <w:jc w:val="right"/>
            </w:pPr>
            <w:r>
              <w:rPr>
                <w:color w:val="000000"/>
                <w:sz w:val="24"/>
              </w:rPr>
              <w:t>786,806.00</w:t>
            </w:r>
          </w:p>
        </w:tc>
        <w:tc>
          <w:tcPr>
            <w:tcW w:w="1620" w:type="dxa"/>
            <w:vAlign w:val="center"/>
          </w:tcPr>
          <w:p w:rsidR="008B12D2" w:rsidRDefault="00252178">
            <w:pPr>
              <w:jc w:val="right"/>
            </w:pPr>
            <w:r>
              <w:rPr>
                <w:color w:val="000000"/>
                <w:sz w:val="24"/>
              </w:rPr>
              <w:t>3.02</w:t>
            </w:r>
          </w:p>
        </w:tc>
      </w:tr>
      <w:tr w:rsidR="008B12D2">
        <w:tc>
          <w:tcPr>
            <w:tcW w:w="870" w:type="dxa"/>
            <w:vAlign w:val="center"/>
          </w:tcPr>
          <w:p w:rsidR="008B12D2" w:rsidRDefault="00252178">
            <w:pPr>
              <w:jc w:val="center"/>
            </w:pPr>
            <w:r>
              <w:rPr>
                <w:color w:val="000000"/>
                <w:sz w:val="24"/>
              </w:rPr>
              <w:t>59</w:t>
            </w:r>
          </w:p>
        </w:tc>
        <w:tc>
          <w:tcPr>
            <w:tcW w:w="1650" w:type="dxa"/>
            <w:vAlign w:val="center"/>
          </w:tcPr>
          <w:p w:rsidR="008B12D2" w:rsidRDefault="00252178">
            <w:pPr>
              <w:jc w:val="center"/>
            </w:pPr>
            <w:r>
              <w:rPr>
                <w:color w:val="000000"/>
                <w:sz w:val="24"/>
              </w:rPr>
              <w:t>300413</w:t>
            </w:r>
          </w:p>
        </w:tc>
        <w:tc>
          <w:tcPr>
            <w:tcW w:w="1980" w:type="dxa"/>
            <w:vAlign w:val="center"/>
          </w:tcPr>
          <w:p w:rsidR="008B12D2" w:rsidRDefault="00252178">
            <w:pPr>
              <w:jc w:val="center"/>
            </w:pPr>
            <w:r>
              <w:rPr>
                <w:color w:val="000000"/>
                <w:sz w:val="24"/>
              </w:rPr>
              <w:t>芒果超媒</w:t>
            </w:r>
          </w:p>
        </w:tc>
        <w:tc>
          <w:tcPr>
            <w:tcW w:w="2880" w:type="dxa"/>
            <w:vAlign w:val="center"/>
          </w:tcPr>
          <w:p w:rsidR="008B12D2" w:rsidRDefault="00252178">
            <w:pPr>
              <w:jc w:val="right"/>
            </w:pPr>
            <w:r>
              <w:rPr>
                <w:color w:val="000000"/>
                <w:sz w:val="24"/>
              </w:rPr>
              <w:t>782,656.90</w:t>
            </w:r>
          </w:p>
        </w:tc>
        <w:tc>
          <w:tcPr>
            <w:tcW w:w="1620" w:type="dxa"/>
            <w:vAlign w:val="center"/>
          </w:tcPr>
          <w:p w:rsidR="008B12D2" w:rsidRDefault="00252178">
            <w:pPr>
              <w:jc w:val="right"/>
            </w:pPr>
            <w:r>
              <w:rPr>
                <w:color w:val="000000"/>
                <w:sz w:val="24"/>
              </w:rPr>
              <w:t>3.00</w:t>
            </w:r>
          </w:p>
        </w:tc>
      </w:tr>
      <w:tr w:rsidR="008B12D2">
        <w:tc>
          <w:tcPr>
            <w:tcW w:w="870" w:type="dxa"/>
            <w:vAlign w:val="center"/>
          </w:tcPr>
          <w:p w:rsidR="008B12D2" w:rsidRDefault="00252178">
            <w:pPr>
              <w:jc w:val="center"/>
            </w:pPr>
            <w:r>
              <w:rPr>
                <w:color w:val="000000"/>
                <w:sz w:val="24"/>
              </w:rPr>
              <w:lastRenderedPageBreak/>
              <w:t>60</w:t>
            </w:r>
          </w:p>
        </w:tc>
        <w:tc>
          <w:tcPr>
            <w:tcW w:w="1650" w:type="dxa"/>
            <w:vAlign w:val="center"/>
          </w:tcPr>
          <w:p w:rsidR="008B12D2" w:rsidRDefault="00252178">
            <w:pPr>
              <w:jc w:val="center"/>
            </w:pPr>
            <w:r>
              <w:rPr>
                <w:color w:val="000000"/>
                <w:sz w:val="24"/>
              </w:rPr>
              <w:t>002321</w:t>
            </w:r>
          </w:p>
        </w:tc>
        <w:tc>
          <w:tcPr>
            <w:tcW w:w="1980" w:type="dxa"/>
            <w:vAlign w:val="center"/>
          </w:tcPr>
          <w:p w:rsidR="008B12D2" w:rsidRDefault="00252178">
            <w:pPr>
              <w:jc w:val="center"/>
            </w:pPr>
            <w:r>
              <w:rPr>
                <w:color w:val="000000"/>
                <w:sz w:val="24"/>
              </w:rPr>
              <w:t>华英农业</w:t>
            </w:r>
          </w:p>
        </w:tc>
        <w:tc>
          <w:tcPr>
            <w:tcW w:w="2880" w:type="dxa"/>
            <w:vAlign w:val="center"/>
          </w:tcPr>
          <w:p w:rsidR="008B12D2" w:rsidRDefault="00252178">
            <w:pPr>
              <w:jc w:val="right"/>
            </w:pPr>
            <w:r>
              <w:rPr>
                <w:color w:val="000000"/>
                <w:sz w:val="24"/>
              </w:rPr>
              <w:t>781,800.00</w:t>
            </w:r>
          </w:p>
        </w:tc>
        <w:tc>
          <w:tcPr>
            <w:tcW w:w="1620" w:type="dxa"/>
            <w:vAlign w:val="center"/>
          </w:tcPr>
          <w:p w:rsidR="008B12D2" w:rsidRDefault="00252178">
            <w:pPr>
              <w:jc w:val="right"/>
            </w:pPr>
            <w:r>
              <w:rPr>
                <w:color w:val="000000"/>
                <w:sz w:val="24"/>
              </w:rPr>
              <w:t>3.00</w:t>
            </w:r>
          </w:p>
        </w:tc>
      </w:tr>
      <w:tr w:rsidR="008B12D2">
        <w:tc>
          <w:tcPr>
            <w:tcW w:w="870" w:type="dxa"/>
            <w:vAlign w:val="center"/>
          </w:tcPr>
          <w:p w:rsidR="008B12D2" w:rsidRDefault="00252178">
            <w:pPr>
              <w:jc w:val="center"/>
            </w:pPr>
            <w:r>
              <w:rPr>
                <w:color w:val="000000"/>
                <w:sz w:val="24"/>
              </w:rPr>
              <w:t>61</w:t>
            </w:r>
          </w:p>
        </w:tc>
        <w:tc>
          <w:tcPr>
            <w:tcW w:w="1650" w:type="dxa"/>
            <w:vAlign w:val="center"/>
          </w:tcPr>
          <w:p w:rsidR="008B12D2" w:rsidRDefault="00252178">
            <w:pPr>
              <w:jc w:val="center"/>
            </w:pPr>
            <w:r>
              <w:rPr>
                <w:color w:val="000000"/>
                <w:sz w:val="24"/>
              </w:rPr>
              <w:t>603826</w:t>
            </w:r>
          </w:p>
        </w:tc>
        <w:tc>
          <w:tcPr>
            <w:tcW w:w="1980" w:type="dxa"/>
            <w:vAlign w:val="center"/>
          </w:tcPr>
          <w:p w:rsidR="008B12D2" w:rsidRDefault="00252178">
            <w:pPr>
              <w:jc w:val="center"/>
            </w:pPr>
            <w:r>
              <w:rPr>
                <w:color w:val="000000"/>
                <w:sz w:val="24"/>
              </w:rPr>
              <w:t>坤彩科技</w:t>
            </w:r>
          </w:p>
        </w:tc>
        <w:tc>
          <w:tcPr>
            <w:tcW w:w="2880" w:type="dxa"/>
            <w:vAlign w:val="center"/>
          </w:tcPr>
          <w:p w:rsidR="008B12D2" w:rsidRDefault="00252178">
            <w:pPr>
              <w:jc w:val="right"/>
            </w:pPr>
            <w:r>
              <w:rPr>
                <w:color w:val="000000"/>
                <w:sz w:val="24"/>
              </w:rPr>
              <w:t>776,542.20</w:t>
            </w:r>
          </w:p>
        </w:tc>
        <w:tc>
          <w:tcPr>
            <w:tcW w:w="1620" w:type="dxa"/>
            <w:vAlign w:val="center"/>
          </w:tcPr>
          <w:p w:rsidR="008B12D2" w:rsidRDefault="00252178">
            <w:pPr>
              <w:jc w:val="right"/>
            </w:pPr>
            <w:r>
              <w:rPr>
                <w:color w:val="000000"/>
                <w:sz w:val="24"/>
              </w:rPr>
              <w:t>2.98</w:t>
            </w:r>
          </w:p>
        </w:tc>
      </w:tr>
      <w:tr w:rsidR="008B12D2">
        <w:tc>
          <w:tcPr>
            <w:tcW w:w="870" w:type="dxa"/>
            <w:vAlign w:val="center"/>
          </w:tcPr>
          <w:p w:rsidR="008B12D2" w:rsidRDefault="00252178">
            <w:pPr>
              <w:jc w:val="center"/>
            </w:pPr>
            <w:r>
              <w:rPr>
                <w:color w:val="000000"/>
                <w:sz w:val="24"/>
              </w:rPr>
              <w:t>62</w:t>
            </w:r>
          </w:p>
        </w:tc>
        <w:tc>
          <w:tcPr>
            <w:tcW w:w="1650" w:type="dxa"/>
            <w:vAlign w:val="center"/>
          </w:tcPr>
          <w:p w:rsidR="008B12D2" w:rsidRDefault="00252178">
            <w:pPr>
              <w:jc w:val="center"/>
            </w:pPr>
            <w:r>
              <w:rPr>
                <w:color w:val="000000"/>
                <w:sz w:val="24"/>
              </w:rPr>
              <w:t>300207</w:t>
            </w:r>
          </w:p>
        </w:tc>
        <w:tc>
          <w:tcPr>
            <w:tcW w:w="1980" w:type="dxa"/>
            <w:vAlign w:val="center"/>
          </w:tcPr>
          <w:p w:rsidR="008B12D2" w:rsidRDefault="00252178">
            <w:pPr>
              <w:jc w:val="center"/>
            </w:pPr>
            <w:r>
              <w:rPr>
                <w:color w:val="000000"/>
                <w:sz w:val="24"/>
              </w:rPr>
              <w:t>欣旺达</w:t>
            </w:r>
          </w:p>
        </w:tc>
        <w:tc>
          <w:tcPr>
            <w:tcW w:w="2880" w:type="dxa"/>
            <w:vAlign w:val="center"/>
          </w:tcPr>
          <w:p w:rsidR="008B12D2" w:rsidRDefault="00252178">
            <w:pPr>
              <w:jc w:val="right"/>
            </w:pPr>
            <w:r>
              <w:rPr>
                <w:color w:val="000000"/>
                <w:sz w:val="24"/>
              </w:rPr>
              <w:t>773,453.88</w:t>
            </w:r>
          </w:p>
        </w:tc>
        <w:tc>
          <w:tcPr>
            <w:tcW w:w="1620" w:type="dxa"/>
            <w:vAlign w:val="center"/>
          </w:tcPr>
          <w:p w:rsidR="008B12D2" w:rsidRDefault="00252178">
            <w:pPr>
              <w:jc w:val="right"/>
            </w:pPr>
            <w:r>
              <w:rPr>
                <w:color w:val="000000"/>
                <w:sz w:val="24"/>
              </w:rPr>
              <w:t>2.97</w:t>
            </w:r>
          </w:p>
        </w:tc>
      </w:tr>
      <w:tr w:rsidR="008B12D2">
        <w:tc>
          <w:tcPr>
            <w:tcW w:w="870" w:type="dxa"/>
            <w:vAlign w:val="center"/>
          </w:tcPr>
          <w:p w:rsidR="008B12D2" w:rsidRDefault="00252178">
            <w:pPr>
              <w:jc w:val="center"/>
            </w:pPr>
            <w:r>
              <w:rPr>
                <w:color w:val="000000"/>
                <w:sz w:val="24"/>
              </w:rPr>
              <w:t>63</w:t>
            </w:r>
          </w:p>
        </w:tc>
        <w:tc>
          <w:tcPr>
            <w:tcW w:w="1650" w:type="dxa"/>
            <w:vAlign w:val="center"/>
          </w:tcPr>
          <w:p w:rsidR="008B12D2" w:rsidRDefault="00252178">
            <w:pPr>
              <w:jc w:val="center"/>
            </w:pPr>
            <w:r>
              <w:rPr>
                <w:color w:val="000000"/>
                <w:sz w:val="24"/>
              </w:rPr>
              <w:t>603019</w:t>
            </w:r>
          </w:p>
        </w:tc>
        <w:tc>
          <w:tcPr>
            <w:tcW w:w="1980" w:type="dxa"/>
            <w:vAlign w:val="center"/>
          </w:tcPr>
          <w:p w:rsidR="008B12D2" w:rsidRDefault="00252178">
            <w:pPr>
              <w:jc w:val="center"/>
            </w:pPr>
            <w:r>
              <w:rPr>
                <w:color w:val="000000"/>
                <w:sz w:val="24"/>
              </w:rPr>
              <w:t>中科曙光</w:t>
            </w:r>
          </w:p>
        </w:tc>
        <w:tc>
          <w:tcPr>
            <w:tcW w:w="2880" w:type="dxa"/>
            <w:vAlign w:val="center"/>
          </w:tcPr>
          <w:p w:rsidR="008B12D2" w:rsidRDefault="00252178">
            <w:pPr>
              <w:jc w:val="right"/>
            </w:pPr>
            <w:r>
              <w:rPr>
                <w:color w:val="000000"/>
                <w:sz w:val="24"/>
              </w:rPr>
              <w:t>760,190.90</w:t>
            </w:r>
          </w:p>
        </w:tc>
        <w:tc>
          <w:tcPr>
            <w:tcW w:w="1620" w:type="dxa"/>
            <w:vAlign w:val="center"/>
          </w:tcPr>
          <w:p w:rsidR="008B12D2" w:rsidRDefault="00252178">
            <w:pPr>
              <w:jc w:val="right"/>
            </w:pPr>
            <w:r>
              <w:rPr>
                <w:color w:val="000000"/>
                <w:sz w:val="24"/>
              </w:rPr>
              <w:t>2.92</w:t>
            </w:r>
          </w:p>
        </w:tc>
      </w:tr>
      <w:tr w:rsidR="008B12D2">
        <w:tc>
          <w:tcPr>
            <w:tcW w:w="870" w:type="dxa"/>
            <w:vAlign w:val="center"/>
          </w:tcPr>
          <w:p w:rsidR="008B12D2" w:rsidRDefault="00252178">
            <w:pPr>
              <w:jc w:val="center"/>
            </w:pPr>
            <w:r>
              <w:rPr>
                <w:color w:val="000000"/>
                <w:sz w:val="24"/>
              </w:rPr>
              <w:t>64</w:t>
            </w:r>
          </w:p>
        </w:tc>
        <w:tc>
          <w:tcPr>
            <w:tcW w:w="1650" w:type="dxa"/>
            <w:vAlign w:val="center"/>
          </w:tcPr>
          <w:p w:rsidR="008B12D2" w:rsidRDefault="00252178">
            <w:pPr>
              <w:jc w:val="center"/>
            </w:pPr>
            <w:r>
              <w:rPr>
                <w:color w:val="000000"/>
                <w:sz w:val="24"/>
              </w:rPr>
              <w:t>603799</w:t>
            </w:r>
          </w:p>
        </w:tc>
        <w:tc>
          <w:tcPr>
            <w:tcW w:w="1980" w:type="dxa"/>
            <w:vAlign w:val="center"/>
          </w:tcPr>
          <w:p w:rsidR="008B12D2" w:rsidRDefault="00252178">
            <w:pPr>
              <w:jc w:val="center"/>
            </w:pPr>
            <w:r>
              <w:rPr>
                <w:color w:val="000000"/>
                <w:sz w:val="24"/>
              </w:rPr>
              <w:t>华友钴业</w:t>
            </w:r>
          </w:p>
        </w:tc>
        <w:tc>
          <w:tcPr>
            <w:tcW w:w="2880" w:type="dxa"/>
            <w:vAlign w:val="center"/>
          </w:tcPr>
          <w:p w:rsidR="008B12D2" w:rsidRDefault="00252178">
            <w:pPr>
              <w:jc w:val="right"/>
            </w:pPr>
            <w:r>
              <w:rPr>
                <w:color w:val="000000"/>
                <w:sz w:val="24"/>
              </w:rPr>
              <w:t>756,359.48</w:t>
            </w:r>
          </w:p>
        </w:tc>
        <w:tc>
          <w:tcPr>
            <w:tcW w:w="1620" w:type="dxa"/>
            <w:vAlign w:val="center"/>
          </w:tcPr>
          <w:p w:rsidR="008B12D2" w:rsidRDefault="00252178">
            <w:pPr>
              <w:jc w:val="right"/>
            </w:pPr>
            <w:r>
              <w:rPr>
                <w:color w:val="000000"/>
                <w:sz w:val="24"/>
              </w:rPr>
              <w:t>2.90</w:t>
            </w:r>
          </w:p>
        </w:tc>
      </w:tr>
      <w:tr w:rsidR="008B12D2">
        <w:tc>
          <w:tcPr>
            <w:tcW w:w="870" w:type="dxa"/>
            <w:vAlign w:val="center"/>
          </w:tcPr>
          <w:p w:rsidR="008B12D2" w:rsidRDefault="00252178">
            <w:pPr>
              <w:jc w:val="center"/>
            </w:pPr>
            <w:r>
              <w:rPr>
                <w:color w:val="000000"/>
                <w:sz w:val="24"/>
              </w:rPr>
              <w:t>65</w:t>
            </w:r>
          </w:p>
        </w:tc>
        <w:tc>
          <w:tcPr>
            <w:tcW w:w="1650" w:type="dxa"/>
            <w:vAlign w:val="center"/>
          </w:tcPr>
          <w:p w:rsidR="008B12D2" w:rsidRDefault="00252178">
            <w:pPr>
              <w:jc w:val="center"/>
            </w:pPr>
            <w:r>
              <w:rPr>
                <w:color w:val="000000"/>
                <w:sz w:val="24"/>
              </w:rPr>
              <w:t>300618</w:t>
            </w:r>
          </w:p>
        </w:tc>
        <w:tc>
          <w:tcPr>
            <w:tcW w:w="1980" w:type="dxa"/>
            <w:vAlign w:val="center"/>
          </w:tcPr>
          <w:p w:rsidR="008B12D2" w:rsidRDefault="00252178">
            <w:pPr>
              <w:jc w:val="center"/>
            </w:pPr>
            <w:r>
              <w:rPr>
                <w:color w:val="000000"/>
                <w:sz w:val="24"/>
              </w:rPr>
              <w:t>寒锐钴业</w:t>
            </w:r>
          </w:p>
        </w:tc>
        <w:tc>
          <w:tcPr>
            <w:tcW w:w="2880" w:type="dxa"/>
            <w:vAlign w:val="center"/>
          </w:tcPr>
          <w:p w:rsidR="008B12D2" w:rsidRDefault="00252178">
            <w:pPr>
              <w:jc w:val="right"/>
            </w:pPr>
            <w:r>
              <w:rPr>
                <w:color w:val="000000"/>
                <w:sz w:val="24"/>
              </w:rPr>
              <w:t>749,531.00</w:t>
            </w:r>
          </w:p>
        </w:tc>
        <w:tc>
          <w:tcPr>
            <w:tcW w:w="1620" w:type="dxa"/>
            <w:vAlign w:val="center"/>
          </w:tcPr>
          <w:p w:rsidR="008B12D2" w:rsidRDefault="00252178">
            <w:pPr>
              <w:jc w:val="right"/>
            </w:pPr>
            <w:r>
              <w:rPr>
                <w:color w:val="000000"/>
                <w:sz w:val="24"/>
              </w:rPr>
              <w:t>2.88</w:t>
            </w:r>
          </w:p>
        </w:tc>
      </w:tr>
      <w:tr w:rsidR="008B12D2">
        <w:tc>
          <w:tcPr>
            <w:tcW w:w="870" w:type="dxa"/>
            <w:vAlign w:val="center"/>
          </w:tcPr>
          <w:p w:rsidR="008B12D2" w:rsidRDefault="00252178">
            <w:pPr>
              <w:jc w:val="center"/>
            </w:pPr>
            <w:r>
              <w:rPr>
                <w:color w:val="000000"/>
                <w:sz w:val="24"/>
              </w:rPr>
              <w:t>66</w:t>
            </w:r>
          </w:p>
        </w:tc>
        <w:tc>
          <w:tcPr>
            <w:tcW w:w="1650" w:type="dxa"/>
            <w:vAlign w:val="center"/>
          </w:tcPr>
          <w:p w:rsidR="008B12D2" w:rsidRDefault="00252178">
            <w:pPr>
              <w:jc w:val="center"/>
            </w:pPr>
            <w:r>
              <w:rPr>
                <w:color w:val="000000"/>
                <w:sz w:val="24"/>
              </w:rPr>
              <w:t>000728</w:t>
            </w:r>
          </w:p>
        </w:tc>
        <w:tc>
          <w:tcPr>
            <w:tcW w:w="1980" w:type="dxa"/>
            <w:vAlign w:val="center"/>
          </w:tcPr>
          <w:p w:rsidR="008B12D2" w:rsidRDefault="00252178">
            <w:pPr>
              <w:jc w:val="center"/>
            </w:pPr>
            <w:r>
              <w:rPr>
                <w:color w:val="000000"/>
                <w:sz w:val="24"/>
              </w:rPr>
              <w:t>国元证券</w:t>
            </w:r>
          </w:p>
        </w:tc>
        <w:tc>
          <w:tcPr>
            <w:tcW w:w="2880" w:type="dxa"/>
            <w:vAlign w:val="center"/>
          </w:tcPr>
          <w:p w:rsidR="008B12D2" w:rsidRDefault="00252178">
            <w:pPr>
              <w:jc w:val="right"/>
            </w:pPr>
            <w:r>
              <w:rPr>
                <w:color w:val="000000"/>
                <w:sz w:val="24"/>
              </w:rPr>
              <w:t>736,762.00</w:t>
            </w:r>
          </w:p>
        </w:tc>
        <w:tc>
          <w:tcPr>
            <w:tcW w:w="1620" w:type="dxa"/>
            <w:vAlign w:val="center"/>
          </w:tcPr>
          <w:p w:rsidR="008B12D2" w:rsidRDefault="00252178">
            <w:pPr>
              <w:jc w:val="right"/>
            </w:pPr>
            <w:r>
              <w:rPr>
                <w:color w:val="000000"/>
                <w:sz w:val="24"/>
              </w:rPr>
              <w:t>2.83</w:t>
            </w:r>
          </w:p>
        </w:tc>
      </w:tr>
      <w:tr w:rsidR="008B12D2">
        <w:tc>
          <w:tcPr>
            <w:tcW w:w="870" w:type="dxa"/>
            <w:vAlign w:val="center"/>
          </w:tcPr>
          <w:p w:rsidR="008B12D2" w:rsidRDefault="00252178">
            <w:pPr>
              <w:jc w:val="center"/>
            </w:pPr>
            <w:r>
              <w:rPr>
                <w:color w:val="000000"/>
                <w:sz w:val="24"/>
              </w:rPr>
              <w:t>67</w:t>
            </w:r>
          </w:p>
        </w:tc>
        <w:tc>
          <w:tcPr>
            <w:tcW w:w="1650" w:type="dxa"/>
            <w:vAlign w:val="center"/>
          </w:tcPr>
          <w:p w:rsidR="008B12D2" w:rsidRDefault="00252178">
            <w:pPr>
              <w:jc w:val="center"/>
            </w:pPr>
            <w:r>
              <w:rPr>
                <w:color w:val="000000"/>
                <w:sz w:val="24"/>
              </w:rPr>
              <w:t>601838</w:t>
            </w:r>
          </w:p>
        </w:tc>
        <w:tc>
          <w:tcPr>
            <w:tcW w:w="1980" w:type="dxa"/>
            <w:vAlign w:val="center"/>
          </w:tcPr>
          <w:p w:rsidR="008B12D2" w:rsidRDefault="00252178">
            <w:pPr>
              <w:jc w:val="center"/>
            </w:pPr>
            <w:r>
              <w:rPr>
                <w:color w:val="000000"/>
                <w:sz w:val="24"/>
              </w:rPr>
              <w:t>成都银行</w:t>
            </w:r>
          </w:p>
        </w:tc>
        <w:tc>
          <w:tcPr>
            <w:tcW w:w="2880" w:type="dxa"/>
            <w:vAlign w:val="center"/>
          </w:tcPr>
          <w:p w:rsidR="008B12D2" w:rsidRDefault="00252178">
            <w:pPr>
              <w:jc w:val="right"/>
            </w:pPr>
            <w:r>
              <w:rPr>
                <w:color w:val="000000"/>
                <w:sz w:val="24"/>
              </w:rPr>
              <w:t>730,968.00</w:t>
            </w:r>
          </w:p>
        </w:tc>
        <w:tc>
          <w:tcPr>
            <w:tcW w:w="1620" w:type="dxa"/>
            <w:vAlign w:val="center"/>
          </w:tcPr>
          <w:p w:rsidR="008B12D2" w:rsidRDefault="00252178">
            <w:pPr>
              <w:jc w:val="right"/>
            </w:pPr>
            <w:r>
              <w:rPr>
                <w:color w:val="000000"/>
                <w:sz w:val="24"/>
              </w:rPr>
              <w:t>2.81</w:t>
            </w:r>
          </w:p>
        </w:tc>
      </w:tr>
      <w:tr w:rsidR="008B12D2">
        <w:tc>
          <w:tcPr>
            <w:tcW w:w="870" w:type="dxa"/>
            <w:vAlign w:val="center"/>
          </w:tcPr>
          <w:p w:rsidR="008B12D2" w:rsidRDefault="00252178">
            <w:pPr>
              <w:jc w:val="center"/>
            </w:pPr>
            <w:r>
              <w:rPr>
                <w:color w:val="000000"/>
                <w:sz w:val="24"/>
              </w:rPr>
              <w:t>68</w:t>
            </w:r>
          </w:p>
        </w:tc>
        <w:tc>
          <w:tcPr>
            <w:tcW w:w="1650" w:type="dxa"/>
            <w:vAlign w:val="center"/>
          </w:tcPr>
          <w:p w:rsidR="008B12D2" w:rsidRDefault="00252178">
            <w:pPr>
              <w:jc w:val="center"/>
            </w:pPr>
            <w:r>
              <w:rPr>
                <w:color w:val="000000"/>
                <w:sz w:val="24"/>
              </w:rPr>
              <w:t>601066</w:t>
            </w:r>
          </w:p>
        </w:tc>
        <w:tc>
          <w:tcPr>
            <w:tcW w:w="1980" w:type="dxa"/>
            <w:vAlign w:val="center"/>
          </w:tcPr>
          <w:p w:rsidR="008B12D2" w:rsidRDefault="00252178">
            <w:pPr>
              <w:jc w:val="center"/>
            </w:pPr>
            <w:r>
              <w:rPr>
                <w:color w:val="000000"/>
                <w:sz w:val="24"/>
              </w:rPr>
              <w:t>中信建投</w:t>
            </w:r>
          </w:p>
        </w:tc>
        <w:tc>
          <w:tcPr>
            <w:tcW w:w="2880" w:type="dxa"/>
            <w:vAlign w:val="center"/>
          </w:tcPr>
          <w:p w:rsidR="008B12D2" w:rsidRDefault="00252178">
            <w:pPr>
              <w:jc w:val="right"/>
            </w:pPr>
            <w:r>
              <w:rPr>
                <w:color w:val="000000"/>
                <w:sz w:val="24"/>
              </w:rPr>
              <w:t>729,576.00</w:t>
            </w:r>
          </w:p>
        </w:tc>
        <w:tc>
          <w:tcPr>
            <w:tcW w:w="1620" w:type="dxa"/>
            <w:vAlign w:val="center"/>
          </w:tcPr>
          <w:p w:rsidR="008B12D2" w:rsidRDefault="00252178">
            <w:pPr>
              <w:jc w:val="right"/>
            </w:pPr>
            <w:r>
              <w:rPr>
                <w:color w:val="000000"/>
                <w:sz w:val="24"/>
              </w:rPr>
              <w:t>2.80</w:t>
            </w:r>
          </w:p>
        </w:tc>
      </w:tr>
      <w:tr w:rsidR="008B12D2">
        <w:tc>
          <w:tcPr>
            <w:tcW w:w="870" w:type="dxa"/>
            <w:vAlign w:val="center"/>
          </w:tcPr>
          <w:p w:rsidR="008B12D2" w:rsidRDefault="00252178">
            <w:pPr>
              <w:jc w:val="center"/>
            </w:pPr>
            <w:r>
              <w:rPr>
                <w:color w:val="000000"/>
                <w:sz w:val="24"/>
              </w:rPr>
              <w:t>69</w:t>
            </w:r>
          </w:p>
        </w:tc>
        <w:tc>
          <w:tcPr>
            <w:tcW w:w="1650" w:type="dxa"/>
            <w:vAlign w:val="center"/>
          </w:tcPr>
          <w:p w:rsidR="008B12D2" w:rsidRDefault="00252178">
            <w:pPr>
              <w:jc w:val="center"/>
            </w:pPr>
            <w:r>
              <w:rPr>
                <w:color w:val="000000"/>
                <w:sz w:val="24"/>
              </w:rPr>
              <w:t>600547</w:t>
            </w:r>
          </w:p>
        </w:tc>
        <w:tc>
          <w:tcPr>
            <w:tcW w:w="1980" w:type="dxa"/>
            <w:vAlign w:val="center"/>
          </w:tcPr>
          <w:p w:rsidR="008B12D2" w:rsidRDefault="00252178">
            <w:pPr>
              <w:jc w:val="center"/>
            </w:pPr>
            <w:r>
              <w:rPr>
                <w:color w:val="000000"/>
                <w:sz w:val="24"/>
              </w:rPr>
              <w:t>山东黄金</w:t>
            </w:r>
          </w:p>
        </w:tc>
        <w:tc>
          <w:tcPr>
            <w:tcW w:w="2880" w:type="dxa"/>
            <w:vAlign w:val="center"/>
          </w:tcPr>
          <w:p w:rsidR="008B12D2" w:rsidRDefault="00252178">
            <w:pPr>
              <w:jc w:val="right"/>
            </w:pPr>
            <w:r>
              <w:rPr>
                <w:color w:val="000000"/>
                <w:sz w:val="24"/>
              </w:rPr>
              <w:t>714,146.00</w:t>
            </w:r>
          </w:p>
        </w:tc>
        <w:tc>
          <w:tcPr>
            <w:tcW w:w="1620" w:type="dxa"/>
            <w:vAlign w:val="center"/>
          </w:tcPr>
          <w:p w:rsidR="008B12D2" w:rsidRDefault="00252178">
            <w:pPr>
              <w:jc w:val="right"/>
            </w:pPr>
            <w:r>
              <w:rPr>
                <w:color w:val="000000"/>
                <w:sz w:val="24"/>
              </w:rPr>
              <w:t>2.74</w:t>
            </w:r>
          </w:p>
        </w:tc>
      </w:tr>
      <w:tr w:rsidR="008B12D2">
        <w:tc>
          <w:tcPr>
            <w:tcW w:w="870" w:type="dxa"/>
            <w:vAlign w:val="center"/>
          </w:tcPr>
          <w:p w:rsidR="008B12D2" w:rsidRDefault="00252178">
            <w:pPr>
              <w:jc w:val="center"/>
            </w:pPr>
            <w:r>
              <w:rPr>
                <w:color w:val="000000"/>
                <w:sz w:val="24"/>
              </w:rPr>
              <w:t>70</w:t>
            </w:r>
          </w:p>
        </w:tc>
        <w:tc>
          <w:tcPr>
            <w:tcW w:w="1650" w:type="dxa"/>
            <w:vAlign w:val="center"/>
          </w:tcPr>
          <w:p w:rsidR="008B12D2" w:rsidRDefault="00252178">
            <w:pPr>
              <w:jc w:val="center"/>
            </w:pPr>
            <w:r>
              <w:rPr>
                <w:color w:val="000000"/>
                <w:sz w:val="24"/>
              </w:rPr>
              <w:t>603345</w:t>
            </w:r>
          </w:p>
        </w:tc>
        <w:tc>
          <w:tcPr>
            <w:tcW w:w="1980" w:type="dxa"/>
            <w:vAlign w:val="center"/>
          </w:tcPr>
          <w:p w:rsidR="008B12D2" w:rsidRDefault="00252178">
            <w:pPr>
              <w:jc w:val="center"/>
            </w:pPr>
            <w:r>
              <w:rPr>
                <w:color w:val="000000"/>
                <w:sz w:val="24"/>
              </w:rPr>
              <w:t>安井食品</w:t>
            </w:r>
          </w:p>
        </w:tc>
        <w:tc>
          <w:tcPr>
            <w:tcW w:w="2880" w:type="dxa"/>
            <w:vAlign w:val="center"/>
          </w:tcPr>
          <w:p w:rsidR="008B12D2" w:rsidRDefault="00252178">
            <w:pPr>
              <w:jc w:val="right"/>
            </w:pPr>
            <w:r>
              <w:rPr>
                <w:color w:val="000000"/>
                <w:sz w:val="24"/>
              </w:rPr>
              <w:t>699,111.00</w:t>
            </w:r>
          </w:p>
        </w:tc>
        <w:tc>
          <w:tcPr>
            <w:tcW w:w="1620" w:type="dxa"/>
            <w:vAlign w:val="center"/>
          </w:tcPr>
          <w:p w:rsidR="008B12D2" w:rsidRDefault="00252178">
            <w:pPr>
              <w:jc w:val="right"/>
            </w:pPr>
            <w:r>
              <w:rPr>
                <w:color w:val="000000"/>
                <w:sz w:val="24"/>
              </w:rPr>
              <w:t>2.68</w:t>
            </w:r>
          </w:p>
        </w:tc>
      </w:tr>
      <w:tr w:rsidR="008B12D2">
        <w:tc>
          <w:tcPr>
            <w:tcW w:w="870" w:type="dxa"/>
            <w:vAlign w:val="center"/>
          </w:tcPr>
          <w:p w:rsidR="008B12D2" w:rsidRDefault="00252178">
            <w:pPr>
              <w:jc w:val="center"/>
            </w:pPr>
            <w:r>
              <w:rPr>
                <w:color w:val="000000"/>
                <w:sz w:val="24"/>
              </w:rPr>
              <w:t>71</w:t>
            </w:r>
          </w:p>
        </w:tc>
        <w:tc>
          <w:tcPr>
            <w:tcW w:w="1650" w:type="dxa"/>
            <w:vAlign w:val="center"/>
          </w:tcPr>
          <w:p w:rsidR="008B12D2" w:rsidRDefault="00252178">
            <w:pPr>
              <w:jc w:val="center"/>
            </w:pPr>
            <w:r>
              <w:rPr>
                <w:color w:val="000000"/>
                <w:sz w:val="24"/>
              </w:rPr>
              <w:t>600036</w:t>
            </w:r>
          </w:p>
        </w:tc>
        <w:tc>
          <w:tcPr>
            <w:tcW w:w="1980" w:type="dxa"/>
            <w:vAlign w:val="center"/>
          </w:tcPr>
          <w:p w:rsidR="008B12D2" w:rsidRDefault="00252178">
            <w:pPr>
              <w:jc w:val="center"/>
            </w:pPr>
            <w:r>
              <w:rPr>
                <w:color w:val="000000"/>
                <w:sz w:val="24"/>
              </w:rPr>
              <w:t>招商银行</w:t>
            </w:r>
          </w:p>
        </w:tc>
        <w:tc>
          <w:tcPr>
            <w:tcW w:w="2880" w:type="dxa"/>
            <w:vAlign w:val="center"/>
          </w:tcPr>
          <w:p w:rsidR="008B12D2" w:rsidRDefault="00252178">
            <w:pPr>
              <w:jc w:val="right"/>
            </w:pPr>
            <w:r>
              <w:rPr>
                <w:color w:val="000000"/>
                <w:sz w:val="24"/>
              </w:rPr>
              <w:t>688,726.00</w:t>
            </w:r>
          </w:p>
        </w:tc>
        <w:tc>
          <w:tcPr>
            <w:tcW w:w="1620" w:type="dxa"/>
            <w:vAlign w:val="center"/>
          </w:tcPr>
          <w:p w:rsidR="008B12D2" w:rsidRDefault="00252178">
            <w:pPr>
              <w:jc w:val="right"/>
            </w:pPr>
            <w:r>
              <w:rPr>
                <w:color w:val="000000"/>
                <w:sz w:val="24"/>
              </w:rPr>
              <w:t>2.64</w:t>
            </w:r>
          </w:p>
        </w:tc>
      </w:tr>
      <w:tr w:rsidR="008B12D2">
        <w:tc>
          <w:tcPr>
            <w:tcW w:w="870" w:type="dxa"/>
            <w:vAlign w:val="center"/>
          </w:tcPr>
          <w:p w:rsidR="008B12D2" w:rsidRDefault="00252178">
            <w:pPr>
              <w:jc w:val="center"/>
            </w:pPr>
            <w:r>
              <w:rPr>
                <w:color w:val="000000"/>
                <w:sz w:val="24"/>
              </w:rPr>
              <w:t>72</w:t>
            </w:r>
          </w:p>
        </w:tc>
        <w:tc>
          <w:tcPr>
            <w:tcW w:w="1650" w:type="dxa"/>
            <w:vAlign w:val="center"/>
          </w:tcPr>
          <w:p w:rsidR="008B12D2" w:rsidRDefault="00252178">
            <w:pPr>
              <w:jc w:val="center"/>
            </w:pPr>
            <w:r>
              <w:rPr>
                <w:color w:val="000000"/>
                <w:sz w:val="24"/>
              </w:rPr>
              <w:t>300454</w:t>
            </w:r>
          </w:p>
        </w:tc>
        <w:tc>
          <w:tcPr>
            <w:tcW w:w="1980" w:type="dxa"/>
            <w:vAlign w:val="center"/>
          </w:tcPr>
          <w:p w:rsidR="008B12D2" w:rsidRDefault="00252178">
            <w:pPr>
              <w:jc w:val="center"/>
            </w:pPr>
            <w:r>
              <w:rPr>
                <w:color w:val="000000"/>
                <w:sz w:val="24"/>
              </w:rPr>
              <w:t>深信服</w:t>
            </w:r>
          </w:p>
        </w:tc>
        <w:tc>
          <w:tcPr>
            <w:tcW w:w="2880" w:type="dxa"/>
            <w:vAlign w:val="center"/>
          </w:tcPr>
          <w:p w:rsidR="008B12D2" w:rsidRDefault="00252178">
            <w:pPr>
              <w:jc w:val="right"/>
            </w:pPr>
            <w:r>
              <w:rPr>
                <w:color w:val="000000"/>
                <w:sz w:val="24"/>
              </w:rPr>
              <w:t>688,628.00</w:t>
            </w:r>
          </w:p>
        </w:tc>
        <w:tc>
          <w:tcPr>
            <w:tcW w:w="1620" w:type="dxa"/>
            <w:vAlign w:val="center"/>
          </w:tcPr>
          <w:p w:rsidR="008B12D2" w:rsidRDefault="00252178">
            <w:pPr>
              <w:jc w:val="right"/>
            </w:pPr>
            <w:r>
              <w:rPr>
                <w:color w:val="000000"/>
                <w:sz w:val="24"/>
              </w:rPr>
              <w:t>2.64</w:t>
            </w:r>
          </w:p>
        </w:tc>
      </w:tr>
      <w:tr w:rsidR="008B12D2">
        <w:tc>
          <w:tcPr>
            <w:tcW w:w="870" w:type="dxa"/>
            <w:vAlign w:val="center"/>
          </w:tcPr>
          <w:p w:rsidR="008B12D2" w:rsidRDefault="00252178">
            <w:pPr>
              <w:jc w:val="center"/>
            </w:pPr>
            <w:r>
              <w:rPr>
                <w:color w:val="000000"/>
                <w:sz w:val="24"/>
              </w:rPr>
              <w:t>73</w:t>
            </w:r>
          </w:p>
        </w:tc>
        <w:tc>
          <w:tcPr>
            <w:tcW w:w="1650" w:type="dxa"/>
            <w:vAlign w:val="center"/>
          </w:tcPr>
          <w:p w:rsidR="008B12D2" w:rsidRDefault="00252178">
            <w:pPr>
              <w:jc w:val="center"/>
            </w:pPr>
            <w:r>
              <w:rPr>
                <w:color w:val="000000"/>
                <w:sz w:val="24"/>
              </w:rPr>
              <w:t>300322</w:t>
            </w:r>
          </w:p>
        </w:tc>
        <w:tc>
          <w:tcPr>
            <w:tcW w:w="1980" w:type="dxa"/>
            <w:vAlign w:val="center"/>
          </w:tcPr>
          <w:p w:rsidR="008B12D2" w:rsidRDefault="00252178">
            <w:pPr>
              <w:jc w:val="center"/>
            </w:pPr>
            <w:r>
              <w:rPr>
                <w:color w:val="000000"/>
                <w:sz w:val="24"/>
              </w:rPr>
              <w:t>硕贝德</w:t>
            </w:r>
          </w:p>
        </w:tc>
        <w:tc>
          <w:tcPr>
            <w:tcW w:w="2880" w:type="dxa"/>
            <w:vAlign w:val="center"/>
          </w:tcPr>
          <w:p w:rsidR="008B12D2" w:rsidRDefault="00252178">
            <w:pPr>
              <w:jc w:val="right"/>
            </w:pPr>
            <w:r>
              <w:rPr>
                <w:color w:val="000000"/>
                <w:sz w:val="24"/>
              </w:rPr>
              <w:t>652,144.00</w:t>
            </w:r>
          </w:p>
        </w:tc>
        <w:tc>
          <w:tcPr>
            <w:tcW w:w="1620" w:type="dxa"/>
            <w:vAlign w:val="center"/>
          </w:tcPr>
          <w:p w:rsidR="008B12D2" w:rsidRDefault="00252178">
            <w:pPr>
              <w:jc w:val="right"/>
            </w:pPr>
            <w:r>
              <w:rPr>
                <w:color w:val="000000"/>
                <w:sz w:val="24"/>
              </w:rPr>
              <w:t>2.50</w:t>
            </w:r>
          </w:p>
        </w:tc>
      </w:tr>
      <w:tr w:rsidR="008B12D2">
        <w:tc>
          <w:tcPr>
            <w:tcW w:w="870" w:type="dxa"/>
            <w:vAlign w:val="center"/>
          </w:tcPr>
          <w:p w:rsidR="008B12D2" w:rsidRDefault="00252178">
            <w:pPr>
              <w:jc w:val="center"/>
            </w:pPr>
            <w:r>
              <w:rPr>
                <w:color w:val="000000"/>
                <w:sz w:val="24"/>
              </w:rPr>
              <w:t>74</w:t>
            </w:r>
          </w:p>
        </w:tc>
        <w:tc>
          <w:tcPr>
            <w:tcW w:w="1650" w:type="dxa"/>
            <w:vAlign w:val="center"/>
          </w:tcPr>
          <w:p w:rsidR="008B12D2" w:rsidRDefault="00252178">
            <w:pPr>
              <w:jc w:val="center"/>
            </w:pPr>
            <w:r>
              <w:rPr>
                <w:color w:val="000000"/>
                <w:sz w:val="24"/>
              </w:rPr>
              <w:t>603517</w:t>
            </w:r>
          </w:p>
        </w:tc>
        <w:tc>
          <w:tcPr>
            <w:tcW w:w="1980" w:type="dxa"/>
            <w:vAlign w:val="center"/>
          </w:tcPr>
          <w:p w:rsidR="008B12D2" w:rsidRDefault="00252178">
            <w:pPr>
              <w:jc w:val="center"/>
            </w:pPr>
            <w:r>
              <w:rPr>
                <w:color w:val="000000"/>
                <w:sz w:val="24"/>
              </w:rPr>
              <w:t>绝味食品</w:t>
            </w:r>
          </w:p>
        </w:tc>
        <w:tc>
          <w:tcPr>
            <w:tcW w:w="2880" w:type="dxa"/>
            <w:vAlign w:val="center"/>
          </w:tcPr>
          <w:p w:rsidR="008B12D2" w:rsidRDefault="00252178">
            <w:pPr>
              <w:jc w:val="right"/>
            </w:pPr>
            <w:r>
              <w:rPr>
                <w:color w:val="000000"/>
                <w:sz w:val="24"/>
              </w:rPr>
              <w:t>650,623.00</w:t>
            </w:r>
          </w:p>
        </w:tc>
        <w:tc>
          <w:tcPr>
            <w:tcW w:w="1620" w:type="dxa"/>
            <w:vAlign w:val="center"/>
          </w:tcPr>
          <w:p w:rsidR="008B12D2" w:rsidRDefault="00252178">
            <w:pPr>
              <w:jc w:val="right"/>
            </w:pPr>
            <w:r>
              <w:rPr>
                <w:color w:val="000000"/>
                <w:sz w:val="24"/>
              </w:rPr>
              <w:t>2.50</w:t>
            </w:r>
          </w:p>
        </w:tc>
      </w:tr>
      <w:tr w:rsidR="008B12D2">
        <w:tc>
          <w:tcPr>
            <w:tcW w:w="870" w:type="dxa"/>
            <w:vAlign w:val="center"/>
          </w:tcPr>
          <w:p w:rsidR="008B12D2" w:rsidRDefault="00252178">
            <w:pPr>
              <w:jc w:val="center"/>
            </w:pPr>
            <w:r>
              <w:rPr>
                <w:color w:val="000000"/>
                <w:sz w:val="24"/>
              </w:rPr>
              <w:t>75</w:t>
            </w:r>
          </w:p>
        </w:tc>
        <w:tc>
          <w:tcPr>
            <w:tcW w:w="1650" w:type="dxa"/>
            <w:vAlign w:val="center"/>
          </w:tcPr>
          <w:p w:rsidR="008B12D2" w:rsidRDefault="00252178">
            <w:pPr>
              <w:jc w:val="center"/>
            </w:pPr>
            <w:r>
              <w:rPr>
                <w:color w:val="000000"/>
                <w:sz w:val="24"/>
              </w:rPr>
              <w:t>000686</w:t>
            </w:r>
          </w:p>
        </w:tc>
        <w:tc>
          <w:tcPr>
            <w:tcW w:w="1980" w:type="dxa"/>
            <w:vAlign w:val="center"/>
          </w:tcPr>
          <w:p w:rsidR="008B12D2" w:rsidRDefault="00252178">
            <w:pPr>
              <w:jc w:val="center"/>
            </w:pPr>
            <w:r>
              <w:rPr>
                <w:color w:val="000000"/>
                <w:sz w:val="24"/>
              </w:rPr>
              <w:t>东北证券</w:t>
            </w:r>
          </w:p>
        </w:tc>
        <w:tc>
          <w:tcPr>
            <w:tcW w:w="2880" w:type="dxa"/>
            <w:vAlign w:val="center"/>
          </w:tcPr>
          <w:p w:rsidR="008B12D2" w:rsidRDefault="00252178">
            <w:pPr>
              <w:jc w:val="right"/>
            </w:pPr>
            <w:r>
              <w:rPr>
                <w:color w:val="000000"/>
                <w:sz w:val="24"/>
              </w:rPr>
              <w:t>646,750.00</w:t>
            </w:r>
          </w:p>
        </w:tc>
        <w:tc>
          <w:tcPr>
            <w:tcW w:w="1620" w:type="dxa"/>
            <w:vAlign w:val="center"/>
          </w:tcPr>
          <w:p w:rsidR="008B12D2" w:rsidRDefault="00252178">
            <w:pPr>
              <w:jc w:val="right"/>
            </w:pPr>
            <w:r>
              <w:rPr>
                <w:color w:val="000000"/>
                <w:sz w:val="24"/>
              </w:rPr>
              <w:t>2.48</w:t>
            </w:r>
          </w:p>
        </w:tc>
      </w:tr>
      <w:tr w:rsidR="008B12D2">
        <w:tc>
          <w:tcPr>
            <w:tcW w:w="870" w:type="dxa"/>
            <w:vAlign w:val="center"/>
          </w:tcPr>
          <w:p w:rsidR="008B12D2" w:rsidRDefault="00252178">
            <w:pPr>
              <w:jc w:val="center"/>
            </w:pPr>
            <w:r>
              <w:rPr>
                <w:color w:val="000000"/>
                <w:sz w:val="24"/>
              </w:rPr>
              <w:t>76</w:t>
            </w:r>
          </w:p>
        </w:tc>
        <w:tc>
          <w:tcPr>
            <w:tcW w:w="1650" w:type="dxa"/>
            <w:vAlign w:val="center"/>
          </w:tcPr>
          <w:p w:rsidR="008B12D2" w:rsidRDefault="00252178">
            <w:pPr>
              <w:jc w:val="center"/>
            </w:pPr>
            <w:r>
              <w:rPr>
                <w:color w:val="000000"/>
                <w:sz w:val="24"/>
              </w:rPr>
              <w:t>600498</w:t>
            </w:r>
          </w:p>
        </w:tc>
        <w:tc>
          <w:tcPr>
            <w:tcW w:w="1980" w:type="dxa"/>
            <w:vAlign w:val="center"/>
          </w:tcPr>
          <w:p w:rsidR="008B12D2" w:rsidRDefault="00252178">
            <w:pPr>
              <w:jc w:val="center"/>
            </w:pPr>
            <w:r>
              <w:rPr>
                <w:color w:val="000000"/>
                <w:sz w:val="24"/>
              </w:rPr>
              <w:t>烽火通信</w:t>
            </w:r>
          </w:p>
        </w:tc>
        <w:tc>
          <w:tcPr>
            <w:tcW w:w="2880" w:type="dxa"/>
            <w:vAlign w:val="center"/>
          </w:tcPr>
          <w:p w:rsidR="008B12D2" w:rsidRDefault="00252178">
            <w:pPr>
              <w:jc w:val="right"/>
            </w:pPr>
            <w:r>
              <w:rPr>
                <w:color w:val="000000"/>
                <w:sz w:val="24"/>
              </w:rPr>
              <w:t>645,907.00</w:t>
            </w:r>
          </w:p>
        </w:tc>
        <w:tc>
          <w:tcPr>
            <w:tcW w:w="1620" w:type="dxa"/>
            <w:vAlign w:val="center"/>
          </w:tcPr>
          <w:p w:rsidR="008B12D2" w:rsidRDefault="00252178">
            <w:pPr>
              <w:jc w:val="right"/>
            </w:pPr>
            <w:r>
              <w:rPr>
                <w:color w:val="000000"/>
                <w:sz w:val="24"/>
              </w:rPr>
              <w:t>2.48</w:t>
            </w:r>
          </w:p>
        </w:tc>
      </w:tr>
      <w:tr w:rsidR="008B12D2">
        <w:tc>
          <w:tcPr>
            <w:tcW w:w="870" w:type="dxa"/>
            <w:vAlign w:val="center"/>
          </w:tcPr>
          <w:p w:rsidR="008B12D2" w:rsidRDefault="00252178">
            <w:pPr>
              <w:jc w:val="center"/>
            </w:pPr>
            <w:r>
              <w:rPr>
                <w:color w:val="000000"/>
                <w:sz w:val="24"/>
              </w:rPr>
              <w:t>77</w:t>
            </w:r>
          </w:p>
        </w:tc>
        <w:tc>
          <w:tcPr>
            <w:tcW w:w="1650" w:type="dxa"/>
            <w:vAlign w:val="center"/>
          </w:tcPr>
          <w:p w:rsidR="008B12D2" w:rsidRDefault="00252178">
            <w:pPr>
              <w:jc w:val="center"/>
            </w:pPr>
            <w:r>
              <w:rPr>
                <w:color w:val="000000"/>
                <w:sz w:val="24"/>
              </w:rPr>
              <w:t>002410</w:t>
            </w:r>
          </w:p>
        </w:tc>
        <w:tc>
          <w:tcPr>
            <w:tcW w:w="1980" w:type="dxa"/>
            <w:vAlign w:val="center"/>
          </w:tcPr>
          <w:p w:rsidR="008B12D2" w:rsidRDefault="00252178">
            <w:pPr>
              <w:jc w:val="center"/>
            </w:pPr>
            <w:r>
              <w:rPr>
                <w:color w:val="000000"/>
                <w:sz w:val="24"/>
              </w:rPr>
              <w:t>广联达</w:t>
            </w:r>
          </w:p>
        </w:tc>
        <w:tc>
          <w:tcPr>
            <w:tcW w:w="2880" w:type="dxa"/>
            <w:vAlign w:val="center"/>
          </w:tcPr>
          <w:p w:rsidR="008B12D2" w:rsidRDefault="00252178">
            <w:pPr>
              <w:jc w:val="right"/>
            </w:pPr>
            <w:r>
              <w:rPr>
                <w:color w:val="000000"/>
                <w:sz w:val="24"/>
              </w:rPr>
              <w:t>638,860.00</w:t>
            </w:r>
          </w:p>
        </w:tc>
        <w:tc>
          <w:tcPr>
            <w:tcW w:w="1620" w:type="dxa"/>
            <w:vAlign w:val="center"/>
          </w:tcPr>
          <w:p w:rsidR="008B12D2" w:rsidRDefault="00252178">
            <w:pPr>
              <w:jc w:val="right"/>
            </w:pPr>
            <w:r>
              <w:rPr>
                <w:color w:val="000000"/>
                <w:sz w:val="24"/>
              </w:rPr>
              <w:t>2.45</w:t>
            </w:r>
          </w:p>
        </w:tc>
      </w:tr>
      <w:tr w:rsidR="008B12D2">
        <w:tc>
          <w:tcPr>
            <w:tcW w:w="870" w:type="dxa"/>
            <w:vAlign w:val="center"/>
          </w:tcPr>
          <w:p w:rsidR="008B12D2" w:rsidRDefault="00252178">
            <w:pPr>
              <w:jc w:val="center"/>
            </w:pPr>
            <w:r>
              <w:rPr>
                <w:color w:val="000000"/>
                <w:sz w:val="24"/>
              </w:rPr>
              <w:t>78</w:t>
            </w:r>
          </w:p>
        </w:tc>
        <w:tc>
          <w:tcPr>
            <w:tcW w:w="1650" w:type="dxa"/>
            <w:vAlign w:val="center"/>
          </w:tcPr>
          <w:p w:rsidR="008B12D2" w:rsidRDefault="00252178">
            <w:pPr>
              <w:jc w:val="center"/>
            </w:pPr>
            <w:r>
              <w:rPr>
                <w:color w:val="000000"/>
                <w:sz w:val="24"/>
              </w:rPr>
              <w:t>000063</w:t>
            </w:r>
          </w:p>
        </w:tc>
        <w:tc>
          <w:tcPr>
            <w:tcW w:w="1980" w:type="dxa"/>
            <w:vAlign w:val="center"/>
          </w:tcPr>
          <w:p w:rsidR="008B12D2" w:rsidRDefault="00252178">
            <w:pPr>
              <w:jc w:val="center"/>
            </w:pPr>
            <w:r>
              <w:rPr>
                <w:color w:val="000000"/>
                <w:sz w:val="24"/>
              </w:rPr>
              <w:t>中兴通讯</w:t>
            </w:r>
          </w:p>
        </w:tc>
        <w:tc>
          <w:tcPr>
            <w:tcW w:w="2880" w:type="dxa"/>
            <w:vAlign w:val="center"/>
          </w:tcPr>
          <w:p w:rsidR="008B12D2" w:rsidRDefault="00252178">
            <w:pPr>
              <w:jc w:val="right"/>
            </w:pPr>
            <w:r>
              <w:rPr>
                <w:color w:val="000000"/>
                <w:sz w:val="24"/>
              </w:rPr>
              <w:t>634,614.00</w:t>
            </w:r>
          </w:p>
        </w:tc>
        <w:tc>
          <w:tcPr>
            <w:tcW w:w="1620" w:type="dxa"/>
            <w:vAlign w:val="center"/>
          </w:tcPr>
          <w:p w:rsidR="008B12D2" w:rsidRDefault="00252178">
            <w:pPr>
              <w:jc w:val="right"/>
            </w:pPr>
            <w:r>
              <w:rPr>
                <w:color w:val="000000"/>
                <w:sz w:val="24"/>
              </w:rPr>
              <w:t>2.44</w:t>
            </w:r>
          </w:p>
        </w:tc>
      </w:tr>
      <w:tr w:rsidR="008B12D2">
        <w:tc>
          <w:tcPr>
            <w:tcW w:w="870" w:type="dxa"/>
            <w:vAlign w:val="center"/>
          </w:tcPr>
          <w:p w:rsidR="008B12D2" w:rsidRDefault="00252178">
            <w:pPr>
              <w:jc w:val="center"/>
            </w:pPr>
            <w:r>
              <w:rPr>
                <w:color w:val="000000"/>
                <w:sz w:val="24"/>
              </w:rPr>
              <w:t>79</w:t>
            </w:r>
          </w:p>
        </w:tc>
        <w:tc>
          <w:tcPr>
            <w:tcW w:w="1650" w:type="dxa"/>
            <w:vAlign w:val="center"/>
          </w:tcPr>
          <w:p w:rsidR="008B12D2" w:rsidRDefault="00252178">
            <w:pPr>
              <w:jc w:val="center"/>
            </w:pPr>
            <w:r>
              <w:rPr>
                <w:color w:val="000000"/>
                <w:sz w:val="24"/>
              </w:rPr>
              <w:t>000807</w:t>
            </w:r>
          </w:p>
        </w:tc>
        <w:tc>
          <w:tcPr>
            <w:tcW w:w="1980" w:type="dxa"/>
            <w:vAlign w:val="center"/>
          </w:tcPr>
          <w:p w:rsidR="008B12D2" w:rsidRDefault="00252178">
            <w:pPr>
              <w:jc w:val="center"/>
            </w:pPr>
            <w:r>
              <w:rPr>
                <w:color w:val="000000"/>
                <w:sz w:val="24"/>
              </w:rPr>
              <w:t>云铝股份</w:t>
            </w:r>
          </w:p>
        </w:tc>
        <w:tc>
          <w:tcPr>
            <w:tcW w:w="2880" w:type="dxa"/>
            <w:vAlign w:val="center"/>
          </w:tcPr>
          <w:p w:rsidR="008B12D2" w:rsidRDefault="00252178">
            <w:pPr>
              <w:jc w:val="right"/>
            </w:pPr>
            <w:r>
              <w:rPr>
                <w:color w:val="000000"/>
                <w:sz w:val="24"/>
              </w:rPr>
              <w:t>629,448.00</w:t>
            </w:r>
          </w:p>
        </w:tc>
        <w:tc>
          <w:tcPr>
            <w:tcW w:w="1620" w:type="dxa"/>
            <w:vAlign w:val="center"/>
          </w:tcPr>
          <w:p w:rsidR="008B12D2" w:rsidRDefault="00252178">
            <w:pPr>
              <w:jc w:val="right"/>
            </w:pPr>
            <w:r>
              <w:rPr>
                <w:color w:val="000000"/>
                <w:sz w:val="24"/>
              </w:rPr>
              <w:t>2.42</w:t>
            </w:r>
          </w:p>
        </w:tc>
      </w:tr>
      <w:tr w:rsidR="008B12D2">
        <w:tc>
          <w:tcPr>
            <w:tcW w:w="870" w:type="dxa"/>
            <w:vAlign w:val="center"/>
          </w:tcPr>
          <w:p w:rsidR="008B12D2" w:rsidRDefault="00252178">
            <w:pPr>
              <w:jc w:val="center"/>
            </w:pPr>
            <w:r>
              <w:rPr>
                <w:color w:val="000000"/>
                <w:sz w:val="24"/>
              </w:rPr>
              <w:t>80</w:t>
            </w:r>
          </w:p>
        </w:tc>
        <w:tc>
          <w:tcPr>
            <w:tcW w:w="1650" w:type="dxa"/>
            <w:vAlign w:val="center"/>
          </w:tcPr>
          <w:p w:rsidR="008B12D2" w:rsidRDefault="00252178">
            <w:pPr>
              <w:jc w:val="center"/>
            </w:pPr>
            <w:r>
              <w:rPr>
                <w:color w:val="000000"/>
                <w:sz w:val="24"/>
              </w:rPr>
              <w:t>300383</w:t>
            </w:r>
          </w:p>
        </w:tc>
        <w:tc>
          <w:tcPr>
            <w:tcW w:w="1980" w:type="dxa"/>
            <w:vAlign w:val="center"/>
          </w:tcPr>
          <w:p w:rsidR="008B12D2" w:rsidRDefault="00252178">
            <w:pPr>
              <w:jc w:val="center"/>
            </w:pPr>
            <w:r>
              <w:rPr>
                <w:color w:val="000000"/>
                <w:sz w:val="24"/>
              </w:rPr>
              <w:t>光环新网</w:t>
            </w:r>
          </w:p>
        </w:tc>
        <w:tc>
          <w:tcPr>
            <w:tcW w:w="2880" w:type="dxa"/>
            <w:vAlign w:val="center"/>
          </w:tcPr>
          <w:p w:rsidR="008B12D2" w:rsidRDefault="00252178">
            <w:pPr>
              <w:jc w:val="right"/>
            </w:pPr>
            <w:r>
              <w:rPr>
                <w:color w:val="000000"/>
                <w:sz w:val="24"/>
              </w:rPr>
              <w:t>599,474.00</w:t>
            </w:r>
          </w:p>
        </w:tc>
        <w:tc>
          <w:tcPr>
            <w:tcW w:w="1620" w:type="dxa"/>
            <w:vAlign w:val="center"/>
          </w:tcPr>
          <w:p w:rsidR="008B12D2" w:rsidRDefault="00252178">
            <w:pPr>
              <w:jc w:val="right"/>
            </w:pPr>
            <w:r>
              <w:rPr>
                <w:color w:val="000000"/>
                <w:sz w:val="24"/>
              </w:rPr>
              <w:t>2.30</w:t>
            </w:r>
          </w:p>
        </w:tc>
      </w:tr>
      <w:tr w:rsidR="008B12D2">
        <w:tc>
          <w:tcPr>
            <w:tcW w:w="870" w:type="dxa"/>
            <w:vAlign w:val="center"/>
          </w:tcPr>
          <w:p w:rsidR="008B12D2" w:rsidRDefault="00252178">
            <w:pPr>
              <w:jc w:val="center"/>
            </w:pPr>
            <w:r>
              <w:rPr>
                <w:color w:val="000000"/>
                <w:sz w:val="24"/>
              </w:rPr>
              <w:t>81</w:t>
            </w:r>
          </w:p>
        </w:tc>
        <w:tc>
          <w:tcPr>
            <w:tcW w:w="1650" w:type="dxa"/>
            <w:vAlign w:val="center"/>
          </w:tcPr>
          <w:p w:rsidR="008B12D2" w:rsidRDefault="00252178">
            <w:pPr>
              <w:jc w:val="center"/>
            </w:pPr>
            <w:r>
              <w:rPr>
                <w:color w:val="000000"/>
                <w:sz w:val="24"/>
              </w:rPr>
              <w:t>002049</w:t>
            </w:r>
          </w:p>
        </w:tc>
        <w:tc>
          <w:tcPr>
            <w:tcW w:w="1980" w:type="dxa"/>
            <w:vAlign w:val="center"/>
          </w:tcPr>
          <w:p w:rsidR="008B12D2" w:rsidRDefault="00252178">
            <w:pPr>
              <w:jc w:val="center"/>
            </w:pPr>
            <w:r>
              <w:rPr>
                <w:color w:val="000000"/>
                <w:sz w:val="24"/>
              </w:rPr>
              <w:t>紫光国微</w:t>
            </w:r>
          </w:p>
        </w:tc>
        <w:tc>
          <w:tcPr>
            <w:tcW w:w="2880" w:type="dxa"/>
            <w:vAlign w:val="center"/>
          </w:tcPr>
          <w:p w:rsidR="008B12D2" w:rsidRDefault="00252178">
            <w:pPr>
              <w:jc w:val="right"/>
            </w:pPr>
            <w:r>
              <w:rPr>
                <w:color w:val="000000"/>
                <w:sz w:val="24"/>
              </w:rPr>
              <w:t>595,161.00</w:t>
            </w:r>
          </w:p>
        </w:tc>
        <w:tc>
          <w:tcPr>
            <w:tcW w:w="1620" w:type="dxa"/>
            <w:vAlign w:val="center"/>
          </w:tcPr>
          <w:p w:rsidR="008B12D2" w:rsidRDefault="00252178">
            <w:pPr>
              <w:jc w:val="right"/>
            </w:pPr>
            <w:r>
              <w:rPr>
                <w:color w:val="000000"/>
                <w:sz w:val="24"/>
              </w:rPr>
              <w:t>2.28</w:t>
            </w:r>
          </w:p>
        </w:tc>
      </w:tr>
      <w:tr w:rsidR="008B12D2">
        <w:tc>
          <w:tcPr>
            <w:tcW w:w="870" w:type="dxa"/>
            <w:vAlign w:val="center"/>
          </w:tcPr>
          <w:p w:rsidR="008B12D2" w:rsidRDefault="00252178">
            <w:pPr>
              <w:jc w:val="center"/>
            </w:pPr>
            <w:r>
              <w:rPr>
                <w:color w:val="000000"/>
                <w:sz w:val="24"/>
              </w:rPr>
              <w:t>82</w:t>
            </w:r>
          </w:p>
        </w:tc>
        <w:tc>
          <w:tcPr>
            <w:tcW w:w="1650" w:type="dxa"/>
            <w:vAlign w:val="center"/>
          </w:tcPr>
          <w:p w:rsidR="008B12D2" w:rsidRDefault="00252178">
            <w:pPr>
              <w:jc w:val="center"/>
            </w:pPr>
            <w:r>
              <w:rPr>
                <w:color w:val="000000"/>
                <w:sz w:val="24"/>
              </w:rPr>
              <w:t>600745</w:t>
            </w:r>
          </w:p>
        </w:tc>
        <w:tc>
          <w:tcPr>
            <w:tcW w:w="1980" w:type="dxa"/>
            <w:vAlign w:val="center"/>
          </w:tcPr>
          <w:p w:rsidR="008B12D2" w:rsidRDefault="00252178">
            <w:pPr>
              <w:jc w:val="center"/>
            </w:pPr>
            <w:r>
              <w:rPr>
                <w:color w:val="000000"/>
                <w:sz w:val="24"/>
              </w:rPr>
              <w:t>闻泰科技</w:t>
            </w:r>
          </w:p>
        </w:tc>
        <w:tc>
          <w:tcPr>
            <w:tcW w:w="2880" w:type="dxa"/>
            <w:vAlign w:val="center"/>
          </w:tcPr>
          <w:p w:rsidR="008B12D2" w:rsidRDefault="00252178">
            <w:pPr>
              <w:jc w:val="right"/>
            </w:pPr>
            <w:r>
              <w:rPr>
                <w:color w:val="000000"/>
                <w:sz w:val="24"/>
              </w:rPr>
              <w:t>591,167.00</w:t>
            </w:r>
          </w:p>
        </w:tc>
        <w:tc>
          <w:tcPr>
            <w:tcW w:w="1620" w:type="dxa"/>
            <w:vAlign w:val="center"/>
          </w:tcPr>
          <w:p w:rsidR="008B12D2" w:rsidRDefault="00252178">
            <w:pPr>
              <w:jc w:val="right"/>
            </w:pPr>
            <w:r>
              <w:rPr>
                <w:color w:val="000000"/>
                <w:sz w:val="24"/>
              </w:rPr>
              <w:t>2.27</w:t>
            </w:r>
          </w:p>
        </w:tc>
      </w:tr>
      <w:tr w:rsidR="008B12D2">
        <w:tc>
          <w:tcPr>
            <w:tcW w:w="870" w:type="dxa"/>
            <w:vAlign w:val="center"/>
          </w:tcPr>
          <w:p w:rsidR="008B12D2" w:rsidRDefault="00252178">
            <w:pPr>
              <w:jc w:val="center"/>
            </w:pPr>
            <w:r>
              <w:rPr>
                <w:color w:val="000000"/>
                <w:sz w:val="24"/>
              </w:rPr>
              <w:t>83</w:t>
            </w:r>
          </w:p>
        </w:tc>
        <w:tc>
          <w:tcPr>
            <w:tcW w:w="1650" w:type="dxa"/>
            <w:vAlign w:val="center"/>
          </w:tcPr>
          <w:p w:rsidR="008B12D2" w:rsidRDefault="00252178">
            <w:pPr>
              <w:jc w:val="center"/>
            </w:pPr>
            <w:r>
              <w:rPr>
                <w:color w:val="000000"/>
                <w:sz w:val="24"/>
              </w:rPr>
              <w:t>300136</w:t>
            </w:r>
          </w:p>
        </w:tc>
        <w:tc>
          <w:tcPr>
            <w:tcW w:w="1980" w:type="dxa"/>
            <w:vAlign w:val="center"/>
          </w:tcPr>
          <w:p w:rsidR="008B12D2" w:rsidRDefault="00252178">
            <w:pPr>
              <w:jc w:val="center"/>
            </w:pPr>
            <w:r>
              <w:rPr>
                <w:color w:val="000000"/>
                <w:sz w:val="24"/>
              </w:rPr>
              <w:t>信维通信</w:t>
            </w:r>
          </w:p>
        </w:tc>
        <w:tc>
          <w:tcPr>
            <w:tcW w:w="2880" w:type="dxa"/>
            <w:vAlign w:val="center"/>
          </w:tcPr>
          <w:p w:rsidR="008B12D2" w:rsidRDefault="00252178">
            <w:pPr>
              <w:jc w:val="right"/>
            </w:pPr>
            <w:r>
              <w:rPr>
                <w:color w:val="000000"/>
                <w:sz w:val="24"/>
              </w:rPr>
              <w:t>571,308.00</w:t>
            </w:r>
          </w:p>
        </w:tc>
        <w:tc>
          <w:tcPr>
            <w:tcW w:w="1620" w:type="dxa"/>
            <w:vAlign w:val="center"/>
          </w:tcPr>
          <w:p w:rsidR="008B12D2" w:rsidRDefault="00252178">
            <w:pPr>
              <w:jc w:val="right"/>
            </w:pPr>
            <w:r>
              <w:rPr>
                <w:color w:val="000000"/>
                <w:sz w:val="24"/>
              </w:rPr>
              <w:t>2.19</w:t>
            </w:r>
          </w:p>
        </w:tc>
      </w:tr>
      <w:tr w:rsidR="008B12D2">
        <w:tc>
          <w:tcPr>
            <w:tcW w:w="870" w:type="dxa"/>
            <w:vAlign w:val="center"/>
          </w:tcPr>
          <w:p w:rsidR="008B12D2" w:rsidRDefault="00252178">
            <w:pPr>
              <w:jc w:val="center"/>
            </w:pPr>
            <w:r>
              <w:rPr>
                <w:color w:val="000000"/>
                <w:sz w:val="24"/>
              </w:rPr>
              <w:t>84</w:t>
            </w:r>
          </w:p>
        </w:tc>
        <w:tc>
          <w:tcPr>
            <w:tcW w:w="1650" w:type="dxa"/>
            <w:vAlign w:val="center"/>
          </w:tcPr>
          <w:p w:rsidR="008B12D2" w:rsidRDefault="00252178">
            <w:pPr>
              <w:jc w:val="center"/>
            </w:pPr>
            <w:r>
              <w:rPr>
                <w:color w:val="000000"/>
                <w:sz w:val="24"/>
              </w:rPr>
              <w:t>000933</w:t>
            </w:r>
          </w:p>
        </w:tc>
        <w:tc>
          <w:tcPr>
            <w:tcW w:w="1980" w:type="dxa"/>
            <w:vAlign w:val="center"/>
          </w:tcPr>
          <w:p w:rsidR="008B12D2" w:rsidRDefault="00252178">
            <w:pPr>
              <w:jc w:val="center"/>
            </w:pPr>
            <w:r>
              <w:rPr>
                <w:color w:val="000000"/>
                <w:sz w:val="24"/>
              </w:rPr>
              <w:t>神火股份</w:t>
            </w:r>
          </w:p>
        </w:tc>
        <w:tc>
          <w:tcPr>
            <w:tcW w:w="2880" w:type="dxa"/>
            <w:vAlign w:val="center"/>
          </w:tcPr>
          <w:p w:rsidR="008B12D2" w:rsidRDefault="00252178">
            <w:pPr>
              <w:jc w:val="right"/>
            </w:pPr>
            <w:r>
              <w:rPr>
                <w:color w:val="000000"/>
                <w:sz w:val="24"/>
              </w:rPr>
              <w:t>549,466.00</w:t>
            </w:r>
          </w:p>
        </w:tc>
        <w:tc>
          <w:tcPr>
            <w:tcW w:w="1620" w:type="dxa"/>
            <w:vAlign w:val="center"/>
          </w:tcPr>
          <w:p w:rsidR="008B12D2" w:rsidRDefault="00252178">
            <w:pPr>
              <w:jc w:val="right"/>
            </w:pPr>
            <w:r>
              <w:rPr>
                <w:color w:val="000000"/>
                <w:sz w:val="24"/>
              </w:rPr>
              <w:t>2.11</w:t>
            </w:r>
          </w:p>
        </w:tc>
      </w:tr>
      <w:tr w:rsidR="008B12D2">
        <w:tc>
          <w:tcPr>
            <w:tcW w:w="870" w:type="dxa"/>
            <w:vAlign w:val="center"/>
          </w:tcPr>
          <w:p w:rsidR="008B12D2" w:rsidRDefault="00252178">
            <w:pPr>
              <w:jc w:val="center"/>
            </w:pPr>
            <w:r>
              <w:rPr>
                <w:color w:val="000000"/>
                <w:sz w:val="24"/>
              </w:rPr>
              <w:t>85</w:t>
            </w:r>
          </w:p>
        </w:tc>
        <w:tc>
          <w:tcPr>
            <w:tcW w:w="1650" w:type="dxa"/>
            <w:vAlign w:val="center"/>
          </w:tcPr>
          <w:p w:rsidR="008B12D2" w:rsidRDefault="00252178">
            <w:pPr>
              <w:jc w:val="center"/>
            </w:pPr>
            <w:r>
              <w:rPr>
                <w:color w:val="000000"/>
                <w:sz w:val="24"/>
              </w:rPr>
              <w:t>300450</w:t>
            </w:r>
          </w:p>
        </w:tc>
        <w:tc>
          <w:tcPr>
            <w:tcW w:w="1980" w:type="dxa"/>
            <w:vAlign w:val="center"/>
          </w:tcPr>
          <w:p w:rsidR="008B12D2" w:rsidRDefault="00252178">
            <w:pPr>
              <w:jc w:val="center"/>
            </w:pPr>
            <w:r>
              <w:rPr>
                <w:color w:val="000000"/>
                <w:sz w:val="24"/>
              </w:rPr>
              <w:t>先导智能</w:t>
            </w:r>
          </w:p>
        </w:tc>
        <w:tc>
          <w:tcPr>
            <w:tcW w:w="2880" w:type="dxa"/>
            <w:vAlign w:val="center"/>
          </w:tcPr>
          <w:p w:rsidR="008B12D2" w:rsidRDefault="00252178">
            <w:pPr>
              <w:jc w:val="right"/>
            </w:pPr>
            <w:r>
              <w:rPr>
                <w:color w:val="000000"/>
                <w:sz w:val="24"/>
              </w:rPr>
              <w:t>538,981.00</w:t>
            </w:r>
          </w:p>
        </w:tc>
        <w:tc>
          <w:tcPr>
            <w:tcW w:w="1620" w:type="dxa"/>
            <w:vAlign w:val="center"/>
          </w:tcPr>
          <w:p w:rsidR="008B12D2" w:rsidRDefault="00252178">
            <w:pPr>
              <w:jc w:val="right"/>
            </w:pPr>
            <w:r>
              <w:rPr>
                <w:color w:val="000000"/>
                <w:sz w:val="24"/>
              </w:rPr>
              <w:t>2.07</w:t>
            </w:r>
          </w:p>
        </w:tc>
      </w:tr>
      <w:tr w:rsidR="008B12D2">
        <w:tc>
          <w:tcPr>
            <w:tcW w:w="870" w:type="dxa"/>
            <w:vAlign w:val="center"/>
          </w:tcPr>
          <w:p w:rsidR="008B12D2" w:rsidRDefault="00252178">
            <w:pPr>
              <w:jc w:val="center"/>
            </w:pPr>
            <w:r>
              <w:rPr>
                <w:color w:val="000000"/>
                <w:sz w:val="24"/>
              </w:rPr>
              <w:t>86</w:t>
            </w:r>
          </w:p>
        </w:tc>
        <w:tc>
          <w:tcPr>
            <w:tcW w:w="1650" w:type="dxa"/>
            <w:vAlign w:val="center"/>
          </w:tcPr>
          <w:p w:rsidR="008B12D2" w:rsidRDefault="00252178">
            <w:pPr>
              <w:jc w:val="center"/>
            </w:pPr>
            <w:r>
              <w:rPr>
                <w:color w:val="000000"/>
                <w:sz w:val="24"/>
              </w:rPr>
              <w:t>600885</w:t>
            </w:r>
          </w:p>
        </w:tc>
        <w:tc>
          <w:tcPr>
            <w:tcW w:w="1980" w:type="dxa"/>
            <w:vAlign w:val="center"/>
          </w:tcPr>
          <w:p w:rsidR="008B12D2" w:rsidRDefault="00252178">
            <w:pPr>
              <w:jc w:val="center"/>
            </w:pPr>
            <w:r>
              <w:rPr>
                <w:color w:val="000000"/>
                <w:sz w:val="24"/>
              </w:rPr>
              <w:t>宏发股份</w:t>
            </w:r>
          </w:p>
        </w:tc>
        <w:tc>
          <w:tcPr>
            <w:tcW w:w="2880" w:type="dxa"/>
            <w:vAlign w:val="center"/>
          </w:tcPr>
          <w:p w:rsidR="008B12D2" w:rsidRDefault="00252178">
            <w:pPr>
              <w:jc w:val="right"/>
            </w:pPr>
            <w:r>
              <w:rPr>
                <w:color w:val="000000"/>
                <w:sz w:val="24"/>
              </w:rPr>
              <w:t>534,982.00</w:t>
            </w:r>
          </w:p>
        </w:tc>
        <w:tc>
          <w:tcPr>
            <w:tcW w:w="1620" w:type="dxa"/>
            <w:vAlign w:val="center"/>
          </w:tcPr>
          <w:p w:rsidR="008B12D2" w:rsidRDefault="00252178">
            <w:pPr>
              <w:jc w:val="right"/>
            </w:pPr>
            <w:r>
              <w:rPr>
                <w:color w:val="000000"/>
                <w:sz w:val="24"/>
              </w:rPr>
              <w:t>2.05</w:t>
            </w:r>
          </w:p>
        </w:tc>
      </w:tr>
      <w:tr w:rsidR="008B12D2">
        <w:tc>
          <w:tcPr>
            <w:tcW w:w="870" w:type="dxa"/>
            <w:vAlign w:val="center"/>
          </w:tcPr>
          <w:p w:rsidR="008B12D2" w:rsidRDefault="00252178">
            <w:pPr>
              <w:jc w:val="center"/>
            </w:pPr>
            <w:r>
              <w:rPr>
                <w:color w:val="000000"/>
                <w:sz w:val="24"/>
              </w:rPr>
              <w:t>87</w:t>
            </w:r>
          </w:p>
        </w:tc>
        <w:tc>
          <w:tcPr>
            <w:tcW w:w="1650" w:type="dxa"/>
            <w:vAlign w:val="center"/>
          </w:tcPr>
          <w:p w:rsidR="008B12D2" w:rsidRDefault="00252178">
            <w:pPr>
              <w:jc w:val="center"/>
            </w:pPr>
            <w:r>
              <w:rPr>
                <w:color w:val="000000"/>
                <w:sz w:val="24"/>
              </w:rPr>
              <w:t>002839</w:t>
            </w:r>
          </w:p>
        </w:tc>
        <w:tc>
          <w:tcPr>
            <w:tcW w:w="1980" w:type="dxa"/>
            <w:vAlign w:val="center"/>
          </w:tcPr>
          <w:p w:rsidR="008B12D2" w:rsidRDefault="00252178">
            <w:pPr>
              <w:jc w:val="center"/>
            </w:pPr>
            <w:r>
              <w:rPr>
                <w:color w:val="000000"/>
                <w:sz w:val="24"/>
              </w:rPr>
              <w:t>张家港行</w:t>
            </w:r>
          </w:p>
        </w:tc>
        <w:tc>
          <w:tcPr>
            <w:tcW w:w="2880" w:type="dxa"/>
            <w:vAlign w:val="center"/>
          </w:tcPr>
          <w:p w:rsidR="008B12D2" w:rsidRDefault="00252178">
            <w:pPr>
              <w:jc w:val="right"/>
            </w:pPr>
            <w:r>
              <w:rPr>
                <w:color w:val="000000"/>
                <w:sz w:val="24"/>
              </w:rPr>
              <w:t>530,502.00</w:t>
            </w:r>
          </w:p>
        </w:tc>
        <w:tc>
          <w:tcPr>
            <w:tcW w:w="1620" w:type="dxa"/>
            <w:vAlign w:val="center"/>
          </w:tcPr>
          <w:p w:rsidR="008B12D2" w:rsidRDefault="00252178">
            <w:pPr>
              <w:jc w:val="right"/>
            </w:pPr>
            <w:r>
              <w:rPr>
                <w:color w:val="000000"/>
                <w:sz w:val="24"/>
              </w:rPr>
              <w:t>2.04</w:t>
            </w:r>
          </w:p>
        </w:tc>
      </w:tr>
      <w:tr w:rsidR="008B12D2">
        <w:tc>
          <w:tcPr>
            <w:tcW w:w="870" w:type="dxa"/>
            <w:vAlign w:val="center"/>
          </w:tcPr>
          <w:p w:rsidR="008B12D2" w:rsidRDefault="00252178">
            <w:pPr>
              <w:jc w:val="center"/>
            </w:pPr>
            <w:r>
              <w:rPr>
                <w:color w:val="000000"/>
                <w:sz w:val="24"/>
              </w:rPr>
              <w:t>88</w:t>
            </w:r>
          </w:p>
        </w:tc>
        <w:tc>
          <w:tcPr>
            <w:tcW w:w="1650" w:type="dxa"/>
            <w:vAlign w:val="center"/>
          </w:tcPr>
          <w:p w:rsidR="008B12D2" w:rsidRDefault="00252178">
            <w:pPr>
              <w:jc w:val="center"/>
            </w:pPr>
            <w:r>
              <w:rPr>
                <w:color w:val="000000"/>
                <w:sz w:val="24"/>
              </w:rPr>
              <w:t>002714</w:t>
            </w:r>
          </w:p>
        </w:tc>
        <w:tc>
          <w:tcPr>
            <w:tcW w:w="1980" w:type="dxa"/>
            <w:vAlign w:val="center"/>
          </w:tcPr>
          <w:p w:rsidR="008B12D2" w:rsidRDefault="00252178">
            <w:pPr>
              <w:jc w:val="center"/>
            </w:pPr>
            <w:r>
              <w:rPr>
                <w:color w:val="000000"/>
                <w:sz w:val="24"/>
              </w:rPr>
              <w:t>牧原股份</w:t>
            </w:r>
          </w:p>
        </w:tc>
        <w:tc>
          <w:tcPr>
            <w:tcW w:w="2880" w:type="dxa"/>
            <w:vAlign w:val="center"/>
          </w:tcPr>
          <w:p w:rsidR="008B12D2" w:rsidRDefault="00252178">
            <w:pPr>
              <w:jc w:val="right"/>
            </w:pPr>
            <w:r>
              <w:rPr>
                <w:color w:val="000000"/>
                <w:sz w:val="24"/>
              </w:rPr>
              <w:t>526,444.00</w:t>
            </w:r>
          </w:p>
        </w:tc>
        <w:tc>
          <w:tcPr>
            <w:tcW w:w="1620" w:type="dxa"/>
            <w:vAlign w:val="center"/>
          </w:tcPr>
          <w:p w:rsidR="008B12D2" w:rsidRDefault="00252178">
            <w:pPr>
              <w:jc w:val="right"/>
            </w:pPr>
            <w:r>
              <w:rPr>
                <w:color w:val="000000"/>
                <w:sz w:val="24"/>
              </w:rPr>
              <w:t>2.02</w:t>
            </w:r>
          </w:p>
        </w:tc>
      </w:tr>
      <w:tr w:rsidR="008B12D2">
        <w:tc>
          <w:tcPr>
            <w:tcW w:w="870" w:type="dxa"/>
            <w:vAlign w:val="center"/>
          </w:tcPr>
          <w:p w:rsidR="008B12D2" w:rsidRDefault="00252178">
            <w:pPr>
              <w:jc w:val="center"/>
            </w:pPr>
            <w:r>
              <w:rPr>
                <w:color w:val="000000"/>
                <w:sz w:val="24"/>
              </w:rPr>
              <w:t>89</w:t>
            </w:r>
          </w:p>
        </w:tc>
        <w:tc>
          <w:tcPr>
            <w:tcW w:w="1650" w:type="dxa"/>
            <w:vAlign w:val="center"/>
          </w:tcPr>
          <w:p w:rsidR="008B12D2" w:rsidRDefault="00252178">
            <w:pPr>
              <w:jc w:val="center"/>
            </w:pPr>
            <w:r>
              <w:rPr>
                <w:color w:val="000000"/>
                <w:sz w:val="24"/>
              </w:rPr>
              <w:t>002281</w:t>
            </w:r>
          </w:p>
        </w:tc>
        <w:tc>
          <w:tcPr>
            <w:tcW w:w="1980" w:type="dxa"/>
            <w:vAlign w:val="center"/>
          </w:tcPr>
          <w:p w:rsidR="008B12D2" w:rsidRDefault="00252178">
            <w:pPr>
              <w:jc w:val="center"/>
            </w:pPr>
            <w:r>
              <w:rPr>
                <w:color w:val="000000"/>
                <w:sz w:val="24"/>
              </w:rPr>
              <w:t>光迅科技</w:t>
            </w:r>
          </w:p>
        </w:tc>
        <w:tc>
          <w:tcPr>
            <w:tcW w:w="2880" w:type="dxa"/>
            <w:vAlign w:val="center"/>
          </w:tcPr>
          <w:p w:rsidR="008B12D2" w:rsidRDefault="00252178">
            <w:pPr>
              <w:jc w:val="right"/>
            </w:pPr>
            <w:r>
              <w:rPr>
                <w:color w:val="000000"/>
                <w:sz w:val="24"/>
              </w:rPr>
              <w:t>521,415.00</w:t>
            </w:r>
          </w:p>
        </w:tc>
        <w:tc>
          <w:tcPr>
            <w:tcW w:w="1620" w:type="dxa"/>
            <w:vAlign w:val="center"/>
          </w:tcPr>
          <w:p w:rsidR="008B12D2" w:rsidRDefault="00252178">
            <w:pPr>
              <w:jc w:val="right"/>
            </w:pPr>
            <w:r>
              <w:rPr>
                <w:color w:val="000000"/>
                <w:sz w:val="24"/>
              </w:rPr>
              <w:t>2.00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35961118"/>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8B12D2">
        <w:tc>
          <w:tcPr>
            <w:tcW w:w="870" w:type="dxa"/>
            <w:vAlign w:val="center"/>
          </w:tcPr>
          <w:p w:rsidR="008B12D2" w:rsidRDefault="00252178">
            <w:pPr>
              <w:jc w:val="center"/>
            </w:pPr>
            <w:r>
              <w:rPr>
                <w:color w:val="000000"/>
                <w:sz w:val="24"/>
              </w:rPr>
              <w:t>1</w:t>
            </w:r>
          </w:p>
        </w:tc>
        <w:tc>
          <w:tcPr>
            <w:tcW w:w="1650" w:type="dxa"/>
            <w:vAlign w:val="center"/>
          </w:tcPr>
          <w:p w:rsidR="008B12D2" w:rsidRDefault="00252178">
            <w:pPr>
              <w:jc w:val="center"/>
            </w:pPr>
            <w:r>
              <w:rPr>
                <w:color w:val="000000"/>
                <w:sz w:val="24"/>
              </w:rPr>
              <w:t>603609</w:t>
            </w:r>
          </w:p>
        </w:tc>
        <w:tc>
          <w:tcPr>
            <w:tcW w:w="1980" w:type="dxa"/>
            <w:vAlign w:val="center"/>
          </w:tcPr>
          <w:p w:rsidR="008B12D2" w:rsidRDefault="00252178">
            <w:pPr>
              <w:jc w:val="center"/>
            </w:pPr>
            <w:r>
              <w:rPr>
                <w:color w:val="000000"/>
                <w:sz w:val="24"/>
              </w:rPr>
              <w:t>禾丰牧业</w:t>
            </w:r>
          </w:p>
        </w:tc>
        <w:tc>
          <w:tcPr>
            <w:tcW w:w="2880" w:type="dxa"/>
            <w:vAlign w:val="center"/>
          </w:tcPr>
          <w:p w:rsidR="008B12D2" w:rsidRDefault="00252178">
            <w:pPr>
              <w:jc w:val="right"/>
            </w:pPr>
            <w:r>
              <w:rPr>
                <w:color w:val="000000"/>
                <w:sz w:val="24"/>
              </w:rPr>
              <w:t>3,412,594.12</w:t>
            </w:r>
          </w:p>
        </w:tc>
        <w:tc>
          <w:tcPr>
            <w:tcW w:w="1620" w:type="dxa"/>
            <w:vAlign w:val="center"/>
          </w:tcPr>
          <w:p w:rsidR="008B12D2" w:rsidRDefault="00252178">
            <w:pPr>
              <w:jc w:val="right"/>
            </w:pPr>
            <w:r>
              <w:rPr>
                <w:color w:val="000000"/>
                <w:sz w:val="24"/>
              </w:rPr>
              <w:t>13.10</w:t>
            </w:r>
          </w:p>
        </w:tc>
      </w:tr>
      <w:tr w:rsidR="008B12D2">
        <w:tc>
          <w:tcPr>
            <w:tcW w:w="870" w:type="dxa"/>
            <w:vAlign w:val="center"/>
          </w:tcPr>
          <w:p w:rsidR="008B12D2" w:rsidRDefault="00252178">
            <w:pPr>
              <w:jc w:val="center"/>
            </w:pPr>
            <w:r>
              <w:rPr>
                <w:color w:val="000000"/>
                <w:sz w:val="24"/>
              </w:rPr>
              <w:t>2</w:t>
            </w:r>
          </w:p>
        </w:tc>
        <w:tc>
          <w:tcPr>
            <w:tcW w:w="1650" w:type="dxa"/>
            <w:vAlign w:val="center"/>
          </w:tcPr>
          <w:p w:rsidR="008B12D2" w:rsidRDefault="00252178">
            <w:pPr>
              <w:jc w:val="center"/>
            </w:pPr>
            <w:r>
              <w:rPr>
                <w:color w:val="000000"/>
                <w:sz w:val="24"/>
              </w:rPr>
              <w:t>600570</w:t>
            </w:r>
          </w:p>
        </w:tc>
        <w:tc>
          <w:tcPr>
            <w:tcW w:w="1980" w:type="dxa"/>
            <w:vAlign w:val="center"/>
          </w:tcPr>
          <w:p w:rsidR="008B12D2" w:rsidRDefault="00252178">
            <w:pPr>
              <w:jc w:val="center"/>
            </w:pPr>
            <w:r>
              <w:rPr>
                <w:color w:val="000000"/>
                <w:sz w:val="24"/>
              </w:rPr>
              <w:t>恒生电子</w:t>
            </w:r>
          </w:p>
        </w:tc>
        <w:tc>
          <w:tcPr>
            <w:tcW w:w="2880" w:type="dxa"/>
            <w:vAlign w:val="center"/>
          </w:tcPr>
          <w:p w:rsidR="008B12D2" w:rsidRDefault="00252178">
            <w:pPr>
              <w:jc w:val="right"/>
            </w:pPr>
            <w:r>
              <w:rPr>
                <w:color w:val="000000"/>
                <w:sz w:val="24"/>
              </w:rPr>
              <w:t>3,048,135.00</w:t>
            </w:r>
          </w:p>
        </w:tc>
        <w:tc>
          <w:tcPr>
            <w:tcW w:w="1620" w:type="dxa"/>
            <w:vAlign w:val="center"/>
          </w:tcPr>
          <w:p w:rsidR="008B12D2" w:rsidRDefault="00252178">
            <w:pPr>
              <w:jc w:val="right"/>
            </w:pPr>
            <w:r>
              <w:rPr>
                <w:color w:val="000000"/>
                <w:sz w:val="24"/>
              </w:rPr>
              <w:t>11.70</w:t>
            </w:r>
          </w:p>
        </w:tc>
      </w:tr>
      <w:tr w:rsidR="008B12D2">
        <w:tc>
          <w:tcPr>
            <w:tcW w:w="870" w:type="dxa"/>
            <w:vAlign w:val="center"/>
          </w:tcPr>
          <w:p w:rsidR="008B12D2" w:rsidRDefault="00252178">
            <w:pPr>
              <w:jc w:val="center"/>
            </w:pPr>
            <w:r>
              <w:rPr>
                <w:color w:val="000000"/>
                <w:sz w:val="24"/>
              </w:rPr>
              <w:t>3</w:t>
            </w:r>
          </w:p>
        </w:tc>
        <w:tc>
          <w:tcPr>
            <w:tcW w:w="1650" w:type="dxa"/>
            <w:vAlign w:val="center"/>
          </w:tcPr>
          <w:p w:rsidR="008B12D2" w:rsidRDefault="00252178">
            <w:pPr>
              <w:jc w:val="center"/>
            </w:pPr>
            <w:r>
              <w:rPr>
                <w:color w:val="000000"/>
                <w:sz w:val="24"/>
              </w:rPr>
              <w:t>601162</w:t>
            </w:r>
          </w:p>
        </w:tc>
        <w:tc>
          <w:tcPr>
            <w:tcW w:w="1980" w:type="dxa"/>
            <w:vAlign w:val="center"/>
          </w:tcPr>
          <w:p w:rsidR="008B12D2" w:rsidRDefault="00252178">
            <w:pPr>
              <w:jc w:val="center"/>
            </w:pPr>
            <w:r>
              <w:rPr>
                <w:color w:val="000000"/>
                <w:sz w:val="24"/>
              </w:rPr>
              <w:t>天风证券</w:t>
            </w:r>
          </w:p>
        </w:tc>
        <w:tc>
          <w:tcPr>
            <w:tcW w:w="2880" w:type="dxa"/>
            <w:vAlign w:val="center"/>
          </w:tcPr>
          <w:p w:rsidR="008B12D2" w:rsidRDefault="00252178">
            <w:pPr>
              <w:jc w:val="right"/>
            </w:pPr>
            <w:r>
              <w:rPr>
                <w:color w:val="000000"/>
                <w:sz w:val="24"/>
              </w:rPr>
              <w:t>2,741,890.52</w:t>
            </w:r>
          </w:p>
        </w:tc>
        <w:tc>
          <w:tcPr>
            <w:tcW w:w="1620" w:type="dxa"/>
            <w:vAlign w:val="center"/>
          </w:tcPr>
          <w:p w:rsidR="008B12D2" w:rsidRDefault="00252178">
            <w:pPr>
              <w:jc w:val="right"/>
            </w:pPr>
            <w:r>
              <w:rPr>
                <w:color w:val="000000"/>
                <w:sz w:val="24"/>
              </w:rPr>
              <w:t>10.52</w:t>
            </w:r>
          </w:p>
        </w:tc>
      </w:tr>
      <w:tr w:rsidR="008B12D2">
        <w:tc>
          <w:tcPr>
            <w:tcW w:w="870" w:type="dxa"/>
            <w:vAlign w:val="center"/>
          </w:tcPr>
          <w:p w:rsidR="008B12D2" w:rsidRDefault="00252178">
            <w:pPr>
              <w:jc w:val="center"/>
            </w:pPr>
            <w:r>
              <w:rPr>
                <w:color w:val="000000"/>
                <w:sz w:val="24"/>
              </w:rPr>
              <w:t>4</w:t>
            </w:r>
          </w:p>
        </w:tc>
        <w:tc>
          <w:tcPr>
            <w:tcW w:w="1650" w:type="dxa"/>
            <w:vAlign w:val="center"/>
          </w:tcPr>
          <w:p w:rsidR="008B12D2" w:rsidRDefault="00252178">
            <w:pPr>
              <w:jc w:val="center"/>
            </w:pPr>
            <w:r>
              <w:rPr>
                <w:color w:val="000000"/>
                <w:sz w:val="24"/>
              </w:rPr>
              <w:t>002458</w:t>
            </w:r>
          </w:p>
        </w:tc>
        <w:tc>
          <w:tcPr>
            <w:tcW w:w="1980" w:type="dxa"/>
            <w:vAlign w:val="center"/>
          </w:tcPr>
          <w:p w:rsidR="008B12D2" w:rsidRDefault="00252178">
            <w:pPr>
              <w:jc w:val="center"/>
            </w:pPr>
            <w:r>
              <w:rPr>
                <w:color w:val="000000"/>
                <w:sz w:val="24"/>
              </w:rPr>
              <w:t>益生股份</w:t>
            </w:r>
          </w:p>
        </w:tc>
        <w:tc>
          <w:tcPr>
            <w:tcW w:w="2880" w:type="dxa"/>
            <w:vAlign w:val="center"/>
          </w:tcPr>
          <w:p w:rsidR="008B12D2" w:rsidRDefault="00252178">
            <w:pPr>
              <w:jc w:val="right"/>
            </w:pPr>
            <w:r>
              <w:rPr>
                <w:color w:val="000000"/>
                <w:sz w:val="24"/>
              </w:rPr>
              <w:t>2,342,600.59</w:t>
            </w:r>
          </w:p>
        </w:tc>
        <w:tc>
          <w:tcPr>
            <w:tcW w:w="1620" w:type="dxa"/>
            <w:vAlign w:val="center"/>
          </w:tcPr>
          <w:p w:rsidR="008B12D2" w:rsidRDefault="00252178">
            <w:pPr>
              <w:jc w:val="right"/>
            </w:pPr>
            <w:r>
              <w:rPr>
                <w:color w:val="000000"/>
                <w:sz w:val="24"/>
              </w:rPr>
              <w:t>8.99</w:t>
            </w:r>
          </w:p>
        </w:tc>
      </w:tr>
      <w:tr w:rsidR="008B12D2">
        <w:tc>
          <w:tcPr>
            <w:tcW w:w="870" w:type="dxa"/>
            <w:vAlign w:val="center"/>
          </w:tcPr>
          <w:p w:rsidR="008B12D2" w:rsidRDefault="00252178">
            <w:pPr>
              <w:jc w:val="center"/>
            </w:pPr>
            <w:r>
              <w:rPr>
                <w:color w:val="000000"/>
                <w:sz w:val="24"/>
              </w:rPr>
              <w:lastRenderedPageBreak/>
              <w:t>5</w:t>
            </w:r>
          </w:p>
        </w:tc>
        <w:tc>
          <w:tcPr>
            <w:tcW w:w="1650" w:type="dxa"/>
            <w:vAlign w:val="center"/>
          </w:tcPr>
          <w:p w:rsidR="008B12D2" w:rsidRDefault="00252178">
            <w:pPr>
              <w:jc w:val="center"/>
            </w:pPr>
            <w:r>
              <w:rPr>
                <w:color w:val="000000"/>
                <w:sz w:val="24"/>
              </w:rPr>
              <w:t>000977</w:t>
            </w:r>
          </w:p>
        </w:tc>
        <w:tc>
          <w:tcPr>
            <w:tcW w:w="1980" w:type="dxa"/>
            <w:vAlign w:val="center"/>
          </w:tcPr>
          <w:p w:rsidR="008B12D2" w:rsidRDefault="00252178">
            <w:pPr>
              <w:jc w:val="center"/>
            </w:pPr>
            <w:r>
              <w:rPr>
                <w:color w:val="000000"/>
                <w:sz w:val="24"/>
              </w:rPr>
              <w:t>浪潮信息</w:t>
            </w:r>
          </w:p>
        </w:tc>
        <w:tc>
          <w:tcPr>
            <w:tcW w:w="2880" w:type="dxa"/>
            <w:vAlign w:val="center"/>
          </w:tcPr>
          <w:p w:rsidR="008B12D2" w:rsidRDefault="00252178">
            <w:pPr>
              <w:jc w:val="right"/>
            </w:pPr>
            <w:r>
              <w:rPr>
                <w:color w:val="000000"/>
                <w:sz w:val="24"/>
              </w:rPr>
              <w:t>2,317,215.00</w:t>
            </w:r>
          </w:p>
        </w:tc>
        <w:tc>
          <w:tcPr>
            <w:tcW w:w="1620" w:type="dxa"/>
            <w:vAlign w:val="center"/>
          </w:tcPr>
          <w:p w:rsidR="008B12D2" w:rsidRDefault="00252178">
            <w:pPr>
              <w:jc w:val="right"/>
            </w:pPr>
            <w:r>
              <w:rPr>
                <w:color w:val="000000"/>
                <w:sz w:val="24"/>
              </w:rPr>
              <w:t>8.89</w:t>
            </w:r>
          </w:p>
        </w:tc>
      </w:tr>
      <w:tr w:rsidR="008B12D2">
        <w:tc>
          <w:tcPr>
            <w:tcW w:w="870" w:type="dxa"/>
            <w:vAlign w:val="center"/>
          </w:tcPr>
          <w:p w:rsidR="008B12D2" w:rsidRDefault="00252178">
            <w:pPr>
              <w:jc w:val="center"/>
            </w:pPr>
            <w:r>
              <w:rPr>
                <w:color w:val="000000"/>
                <w:sz w:val="24"/>
              </w:rPr>
              <w:t>6</w:t>
            </w:r>
          </w:p>
        </w:tc>
        <w:tc>
          <w:tcPr>
            <w:tcW w:w="1650" w:type="dxa"/>
            <w:vAlign w:val="center"/>
          </w:tcPr>
          <w:p w:rsidR="008B12D2" w:rsidRDefault="00252178">
            <w:pPr>
              <w:jc w:val="center"/>
            </w:pPr>
            <w:r>
              <w:rPr>
                <w:color w:val="000000"/>
                <w:sz w:val="24"/>
              </w:rPr>
              <w:t>601688</w:t>
            </w:r>
          </w:p>
        </w:tc>
        <w:tc>
          <w:tcPr>
            <w:tcW w:w="1980" w:type="dxa"/>
            <w:vAlign w:val="center"/>
          </w:tcPr>
          <w:p w:rsidR="008B12D2" w:rsidRDefault="00252178">
            <w:pPr>
              <w:jc w:val="center"/>
            </w:pPr>
            <w:r>
              <w:rPr>
                <w:color w:val="000000"/>
                <w:sz w:val="24"/>
              </w:rPr>
              <w:t>华泰证券</w:t>
            </w:r>
          </w:p>
        </w:tc>
        <w:tc>
          <w:tcPr>
            <w:tcW w:w="2880" w:type="dxa"/>
            <w:vAlign w:val="center"/>
          </w:tcPr>
          <w:p w:rsidR="008B12D2" w:rsidRDefault="00252178">
            <w:pPr>
              <w:jc w:val="right"/>
            </w:pPr>
            <w:r>
              <w:rPr>
                <w:color w:val="000000"/>
                <w:sz w:val="24"/>
              </w:rPr>
              <w:t>2,303,425.69</w:t>
            </w:r>
          </w:p>
        </w:tc>
        <w:tc>
          <w:tcPr>
            <w:tcW w:w="1620" w:type="dxa"/>
            <w:vAlign w:val="center"/>
          </w:tcPr>
          <w:p w:rsidR="008B12D2" w:rsidRDefault="00252178">
            <w:pPr>
              <w:jc w:val="right"/>
            </w:pPr>
            <w:r>
              <w:rPr>
                <w:color w:val="000000"/>
                <w:sz w:val="24"/>
              </w:rPr>
              <w:t>8.84</w:t>
            </w:r>
          </w:p>
        </w:tc>
      </w:tr>
      <w:tr w:rsidR="008B12D2">
        <w:tc>
          <w:tcPr>
            <w:tcW w:w="870" w:type="dxa"/>
            <w:vAlign w:val="center"/>
          </w:tcPr>
          <w:p w:rsidR="008B12D2" w:rsidRDefault="00252178">
            <w:pPr>
              <w:jc w:val="center"/>
            </w:pPr>
            <w:r>
              <w:rPr>
                <w:color w:val="000000"/>
                <w:sz w:val="24"/>
              </w:rPr>
              <w:t>7</w:t>
            </w:r>
          </w:p>
        </w:tc>
        <w:tc>
          <w:tcPr>
            <w:tcW w:w="1650" w:type="dxa"/>
            <w:vAlign w:val="center"/>
          </w:tcPr>
          <w:p w:rsidR="008B12D2" w:rsidRDefault="00252178">
            <w:pPr>
              <w:jc w:val="center"/>
            </w:pPr>
            <w:r>
              <w:rPr>
                <w:color w:val="000000"/>
                <w:sz w:val="24"/>
              </w:rPr>
              <w:t>002797</w:t>
            </w:r>
          </w:p>
        </w:tc>
        <w:tc>
          <w:tcPr>
            <w:tcW w:w="1980" w:type="dxa"/>
            <w:vAlign w:val="center"/>
          </w:tcPr>
          <w:p w:rsidR="008B12D2" w:rsidRDefault="00252178">
            <w:pPr>
              <w:jc w:val="center"/>
            </w:pPr>
            <w:r>
              <w:rPr>
                <w:color w:val="000000"/>
                <w:sz w:val="24"/>
              </w:rPr>
              <w:t>第一创业</w:t>
            </w:r>
          </w:p>
        </w:tc>
        <w:tc>
          <w:tcPr>
            <w:tcW w:w="2880" w:type="dxa"/>
            <w:vAlign w:val="center"/>
          </w:tcPr>
          <w:p w:rsidR="008B12D2" w:rsidRDefault="00252178">
            <w:pPr>
              <w:jc w:val="right"/>
            </w:pPr>
            <w:r>
              <w:rPr>
                <w:color w:val="000000"/>
                <w:sz w:val="24"/>
              </w:rPr>
              <w:t>2,222,764.00</w:t>
            </w:r>
          </w:p>
        </w:tc>
        <w:tc>
          <w:tcPr>
            <w:tcW w:w="1620" w:type="dxa"/>
            <w:vAlign w:val="center"/>
          </w:tcPr>
          <w:p w:rsidR="008B12D2" w:rsidRDefault="00252178">
            <w:pPr>
              <w:jc w:val="right"/>
            </w:pPr>
            <w:r>
              <w:rPr>
                <w:color w:val="000000"/>
                <w:sz w:val="24"/>
              </w:rPr>
              <w:t>8.53</w:t>
            </w:r>
          </w:p>
        </w:tc>
      </w:tr>
      <w:tr w:rsidR="008B12D2">
        <w:tc>
          <w:tcPr>
            <w:tcW w:w="870" w:type="dxa"/>
            <w:vAlign w:val="center"/>
          </w:tcPr>
          <w:p w:rsidR="008B12D2" w:rsidRDefault="00252178">
            <w:pPr>
              <w:jc w:val="center"/>
            </w:pPr>
            <w:r>
              <w:rPr>
                <w:color w:val="000000"/>
                <w:sz w:val="24"/>
              </w:rPr>
              <w:t>8</w:t>
            </w:r>
          </w:p>
        </w:tc>
        <w:tc>
          <w:tcPr>
            <w:tcW w:w="1650" w:type="dxa"/>
            <w:vAlign w:val="center"/>
          </w:tcPr>
          <w:p w:rsidR="008B12D2" w:rsidRDefault="00252178">
            <w:pPr>
              <w:jc w:val="center"/>
            </w:pPr>
            <w:r>
              <w:rPr>
                <w:color w:val="000000"/>
                <w:sz w:val="24"/>
              </w:rPr>
              <w:t>002299</w:t>
            </w:r>
          </w:p>
        </w:tc>
        <w:tc>
          <w:tcPr>
            <w:tcW w:w="1980" w:type="dxa"/>
            <w:vAlign w:val="center"/>
          </w:tcPr>
          <w:p w:rsidR="008B12D2" w:rsidRDefault="00252178">
            <w:pPr>
              <w:jc w:val="center"/>
            </w:pPr>
            <w:r>
              <w:rPr>
                <w:color w:val="000000"/>
                <w:sz w:val="24"/>
              </w:rPr>
              <w:t>圣农发展</w:t>
            </w:r>
          </w:p>
        </w:tc>
        <w:tc>
          <w:tcPr>
            <w:tcW w:w="2880" w:type="dxa"/>
            <w:vAlign w:val="center"/>
          </w:tcPr>
          <w:p w:rsidR="008B12D2" w:rsidRDefault="00252178">
            <w:pPr>
              <w:jc w:val="right"/>
            </w:pPr>
            <w:r>
              <w:rPr>
                <w:color w:val="000000"/>
                <w:sz w:val="24"/>
              </w:rPr>
              <w:t>2,107,987.00</w:t>
            </w:r>
          </w:p>
        </w:tc>
        <w:tc>
          <w:tcPr>
            <w:tcW w:w="1620" w:type="dxa"/>
            <w:vAlign w:val="center"/>
          </w:tcPr>
          <w:p w:rsidR="008B12D2" w:rsidRDefault="00252178">
            <w:pPr>
              <w:jc w:val="right"/>
            </w:pPr>
            <w:r>
              <w:rPr>
                <w:color w:val="000000"/>
                <w:sz w:val="24"/>
              </w:rPr>
              <w:t>8.09</w:t>
            </w:r>
          </w:p>
        </w:tc>
      </w:tr>
      <w:tr w:rsidR="008B12D2">
        <w:tc>
          <w:tcPr>
            <w:tcW w:w="870" w:type="dxa"/>
            <w:vAlign w:val="center"/>
          </w:tcPr>
          <w:p w:rsidR="008B12D2" w:rsidRDefault="00252178">
            <w:pPr>
              <w:jc w:val="center"/>
            </w:pPr>
            <w:r>
              <w:rPr>
                <w:color w:val="000000"/>
                <w:sz w:val="24"/>
              </w:rPr>
              <w:t>9</w:t>
            </w:r>
          </w:p>
        </w:tc>
        <w:tc>
          <w:tcPr>
            <w:tcW w:w="1650" w:type="dxa"/>
            <w:vAlign w:val="center"/>
          </w:tcPr>
          <w:p w:rsidR="008B12D2" w:rsidRDefault="00252178">
            <w:pPr>
              <w:jc w:val="center"/>
            </w:pPr>
            <w:r>
              <w:rPr>
                <w:color w:val="000000"/>
                <w:sz w:val="24"/>
              </w:rPr>
              <w:t>002746</w:t>
            </w:r>
          </w:p>
        </w:tc>
        <w:tc>
          <w:tcPr>
            <w:tcW w:w="1980" w:type="dxa"/>
            <w:vAlign w:val="center"/>
          </w:tcPr>
          <w:p w:rsidR="008B12D2" w:rsidRDefault="00252178">
            <w:pPr>
              <w:jc w:val="center"/>
            </w:pPr>
            <w:r>
              <w:rPr>
                <w:color w:val="000000"/>
                <w:sz w:val="24"/>
              </w:rPr>
              <w:t>仙坛股份</w:t>
            </w:r>
          </w:p>
        </w:tc>
        <w:tc>
          <w:tcPr>
            <w:tcW w:w="2880" w:type="dxa"/>
            <w:vAlign w:val="center"/>
          </w:tcPr>
          <w:p w:rsidR="008B12D2" w:rsidRDefault="00252178">
            <w:pPr>
              <w:jc w:val="right"/>
            </w:pPr>
            <w:r>
              <w:rPr>
                <w:color w:val="000000"/>
                <w:sz w:val="24"/>
              </w:rPr>
              <w:t>1,954,278.08</w:t>
            </w:r>
          </w:p>
        </w:tc>
        <w:tc>
          <w:tcPr>
            <w:tcW w:w="1620" w:type="dxa"/>
            <w:vAlign w:val="center"/>
          </w:tcPr>
          <w:p w:rsidR="008B12D2" w:rsidRDefault="00252178">
            <w:pPr>
              <w:jc w:val="right"/>
            </w:pPr>
            <w:r>
              <w:rPr>
                <w:color w:val="000000"/>
                <w:sz w:val="24"/>
              </w:rPr>
              <w:t>7.50</w:t>
            </w:r>
          </w:p>
        </w:tc>
      </w:tr>
      <w:tr w:rsidR="008B12D2">
        <w:tc>
          <w:tcPr>
            <w:tcW w:w="870" w:type="dxa"/>
            <w:vAlign w:val="center"/>
          </w:tcPr>
          <w:p w:rsidR="008B12D2" w:rsidRDefault="00252178">
            <w:pPr>
              <w:jc w:val="center"/>
            </w:pPr>
            <w:r>
              <w:rPr>
                <w:color w:val="000000"/>
                <w:sz w:val="24"/>
              </w:rPr>
              <w:t>10</w:t>
            </w:r>
          </w:p>
        </w:tc>
        <w:tc>
          <w:tcPr>
            <w:tcW w:w="1650" w:type="dxa"/>
            <w:vAlign w:val="center"/>
          </w:tcPr>
          <w:p w:rsidR="008B12D2" w:rsidRDefault="00252178">
            <w:pPr>
              <w:jc w:val="center"/>
            </w:pPr>
            <w:r>
              <w:rPr>
                <w:color w:val="000000"/>
                <w:sz w:val="24"/>
              </w:rPr>
              <w:t>601398</w:t>
            </w:r>
          </w:p>
        </w:tc>
        <w:tc>
          <w:tcPr>
            <w:tcW w:w="1980" w:type="dxa"/>
            <w:vAlign w:val="center"/>
          </w:tcPr>
          <w:p w:rsidR="008B12D2" w:rsidRDefault="00252178">
            <w:pPr>
              <w:jc w:val="center"/>
            </w:pPr>
            <w:r>
              <w:rPr>
                <w:color w:val="000000"/>
                <w:sz w:val="24"/>
              </w:rPr>
              <w:t>工商银行</w:t>
            </w:r>
          </w:p>
        </w:tc>
        <w:tc>
          <w:tcPr>
            <w:tcW w:w="2880" w:type="dxa"/>
            <w:vAlign w:val="center"/>
          </w:tcPr>
          <w:p w:rsidR="008B12D2" w:rsidRDefault="00252178">
            <w:pPr>
              <w:jc w:val="right"/>
            </w:pPr>
            <w:r>
              <w:rPr>
                <w:color w:val="000000"/>
                <w:sz w:val="24"/>
              </w:rPr>
              <w:t>1,859,399.00</w:t>
            </w:r>
          </w:p>
        </w:tc>
        <w:tc>
          <w:tcPr>
            <w:tcW w:w="1620" w:type="dxa"/>
            <w:vAlign w:val="center"/>
          </w:tcPr>
          <w:p w:rsidR="008B12D2" w:rsidRDefault="00252178">
            <w:pPr>
              <w:jc w:val="right"/>
            </w:pPr>
            <w:r>
              <w:rPr>
                <w:color w:val="000000"/>
                <w:sz w:val="24"/>
              </w:rPr>
              <w:t>7.14</w:t>
            </w:r>
          </w:p>
        </w:tc>
      </w:tr>
      <w:tr w:rsidR="008B12D2">
        <w:tc>
          <w:tcPr>
            <w:tcW w:w="870" w:type="dxa"/>
            <w:vAlign w:val="center"/>
          </w:tcPr>
          <w:p w:rsidR="008B12D2" w:rsidRDefault="00252178">
            <w:pPr>
              <w:jc w:val="center"/>
            </w:pPr>
            <w:r>
              <w:rPr>
                <w:color w:val="000000"/>
                <w:sz w:val="24"/>
              </w:rPr>
              <w:t>11</w:t>
            </w:r>
          </w:p>
        </w:tc>
        <w:tc>
          <w:tcPr>
            <w:tcW w:w="1650" w:type="dxa"/>
            <w:vAlign w:val="center"/>
          </w:tcPr>
          <w:p w:rsidR="008B12D2" w:rsidRDefault="00252178">
            <w:pPr>
              <w:jc w:val="center"/>
            </w:pPr>
            <w:r>
              <w:rPr>
                <w:color w:val="000000"/>
                <w:sz w:val="24"/>
              </w:rPr>
              <w:t>600588</w:t>
            </w:r>
          </w:p>
        </w:tc>
        <w:tc>
          <w:tcPr>
            <w:tcW w:w="1980" w:type="dxa"/>
            <w:vAlign w:val="center"/>
          </w:tcPr>
          <w:p w:rsidR="008B12D2" w:rsidRDefault="00252178">
            <w:pPr>
              <w:jc w:val="center"/>
            </w:pPr>
            <w:r>
              <w:rPr>
                <w:color w:val="000000"/>
                <w:sz w:val="24"/>
              </w:rPr>
              <w:t>用友网络</w:t>
            </w:r>
          </w:p>
        </w:tc>
        <w:tc>
          <w:tcPr>
            <w:tcW w:w="2880" w:type="dxa"/>
            <w:vAlign w:val="center"/>
          </w:tcPr>
          <w:p w:rsidR="008B12D2" w:rsidRDefault="00252178">
            <w:pPr>
              <w:jc w:val="right"/>
            </w:pPr>
            <w:r>
              <w:rPr>
                <w:color w:val="000000"/>
                <w:sz w:val="24"/>
              </w:rPr>
              <w:t>1,844,229.40</w:t>
            </w:r>
          </w:p>
        </w:tc>
        <w:tc>
          <w:tcPr>
            <w:tcW w:w="1620" w:type="dxa"/>
            <w:vAlign w:val="center"/>
          </w:tcPr>
          <w:p w:rsidR="008B12D2" w:rsidRDefault="00252178">
            <w:pPr>
              <w:jc w:val="right"/>
            </w:pPr>
            <w:r>
              <w:rPr>
                <w:color w:val="000000"/>
                <w:sz w:val="24"/>
              </w:rPr>
              <w:t>7.08</w:t>
            </w:r>
          </w:p>
        </w:tc>
      </w:tr>
      <w:tr w:rsidR="008B12D2">
        <w:tc>
          <w:tcPr>
            <w:tcW w:w="870" w:type="dxa"/>
            <w:vAlign w:val="center"/>
          </w:tcPr>
          <w:p w:rsidR="008B12D2" w:rsidRDefault="00252178">
            <w:pPr>
              <w:jc w:val="center"/>
            </w:pPr>
            <w:r>
              <w:rPr>
                <w:color w:val="000000"/>
                <w:sz w:val="24"/>
              </w:rPr>
              <w:t>12</w:t>
            </w:r>
          </w:p>
        </w:tc>
        <w:tc>
          <w:tcPr>
            <w:tcW w:w="1650" w:type="dxa"/>
            <w:vAlign w:val="center"/>
          </w:tcPr>
          <w:p w:rsidR="008B12D2" w:rsidRDefault="00252178">
            <w:pPr>
              <w:jc w:val="center"/>
            </w:pPr>
            <w:r>
              <w:rPr>
                <w:color w:val="000000"/>
                <w:sz w:val="24"/>
              </w:rPr>
              <w:t>300498</w:t>
            </w:r>
          </w:p>
        </w:tc>
        <w:tc>
          <w:tcPr>
            <w:tcW w:w="1980" w:type="dxa"/>
            <w:vAlign w:val="center"/>
          </w:tcPr>
          <w:p w:rsidR="008B12D2" w:rsidRDefault="00252178">
            <w:pPr>
              <w:jc w:val="center"/>
            </w:pPr>
            <w:r>
              <w:rPr>
                <w:color w:val="000000"/>
                <w:sz w:val="24"/>
              </w:rPr>
              <w:t>温氏股份</w:t>
            </w:r>
          </w:p>
        </w:tc>
        <w:tc>
          <w:tcPr>
            <w:tcW w:w="2880" w:type="dxa"/>
            <w:vAlign w:val="center"/>
          </w:tcPr>
          <w:p w:rsidR="008B12D2" w:rsidRDefault="00252178">
            <w:pPr>
              <w:jc w:val="right"/>
            </w:pPr>
            <w:r>
              <w:rPr>
                <w:color w:val="000000"/>
                <w:sz w:val="24"/>
              </w:rPr>
              <w:t>1,746,997.00</w:t>
            </w:r>
          </w:p>
        </w:tc>
        <w:tc>
          <w:tcPr>
            <w:tcW w:w="1620" w:type="dxa"/>
            <w:vAlign w:val="center"/>
          </w:tcPr>
          <w:p w:rsidR="008B12D2" w:rsidRDefault="00252178">
            <w:pPr>
              <w:jc w:val="right"/>
            </w:pPr>
            <w:r>
              <w:rPr>
                <w:color w:val="000000"/>
                <w:sz w:val="24"/>
              </w:rPr>
              <w:t>6.71</w:t>
            </w:r>
          </w:p>
        </w:tc>
      </w:tr>
      <w:tr w:rsidR="008B12D2">
        <w:tc>
          <w:tcPr>
            <w:tcW w:w="870" w:type="dxa"/>
            <w:vAlign w:val="center"/>
          </w:tcPr>
          <w:p w:rsidR="008B12D2" w:rsidRDefault="00252178">
            <w:pPr>
              <w:jc w:val="center"/>
            </w:pPr>
            <w:r>
              <w:rPr>
                <w:color w:val="000000"/>
                <w:sz w:val="24"/>
              </w:rPr>
              <w:t>13</w:t>
            </w:r>
          </w:p>
        </w:tc>
        <w:tc>
          <w:tcPr>
            <w:tcW w:w="1650" w:type="dxa"/>
            <w:vAlign w:val="center"/>
          </w:tcPr>
          <w:p w:rsidR="008B12D2" w:rsidRDefault="00252178">
            <w:pPr>
              <w:jc w:val="center"/>
            </w:pPr>
            <w:r>
              <w:rPr>
                <w:color w:val="000000"/>
                <w:sz w:val="24"/>
              </w:rPr>
              <w:t>002234</w:t>
            </w:r>
          </w:p>
        </w:tc>
        <w:tc>
          <w:tcPr>
            <w:tcW w:w="1980" w:type="dxa"/>
            <w:vAlign w:val="center"/>
          </w:tcPr>
          <w:p w:rsidR="008B12D2" w:rsidRDefault="00252178">
            <w:pPr>
              <w:jc w:val="center"/>
            </w:pPr>
            <w:r>
              <w:rPr>
                <w:color w:val="000000"/>
                <w:sz w:val="24"/>
              </w:rPr>
              <w:t>民和股份</w:t>
            </w:r>
          </w:p>
        </w:tc>
        <w:tc>
          <w:tcPr>
            <w:tcW w:w="2880" w:type="dxa"/>
            <w:vAlign w:val="center"/>
          </w:tcPr>
          <w:p w:rsidR="008B12D2" w:rsidRDefault="00252178">
            <w:pPr>
              <w:jc w:val="right"/>
            </w:pPr>
            <w:r>
              <w:rPr>
                <w:color w:val="000000"/>
                <w:sz w:val="24"/>
              </w:rPr>
              <w:t>1,735,583.00</w:t>
            </w:r>
          </w:p>
        </w:tc>
        <w:tc>
          <w:tcPr>
            <w:tcW w:w="1620" w:type="dxa"/>
            <w:vAlign w:val="center"/>
          </w:tcPr>
          <w:p w:rsidR="008B12D2" w:rsidRDefault="00252178">
            <w:pPr>
              <w:jc w:val="right"/>
            </w:pPr>
            <w:r>
              <w:rPr>
                <w:color w:val="000000"/>
                <w:sz w:val="24"/>
              </w:rPr>
              <w:t>6.66</w:t>
            </w:r>
          </w:p>
        </w:tc>
      </w:tr>
      <w:tr w:rsidR="008B12D2">
        <w:tc>
          <w:tcPr>
            <w:tcW w:w="870" w:type="dxa"/>
            <w:vAlign w:val="center"/>
          </w:tcPr>
          <w:p w:rsidR="008B12D2" w:rsidRDefault="00252178">
            <w:pPr>
              <w:jc w:val="center"/>
            </w:pPr>
            <w:r>
              <w:rPr>
                <w:color w:val="000000"/>
                <w:sz w:val="24"/>
              </w:rPr>
              <w:t>14</w:t>
            </w:r>
          </w:p>
        </w:tc>
        <w:tc>
          <w:tcPr>
            <w:tcW w:w="1650" w:type="dxa"/>
            <w:vAlign w:val="center"/>
          </w:tcPr>
          <w:p w:rsidR="008B12D2" w:rsidRDefault="00252178">
            <w:pPr>
              <w:jc w:val="center"/>
            </w:pPr>
            <w:r>
              <w:rPr>
                <w:color w:val="000000"/>
                <w:sz w:val="24"/>
              </w:rPr>
              <w:t>300078</w:t>
            </w:r>
          </w:p>
        </w:tc>
        <w:tc>
          <w:tcPr>
            <w:tcW w:w="1980" w:type="dxa"/>
            <w:vAlign w:val="center"/>
          </w:tcPr>
          <w:p w:rsidR="008B12D2" w:rsidRDefault="00252178">
            <w:pPr>
              <w:jc w:val="center"/>
            </w:pPr>
            <w:r>
              <w:rPr>
                <w:color w:val="000000"/>
                <w:sz w:val="24"/>
              </w:rPr>
              <w:t>思创医惠</w:t>
            </w:r>
          </w:p>
        </w:tc>
        <w:tc>
          <w:tcPr>
            <w:tcW w:w="2880" w:type="dxa"/>
            <w:vAlign w:val="center"/>
          </w:tcPr>
          <w:p w:rsidR="008B12D2" w:rsidRDefault="00252178">
            <w:pPr>
              <w:jc w:val="right"/>
            </w:pPr>
            <w:r>
              <w:rPr>
                <w:color w:val="000000"/>
                <w:sz w:val="24"/>
              </w:rPr>
              <w:t>1,716,926.44</w:t>
            </w:r>
          </w:p>
        </w:tc>
        <w:tc>
          <w:tcPr>
            <w:tcW w:w="1620" w:type="dxa"/>
            <w:vAlign w:val="center"/>
          </w:tcPr>
          <w:p w:rsidR="008B12D2" w:rsidRDefault="00252178">
            <w:pPr>
              <w:jc w:val="right"/>
            </w:pPr>
            <w:r>
              <w:rPr>
                <w:color w:val="000000"/>
                <w:sz w:val="24"/>
              </w:rPr>
              <w:t>6.59</w:t>
            </w:r>
          </w:p>
        </w:tc>
      </w:tr>
      <w:tr w:rsidR="008B12D2">
        <w:tc>
          <w:tcPr>
            <w:tcW w:w="870" w:type="dxa"/>
            <w:vAlign w:val="center"/>
          </w:tcPr>
          <w:p w:rsidR="008B12D2" w:rsidRDefault="00252178">
            <w:pPr>
              <w:jc w:val="center"/>
            </w:pPr>
            <w:r>
              <w:rPr>
                <w:color w:val="000000"/>
                <w:sz w:val="24"/>
              </w:rPr>
              <w:t>15</w:t>
            </w:r>
          </w:p>
        </w:tc>
        <w:tc>
          <w:tcPr>
            <w:tcW w:w="1650" w:type="dxa"/>
            <w:vAlign w:val="center"/>
          </w:tcPr>
          <w:p w:rsidR="008B12D2" w:rsidRDefault="00252178">
            <w:pPr>
              <w:jc w:val="center"/>
            </w:pPr>
            <w:r>
              <w:rPr>
                <w:color w:val="000000"/>
                <w:sz w:val="24"/>
              </w:rPr>
              <w:t>601166</w:t>
            </w:r>
          </w:p>
        </w:tc>
        <w:tc>
          <w:tcPr>
            <w:tcW w:w="1980" w:type="dxa"/>
            <w:vAlign w:val="center"/>
          </w:tcPr>
          <w:p w:rsidR="008B12D2" w:rsidRDefault="00252178">
            <w:pPr>
              <w:jc w:val="center"/>
            </w:pPr>
            <w:r>
              <w:rPr>
                <w:color w:val="000000"/>
                <w:sz w:val="24"/>
              </w:rPr>
              <w:t>兴业银行</w:t>
            </w:r>
          </w:p>
        </w:tc>
        <w:tc>
          <w:tcPr>
            <w:tcW w:w="2880" w:type="dxa"/>
            <w:vAlign w:val="center"/>
          </w:tcPr>
          <w:p w:rsidR="008B12D2" w:rsidRDefault="00252178">
            <w:pPr>
              <w:jc w:val="right"/>
            </w:pPr>
            <w:r>
              <w:rPr>
                <w:color w:val="000000"/>
                <w:sz w:val="24"/>
              </w:rPr>
              <w:t>1,625,444.00</w:t>
            </w:r>
          </w:p>
        </w:tc>
        <w:tc>
          <w:tcPr>
            <w:tcW w:w="1620" w:type="dxa"/>
            <w:vAlign w:val="center"/>
          </w:tcPr>
          <w:p w:rsidR="008B12D2" w:rsidRDefault="00252178">
            <w:pPr>
              <w:jc w:val="right"/>
            </w:pPr>
            <w:r>
              <w:rPr>
                <w:color w:val="000000"/>
                <w:sz w:val="24"/>
              </w:rPr>
              <w:t>6.24</w:t>
            </w:r>
          </w:p>
        </w:tc>
      </w:tr>
      <w:tr w:rsidR="008B12D2">
        <w:tc>
          <w:tcPr>
            <w:tcW w:w="870" w:type="dxa"/>
            <w:vAlign w:val="center"/>
          </w:tcPr>
          <w:p w:rsidR="008B12D2" w:rsidRDefault="00252178">
            <w:pPr>
              <w:jc w:val="center"/>
            </w:pPr>
            <w:r>
              <w:rPr>
                <w:color w:val="000000"/>
                <w:sz w:val="24"/>
              </w:rPr>
              <w:t>16</w:t>
            </w:r>
          </w:p>
        </w:tc>
        <w:tc>
          <w:tcPr>
            <w:tcW w:w="1650" w:type="dxa"/>
            <w:vAlign w:val="center"/>
          </w:tcPr>
          <w:p w:rsidR="008B12D2" w:rsidRDefault="00252178">
            <w:pPr>
              <w:jc w:val="center"/>
            </w:pPr>
            <w:r>
              <w:rPr>
                <w:color w:val="000000"/>
                <w:sz w:val="24"/>
              </w:rPr>
              <w:t>002123</w:t>
            </w:r>
          </w:p>
        </w:tc>
        <w:tc>
          <w:tcPr>
            <w:tcW w:w="1980" w:type="dxa"/>
            <w:vAlign w:val="center"/>
          </w:tcPr>
          <w:p w:rsidR="008B12D2" w:rsidRDefault="00252178">
            <w:pPr>
              <w:jc w:val="center"/>
            </w:pPr>
            <w:r>
              <w:rPr>
                <w:color w:val="000000"/>
                <w:sz w:val="24"/>
              </w:rPr>
              <w:t>梦网集团</w:t>
            </w:r>
          </w:p>
        </w:tc>
        <w:tc>
          <w:tcPr>
            <w:tcW w:w="2880" w:type="dxa"/>
            <w:vAlign w:val="center"/>
          </w:tcPr>
          <w:p w:rsidR="008B12D2" w:rsidRDefault="00252178">
            <w:pPr>
              <w:jc w:val="right"/>
            </w:pPr>
            <w:r>
              <w:rPr>
                <w:color w:val="000000"/>
                <w:sz w:val="24"/>
              </w:rPr>
              <w:t>1,571,449.00</w:t>
            </w:r>
          </w:p>
        </w:tc>
        <w:tc>
          <w:tcPr>
            <w:tcW w:w="1620" w:type="dxa"/>
            <w:vAlign w:val="center"/>
          </w:tcPr>
          <w:p w:rsidR="008B12D2" w:rsidRDefault="00252178">
            <w:pPr>
              <w:jc w:val="right"/>
            </w:pPr>
            <w:r>
              <w:rPr>
                <w:color w:val="000000"/>
                <w:sz w:val="24"/>
              </w:rPr>
              <w:t>6.03</w:t>
            </w:r>
          </w:p>
        </w:tc>
      </w:tr>
      <w:tr w:rsidR="008B12D2">
        <w:tc>
          <w:tcPr>
            <w:tcW w:w="870" w:type="dxa"/>
            <w:vAlign w:val="center"/>
          </w:tcPr>
          <w:p w:rsidR="008B12D2" w:rsidRDefault="00252178">
            <w:pPr>
              <w:jc w:val="center"/>
            </w:pPr>
            <w:r>
              <w:rPr>
                <w:color w:val="000000"/>
                <w:sz w:val="24"/>
              </w:rPr>
              <w:t>17</w:t>
            </w:r>
          </w:p>
        </w:tc>
        <w:tc>
          <w:tcPr>
            <w:tcW w:w="1650" w:type="dxa"/>
            <w:vAlign w:val="center"/>
          </w:tcPr>
          <w:p w:rsidR="008B12D2" w:rsidRDefault="00252178">
            <w:pPr>
              <w:jc w:val="center"/>
            </w:pPr>
            <w:r>
              <w:rPr>
                <w:color w:val="000000"/>
                <w:sz w:val="24"/>
              </w:rPr>
              <w:t>300253</w:t>
            </w:r>
          </w:p>
        </w:tc>
        <w:tc>
          <w:tcPr>
            <w:tcW w:w="1980" w:type="dxa"/>
            <w:vAlign w:val="center"/>
          </w:tcPr>
          <w:p w:rsidR="008B12D2" w:rsidRDefault="00252178">
            <w:pPr>
              <w:jc w:val="center"/>
            </w:pPr>
            <w:r>
              <w:rPr>
                <w:color w:val="000000"/>
                <w:sz w:val="24"/>
              </w:rPr>
              <w:t>卫宁健康</w:t>
            </w:r>
          </w:p>
        </w:tc>
        <w:tc>
          <w:tcPr>
            <w:tcW w:w="2880" w:type="dxa"/>
            <w:vAlign w:val="center"/>
          </w:tcPr>
          <w:p w:rsidR="008B12D2" w:rsidRDefault="00252178">
            <w:pPr>
              <w:jc w:val="right"/>
            </w:pPr>
            <w:r>
              <w:rPr>
                <w:color w:val="000000"/>
                <w:sz w:val="24"/>
              </w:rPr>
              <w:t>1,520,981.94</w:t>
            </w:r>
          </w:p>
        </w:tc>
        <w:tc>
          <w:tcPr>
            <w:tcW w:w="1620" w:type="dxa"/>
            <w:vAlign w:val="center"/>
          </w:tcPr>
          <w:p w:rsidR="008B12D2" w:rsidRDefault="00252178">
            <w:pPr>
              <w:jc w:val="right"/>
            </w:pPr>
            <w:r>
              <w:rPr>
                <w:color w:val="000000"/>
                <w:sz w:val="24"/>
              </w:rPr>
              <w:t>5.84</w:t>
            </w:r>
          </w:p>
        </w:tc>
      </w:tr>
      <w:tr w:rsidR="008B12D2">
        <w:tc>
          <w:tcPr>
            <w:tcW w:w="870" w:type="dxa"/>
            <w:vAlign w:val="center"/>
          </w:tcPr>
          <w:p w:rsidR="008B12D2" w:rsidRDefault="00252178">
            <w:pPr>
              <w:jc w:val="center"/>
            </w:pPr>
            <w:r>
              <w:rPr>
                <w:color w:val="000000"/>
                <w:sz w:val="24"/>
              </w:rPr>
              <w:t>18</w:t>
            </w:r>
          </w:p>
        </w:tc>
        <w:tc>
          <w:tcPr>
            <w:tcW w:w="1650" w:type="dxa"/>
            <w:vAlign w:val="center"/>
          </w:tcPr>
          <w:p w:rsidR="008B12D2" w:rsidRDefault="00252178">
            <w:pPr>
              <w:jc w:val="center"/>
            </w:pPr>
            <w:r>
              <w:rPr>
                <w:color w:val="000000"/>
                <w:sz w:val="24"/>
              </w:rPr>
              <w:t>300761</w:t>
            </w:r>
          </w:p>
        </w:tc>
        <w:tc>
          <w:tcPr>
            <w:tcW w:w="1980" w:type="dxa"/>
            <w:vAlign w:val="center"/>
          </w:tcPr>
          <w:p w:rsidR="008B12D2" w:rsidRDefault="00252178">
            <w:pPr>
              <w:jc w:val="center"/>
            </w:pPr>
            <w:r>
              <w:rPr>
                <w:color w:val="000000"/>
                <w:sz w:val="24"/>
              </w:rPr>
              <w:t>立华股份</w:t>
            </w:r>
          </w:p>
        </w:tc>
        <w:tc>
          <w:tcPr>
            <w:tcW w:w="2880" w:type="dxa"/>
            <w:vAlign w:val="center"/>
          </w:tcPr>
          <w:p w:rsidR="008B12D2" w:rsidRDefault="00252178">
            <w:pPr>
              <w:jc w:val="right"/>
            </w:pPr>
            <w:r>
              <w:rPr>
                <w:color w:val="000000"/>
                <w:sz w:val="24"/>
              </w:rPr>
              <w:t>1,499,742.00</w:t>
            </w:r>
          </w:p>
        </w:tc>
        <w:tc>
          <w:tcPr>
            <w:tcW w:w="1620" w:type="dxa"/>
            <w:vAlign w:val="center"/>
          </w:tcPr>
          <w:p w:rsidR="008B12D2" w:rsidRDefault="00252178">
            <w:pPr>
              <w:jc w:val="right"/>
            </w:pPr>
            <w:r>
              <w:rPr>
                <w:color w:val="000000"/>
                <w:sz w:val="24"/>
              </w:rPr>
              <w:t>5.76</w:t>
            </w:r>
          </w:p>
        </w:tc>
      </w:tr>
      <w:tr w:rsidR="008B12D2">
        <w:tc>
          <w:tcPr>
            <w:tcW w:w="870" w:type="dxa"/>
            <w:vAlign w:val="center"/>
          </w:tcPr>
          <w:p w:rsidR="008B12D2" w:rsidRDefault="00252178">
            <w:pPr>
              <w:jc w:val="center"/>
            </w:pPr>
            <w:r>
              <w:rPr>
                <w:color w:val="000000"/>
                <w:sz w:val="24"/>
              </w:rPr>
              <w:t>19</w:t>
            </w:r>
          </w:p>
        </w:tc>
        <w:tc>
          <w:tcPr>
            <w:tcW w:w="1650" w:type="dxa"/>
            <w:vAlign w:val="center"/>
          </w:tcPr>
          <w:p w:rsidR="008B12D2" w:rsidRDefault="00252178">
            <w:pPr>
              <w:jc w:val="center"/>
            </w:pPr>
            <w:r>
              <w:rPr>
                <w:color w:val="000000"/>
                <w:sz w:val="24"/>
              </w:rPr>
              <w:t>000603</w:t>
            </w:r>
          </w:p>
        </w:tc>
        <w:tc>
          <w:tcPr>
            <w:tcW w:w="1980" w:type="dxa"/>
            <w:vAlign w:val="center"/>
          </w:tcPr>
          <w:p w:rsidR="008B12D2" w:rsidRDefault="00252178">
            <w:pPr>
              <w:jc w:val="center"/>
            </w:pPr>
            <w:r>
              <w:rPr>
                <w:color w:val="000000"/>
                <w:sz w:val="24"/>
              </w:rPr>
              <w:t>盛达资源</w:t>
            </w:r>
          </w:p>
        </w:tc>
        <w:tc>
          <w:tcPr>
            <w:tcW w:w="2880" w:type="dxa"/>
            <w:vAlign w:val="center"/>
          </w:tcPr>
          <w:p w:rsidR="008B12D2" w:rsidRDefault="00252178">
            <w:pPr>
              <w:jc w:val="right"/>
            </w:pPr>
            <w:r>
              <w:rPr>
                <w:color w:val="000000"/>
                <w:sz w:val="24"/>
              </w:rPr>
              <w:t>1,466,503.00</w:t>
            </w:r>
          </w:p>
        </w:tc>
        <w:tc>
          <w:tcPr>
            <w:tcW w:w="1620" w:type="dxa"/>
            <w:vAlign w:val="center"/>
          </w:tcPr>
          <w:p w:rsidR="008B12D2" w:rsidRDefault="00252178">
            <w:pPr>
              <w:jc w:val="right"/>
            </w:pPr>
            <w:r>
              <w:rPr>
                <w:color w:val="000000"/>
                <w:sz w:val="24"/>
              </w:rPr>
              <w:t>5.63</w:t>
            </w:r>
          </w:p>
        </w:tc>
      </w:tr>
      <w:tr w:rsidR="008B12D2">
        <w:tc>
          <w:tcPr>
            <w:tcW w:w="870" w:type="dxa"/>
            <w:vAlign w:val="center"/>
          </w:tcPr>
          <w:p w:rsidR="008B12D2" w:rsidRDefault="00252178">
            <w:pPr>
              <w:jc w:val="center"/>
            </w:pPr>
            <w:r>
              <w:rPr>
                <w:color w:val="000000"/>
                <w:sz w:val="24"/>
              </w:rPr>
              <w:t>20</w:t>
            </w:r>
          </w:p>
        </w:tc>
        <w:tc>
          <w:tcPr>
            <w:tcW w:w="1650" w:type="dxa"/>
            <w:vAlign w:val="center"/>
          </w:tcPr>
          <w:p w:rsidR="008B12D2" w:rsidRDefault="00252178">
            <w:pPr>
              <w:jc w:val="center"/>
            </w:pPr>
            <w:r>
              <w:rPr>
                <w:color w:val="000000"/>
                <w:sz w:val="24"/>
              </w:rPr>
              <w:t>000975</w:t>
            </w:r>
          </w:p>
        </w:tc>
        <w:tc>
          <w:tcPr>
            <w:tcW w:w="1980" w:type="dxa"/>
            <w:vAlign w:val="center"/>
          </w:tcPr>
          <w:p w:rsidR="008B12D2" w:rsidRDefault="00252178">
            <w:pPr>
              <w:jc w:val="center"/>
            </w:pPr>
            <w:r>
              <w:rPr>
                <w:color w:val="000000"/>
                <w:sz w:val="24"/>
              </w:rPr>
              <w:t>银泰黄金</w:t>
            </w:r>
          </w:p>
        </w:tc>
        <w:tc>
          <w:tcPr>
            <w:tcW w:w="2880" w:type="dxa"/>
            <w:vAlign w:val="center"/>
          </w:tcPr>
          <w:p w:rsidR="008B12D2" w:rsidRDefault="00252178">
            <w:pPr>
              <w:jc w:val="right"/>
            </w:pPr>
            <w:r>
              <w:rPr>
                <w:color w:val="000000"/>
                <w:sz w:val="24"/>
              </w:rPr>
              <w:t>1,463,498.50</w:t>
            </w:r>
          </w:p>
        </w:tc>
        <w:tc>
          <w:tcPr>
            <w:tcW w:w="1620" w:type="dxa"/>
            <w:vAlign w:val="center"/>
          </w:tcPr>
          <w:p w:rsidR="008B12D2" w:rsidRDefault="00252178">
            <w:pPr>
              <w:jc w:val="right"/>
            </w:pPr>
            <w:r>
              <w:rPr>
                <w:color w:val="000000"/>
                <w:sz w:val="24"/>
              </w:rPr>
              <w:t>5.62</w:t>
            </w:r>
          </w:p>
        </w:tc>
      </w:tr>
      <w:tr w:rsidR="008B12D2">
        <w:tc>
          <w:tcPr>
            <w:tcW w:w="870" w:type="dxa"/>
            <w:vAlign w:val="center"/>
          </w:tcPr>
          <w:p w:rsidR="008B12D2" w:rsidRDefault="00252178">
            <w:pPr>
              <w:jc w:val="center"/>
            </w:pPr>
            <w:r>
              <w:rPr>
                <w:color w:val="000000"/>
                <w:sz w:val="24"/>
              </w:rPr>
              <w:t>21</w:t>
            </w:r>
          </w:p>
        </w:tc>
        <w:tc>
          <w:tcPr>
            <w:tcW w:w="1650" w:type="dxa"/>
            <w:vAlign w:val="center"/>
          </w:tcPr>
          <w:p w:rsidR="008B12D2" w:rsidRDefault="00252178">
            <w:pPr>
              <w:jc w:val="center"/>
            </w:pPr>
            <w:r>
              <w:rPr>
                <w:color w:val="000000"/>
                <w:sz w:val="24"/>
              </w:rPr>
              <w:t>600050</w:t>
            </w:r>
          </w:p>
        </w:tc>
        <w:tc>
          <w:tcPr>
            <w:tcW w:w="1980" w:type="dxa"/>
            <w:vAlign w:val="center"/>
          </w:tcPr>
          <w:p w:rsidR="008B12D2" w:rsidRDefault="00252178">
            <w:pPr>
              <w:jc w:val="center"/>
            </w:pPr>
            <w:r>
              <w:rPr>
                <w:color w:val="000000"/>
                <w:sz w:val="24"/>
              </w:rPr>
              <w:t>中国联通</w:t>
            </w:r>
          </w:p>
        </w:tc>
        <w:tc>
          <w:tcPr>
            <w:tcW w:w="2880" w:type="dxa"/>
            <w:vAlign w:val="center"/>
          </w:tcPr>
          <w:p w:rsidR="008B12D2" w:rsidRDefault="00252178">
            <w:pPr>
              <w:jc w:val="right"/>
            </w:pPr>
            <w:r>
              <w:rPr>
                <w:color w:val="000000"/>
                <w:sz w:val="24"/>
              </w:rPr>
              <w:t>1,459,884.00</w:t>
            </w:r>
          </w:p>
        </w:tc>
        <w:tc>
          <w:tcPr>
            <w:tcW w:w="1620" w:type="dxa"/>
            <w:vAlign w:val="center"/>
          </w:tcPr>
          <w:p w:rsidR="008B12D2" w:rsidRDefault="00252178">
            <w:pPr>
              <w:jc w:val="right"/>
            </w:pPr>
            <w:r>
              <w:rPr>
                <w:color w:val="000000"/>
                <w:sz w:val="24"/>
              </w:rPr>
              <w:t>5.60</w:t>
            </w:r>
          </w:p>
        </w:tc>
      </w:tr>
      <w:tr w:rsidR="008B12D2">
        <w:tc>
          <w:tcPr>
            <w:tcW w:w="870" w:type="dxa"/>
            <w:vAlign w:val="center"/>
          </w:tcPr>
          <w:p w:rsidR="008B12D2" w:rsidRDefault="00252178">
            <w:pPr>
              <w:jc w:val="center"/>
            </w:pPr>
            <w:r>
              <w:rPr>
                <w:color w:val="000000"/>
                <w:sz w:val="24"/>
              </w:rPr>
              <w:t>22</w:t>
            </w:r>
          </w:p>
        </w:tc>
        <w:tc>
          <w:tcPr>
            <w:tcW w:w="1650" w:type="dxa"/>
            <w:vAlign w:val="center"/>
          </w:tcPr>
          <w:p w:rsidR="008B12D2" w:rsidRDefault="00252178">
            <w:pPr>
              <w:jc w:val="center"/>
            </w:pPr>
            <w:r>
              <w:rPr>
                <w:color w:val="000000"/>
                <w:sz w:val="24"/>
              </w:rPr>
              <w:t>600837</w:t>
            </w:r>
          </w:p>
        </w:tc>
        <w:tc>
          <w:tcPr>
            <w:tcW w:w="1980" w:type="dxa"/>
            <w:vAlign w:val="center"/>
          </w:tcPr>
          <w:p w:rsidR="008B12D2" w:rsidRDefault="00252178">
            <w:pPr>
              <w:jc w:val="center"/>
            </w:pPr>
            <w:r>
              <w:rPr>
                <w:color w:val="000000"/>
                <w:sz w:val="24"/>
              </w:rPr>
              <w:t>海通证券</w:t>
            </w:r>
          </w:p>
        </w:tc>
        <w:tc>
          <w:tcPr>
            <w:tcW w:w="2880" w:type="dxa"/>
            <w:vAlign w:val="center"/>
          </w:tcPr>
          <w:p w:rsidR="008B12D2" w:rsidRDefault="00252178">
            <w:pPr>
              <w:jc w:val="right"/>
            </w:pPr>
            <w:r>
              <w:rPr>
                <w:color w:val="000000"/>
                <w:sz w:val="24"/>
              </w:rPr>
              <w:t>1,438,638.00</w:t>
            </w:r>
          </w:p>
        </w:tc>
        <w:tc>
          <w:tcPr>
            <w:tcW w:w="1620" w:type="dxa"/>
            <w:vAlign w:val="center"/>
          </w:tcPr>
          <w:p w:rsidR="008B12D2" w:rsidRDefault="00252178">
            <w:pPr>
              <w:jc w:val="right"/>
            </w:pPr>
            <w:r>
              <w:rPr>
                <w:color w:val="000000"/>
                <w:sz w:val="24"/>
              </w:rPr>
              <w:t>5.52</w:t>
            </w:r>
          </w:p>
        </w:tc>
      </w:tr>
      <w:tr w:rsidR="008B12D2">
        <w:tc>
          <w:tcPr>
            <w:tcW w:w="870" w:type="dxa"/>
            <w:vAlign w:val="center"/>
          </w:tcPr>
          <w:p w:rsidR="008B12D2" w:rsidRDefault="00252178">
            <w:pPr>
              <w:jc w:val="center"/>
            </w:pPr>
            <w:r>
              <w:rPr>
                <w:color w:val="000000"/>
                <w:sz w:val="24"/>
              </w:rPr>
              <w:t>23</w:t>
            </w:r>
          </w:p>
        </w:tc>
        <w:tc>
          <w:tcPr>
            <w:tcW w:w="1650" w:type="dxa"/>
            <w:vAlign w:val="center"/>
          </w:tcPr>
          <w:p w:rsidR="008B12D2" w:rsidRDefault="00252178">
            <w:pPr>
              <w:jc w:val="center"/>
            </w:pPr>
            <w:r>
              <w:rPr>
                <w:color w:val="000000"/>
                <w:sz w:val="24"/>
              </w:rPr>
              <w:t>603711</w:t>
            </w:r>
          </w:p>
        </w:tc>
        <w:tc>
          <w:tcPr>
            <w:tcW w:w="1980" w:type="dxa"/>
            <w:vAlign w:val="center"/>
          </w:tcPr>
          <w:p w:rsidR="008B12D2" w:rsidRDefault="00252178">
            <w:pPr>
              <w:jc w:val="center"/>
            </w:pPr>
            <w:r>
              <w:rPr>
                <w:color w:val="000000"/>
                <w:sz w:val="24"/>
              </w:rPr>
              <w:t>香飘飘</w:t>
            </w:r>
          </w:p>
        </w:tc>
        <w:tc>
          <w:tcPr>
            <w:tcW w:w="2880" w:type="dxa"/>
            <w:vAlign w:val="center"/>
          </w:tcPr>
          <w:p w:rsidR="008B12D2" w:rsidRDefault="00252178">
            <w:pPr>
              <w:jc w:val="right"/>
            </w:pPr>
            <w:r>
              <w:rPr>
                <w:color w:val="000000"/>
                <w:sz w:val="24"/>
              </w:rPr>
              <w:t>1,394,926.05</w:t>
            </w:r>
          </w:p>
        </w:tc>
        <w:tc>
          <w:tcPr>
            <w:tcW w:w="1620" w:type="dxa"/>
            <w:vAlign w:val="center"/>
          </w:tcPr>
          <w:p w:rsidR="008B12D2" w:rsidRDefault="00252178">
            <w:pPr>
              <w:jc w:val="right"/>
            </w:pPr>
            <w:r>
              <w:rPr>
                <w:color w:val="000000"/>
                <w:sz w:val="24"/>
              </w:rPr>
              <w:t>5.35</w:t>
            </w:r>
          </w:p>
        </w:tc>
      </w:tr>
      <w:tr w:rsidR="008B12D2">
        <w:tc>
          <w:tcPr>
            <w:tcW w:w="870" w:type="dxa"/>
            <w:vAlign w:val="center"/>
          </w:tcPr>
          <w:p w:rsidR="008B12D2" w:rsidRDefault="00252178">
            <w:pPr>
              <w:jc w:val="center"/>
            </w:pPr>
            <w:r>
              <w:rPr>
                <w:color w:val="000000"/>
                <w:sz w:val="24"/>
              </w:rPr>
              <w:t>24</w:t>
            </w:r>
          </w:p>
        </w:tc>
        <w:tc>
          <w:tcPr>
            <w:tcW w:w="1650" w:type="dxa"/>
            <w:vAlign w:val="center"/>
          </w:tcPr>
          <w:p w:rsidR="008B12D2" w:rsidRDefault="00252178">
            <w:pPr>
              <w:jc w:val="center"/>
            </w:pPr>
            <w:r>
              <w:rPr>
                <w:color w:val="000000"/>
                <w:sz w:val="24"/>
              </w:rPr>
              <w:t>601988</w:t>
            </w:r>
          </w:p>
        </w:tc>
        <w:tc>
          <w:tcPr>
            <w:tcW w:w="1980" w:type="dxa"/>
            <w:vAlign w:val="center"/>
          </w:tcPr>
          <w:p w:rsidR="008B12D2" w:rsidRDefault="00252178">
            <w:pPr>
              <w:jc w:val="center"/>
            </w:pPr>
            <w:r>
              <w:rPr>
                <w:color w:val="000000"/>
                <w:sz w:val="24"/>
              </w:rPr>
              <w:t>中国银行</w:t>
            </w:r>
          </w:p>
        </w:tc>
        <w:tc>
          <w:tcPr>
            <w:tcW w:w="2880" w:type="dxa"/>
            <w:vAlign w:val="center"/>
          </w:tcPr>
          <w:p w:rsidR="008B12D2" w:rsidRDefault="00252178">
            <w:pPr>
              <w:jc w:val="right"/>
            </w:pPr>
            <w:r>
              <w:rPr>
                <w:color w:val="000000"/>
                <w:sz w:val="24"/>
              </w:rPr>
              <w:t>1,385,644.00</w:t>
            </w:r>
          </w:p>
        </w:tc>
        <w:tc>
          <w:tcPr>
            <w:tcW w:w="1620" w:type="dxa"/>
            <w:vAlign w:val="center"/>
          </w:tcPr>
          <w:p w:rsidR="008B12D2" w:rsidRDefault="00252178">
            <w:pPr>
              <w:jc w:val="right"/>
            </w:pPr>
            <w:r>
              <w:rPr>
                <w:color w:val="000000"/>
                <w:sz w:val="24"/>
              </w:rPr>
              <w:t>5.32</w:t>
            </w:r>
          </w:p>
        </w:tc>
      </w:tr>
      <w:tr w:rsidR="008B12D2">
        <w:tc>
          <w:tcPr>
            <w:tcW w:w="870" w:type="dxa"/>
            <w:vAlign w:val="center"/>
          </w:tcPr>
          <w:p w:rsidR="008B12D2" w:rsidRDefault="00252178">
            <w:pPr>
              <w:jc w:val="center"/>
            </w:pPr>
            <w:r>
              <w:rPr>
                <w:color w:val="000000"/>
                <w:sz w:val="24"/>
              </w:rPr>
              <w:t>25</w:t>
            </w:r>
          </w:p>
        </w:tc>
        <w:tc>
          <w:tcPr>
            <w:tcW w:w="1650" w:type="dxa"/>
            <w:vAlign w:val="center"/>
          </w:tcPr>
          <w:p w:rsidR="008B12D2" w:rsidRDefault="00252178">
            <w:pPr>
              <w:jc w:val="center"/>
            </w:pPr>
            <w:r>
              <w:rPr>
                <w:color w:val="000000"/>
                <w:sz w:val="24"/>
              </w:rPr>
              <w:t>600216</w:t>
            </w:r>
          </w:p>
        </w:tc>
        <w:tc>
          <w:tcPr>
            <w:tcW w:w="1980" w:type="dxa"/>
            <w:vAlign w:val="center"/>
          </w:tcPr>
          <w:p w:rsidR="008B12D2" w:rsidRDefault="00252178">
            <w:pPr>
              <w:jc w:val="center"/>
            </w:pPr>
            <w:r>
              <w:rPr>
                <w:color w:val="000000"/>
                <w:sz w:val="24"/>
              </w:rPr>
              <w:t>浙江医药</w:t>
            </w:r>
          </w:p>
        </w:tc>
        <w:tc>
          <w:tcPr>
            <w:tcW w:w="2880" w:type="dxa"/>
            <w:vAlign w:val="center"/>
          </w:tcPr>
          <w:p w:rsidR="008B12D2" w:rsidRDefault="00252178">
            <w:pPr>
              <w:jc w:val="right"/>
            </w:pPr>
            <w:r>
              <w:rPr>
                <w:color w:val="000000"/>
                <w:sz w:val="24"/>
              </w:rPr>
              <w:t>1,382,610.00</w:t>
            </w:r>
          </w:p>
        </w:tc>
        <w:tc>
          <w:tcPr>
            <w:tcW w:w="1620" w:type="dxa"/>
            <w:vAlign w:val="center"/>
          </w:tcPr>
          <w:p w:rsidR="008B12D2" w:rsidRDefault="00252178">
            <w:pPr>
              <w:jc w:val="right"/>
            </w:pPr>
            <w:r>
              <w:rPr>
                <w:color w:val="000000"/>
                <w:sz w:val="24"/>
              </w:rPr>
              <w:t>5.31</w:t>
            </w:r>
          </w:p>
        </w:tc>
      </w:tr>
      <w:tr w:rsidR="008B12D2">
        <w:tc>
          <w:tcPr>
            <w:tcW w:w="870" w:type="dxa"/>
            <w:vAlign w:val="center"/>
          </w:tcPr>
          <w:p w:rsidR="008B12D2" w:rsidRDefault="00252178">
            <w:pPr>
              <w:jc w:val="center"/>
            </w:pPr>
            <w:r>
              <w:rPr>
                <w:color w:val="000000"/>
                <w:sz w:val="24"/>
              </w:rPr>
              <w:t>26</w:t>
            </w:r>
          </w:p>
        </w:tc>
        <w:tc>
          <w:tcPr>
            <w:tcW w:w="1650" w:type="dxa"/>
            <w:vAlign w:val="center"/>
          </w:tcPr>
          <w:p w:rsidR="008B12D2" w:rsidRDefault="00252178">
            <w:pPr>
              <w:jc w:val="center"/>
            </w:pPr>
            <w:r>
              <w:rPr>
                <w:color w:val="000000"/>
                <w:sz w:val="24"/>
              </w:rPr>
              <w:t>300760</w:t>
            </w:r>
          </w:p>
        </w:tc>
        <w:tc>
          <w:tcPr>
            <w:tcW w:w="1980" w:type="dxa"/>
            <w:vAlign w:val="center"/>
          </w:tcPr>
          <w:p w:rsidR="008B12D2" w:rsidRDefault="00252178">
            <w:pPr>
              <w:jc w:val="center"/>
            </w:pPr>
            <w:r>
              <w:rPr>
                <w:color w:val="000000"/>
                <w:sz w:val="24"/>
              </w:rPr>
              <w:t>迈瑞医疗</w:t>
            </w:r>
          </w:p>
        </w:tc>
        <w:tc>
          <w:tcPr>
            <w:tcW w:w="2880" w:type="dxa"/>
            <w:vAlign w:val="center"/>
          </w:tcPr>
          <w:p w:rsidR="008B12D2" w:rsidRDefault="00252178">
            <w:pPr>
              <w:jc w:val="right"/>
            </w:pPr>
            <w:r>
              <w:rPr>
                <w:color w:val="000000"/>
                <w:sz w:val="24"/>
              </w:rPr>
              <w:t>1,381,129.00</w:t>
            </w:r>
          </w:p>
        </w:tc>
        <w:tc>
          <w:tcPr>
            <w:tcW w:w="1620" w:type="dxa"/>
            <w:vAlign w:val="center"/>
          </w:tcPr>
          <w:p w:rsidR="008B12D2" w:rsidRDefault="00252178">
            <w:pPr>
              <w:jc w:val="right"/>
            </w:pPr>
            <w:r>
              <w:rPr>
                <w:color w:val="000000"/>
                <w:sz w:val="24"/>
              </w:rPr>
              <w:t>5.30</w:t>
            </w:r>
          </w:p>
        </w:tc>
      </w:tr>
      <w:tr w:rsidR="008B12D2">
        <w:tc>
          <w:tcPr>
            <w:tcW w:w="870" w:type="dxa"/>
            <w:vAlign w:val="center"/>
          </w:tcPr>
          <w:p w:rsidR="008B12D2" w:rsidRDefault="00252178">
            <w:pPr>
              <w:jc w:val="center"/>
            </w:pPr>
            <w:r>
              <w:rPr>
                <w:color w:val="000000"/>
                <w:sz w:val="24"/>
              </w:rPr>
              <w:t>27</w:t>
            </w:r>
          </w:p>
        </w:tc>
        <w:tc>
          <w:tcPr>
            <w:tcW w:w="1650" w:type="dxa"/>
            <w:vAlign w:val="center"/>
          </w:tcPr>
          <w:p w:rsidR="008B12D2" w:rsidRDefault="00252178">
            <w:pPr>
              <w:jc w:val="center"/>
            </w:pPr>
            <w:r>
              <w:rPr>
                <w:color w:val="000000"/>
                <w:sz w:val="24"/>
              </w:rPr>
              <w:t>300529</w:t>
            </w:r>
          </w:p>
        </w:tc>
        <w:tc>
          <w:tcPr>
            <w:tcW w:w="1980" w:type="dxa"/>
            <w:vAlign w:val="center"/>
          </w:tcPr>
          <w:p w:rsidR="008B12D2" w:rsidRDefault="00252178">
            <w:pPr>
              <w:jc w:val="center"/>
            </w:pPr>
            <w:r>
              <w:rPr>
                <w:color w:val="000000"/>
                <w:sz w:val="24"/>
              </w:rPr>
              <w:t>健帆生物</w:t>
            </w:r>
          </w:p>
        </w:tc>
        <w:tc>
          <w:tcPr>
            <w:tcW w:w="2880" w:type="dxa"/>
            <w:vAlign w:val="center"/>
          </w:tcPr>
          <w:p w:rsidR="008B12D2" w:rsidRDefault="00252178">
            <w:pPr>
              <w:jc w:val="right"/>
            </w:pPr>
            <w:r>
              <w:rPr>
                <w:color w:val="000000"/>
                <w:sz w:val="24"/>
              </w:rPr>
              <w:t>1,325,202.00</w:t>
            </w:r>
          </w:p>
        </w:tc>
        <w:tc>
          <w:tcPr>
            <w:tcW w:w="1620" w:type="dxa"/>
            <w:vAlign w:val="center"/>
          </w:tcPr>
          <w:p w:rsidR="008B12D2" w:rsidRDefault="00252178">
            <w:pPr>
              <w:jc w:val="right"/>
            </w:pPr>
            <w:r>
              <w:rPr>
                <w:color w:val="000000"/>
                <w:sz w:val="24"/>
              </w:rPr>
              <w:t>5.09</w:t>
            </w:r>
          </w:p>
        </w:tc>
      </w:tr>
      <w:tr w:rsidR="008B12D2">
        <w:tc>
          <w:tcPr>
            <w:tcW w:w="870" w:type="dxa"/>
            <w:vAlign w:val="center"/>
          </w:tcPr>
          <w:p w:rsidR="008B12D2" w:rsidRDefault="00252178">
            <w:pPr>
              <w:jc w:val="center"/>
            </w:pPr>
            <w:r>
              <w:rPr>
                <w:color w:val="000000"/>
                <w:sz w:val="24"/>
              </w:rPr>
              <w:t>28</w:t>
            </w:r>
          </w:p>
        </w:tc>
        <w:tc>
          <w:tcPr>
            <w:tcW w:w="1650" w:type="dxa"/>
            <w:vAlign w:val="center"/>
          </w:tcPr>
          <w:p w:rsidR="008B12D2" w:rsidRDefault="00252178">
            <w:pPr>
              <w:jc w:val="center"/>
            </w:pPr>
            <w:r>
              <w:rPr>
                <w:color w:val="000000"/>
                <w:sz w:val="24"/>
              </w:rPr>
              <w:t>601878</w:t>
            </w:r>
          </w:p>
        </w:tc>
        <w:tc>
          <w:tcPr>
            <w:tcW w:w="1980" w:type="dxa"/>
            <w:vAlign w:val="center"/>
          </w:tcPr>
          <w:p w:rsidR="008B12D2" w:rsidRDefault="00252178">
            <w:pPr>
              <w:jc w:val="center"/>
            </w:pPr>
            <w:r>
              <w:rPr>
                <w:color w:val="000000"/>
                <w:sz w:val="24"/>
              </w:rPr>
              <w:t>浙商证券</w:t>
            </w:r>
          </w:p>
        </w:tc>
        <w:tc>
          <w:tcPr>
            <w:tcW w:w="2880" w:type="dxa"/>
            <w:vAlign w:val="center"/>
          </w:tcPr>
          <w:p w:rsidR="008B12D2" w:rsidRDefault="00252178">
            <w:pPr>
              <w:jc w:val="right"/>
            </w:pPr>
            <w:r>
              <w:rPr>
                <w:color w:val="000000"/>
                <w:sz w:val="24"/>
              </w:rPr>
              <w:t>1,302,549.00</w:t>
            </w:r>
          </w:p>
        </w:tc>
        <w:tc>
          <w:tcPr>
            <w:tcW w:w="1620" w:type="dxa"/>
            <w:vAlign w:val="center"/>
          </w:tcPr>
          <w:p w:rsidR="008B12D2" w:rsidRDefault="00252178">
            <w:pPr>
              <w:jc w:val="right"/>
            </w:pPr>
            <w:r>
              <w:rPr>
                <w:color w:val="000000"/>
                <w:sz w:val="24"/>
              </w:rPr>
              <w:t>5.00</w:t>
            </w:r>
          </w:p>
        </w:tc>
      </w:tr>
      <w:tr w:rsidR="008B12D2">
        <w:tc>
          <w:tcPr>
            <w:tcW w:w="870" w:type="dxa"/>
            <w:vAlign w:val="center"/>
          </w:tcPr>
          <w:p w:rsidR="008B12D2" w:rsidRDefault="00252178">
            <w:pPr>
              <w:jc w:val="center"/>
            </w:pPr>
            <w:r>
              <w:rPr>
                <w:color w:val="000000"/>
                <w:sz w:val="24"/>
              </w:rPr>
              <w:t>29</w:t>
            </w:r>
          </w:p>
        </w:tc>
        <w:tc>
          <w:tcPr>
            <w:tcW w:w="1650" w:type="dxa"/>
            <w:vAlign w:val="center"/>
          </w:tcPr>
          <w:p w:rsidR="008B12D2" w:rsidRDefault="00252178">
            <w:pPr>
              <w:jc w:val="center"/>
            </w:pPr>
            <w:r>
              <w:rPr>
                <w:color w:val="000000"/>
                <w:sz w:val="24"/>
              </w:rPr>
              <w:t>300252</w:t>
            </w:r>
          </w:p>
        </w:tc>
        <w:tc>
          <w:tcPr>
            <w:tcW w:w="1980" w:type="dxa"/>
            <w:vAlign w:val="center"/>
          </w:tcPr>
          <w:p w:rsidR="008B12D2" w:rsidRDefault="00252178">
            <w:pPr>
              <w:jc w:val="center"/>
            </w:pPr>
            <w:r>
              <w:rPr>
                <w:color w:val="000000"/>
                <w:sz w:val="24"/>
              </w:rPr>
              <w:t>金信诺</w:t>
            </w:r>
          </w:p>
        </w:tc>
        <w:tc>
          <w:tcPr>
            <w:tcW w:w="2880" w:type="dxa"/>
            <w:vAlign w:val="center"/>
          </w:tcPr>
          <w:p w:rsidR="008B12D2" w:rsidRDefault="00252178">
            <w:pPr>
              <w:jc w:val="right"/>
            </w:pPr>
            <w:r>
              <w:rPr>
                <w:color w:val="000000"/>
                <w:sz w:val="24"/>
              </w:rPr>
              <w:t>1,280,517.00</w:t>
            </w:r>
          </w:p>
        </w:tc>
        <w:tc>
          <w:tcPr>
            <w:tcW w:w="1620" w:type="dxa"/>
            <w:vAlign w:val="center"/>
          </w:tcPr>
          <w:p w:rsidR="008B12D2" w:rsidRDefault="00252178">
            <w:pPr>
              <w:jc w:val="right"/>
            </w:pPr>
            <w:r>
              <w:rPr>
                <w:color w:val="000000"/>
                <w:sz w:val="24"/>
              </w:rPr>
              <w:t>4.91</w:t>
            </w:r>
          </w:p>
        </w:tc>
      </w:tr>
      <w:tr w:rsidR="008B12D2">
        <w:tc>
          <w:tcPr>
            <w:tcW w:w="870" w:type="dxa"/>
            <w:vAlign w:val="center"/>
          </w:tcPr>
          <w:p w:rsidR="008B12D2" w:rsidRDefault="00252178">
            <w:pPr>
              <w:jc w:val="center"/>
            </w:pPr>
            <w:r>
              <w:rPr>
                <w:color w:val="000000"/>
                <w:sz w:val="24"/>
              </w:rPr>
              <w:t>30</w:t>
            </w:r>
          </w:p>
        </w:tc>
        <w:tc>
          <w:tcPr>
            <w:tcW w:w="1650" w:type="dxa"/>
            <w:vAlign w:val="center"/>
          </w:tcPr>
          <w:p w:rsidR="008B12D2" w:rsidRDefault="00252178">
            <w:pPr>
              <w:jc w:val="center"/>
            </w:pPr>
            <w:r>
              <w:rPr>
                <w:color w:val="000000"/>
                <w:sz w:val="24"/>
              </w:rPr>
              <w:t>300559</w:t>
            </w:r>
          </w:p>
        </w:tc>
        <w:tc>
          <w:tcPr>
            <w:tcW w:w="1980" w:type="dxa"/>
            <w:vAlign w:val="center"/>
          </w:tcPr>
          <w:p w:rsidR="008B12D2" w:rsidRDefault="00252178">
            <w:pPr>
              <w:jc w:val="center"/>
            </w:pPr>
            <w:r>
              <w:rPr>
                <w:color w:val="000000"/>
                <w:sz w:val="24"/>
              </w:rPr>
              <w:t>佳发教育</w:t>
            </w:r>
          </w:p>
        </w:tc>
        <w:tc>
          <w:tcPr>
            <w:tcW w:w="2880" w:type="dxa"/>
            <w:vAlign w:val="center"/>
          </w:tcPr>
          <w:p w:rsidR="008B12D2" w:rsidRDefault="00252178">
            <w:pPr>
              <w:jc w:val="right"/>
            </w:pPr>
            <w:r>
              <w:rPr>
                <w:color w:val="000000"/>
                <w:sz w:val="24"/>
              </w:rPr>
              <w:t>1,271,789.82</w:t>
            </w:r>
          </w:p>
        </w:tc>
        <w:tc>
          <w:tcPr>
            <w:tcW w:w="1620" w:type="dxa"/>
            <w:vAlign w:val="center"/>
          </w:tcPr>
          <w:p w:rsidR="008B12D2" w:rsidRDefault="00252178">
            <w:pPr>
              <w:jc w:val="right"/>
            </w:pPr>
            <w:r>
              <w:rPr>
                <w:color w:val="000000"/>
                <w:sz w:val="24"/>
              </w:rPr>
              <w:t>4.88</w:t>
            </w:r>
          </w:p>
        </w:tc>
      </w:tr>
      <w:tr w:rsidR="008B12D2">
        <w:tc>
          <w:tcPr>
            <w:tcW w:w="870" w:type="dxa"/>
            <w:vAlign w:val="center"/>
          </w:tcPr>
          <w:p w:rsidR="008B12D2" w:rsidRDefault="00252178">
            <w:pPr>
              <w:jc w:val="center"/>
            </w:pPr>
            <w:r>
              <w:rPr>
                <w:color w:val="000000"/>
                <w:sz w:val="24"/>
              </w:rPr>
              <w:t>31</w:t>
            </w:r>
          </w:p>
        </w:tc>
        <w:tc>
          <w:tcPr>
            <w:tcW w:w="1650" w:type="dxa"/>
            <w:vAlign w:val="center"/>
          </w:tcPr>
          <w:p w:rsidR="008B12D2" w:rsidRDefault="00252178">
            <w:pPr>
              <w:jc w:val="center"/>
            </w:pPr>
            <w:r>
              <w:rPr>
                <w:color w:val="000000"/>
                <w:sz w:val="24"/>
              </w:rPr>
              <w:t>002511</w:t>
            </w:r>
          </w:p>
        </w:tc>
        <w:tc>
          <w:tcPr>
            <w:tcW w:w="1980" w:type="dxa"/>
            <w:vAlign w:val="center"/>
          </w:tcPr>
          <w:p w:rsidR="008B12D2" w:rsidRDefault="00252178">
            <w:pPr>
              <w:jc w:val="center"/>
            </w:pPr>
            <w:r>
              <w:rPr>
                <w:color w:val="000000"/>
                <w:sz w:val="24"/>
              </w:rPr>
              <w:t>中顺洁柔</w:t>
            </w:r>
          </w:p>
        </w:tc>
        <w:tc>
          <w:tcPr>
            <w:tcW w:w="2880" w:type="dxa"/>
            <w:vAlign w:val="center"/>
          </w:tcPr>
          <w:p w:rsidR="008B12D2" w:rsidRDefault="00252178">
            <w:pPr>
              <w:jc w:val="right"/>
            </w:pPr>
            <w:r>
              <w:rPr>
                <w:color w:val="000000"/>
                <w:sz w:val="24"/>
              </w:rPr>
              <w:t>1,211,057.84</w:t>
            </w:r>
          </w:p>
        </w:tc>
        <w:tc>
          <w:tcPr>
            <w:tcW w:w="1620" w:type="dxa"/>
            <w:vAlign w:val="center"/>
          </w:tcPr>
          <w:p w:rsidR="008B12D2" w:rsidRDefault="00252178">
            <w:pPr>
              <w:jc w:val="right"/>
            </w:pPr>
            <w:r>
              <w:rPr>
                <w:color w:val="000000"/>
                <w:sz w:val="24"/>
              </w:rPr>
              <w:t>4.65</w:t>
            </w:r>
          </w:p>
        </w:tc>
      </w:tr>
      <w:tr w:rsidR="008B12D2">
        <w:tc>
          <w:tcPr>
            <w:tcW w:w="870" w:type="dxa"/>
            <w:vAlign w:val="center"/>
          </w:tcPr>
          <w:p w:rsidR="008B12D2" w:rsidRDefault="00252178">
            <w:pPr>
              <w:jc w:val="center"/>
            </w:pPr>
            <w:r>
              <w:rPr>
                <w:color w:val="000000"/>
                <w:sz w:val="24"/>
              </w:rPr>
              <w:t>32</w:t>
            </w:r>
          </w:p>
        </w:tc>
        <w:tc>
          <w:tcPr>
            <w:tcW w:w="1650" w:type="dxa"/>
            <w:vAlign w:val="center"/>
          </w:tcPr>
          <w:p w:rsidR="008B12D2" w:rsidRDefault="00252178">
            <w:pPr>
              <w:jc w:val="center"/>
            </w:pPr>
            <w:r>
              <w:rPr>
                <w:color w:val="000000"/>
                <w:sz w:val="24"/>
              </w:rPr>
              <w:t>300602</w:t>
            </w:r>
          </w:p>
        </w:tc>
        <w:tc>
          <w:tcPr>
            <w:tcW w:w="1980" w:type="dxa"/>
            <w:vAlign w:val="center"/>
          </w:tcPr>
          <w:p w:rsidR="008B12D2" w:rsidRDefault="00252178">
            <w:pPr>
              <w:jc w:val="center"/>
            </w:pPr>
            <w:r>
              <w:rPr>
                <w:color w:val="000000"/>
                <w:sz w:val="24"/>
              </w:rPr>
              <w:t>飞荣达</w:t>
            </w:r>
          </w:p>
        </w:tc>
        <w:tc>
          <w:tcPr>
            <w:tcW w:w="2880" w:type="dxa"/>
            <w:vAlign w:val="center"/>
          </w:tcPr>
          <w:p w:rsidR="008B12D2" w:rsidRDefault="00252178">
            <w:pPr>
              <w:jc w:val="right"/>
            </w:pPr>
            <w:r>
              <w:rPr>
                <w:color w:val="000000"/>
                <w:sz w:val="24"/>
              </w:rPr>
              <w:t>1,209,459.00</w:t>
            </w:r>
          </w:p>
        </w:tc>
        <w:tc>
          <w:tcPr>
            <w:tcW w:w="1620" w:type="dxa"/>
            <w:vAlign w:val="center"/>
          </w:tcPr>
          <w:p w:rsidR="008B12D2" w:rsidRDefault="00252178">
            <w:pPr>
              <w:jc w:val="right"/>
            </w:pPr>
            <w:r>
              <w:rPr>
                <w:color w:val="000000"/>
                <w:sz w:val="24"/>
              </w:rPr>
              <w:t>4.64</w:t>
            </w:r>
          </w:p>
        </w:tc>
      </w:tr>
      <w:tr w:rsidR="008B12D2">
        <w:tc>
          <w:tcPr>
            <w:tcW w:w="870" w:type="dxa"/>
            <w:vAlign w:val="center"/>
          </w:tcPr>
          <w:p w:rsidR="008B12D2" w:rsidRDefault="00252178">
            <w:pPr>
              <w:jc w:val="center"/>
            </w:pPr>
            <w:r>
              <w:rPr>
                <w:color w:val="000000"/>
                <w:sz w:val="24"/>
              </w:rPr>
              <w:t>33</w:t>
            </w:r>
          </w:p>
        </w:tc>
        <w:tc>
          <w:tcPr>
            <w:tcW w:w="1650" w:type="dxa"/>
            <w:vAlign w:val="center"/>
          </w:tcPr>
          <w:p w:rsidR="008B12D2" w:rsidRDefault="00252178">
            <w:pPr>
              <w:jc w:val="center"/>
            </w:pPr>
            <w:r>
              <w:rPr>
                <w:color w:val="000000"/>
                <w:sz w:val="24"/>
              </w:rPr>
              <w:t>601288</w:t>
            </w:r>
          </w:p>
        </w:tc>
        <w:tc>
          <w:tcPr>
            <w:tcW w:w="1980" w:type="dxa"/>
            <w:vAlign w:val="center"/>
          </w:tcPr>
          <w:p w:rsidR="008B12D2" w:rsidRDefault="00252178">
            <w:pPr>
              <w:jc w:val="center"/>
            </w:pPr>
            <w:r>
              <w:rPr>
                <w:color w:val="000000"/>
                <w:sz w:val="24"/>
              </w:rPr>
              <w:t>农业银行</w:t>
            </w:r>
          </w:p>
        </w:tc>
        <w:tc>
          <w:tcPr>
            <w:tcW w:w="2880" w:type="dxa"/>
            <w:vAlign w:val="center"/>
          </w:tcPr>
          <w:p w:rsidR="008B12D2" w:rsidRDefault="00252178">
            <w:pPr>
              <w:jc w:val="right"/>
            </w:pPr>
            <w:r>
              <w:rPr>
                <w:color w:val="000000"/>
                <w:sz w:val="24"/>
              </w:rPr>
              <w:t>1,201,818.00</w:t>
            </w:r>
          </w:p>
        </w:tc>
        <w:tc>
          <w:tcPr>
            <w:tcW w:w="1620" w:type="dxa"/>
            <w:vAlign w:val="center"/>
          </w:tcPr>
          <w:p w:rsidR="008B12D2" w:rsidRDefault="00252178">
            <w:pPr>
              <w:jc w:val="right"/>
            </w:pPr>
            <w:r>
              <w:rPr>
                <w:color w:val="000000"/>
                <w:sz w:val="24"/>
              </w:rPr>
              <w:t>4.61</w:t>
            </w:r>
          </w:p>
        </w:tc>
      </w:tr>
      <w:tr w:rsidR="008B12D2">
        <w:tc>
          <w:tcPr>
            <w:tcW w:w="870" w:type="dxa"/>
            <w:vAlign w:val="center"/>
          </w:tcPr>
          <w:p w:rsidR="008B12D2" w:rsidRDefault="00252178">
            <w:pPr>
              <w:jc w:val="center"/>
            </w:pPr>
            <w:r>
              <w:rPr>
                <w:color w:val="000000"/>
                <w:sz w:val="24"/>
              </w:rPr>
              <w:t>34</w:t>
            </w:r>
          </w:p>
        </w:tc>
        <w:tc>
          <w:tcPr>
            <w:tcW w:w="1650" w:type="dxa"/>
            <w:vAlign w:val="center"/>
          </w:tcPr>
          <w:p w:rsidR="008B12D2" w:rsidRDefault="00252178">
            <w:pPr>
              <w:jc w:val="center"/>
            </w:pPr>
            <w:r>
              <w:rPr>
                <w:color w:val="000000"/>
                <w:sz w:val="24"/>
              </w:rPr>
              <w:t>002001</w:t>
            </w:r>
          </w:p>
        </w:tc>
        <w:tc>
          <w:tcPr>
            <w:tcW w:w="1980" w:type="dxa"/>
            <w:vAlign w:val="center"/>
          </w:tcPr>
          <w:p w:rsidR="008B12D2" w:rsidRDefault="00252178">
            <w:pPr>
              <w:jc w:val="center"/>
            </w:pPr>
            <w:r>
              <w:rPr>
                <w:color w:val="000000"/>
                <w:sz w:val="24"/>
              </w:rPr>
              <w:t>新和成</w:t>
            </w:r>
          </w:p>
        </w:tc>
        <w:tc>
          <w:tcPr>
            <w:tcW w:w="2880" w:type="dxa"/>
            <w:vAlign w:val="center"/>
          </w:tcPr>
          <w:p w:rsidR="008B12D2" w:rsidRDefault="00252178">
            <w:pPr>
              <w:jc w:val="right"/>
            </w:pPr>
            <w:r>
              <w:rPr>
                <w:color w:val="000000"/>
                <w:sz w:val="24"/>
              </w:rPr>
              <w:t>1,171,235.00</w:t>
            </w:r>
          </w:p>
        </w:tc>
        <w:tc>
          <w:tcPr>
            <w:tcW w:w="1620" w:type="dxa"/>
            <w:vAlign w:val="center"/>
          </w:tcPr>
          <w:p w:rsidR="008B12D2" w:rsidRDefault="00252178">
            <w:pPr>
              <w:jc w:val="right"/>
            </w:pPr>
            <w:r>
              <w:rPr>
                <w:color w:val="000000"/>
                <w:sz w:val="24"/>
              </w:rPr>
              <w:t>4.50</w:t>
            </w:r>
          </w:p>
        </w:tc>
      </w:tr>
      <w:tr w:rsidR="008B12D2">
        <w:tc>
          <w:tcPr>
            <w:tcW w:w="870" w:type="dxa"/>
            <w:vAlign w:val="center"/>
          </w:tcPr>
          <w:p w:rsidR="008B12D2" w:rsidRDefault="00252178">
            <w:pPr>
              <w:jc w:val="center"/>
            </w:pPr>
            <w:r>
              <w:rPr>
                <w:color w:val="000000"/>
                <w:sz w:val="24"/>
              </w:rPr>
              <w:t>35</w:t>
            </w:r>
          </w:p>
        </w:tc>
        <w:tc>
          <w:tcPr>
            <w:tcW w:w="1650" w:type="dxa"/>
            <w:vAlign w:val="center"/>
          </w:tcPr>
          <w:p w:rsidR="008B12D2" w:rsidRDefault="00252178">
            <w:pPr>
              <w:jc w:val="center"/>
            </w:pPr>
            <w:r>
              <w:rPr>
                <w:color w:val="000000"/>
                <w:sz w:val="24"/>
              </w:rPr>
              <w:t>300059</w:t>
            </w:r>
          </w:p>
        </w:tc>
        <w:tc>
          <w:tcPr>
            <w:tcW w:w="1980" w:type="dxa"/>
            <w:vAlign w:val="center"/>
          </w:tcPr>
          <w:p w:rsidR="008B12D2" w:rsidRDefault="00252178">
            <w:pPr>
              <w:jc w:val="center"/>
            </w:pPr>
            <w:r>
              <w:rPr>
                <w:color w:val="000000"/>
                <w:sz w:val="24"/>
              </w:rPr>
              <w:t>东方财富</w:t>
            </w:r>
          </w:p>
        </w:tc>
        <w:tc>
          <w:tcPr>
            <w:tcW w:w="2880" w:type="dxa"/>
            <w:vAlign w:val="center"/>
          </w:tcPr>
          <w:p w:rsidR="008B12D2" w:rsidRDefault="00252178">
            <w:pPr>
              <w:jc w:val="right"/>
            </w:pPr>
            <w:r>
              <w:rPr>
                <w:color w:val="000000"/>
                <w:sz w:val="24"/>
              </w:rPr>
              <w:t>1,152,955.00</w:t>
            </w:r>
          </w:p>
        </w:tc>
        <w:tc>
          <w:tcPr>
            <w:tcW w:w="1620" w:type="dxa"/>
            <w:vAlign w:val="center"/>
          </w:tcPr>
          <w:p w:rsidR="008B12D2" w:rsidRDefault="00252178">
            <w:pPr>
              <w:jc w:val="right"/>
            </w:pPr>
            <w:r>
              <w:rPr>
                <w:color w:val="000000"/>
                <w:sz w:val="24"/>
              </w:rPr>
              <w:t>4.43</w:t>
            </w:r>
          </w:p>
        </w:tc>
      </w:tr>
      <w:tr w:rsidR="008B12D2">
        <w:tc>
          <w:tcPr>
            <w:tcW w:w="870" w:type="dxa"/>
            <w:vAlign w:val="center"/>
          </w:tcPr>
          <w:p w:rsidR="008B12D2" w:rsidRDefault="00252178">
            <w:pPr>
              <w:jc w:val="center"/>
            </w:pPr>
            <w:r>
              <w:rPr>
                <w:color w:val="000000"/>
                <w:sz w:val="24"/>
              </w:rPr>
              <w:t>36</w:t>
            </w:r>
          </w:p>
        </w:tc>
        <w:tc>
          <w:tcPr>
            <w:tcW w:w="1650" w:type="dxa"/>
            <w:vAlign w:val="center"/>
          </w:tcPr>
          <w:p w:rsidR="008B12D2" w:rsidRDefault="00252178">
            <w:pPr>
              <w:jc w:val="center"/>
            </w:pPr>
            <w:r>
              <w:rPr>
                <w:color w:val="000000"/>
                <w:sz w:val="24"/>
              </w:rPr>
              <w:t>600048</w:t>
            </w:r>
          </w:p>
        </w:tc>
        <w:tc>
          <w:tcPr>
            <w:tcW w:w="1980" w:type="dxa"/>
            <w:vAlign w:val="center"/>
          </w:tcPr>
          <w:p w:rsidR="008B12D2" w:rsidRDefault="00252178">
            <w:pPr>
              <w:jc w:val="center"/>
            </w:pPr>
            <w:r>
              <w:rPr>
                <w:color w:val="000000"/>
                <w:sz w:val="24"/>
              </w:rPr>
              <w:t>保利地产</w:t>
            </w:r>
          </w:p>
        </w:tc>
        <w:tc>
          <w:tcPr>
            <w:tcW w:w="2880" w:type="dxa"/>
            <w:vAlign w:val="center"/>
          </w:tcPr>
          <w:p w:rsidR="008B12D2" w:rsidRDefault="00252178">
            <w:pPr>
              <w:jc w:val="right"/>
            </w:pPr>
            <w:r>
              <w:rPr>
                <w:color w:val="000000"/>
                <w:sz w:val="24"/>
              </w:rPr>
              <w:t>1,145,923.52</w:t>
            </w:r>
          </w:p>
        </w:tc>
        <w:tc>
          <w:tcPr>
            <w:tcW w:w="1620" w:type="dxa"/>
            <w:vAlign w:val="center"/>
          </w:tcPr>
          <w:p w:rsidR="008B12D2" w:rsidRDefault="00252178">
            <w:pPr>
              <w:jc w:val="right"/>
            </w:pPr>
            <w:r>
              <w:rPr>
                <w:color w:val="000000"/>
                <w:sz w:val="24"/>
              </w:rPr>
              <w:t>4.40</w:t>
            </w:r>
          </w:p>
        </w:tc>
      </w:tr>
      <w:tr w:rsidR="008B12D2">
        <w:tc>
          <w:tcPr>
            <w:tcW w:w="870" w:type="dxa"/>
            <w:vAlign w:val="center"/>
          </w:tcPr>
          <w:p w:rsidR="008B12D2" w:rsidRDefault="00252178">
            <w:pPr>
              <w:jc w:val="center"/>
            </w:pPr>
            <w:r>
              <w:rPr>
                <w:color w:val="000000"/>
                <w:sz w:val="24"/>
              </w:rPr>
              <w:t>37</w:t>
            </w:r>
          </w:p>
        </w:tc>
        <w:tc>
          <w:tcPr>
            <w:tcW w:w="1650" w:type="dxa"/>
            <w:vAlign w:val="center"/>
          </w:tcPr>
          <w:p w:rsidR="008B12D2" w:rsidRDefault="00252178">
            <w:pPr>
              <w:jc w:val="center"/>
            </w:pPr>
            <w:r>
              <w:rPr>
                <w:color w:val="000000"/>
                <w:sz w:val="24"/>
              </w:rPr>
              <w:t>002230</w:t>
            </w:r>
          </w:p>
        </w:tc>
        <w:tc>
          <w:tcPr>
            <w:tcW w:w="1980" w:type="dxa"/>
            <w:vAlign w:val="center"/>
          </w:tcPr>
          <w:p w:rsidR="008B12D2" w:rsidRDefault="00252178">
            <w:pPr>
              <w:jc w:val="center"/>
            </w:pPr>
            <w:r>
              <w:rPr>
                <w:color w:val="000000"/>
                <w:sz w:val="24"/>
              </w:rPr>
              <w:t>科大讯飞</w:t>
            </w:r>
          </w:p>
        </w:tc>
        <w:tc>
          <w:tcPr>
            <w:tcW w:w="2880" w:type="dxa"/>
            <w:vAlign w:val="center"/>
          </w:tcPr>
          <w:p w:rsidR="008B12D2" w:rsidRDefault="00252178">
            <w:pPr>
              <w:jc w:val="right"/>
            </w:pPr>
            <w:r>
              <w:rPr>
                <w:color w:val="000000"/>
                <w:sz w:val="24"/>
              </w:rPr>
              <w:t>1,121,817.00</w:t>
            </w:r>
          </w:p>
        </w:tc>
        <w:tc>
          <w:tcPr>
            <w:tcW w:w="1620" w:type="dxa"/>
            <w:vAlign w:val="center"/>
          </w:tcPr>
          <w:p w:rsidR="008B12D2" w:rsidRDefault="00252178">
            <w:pPr>
              <w:jc w:val="right"/>
            </w:pPr>
            <w:r>
              <w:rPr>
                <w:color w:val="000000"/>
                <w:sz w:val="24"/>
              </w:rPr>
              <w:t>4.31</w:t>
            </w:r>
          </w:p>
        </w:tc>
      </w:tr>
      <w:tr w:rsidR="008B12D2">
        <w:tc>
          <w:tcPr>
            <w:tcW w:w="870" w:type="dxa"/>
            <w:vAlign w:val="center"/>
          </w:tcPr>
          <w:p w:rsidR="008B12D2" w:rsidRDefault="00252178">
            <w:pPr>
              <w:jc w:val="center"/>
            </w:pPr>
            <w:r>
              <w:rPr>
                <w:color w:val="000000"/>
                <w:sz w:val="24"/>
              </w:rPr>
              <w:t>38</w:t>
            </w:r>
          </w:p>
        </w:tc>
        <w:tc>
          <w:tcPr>
            <w:tcW w:w="1650" w:type="dxa"/>
            <w:vAlign w:val="center"/>
          </w:tcPr>
          <w:p w:rsidR="008B12D2" w:rsidRDefault="00252178">
            <w:pPr>
              <w:jc w:val="center"/>
            </w:pPr>
            <w:r>
              <w:rPr>
                <w:color w:val="000000"/>
                <w:sz w:val="24"/>
              </w:rPr>
              <w:t>601881</w:t>
            </w:r>
          </w:p>
        </w:tc>
        <w:tc>
          <w:tcPr>
            <w:tcW w:w="1980" w:type="dxa"/>
            <w:vAlign w:val="center"/>
          </w:tcPr>
          <w:p w:rsidR="008B12D2" w:rsidRDefault="00252178">
            <w:pPr>
              <w:jc w:val="center"/>
            </w:pPr>
            <w:r>
              <w:rPr>
                <w:color w:val="000000"/>
                <w:sz w:val="24"/>
              </w:rPr>
              <w:t>中国银河</w:t>
            </w:r>
          </w:p>
        </w:tc>
        <w:tc>
          <w:tcPr>
            <w:tcW w:w="2880" w:type="dxa"/>
            <w:vAlign w:val="center"/>
          </w:tcPr>
          <w:p w:rsidR="008B12D2" w:rsidRDefault="00252178">
            <w:pPr>
              <w:jc w:val="right"/>
            </w:pPr>
            <w:r>
              <w:rPr>
                <w:color w:val="000000"/>
                <w:sz w:val="24"/>
              </w:rPr>
              <w:t>1,111,152.00</w:t>
            </w:r>
          </w:p>
        </w:tc>
        <w:tc>
          <w:tcPr>
            <w:tcW w:w="1620" w:type="dxa"/>
            <w:vAlign w:val="center"/>
          </w:tcPr>
          <w:p w:rsidR="008B12D2" w:rsidRDefault="00252178">
            <w:pPr>
              <w:jc w:val="right"/>
            </w:pPr>
            <w:r>
              <w:rPr>
                <w:color w:val="000000"/>
                <w:sz w:val="24"/>
              </w:rPr>
              <w:t>4.26</w:t>
            </w:r>
          </w:p>
        </w:tc>
      </w:tr>
      <w:tr w:rsidR="008B12D2">
        <w:tc>
          <w:tcPr>
            <w:tcW w:w="870" w:type="dxa"/>
            <w:vAlign w:val="center"/>
          </w:tcPr>
          <w:p w:rsidR="008B12D2" w:rsidRDefault="00252178">
            <w:pPr>
              <w:jc w:val="center"/>
            </w:pPr>
            <w:r>
              <w:rPr>
                <w:color w:val="000000"/>
                <w:sz w:val="24"/>
              </w:rPr>
              <w:t>39</w:t>
            </w:r>
          </w:p>
        </w:tc>
        <w:tc>
          <w:tcPr>
            <w:tcW w:w="1650" w:type="dxa"/>
            <w:vAlign w:val="center"/>
          </w:tcPr>
          <w:p w:rsidR="008B12D2" w:rsidRDefault="00252178">
            <w:pPr>
              <w:jc w:val="center"/>
            </w:pPr>
            <w:r>
              <w:rPr>
                <w:color w:val="000000"/>
                <w:sz w:val="24"/>
              </w:rPr>
              <w:t>600999</w:t>
            </w:r>
          </w:p>
        </w:tc>
        <w:tc>
          <w:tcPr>
            <w:tcW w:w="1980" w:type="dxa"/>
            <w:vAlign w:val="center"/>
          </w:tcPr>
          <w:p w:rsidR="008B12D2" w:rsidRDefault="00252178">
            <w:pPr>
              <w:jc w:val="center"/>
            </w:pPr>
            <w:r>
              <w:rPr>
                <w:color w:val="000000"/>
                <w:sz w:val="24"/>
              </w:rPr>
              <w:t>招商证券</w:t>
            </w:r>
          </w:p>
        </w:tc>
        <w:tc>
          <w:tcPr>
            <w:tcW w:w="2880" w:type="dxa"/>
            <w:vAlign w:val="center"/>
          </w:tcPr>
          <w:p w:rsidR="008B12D2" w:rsidRDefault="00252178">
            <w:pPr>
              <w:jc w:val="right"/>
            </w:pPr>
            <w:r>
              <w:rPr>
                <w:color w:val="000000"/>
                <w:sz w:val="24"/>
              </w:rPr>
              <w:t>1,110,454.00</w:t>
            </w:r>
          </w:p>
        </w:tc>
        <w:tc>
          <w:tcPr>
            <w:tcW w:w="1620" w:type="dxa"/>
            <w:vAlign w:val="center"/>
          </w:tcPr>
          <w:p w:rsidR="008B12D2" w:rsidRDefault="00252178">
            <w:pPr>
              <w:jc w:val="right"/>
            </w:pPr>
            <w:r>
              <w:rPr>
                <w:color w:val="000000"/>
                <w:sz w:val="24"/>
              </w:rPr>
              <w:t>4.26</w:t>
            </w:r>
          </w:p>
        </w:tc>
      </w:tr>
      <w:tr w:rsidR="008B12D2">
        <w:tc>
          <w:tcPr>
            <w:tcW w:w="870" w:type="dxa"/>
            <w:vAlign w:val="center"/>
          </w:tcPr>
          <w:p w:rsidR="008B12D2" w:rsidRDefault="00252178">
            <w:pPr>
              <w:jc w:val="center"/>
            </w:pPr>
            <w:r>
              <w:rPr>
                <w:color w:val="000000"/>
                <w:sz w:val="24"/>
              </w:rPr>
              <w:t>40</w:t>
            </w:r>
          </w:p>
        </w:tc>
        <w:tc>
          <w:tcPr>
            <w:tcW w:w="1650" w:type="dxa"/>
            <w:vAlign w:val="center"/>
          </w:tcPr>
          <w:p w:rsidR="008B12D2" w:rsidRDefault="00252178">
            <w:pPr>
              <w:jc w:val="center"/>
            </w:pPr>
            <w:r>
              <w:rPr>
                <w:color w:val="000000"/>
                <w:sz w:val="24"/>
              </w:rPr>
              <w:t>000049</w:t>
            </w:r>
          </w:p>
        </w:tc>
        <w:tc>
          <w:tcPr>
            <w:tcW w:w="1980" w:type="dxa"/>
            <w:vAlign w:val="center"/>
          </w:tcPr>
          <w:p w:rsidR="008B12D2" w:rsidRDefault="00252178">
            <w:pPr>
              <w:jc w:val="center"/>
            </w:pPr>
            <w:r>
              <w:rPr>
                <w:color w:val="000000"/>
                <w:sz w:val="24"/>
              </w:rPr>
              <w:t>德赛电池</w:t>
            </w:r>
          </w:p>
        </w:tc>
        <w:tc>
          <w:tcPr>
            <w:tcW w:w="2880" w:type="dxa"/>
            <w:vAlign w:val="center"/>
          </w:tcPr>
          <w:p w:rsidR="008B12D2" w:rsidRDefault="00252178">
            <w:pPr>
              <w:jc w:val="right"/>
            </w:pPr>
            <w:r>
              <w:rPr>
                <w:color w:val="000000"/>
                <w:sz w:val="24"/>
              </w:rPr>
              <w:t>1,097,902.00</w:t>
            </w:r>
          </w:p>
        </w:tc>
        <w:tc>
          <w:tcPr>
            <w:tcW w:w="1620" w:type="dxa"/>
            <w:vAlign w:val="center"/>
          </w:tcPr>
          <w:p w:rsidR="008B12D2" w:rsidRDefault="00252178">
            <w:pPr>
              <w:jc w:val="right"/>
            </w:pPr>
            <w:r>
              <w:rPr>
                <w:color w:val="000000"/>
                <w:sz w:val="24"/>
              </w:rPr>
              <w:t>4.21</w:t>
            </w:r>
          </w:p>
        </w:tc>
      </w:tr>
      <w:tr w:rsidR="008B12D2">
        <w:tc>
          <w:tcPr>
            <w:tcW w:w="870" w:type="dxa"/>
            <w:vAlign w:val="center"/>
          </w:tcPr>
          <w:p w:rsidR="008B12D2" w:rsidRDefault="00252178">
            <w:pPr>
              <w:jc w:val="center"/>
            </w:pPr>
            <w:r>
              <w:rPr>
                <w:color w:val="000000"/>
                <w:sz w:val="24"/>
              </w:rPr>
              <w:t>41</w:t>
            </w:r>
          </w:p>
        </w:tc>
        <w:tc>
          <w:tcPr>
            <w:tcW w:w="1650" w:type="dxa"/>
            <w:vAlign w:val="center"/>
          </w:tcPr>
          <w:p w:rsidR="008B12D2" w:rsidRDefault="00252178">
            <w:pPr>
              <w:jc w:val="center"/>
            </w:pPr>
            <w:r>
              <w:rPr>
                <w:color w:val="000000"/>
                <w:sz w:val="24"/>
              </w:rPr>
              <w:t>002129</w:t>
            </w:r>
          </w:p>
        </w:tc>
        <w:tc>
          <w:tcPr>
            <w:tcW w:w="1980" w:type="dxa"/>
            <w:vAlign w:val="center"/>
          </w:tcPr>
          <w:p w:rsidR="008B12D2" w:rsidRDefault="00252178">
            <w:pPr>
              <w:jc w:val="center"/>
            </w:pPr>
            <w:r>
              <w:rPr>
                <w:color w:val="000000"/>
                <w:sz w:val="24"/>
              </w:rPr>
              <w:t>中环股份</w:t>
            </w:r>
          </w:p>
        </w:tc>
        <w:tc>
          <w:tcPr>
            <w:tcW w:w="2880" w:type="dxa"/>
            <w:vAlign w:val="center"/>
          </w:tcPr>
          <w:p w:rsidR="008B12D2" w:rsidRDefault="00252178">
            <w:pPr>
              <w:jc w:val="right"/>
            </w:pPr>
            <w:r>
              <w:rPr>
                <w:color w:val="000000"/>
                <w:sz w:val="24"/>
              </w:rPr>
              <w:t>1,062,905.00</w:t>
            </w:r>
          </w:p>
        </w:tc>
        <w:tc>
          <w:tcPr>
            <w:tcW w:w="1620" w:type="dxa"/>
            <w:vAlign w:val="center"/>
          </w:tcPr>
          <w:p w:rsidR="008B12D2" w:rsidRDefault="00252178">
            <w:pPr>
              <w:jc w:val="right"/>
            </w:pPr>
            <w:r>
              <w:rPr>
                <w:color w:val="000000"/>
                <w:sz w:val="24"/>
              </w:rPr>
              <w:t>4.08</w:t>
            </w:r>
          </w:p>
        </w:tc>
      </w:tr>
      <w:tr w:rsidR="008B12D2">
        <w:tc>
          <w:tcPr>
            <w:tcW w:w="870" w:type="dxa"/>
            <w:vAlign w:val="center"/>
          </w:tcPr>
          <w:p w:rsidR="008B12D2" w:rsidRDefault="00252178">
            <w:pPr>
              <w:jc w:val="center"/>
            </w:pPr>
            <w:r>
              <w:rPr>
                <w:color w:val="000000"/>
                <w:sz w:val="24"/>
              </w:rPr>
              <w:t>42</w:t>
            </w:r>
          </w:p>
        </w:tc>
        <w:tc>
          <w:tcPr>
            <w:tcW w:w="1650" w:type="dxa"/>
            <w:vAlign w:val="center"/>
          </w:tcPr>
          <w:p w:rsidR="008B12D2" w:rsidRDefault="00252178">
            <w:pPr>
              <w:jc w:val="center"/>
            </w:pPr>
            <w:r>
              <w:rPr>
                <w:color w:val="000000"/>
                <w:sz w:val="24"/>
              </w:rPr>
              <w:t>002405</w:t>
            </w:r>
          </w:p>
        </w:tc>
        <w:tc>
          <w:tcPr>
            <w:tcW w:w="1980" w:type="dxa"/>
            <w:vAlign w:val="center"/>
          </w:tcPr>
          <w:p w:rsidR="008B12D2" w:rsidRDefault="00252178">
            <w:pPr>
              <w:jc w:val="center"/>
            </w:pPr>
            <w:r>
              <w:rPr>
                <w:color w:val="000000"/>
                <w:sz w:val="24"/>
              </w:rPr>
              <w:t>四维图新</w:t>
            </w:r>
          </w:p>
        </w:tc>
        <w:tc>
          <w:tcPr>
            <w:tcW w:w="2880" w:type="dxa"/>
            <w:vAlign w:val="center"/>
          </w:tcPr>
          <w:p w:rsidR="008B12D2" w:rsidRDefault="00252178">
            <w:pPr>
              <w:jc w:val="right"/>
            </w:pPr>
            <w:r>
              <w:rPr>
                <w:color w:val="000000"/>
                <w:sz w:val="24"/>
              </w:rPr>
              <w:t>1,057,856.10</w:t>
            </w:r>
          </w:p>
        </w:tc>
        <w:tc>
          <w:tcPr>
            <w:tcW w:w="1620" w:type="dxa"/>
            <w:vAlign w:val="center"/>
          </w:tcPr>
          <w:p w:rsidR="008B12D2" w:rsidRDefault="00252178">
            <w:pPr>
              <w:jc w:val="right"/>
            </w:pPr>
            <w:r>
              <w:rPr>
                <w:color w:val="000000"/>
                <w:sz w:val="24"/>
              </w:rPr>
              <w:t>4.06</w:t>
            </w:r>
          </w:p>
        </w:tc>
      </w:tr>
      <w:tr w:rsidR="008B12D2">
        <w:tc>
          <w:tcPr>
            <w:tcW w:w="870" w:type="dxa"/>
            <w:vAlign w:val="center"/>
          </w:tcPr>
          <w:p w:rsidR="008B12D2" w:rsidRDefault="00252178">
            <w:pPr>
              <w:jc w:val="center"/>
            </w:pPr>
            <w:r>
              <w:rPr>
                <w:color w:val="000000"/>
                <w:sz w:val="24"/>
              </w:rPr>
              <w:t>43</w:t>
            </w:r>
          </w:p>
        </w:tc>
        <w:tc>
          <w:tcPr>
            <w:tcW w:w="1650" w:type="dxa"/>
            <w:vAlign w:val="center"/>
          </w:tcPr>
          <w:p w:rsidR="008B12D2" w:rsidRDefault="00252178">
            <w:pPr>
              <w:jc w:val="center"/>
            </w:pPr>
            <w:r>
              <w:rPr>
                <w:color w:val="000000"/>
                <w:sz w:val="24"/>
              </w:rPr>
              <w:t>300036</w:t>
            </w:r>
          </w:p>
        </w:tc>
        <w:tc>
          <w:tcPr>
            <w:tcW w:w="1980" w:type="dxa"/>
            <w:vAlign w:val="center"/>
          </w:tcPr>
          <w:p w:rsidR="008B12D2" w:rsidRDefault="00252178">
            <w:pPr>
              <w:jc w:val="center"/>
            </w:pPr>
            <w:r>
              <w:rPr>
                <w:color w:val="000000"/>
                <w:sz w:val="24"/>
              </w:rPr>
              <w:t>超图软件</w:t>
            </w:r>
          </w:p>
        </w:tc>
        <w:tc>
          <w:tcPr>
            <w:tcW w:w="2880" w:type="dxa"/>
            <w:vAlign w:val="center"/>
          </w:tcPr>
          <w:p w:rsidR="008B12D2" w:rsidRDefault="00252178">
            <w:pPr>
              <w:jc w:val="right"/>
            </w:pPr>
            <w:r>
              <w:rPr>
                <w:color w:val="000000"/>
                <w:sz w:val="24"/>
              </w:rPr>
              <w:t>1,046,362.00</w:t>
            </w:r>
          </w:p>
        </w:tc>
        <w:tc>
          <w:tcPr>
            <w:tcW w:w="1620" w:type="dxa"/>
            <w:vAlign w:val="center"/>
          </w:tcPr>
          <w:p w:rsidR="008B12D2" w:rsidRDefault="00252178">
            <w:pPr>
              <w:jc w:val="right"/>
            </w:pPr>
            <w:r>
              <w:rPr>
                <w:color w:val="000000"/>
                <w:sz w:val="24"/>
              </w:rPr>
              <w:t>4.02</w:t>
            </w:r>
          </w:p>
        </w:tc>
      </w:tr>
      <w:tr w:rsidR="008B12D2">
        <w:tc>
          <w:tcPr>
            <w:tcW w:w="870" w:type="dxa"/>
            <w:vAlign w:val="center"/>
          </w:tcPr>
          <w:p w:rsidR="008B12D2" w:rsidRDefault="00252178">
            <w:pPr>
              <w:jc w:val="center"/>
            </w:pPr>
            <w:r>
              <w:rPr>
                <w:color w:val="000000"/>
                <w:sz w:val="24"/>
              </w:rPr>
              <w:t>44</w:t>
            </w:r>
          </w:p>
        </w:tc>
        <w:tc>
          <w:tcPr>
            <w:tcW w:w="1650" w:type="dxa"/>
            <w:vAlign w:val="center"/>
          </w:tcPr>
          <w:p w:rsidR="008B12D2" w:rsidRDefault="00252178">
            <w:pPr>
              <w:jc w:val="center"/>
            </w:pPr>
            <w:r>
              <w:rPr>
                <w:color w:val="000000"/>
                <w:sz w:val="24"/>
              </w:rPr>
              <w:t>600000</w:t>
            </w:r>
          </w:p>
        </w:tc>
        <w:tc>
          <w:tcPr>
            <w:tcW w:w="1980" w:type="dxa"/>
            <w:vAlign w:val="center"/>
          </w:tcPr>
          <w:p w:rsidR="008B12D2" w:rsidRDefault="00252178">
            <w:pPr>
              <w:jc w:val="center"/>
            </w:pPr>
            <w:r>
              <w:rPr>
                <w:color w:val="000000"/>
                <w:sz w:val="24"/>
              </w:rPr>
              <w:t>浦发银行</w:t>
            </w:r>
          </w:p>
        </w:tc>
        <w:tc>
          <w:tcPr>
            <w:tcW w:w="2880" w:type="dxa"/>
            <w:vAlign w:val="center"/>
          </w:tcPr>
          <w:p w:rsidR="008B12D2" w:rsidRDefault="00252178">
            <w:pPr>
              <w:jc w:val="right"/>
            </w:pPr>
            <w:r>
              <w:rPr>
                <w:color w:val="000000"/>
                <w:sz w:val="24"/>
              </w:rPr>
              <w:t>955,335.00</w:t>
            </w:r>
          </w:p>
        </w:tc>
        <w:tc>
          <w:tcPr>
            <w:tcW w:w="1620" w:type="dxa"/>
            <w:vAlign w:val="center"/>
          </w:tcPr>
          <w:p w:rsidR="008B12D2" w:rsidRDefault="00252178">
            <w:pPr>
              <w:jc w:val="right"/>
            </w:pPr>
            <w:r>
              <w:rPr>
                <w:color w:val="000000"/>
                <w:sz w:val="24"/>
              </w:rPr>
              <w:t>3.67</w:t>
            </w:r>
          </w:p>
        </w:tc>
      </w:tr>
      <w:tr w:rsidR="008B12D2">
        <w:tc>
          <w:tcPr>
            <w:tcW w:w="870" w:type="dxa"/>
            <w:vAlign w:val="center"/>
          </w:tcPr>
          <w:p w:rsidR="008B12D2" w:rsidRDefault="00252178">
            <w:pPr>
              <w:jc w:val="center"/>
            </w:pPr>
            <w:r>
              <w:rPr>
                <w:color w:val="000000"/>
                <w:sz w:val="24"/>
              </w:rPr>
              <w:t>45</w:t>
            </w:r>
          </w:p>
        </w:tc>
        <w:tc>
          <w:tcPr>
            <w:tcW w:w="1650" w:type="dxa"/>
            <w:vAlign w:val="center"/>
          </w:tcPr>
          <w:p w:rsidR="008B12D2" w:rsidRDefault="00252178">
            <w:pPr>
              <w:jc w:val="center"/>
            </w:pPr>
            <w:r>
              <w:rPr>
                <w:color w:val="000000"/>
                <w:sz w:val="24"/>
              </w:rPr>
              <w:t>603127</w:t>
            </w:r>
          </w:p>
        </w:tc>
        <w:tc>
          <w:tcPr>
            <w:tcW w:w="1980" w:type="dxa"/>
            <w:vAlign w:val="center"/>
          </w:tcPr>
          <w:p w:rsidR="008B12D2" w:rsidRDefault="00252178">
            <w:pPr>
              <w:jc w:val="center"/>
            </w:pPr>
            <w:r>
              <w:rPr>
                <w:color w:val="000000"/>
                <w:sz w:val="24"/>
              </w:rPr>
              <w:t>昭衍新药</w:t>
            </w:r>
          </w:p>
        </w:tc>
        <w:tc>
          <w:tcPr>
            <w:tcW w:w="2880" w:type="dxa"/>
            <w:vAlign w:val="center"/>
          </w:tcPr>
          <w:p w:rsidR="008B12D2" w:rsidRDefault="00252178">
            <w:pPr>
              <w:jc w:val="right"/>
            </w:pPr>
            <w:r>
              <w:rPr>
                <w:color w:val="000000"/>
                <w:sz w:val="24"/>
              </w:rPr>
              <w:t>950,880.00</w:t>
            </w:r>
          </w:p>
        </w:tc>
        <w:tc>
          <w:tcPr>
            <w:tcW w:w="1620" w:type="dxa"/>
            <w:vAlign w:val="center"/>
          </w:tcPr>
          <w:p w:rsidR="008B12D2" w:rsidRDefault="00252178">
            <w:pPr>
              <w:jc w:val="right"/>
            </w:pPr>
            <w:r>
              <w:rPr>
                <w:color w:val="000000"/>
                <w:sz w:val="24"/>
              </w:rPr>
              <w:t>3.65</w:t>
            </w:r>
          </w:p>
        </w:tc>
      </w:tr>
      <w:tr w:rsidR="008B12D2">
        <w:tc>
          <w:tcPr>
            <w:tcW w:w="870" w:type="dxa"/>
            <w:vAlign w:val="center"/>
          </w:tcPr>
          <w:p w:rsidR="008B12D2" w:rsidRDefault="00252178">
            <w:pPr>
              <w:jc w:val="center"/>
            </w:pPr>
            <w:r>
              <w:rPr>
                <w:color w:val="000000"/>
                <w:sz w:val="24"/>
              </w:rPr>
              <w:t>46</w:t>
            </w:r>
          </w:p>
        </w:tc>
        <w:tc>
          <w:tcPr>
            <w:tcW w:w="1650" w:type="dxa"/>
            <w:vAlign w:val="center"/>
          </w:tcPr>
          <w:p w:rsidR="008B12D2" w:rsidRDefault="00252178">
            <w:pPr>
              <w:jc w:val="center"/>
            </w:pPr>
            <w:r>
              <w:rPr>
                <w:color w:val="000000"/>
                <w:sz w:val="24"/>
              </w:rPr>
              <w:t>002371</w:t>
            </w:r>
          </w:p>
        </w:tc>
        <w:tc>
          <w:tcPr>
            <w:tcW w:w="1980" w:type="dxa"/>
            <w:vAlign w:val="center"/>
          </w:tcPr>
          <w:p w:rsidR="008B12D2" w:rsidRDefault="00252178">
            <w:pPr>
              <w:jc w:val="center"/>
            </w:pPr>
            <w:r>
              <w:rPr>
                <w:color w:val="000000"/>
                <w:sz w:val="24"/>
              </w:rPr>
              <w:t>北方华创</w:t>
            </w:r>
          </w:p>
        </w:tc>
        <w:tc>
          <w:tcPr>
            <w:tcW w:w="2880" w:type="dxa"/>
            <w:vAlign w:val="center"/>
          </w:tcPr>
          <w:p w:rsidR="008B12D2" w:rsidRDefault="00252178">
            <w:pPr>
              <w:jc w:val="right"/>
            </w:pPr>
            <w:r>
              <w:rPr>
                <w:color w:val="000000"/>
                <w:sz w:val="24"/>
              </w:rPr>
              <w:t>946,323.00</w:t>
            </w:r>
          </w:p>
        </w:tc>
        <w:tc>
          <w:tcPr>
            <w:tcW w:w="1620" w:type="dxa"/>
            <w:vAlign w:val="center"/>
          </w:tcPr>
          <w:p w:rsidR="008B12D2" w:rsidRDefault="00252178">
            <w:pPr>
              <w:jc w:val="right"/>
            </w:pPr>
            <w:r>
              <w:rPr>
                <w:color w:val="000000"/>
                <w:sz w:val="24"/>
              </w:rPr>
              <w:t>3.63</w:t>
            </w:r>
          </w:p>
        </w:tc>
      </w:tr>
      <w:tr w:rsidR="008B12D2">
        <w:tc>
          <w:tcPr>
            <w:tcW w:w="870" w:type="dxa"/>
            <w:vAlign w:val="center"/>
          </w:tcPr>
          <w:p w:rsidR="008B12D2" w:rsidRDefault="00252178">
            <w:pPr>
              <w:jc w:val="center"/>
            </w:pPr>
            <w:r>
              <w:rPr>
                <w:color w:val="000000"/>
                <w:sz w:val="24"/>
              </w:rPr>
              <w:t>47</w:t>
            </w:r>
          </w:p>
        </w:tc>
        <w:tc>
          <w:tcPr>
            <w:tcW w:w="1650" w:type="dxa"/>
            <w:vAlign w:val="center"/>
          </w:tcPr>
          <w:p w:rsidR="008B12D2" w:rsidRDefault="00252178">
            <w:pPr>
              <w:jc w:val="center"/>
            </w:pPr>
            <w:r>
              <w:rPr>
                <w:color w:val="000000"/>
                <w:sz w:val="24"/>
              </w:rPr>
              <w:t>002475</w:t>
            </w:r>
          </w:p>
        </w:tc>
        <w:tc>
          <w:tcPr>
            <w:tcW w:w="1980" w:type="dxa"/>
            <w:vAlign w:val="center"/>
          </w:tcPr>
          <w:p w:rsidR="008B12D2" w:rsidRDefault="00252178">
            <w:pPr>
              <w:jc w:val="center"/>
            </w:pPr>
            <w:r>
              <w:rPr>
                <w:color w:val="000000"/>
                <w:sz w:val="24"/>
              </w:rPr>
              <w:t>立讯精密</w:t>
            </w:r>
          </w:p>
        </w:tc>
        <w:tc>
          <w:tcPr>
            <w:tcW w:w="2880" w:type="dxa"/>
            <w:vAlign w:val="center"/>
          </w:tcPr>
          <w:p w:rsidR="008B12D2" w:rsidRDefault="00252178">
            <w:pPr>
              <w:jc w:val="right"/>
            </w:pPr>
            <w:r>
              <w:rPr>
                <w:color w:val="000000"/>
                <w:sz w:val="24"/>
              </w:rPr>
              <w:t>939,508.00</w:t>
            </w:r>
          </w:p>
        </w:tc>
        <w:tc>
          <w:tcPr>
            <w:tcW w:w="1620" w:type="dxa"/>
            <w:vAlign w:val="center"/>
          </w:tcPr>
          <w:p w:rsidR="008B12D2" w:rsidRDefault="00252178">
            <w:pPr>
              <w:jc w:val="right"/>
            </w:pPr>
            <w:r>
              <w:rPr>
                <w:color w:val="000000"/>
                <w:sz w:val="24"/>
              </w:rPr>
              <w:t>3.61</w:t>
            </w:r>
          </w:p>
        </w:tc>
      </w:tr>
      <w:tr w:rsidR="008B12D2">
        <w:tc>
          <w:tcPr>
            <w:tcW w:w="870" w:type="dxa"/>
            <w:vAlign w:val="center"/>
          </w:tcPr>
          <w:p w:rsidR="008B12D2" w:rsidRDefault="00252178">
            <w:pPr>
              <w:jc w:val="center"/>
            </w:pPr>
            <w:r>
              <w:rPr>
                <w:color w:val="000000"/>
                <w:sz w:val="24"/>
              </w:rPr>
              <w:t>48</w:t>
            </w:r>
          </w:p>
        </w:tc>
        <w:tc>
          <w:tcPr>
            <w:tcW w:w="1650" w:type="dxa"/>
            <w:vAlign w:val="center"/>
          </w:tcPr>
          <w:p w:rsidR="008B12D2" w:rsidRDefault="00252178">
            <w:pPr>
              <w:jc w:val="center"/>
            </w:pPr>
            <w:r>
              <w:rPr>
                <w:color w:val="000000"/>
                <w:sz w:val="24"/>
              </w:rPr>
              <w:t>002500</w:t>
            </w:r>
          </w:p>
        </w:tc>
        <w:tc>
          <w:tcPr>
            <w:tcW w:w="1980" w:type="dxa"/>
            <w:vAlign w:val="center"/>
          </w:tcPr>
          <w:p w:rsidR="008B12D2" w:rsidRDefault="00252178">
            <w:pPr>
              <w:jc w:val="center"/>
            </w:pPr>
            <w:r>
              <w:rPr>
                <w:color w:val="000000"/>
                <w:sz w:val="24"/>
              </w:rPr>
              <w:t>山西证券</w:t>
            </w:r>
          </w:p>
        </w:tc>
        <w:tc>
          <w:tcPr>
            <w:tcW w:w="2880" w:type="dxa"/>
            <w:vAlign w:val="center"/>
          </w:tcPr>
          <w:p w:rsidR="008B12D2" w:rsidRDefault="00252178">
            <w:pPr>
              <w:jc w:val="right"/>
            </w:pPr>
            <w:r>
              <w:rPr>
                <w:color w:val="000000"/>
                <w:sz w:val="24"/>
              </w:rPr>
              <w:t>913,595.92</w:t>
            </w:r>
          </w:p>
        </w:tc>
        <w:tc>
          <w:tcPr>
            <w:tcW w:w="1620" w:type="dxa"/>
            <w:vAlign w:val="center"/>
          </w:tcPr>
          <w:p w:rsidR="008B12D2" w:rsidRDefault="00252178">
            <w:pPr>
              <w:jc w:val="right"/>
            </w:pPr>
            <w:r>
              <w:rPr>
                <w:color w:val="000000"/>
                <w:sz w:val="24"/>
              </w:rPr>
              <w:t>3.51</w:t>
            </w:r>
          </w:p>
        </w:tc>
      </w:tr>
      <w:tr w:rsidR="008B12D2">
        <w:tc>
          <w:tcPr>
            <w:tcW w:w="870" w:type="dxa"/>
            <w:vAlign w:val="center"/>
          </w:tcPr>
          <w:p w:rsidR="008B12D2" w:rsidRDefault="00252178">
            <w:pPr>
              <w:jc w:val="center"/>
            </w:pPr>
            <w:r>
              <w:rPr>
                <w:color w:val="000000"/>
                <w:sz w:val="24"/>
              </w:rPr>
              <w:lastRenderedPageBreak/>
              <w:t>49</w:t>
            </w:r>
          </w:p>
        </w:tc>
        <w:tc>
          <w:tcPr>
            <w:tcW w:w="1650" w:type="dxa"/>
            <w:vAlign w:val="center"/>
          </w:tcPr>
          <w:p w:rsidR="008B12D2" w:rsidRDefault="00252178">
            <w:pPr>
              <w:jc w:val="center"/>
            </w:pPr>
            <w:r>
              <w:rPr>
                <w:color w:val="000000"/>
                <w:sz w:val="24"/>
              </w:rPr>
              <w:t>002796</w:t>
            </w:r>
          </w:p>
        </w:tc>
        <w:tc>
          <w:tcPr>
            <w:tcW w:w="1980" w:type="dxa"/>
            <w:vAlign w:val="center"/>
          </w:tcPr>
          <w:p w:rsidR="008B12D2" w:rsidRDefault="00252178">
            <w:pPr>
              <w:jc w:val="center"/>
            </w:pPr>
            <w:r>
              <w:rPr>
                <w:color w:val="000000"/>
                <w:sz w:val="24"/>
              </w:rPr>
              <w:t>世嘉科技</w:t>
            </w:r>
          </w:p>
        </w:tc>
        <w:tc>
          <w:tcPr>
            <w:tcW w:w="2880" w:type="dxa"/>
            <w:vAlign w:val="center"/>
          </w:tcPr>
          <w:p w:rsidR="008B12D2" w:rsidRDefault="00252178">
            <w:pPr>
              <w:jc w:val="right"/>
            </w:pPr>
            <w:r>
              <w:rPr>
                <w:color w:val="000000"/>
                <w:sz w:val="24"/>
              </w:rPr>
              <w:t>910,673.00</w:t>
            </w:r>
          </w:p>
        </w:tc>
        <w:tc>
          <w:tcPr>
            <w:tcW w:w="1620" w:type="dxa"/>
            <w:vAlign w:val="center"/>
          </w:tcPr>
          <w:p w:rsidR="008B12D2" w:rsidRDefault="00252178">
            <w:pPr>
              <w:jc w:val="right"/>
            </w:pPr>
            <w:r>
              <w:rPr>
                <w:color w:val="000000"/>
                <w:sz w:val="24"/>
              </w:rPr>
              <w:t>3.50</w:t>
            </w:r>
          </w:p>
        </w:tc>
      </w:tr>
      <w:tr w:rsidR="008B12D2">
        <w:tc>
          <w:tcPr>
            <w:tcW w:w="870" w:type="dxa"/>
            <w:vAlign w:val="center"/>
          </w:tcPr>
          <w:p w:rsidR="008B12D2" w:rsidRDefault="00252178">
            <w:pPr>
              <w:jc w:val="center"/>
            </w:pPr>
            <w:r>
              <w:rPr>
                <w:color w:val="000000"/>
                <w:sz w:val="24"/>
              </w:rPr>
              <w:t>50</w:t>
            </w:r>
          </w:p>
        </w:tc>
        <w:tc>
          <w:tcPr>
            <w:tcW w:w="1650" w:type="dxa"/>
            <w:vAlign w:val="center"/>
          </w:tcPr>
          <w:p w:rsidR="008B12D2" w:rsidRDefault="00252178">
            <w:pPr>
              <w:jc w:val="center"/>
            </w:pPr>
            <w:r>
              <w:rPr>
                <w:color w:val="000000"/>
                <w:sz w:val="24"/>
              </w:rPr>
              <w:t>000002</w:t>
            </w:r>
          </w:p>
        </w:tc>
        <w:tc>
          <w:tcPr>
            <w:tcW w:w="1980" w:type="dxa"/>
            <w:vAlign w:val="center"/>
          </w:tcPr>
          <w:p w:rsidR="008B12D2" w:rsidRDefault="00252178">
            <w:pPr>
              <w:jc w:val="center"/>
            </w:pPr>
            <w:r>
              <w:rPr>
                <w:color w:val="000000"/>
                <w:sz w:val="24"/>
              </w:rPr>
              <w:t>万科</w:t>
            </w:r>
            <w:r>
              <w:rPr>
                <w:color w:val="000000"/>
                <w:sz w:val="24"/>
              </w:rPr>
              <w:t>A</w:t>
            </w:r>
          </w:p>
        </w:tc>
        <w:tc>
          <w:tcPr>
            <w:tcW w:w="2880" w:type="dxa"/>
            <w:vAlign w:val="center"/>
          </w:tcPr>
          <w:p w:rsidR="008B12D2" w:rsidRDefault="00252178">
            <w:pPr>
              <w:jc w:val="right"/>
            </w:pPr>
            <w:r>
              <w:rPr>
                <w:color w:val="000000"/>
                <w:sz w:val="24"/>
              </w:rPr>
              <w:t>909,908.00</w:t>
            </w:r>
          </w:p>
        </w:tc>
        <w:tc>
          <w:tcPr>
            <w:tcW w:w="1620" w:type="dxa"/>
            <w:vAlign w:val="center"/>
          </w:tcPr>
          <w:p w:rsidR="008B12D2" w:rsidRDefault="00252178">
            <w:pPr>
              <w:jc w:val="right"/>
            </w:pPr>
            <w:r>
              <w:rPr>
                <w:color w:val="000000"/>
                <w:sz w:val="24"/>
              </w:rPr>
              <w:t>3.49</w:t>
            </w:r>
          </w:p>
        </w:tc>
      </w:tr>
      <w:tr w:rsidR="008B12D2">
        <w:tc>
          <w:tcPr>
            <w:tcW w:w="870" w:type="dxa"/>
            <w:vAlign w:val="center"/>
          </w:tcPr>
          <w:p w:rsidR="008B12D2" w:rsidRDefault="00252178">
            <w:pPr>
              <w:jc w:val="center"/>
            </w:pPr>
            <w:r>
              <w:rPr>
                <w:color w:val="000000"/>
                <w:sz w:val="24"/>
              </w:rPr>
              <w:t>51</w:t>
            </w:r>
          </w:p>
        </w:tc>
        <w:tc>
          <w:tcPr>
            <w:tcW w:w="1650" w:type="dxa"/>
            <w:vAlign w:val="center"/>
          </w:tcPr>
          <w:p w:rsidR="008B12D2" w:rsidRDefault="00252178">
            <w:pPr>
              <w:jc w:val="center"/>
            </w:pPr>
            <w:r>
              <w:rPr>
                <w:color w:val="000000"/>
                <w:sz w:val="24"/>
              </w:rPr>
              <w:t>603160</w:t>
            </w:r>
          </w:p>
        </w:tc>
        <w:tc>
          <w:tcPr>
            <w:tcW w:w="1980" w:type="dxa"/>
            <w:vAlign w:val="center"/>
          </w:tcPr>
          <w:p w:rsidR="008B12D2" w:rsidRDefault="00252178">
            <w:pPr>
              <w:jc w:val="center"/>
            </w:pPr>
            <w:r>
              <w:rPr>
                <w:color w:val="000000"/>
                <w:sz w:val="24"/>
              </w:rPr>
              <w:t>汇顶科技</w:t>
            </w:r>
          </w:p>
        </w:tc>
        <w:tc>
          <w:tcPr>
            <w:tcW w:w="2880" w:type="dxa"/>
            <w:vAlign w:val="center"/>
          </w:tcPr>
          <w:p w:rsidR="008B12D2" w:rsidRDefault="00252178">
            <w:pPr>
              <w:jc w:val="right"/>
            </w:pPr>
            <w:r>
              <w:rPr>
                <w:color w:val="000000"/>
                <w:sz w:val="24"/>
              </w:rPr>
              <w:t>887,446.00</w:t>
            </w:r>
          </w:p>
        </w:tc>
        <w:tc>
          <w:tcPr>
            <w:tcW w:w="1620" w:type="dxa"/>
            <w:vAlign w:val="center"/>
          </w:tcPr>
          <w:p w:rsidR="008B12D2" w:rsidRDefault="00252178">
            <w:pPr>
              <w:jc w:val="right"/>
            </w:pPr>
            <w:r>
              <w:rPr>
                <w:color w:val="000000"/>
                <w:sz w:val="24"/>
              </w:rPr>
              <w:t>3.41</w:t>
            </w:r>
          </w:p>
        </w:tc>
      </w:tr>
      <w:tr w:rsidR="008B12D2">
        <w:tc>
          <w:tcPr>
            <w:tcW w:w="870" w:type="dxa"/>
            <w:vAlign w:val="center"/>
          </w:tcPr>
          <w:p w:rsidR="008B12D2" w:rsidRDefault="00252178">
            <w:pPr>
              <w:jc w:val="center"/>
            </w:pPr>
            <w:r>
              <w:rPr>
                <w:color w:val="000000"/>
                <w:sz w:val="24"/>
              </w:rPr>
              <w:t>52</w:t>
            </w:r>
          </w:p>
        </w:tc>
        <w:tc>
          <w:tcPr>
            <w:tcW w:w="1650" w:type="dxa"/>
            <w:vAlign w:val="center"/>
          </w:tcPr>
          <w:p w:rsidR="008B12D2" w:rsidRDefault="00252178">
            <w:pPr>
              <w:jc w:val="center"/>
            </w:pPr>
            <w:r>
              <w:rPr>
                <w:color w:val="000000"/>
                <w:sz w:val="24"/>
              </w:rPr>
              <w:t>300327</w:t>
            </w:r>
          </w:p>
        </w:tc>
        <w:tc>
          <w:tcPr>
            <w:tcW w:w="1980" w:type="dxa"/>
            <w:vAlign w:val="center"/>
          </w:tcPr>
          <w:p w:rsidR="008B12D2" w:rsidRDefault="00252178">
            <w:pPr>
              <w:jc w:val="center"/>
            </w:pPr>
            <w:r>
              <w:rPr>
                <w:color w:val="000000"/>
                <w:sz w:val="24"/>
              </w:rPr>
              <w:t>中颖电子</w:t>
            </w:r>
          </w:p>
        </w:tc>
        <w:tc>
          <w:tcPr>
            <w:tcW w:w="2880" w:type="dxa"/>
            <w:vAlign w:val="center"/>
          </w:tcPr>
          <w:p w:rsidR="008B12D2" w:rsidRDefault="00252178">
            <w:pPr>
              <w:jc w:val="right"/>
            </w:pPr>
            <w:r>
              <w:rPr>
                <w:color w:val="000000"/>
                <w:sz w:val="24"/>
              </w:rPr>
              <w:t>865,746.67</w:t>
            </w:r>
          </w:p>
        </w:tc>
        <w:tc>
          <w:tcPr>
            <w:tcW w:w="1620" w:type="dxa"/>
            <w:vAlign w:val="center"/>
          </w:tcPr>
          <w:p w:rsidR="008B12D2" w:rsidRDefault="00252178">
            <w:pPr>
              <w:jc w:val="right"/>
            </w:pPr>
            <w:r>
              <w:rPr>
                <w:color w:val="000000"/>
                <w:sz w:val="24"/>
              </w:rPr>
              <w:t>3.32</w:t>
            </w:r>
          </w:p>
        </w:tc>
      </w:tr>
      <w:tr w:rsidR="008B12D2">
        <w:tc>
          <w:tcPr>
            <w:tcW w:w="870" w:type="dxa"/>
            <w:vAlign w:val="center"/>
          </w:tcPr>
          <w:p w:rsidR="008B12D2" w:rsidRDefault="00252178">
            <w:pPr>
              <w:jc w:val="center"/>
            </w:pPr>
            <w:r>
              <w:rPr>
                <w:color w:val="000000"/>
                <w:sz w:val="24"/>
              </w:rPr>
              <w:t>53</w:t>
            </w:r>
          </w:p>
        </w:tc>
        <w:tc>
          <w:tcPr>
            <w:tcW w:w="1650" w:type="dxa"/>
            <w:vAlign w:val="center"/>
          </w:tcPr>
          <w:p w:rsidR="008B12D2" w:rsidRDefault="00252178">
            <w:pPr>
              <w:jc w:val="center"/>
            </w:pPr>
            <w:r>
              <w:rPr>
                <w:color w:val="000000"/>
                <w:sz w:val="24"/>
              </w:rPr>
              <w:t>002555</w:t>
            </w:r>
          </w:p>
        </w:tc>
        <w:tc>
          <w:tcPr>
            <w:tcW w:w="1980" w:type="dxa"/>
            <w:vAlign w:val="center"/>
          </w:tcPr>
          <w:p w:rsidR="008B12D2" w:rsidRDefault="00252178">
            <w:pPr>
              <w:jc w:val="center"/>
            </w:pPr>
            <w:r>
              <w:rPr>
                <w:color w:val="000000"/>
                <w:sz w:val="24"/>
              </w:rPr>
              <w:t>三七互娱</w:t>
            </w:r>
          </w:p>
        </w:tc>
        <w:tc>
          <w:tcPr>
            <w:tcW w:w="2880" w:type="dxa"/>
            <w:vAlign w:val="center"/>
          </w:tcPr>
          <w:p w:rsidR="008B12D2" w:rsidRDefault="00252178">
            <w:pPr>
              <w:jc w:val="right"/>
            </w:pPr>
            <w:r>
              <w:rPr>
                <w:color w:val="000000"/>
                <w:sz w:val="24"/>
              </w:rPr>
              <w:t>840,297.00</w:t>
            </w:r>
          </w:p>
        </w:tc>
        <w:tc>
          <w:tcPr>
            <w:tcW w:w="1620" w:type="dxa"/>
            <w:vAlign w:val="center"/>
          </w:tcPr>
          <w:p w:rsidR="008B12D2" w:rsidRDefault="00252178">
            <w:pPr>
              <w:jc w:val="right"/>
            </w:pPr>
            <w:r>
              <w:rPr>
                <w:color w:val="000000"/>
                <w:sz w:val="24"/>
              </w:rPr>
              <w:t>3.23</w:t>
            </w:r>
          </w:p>
        </w:tc>
      </w:tr>
      <w:tr w:rsidR="008B12D2">
        <w:tc>
          <w:tcPr>
            <w:tcW w:w="870" w:type="dxa"/>
            <w:vAlign w:val="center"/>
          </w:tcPr>
          <w:p w:rsidR="008B12D2" w:rsidRDefault="00252178">
            <w:pPr>
              <w:jc w:val="center"/>
            </w:pPr>
            <w:r>
              <w:rPr>
                <w:color w:val="000000"/>
                <w:sz w:val="24"/>
              </w:rPr>
              <w:t>54</w:t>
            </w:r>
          </w:p>
        </w:tc>
        <w:tc>
          <w:tcPr>
            <w:tcW w:w="1650" w:type="dxa"/>
            <w:vAlign w:val="center"/>
          </w:tcPr>
          <w:p w:rsidR="008B12D2" w:rsidRDefault="00252178">
            <w:pPr>
              <w:jc w:val="center"/>
            </w:pPr>
            <w:r>
              <w:rPr>
                <w:color w:val="000000"/>
                <w:sz w:val="24"/>
              </w:rPr>
              <w:t>603799</w:t>
            </w:r>
          </w:p>
        </w:tc>
        <w:tc>
          <w:tcPr>
            <w:tcW w:w="1980" w:type="dxa"/>
            <w:vAlign w:val="center"/>
          </w:tcPr>
          <w:p w:rsidR="008B12D2" w:rsidRDefault="00252178">
            <w:pPr>
              <w:jc w:val="center"/>
            </w:pPr>
            <w:r>
              <w:rPr>
                <w:color w:val="000000"/>
                <w:sz w:val="24"/>
              </w:rPr>
              <w:t>华友钴业</w:t>
            </w:r>
          </w:p>
        </w:tc>
        <w:tc>
          <w:tcPr>
            <w:tcW w:w="2880" w:type="dxa"/>
            <w:vAlign w:val="center"/>
          </w:tcPr>
          <w:p w:rsidR="008B12D2" w:rsidRDefault="00252178">
            <w:pPr>
              <w:jc w:val="right"/>
            </w:pPr>
            <w:r>
              <w:rPr>
                <w:color w:val="000000"/>
                <w:sz w:val="24"/>
              </w:rPr>
              <w:t>825,378.00</w:t>
            </w:r>
          </w:p>
        </w:tc>
        <w:tc>
          <w:tcPr>
            <w:tcW w:w="1620" w:type="dxa"/>
            <w:vAlign w:val="center"/>
          </w:tcPr>
          <w:p w:rsidR="008B12D2" w:rsidRDefault="00252178">
            <w:pPr>
              <w:jc w:val="right"/>
            </w:pPr>
            <w:r>
              <w:rPr>
                <w:color w:val="000000"/>
                <w:sz w:val="24"/>
              </w:rPr>
              <w:t>3.17</w:t>
            </w:r>
          </w:p>
        </w:tc>
      </w:tr>
      <w:tr w:rsidR="008B12D2">
        <w:tc>
          <w:tcPr>
            <w:tcW w:w="870" w:type="dxa"/>
            <w:vAlign w:val="center"/>
          </w:tcPr>
          <w:p w:rsidR="008B12D2" w:rsidRDefault="00252178">
            <w:pPr>
              <w:jc w:val="center"/>
            </w:pPr>
            <w:r>
              <w:rPr>
                <w:color w:val="000000"/>
                <w:sz w:val="24"/>
              </w:rPr>
              <w:t>55</w:t>
            </w:r>
          </w:p>
        </w:tc>
        <w:tc>
          <w:tcPr>
            <w:tcW w:w="1650" w:type="dxa"/>
            <w:vAlign w:val="center"/>
          </w:tcPr>
          <w:p w:rsidR="008B12D2" w:rsidRDefault="00252178">
            <w:pPr>
              <w:jc w:val="center"/>
            </w:pPr>
            <w:r>
              <w:rPr>
                <w:color w:val="000000"/>
                <w:sz w:val="24"/>
              </w:rPr>
              <w:t>002607</w:t>
            </w:r>
          </w:p>
        </w:tc>
        <w:tc>
          <w:tcPr>
            <w:tcW w:w="1980" w:type="dxa"/>
            <w:vAlign w:val="center"/>
          </w:tcPr>
          <w:p w:rsidR="008B12D2" w:rsidRDefault="00252178">
            <w:pPr>
              <w:jc w:val="center"/>
            </w:pPr>
            <w:r>
              <w:rPr>
                <w:color w:val="000000"/>
                <w:sz w:val="24"/>
              </w:rPr>
              <w:t>中公教育</w:t>
            </w:r>
          </w:p>
        </w:tc>
        <w:tc>
          <w:tcPr>
            <w:tcW w:w="2880" w:type="dxa"/>
            <w:vAlign w:val="center"/>
          </w:tcPr>
          <w:p w:rsidR="008B12D2" w:rsidRDefault="00252178">
            <w:pPr>
              <w:jc w:val="right"/>
            </w:pPr>
            <w:r>
              <w:rPr>
                <w:color w:val="000000"/>
                <w:sz w:val="24"/>
              </w:rPr>
              <w:t>814,703.00</w:t>
            </w:r>
          </w:p>
        </w:tc>
        <w:tc>
          <w:tcPr>
            <w:tcW w:w="1620" w:type="dxa"/>
            <w:vAlign w:val="center"/>
          </w:tcPr>
          <w:p w:rsidR="008B12D2" w:rsidRDefault="00252178">
            <w:pPr>
              <w:jc w:val="right"/>
            </w:pPr>
            <w:r>
              <w:rPr>
                <w:color w:val="000000"/>
                <w:sz w:val="24"/>
              </w:rPr>
              <w:t>3.13</w:t>
            </w:r>
          </w:p>
        </w:tc>
      </w:tr>
      <w:tr w:rsidR="008B12D2">
        <w:tc>
          <w:tcPr>
            <w:tcW w:w="870" w:type="dxa"/>
            <w:vAlign w:val="center"/>
          </w:tcPr>
          <w:p w:rsidR="008B12D2" w:rsidRDefault="00252178">
            <w:pPr>
              <w:jc w:val="center"/>
            </w:pPr>
            <w:r>
              <w:rPr>
                <w:color w:val="000000"/>
                <w:sz w:val="24"/>
              </w:rPr>
              <w:t>56</w:t>
            </w:r>
          </w:p>
        </w:tc>
        <w:tc>
          <w:tcPr>
            <w:tcW w:w="1650" w:type="dxa"/>
            <w:vAlign w:val="center"/>
          </w:tcPr>
          <w:p w:rsidR="008B12D2" w:rsidRDefault="00252178">
            <w:pPr>
              <w:jc w:val="center"/>
            </w:pPr>
            <w:r>
              <w:rPr>
                <w:color w:val="000000"/>
                <w:sz w:val="24"/>
              </w:rPr>
              <w:t>300604</w:t>
            </w:r>
          </w:p>
        </w:tc>
        <w:tc>
          <w:tcPr>
            <w:tcW w:w="1980" w:type="dxa"/>
            <w:vAlign w:val="center"/>
          </w:tcPr>
          <w:p w:rsidR="008B12D2" w:rsidRDefault="00252178">
            <w:pPr>
              <w:jc w:val="center"/>
            </w:pPr>
            <w:r>
              <w:rPr>
                <w:color w:val="000000"/>
                <w:sz w:val="24"/>
              </w:rPr>
              <w:t>长川科技</w:t>
            </w:r>
          </w:p>
        </w:tc>
        <w:tc>
          <w:tcPr>
            <w:tcW w:w="2880" w:type="dxa"/>
            <w:vAlign w:val="center"/>
          </w:tcPr>
          <w:p w:rsidR="008B12D2" w:rsidRDefault="00252178">
            <w:pPr>
              <w:jc w:val="right"/>
            </w:pPr>
            <w:r>
              <w:rPr>
                <w:color w:val="000000"/>
                <w:sz w:val="24"/>
              </w:rPr>
              <w:t>812,664.00</w:t>
            </w:r>
          </w:p>
        </w:tc>
        <w:tc>
          <w:tcPr>
            <w:tcW w:w="1620" w:type="dxa"/>
            <w:vAlign w:val="center"/>
          </w:tcPr>
          <w:p w:rsidR="008B12D2" w:rsidRDefault="00252178">
            <w:pPr>
              <w:jc w:val="right"/>
            </w:pPr>
            <w:r>
              <w:rPr>
                <w:color w:val="000000"/>
                <w:sz w:val="24"/>
              </w:rPr>
              <w:t>3.12</w:t>
            </w:r>
          </w:p>
        </w:tc>
      </w:tr>
      <w:tr w:rsidR="008B12D2">
        <w:tc>
          <w:tcPr>
            <w:tcW w:w="870" w:type="dxa"/>
            <w:vAlign w:val="center"/>
          </w:tcPr>
          <w:p w:rsidR="008B12D2" w:rsidRDefault="00252178">
            <w:pPr>
              <w:jc w:val="center"/>
            </w:pPr>
            <w:r>
              <w:rPr>
                <w:color w:val="000000"/>
                <w:sz w:val="24"/>
              </w:rPr>
              <w:t>57</w:t>
            </w:r>
          </w:p>
        </w:tc>
        <w:tc>
          <w:tcPr>
            <w:tcW w:w="1650" w:type="dxa"/>
            <w:vAlign w:val="center"/>
          </w:tcPr>
          <w:p w:rsidR="008B12D2" w:rsidRDefault="00252178">
            <w:pPr>
              <w:jc w:val="center"/>
            </w:pPr>
            <w:r>
              <w:rPr>
                <w:color w:val="000000"/>
                <w:sz w:val="24"/>
              </w:rPr>
              <w:t>688029</w:t>
            </w:r>
          </w:p>
        </w:tc>
        <w:tc>
          <w:tcPr>
            <w:tcW w:w="1980" w:type="dxa"/>
            <w:vAlign w:val="center"/>
          </w:tcPr>
          <w:p w:rsidR="008B12D2" w:rsidRDefault="00252178">
            <w:pPr>
              <w:jc w:val="center"/>
            </w:pPr>
            <w:r>
              <w:rPr>
                <w:color w:val="000000"/>
                <w:sz w:val="24"/>
              </w:rPr>
              <w:t>南微医学</w:t>
            </w:r>
          </w:p>
        </w:tc>
        <w:tc>
          <w:tcPr>
            <w:tcW w:w="2880" w:type="dxa"/>
            <w:vAlign w:val="center"/>
          </w:tcPr>
          <w:p w:rsidR="008B12D2" w:rsidRDefault="00252178">
            <w:pPr>
              <w:jc w:val="right"/>
            </w:pPr>
            <w:r>
              <w:rPr>
                <w:color w:val="000000"/>
                <w:sz w:val="24"/>
              </w:rPr>
              <w:t>811,274.38</w:t>
            </w:r>
          </w:p>
        </w:tc>
        <w:tc>
          <w:tcPr>
            <w:tcW w:w="1620" w:type="dxa"/>
            <w:vAlign w:val="center"/>
          </w:tcPr>
          <w:p w:rsidR="008B12D2" w:rsidRDefault="00252178">
            <w:pPr>
              <w:jc w:val="right"/>
            </w:pPr>
            <w:r>
              <w:rPr>
                <w:color w:val="000000"/>
                <w:sz w:val="24"/>
              </w:rPr>
              <w:t>3.11</w:t>
            </w:r>
          </w:p>
        </w:tc>
      </w:tr>
      <w:tr w:rsidR="008B12D2">
        <w:tc>
          <w:tcPr>
            <w:tcW w:w="870" w:type="dxa"/>
            <w:vAlign w:val="center"/>
          </w:tcPr>
          <w:p w:rsidR="008B12D2" w:rsidRDefault="00252178">
            <w:pPr>
              <w:jc w:val="center"/>
            </w:pPr>
            <w:r>
              <w:rPr>
                <w:color w:val="000000"/>
                <w:sz w:val="24"/>
              </w:rPr>
              <w:t>58</w:t>
            </w:r>
          </w:p>
        </w:tc>
        <w:tc>
          <w:tcPr>
            <w:tcW w:w="1650" w:type="dxa"/>
            <w:vAlign w:val="center"/>
          </w:tcPr>
          <w:p w:rsidR="008B12D2" w:rsidRDefault="00252178">
            <w:pPr>
              <w:jc w:val="center"/>
            </w:pPr>
            <w:r>
              <w:rPr>
                <w:color w:val="000000"/>
                <w:sz w:val="24"/>
              </w:rPr>
              <w:t>300618</w:t>
            </w:r>
          </w:p>
        </w:tc>
        <w:tc>
          <w:tcPr>
            <w:tcW w:w="1980" w:type="dxa"/>
            <w:vAlign w:val="center"/>
          </w:tcPr>
          <w:p w:rsidR="008B12D2" w:rsidRDefault="00252178">
            <w:pPr>
              <w:jc w:val="center"/>
            </w:pPr>
            <w:r>
              <w:rPr>
                <w:color w:val="000000"/>
                <w:sz w:val="24"/>
              </w:rPr>
              <w:t>寒锐钴业</w:t>
            </w:r>
          </w:p>
        </w:tc>
        <w:tc>
          <w:tcPr>
            <w:tcW w:w="2880" w:type="dxa"/>
            <w:vAlign w:val="center"/>
          </w:tcPr>
          <w:p w:rsidR="008B12D2" w:rsidRDefault="00252178">
            <w:pPr>
              <w:jc w:val="right"/>
            </w:pPr>
            <w:r>
              <w:rPr>
                <w:color w:val="000000"/>
                <w:sz w:val="24"/>
              </w:rPr>
              <w:t>805,866.00</w:t>
            </w:r>
          </w:p>
        </w:tc>
        <w:tc>
          <w:tcPr>
            <w:tcW w:w="1620" w:type="dxa"/>
            <w:vAlign w:val="center"/>
          </w:tcPr>
          <w:p w:rsidR="008B12D2" w:rsidRDefault="00252178">
            <w:pPr>
              <w:jc w:val="right"/>
            </w:pPr>
            <w:r>
              <w:rPr>
                <w:color w:val="000000"/>
                <w:sz w:val="24"/>
              </w:rPr>
              <w:t>3.09</w:t>
            </w:r>
          </w:p>
        </w:tc>
      </w:tr>
      <w:tr w:rsidR="008B12D2">
        <w:tc>
          <w:tcPr>
            <w:tcW w:w="870" w:type="dxa"/>
            <w:vAlign w:val="center"/>
          </w:tcPr>
          <w:p w:rsidR="008B12D2" w:rsidRDefault="00252178">
            <w:pPr>
              <w:jc w:val="center"/>
            </w:pPr>
            <w:r>
              <w:rPr>
                <w:color w:val="000000"/>
                <w:sz w:val="24"/>
              </w:rPr>
              <w:t>59</w:t>
            </w:r>
          </w:p>
        </w:tc>
        <w:tc>
          <w:tcPr>
            <w:tcW w:w="1650" w:type="dxa"/>
            <w:vAlign w:val="center"/>
          </w:tcPr>
          <w:p w:rsidR="008B12D2" w:rsidRDefault="00252178">
            <w:pPr>
              <w:jc w:val="center"/>
            </w:pPr>
            <w:r>
              <w:rPr>
                <w:color w:val="000000"/>
                <w:sz w:val="24"/>
              </w:rPr>
              <w:t>002601</w:t>
            </w:r>
          </w:p>
        </w:tc>
        <w:tc>
          <w:tcPr>
            <w:tcW w:w="1980" w:type="dxa"/>
            <w:vAlign w:val="center"/>
          </w:tcPr>
          <w:p w:rsidR="008B12D2" w:rsidRDefault="00252178">
            <w:pPr>
              <w:jc w:val="center"/>
            </w:pPr>
            <w:r>
              <w:rPr>
                <w:color w:val="000000"/>
                <w:sz w:val="24"/>
              </w:rPr>
              <w:t>龙蟒佰利</w:t>
            </w:r>
          </w:p>
        </w:tc>
        <w:tc>
          <w:tcPr>
            <w:tcW w:w="2880" w:type="dxa"/>
            <w:vAlign w:val="center"/>
          </w:tcPr>
          <w:p w:rsidR="008B12D2" w:rsidRDefault="00252178">
            <w:pPr>
              <w:jc w:val="right"/>
            </w:pPr>
            <w:r>
              <w:rPr>
                <w:color w:val="000000"/>
                <w:sz w:val="24"/>
              </w:rPr>
              <w:t>786,357.00</w:t>
            </w:r>
          </w:p>
        </w:tc>
        <w:tc>
          <w:tcPr>
            <w:tcW w:w="1620" w:type="dxa"/>
            <w:vAlign w:val="center"/>
          </w:tcPr>
          <w:p w:rsidR="008B12D2" w:rsidRDefault="00252178">
            <w:pPr>
              <w:jc w:val="right"/>
            </w:pPr>
            <w:r>
              <w:rPr>
                <w:color w:val="000000"/>
                <w:sz w:val="24"/>
              </w:rPr>
              <w:t>3.02</w:t>
            </w:r>
          </w:p>
        </w:tc>
      </w:tr>
      <w:tr w:rsidR="008B12D2">
        <w:tc>
          <w:tcPr>
            <w:tcW w:w="870" w:type="dxa"/>
            <w:vAlign w:val="center"/>
          </w:tcPr>
          <w:p w:rsidR="008B12D2" w:rsidRDefault="00252178">
            <w:pPr>
              <w:jc w:val="center"/>
            </w:pPr>
            <w:r>
              <w:rPr>
                <w:color w:val="000000"/>
                <w:sz w:val="24"/>
              </w:rPr>
              <w:t>60</w:t>
            </w:r>
          </w:p>
        </w:tc>
        <w:tc>
          <w:tcPr>
            <w:tcW w:w="1650" w:type="dxa"/>
            <w:vAlign w:val="center"/>
          </w:tcPr>
          <w:p w:rsidR="008B12D2" w:rsidRDefault="00252178">
            <w:pPr>
              <w:jc w:val="center"/>
            </w:pPr>
            <w:r>
              <w:rPr>
                <w:color w:val="000000"/>
                <w:sz w:val="24"/>
              </w:rPr>
              <w:t>603019</w:t>
            </w:r>
          </w:p>
        </w:tc>
        <w:tc>
          <w:tcPr>
            <w:tcW w:w="1980" w:type="dxa"/>
            <w:vAlign w:val="center"/>
          </w:tcPr>
          <w:p w:rsidR="008B12D2" w:rsidRDefault="00252178">
            <w:pPr>
              <w:jc w:val="center"/>
            </w:pPr>
            <w:r>
              <w:rPr>
                <w:color w:val="000000"/>
                <w:sz w:val="24"/>
              </w:rPr>
              <w:t>中科曙光</w:t>
            </w:r>
          </w:p>
        </w:tc>
        <w:tc>
          <w:tcPr>
            <w:tcW w:w="2880" w:type="dxa"/>
            <w:vAlign w:val="center"/>
          </w:tcPr>
          <w:p w:rsidR="008B12D2" w:rsidRDefault="00252178">
            <w:pPr>
              <w:jc w:val="right"/>
            </w:pPr>
            <w:r>
              <w:rPr>
                <w:color w:val="000000"/>
                <w:sz w:val="24"/>
              </w:rPr>
              <w:t>777,856.00</w:t>
            </w:r>
          </w:p>
        </w:tc>
        <w:tc>
          <w:tcPr>
            <w:tcW w:w="1620" w:type="dxa"/>
            <w:vAlign w:val="center"/>
          </w:tcPr>
          <w:p w:rsidR="008B12D2" w:rsidRDefault="00252178">
            <w:pPr>
              <w:jc w:val="right"/>
            </w:pPr>
            <w:r>
              <w:rPr>
                <w:color w:val="000000"/>
                <w:sz w:val="24"/>
              </w:rPr>
              <w:t>2.99</w:t>
            </w:r>
          </w:p>
        </w:tc>
      </w:tr>
      <w:tr w:rsidR="008B12D2">
        <w:tc>
          <w:tcPr>
            <w:tcW w:w="870" w:type="dxa"/>
            <w:vAlign w:val="center"/>
          </w:tcPr>
          <w:p w:rsidR="008B12D2" w:rsidRDefault="00252178">
            <w:pPr>
              <w:jc w:val="center"/>
            </w:pPr>
            <w:r>
              <w:rPr>
                <w:color w:val="000000"/>
                <w:sz w:val="24"/>
              </w:rPr>
              <w:t>61</w:t>
            </w:r>
          </w:p>
        </w:tc>
        <w:tc>
          <w:tcPr>
            <w:tcW w:w="1650" w:type="dxa"/>
            <w:vAlign w:val="center"/>
          </w:tcPr>
          <w:p w:rsidR="008B12D2" w:rsidRDefault="00252178">
            <w:pPr>
              <w:jc w:val="center"/>
            </w:pPr>
            <w:r>
              <w:rPr>
                <w:color w:val="000000"/>
                <w:sz w:val="24"/>
              </w:rPr>
              <w:t>603826</w:t>
            </w:r>
          </w:p>
        </w:tc>
        <w:tc>
          <w:tcPr>
            <w:tcW w:w="1980" w:type="dxa"/>
            <w:vAlign w:val="center"/>
          </w:tcPr>
          <w:p w:rsidR="008B12D2" w:rsidRDefault="00252178">
            <w:pPr>
              <w:jc w:val="center"/>
            </w:pPr>
            <w:r>
              <w:rPr>
                <w:color w:val="000000"/>
                <w:sz w:val="24"/>
              </w:rPr>
              <w:t>坤彩科技</w:t>
            </w:r>
          </w:p>
        </w:tc>
        <w:tc>
          <w:tcPr>
            <w:tcW w:w="2880" w:type="dxa"/>
            <w:vAlign w:val="center"/>
          </w:tcPr>
          <w:p w:rsidR="008B12D2" w:rsidRDefault="00252178">
            <w:pPr>
              <w:jc w:val="right"/>
            </w:pPr>
            <w:r>
              <w:rPr>
                <w:color w:val="000000"/>
                <w:sz w:val="24"/>
              </w:rPr>
              <w:t>776,149.00</w:t>
            </w:r>
          </w:p>
        </w:tc>
        <w:tc>
          <w:tcPr>
            <w:tcW w:w="1620" w:type="dxa"/>
            <w:vAlign w:val="center"/>
          </w:tcPr>
          <w:p w:rsidR="008B12D2" w:rsidRDefault="00252178">
            <w:pPr>
              <w:jc w:val="right"/>
            </w:pPr>
            <w:r>
              <w:rPr>
                <w:color w:val="000000"/>
                <w:sz w:val="24"/>
              </w:rPr>
              <w:t>2.98</w:t>
            </w:r>
          </w:p>
        </w:tc>
      </w:tr>
      <w:tr w:rsidR="008B12D2">
        <w:tc>
          <w:tcPr>
            <w:tcW w:w="870" w:type="dxa"/>
            <w:vAlign w:val="center"/>
          </w:tcPr>
          <w:p w:rsidR="008B12D2" w:rsidRDefault="00252178">
            <w:pPr>
              <w:jc w:val="center"/>
            </w:pPr>
            <w:r>
              <w:rPr>
                <w:color w:val="000000"/>
                <w:sz w:val="24"/>
              </w:rPr>
              <w:t>62</w:t>
            </w:r>
          </w:p>
        </w:tc>
        <w:tc>
          <w:tcPr>
            <w:tcW w:w="1650" w:type="dxa"/>
            <w:vAlign w:val="center"/>
          </w:tcPr>
          <w:p w:rsidR="008B12D2" w:rsidRDefault="00252178">
            <w:pPr>
              <w:jc w:val="center"/>
            </w:pPr>
            <w:r>
              <w:rPr>
                <w:color w:val="000000"/>
                <w:sz w:val="24"/>
              </w:rPr>
              <w:t>300207</w:t>
            </w:r>
          </w:p>
        </w:tc>
        <w:tc>
          <w:tcPr>
            <w:tcW w:w="1980" w:type="dxa"/>
            <w:vAlign w:val="center"/>
          </w:tcPr>
          <w:p w:rsidR="008B12D2" w:rsidRDefault="00252178">
            <w:pPr>
              <w:jc w:val="center"/>
            </w:pPr>
            <w:r>
              <w:rPr>
                <w:color w:val="000000"/>
                <w:sz w:val="24"/>
              </w:rPr>
              <w:t>欣旺达</w:t>
            </w:r>
          </w:p>
        </w:tc>
        <w:tc>
          <w:tcPr>
            <w:tcW w:w="2880" w:type="dxa"/>
            <w:vAlign w:val="center"/>
          </w:tcPr>
          <w:p w:rsidR="008B12D2" w:rsidRDefault="00252178">
            <w:pPr>
              <w:jc w:val="right"/>
            </w:pPr>
            <w:r>
              <w:rPr>
                <w:color w:val="000000"/>
                <w:sz w:val="24"/>
              </w:rPr>
              <w:t>773,592.00</w:t>
            </w:r>
          </w:p>
        </w:tc>
        <w:tc>
          <w:tcPr>
            <w:tcW w:w="1620" w:type="dxa"/>
            <w:vAlign w:val="center"/>
          </w:tcPr>
          <w:p w:rsidR="008B12D2" w:rsidRDefault="00252178">
            <w:pPr>
              <w:jc w:val="right"/>
            </w:pPr>
            <w:r>
              <w:rPr>
                <w:color w:val="000000"/>
                <w:sz w:val="24"/>
              </w:rPr>
              <w:t>2.97</w:t>
            </w:r>
          </w:p>
        </w:tc>
      </w:tr>
      <w:tr w:rsidR="008B12D2">
        <w:tc>
          <w:tcPr>
            <w:tcW w:w="870" w:type="dxa"/>
            <w:vAlign w:val="center"/>
          </w:tcPr>
          <w:p w:rsidR="008B12D2" w:rsidRDefault="00252178">
            <w:pPr>
              <w:jc w:val="center"/>
            </w:pPr>
            <w:r>
              <w:rPr>
                <w:color w:val="000000"/>
                <w:sz w:val="24"/>
              </w:rPr>
              <w:t>63</w:t>
            </w:r>
          </w:p>
        </w:tc>
        <w:tc>
          <w:tcPr>
            <w:tcW w:w="1650" w:type="dxa"/>
            <w:vAlign w:val="center"/>
          </w:tcPr>
          <w:p w:rsidR="008B12D2" w:rsidRDefault="00252178">
            <w:pPr>
              <w:jc w:val="center"/>
            </w:pPr>
            <w:r>
              <w:rPr>
                <w:color w:val="000000"/>
                <w:sz w:val="24"/>
              </w:rPr>
              <w:t>300735</w:t>
            </w:r>
          </w:p>
        </w:tc>
        <w:tc>
          <w:tcPr>
            <w:tcW w:w="1980" w:type="dxa"/>
            <w:vAlign w:val="center"/>
          </w:tcPr>
          <w:p w:rsidR="008B12D2" w:rsidRDefault="00252178">
            <w:pPr>
              <w:jc w:val="center"/>
            </w:pPr>
            <w:r>
              <w:rPr>
                <w:color w:val="000000"/>
                <w:sz w:val="24"/>
              </w:rPr>
              <w:t>光弘科技</w:t>
            </w:r>
          </w:p>
        </w:tc>
        <w:tc>
          <w:tcPr>
            <w:tcW w:w="2880" w:type="dxa"/>
            <w:vAlign w:val="center"/>
          </w:tcPr>
          <w:p w:rsidR="008B12D2" w:rsidRDefault="00252178">
            <w:pPr>
              <w:jc w:val="right"/>
            </w:pPr>
            <w:r>
              <w:rPr>
                <w:color w:val="000000"/>
                <w:sz w:val="24"/>
              </w:rPr>
              <w:t>765,105.00</w:t>
            </w:r>
          </w:p>
        </w:tc>
        <w:tc>
          <w:tcPr>
            <w:tcW w:w="1620" w:type="dxa"/>
            <w:vAlign w:val="center"/>
          </w:tcPr>
          <w:p w:rsidR="008B12D2" w:rsidRDefault="00252178">
            <w:pPr>
              <w:jc w:val="right"/>
            </w:pPr>
            <w:r>
              <w:rPr>
                <w:color w:val="000000"/>
                <w:sz w:val="24"/>
              </w:rPr>
              <w:t>2.94</w:t>
            </w:r>
          </w:p>
        </w:tc>
      </w:tr>
      <w:tr w:rsidR="008B12D2">
        <w:tc>
          <w:tcPr>
            <w:tcW w:w="870" w:type="dxa"/>
            <w:vAlign w:val="center"/>
          </w:tcPr>
          <w:p w:rsidR="008B12D2" w:rsidRDefault="00252178">
            <w:pPr>
              <w:jc w:val="center"/>
            </w:pPr>
            <w:r>
              <w:rPr>
                <w:color w:val="000000"/>
                <w:sz w:val="24"/>
              </w:rPr>
              <w:t>64</w:t>
            </w:r>
          </w:p>
        </w:tc>
        <w:tc>
          <w:tcPr>
            <w:tcW w:w="1650" w:type="dxa"/>
            <w:vAlign w:val="center"/>
          </w:tcPr>
          <w:p w:rsidR="008B12D2" w:rsidRDefault="00252178">
            <w:pPr>
              <w:jc w:val="center"/>
            </w:pPr>
            <w:r>
              <w:rPr>
                <w:color w:val="000000"/>
                <w:sz w:val="24"/>
              </w:rPr>
              <w:t>600547</w:t>
            </w:r>
          </w:p>
        </w:tc>
        <w:tc>
          <w:tcPr>
            <w:tcW w:w="1980" w:type="dxa"/>
            <w:vAlign w:val="center"/>
          </w:tcPr>
          <w:p w:rsidR="008B12D2" w:rsidRDefault="00252178">
            <w:pPr>
              <w:jc w:val="center"/>
            </w:pPr>
            <w:r>
              <w:rPr>
                <w:color w:val="000000"/>
                <w:sz w:val="24"/>
              </w:rPr>
              <w:t>山东黄金</w:t>
            </w:r>
          </w:p>
        </w:tc>
        <w:tc>
          <w:tcPr>
            <w:tcW w:w="2880" w:type="dxa"/>
            <w:vAlign w:val="center"/>
          </w:tcPr>
          <w:p w:rsidR="008B12D2" w:rsidRDefault="00252178">
            <w:pPr>
              <w:jc w:val="right"/>
            </w:pPr>
            <w:r>
              <w:rPr>
                <w:color w:val="000000"/>
                <w:sz w:val="24"/>
              </w:rPr>
              <w:t>762,543.38</w:t>
            </w:r>
          </w:p>
        </w:tc>
        <w:tc>
          <w:tcPr>
            <w:tcW w:w="1620" w:type="dxa"/>
            <w:vAlign w:val="center"/>
          </w:tcPr>
          <w:p w:rsidR="008B12D2" w:rsidRDefault="00252178">
            <w:pPr>
              <w:jc w:val="right"/>
            </w:pPr>
            <w:r>
              <w:rPr>
                <w:color w:val="000000"/>
                <w:sz w:val="24"/>
              </w:rPr>
              <w:t>2.93</w:t>
            </w:r>
          </w:p>
        </w:tc>
      </w:tr>
      <w:tr w:rsidR="008B12D2">
        <w:tc>
          <w:tcPr>
            <w:tcW w:w="870" w:type="dxa"/>
            <w:vAlign w:val="center"/>
          </w:tcPr>
          <w:p w:rsidR="008B12D2" w:rsidRDefault="00252178">
            <w:pPr>
              <w:jc w:val="center"/>
            </w:pPr>
            <w:r>
              <w:rPr>
                <w:color w:val="000000"/>
                <w:sz w:val="24"/>
              </w:rPr>
              <w:t>65</w:t>
            </w:r>
          </w:p>
        </w:tc>
        <w:tc>
          <w:tcPr>
            <w:tcW w:w="1650" w:type="dxa"/>
            <w:vAlign w:val="center"/>
          </w:tcPr>
          <w:p w:rsidR="008B12D2" w:rsidRDefault="00252178">
            <w:pPr>
              <w:jc w:val="center"/>
            </w:pPr>
            <w:r>
              <w:rPr>
                <w:color w:val="000000"/>
                <w:sz w:val="24"/>
              </w:rPr>
              <w:t>000728</w:t>
            </w:r>
          </w:p>
        </w:tc>
        <w:tc>
          <w:tcPr>
            <w:tcW w:w="1980" w:type="dxa"/>
            <w:vAlign w:val="center"/>
          </w:tcPr>
          <w:p w:rsidR="008B12D2" w:rsidRDefault="00252178">
            <w:pPr>
              <w:jc w:val="center"/>
            </w:pPr>
            <w:r>
              <w:rPr>
                <w:color w:val="000000"/>
                <w:sz w:val="24"/>
              </w:rPr>
              <w:t>国元证券</w:t>
            </w:r>
          </w:p>
        </w:tc>
        <w:tc>
          <w:tcPr>
            <w:tcW w:w="2880" w:type="dxa"/>
            <w:vAlign w:val="center"/>
          </w:tcPr>
          <w:p w:rsidR="008B12D2" w:rsidRDefault="00252178">
            <w:pPr>
              <w:jc w:val="right"/>
            </w:pPr>
            <w:r>
              <w:rPr>
                <w:color w:val="000000"/>
                <w:sz w:val="24"/>
              </w:rPr>
              <w:t>754,787.00</w:t>
            </w:r>
          </w:p>
        </w:tc>
        <w:tc>
          <w:tcPr>
            <w:tcW w:w="1620" w:type="dxa"/>
            <w:vAlign w:val="center"/>
          </w:tcPr>
          <w:p w:rsidR="008B12D2" w:rsidRDefault="00252178">
            <w:pPr>
              <w:jc w:val="right"/>
            </w:pPr>
            <w:r>
              <w:rPr>
                <w:color w:val="000000"/>
                <w:sz w:val="24"/>
              </w:rPr>
              <w:t>2.90</w:t>
            </w:r>
          </w:p>
        </w:tc>
      </w:tr>
      <w:tr w:rsidR="008B12D2">
        <w:tc>
          <w:tcPr>
            <w:tcW w:w="870" w:type="dxa"/>
            <w:vAlign w:val="center"/>
          </w:tcPr>
          <w:p w:rsidR="008B12D2" w:rsidRDefault="00252178">
            <w:pPr>
              <w:jc w:val="center"/>
            </w:pPr>
            <w:r>
              <w:rPr>
                <w:color w:val="000000"/>
                <w:sz w:val="24"/>
              </w:rPr>
              <w:t>66</w:t>
            </w:r>
          </w:p>
        </w:tc>
        <w:tc>
          <w:tcPr>
            <w:tcW w:w="1650" w:type="dxa"/>
            <w:vAlign w:val="center"/>
          </w:tcPr>
          <w:p w:rsidR="008B12D2" w:rsidRDefault="00252178">
            <w:pPr>
              <w:jc w:val="center"/>
            </w:pPr>
            <w:r>
              <w:rPr>
                <w:color w:val="000000"/>
                <w:sz w:val="24"/>
              </w:rPr>
              <w:t>002321</w:t>
            </w:r>
          </w:p>
        </w:tc>
        <w:tc>
          <w:tcPr>
            <w:tcW w:w="1980" w:type="dxa"/>
            <w:vAlign w:val="center"/>
          </w:tcPr>
          <w:p w:rsidR="008B12D2" w:rsidRDefault="00252178">
            <w:pPr>
              <w:jc w:val="center"/>
            </w:pPr>
            <w:r>
              <w:rPr>
                <w:color w:val="000000"/>
                <w:sz w:val="24"/>
              </w:rPr>
              <w:t>华英农业</w:t>
            </w:r>
          </w:p>
        </w:tc>
        <w:tc>
          <w:tcPr>
            <w:tcW w:w="2880" w:type="dxa"/>
            <w:vAlign w:val="center"/>
          </w:tcPr>
          <w:p w:rsidR="008B12D2" w:rsidRDefault="00252178">
            <w:pPr>
              <w:jc w:val="right"/>
            </w:pPr>
            <w:r>
              <w:rPr>
                <w:color w:val="000000"/>
                <w:sz w:val="24"/>
              </w:rPr>
              <w:t>745,411.00</w:t>
            </w:r>
          </w:p>
        </w:tc>
        <w:tc>
          <w:tcPr>
            <w:tcW w:w="1620" w:type="dxa"/>
            <w:vAlign w:val="center"/>
          </w:tcPr>
          <w:p w:rsidR="008B12D2" w:rsidRDefault="00252178">
            <w:pPr>
              <w:jc w:val="right"/>
            </w:pPr>
            <w:r>
              <w:rPr>
                <w:color w:val="000000"/>
                <w:sz w:val="24"/>
              </w:rPr>
              <w:t>2.86</w:t>
            </w:r>
          </w:p>
        </w:tc>
      </w:tr>
      <w:tr w:rsidR="008B12D2">
        <w:tc>
          <w:tcPr>
            <w:tcW w:w="870" w:type="dxa"/>
            <w:vAlign w:val="center"/>
          </w:tcPr>
          <w:p w:rsidR="008B12D2" w:rsidRDefault="00252178">
            <w:pPr>
              <w:jc w:val="center"/>
            </w:pPr>
            <w:r>
              <w:rPr>
                <w:color w:val="000000"/>
                <w:sz w:val="24"/>
              </w:rPr>
              <w:t>67</w:t>
            </w:r>
          </w:p>
        </w:tc>
        <w:tc>
          <w:tcPr>
            <w:tcW w:w="1650" w:type="dxa"/>
            <w:vAlign w:val="center"/>
          </w:tcPr>
          <w:p w:rsidR="008B12D2" w:rsidRDefault="00252178">
            <w:pPr>
              <w:jc w:val="center"/>
            </w:pPr>
            <w:r>
              <w:rPr>
                <w:color w:val="000000"/>
                <w:sz w:val="24"/>
              </w:rPr>
              <w:t>601066</w:t>
            </w:r>
          </w:p>
        </w:tc>
        <w:tc>
          <w:tcPr>
            <w:tcW w:w="1980" w:type="dxa"/>
            <w:vAlign w:val="center"/>
          </w:tcPr>
          <w:p w:rsidR="008B12D2" w:rsidRDefault="00252178">
            <w:pPr>
              <w:jc w:val="center"/>
            </w:pPr>
            <w:r>
              <w:rPr>
                <w:color w:val="000000"/>
                <w:sz w:val="24"/>
              </w:rPr>
              <w:t>中信建投</w:t>
            </w:r>
          </w:p>
        </w:tc>
        <w:tc>
          <w:tcPr>
            <w:tcW w:w="2880" w:type="dxa"/>
            <w:vAlign w:val="center"/>
          </w:tcPr>
          <w:p w:rsidR="008B12D2" w:rsidRDefault="00252178">
            <w:pPr>
              <w:jc w:val="right"/>
            </w:pPr>
            <w:r>
              <w:rPr>
                <w:color w:val="000000"/>
                <w:sz w:val="24"/>
              </w:rPr>
              <w:t>736,973.00</w:t>
            </w:r>
          </w:p>
        </w:tc>
        <w:tc>
          <w:tcPr>
            <w:tcW w:w="1620" w:type="dxa"/>
            <w:vAlign w:val="center"/>
          </w:tcPr>
          <w:p w:rsidR="008B12D2" w:rsidRDefault="00252178">
            <w:pPr>
              <w:jc w:val="right"/>
            </w:pPr>
            <w:r>
              <w:rPr>
                <w:color w:val="000000"/>
                <w:sz w:val="24"/>
              </w:rPr>
              <w:t>2.83</w:t>
            </w:r>
          </w:p>
        </w:tc>
      </w:tr>
      <w:tr w:rsidR="008B12D2">
        <w:tc>
          <w:tcPr>
            <w:tcW w:w="870" w:type="dxa"/>
            <w:vAlign w:val="center"/>
          </w:tcPr>
          <w:p w:rsidR="008B12D2" w:rsidRDefault="00252178">
            <w:pPr>
              <w:jc w:val="center"/>
            </w:pPr>
            <w:r>
              <w:rPr>
                <w:color w:val="000000"/>
                <w:sz w:val="24"/>
              </w:rPr>
              <w:t>68</w:t>
            </w:r>
          </w:p>
        </w:tc>
        <w:tc>
          <w:tcPr>
            <w:tcW w:w="1650" w:type="dxa"/>
            <w:vAlign w:val="center"/>
          </w:tcPr>
          <w:p w:rsidR="008B12D2" w:rsidRDefault="00252178">
            <w:pPr>
              <w:jc w:val="center"/>
            </w:pPr>
            <w:r>
              <w:rPr>
                <w:color w:val="000000"/>
                <w:sz w:val="24"/>
              </w:rPr>
              <w:t>603345</w:t>
            </w:r>
          </w:p>
        </w:tc>
        <w:tc>
          <w:tcPr>
            <w:tcW w:w="1980" w:type="dxa"/>
            <w:vAlign w:val="center"/>
          </w:tcPr>
          <w:p w:rsidR="008B12D2" w:rsidRDefault="00252178">
            <w:pPr>
              <w:jc w:val="center"/>
            </w:pPr>
            <w:r>
              <w:rPr>
                <w:color w:val="000000"/>
                <w:sz w:val="24"/>
              </w:rPr>
              <w:t>安井食品</w:t>
            </w:r>
          </w:p>
        </w:tc>
        <w:tc>
          <w:tcPr>
            <w:tcW w:w="2880" w:type="dxa"/>
            <w:vAlign w:val="center"/>
          </w:tcPr>
          <w:p w:rsidR="008B12D2" w:rsidRDefault="00252178">
            <w:pPr>
              <w:jc w:val="right"/>
            </w:pPr>
            <w:r>
              <w:rPr>
                <w:color w:val="000000"/>
                <w:sz w:val="24"/>
              </w:rPr>
              <w:t>722,651.89</w:t>
            </w:r>
          </w:p>
        </w:tc>
        <w:tc>
          <w:tcPr>
            <w:tcW w:w="1620" w:type="dxa"/>
            <w:vAlign w:val="center"/>
          </w:tcPr>
          <w:p w:rsidR="008B12D2" w:rsidRDefault="00252178">
            <w:pPr>
              <w:jc w:val="right"/>
            </w:pPr>
            <w:r>
              <w:rPr>
                <w:color w:val="000000"/>
                <w:sz w:val="24"/>
              </w:rPr>
              <w:t>2.77</w:t>
            </w:r>
          </w:p>
        </w:tc>
      </w:tr>
      <w:tr w:rsidR="008B12D2">
        <w:tc>
          <w:tcPr>
            <w:tcW w:w="870" w:type="dxa"/>
            <w:vAlign w:val="center"/>
          </w:tcPr>
          <w:p w:rsidR="008B12D2" w:rsidRDefault="00252178">
            <w:pPr>
              <w:jc w:val="center"/>
            </w:pPr>
            <w:r>
              <w:rPr>
                <w:color w:val="000000"/>
                <w:sz w:val="24"/>
              </w:rPr>
              <w:t>69</w:t>
            </w:r>
          </w:p>
        </w:tc>
        <w:tc>
          <w:tcPr>
            <w:tcW w:w="1650" w:type="dxa"/>
            <w:vAlign w:val="center"/>
          </w:tcPr>
          <w:p w:rsidR="008B12D2" w:rsidRDefault="00252178">
            <w:pPr>
              <w:jc w:val="center"/>
            </w:pPr>
            <w:r>
              <w:rPr>
                <w:color w:val="000000"/>
                <w:sz w:val="24"/>
              </w:rPr>
              <w:t>601838</w:t>
            </w:r>
          </w:p>
        </w:tc>
        <w:tc>
          <w:tcPr>
            <w:tcW w:w="1980" w:type="dxa"/>
            <w:vAlign w:val="center"/>
          </w:tcPr>
          <w:p w:rsidR="008B12D2" w:rsidRDefault="00252178">
            <w:pPr>
              <w:jc w:val="center"/>
            </w:pPr>
            <w:r>
              <w:rPr>
                <w:color w:val="000000"/>
                <w:sz w:val="24"/>
              </w:rPr>
              <w:t>成都银行</w:t>
            </w:r>
          </w:p>
        </w:tc>
        <w:tc>
          <w:tcPr>
            <w:tcW w:w="2880" w:type="dxa"/>
            <w:vAlign w:val="center"/>
          </w:tcPr>
          <w:p w:rsidR="008B12D2" w:rsidRDefault="00252178">
            <w:pPr>
              <w:jc w:val="right"/>
            </w:pPr>
            <w:r>
              <w:rPr>
                <w:color w:val="000000"/>
                <w:sz w:val="24"/>
              </w:rPr>
              <w:t>721,961.45</w:t>
            </w:r>
          </w:p>
        </w:tc>
        <w:tc>
          <w:tcPr>
            <w:tcW w:w="1620" w:type="dxa"/>
            <w:vAlign w:val="center"/>
          </w:tcPr>
          <w:p w:rsidR="008B12D2" w:rsidRDefault="00252178">
            <w:pPr>
              <w:jc w:val="right"/>
            </w:pPr>
            <w:r>
              <w:rPr>
                <w:color w:val="000000"/>
                <w:sz w:val="24"/>
              </w:rPr>
              <w:t>2.77</w:t>
            </w:r>
          </w:p>
        </w:tc>
      </w:tr>
      <w:tr w:rsidR="008B12D2">
        <w:tc>
          <w:tcPr>
            <w:tcW w:w="870" w:type="dxa"/>
            <w:vAlign w:val="center"/>
          </w:tcPr>
          <w:p w:rsidR="008B12D2" w:rsidRDefault="00252178">
            <w:pPr>
              <w:jc w:val="center"/>
            </w:pPr>
            <w:r>
              <w:rPr>
                <w:color w:val="000000"/>
                <w:sz w:val="24"/>
              </w:rPr>
              <w:t>70</w:t>
            </w:r>
          </w:p>
        </w:tc>
        <w:tc>
          <w:tcPr>
            <w:tcW w:w="1650" w:type="dxa"/>
            <w:vAlign w:val="center"/>
          </w:tcPr>
          <w:p w:rsidR="008B12D2" w:rsidRDefault="00252178">
            <w:pPr>
              <w:jc w:val="center"/>
            </w:pPr>
            <w:r>
              <w:rPr>
                <w:color w:val="000000"/>
                <w:sz w:val="24"/>
              </w:rPr>
              <w:t>600036</w:t>
            </w:r>
          </w:p>
        </w:tc>
        <w:tc>
          <w:tcPr>
            <w:tcW w:w="1980" w:type="dxa"/>
            <w:vAlign w:val="center"/>
          </w:tcPr>
          <w:p w:rsidR="008B12D2" w:rsidRDefault="00252178">
            <w:pPr>
              <w:jc w:val="center"/>
            </w:pPr>
            <w:r>
              <w:rPr>
                <w:color w:val="000000"/>
                <w:sz w:val="24"/>
              </w:rPr>
              <w:t>招商银行</w:t>
            </w:r>
          </w:p>
        </w:tc>
        <w:tc>
          <w:tcPr>
            <w:tcW w:w="2880" w:type="dxa"/>
            <w:vAlign w:val="center"/>
          </w:tcPr>
          <w:p w:rsidR="008B12D2" w:rsidRDefault="00252178">
            <w:pPr>
              <w:jc w:val="right"/>
            </w:pPr>
            <w:r>
              <w:rPr>
                <w:color w:val="000000"/>
                <w:sz w:val="24"/>
              </w:rPr>
              <w:t>688,743.00</w:t>
            </w:r>
          </w:p>
        </w:tc>
        <w:tc>
          <w:tcPr>
            <w:tcW w:w="1620" w:type="dxa"/>
            <w:vAlign w:val="center"/>
          </w:tcPr>
          <w:p w:rsidR="008B12D2" w:rsidRDefault="00252178">
            <w:pPr>
              <w:jc w:val="right"/>
            </w:pPr>
            <w:r>
              <w:rPr>
                <w:color w:val="000000"/>
                <w:sz w:val="24"/>
              </w:rPr>
              <w:t>2.64</w:t>
            </w:r>
          </w:p>
        </w:tc>
      </w:tr>
      <w:tr w:rsidR="008B12D2">
        <w:tc>
          <w:tcPr>
            <w:tcW w:w="870" w:type="dxa"/>
            <w:vAlign w:val="center"/>
          </w:tcPr>
          <w:p w:rsidR="008B12D2" w:rsidRDefault="00252178">
            <w:pPr>
              <w:jc w:val="center"/>
            </w:pPr>
            <w:r>
              <w:rPr>
                <w:color w:val="000000"/>
                <w:sz w:val="24"/>
              </w:rPr>
              <w:t>71</w:t>
            </w:r>
          </w:p>
        </w:tc>
        <w:tc>
          <w:tcPr>
            <w:tcW w:w="1650" w:type="dxa"/>
            <w:vAlign w:val="center"/>
          </w:tcPr>
          <w:p w:rsidR="008B12D2" w:rsidRDefault="00252178">
            <w:pPr>
              <w:jc w:val="center"/>
            </w:pPr>
            <w:r>
              <w:rPr>
                <w:color w:val="000000"/>
                <w:sz w:val="24"/>
              </w:rPr>
              <w:t>300454</w:t>
            </w:r>
          </w:p>
        </w:tc>
        <w:tc>
          <w:tcPr>
            <w:tcW w:w="1980" w:type="dxa"/>
            <w:vAlign w:val="center"/>
          </w:tcPr>
          <w:p w:rsidR="008B12D2" w:rsidRDefault="00252178">
            <w:pPr>
              <w:jc w:val="center"/>
            </w:pPr>
            <w:r>
              <w:rPr>
                <w:color w:val="000000"/>
                <w:sz w:val="24"/>
              </w:rPr>
              <w:t>深信服</w:t>
            </w:r>
          </w:p>
        </w:tc>
        <w:tc>
          <w:tcPr>
            <w:tcW w:w="2880" w:type="dxa"/>
            <w:vAlign w:val="center"/>
          </w:tcPr>
          <w:p w:rsidR="008B12D2" w:rsidRDefault="00252178">
            <w:pPr>
              <w:jc w:val="right"/>
            </w:pPr>
            <w:r>
              <w:rPr>
                <w:color w:val="000000"/>
                <w:sz w:val="24"/>
              </w:rPr>
              <w:t>670,181.00</w:t>
            </w:r>
          </w:p>
        </w:tc>
        <w:tc>
          <w:tcPr>
            <w:tcW w:w="1620" w:type="dxa"/>
            <w:vAlign w:val="center"/>
          </w:tcPr>
          <w:p w:rsidR="008B12D2" w:rsidRDefault="00252178">
            <w:pPr>
              <w:jc w:val="right"/>
            </w:pPr>
            <w:r>
              <w:rPr>
                <w:color w:val="000000"/>
                <w:sz w:val="24"/>
              </w:rPr>
              <w:t>2.57</w:t>
            </w:r>
          </w:p>
        </w:tc>
      </w:tr>
      <w:tr w:rsidR="008B12D2">
        <w:tc>
          <w:tcPr>
            <w:tcW w:w="870" w:type="dxa"/>
            <w:vAlign w:val="center"/>
          </w:tcPr>
          <w:p w:rsidR="008B12D2" w:rsidRDefault="00252178">
            <w:pPr>
              <w:jc w:val="center"/>
            </w:pPr>
            <w:r>
              <w:rPr>
                <w:color w:val="000000"/>
                <w:sz w:val="24"/>
              </w:rPr>
              <w:t>72</w:t>
            </w:r>
          </w:p>
        </w:tc>
        <w:tc>
          <w:tcPr>
            <w:tcW w:w="1650" w:type="dxa"/>
            <w:vAlign w:val="center"/>
          </w:tcPr>
          <w:p w:rsidR="008B12D2" w:rsidRDefault="00252178">
            <w:pPr>
              <w:jc w:val="center"/>
            </w:pPr>
            <w:r>
              <w:rPr>
                <w:color w:val="000000"/>
                <w:sz w:val="24"/>
              </w:rPr>
              <w:t>600745</w:t>
            </w:r>
          </w:p>
        </w:tc>
        <w:tc>
          <w:tcPr>
            <w:tcW w:w="1980" w:type="dxa"/>
            <w:vAlign w:val="center"/>
          </w:tcPr>
          <w:p w:rsidR="008B12D2" w:rsidRDefault="00252178">
            <w:pPr>
              <w:jc w:val="center"/>
            </w:pPr>
            <w:r>
              <w:rPr>
                <w:color w:val="000000"/>
                <w:sz w:val="24"/>
              </w:rPr>
              <w:t>闻泰科技</w:t>
            </w:r>
          </w:p>
        </w:tc>
        <w:tc>
          <w:tcPr>
            <w:tcW w:w="2880" w:type="dxa"/>
            <w:vAlign w:val="center"/>
          </w:tcPr>
          <w:p w:rsidR="008B12D2" w:rsidRDefault="00252178">
            <w:pPr>
              <w:jc w:val="right"/>
            </w:pPr>
            <w:r>
              <w:rPr>
                <w:color w:val="000000"/>
                <w:sz w:val="24"/>
              </w:rPr>
              <w:t>661,856.63</w:t>
            </w:r>
          </w:p>
        </w:tc>
        <w:tc>
          <w:tcPr>
            <w:tcW w:w="1620" w:type="dxa"/>
            <w:vAlign w:val="center"/>
          </w:tcPr>
          <w:p w:rsidR="008B12D2" w:rsidRDefault="00252178">
            <w:pPr>
              <w:jc w:val="right"/>
            </w:pPr>
            <w:r>
              <w:rPr>
                <w:color w:val="000000"/>
                <w:sz w:val="24"/>
              </w:rPr>
              <w:t>2.54</w:t>
            </w:r>
          </w:p>
        </w:tc>
      </w:tr>
      <w:tr w:rsidR="008B12D2">
        <w:tc>
          <w:tcPr>
            <w:tcW w:w="870" w:type="dxa"/>
            <w:vAlign w:val="center"/>
          </w:tcPr>
          <w:p w:rsidR="008B12D2" w:rsidRDefault="00252178">
            <w:pPr>
              <w:jc w:val="center"/>
            </w:pPr>
            <w:r>
              <w:rPr>
                <w:color w:val="000000"/>
                <w:sz w:val="24"/>
              </w:rPr>
              <w:t>73</w:t>
            </w:r>
          </w:p>
        </w:tc>
        <w:tc>
          <w:tcPr>
            <w:tcW w:w="1650" w:type="dxa"/>
            <w:vAlign w:val="center"/>
          </w:tcPr>
          <w:p w:rsidR="008B12D2" w:rsidRDefault="00252178">
            <w:pPr>
              <w:jc w:val="center"/>
            </w:pPr>
            <w:r>
              <w:rPr>
                <w:color w:val="000000"/>
                <w:sz w:val="24"/>
              </w:rPr>
              <w:t>002410</w:t>
            </w:r>
          </w:p>
        </w:tc>
        <w:tc>
          <w:tcPr>
            <w:tcW w:w="1980" w:type="dxa"/>
            <w:vAlign w:val="center"/>
          </w:tcPr>
          <w:p w:rsidR="008B12D2" w:rsidRDefault="00252178">
            <w:pPr>
              <w:jc w:val="center"/>
            </w:pPr>
            <w:r>
              <w:rPr>
                <w:color w:val="000000"/>
                <w:sz w:val="24"/>
              </w:rPr>
              <w:t>广联达</w:t>
            </w:r>
          </w:p>
        </w:tc>
        <w:tc>
          <w:tcPr>
            <w:tcW w:w="2880" w:type="dxa"/>
            <w:vAlign w:val="center"/>
          </w:tcPr>
          <w:p w:rsidR="008B12D2" w:rsidRDefault="00252178">
            <w:pPr>
              <w:jc w:val="right"/>
            </w:pPr>
            <w:r>
              <w:rPr>
                <w:color w:val="000000"/>
                <w:sz w:val="24"/>
              </w:rPr>
              <w:t>653,002.00</w:t>
            </w:r>
          </w:p>
        </w:tc>
        <w:tc>
          <w:tcPr>
            <w:tcW w:w="1620" w:type="dxa"/>
            <w:vAlign w:val="center"/>
          </w:tcPr>
          <w:p w:rsidR="008B12D2" w:rsidRDefault="00252178">
            <w:pPr>
              <w:jc w:val="right"/>
            </w:pPr>
            <w:r>
              <w:rPr>
                <w:color w:val="000000"/>
                <w:sz w:val="24"/>
              </w:rPr>
              <w:t>2.51</w:t>
            </w:r>
          </w:p>
        </w:tc>
      </w:tr>
      <w:tr w:rsidR="008B12D2">
        <w:tc>
          <w:tcPr>
            <w:tcW w:w="870" w:type="dxa"/>
            <w:vAlign w:val="center"/>
          </w:tcPr>
          <w:p w:rsidR="008B12D2" w:rsidRDefault="00252178">
            <w:pPr>
              <w:jc w:val="center"/>
            </w:pPr>
            <w:r>
              <w:rPr>
                <w:color w:val="000000"/>
                <w:sz w:val="24"/>
              </w:rPr>
              <w:t>74</w:t>
            </w:r>
          </w:p>
        </w:tc>
        <w:tc>
          <w:tcPr>
            <w:tcW w:w="1650" w:type="dxa"/>
            <w:vAlign w:val="center"/>
          </w:tcPr>
          <w:p w:rsidR="008B12D2" w:rsidRDefault="00252178">
            <w:pPr>
              <w:jc w:val="center"/>
            </w:pPr>
            <w:r>
              <w:rPr>
                <w:color w:val="000000"/>
                <w:sz w:val="24"/>
              </w:rPr>
              <w:t>000807</w:t>
            </w:r>
          </w:p>
        </w:tc>
        <w:tc>
          <w:tcPr>
            <w:tcW w:w="1980" w:type="dxa"/>
            <w:vAlign w:val="center"/>
          </w:tcPr>
          <w:p w:rsidR="008B12D2" w:rsidRDefault="00252178">
            <w:pPr>
              <w:jc w:val="center"/>
            </w:pPr>
            <w:r>
              <w:rPr>
                <w:color w:val="000000"/>
                <w:sz w:val="24"/>
              </w:rPr>
              <w:t>云铝股份</w:t>
            </w:r>
          </w:p>
        </w:tc>
        <w:tc>
          <w:tcPr>
            <w:tcW w:w="2880" w:type="dxa"/>
            <w:vAlign w:val="center"/>
          </w:tcPr>
          <w:p w:rsidR="008B12D2" w:rsidRDefault="00252178">
            <w:pPr>
              <w:jc w:val="right"/>
            </w:pPr>
            <w:r>
              <w:rPr>
                <w:color w:val="000000"/>
                <w:sz w:val="24"/>
              </w:rPr>
              <w:t>644,062.00</w:t>
            </w:r>
          </w:p>
        </w:tc>
        <w:tc>
          <w:tcPr>
            <w:tcW w:w="1620" w:type="dxa"/>
            <w:vAlign w:val="center"/>
          </w:tcPr>
          <w:p w:rsidR="008B12D2" w:rsidRDefault="00252178">
            <w:pPr>
              <w:jc w:val="right"/>
            </w:pPr>
            <w:r>
              <w:rPr>
                <w:color w:val="000000"/>
                <w:sz w:val="24"/>
              </w:rPr>
              <w:t>2.47</w:t>
            </w:r>
          </w:p>
        </w:tc>
      </w:tr>
      <w:tr w:rsidR="008B12D2">
        <w:tc>
          <w:tcPr>
            <w:tcW w:w="870" w:type="dxa"/>
            <w:vAlign w:val="center"/>
          </w:tcPr>
          <w:p w:rsidR="008B12D2" w:rsidRDefault="00252178">
            <w:pPr>
              <w:jc w:val="center"/>
            </w:pPr>
            <w:r>
              <w:rPr>
                <w:color w:val="000000"/>
                <w:sz w:val="24"/>
              </w:rPr>
              <w:t>75</w:t>
            </w:r>
          </w:p>
        </w:tc>
        <w:tc>
          <w:tcPr>
            <w:tcW w:w="1650" w:type="dxa"/>
            <w:vAlign w:val="center"/>
          </w:tcPr>
          <w:p w:rsidR="008B12D2" w:rsidRDefault="00252178">
            <w:pPr>
              <w:jc w:val="center"/>
            </w:pPr>
            <w:r>
              <w:rPr>
                <w:color w:val="000000"/>
                <w:sz w:val="24"/>
              </w:rPr>
              <w:t>600498</w:t>
            </w:r>
          </w:p>
        </w:tc>
        <w:tc>
          <w:tcPr>
            <w:tcW w:w="1980" w:type="dxa"/>
            <w:vAlign w:val="center"/>
          </w:tcPr>
          <w:p w:rsidR="008B12D2" w:rsidRDefault="00252178">
            <w:pPr>
              <w:jc w:val="center"/>
            </w:pPr>
            <w:r>
              <w:rPr>
                <w:color w:val="000000"/>
                <w:sz w:val="24"/>
              </w:rPr>
              <w:t>烽火通信</w:t>
            </w:r>
          </w:p>
        </w:tc>
        <w:tc>
          <w:tcPr>
            <w:tcW w:w="2880" w:type="dxa"/>
            <w:vAlign w:val="center"/>
          </w:tcPr>
          <w:p w:rsidR="008B12D2" w:rsidRDefault="00252178">
            <w:pPr>
              <w:jc w:val="right"/>
            </w:pPr>
            <w:r>
              <w:rPr>
                <w:color w:val="000000"/>
                <w:sz w:val="24"/>
              </w:rPr>
              <w:t>643,870.00</w:t>
            </w:r>
          </w:p>
        </w:tc>
        <w:tc>
          <w:tcPr>
            <w:tcW w:w="1620" w:type="dxa"/>
            <w:vAlign w:val="center"/>
          </w:tcPr>
          <w:p w:rsidR="008B12D2" w:rsidRDefault="00252178">
            <w:pPr>
              <w:jc w:val="right"/>
            </w:pPr>
            <w:r>
              <w:rPr>
                <w:color w:val="000000"/>
                <w:sz w:val="24"/>
              </w:rPr>
              <w:t>2.47</w:t>
            </w:r>
          </w:p>
        </w:tc>
      </w:tr>
      <w:tr w:rsidR="008B12D2">
        <w:tc>
          <w:tcPr>
            <w:tcW w:w="870" w:type="dxa"/>
            <w:vAlign w:val="center"/>
          </w:tcPr>
          <w:p w:rsidR="008B12D2" w:rsidRDefault="00252178">
            <w:pPr>
              <w:jc w:val="center"/>
            </w:pPr>
            <w:r>
              <w:rPr>
                <w:color w:val="000000"/>
                <w:sz w:val="24"/>
              </w:rPr>
              <w:t>76</w:t>
            </w:r>
          </w:p>
        </w:tc>
        <w:tc>
          <w:tcPr>
            <w:tcW w:w="1650" w:type="dxa"/>
            <w:vAlign w:val="center"/>
          </w:tcPr>
          <w:p w:rsidR="008B12D2" w:rsidRDefault="00252178">
            <w:pPr>
              <w:jc w:val="center"/>
            </w:pPr>
            <w:r>
              <w:rPr>
                <w:color w:val="000000"/>
                <w:sz w:val="24"/>
              </w:rPr>
              <w:t>300322</w:t>
            </w:r>
          </w:p>
        </w:tc>
        <w:tc>
          <w:tcPr>
            <w:tcW w:w="1980" w:type="dxa"/>
            <w:vAlign w:val="center"/>
          </w:tcPr>
          <w:p w:rsidR="008B12D2" w:rsidRDefault="00252178">
            <w:pPr>
              <w:jc w:val="center"/>
            </w:pPr>
            <w:r>
              <w:rPr>
                <w:color w:val="000000"/>
                <w:sz w:val="24"/>
              </w:rPr>
              <w:t>硕贝德</w:t>
            </w:r>
          </w:p>
        </w:tc>
        <w:tc>
          <w:tcPr>
            <w:tcW w:w="2880" w:type="dxa"/>
            <w:vAlign w:val="center"/>
          </w:tcPr>
          <w:p w:rsidR="008B12D2" w:rsidRDefault="00252178">
            <w:pPr>
              <w:jc w:val="right"/>
            </w:pPr>
            <w:r>
              <w:rPr>
                <w:color w:val="000000"/>
                <w:sz w:val="24"/>
              </w:rPr>
              <w:t>641,118.56</w:t>
            </w:r>
          </w:p>
        </w:tc>
        <w:tc>
          <w:tcPr>
            <w:tcW w:w="1620" w:type="dxa"/>
            <w:vAlign w:val="center"/>
          </w:tcPr>
          <w:p w:rsidR="008B12D2" w:rsidRDefault="00252178">
            <w:pPr>
              <w:jc w:val="right"/>
            </w:pPr>
            <w:r>
              <w:rPr>
                <w:color w:val="000000"/>
                <w:sz w:val="24"/>
              </w:rPr>
              <w:t>2.46</w:t>
            </w:r>
          </w:p>
        </w:tc>
      </w:tr>
      <w:tr w:rsidR="008B12D2">
        <w:tc>
          <w:tcPr>
            <w:tcW w:w="870" w:type="dxa"/>
            <w:vAlign w:val="center"/>
          </w:tcPr>
          <w:p w:rsidR="008B12D2" w:rsidRDefault="00252178">
            <w:pPr>
              <w:jc w:val="center"/>
            </w:pPr>
            <w:r>
              <w:rPr>
                <w:color w:val="000000"/>
                <w:sz w:val="24"/>
              </w:rPr>
              <w:t>77</w:t>
            </w:r>
          </w:p>
        </w:tc>
        <w:tc>
          <w:tcPr>
            <w:tcW w:w="1650" w:type="dxa"/>
            <w:vAlign w:val="center"/>
          </w:tcPr>
          <w:p w:rsidR="008B12D2" w:rsidRDefault="00252178">
            <w:pPr>
              <w:jc w:val="center"/>
            </w:pPr>
            <w:r>
              <w:rPr>
                <w:color w:val="000000"/>
                <w:sz w:val="24"/>
              </w:rPr>
              <w:t>000063</w:t>
            </w:r>
          </w:p>
        </w:tc>
        <w:tc>
          <w:tcPr>
            <w:tcW w:w="1980" w:type="dxa"/>
            <w:vAlign w:val="center"/>
          </w:tcPr>
          <w:p w:rsidR="008B12D2" w:rsidRDefault="00252178">
            <w:pPr>
              <w:jc w:val="center"/>
            </w:pPr>
            <w:r>
              <w:rPr>
                <w:color w:val="000000"/>
                <w:sz w:val="24"/>
              </w:rPr>
              <w:t>中兴通讯</w:t>
            </w:r>
          </w:p>
        </w:tc>
        <w:tc>
          <w:tcPr>
            <w:tcW w:w="2880" w:type="dxa"/>
            <w:vAlign w:val="center"/>
          </w:tcPr>
          <w:p w:rsidR="008B12D2" w:rsidRDefault="00252178">
            <w:pPr>
              <w:jc w:val="right"/>
            </w:pPr>
            <w:r>
              <w:rPr>
                <w:color w:val="000000"/>
                <w:sz w:val="24"/>
              </w:rPr>
              <w:t>634,675.00</w:t>
            </w:r>
          </w:p>
        </w:tc>
        <w:tc>
          <w:tcPr>
            <w:tcW w:w="1620" w:type="dxa"/>
            <w:vAlign w:val="center"/>
          </w:tcPr>
          <w:p w:rsidR="008B12D2" w:rsidRDefault="00252178">
            <w:pPr>
              <w:jc w:val="right"/>
            </w:pPr>
            <w:r>
              <w:rPr>
                <w:color w:val="000000"/>
                <w:sz w:val="24"/>
              </w:rPr>
              <w:t>2.44</w:t>
            </w:r>
          </w:p>
        </w:tc>
      </w:tr>
      <w:tr w:rsidR="008B12D2">
        <w:tc>
          <w:tcPr>
            <w:tcW w:w="870" w:type="dxa"/>
            <w:vAlign w:val="center"/>
          </w:tcPr>
          <w:p w:rsidR="008B12D2" w:rsidRDefault="00252178">
            <w:pPr>
              <w:jc w:val="center"/>
            </w:pPr>
            <w:r>
              <w:rPr>
                <w:color w:val="000000"/>
                <w:sz w:val="24"/>
              </w:rPr>
              <w:t>78</w:t>
            </w:r>
          </w:p>
        </w:tc>
        <w:tc>
          <w:tcPr>
            <w:tcW w:w="1650" w:type="dxa"/>
            <w:vAlign w:val="center"/>
          </w:tcPr>
          <w:p w:rsidR="008B12D2" w:rsidRDefault="00252178">
            <w:pPr>
              <w:jc w:val="center"/>
            </w:pPr>
            <w:r>
              <w:rPr>
                <w:color w:val="000000"/>
                <w:sz w:val="24"/>
              </w:rPr>
              <w:t>002049</w:t>
            </w:r>
          </w:p>
        </w:tc>
        <w:tc>
          <w:tcPr>
            <w:tcW w:w="1980" w:type="dxa"/>
            <w:vAlign w:val="center"/>
          </w:tcPr>
          <w:p w:rsidR="008B12D2" w:rsidRDefault="00252178">
            <w:pPr>
              <w:jc w:val="center"/>
            </w:pPr>
            <w:r>
              <w:rPr>
                <w:color w:val="000000"/>
                <w:sz w:val="24"/>
              </w:rPr>
              <w:t>紫光国微</w:t>
            </w:r>
          </w:p>
        </w:tc>
        <w:tc>
          <w:tcPr>
            <w:tcW w:w="2880" w:type="dxa"/>
            <w:vAlign w:val="center"/>
          </w:tcPr>
          <w:p w:rsidR="008B12D2" w:rsidRDefault="00252178">
            <w:pPr>
              <w:jc w:val="right"/>
            </w:pPr>
            <w:r>
              <w:rPr>
                <w:color w:val="000000"/>
                <w:sz w:val="24"/>
              </w:rPr>
              <w:t>632,654.00</w:t>
            </w:r>
          </w:p>
        </w:tc>
        <w:tc>
          <w:tcPr>
            <w:tcW w:w="1620" w:type="dxa"/>
            <w:vAlign w:val="center"/>
          </w:tcPr>
          <w:p w:rsidR="008B12D2" w:rsidRDefault="00252178">
            <w:pPr>
              <w:jc w:val="right"/>
            </w:pPr>
            <w:r>
              <w:rPr>
                <w:color w:val="000000"/>
                <w:sz w:val="24"/>
              </w:rPr>
              <w:t>2.43</w:t>
            </w:r>
          </w:p>
        </w:tc>
      </w:tr>
      <w:tr w:rsidR="008B12D2">
        <w:tc>
          <w:tcPr>
            <w:tcW w:w="870" w:type="dxa"/>
            <w:vAlign w:val="center"/>
          </w:tcPr>
          <w:p w:rsidR="008B12D2" w:rsidRDefault="00252178">
            <w:pPr>
              <w:jc w:val="center"/>
            </w:pPr>
            <w:r>
              <w:rPr>
                <w:color w:val="000000"/>
                <w:sz w:val="24"/>
              </w:rPr>
              <w:t>79</w:t>
            </w:r>
          </w:p>
        </w:tc>
        <w:tc>
          <w:tcPr>
            <w:tcW w:w="1650" w:type="dxa"/>
            <w:vAlign w:val="center"/>
          </w:tcPr>
          <w:p w:rsidR="008B12D2" w:rsidRDefault="00252178">
            <w:pPr>
              <w:jc w:val="center"/>
            </w:pPr>
            <w:r>
              <w:rPr>
                <w:color w:val="000000"/>
                <w:sz w:val="24"/>
              </w:rPr>
              <w:t>000686</w:t>
            </w:r>
          </w:p>
        </w:tc>
        <w:tc>
          <w:tcPr>
            <w:tcW w:w="1980" w:type="dxa"/>
            <w:vAlign w:val="center"/>
          </w:tcPr>
          <w:p w:rsidR="008B12D2" w:rsidRDefault="00252178">
            <w:pPr>
              <w:jc w:val="center"/>
            </w:pPr>
            <w:r>
              <w:rPr>
                <w:color w:val="000000"/>
                <w:sz w:val="24"/>
              </w:rPr>
              <w:t>东北证券</w:t>
            </w:r>
          </w:p>
        </w:tc>
        <w:tc>
          <w:tcPr>
            <w:tcW w:w="2880" w:type="dxa"/>
            <w:vAlign w:val="center"/>
          </w:tcPr>
          <w:p w:rsidR="008B12D2" w:rsidRDefault="00252178">
            <w:pPr>
              <w:jc w:val="right"/>
            </w:pPr>
            <w:r>
              <w:rPr>
                <w:color w:val="000000"/>
                <w:sz w:val="24"/>
              </w:rPr>
              <w:t>632,524.00</w:t>
            </w:r>
          </w:p>
        </w:tc>
        <w:tc>
          <w:tcPr>
            <w:tcW w:w="1620" w:type="dxa"/>
            <w:vAlign w:val="center"/>
          </w:tcPr>
          <w:p w:rsidR="008B12D2" w:rsidRDefault="00252178">
            <w:pPr>
              <w:jc w:val="right"/>
            </w:pPr>
            <w:r>
              <w:rPr>
                <w:color w:val="000000"/>
                <w:sz w:val="24"/>
              </w:rPr>
              <w:t>2.43</w:t>
            </w:r>
          </w:p>
        </w:tc>
      </w:tr>
      <w:tr w:rsidR="008B12D2">
        <w:tc>
          <w:tcPr>
            <w:tcW w:w="870" w:type="dxa"/>
            <w:vAlign w:val="center"/>
          </w:tcPr>
          <w:p w:rsidR="008B12D2" w:rsidRDefault="00252178">
            <w:pPr>
              <w:jc w:val="center"/>
            </w:pPr>
            <w:r>
              <w:rPr>
                <w:color w:val="000000"/>
                <w:sz w:val="24"/>
              </w:rPr>
              <w:t>80</w:t>
            </w:r>
          </w:p>
        </w:tc>
        <w:tc>
          <w:tcPr>
            <w:tcW w:w="1650" w:type="dxa"/>
            <w:vAlign w:val="center"/>
          </w:tcPr>
          <w:p w:rsidR="008B12D2" w:rsidRDefault="00252178">
            <w:pPr>
              <w:jc w:val="center"/>
            </w:pPr>
            <w:r>
              <w:rPr>
                <w:color w:val="000000"/>
                <w:sz w:val="24"/>
              </w:rPr>
              <w:t>603517</w:t>
            </w:r>
          </w:p>
        </w:tc>
        <w:tc>
          <w:tcPr>
            <w:tcW w:w="1980" w:type="dxa"/>
            <w:vAlign w:val="center"/>
          </w:tcPr>
          <w:p w:rsidR="008B12D2" w:rsidRDefault="00252178">
            <w:pPr>
              <w:jc w:val="center"/>
            </w:pPr>
            <w:r>
              <w:rPr>
                <w:color w:val="000000"/>
                <w:sz w:val="24"/>
              </w:rPr>
              <w:t>绝味食品</w:t>
            </w:r>
          </w:p>
        </w:tc>
        <w:tc>
          <w:tcPr>
            <w:tcW w:w="2880" w:type="dxa"/>
            <w:vAlign w:val="center"/>
          </w:tcPr>
          <w:p w:rsidR="008B12D2" w:rsidRDefault="00252178">
            <w:pPr>
              <w:jc w:val="right"/>
            </w:pPr>
            <w:r>
              <w:rPr>
                <w:color w:val="000000"/>
                <w:sz w:val="24"/>
              </w:rPr>
              <w:t>621,608.00</w:t>
            </w:r>
          </w:p>
        </w:tc>
        <w:tc>
          <w:tcPr>
            <w:tcW w:w="1620" w:type="dxa"/>
            <w:vAlign w:val="center"/>
          </w:tcPr>
          <w:p w:rsidR="008B12D2" w:rsidRDefault="00252178">
            <w:pPr>
              <w:jc w:val="right"/>
            </w:pPr>
            <w:r>
              <w:rPr>
                <w:color w:val="000000"/>
                <w:sz w:val="24"/>
              </w:rPr>
              <w:t>2.39</w:t>
            </w:r>
          </w:p>
        </w:tc>
      </w:tr>
      <w:tr w:rsidR="008B12D2">
        <w:tc>
          <w:tcPr>
            <w:tcW w:w="870" w:type="dxa"/>
            <w:vAlign w:val="center"/>
          </w:tcPr>
          <w:p w:rsidR="008B12D2" w:rsidRDefault="00252178">
            <w:pPr>
              <w:jc w:val="center"/>
            </w:pPr>
            <w:r>
              <w:rPr>
                <w:color w:val="000000"/>
                <w:sz w:val="24"/>
              </w:rPr>
              <w:t>81</w:t>
            </w:r>
          </w:p>
        </w:tc>
        <w:tc>
          <w:tcPr>
            <w:tcW w:w="1650" w:type="dxa"/>
            <w:vAlign w:val="center"/>
          </w:tcPr>
          <w:p w:rsidR="008B12D2" w:rsidRDefault="00252178">
            <w:pPr>
              <w:jc w:val="center"/>
            </w:pPr>
            <w:r>
              <w:rPr>
                <w:color w:val="000000"/>
                <w:sz w:val="24"/>
              </w:rPr>
              <w:t>300383</w:t>
            </w:r>
          </w:p>
        </w:tc>
        <w:tc>
          <w:tcPr>
            <w:tcW w:w="1980" w:type="dxa"/>
            <w:vAlign w:val="center"/>
          </w:tcPr>
          <w:p w:rsidR="008B12D2" w:rsidRDefault="00252178">
            <w:pPr>
              <w:jc w:val="center"/>
            </w:pPr>
            <w:r>
              <w:rPr>
                <w:color w:val="000000"/>
                <w:sz w:val="24"/>
              </w:rPr>
              <w:t>光环新网</w:t>
            </w:r>
          </w:p>
        </w:tc>
        <w:tc>
          <w:tcPr>
            <w:tcW w:w="2880" w:type="dxa"/>
            <w:vAlign w:val="center"/>
          </w:tcPr>
          <w:p w:rsidR="008B12D2" w:rsidRDefault="00252178">
            <w:pPr>
              <w:jc w:val="right"/>
            </w:pPr>
            <w:r>
              <w:rPr>
                <w:color w:val="000000"/>
                <w:sz w:val="24"/>
              </w:rPr>
              <w:t>601,273.00</w:t>
            </w:r>
          </w:p>
        </w:tc>
        <w:tc>
          <w:tcPr>
            <w:tcW w:w="1620" w:type="dxa"/>
            <w:vAlign w:val="center"/>
          </w:tcPr>
          <w:p w:rsidR="008B12D2" w:rsidRDefault="00252178">
            <w:pPr>
              <w:jc w:val="right"/>
            </w:pPr>
            <w:r>
              <w:rPr>
                <w:color w:val="000000"/>
                <w:sz w:val="24"/>
              </w:rPr>
              <w:t>2.31</w:t>
            </w:r>
          </w:p>
        </w:tc>
      </w:tr>
      <w:tr w:rsidR="008B12D2">
        <w:tc>
          <w:tcPr>
            <w:tcW w:w="870" w:type="dxa"/>
            <w:vAlign w:val="center"/>
          </w:tcPr>
          <w:p w:rsidR="008B12D2" w:rsidRDefault="00252178">
            <w:pPr>
              <w:jc w:val="center"/>
            </w:pPr>
            <w:r>
              <w:rPr>
                <w:color w:val="000000"/>
                <w:sz w:val="24"/>
              </w:rPr>
              <w:t>82</w:t>
            </w:r>
          </w:p>
        </w:tc>
        <w:tc>
          <w:tcPr>
            <w:tcW w:w="1650" w:type="dxa"/>
            <w:vAlign w:val="center"/>
          </w:tcPr>
          <w:p w:rsidR="008B12D2" w:rsidRDefault="00252178">
            <w:pPr>
              <w:jc w:val="center"/>
            </w:pPr>
            <w:r>
              <w:rPr>
                <w:color w:val="000000"/>
                <w:sz w:val="24"/>
              </w:rPr>
              <w:t>300413</w:t>
            </w:r>
          </w:p>
        </w:tc>
        <w:tc>
          <w:tcPr>
            <w:tcW w:w="1980" w:type="dxa"/>
            <w:vAlign w:val="center"/>
          </w:tcPr>
          <w:p w:rsidR="008B12D2" w:rsidRDefault="00252178">
            <w:pPr>
              <w:jc w:val="center"/>
            </w:pPr>
            <w:r>
              <w:rPr>
                <w:color w:val="000000"/>
                <w:sz w:val="24"/>
              </w:rPr>
              <w:t>芒果超媒</w:t>
            </w:r>
          </w:p>
        </w:tc>
        <w:tc>
          <w:tcPr>
            <w:tcW w:w="2880" w:type="dxa"/>
            <w:vAlign w:val="center"/>
          </w:tcPr>
          <w:p w:rsidR="008B12D2" w:rsidRDefault="00252178">
            <w:pPr>
              <w:jc w:val="right"/>
            </w:pPr>
            <w:r>
              <w:rPr>
                <w:color w:val="000000"/>
                <w:sz w:val="24"/>
              </w:rPr>
              <w:t>599,354.00</w:t>
            </w:r>
          </w:p>
        </w:tc>
        <w:tc>
          <w:tcPr>
            <w:tcW w:w="1620" w:type="dxa"/>
            <w:vAlign w:val="center"/>
          </w:tcPr>
          <w:p w:rsidR="008B12D2" w:rsidRDefault="00252178">
            <w:pPr>
              <w:jc w:val="right"/>
            </w:pPr>
            <w:r>
              <w:rPr>
                <w:color w:val="000000"/>
                <w:sz w:val="24"/>
              </w:rPr>
              <w:t>2.30</w:t>
            </w:r>
          </w:p>
        </w:tc>
      </w:tr>
      <w:tr w:rsidR="008B12D2">
        <w:tc>
          <w:tcPr>
            <w:tcW w:w="870" w:type="dxa"/>
            <w:vAlign w:val="center"/>
          </w:tcPr>
          <w:p w:rsidR="008B12D2" w:rsidRDefault="00252178">
            <w:pPr>
              <w:jc w:val="center"/>
            </w:pPr>
            <w:r>
              <w:rPr>
                <w:color w:val="000000"/>
                <w:sz w:val="24"/>
              </w:rPr>
              <w:t>83</w:t>
            </w:r>
          </w:p>
        </w:tc>
        <w:tc>
          <w:tcPr>
            <w:tcW w:w="1650" w:type="dxa"/>
            <w:vAlign w:val="center"/>
          </w:tcPr>
          <w:p w:rsidR="008B12D2" w:rsidRDefault="00252178">
            <w:pPr>
              <w:jc w:val="center"/>
            </w:pPr>
            <w:r>
              <w:rPr>
                <w:color w:val="000000"/>
                <w:sz w:val="24"/>
              </w:rPr>
              <w:t>300136</w:t>
            </w:r>
          </w:p>
        </w:tc>
        <w:tc>
          <w:tcPr>
            <w:tcW w:w="1980" w:type="dxa"/>
            <w:vAlign w:val="center"/>
          </w:tcPr>
          <w:p w:rsidR="008B12D2" w:rsidRDefault="00252178">
            <w:pPr>
              <w:jc w:val="center"/>
            </w:pPr>
            <w:r>
              <w:rPr>
                <w:color w:val="000000"/>
                <w:sz w:val="24"/>
              </w:rPr>
              <w:t>信维通信</w:t>
            </w:r>
          </w:p>
        </w:tc>
        <w:tc>
          <w:tcPr>
            <w:tcW w:w="2880" w:type="dxa"/>
            <w:vAlign w:val="center"/>
          </w:tcPr>
          <w:p w:rsidR="008B12D2" w:rsidRDefault="00252178">
            <w:pPr>
              <w:jc w:val="right"/>
            </w:pPr>
            <w:r>
              <w:rPr>
                <w:color w:val="000000"/>
                <w:sz w:val="24"/>
              </w:rPr>
              <w:t>567,818.00</w:t>
            </w:r>
          </w:p>
        </w:tc>
        <w:tc>
          <w:tcPr>
            <w:tcW w:w="1620" w:type="dxa"/>
            <w:vAlign w:val="center"/>
          </w:tcPr>
          <w:p w:rsidR="008B12D2" w:rsidRDefault="00252178">
            <w:pPr>
              <w:jc w:val="right"/>
            </w:pPr>
            <w:r>
              <w:rPr>
                <w:color w:val="000000"/>
                <w:sz w:val="24"/>
              </w:rPr>
              <w:t>2.18</w:t>
            </w:r>
          </w:p>
        </w:tc>
      </w:tr>
      <w:tr w:rsidR="008B12D2">
        <w:tc>
          <w:tcPr>
            <w:tcW w:w="870" w:type="dxa"/>
            <w:vAlign w:val="center"/>
          </w:tcPr>
          <w:p w:rsidR="008B12D2" w:rsidRDefault="00252178">
            <w:pPr>
              <w:jc w:val="center"/>
            </w:pPr>
            <w:r>
              <w:rPr>
                <w:color w:val="000000"/>
                <w:sz w:val="24"/>
              </w:rPr>
              <w:t>84</w:t>
            </w:r>
          </w:p>
        </w:tc>
        <w:tc>
          <w:tcPr>
            <w:tcW w:w="1650" w:type="dxa"/>
            <w:vAlign w:val="center"/>
          </w:tcPr>
          <w:p w:rsidR="008B12D2" w:rsidRDefault="00252178">
            <w:pPr>
              <w:jc w:val="center"/>
            </w:pPr>
            <w:r>
              <w:rPr>
                <w:color w:val="000000"/>
                <w:sz w:val="24"/>
              </w:rPr>
              <w:t>000933</w:t>
            </w:r>
          </w:p>
        </w:tc>
        <w:tc>
          <w:tcPr>
            <w:tcW w:w="1980" w:type="dxa"/>
            <w:vAlign w:val="center"/>
          </w:tcPr>
          <w:p w:rsidR="008B12D2" w:rsidRDefault="00252178">
            <w:pPr>
              <w:jc w:val="center"/>
            </w:pPr>
            <w:r>
              <w:rPr>
                <w:color w:val="000000"/>
                <w:sz w:val="24"/>
              </w:rPr>
              <w:t>神火股份</w:t>
            </w:r>
          </w:p>
        </w:tc>
        <w:tc>
          <w:tcPr>
            <w:tcW w:w="2880" w:type="dxa"/>
            <w:vAlign w:val="center"/>
          </w:tcPr>
          <w:p w:rsidR="008B12D2" w:rsidRDefault="00252178">
            <w:pPr>
              <w:jc w:val="right"/>
            </w:pPr>
            <w:r>
              <w:rPr>
                <w:color w:val="000000"/>
                <w:sz w:val="24"/>
              </w:rPr>
              <w:t>543,542.00</w:t>
            </w:r>
          </w:p>
        </w:tc>
        <w:tc>
          <w:tcPr>
            <w:tcW w:w="1620" w:type="dxa"/>
            <w:vAlign w:val="center"/>
          </w:tcPr>
          <w:p w:rsidR="008B12D2" w:rsidRDefault="00252178">
            <w:pPr>
              <w:jc w:val="right"/>
            </w:pPr>
            <w:r>
              <w:rPr>
                <w:color w:val="000000"/>
                <w:sz w:val="24"/>
              </w:rPr>
              <w:t>2.09</w:t>
            </w:r>
          </w:p>
        </w:tc>
      </w:tr>
      <w:tr w:rsidR="008B12D2">
        <w:tc>
          <w:tcPr>
            <w:tcW w:w="870" w:type="dxa"/>
            <w:vAlign w:val="center"/>
          </w:tcPr>
          <w:p w:rsidR="008B12D2" w:rsidRDefault="00252178">
            <w:pPr>
              <w:jc w:val="center"/>
            </w:pPr>
            <w:r>
              <w:rPr>
                <w:color w:val="000000"/>
                <w:sz w:val="24"/>
              </w:rPr>
              <w:t>85</w:t>
            </w:r>
          </w:p>
        </w:tc>
        <w:tc>
          <w:tcPr>
            <w:tcW w:w="1650" w:type="dxa"/>
            <w:vAlign w:val="center"/>
          </w:tcPr>
          <w:p w:rsidR="008B12D2" w:rsidRDefault="00252178">
            <w:pPr>
              <w:jc w:val="center"/>
            </w:pPr>
            <w:r>
              <w:rPr>
                <w:color w:val="000000"/>
                <w:sz w:val="24"/>
              </w:rPr>
              <w:t>300450</w:t>
            </w:r>
          </w:p>
        </w:tc>
        <w:tc>
          <w:tcPr>
            <w:tcW w:w="1980" w:type="dxa"/>
            <w:vAlign w:val="center"/>
          </w:tcPr>
          <w:p w:rsidR="008B12D2" w:rsidRDefault="00252178">
            <w:pPr>
              <w:jc w:val="center"/>
            </w:pPr>
            <w:r>
              <w:rPr>
                <w:color w:val="000000"/>
                <w:sz w:val="24"/>
              </w:rPr>
              <w:t>先导智能</w:t>
            </w:r>
          </w:p>
        </w:tc>
        <w:tc>
          <w:tcPr>
            <w:tcW w:w="2880" w:type="dxa"/>
            <w:vAlign w:val="center"/>
          </w:tcPr>
          <w:p w:rsidR="008B12D2" w:rsidRDefault="00252178">
            <w:pPr>
              <w:jc w:val="right"/>
            </w:pPr>
            <w:r>
              <w:rPr>
                <w:color w:val="000000"/>
                <w:sz w:val="24"/>
              </w:rPr>
              <w:t>542,473.00</w:t>
            </w:r>
          </w:p>
        </w:tc>
        <w:tc>
          <w:tcPr>
            <w:tcW w:w="1620" w:type="dxa"/>
            <w:vAlign w:val="center"/>
          </w:tcPr>
          <w:p w:rsidR="008B12D2" w:rsidRDefault="00252178">
            <w:pPr>
              <w:jc w:val="right"/>
            </w:pPr>
            <w:r>
              <w:rPr>
                <w:color w:val="000000"/>
                <w:sz w:val="24"/>
              </w:rPr>
              <w:t>2.08</w:t>
            </w:r>
          </w:p>
        </w:tc>
      </w:tr>
      <w:tr w:rsidR="008B12D2">
        <w:tc>
          <w:tcPr>
            <w:tcW w:w="870" w:type="dxa"/>
            <w:vAlign w:val="center"/>
          </w:tcPr>
          <w:p w:rsidR="008B12D2" w:rsidRDefault="00252178">
            <w:pPr>
              <w:jc w:val="center"/>
            </w:pPr>
            <w:r>
              <w:rPr>
                <w:color w:val="000000"/>
                <w:sz w:val="24"/>
              </w:rPr>
              <w:t>86</w:t>
            </w:r>
          </w:p>
        </w:tc>
        <w:tc>
          <w:tcPr>
            <w:tcW w:w="1650" w:type="dxa"/>
            <w:vAlign w:val="center"/>
          </w:tcPr>
          <w:p w:rsidR="008B12D2" w:rsidRDefault="00252178">
            <w:pPr>
              <w:jc w:val="center"/>
            </w:pPr>
            <w:r>
              <w:rPr>
                <w:color w:val="000000"/>
                <w:sz w:val="24"/>
              </w:rPr>
              <w:t>600885</w:t>
            </w:r>
          </w:p>
        </w:tc>
        <w:tc>
          <w:tcPr>
            <w:tcW w:w="1980" w:type="dxa"/>
            <w:vAlign w:val="center"/>
          </w:tcPr>
          <w:p w:rsidR="008B12D2" w:rsidRDefault="00252178">
            <w:pPr>
              <w:jc w:val="center"/>
            </w:pPr>
            <w:r>
              <w:rPr>
                <w:color w:val="000000"/>
                <w:sz w:val="24"/>
              </w:rPr>
              <w:t>宏发股份</w:t>
            </w:r>
          </w:p>
        </w:tc>
        <w:tc>
          <w:tcPr>
            <w:tcW w:w="2880" w:type="dxa"/>
            <w:vAlign w:val="center"/>
          </w:tcPr>
          <w:p w:rsidR="008B12D2" w:rsidRDefault="00252178">
            <w:pPr>
              <w:jc w:val="right"/>
            </w:pPr>
            <w:r>
              <w:rPr>
                <w:color w:val="000000"/>
                <w:sz w:val="24"/>
              </w:rPr>
              <w:t>541,311.00</w:t>
            </w:r>
          </w:p>
        </w:tc>
        <w:tc>
          <w:tcPr>
            <w:tcW w:w="1620" w:type="dxa"/>
            <w:vAlign w:val="center"/>
          </w:tcPr>
          <w:p w:rsidR="008B12D2" w:rsidRDefault="00252178">
            <w:pPr>
              <w:jc w:val="right"/>
            </w:pPr>
            <w:r>
              <w:rPr>
                <w:color w:val="000000"/>
                <w:sz w:val="24"/>
              </w:rPr>
              <w:t>2.08</w:t>
            </w:r>
          </w:p>
        </w:tc>
      </w:tr>
      <w:tr w:rsidR="008B12D2">
        <w:tc>
          <w:tcPr>
            <w:tcW w:w="870" w:type="dxa"/>
            <w:vAlign w:val="center"/>
          </w:tcPr>
          <w:p w:rsidR="008B12D2" w:rsidRDefault="00252178">
            <w:pPr>
              <w:jc w:val="center"/>
            </w:pPr>
            <w:r>
              <w:rPr>
                <w:color w:val="000000"/>
                <w:sz w:val="24"/>
              </w:rPr>
              <w:t>87</w:t>
            </w:r>
          </w:p>
        </w:tc>
        <w:tc>
          <w:tcPr>
            <w:tcW w:w="1650" w:type="dxa"/>
            <w:vAlign w:val="center"/>
          </w:tcPr>
          <w:p w:rsidR="008B12D2" w:rsidRDefault="00252178">
            <w:pPr>
              <w:jc w:val="center"/>
            </w:pPr>
            <w:r>
              <w:rPr>
                <w:color w:val="000000"/>
                <w:sz w:val="24"/>
              </w:rPr>
              <w:t>002714</w:t>
            </w:r>
          </w:p>
        </w:tc>
        <w:tc>
          <w:tcPr>
            <w:tcW w:w="1980" w:type="dxa"/>
            <w:vAlign w:val="center"/>
          </w:tcPr>
          <w:p w:rsidR="008B12D2" w:rsidRDefault="00252178">
            <w:pPr>
              <w:jc w:val="center"/>
            </w:pPr>
            <w:r>
              <w:rPr>
                <w:color w:val="000000"/>
                <w:sz w:val="24"/>
              </w:rPr>
              <w:t>牧原股份</w:t>
            </w:r>
          </w:p>
        </w:tc>
        <w:tc>
          <w:tcPr>
            <w:tcW w:w="2880" w:type="dxa"/>
            <w:vAlign w:val="center"/>
          </w:tcPr>
          <w:p w:rsidR="008B12D2" w:rsidRDefault="00252178">
            <w:pPr>
              <w:jc w:val="right"/>
            </w:pPr>
            <w:r>
              <w:rPr>
                <w:color w:val="000000"/>
                <w:sz w:val="24"/>
              </w:rPr>
              <w:t>536,652.00</w:t>
            </w:r>
          </w:p>
        </w:tc>
        <w:tc>
          <w:tcPr>
            <w:tcW w:w="1620" w:type="dxa"/>
            <w:vAlign w:val="center"/>
          </w:tcPr>
          <w:p w:rsidR="008B12D2" w:rsidRDefault="00252178">
            <w:pPr>
              <w:jc w:val="right"/>
            </w:pPr>
            <w:r>
              <w:rPr>
                <w:color w:val="000000"/>
                <w:sz w:val="24"/>
              </w:rPr>
              <w:t>2.06</w:t>
            </w:r>
          </w:p>
        </w:tc>
      </w:tr>
      <w:tr w:rsidR="008B12D2">
        <w:tc>
          <w:tcPr>
            <w:tcW w:w="870" w:type="dxa"/>
            <w:vAlign w:val="center"/>
          </w:tcPr>
          <w:p w:rsidR="008B12D2" w:rsidRDefault="00252178">
            <w:pPr>
              <w:jc w:val="center"/>
            </w:pPr>
            <w:r>
              <w:rPr>
                <w:color w:val="000000"/>
                <w:sz w:val="24"/>
              </w:rPr>
              <w:t>88</w:t>
            </w:r>
          </w:p>
        </w:tc>
        <w:tc>
          <w:tcPr>
            <w:tcW w:w="1650" w:type="dxa"/>
            <w:vAlign w:val="center"/>
          </w:tcPr>
          <w:p w:rsidR="008B12D2" w:rsidRDefault="00252178">
            <w:pPr>
              <w:jc w:val="center"/>
            </w:pPr>
            <w:r>
              <w:rPr>
                <w:color w:val="000000"/>
                <w:sz w:val="24"/>
              </w:rPr>
              <w:t>300638</w:t>
            </w:r>
          </w:p>
        </w:tc>
        <w:tc>
          <w:tcPr>
            <w:tcW w:w="1980" w:type="dxa"/>
            <w:vAlign w:val="center"/>
          </w:tcPr>
          <w:p w:rsidR="008B12D2" w:rsidRDefault="00252178">
            <w:pPr>
              <w:jc w:val="center"/>
            </w:pPr>
            <w:r>
              <w:rPr>
                <w:color w:val="000000"/>
                <w:sz w:val="24"/>
              </w:rPr>
              <w:t>广和通</w:t>
            </w:r>
          </w:p>
        </w:tc>
        <w:tc>
          <w:tcPr>
            <w:tcW w:w="2880" w:type="dxa"/>
            <w:vAlign w:val="center"/>
          </w:tcPr>
          <w:p w:rsidR="008B12D2" w:rsidRDefault="00252178">
            <w:pPr>
              <w:jc w:val="right"/>
            </w:pPr>
            <w:r>
              <w:rPr>
                <w:color w:val="000000"/>
                <w:sz w:val="24"/>
              </w:rPr>
              <w:t>531,725.00</w:t>
            </w:r>
          </w:p>
        </w:tc>
        <w:tc>
          <w:tcPr>
            <w:tcW w:w="1620" w:type="dxa"/>
            <w:vAlign w:val="center"/>
          </w:tcPr>
          <w:p w:rsidR="008B12D2" w:rsidRDefault="00252178">
            <w:pPr>
              <w:jc w:val="right"/>
            </w:pPr>
            <w:r>
              <w:rPr>
                <w:color w:val="000000"/>
                <w:sz w:val="24"/>
              </w:rPr>
              <w:t>2.04</w:t>
            </w:r>
          </w:p>
        </w:tc>
      </w:tr>
      <w:tr w:rsidR="008B12D2">
        <w:tc>
          <w:tcPr>
            <w:tcW w:w="870" w:type="dxa"/>
            <w:vAlign w:val="center"/>
          </w:tcPr>
          <w:p w:rsidR="008B12D2" w:rsidRDefault="00252178">
            <w:pPr>
              <w:jc w:val="center"/>
            </w:pPr>
            <w:r>
              <w:rPr>
                <w:color w:val="000000"/>
                <w:sz w:val="24"/>
              </w:rPr>
              <w:t>89</w:t>
            </w:r>
          </w:p>
        </w:tc>
        <w:tc>
          <w:tcPr>
            <w:tcW w:w="1650" w:type="dxa"/>
            <w:vAlign w:val="center"/>
          </w:tcPr>
          <w:p w:rsidR="008B12D2" w:rsidRDefault="00252178">
            <w:pPr>
              <w:jc w:val="center"/>
            </w:pPr>
            <w:r>
              <w:rPr>
                <w:color w:val="000000"/>
                <w:sz w:val="24"/>
              </w:rPr>
              <w:t>002839</w:t>
            </w:r>
          </w:p>
        </w:tc>
        <w:tc>
          <w:tcPr>
            <w:tcW w:w="1980" w:type="dxa"/>
            <w:vAlign w:val="center"/>
          </w:tcPr>
          <w:p w:rsidR="008B12D2" w:rsidRDefault="00252178">
            <w:pPr>
              <w:jc w:val="center"/>
            </w:pPr>
            <w:r>
              <w:rPr>
                <w:color w:val="000000"/>
                <w:sz w:val="24"/>
              </w:rPr>
              <w:t>张家港行</w:t>
            </w:r>
          </w:p>
        </w:tc>
        <w:tc>
          <w:tcPr>
            <w:tcW w:w="2880" w:type="dxa"/>
            <w:vAlign w:val="center"/>
          </w:tcPr>
          <w:p w:rsidR="008B12D2" w:rsidRDefault="00252178">
            <w:pPr>
              <w:jc w:val="right"/>
            </w:pPr>
            <w:r>
              <w:rPr>
                <w:color w:val="000000"/>
                <w:sz w:val="24"/>
              </w:rPr>
              <w:t>526,932.00</w:t>
            </w:r>
          </w:p>
        </w:tc>
        <w:tc>
          <w:tcPr>
            <w:tcW w:w="1620" w:type="dxa"/>
            <w:vAlign w:val="center"/>
          </w:tcPr>
          <w:p w:rsidR="008B12D2" w:rsidRDefault="00252178">
            <w:pPr>
              <w:jc w:val="right"/>
            </w:pPr>
            <w:r>
              <w:rPr>
                <w:color w:val="000000"/>
                <w:sz w:val="24"/>
              </w:rPr>
              <w:t>2.02</w:t>
            </w:r>
          </w:p>
        </w:tc>
      </w:tr>
      <w:tr w:rsidR="008B12D2">
        <w:tc>
          <w:tcPr>
            <w:tcW w:w="870" w:type="dxa"/>
            <w:vAlign w:val="center"/>
          </w:tcPr>
          <w:p w:rsidR="008B12D2" w:rsidRDefault="00252178">
            <w:pPr>
              <w:jc w:val="center"/>
            </w:pPr>
            <w:r>
              <w:rPr>
                <w:color w:val="000000"/>
                <w:sz w:val="24"/>
              </w:rPr>
              <w:t>90</w:t>
            </w:r>
          </w:p>
        </w:tc>
        <w:tc>
          <w:tcPr>
            <w:tcW w:w="1650" w:type="dxa"/>
            <w:vAlign w:val="center"/>
          </w:tcPr>
          <w:p w:rsidR="008B12D2" w:rsidRDefault="00252178">
            <w:pPr>
              <w:jc w:val="center"/>
            </w:pPr>
            <w:r>
              <w:rPr>
                <w:color w:val="000000"/>
                <w:sz w:val="24"/>
              </w:rPr>
              <w:t>002600</w:t>
            </w:r>
          </w:p>
        </w:tc>
        <w:tc>
          <w:tcPr>
            <w:tcW w:w="1980" w:type="dxa"/>
            <w:vAlign w:val="center"/>
          </w:tcPr>
          <w:p w:rsidR="008B12D2" w:rsidRDefault="00252178">
            <w:pPr>
              <w:jc w:val="center"/>
            </w:pPr>
            <w:r>
              <w:rPr>
                <w:color w:val="000000"/>
                <w:sz w:val="24"/>
              </w:rPr>
              <w:t>领益智造</w:t>
            </w:r>
          </w:p>
        </w:tc>
        <w:tc>
          <w:tcPr>
            <w:tcW w:w="2880" w:type="dxa"/>
            <w:vAlign w:val="center"/>
          </w:tcPr>
          <w:p w:rsidR="008B12D2" w:rsidRDefault="00252178">
            <w:pPr>
              <w:jc w:val="right"/>
            </w:pPr>
            <w:r>
              <w:rPr>
                <w:color w:val="000000"/>
                <w:sz w:val="24"/>
              </w:rPr>
              <w:t>522,627.00</w:t>
            </w:r>
          </w:p>
        </w:tc>
        <w:tc>
          <w:tcPr>
            <w:tcW w:w="1620" w:type="dxa"/>
            <w:vAlign w:val="center"/>
          </w:tcPr>
          <w:p w:rsidR="008B12D2" w:rsidRDefault="00252178">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w:t>
      </w:r>
      <w:r w:rsidRPr="00D754A9">
        <w:rPr>
          <w:kern w:val="0"/>
          <w:sz w:val="24"/>
        </w:rPr>
        <w:lastRenderedPageBreak/>
        <w:t>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35961119"/>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146,373,356.79</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145,835,339.48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1" w:name="_Toc234814104"/>
      <w:bookmarkStart w:id="222" w:name="_Toc361324883"/>
      <w:bookmarkStart w:id="223" w:name="_Toc35961120"/>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1"/>
      <w:bookmarkEnd w:id="222"/>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472,352.00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2.11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15,241,711.10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67.99</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15,241,711.10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67.99</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4,269,505.86</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19.04</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19,983,568.96</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89.14</w:t>
            </w:r>
          </w:p>
        </w:tc>
      </w:tr>
    </w:tbl>
    <w:p w:rsidR="001A59F9" w:rsidRPr="00AD0E47" w:rsidRDefault="001A59F9" w:rsidP="00AD0E47">
      <w:pPr>
        <w:pStyle w:val="20"/>
        <w:spacing w:before="29" w:after="0" w:line="288" w:lineRule="auto"/>
        <w:rPr>
          <w:rFonts w:ascii="Times New Roman" w:hAnsi="Times New Roman"/>
          <w:kern w:val="0"/>
          <w:szCs w:val="24"/>
        </w:rPr>
      </w:pPr>
      <w:bookmarkStart w:id="224" w:name="_Toc361324884"/>
      <w:bookmarkStart w:id="225" w:name="_Toc35961121"/>
      <w:r w:rsidRPr="00AD0E47">
        <w:rPr>
          <w:rFonts w:ascii="Times New Roman" w:hAnsi="Times New Roman"/>
          <w:kern w:val="0"/>
          <w:szCs w:val="24"/>
        </w:rPr>
        <w:t>8.6</w:t>
      </w:r>
      <w:bookmarkStart w:id="226"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4"/>
      <w:bookmarkEnd w:id="225"/>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8B12D2">
        <w:trPr>
          <w:jc w:val="center"/>
        </w:trPr>
        <w:tc>
          <w:tcPr>
            <w:tcW w:w="892" w:type="dxa"/>
            <w:vAlign w:val="center"/>
          </w:tcPr>
          <w:p w:rsidR="008B12D2" w:rsidRDefault="00252178">
            <w:pPr>
              <w:jc w:val="center"/>
            </w:pPr>
            <w:r>
              <w:rPr>
                <w:color w:val="000000"/>
                <w:sz w:val="24"/>
              </w:rPr>
              <w:t>1</w:t>
            </w:r>
          </w:p>
        </w:tc>
        <w:tc>
          <w:tcPr>
            <w:tcW w:w="1670" w:type="dxa"/>
            <w:vAlign w:val="center"/>
          </w:tcPr>
          <w:p w:rsidR="008B12D2" w:rsidRDefault="00252178">
            <w:pPr>
              <w:jc w:val="center"/>
            </w:pPr>
            <w:r>
              <w:rPr>
                <w:color w:val="000000"/>
                <w:sz w:val="24"/>
              </w:rPr>
              <w:t>108602</w:t>
            </w:r>
          </w:p>
        </w:tc>
        <w:tc>
          <w:tcPr>
            <w:tcW w:w="1282" w:type="dxa"/>
            <w:vAlign w:val="center"/>
          </w:tcPr>
          <w:p w:rsidR="008B12D2" w:rsidRDefault="00252178">
            <w:pPr>
              <w:jc w:val="center"/>
            </w:pPr>
            <w:r>
              <w:rPr>
                <w:color w:val="000000"/>
                <w:sz w:val="24"/>
              </w:rPr>
              <w:t>国开</w:t>
            </w:r>
            <w:r>
              <w:rPr>
                <w:color w:val="000000"/>
                <w:sz w:val="24"/>
              </w:rPr>
              <w:t>1704</w:t>
            </w:r>
          </w:p>
        </w:tc>
        <w:tc>
          <w:tcPr>
            <w:tcW w:w="1849" w:type="dxa"/>
            <w:vAlign w:val="center"/>
          </w:tcPr>
          <w:p w:rsidR="008B12D2" w:rsidRDefault="00252178">
            <w:pPr>
              <w:jc w:val="right"/>
            </w:pPr>
            <w:r>
              <w:rPr>
                <w:color w:val="000000"/>
                <w:sz w:val="24"/>
              </w:rPr>
              <w:t>87,420</w:t>
            </w:r>
          </w:p>
        </w:tc>
        <w:tc>
          <w:tcPr>
            <w:tcW w:w="2126" w:type="dxa"/>
            <w:vAlign w:val="center"/>
          </w:tcPr>
          <w:p w:rsidR="008B12D2" w:rsidRDefault="00252178">
            <w:pPr>
              <w:jc w:val="right"/>
            </w:pPr>
            <w:r>
              <w:rPr>
                <w:color w:val="000000"/>
                <w:sz w:val="24"/>
              </w:rPr>
              <w:t>8,792,703.60</w:t>
            </w:r>
          </w:p>
        </w:tc>
        <w:tc>
          <w:tcPr>
            <w:tcW w:w="1578" w:type="dxa"/>
            <w:vAlign w:val="center"/>
          </w:tcPr>
          <w:p w:rsidR="008B12D2" w:rsidRDefault="00252178">
            <w:pPr>
              <w:jc w:val="right"/>
            </w:pPr>
            <w:r>
              <w:rPr>
                <w:color w:val="000000"/>
                <w:sz w:val="24"/>
              </w:rPr>
              <w:t>39.22</w:t>
            </w:r>
          </w:p>
        </w:tc>
      </w:tr>
      <w:tr w:rsidR="008B12D2">
        <w:trPr>
          <w:jc w:val="center"/>
        </w:trPr>
        <w:tc>
          <w:tcPr>
            <w:tcW w:w="892" w:type="dxa"/>
            <w:vAlign w:val="center"/>
          </w:tcPr>
          <w:p w:rsidR="008B12D2" w:rsidRDefault="00252178">
            <w:pPr>
              <w:jc w:val="center"/>
            </w:pPr>
            <w:r>
              <w:rPr>
                <w:color w:val="000000"/>
                <w:sz w:val="24"/>
              </w:rPr>
              <w:t>2</w:t>
            </w:r>
          </w:p>
        </w:tc>
        <w:tc>
          <w:tcPr>
            <w:tcW w:w="1670" w:type="dxa"/>
            <w:vAlign w:val="center"/>
          </w:tcPr>
          <w:p w:rsidR="008B12D2" w:rsidRDefault="00252178">
            <w:pPr>
              <w:jc w:val="center"/>
            </w:pPr>
            <w:r>
              <w:rPr>
                <w:color w:val="000000"/>
                <w:sz w:val="24"/>
              </w:rPr>
              <w:t>018007</w:t>
            </w:r>
          </w:p>
        </w:tc>
        <w:tc>
          <w:tcPr>
            <w:tcW w:w="1282" w:type="dxa"/>
            <w:vAlign w:val="center"/>
          </w:tcPr>
          <w:p w:rsidR="008B12D2" w:rsidRDefault="00252178">
            <w:pPr>
              <w:jc w:val="center"/>
            </w:pPr>
            <w:r>
              <w:rPr>
                <w:color w:val="000000"/>
                <w:sz w:val="24"/>
              </w:rPr>
              <w:t>国开</w:t>
            </w:r>
            <w:r>
              <w:rPr>
                <w:color w:val="000000"/>
                <w:sz w:val="24"/>
              </w:rPr>
              <w:t>1801</w:t>
            </w:r>
          </w:p>
        </w:tc>
        <w:tc>
          <w:tcPr>
            <w:tcW w:w="1849" w:type="dxa"/>
            <w:vAlign w:val="center"/>
          </w:tcPr>
          <w:p w:rsidR="008B12D2" w:rsidRDefault="00252178">
            <w:pPr>
              <w:jc w:val="right"/>
            </w:pPr>
            <w:r>
              <w:rPr>
                <w:color w:val="000000"/>
                <w:sz w:val="24"/>
              </w:rPr>
              <w:t>64,010</w:t>
            </w:r>
          </w:p>
        </w:tc>
        <w:tc>
          <w:tcPr>
            <w:tcW w:w="2126" w:type="dxa"/>
            <w:vAlign w:val="center"/>
          </w:tcPr>
          <w:p w:rsidR="008B12D2" w:rsidRDefault="00252178">
            <w:pPr>
              <w:jc w:val="right"/>
            </w:pPr>
            <w:r>
              <w:rPr>
                <w:color w:val="000000"/>
                <w:sz w:val="24"/>
              </w:rPr>
              <w:t>6,449,007.50</w:t>
            </w:r>
          </w:p>
        </w:tc>
        <w:tc>
          <w:tcPr>
            <w:tcW w:w="1578" w:type="dxa"/>
            <w:vAlign w:val="center"/>
          </w:tcPr>
          <w:p w:rsidR="008B12D2" w:rsidRDefault="00252178">
            <w:pPr>
              <w:jc w:val="right"/>
            </w:pPr>
            <w:r>
              <w:rPr>
                <w:color w:val="000000"/>
                <w:sz w:val="24"/>
              </w:rPr>
              <w:t>28.77</w:t>
            </w:r>
          </w:p>
        </w:tc>
      </w:tr>
      <w:tr w:rsidR="008B12D2">
        <w:trPr>
          <w:jc w:val="center"/>
        </w:trPr>
        <w:tc>
          <w:tcPr>
            <w:tcW w:w="892" w:type="dxa"/>
            <w:vAlign w:val="center"/>
          </w:tcPr>
          <w:p w:rsidR="008B12D2" w:rsidRDefault="00252178">
            <w:pPr>
              <w:jc w:val="center"/>
            </w:pPr>
            <w:r>
              <w:rPr>
                <w:color w:val="000000"/>
                <w:sz w:val="24"/>
              </w:rPr>
              <w:t>3</w:t>
            </w:r>
          </w:p>
        </w:tc>
        <w:tc>
          <w:tcPr>
            <w:tcW w:w="1670" w:type="dxa"/>
            <w:vAlign w:val="center"/>
          </w:tcPr>
          <w:p w:rsidR="008B12D2" w:rsidRDefault="00252178">
            <w:pPr>
              <w:jc w:val="center"/>
            </w:pPr>
            <w:r>
              <w:rPr>
                <w:color w:val="000000"/>
                <w:sz w:val="24"/>
              </w:rPr>
              <w:t>128035</w:t>
            </w:r>
          </w:p>
        </w:tc>
        <w:tc>
          <w:tcPr>
            <w:tcW w:w="1282" w:type="dxa"/>
            <w:vAlign w:val="center"/>
          </w:tcPr>
          <w:p w:rsidR="008B12D2" w:rsidRDefault="00252178">
            <w:pPr>
              <w:jc w:val="center"/>
            </w:pPr>
            <w:r>
              <w:rPr>
                <w:color w:val="000000"/>
                <w:sz w:val="24"/>
              </w:rPr>
              <w:t>大族转债</w:t>
            </w:r>
          </w:p>
        </w:tc>
        <w:tc>
          <w:tcPr>
            <w:tcW w:w="1849" w:type="dxa"/>
            <w:vAlign w:val="center"/>
          </w:tcPr>
          <w:p w:rsidR="008B12D2" w:rsidRDefault="00252178">
            <w:pPr>
              <w:jc w:val="right"/>
            </w:pPr>
            <w:r>
              <w:rPr>
                <w:color w:val="000000"/>
                <w:sz w:val="24"/>
              </w:rPr>
              <w:t>8,050</w:t>
            </w:r>
          </w:p>
        </w:tc>
        <w:tc>
          <w:tcPr>
            <w:tcW w:w="2126" w:type="dxa"/>
            <w:vAlign w:val="center"/>
          </w:tcPr>
          <w:p w:rsidR="008B12D2" w:rsidRDefault="00252178">
            <w:pPr>
              <w:jc w:val="right"/>
            </w:pPr>
            <w:r>
              <w:rPr>
                <w:color w:val="000000"/>
                <w:sz w:val="24"/>
              </w:rPr>
              <w:t>935,893.00</w:t>
            </w:r>
          </w:p>
        </w:tc>
        <w:tc>
          <w:tcPr>
            <w:tcW w:w="1578" w:type="dxa"/>
            <w:vAlign w:val="center"/>
          </w:tcPr>
          <w:p w:rsidR="008B12D2" w:rsidRDefault="00252178">
            <w:pPr>
              <w:jc w:val="right"/>
            </w:pPr>
            <w:r>
              <w:rPr>
                <w:color w:val="000000"/>
                <w:sz w:val="24"/>
              </w:rPr>
              <w:t>4.17</w:t>
            </w:r>
          </w:p>
        </w:tc>
      </w:tr>
      <w:tr w:rsidR="008B12D2">
        <w:trPr>
          <w:jc w:val="center"/>
        </w:trPr>
        <w:tc>
          <w:tcPr>
            <w:tcW w:w="892" w:type="dxa"/>
            <w:vAlign w:val="center"/>
          </w:tcPr>
          <w:p w:rsidR="008B12D2" w:rsidRDefault="00252178">
            <w:pPr>
              <w:jc w:val="center"/>
            </w:pPr>
            <w:r>
              <w:rPr>
                <w:color w:val="000000"/>
                <w:sz w:val="24"/>
              </w:rPr>
              <w:t>4</w:t>
            </w:r>
          </w:p>
        </w:tc>
        <w:tc>
          <w:tcPr>
            <w:tcW w:w="1670" w:type="dxa"/>
            <w:vAlign w:val="center"/>
          </w:tcPr>
          <w:p w:rsidR="008B12D2" w:rsidRDefault="00252178">
            <w:pPr>
              <w:jc w:val="center"/>
            </w:pPr>
            <w:r>
              <w:rPr>
                <w:color w:val="000000"/>
                <w:sz w:val="24"/>
              </w:rPr>
              <w:t>110059</w:t>
            </w:r>
          </w:p>
        </w:tc>
        <w:tc>
          <w:tcPr>
            <w:tcW w:w="1282" w:type="dxa"/>
            <w:vAlign w:val="center"/>
          </w:tcPr>
          <w:p w:rsidR="008B12D2" w:rsidRDefault="00252178">
            <w:pPr>
              <w:jc w:val="center"/>
            </w:pPr>
            <w:r>
              <w:rPr>
                <w:color w:val="000000"/>
                <w:sz w:val="24"/>
              </w:rPr>
              <w:t>浦发转债</w:t>
            </w:r>
          </w:p>
        </w:tc>
        <w:tc>
          <w:tcPr>
            <w:tcW w:w="1849" w:type="dxa"/>
            <w:vAlign w:val="center"/>
          </w:tcPr>
          <w:p w:rsidR="008B12D2" w:rsidRDefault="00252178">
            <w:pPr>
              <w:jc w:val="right"/>
            </w:pPr>
            <w:r>
              <w:rPr>
                <w:color w:val="000000"/>
                <w:sz w:val="24"/>
              </w:rPr>
              <w:t>6,190</w:t>
            </w:r>
          </w:p>
        </w:tc>
        <w:tc>
          <w:tcPr>
            <w:tcW w:w="2126" w:type="dxa"/>
            <w:vAlign w:val="center"/>
          </w:tcPr>
          <w:p w:rsidR="008B12D2" w:rsidRDefault="00252178">
            <w:pPr>
              <w:jc w:val="right"/>
            </w:pPr>
            <w:r>
              <w:rPr>
                <w:color w:val="000000"/>
                <w:sz w:val="24"/>
              </w:rPr>
              <w:t>676,195.60</w:t>
            </w:r>
          </w:p>
        </w:tc>
        <w:tc>
          <w:tcPr>
            <w:tcW w:w="1578" w:type="dxa"/>
            <w:vAlign w:val="center"/>
          </w:tcPr>
          <w:p w:rsidR="008B12D2" w:rsidRDefault="00252178">
            <w:pPr>
              <w:jc w:val="right"/>
            </w:pPr>
            <w:r>
              <w:rPr>
                <w:color w:val="000000"/>
                <w:sz w:val="24"/>
              </w:rPr>
              <w:t>3.02</w:t>
            </w:r>
          </w:p>
        </w:tc>
      </w:tr>
      <w:tr w:rsidR="008B12D2">
        <w:trPr>
          <w:jc w:val="center"/>
        </w:trPr>
        <w:tc>
          <w:tcPr>
            <w:tcW w:w="892" w:type="dxa"/>
            <w:vAlign w:val="center"/>
          </w:tcPr>
          <w:p w:rsidR="008B12D2" w:rsidRDefault="00252178">
            <w:pPr>
              <w:jc w:val="center"/>
            </w:pPr>
            <w:r>
              <w:rPr>
                <w:color w:val="000000"/>
                <w:sz w:val="24"/>
              </w:rPr>
              <w:t>5</w:t>
            </w:r>
          </w:p>
        </w:tc>
        <w:tc>
          <w:tcPr>
            <w:tcW w:w="1670" w:type="dxa"/>
            <w:vAlign w:val="center"/>
          </w:tcPr>
          <w:p w:rsidR="008B12D2" w:rsidRDefault="00252178">
            <w:pPr>
              <w:jc w:val="center"/>
            </w:pPr>
            <w:r>
              <w:rPr>
                <w:color w:val="000000"/>
                <w:sz w:val="24"/>
              </w:rPr>
              <w:t>113011</w:t>
            </w:r>
          </w:p>
        </w:tc>
        <w:tc>
          <w:tcPr>
            <w:tcW w:w="1282" w:type="dxa"/>
            <w:vAlign w:val="center"/>
          </w:tcPr>
          <w:p w:rsidR="008B12D2" w:rsidRDefault="00252178">
            <w:pPr>
              <w:jc w:val="center"/>
            </w:pPr>
            <w:r>
              <w:rPr>
                <w:color w:val="000000"/>
                <w:sz w:val="24"/>
              </w:rPr>
              <w:t>光大转债</w:t>
            </w:r>
          </w:p>
        </w:tc>
        <w:tc>
          <w:tcPr>
            <w:tcW w:w="1849" w:type="dxa"/>
            <w:vAlign w:val="center"/>
          </w:tcPr>
          <w:p w:rsidR="008B12D2" w:rsidRDefault="00252178">
            <w:pPr>
              <w:jc w:val="right"/>
            </w:pPr>
            <w:r>
              <w:rPr>
                <w:color w:val="000000"/>
                <w:sz w:val="24"/>
              </w:rPr>
              <w:t>5,020</w:t>
            </w:r>
          </w:p>
        </w:tc>
        <w:tc>
          <w:tcPr>
            <w:tcW w:w="2126" w:type="dxa"/>
            <w:vAlign w:val="center"/>
          </w:tcPr>
          <w:p w:rsidR="008B12D2" w:rsidRDefault="00252178">
            <w:pPr>
              <w:jc w:val="right"/>
            </w:pPr>
            <w:r>
              <w:rPr>
                <w:color w:val="000000"/>
                <w:sz w:val="24"/>
              </w:rPr>
              <w:t>625,793.20</w:t>
            </w:r>
          </w:p>
        </w:tc>
        <w:tc>
          <w:tcPr>
            <w:tcW w:w="1578" w:type="dxa"/>
            <w:vAlign w:val="center"/>
          </w:tcPr>
          <w:p w:rsidR="008B12D2" w:rsidRDefault="00252178">
            <w:pPr>
              <w:jc w:val="right"/>
            </w:pPr>
            <w:r>
              <w:rPr>
                <w:color w:val="000000"/>
                <w:sz w:val="24"/>
              </w:rPr>
              <w:t>2.79</w:t>
            </w:r>
          </w:p>
        </w:tc>
      </w:tr>
    </w:tbl>
    <w:p w:rsidR="001A59F9" w:rsidRPr="00AD0E47" w:rsidRDefault="001A59F9" w:rsidP="00AD0E47">
      <w:pPr>
        <w:pStyle w:val="20"/>
        <w:spacing w:before="29" w:after="0" w:line="288" w:lineRule="auto"/>
        <w:rPr>
          <w:rFonts w:ascii="Times New Roman" w:hAnsi="Times New Roman"/>
          <w:kern w:val="0"/>
          <w:szCs w:val="24"/>
        </w:rPr>
      </w:pPr>
      <w:bookmarkStart w:id="227" w:name="_Toc361324885"/>
      <w:bookmarkStart w:id="228" w:name="_Toc35961122"/>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7"/>
      <w:bookmarkEnd w:id="228"/>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9" w:name="_Toc35961123"/>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9"/>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0" w:name="_Toc361324886"/>
      <w:bookmarkStart w:id="231" w:name="_Toc35961124"/>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0"/>
      <w:bookmarkEnd w:id="23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2" w:name="_Toc35961125"/>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2"/>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3" w:name="_Toc35961126"/>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3"/>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4" w:name="_Toc361324887"/>
      <w:bookmarkStart w:id="235" w:name="_Toc35961127"/>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4"/>
      <w:bookmarkEnd w:id="235"/>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6" w:name="_Toc35961128"/>
      <w:r w:rsidRPr="00AD0E47">
        <w:rPr>
          <w:rFonts w:ascii="Times New Roman" w:hAnsi="Times New Roman"/>
          <w:kern w:val="0"/>
          <w:szCs w:val="24"/>
        </w:rPr>
        <w:t>8.12.3</w:t>
      </w:r>
      <w:r w:rsidR="006E15E6">
        <w:rPr>
          <w:rFonts w:ascii="Times New Roman" w:hAnsi="Times New Roman" w:hint="eastAsia"/>
          <w:kern w:val="0"/>
          <w:szCs w:val="24"/>
        </w:rPr>
        <w:t>期末</w:t>
      </w:r>
      <w:r w:rsidR="006E25E5">
        <w:rPr>
          <w:rFonts w:ascii="Times New Roman" w:hAnsi="Times New Roman" w:hint="eastAsia"/>
          <w:kern w:val="0"/>
          <w:szCs w:val="24"/>
        </w:rPr>
        <w:t>其他</w:t>
      </w:r>
      <w:r w:rsidR="006E15E6">
        <w:rPr>
          <w:rFonts w:ascii="Times New Roman" w:hAnsi="Times New Roman" w:hint="eastAsia"/>
          <w:kern w:val="0"/>
          <w:szCs w:val="24"/>
        </w:rPr>
        <w:t>各项</w:t>
      </w:r>
      <w:r w:rsidRPr="00AD0E47">
        <w:rPr>
          <w:rFonts w:ascii="Times New Roman" w:hAnsi="Times New Roman" w:hint="eastAsia"/>
          <w:kern w:val="0"/>
          <w:szCs w:val="24"/>
        </w:rPr>
        <w:t>资产构成</w:t>
      </w:r>
      <w:bookmarkEnd w:id="236"/>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19,171.26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101,697.69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349,159.95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30,325.71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500,354.61</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35961129"/>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lastRenderedPageBreak/>
              <w:t>(%)</w:t>
            </w:r>
          </w:p>
        </w:tc>
      </w:tr>
      <w:tr w:rsidR="008B12D2">
        <w:trPr>
          <w:jc w:val="center"/>
        </w:trPr>
        <w:tc>
          <w:tcPr>
            <w:tcW w:w="1808" w:type="dxa"/>
            <w:vAlign w:val="center"/>
          </w:tcPr>
          <w:p w:rsidR="008B12D2" w:rsidRDefault="00252178">
            <w:pPr>
              <w:jc w:val="center"/>
            </w:pPr>
            <w:r>
              <w:rPr>
                <w:color w:val="000000"/>
                <w:sz w:val="24"/>
              </w:rPr>
              <w:lastRenderedPageBreak/>
              <w:t>1</w:t>
            </w:r>
          </w:p>
        </w:tc>
        <w:tc>
          <w:tcPr>
            <w:tcW w:w="1729" w:type="dxa"/>
            <w:vAlign w:val="center"/>
          </w:tcPr>
          <w:p w:rsidR="008B12D2" w:rsidRDefault="00252178">
            <w:pPr>
              <w:jc w:val="center"/>
            </w:pPr>
            <w:r>
              <w:rPr>
                <w:color w:val="000000"/>
                <w:sz w:val="24"/>
              </w:rPr>
              <w:t>128035</w:t>
            </w:r>
          </w:p>
        </w:tc>
        <w:tc>
          <w:tcPr>
            <w:tcW w:w="1658" w:type="dxa"/>
            <w:vAlign w:val="center"/>
          </w:tcPr>
          <w:p w:rsidR="008B12D2" w:rsidRDefault="00252178">
            <w:pPr>
              <w:jc w:val="center"/>
            </w:pPr>
            <w:r>
              <w:rPr>
                <w:color w:val="000000"/>
                <w:sz w:val="24"/>
              </w:rPr>
              <w:t>大族转债</w:t>
            </w:r>
          </w:p>
        </w:tc>
        <w:tc>
          <w:tcPr>
            <w:tcW w:w="2508" w:type="dxa"/>
            <w:vAlign w:val="center"/>
          </w:tcPr>
          <w:p w:rsidR="008B12D2" w:rsidRDefault="00252178">
            <w:pPr>
              <w:jc w:val="right"/>
            </w:pPr>
            <w:r>
              <w:rPr>
                <w:color w:val="000000"/>
                <w:sz w:val="24"/>
              </w:rPr>
              <w:t>935,893.00</w:t>
            </w:r>
          </w:p>
        </w:tc>
        <w:tc>
          <w:tcPr>
            <w:tcW w:w="1462" w:type="dxa"/>
            <w:vAlign w:val="center"/>
          </w:tcPr>
          <w:p w:rsidR="008B12D2" w:rsidRDefault="00252178">
            <w:pPr>
              <w:jc w:val="right"/>
            </w:pPr>
            <w:r>
              <w:rPr>
                <w:color w:val="000000"/>
                <w:sz w:val="24"/>
              </w:rPr>
              <w:t>4.17</w:t>
            </w:r>
          </w:p>
        </w:tc>
      </w:tr>
      <w:tr w:rsidR="008B12D2">
        <w:trPr>
          <w:jc w:val="center"/>
        </w:trPr>
        <w:tc>
          <w:tcPr>
            <w:tcW w:w="1808" w:type="dxa"/>
            <w:vAlign w:val="center"/>
          </w:tcPr>
          <w:p w:rsidR="008B12D2" w:rsidRDefault="00252178">
            <w:pPr>
              <w:jc w:val="center"/>
            </w:pPr>
            <w:r>
              <w:rPr>
                <w:color w:val="000000"/>
                <w:sz w:val="24"/>
              </w:rPr>
              <w:t>2</w:t>
            </w:r>
          </w:p>
        </w:tc>
        <w:tc>
          <w:tcPr>
            <w:tcW w:w="1729" w:type="dxa"/>
            <w:vAlign w:val="center"/>
          </w:tcPr>
          <w:p w:rsidR="008B12D2" w:rsidRDefault="00252178">
            <w:pPr>
              <w:jc w:val="center"/>
            </w:pPr>
            <w:r>
              <w:rPr>
                <w:color w:val="000000"/>
                <w:sz w:val="24"/>
              </w:rPr>
              <w:t>113011</w:t>
            </w:r>
          </w:p>
        </w:tc>
        <w:tc>
          <w:tcPr>
            <w:tcW w:w="1658" w:type="dxa"/>
            <w:vAlign w:val="center"/>
          </w:tcPr>
          <w:p w:rsidR="008B12D2" w:rsidRDefault="00252178">
            <w:pPr>
              <w:jc w:val="center"/>
            </w:pPr>
            <w:r>
              <w:rPr>
                <w:color w:val="000000"/>
                <w:sz w:val="24"/>
              </w:rPr>
              <w:t>光大转债</w:t>
            </w:r>
          </w:p>
        </w:tc>
        <w:tc>
          <w:tcPr>
            <w:tcW w:w="2508" w:type="dxa"/>
            <w:vAlign w:val="center"/>
          </w:tcPr>
          <w:p w:rsidR="008B12D2" w:rsidRDefault="00252178">
            <w:pPr>
              <w:jc w:val="right"/>
            </w:pPr>
            <w:r>
              <w:rPr>
                <w:color w:val="000000"/>
                <w:sz w:val="24"/>
              </w:rPr>
              <w:t>625,793.20</w:t>
            </w:r>
          </w:p>
        </w:tc>
        <w:tc>
          <w:tcPr>
            <w:tcW w:w="1462" w:type="dxa"/>
            <w:vAlign w:val="center"/>
          </w:tcPr>
          <w:p w:rsidR="008B12D2" w:rsidRDefault="00252178">
            <w:pPr>
              <w:jc w:val="right"/>
            </w:pPr>
            <w:r>
              <w:rPr>
                <w:color w:val="000000"/>
                <w:sz w:val="24"/>
              </w:rPr>
              <w:t>2.79</w:t>
            </w:r>
          </w:p>
        </w:tc>
      </w:tr>
      <w:tr w:rsidR="008B12D2">
        <w:trPr>
          <w:jc w:val="center"/>
        </w:trPr>
        <w:tc>
          <w:tcPr>
            <w:tcW w:w="1808" w:type="dxa"/>
            <w:vAlign w:val="center"/>
          </w:tcPr>
          <w:p w:rsidR="008B12D2" w:rsidRDefault="00252178">
            <w:pPr>
              <w:jc w:val="center"/>
            </w:pPr>
            <w:r>
              <w:rPr>
                <w:color w:val="000000"/>
                <w:sz w:val="24"/>
              </w:rPr>
              <w:t>3</w:t>
            </w:r>
          </w:p>
        </w:tc>
        <w:tc>
          <w:tcPr>
            <w:tcW w:w="1729" w:type="dxa"/>
            <w:vAlign w:val="center"/>
          </w:tcPr>
          <w:p w:rsidR="008B12D2" w:rsidRDefault="00252178">
            <w:pPr>
              <w:jc w:val="center"/>
            </w:pPr>
            <w:r>
              <w:rPr>
                <w:color w:val="000000"/>
                <w:sz w:val="24"/>
              </w:rPr>
              <w:t>128065</w:t>
            </w:r>
          </w:p>
        </w:tc>
        <w:tc>
          <w:tcPr>
            <w:tcW w:w="1658" w:type="dxa"/>
            <w:vAlign w:val="center"/>
          </w:tcPr>
          <w:p w:rsidR="008B12D2" w:rsidRDefault="00252178">
            <w:pPr>
              <w:jc w:val="center"/>
            </w:pPr>
            <w:r>
              <w:rPr>
                <w:color w:val="000000"/>
                <w:sz w:val="24"/>
              </w:rPr>
              <w:t>雅化转债</w:t>
            </w:r>
          </w:p>
        </w:tc>
        <w:tc>
          <w:tcPr>
            <w:tcW w:w="2508" w:type="dxa"/>
            <w:vAlign w:val="center"/>
          </w:tcPr>
          <w:p w:rsidR="008B12D2" w:rsidRDefault="00252178">
            <w:pPr>
              <w:jc w:val="right"/>
            </w:pPr>
            <w:r>
              <w:rPr>
                <w:color w:val="000000"/>
                <w:sz w:val="24"/>
              </w:rPr>
              <w:t>455,325.96</w:t>
            </w:r>
          </w:p>
        </w:tc>
        <w:tc>
          <w:tcPr>
            <w:tcW w:w="1462" w:type="dxa"/>
            <w:vAlign w:val="center"/>
          </w:tcPr>
          <w:p w:rsidR="008B12D2" w:rsidRDefault="00252178">
            <w:pPr>
              <w:jc w:val="right"/>
            </w:pPr>
            <w:r>
              <w:rPr>
                <w:color w:val="000000"/>
                <w:sz w:val="24"/>
              </w:rPr>
              <w:t>2.03</w:t>
            </w:r>
          </w:p>
        </w:tc>
      </w:tr>
      <w:tr w:rsidR="008B12D2">
        <w:trPr>
          <w:jc w:val="center"/>
        </w:trPr>
        <w:tc>
          <w:tcPr>
            <w:tcW w:w="1808" w:type="dxa"/>
            <w:vAlign w:val="center"/>
          </w:tcPr>
          <w:p w:rsidR="008B12D2" w:rsidRDefault="00252178">
            <w:pPr>
              <w:jc w:val="center"/>
            </w:pPr>
            <w:r>
              <w:rPr>
                <w:color w:val="000000"/>
                <w:sz w:val="24"/>
              </w:rPr>
              <w:t>4</w:t>
            </w:r>
          </w:p>
        </w:tc>
        <w:tc>
          <w:tcPr>
            <w:tcW w:w="1729" w:type="dxa"/>
            <w:vAlign w:val="center"/>
          </w:tcPr>
          <w:p w:rsidR="008B12D2" w:rsidRDefault="00252178">
            <w:pPr>
              <w:jc w:val="center"/>
            </w:pPr>
            <w:r>
              <w:rPr>
                <w:color w:val="000000"/>
                <w:sz w:val="24"/>
              </w:rPr>
              <w:t>123007</w:t>
            </w:r>
          </w:p>
        </w:tc>
        <w:tc>
          <w:tcPr>
            <w:tcW w:w="1658" w:type="dxa"/>
            <w:vAlign w:val="center"/>
          </w:tcPr>
          <w:p w:rsidR="008B12D2" w:rsidRDefault="00252178">
            <w:pPr>
              <w:jc w:val="center"/>
            </w:pPr>
            <w:r>
              <w:rPr>
                <w:color w:val="000000"/>
                <w:sz w:val="24"/>
              </w:rPr>
              <w:t>道氏转债</w:t>
            </w:r>
          </w:p>
        </w:tc>
        <w:tc>
          <w:tcPr>
            <w:tcW w:w="2508" w:type="dxa"/>
            <w:vAlign w:val="center"/>
          </w:tcPr>
          <w:p w:rsidR="008B12D2" w:rsidRDefault="00252178">
            <w:pPr>
              <w:jc w:val="right"/>
            </w:pPr>
            <w:r>
              <w:rPr>
                <w:color w:val="000000"/>
                <w:sz w:val="24"/>
              </w:rPr>
              <w:t>232,999.20</w:t>
            </w:r>
          </w:p>
        </w:tc>
        <w:tc>
          <w:tcPr>
            <w:tcW w:w="1462" w:type="dxa"/>
            <w:vAlign w:val="center"/>
          </w:tcPr>
          <w:p w:rsidR="008B12D2" w:rsidRDefault="00252178">
            <w:pPr>
              <w:jc w:val="right"/>
            </w:pPr>
            <w:r>
              <w:rPr>
                <w:color w:val="000000"/>
                <w:sz w:val="24"/>
              </w:rPr>
              <w:t>1.04</w:t>
            </w:r>
          </w:p>
        </w:tc>
      </w:tr>
      <w:tr w:rsidR="008B12D2">
        <w:trPr>
          <w:jc w:val="center"/>
        </w:trPr>
        <w:tc>
          <w:tcPr>
            <w:tcW w:w="1808" w:type="dxa"/>
            <w:vAlign w:val="center"/>
          </w:tcPr>
          <w:p w:rsidR="008B12D2" w:rsidRDefault="00252178">
            <w:pPr>
              <w:jc w:val="center"/>
            </w:pPr>
            <w:r>
              <w:rPr>
                <w:color w:val="000000"/>
                <w:sz w:val="24"/>
              </w:rPr>
              <w:t>5</w:t>
            </w:r>
          </w:p>
        </w:tc>
        <w:tc>
          <w:tcPr>
            <w:tcW w:w="1729" w:type="dxa"/>
            <w:vAlign w:val="center"/>
          </w:tcPr>
          <w:p w:rsidR="008B12D2" w:rsidRDefault="00252178">
            <w:pPr>
              <w:jc w:val="center"/>
            </w:pPr>
            <w:r>
              <w:rPr>
                <w:color w:val="000000"/>
                <w:sz w:val="24"/>
              </w:rPr>
              <w:t>113020</w:t>
            </w:r>
          </w:p>
        </w:tc>
        <w:tc>
          <w:tcPr>
            <w:tcW w:w="1658" w:type="dxa"/>
            <w:vAlign w:val="center"/>
          </w:tcPr>
          <w:p w:rsidR="008B12D2" w:rsidRDefault="00252178">
            <w:pPr>
              <w:jc w:val="center"/>
            </w:pPr>
            <w:r>
              <w:rPr>
                <w:color w:val="000000"/>
                <w:sz w:val="24"/>
              </w:rPr>
              <w:t>桐昆转债</w:t>
            </w:r>
          </w:p>
        </w:tc>
        <w:tc>
          <w:tcPr>
            <w:tcW w:w="2508" w:type="dxa"/>
            <w:vAlign w:val="center"/>
          </w:tcPr>
          <w:p w:rsidR="008B12D2" w:rsidRDefault="00252178">
            <w:pPr>
              <w:jc w:val="right"/>
            </w:pPr>
            <w:r>
              <w:rPr>
                <w:color w:val="000000"/>
                <w:sz w:val="24"/>
              </w:rPr>
              <w:t>226,861.00</w:t>
            </w:r>
          </w:p>
        </w:tc>
        <w:tc>
          <w:tcPr>
            <w:tcW w:w="1462" w:type="dxa"/>
            <w:vAlign w:val="center"/>
          </w:tcPr>
          <w:p w:rsidR="008B12D2" w:rsidRDefault="00252178">
            <w:pPr>
              <w:jc w:val="right"/>
            </w:pPr>
            <w:r>
              <w:rPr>
                <w:color w:val="000000"/>
                <w:sz w:val="24"/>
              </w:rPr>
              <w:t>1.01</w:t>
            </w:r>
          </w:p>
        </w:tc>
      </w:tr>
      <w:tr w:rsidR="008B12D2">
        <w:trPr>
          <w:jc w:val="center"/>
        </w:trPr>
        <w:tc>
          <w:tcPr>
            <w:tcW w:w="1808" w:type="dxa"/>
            <w:vAlign w:val="center"/>
          </w:tcPr>
          <w:p w:rsidR="008B12D2" w:rsidRDefault="00252178">
            <w:pPr>
              <w:jc w:val="center"/>
            </w:pPr>
            <w:r>
              <w:rPr>
                <w:color w:val="000000"/>
                <w:sz w:val="24"/>
              </w:rPr>
              <w:t>6</w:t>
            </w:r>
          </w:p>
        </w:tc>
        <w:tc>
          <w:tcPr>
            <w:tcW w:w="1729" w:type="dxa"/>
            <w:vAlign w:val="center"/>
          </w:tcPr>
          <w:p w:rsidR="008B12D2" w:rsidRDefault="00252178">
            <w:pPr>
              <w:jc w:val="center"/>
            </w:pPr>
            <w:r>
              <w:rPr>
                <w:color w:val="000000"/>
                <w:sz w:val="24"/>
              </w:rPr>
              <w:t>123025</w:t>
            </w:r>
          </w:p>
        </w:tc>
        <w:tc>
          <w:tcPr>
            <w:tcW w:w="1658" w:type="dxa"/>
            <w:vAlign w:val="center"/>
          </w:tcPr>
          <w:p w:rsidR="008B12D2" w:rsidRDefault="00252178">
            <w:pPr>
              <w:jc w:val="center"/>
            </w:pPr>
            <w:r>
              <w:rPr>
                <w:color w:val="000000"/>
                <w:sz w:val="24"/>
              </w:rPr>
              <w:t>精测转债</w:t>
            </w:r>
          </w:p>
        </w:tc>
        <w:tc>
          <w:tcPr>
            <w:tcW w:w="2508" w:type="dxa"/>
            <w:vAlign w:val="center"/>
          </w:tcPr>
          <w:p w:rsidR="008B12D2" w:rsidRDefault="00252178">
            <w:pPr>
              <w:jc w:val="right"/>
            </w:pPr>
            <w:r>
              <w:rPr>
                <w:color w:val="000000"/>
                <w:sz w:val="24"/>
              </w:rPr>
              <w:t>223,589.40</w:t>
            </w:r>
          </w:p>
        </w:tc>
        <w:tc>
          <w:tcPr>
            <w:tcW w:w="1462" w:type="dxa"/>
            <w:vAlign w:val="center"/>
          </w:tcPr>
          <w:p w:rsidR="008B12D2" w:rsidRDefault="00252178">
            <w:pPr>
              <w:jc w:val="right"/>
            </w:pPr>
            <w:r>
              <w:rPr>
                <w:color w:val="000000"/>
                <w:sz w:val="24"/>
              </w:rPr>
              <w:t>1.00</w:t>
            </w:r>
          </w:p>
        </w:tc>
      </w:tr>
      <w:tr w:rsidR="008B12D2">
        <w:trPr>
          <w:jc w:val="center"/>
        </w:trPr>
        <w:tc>
          <w:tcPr>
            <w:tcW w:w="1808" w:type="dxa"/>
            <w:vAlign w:val="center"/>
          </w:tcPr>
          <w:p w:rsidR="008B12D2" w:rsidRDefault="00252178">
            <w:pPr>
              <w:jc w:val="center"/>
            </w:pPr>
            <w:r>
              <w:rPr>
                <w:color w:val="000000"/>
                <w:sz w:val="24"/>
              </w:rPr>
              <w:t>7</w:t>
            </w:r>
          </w:p>
        </w:tc>
        <w:tc>
          <w:tcPr>
            <w:tcW w:w="1729" w:type="dxa"/>
            <w:vAlign w:val="center"/>
          </w:tcPr>
          <w:p w:rsidR="008B12D2" w:rsidRDefault="00252178">
            <w:pPr>
              <w:jc w:val="center"/>
            </w:pPr>
            <w:r>
              <w:rPr>
                <w:color w:val="000000"/>
                <w:sz w:val="24"/>
              </w:rPr>
              <w:t>128019</w:t>
            </w:r>
          </w:p>
        </w:tc>
        <w:tc>
          <w:tcPr>
            <w:tcW w:w="1658" w:type="dxa"/>
            <w:vAlign w:val="center"/>
          </w:tcPr>
          <w:p w:rsidR="008B12D2" w:rsidRDefault="00252178">
            <w:pPr>
              <w:jc w:val="center"/>
            </w:pPr>
            <w:r>
              <w:rPr>
                <w:color w:val="000000"/>
                <w:sz w:val="24"/>
              </w:rPr>
              <w:t>久立转</w:t>
            </w:r>
            <w:r>
              <w:rPr>
                <w:color w:val="000000"/>
                <w:sz w:val="24"/>
              </w:rPr>
              <w:t>2</w:t>
            </w:r>
          </w:p>
        </w:tc>
        <w:tc>
          <w:tcPr>
            <w:tcW w:w="2508" w:type="dxa"/>
            <w:vAlign w:val="center"/>
          </w:tcPr>
          <w:p w:rsidR="008B12D2" w:rsidRDefault="00252178">
            <w:pPr>
              <w:jc w:val="right"/>
            </w:pPr>
            <w:r>
              <w:rPr>
                <w:color w:val="000000"/>
                <w:sz w:val="24"/>
              </w:rPr>
              <w:t>222,511.20</w:t>
            </w:r>
          </w:p>
        </w:tc>
        <w:tc>
          <w:tcPr>
            <w:tcW w:w="1462" w:type="dxa"/>
            <w:vAlign w:val="center"/>
          </w:tcPr>
          <w:p w:rsidR="008B12D2" w:rsidRDefault="00252178">
            <w:pPr>
              <w:jc w:val="right"/>
            </w:pPr>
            <w:r>
              <w:rPr>
                <w:color w:val="000000"/>
                <w:sz w:val="24"/>
              </w:rPr>
              <w:t>0.99</w:t>
            </w:r>
          </w:p>
        </w:tc>
      </w:tr>
      <w:tr w:rsidR="008B12D2">
        <w:trPr>
          <w:jc w:val="center"/>
        </w:trPr>
        <w:tc>
          <w:tcPr>
            <w:tcW w:w="1808" w:type="dxa"/>
            <w:vAlign w:val="center"/>
          </w:tcPr>
          <w:p w:rsidR="008B12D2" w:rsidRDefault="00252178">
            <w:pPr>
              <w:jc w:val="center"/>
            </w:pPr>
            <w:r>
              <w:rPr>
                <w:color w:val="000000"/>
                <w:sz w:val="24"/>
              </w:rPr>
              <w:t>8</w:t>
            </w:r>
          </w:p>
        </w:tc>
        <w:tc>
          <w:tcPr>
            <w:tcW w:w="1729" w:type="dxa"/>
            <w:vAlign w:val="center"/>
          </w:tcPr>
          <w:p w:rsidR="008B12D2" w:rsidRDefault="00252178">
            <w:pPr>
              <w:jc w:val="center"/>
            </w:pPr>
            <w:r>
              <w:rPr>
                <w:color w:val="000000"/>
                <w:sz w:val="24"/>
              </w:rPr>
              <w:t>128059</w:t>
            </w:r>
          </w:p>
        </w:tc>
        <w:tc>
          <w:tcPr>
            <w:tcW w:w="1658" w:type="dxa"/>
            <w:vAlign w:val="center"/>
          </w:tcPr>
          <w:p w:rsidR="008B12D2" w:rsidRDefault="00252178">
            <w:pPr>
              <w:jc w:val="center"/>
            </w:pPr>
            <w:r>
              <w:rPr>
                <w:color w:val="000000"/>
                <w:sz w:val="24"/>
              </w:rPr>
              <w:t>视源转债</w:t>
            </w:r>
          </w:p>
        </w:tc>
        <w:tc>
          <w:tcPr>
            <w:tcW w:w="2508" w:type="dxa"/>
            <w:vAlign w:val="center"/>
          </w:tcPr>
          <w:p w:rsidR="008B12D2" w:rsidRDefault="00252178">
            <w:pPr>
              <w:jc w:val="right"/>
            </w:pPr>
            <w:r>
              <w:rPr>
                <w:color w:val="000000"/>
                <w:sz w:val="24"/>
              </w:rPr>
              <w:t>217,134.60</w:t>
            </w:r>
          </w:p>
        </w:tc>
        <w:tc>
          <w:tcPr>
            <w:tcW w:w="1462" w:type="dxa"/>
            <w:vAlign w:val="center"/>
          </w:tcPr>
          <w:p w:rsidR="008B12D2" w:rsidRDefault="00252178">
            <w:pPr>
              <w:jc w:val="right"/>
            </w:pPr>
            <w:r>
              <w:rPr>
                <w:color w:val="000000"/>
                <w:sz w:val="24"/>
              </w:rPr>
              <w:t>0.97</w:t>
            </w:r>
          </w:p>
        </w:tc>
      </w:tr>
      <w:tr w:rsidR="008B12D2">
        <w:trPr>
          <w:jc w:val="center"/>
        </w:trPr>
        <w:tc>
          <w:tcPr>
            <w:tcW w:w="1808" w:type="dxa"/>
            <w:vAlign w:val="center"/>
          </w:tcPr>
          <w:p w:rsidR="008B12D2" w:rsidRDefault="00252178">
            <w:pPr>
              <w:jc w:val="center"/>
            </w:pPr>
            <w:r>
              <w:rPr>
                <w:color w:val="000000"/>
                <w:sz w:val="24"/>
              </w:rPr>
              <w:t>9</w:t>
            </w:r>
          </w:p>
        </w:tc>
        <w:tc>
          <w:tcPr>
            <w:tcW w:w="1729" w:type="dxa"/>
            <w:vAlign w:val="center"/>
          </w:tcPr>
          <w:p w:rsidR="008B12D2" w:rsidRDefault="00252178">
            <w:pPr>
              <w:jc w:val="center"/>
            </w:pPr>
            <w:r>
              <w:rPr>
                <w:color w:val="000000"/>
                <w:sz w:val="24"/>
              </w:rPr>
              <w:t>123009</w:t>
            </w:r>
          </w:p>
        </w:tc>
        <w:tc>
          <w:tcPr>
            <w:tcW w:w="1658" w:type="dxa"/>
            <w:vAlign w:val="center"/>
          </w:tcPr>
          <w:p w:rsidR="008B12D2" w:rsidRDefault="00252178">
            <w:pPr>
              <w:jc w:val="center"/>
            </w:pPr>
            <w:r>
              <w:rPr>
                <w:color w:val="000000"/>
                <w:sz w:val="24"/>
              </w:rPr>
              <w:t>星源转债</w:t>
            </w:r>
          </w:p>
        </w:tc>
        <w:tc>
          <w:tcPr>
            <w:tcW w:w="2508" w:type="dxa"/>
            <w:vAlign w:val="center"/>
          </w:tcPr>
          <w:p w:rsidR="008B12D2" w:rsidRDefault="00252178">
            <w:pPr>
              <w:jc w:val="right"/>
            </w:pPr>
            <w:r>
              <w:rPr>
                <w:color w:val="000000"/>
                <w:sz w:val="24"/>
              </w:rPr>
              <w:t>212,330.70</w:t>
            </w:r>
          </w:p>
        </w:tc>
        <w:tc>
          <w:tcPr>
            <w:tcW w:w="1462" w:type="dxa"/>
            <w:vAlign w:val="center"/>
          </w:tcPr>
          <w:p w:rsidR="008B12D2" w:rsidRDefault="00252178">
            <w:pPr>
              <w:jc w:val="right"/>
            </w:pPr>
            <w:r>
              <w:rPr>
                <w:color w:val="000000"/>
                <w:sz w:val="24"/>
              </w:rPr>
              <w:t>0.95</w:t>
            </w:r>
          </w:p>
        </w:tc>
      </w:tr>
      <w:tr w:rsidR="008B12D2">
        <w:trPr>
          <w:jc w:val="center"/>
        </w:trPr>
        <w:tc>
          <w:tcPr>
            <w:tcW w:w="1808" w:type="dxa"/>
            <w:vAlign w:val="center"/>
          </w:tcPr>
          <w:p w:rsidR="008B12D2" w:rsidRDefault="00252178">
            <w:pPr>
              <w:jc w:val="center"/>
            </w:pPr>
            <w:r>
              <w:rPr>
                <w:color w:val="000000"/>
                <w:sz w:val="24"/>
              </w:rPr>
              <w:t>10</w:t>
            </w:r>
          </w:p>
        </w:tc>
        <w:tc>
          <w:tcPr>
            <w:tcW w:w="1729" w:type="dxa"/>
            <w:vAlign w:val="center"/>
          </w:tcPr>
          <w:p w:rsidR="008B12D2" w:rsidRDefault="00252178">
            <w:pPr>
              <w:jc w:val="center"/>
            </w:pPr>
            <w:r>
              <w:rPr>
                <w:color w:val="000000"/>
                <w:sz w:val="24"/>
              </w:rPr>
              <w:t>113522</w:t>
            </w:r>
          </w:p>
        </w:tc>
        <w:tc>
          <w:tcPr>
            <w:tcW w:w="1658" w:type="dxa"/>
            <w:vAlign w:val="center"/>
          </w:tcPr>
          <w:p w:rsidR="008B12D2" w:rsidRDefault="00252178">
            <w:pPr>
              <w:jc w:val="center"/>
            </w:pPr>
            <w:r>
              <w:rPr>
                <w:color w:val="000000"/>
                <w:sz w:val="24"/>
              </w:rPr>
              <w:t>旭升转债</w:t>
            </w:r>
          </w:p>
        </w:tc>
        <w:tc>
          <w:tcPr>
            <w:tcW w:w="2508" w:type="dxa"/>
            <w:vAlign w:val="center"/>
          </w:tcPr>
          <w:p w:rsidR="008B12D2" w:rsidRDefault="00252178">
            <w:pPr>
              <w:jc w:val="right"/>
            </w:pPr>
            <w:r>
              <w:rPr>
                <w:color w:val="000000"/>
                <w:sz w:val="24"/>
              </w:rPr>
              <w:t>202,772.00</w:t>
            </w:r>
          </w:p>
        </w:tc>
        <w:tc>
          <w:tcPr>
            <w:tcW w:w="1462" w:type="dxa"/>
            <w:vAlign w:val="center"/>
          </w:tcPr>
          <w:p w:rsidR="008B12D2" w:rsidRDefault="00252178">
            <w:pPr>
              <w:jc w:val="right"/>
            </w:pPr>
            <w:r>
              <w:rPr>
                <w:color w:val="000000"/>
                <w:sz w:val="24"/>
              </w:rPr>
              <w:t>0.90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35961130"/>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35961131"/>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9"/>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40" w:name="_Toc225500050"/>
      <w:bookmarkStart w:id="241" w:name="_Toc361324888"/>
      <w:bookmarkStart w:id="242" w:name="_Toc35961132"/>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0"/>
      <w:bookmarkEnd w:id="241"/>
      <w:bookmarkEnd w:id="242"/>
    </w:p>
    <w:p w:rsidR="001A59F9" w:rsidRPr="00AD0E47" w:rsidRDefault="001A59F9" w:rsidP="00AD0E47">
      <w:pPr>
        <w:pStyle w:val="20"/>
        <w:spacing w:before="29" w:after="0" w:line="288" w:lineRule="auto"/>
        <w:rPr>
          <w:rFonts w:ascii="Times New Roman" w:hAnsi="Times New Roman"/>
          <w:kern w:val="0"/>
          <w:szCs w:val="24"/>
        </w:rPr>
      </w:pPr>
      <w:bookmarkStart w:id="243" w:name="_Toc225500051"/>
      <w:bookmarkStart w:id="244" w:name="_Toc361324889"/>
      <w:bookmarkStart w:id="245" w:name="_Toc35961133"/>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3"/>
      <w:bookmarkEnd w:id="244"/>
      <w:bookmarkEnd w:id="24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6F029D" w:rsidRPr="00A138F0" w:rsidTr="006F029D">
        <w:trPr>
          <w:jc w:val="center"/>
        </w:trPr>
        <w:tc>
          <w:tcPr>
            <w:tcW w:w="964" w:type="pct"/>
            <w:vMerge w:val="restart"/>
            <w:tcBorders>
              <w:top w:val="single" w:sz="8" w:space="0" w:color="000000"/>
              <w:left w:val="single" w:sz="8" w:space="0" w:color="000000"/>
              <w:right w:val="single" w:sz="8" w:space="0" w:color="000000"/>
            </w:tcBorders>
            <w:vAlign w:val="center"/>
          </w:tcPr>
          <w:p w:rsidR="008B12D2" w:rsidRDefault="00252178">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6F029D" w:rsidRPr="00A138F0" w:rsidTr="006F029D">
        <w:trPr>
          <w:jc w:val="center"/>
        </w:trPr>
        <w:tc>
          <w:tcPr>
            <w:tcW w:w="964" w:type="pct"/>
            <w:vMerge/>
            <w:tcBorders>
              <w:left w:val="single" w:sz="8" w:space="0" w:color="000000"/>
              <w:right w:val="single" w:sz="8" w:space="0" w:color="000000"/>
            </w:tcBorders>
          </w:tcPr>
          <w:p w:rsidR="008B12D2" w:rsidRDefault="008B12D2">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6F029D" w:rsidRPr="00A138F0" w:rsidTr="006F029D">
        <w:trPr>
          <w:jc w:val="center"/>
        </w:trPr>
        <w:tc>
          <w:tcPr>
            <w:tcW w:w="964" w:type="pct"/>
            <w:vMerge/>
            <w:tcBorders>
              <w:left w:val="single" w:sz="8" w:space="0" w:color="000000"/>
              <w:bottom w:val="single" w:sz="8" w:space="0" w:color="000000"/>
              <w:right w:val="single" w:sz="8" w:space="0" w:color="000000"/>
            </w:tcBorders>
          </w:tcPr>
          <w:p w:rsidR="008B12D2" w:rsidRDefault="008B12D2">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6F029D" w:rsidRPr="00A138F0" w:rsidTr="006F029D">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8B12D2" w:rsidRDefault="00252178">
            <w:pPr>
              <w:jc w:val="right"/>
            </w:pPr>
            <w:r>
              <w:rPr>
                <w:kern w:val="0"/>
                <w:szCs w:val="21"/>
              </w:rPr>
              <w:t>371</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43,468.22</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785,651.80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4.87%</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15,341,057.26</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95.13%</w:t>
            </w:r>
          </w:p>
        </w:tc>
      </w:tr>
    </w:tbl>
    <w:p w:rsidR="00C826BA" w:rsidRPr="00C826BA" w:rsidRDefault="00C826BA" w:rsidP="00C826BA">
      <w:pPr>
        <w:pStyle w:val="20"/>
        <w:spacing w:before="29" w:after="0" w:line="288" w:lineRule="auto"/>
        <w:rPr>
          <w:rFonts w:ascii="Times New Roman" w:hAnsi="Times New Roman"/>
          <w:kern w:val="0"/>
          <w:szCs w:val="24"/>
        </w:rPr>
      </w:pPr>
    </w:p>
    <w:p w:rsidR="00C826BA" w:rsidRPr="00C826BA" w:rsidRDefault="00C826BA" w:rsidP="00C826BA">
      <w:pPr>
        <w:pStyle w:val="20"/>
        <w:spacing w:before="29" w:after="0" w:line="288" w:lineRule="auto"/>
        <w:rPr>
          <w:rFonts w:ascii="Times New Roman" w:hAnsi="Times New Roman"/>
          <w:kern w:val="0"/>
          <w:szCs w:val="24"/>
        </w:rPr>
      </w:pPr>
      <w:bookmarkStart w:id="246" w:name="_Toc35961134"/>
      <w:r w:rsidRPr="00C826BA">
        <w:rPr>
          <w:rFonts w:ascii="Times New Roman" w:hAnsi="Times New Roman" w:hint="eastAsia"/>
          <w:kern w:val="0"/>
          <w:szCs w:val="24"/>
        </w:rPr>
        <w:t>9.</w:t>
      </w:r>
      <w:r>
        <w:rPr>
          <w:rFonts w:ascii="Times New Roman" w:hAnsi="Times New Roman"/>
          <w:kern w:val="0"/>
          <w:szCs w:val="24"/>
        </w:rPr>
        <w:t>2</w:t>
      </w:r>
      <w:r w:rsidRPr="00C826BA">
        <w:rPr>
          <w:rFonts w:ascii="Times New Roman" w:hAnsi="Times New Roman" w:hint="eastAsia"/>
          <w:kern w:val="0"/>
          <w:szCs w:val="24"/>
        </w:rPr>
        <w:t>期末基金管理人的从业人员持有本基金的情况</w:t>
      </w:r>
      <w:bookmarkEnd w:id="246"/>
    </w:p>
    <w:tbl>
      <w:tblPr>
        <w:tblStyle w:val="12"/>
        <w:tblW w:w="8998" w:type="dxa"/>
        <w:tblInd w:w="108" w:type="dxa"/>
        <w:tblLayout w:type="fixed"/>
        <w:tblLook w:val="04A0" w:firstRow="1" w:lastRow="0" w:firstColumn="1" w:lastColumn="0" w:noHBand="0" w:noVBand="1"/>
      </w:tblPr>
      <w:tblGrid>
        <w:gridCol w:w="2835"/>
        <w:gridCol w:w="3164"/>
        <w:gridCol w:w="2999"/>
      </w:tblGrid>
      <w:tr w:rsidR="00C826BA" w:rsidRPr="00C826BA" w:rsidTr="007939FE">
        <w:tc>
          <w:tcPr>
            <w:tcW w:w="2835" w:type="dxa"/>
            <w:vAlign w:val="center"/>
          </w:tcPr>
          <w:p w:rsidR="00C826BA" w:rsidRPr="00C826BA" w:rsidRDefault="00C826BA" w:rsidP="00C826BA">
            <w:pPr>
              <w:widowControl/>
              <w:spacing w:before="29" w:line="288" w:lineRule="auto"/>
              <w:jc w:val="center"/>
              <w:rPr>
                <w:color w:val="000000"/>
                <w:kern w:val="0"/>
                <w:sz w:val="24"/>
              </w:rPr>
            </w:pPr>
            <w:r w:rsidRPr="00C826BA">
              <w:rPr>
                <w:rFonts w:hint="eastAsia"/>
                <w:color w:val="000000"/>
                <w:kern w:val="0"/>
                <w:sz w:val="24"/>
              </w:rPr>
              <w:t>项目</w:t>
            </w:r>
          </w:p>
        </w:tc>
        <w:tc>
          <w:tcPr>
            <w:tcW w:w="3164" w:type="dxa"/>
            <w:vAlign w:val="center"/>
          </w:tcPr>
          <w:p w:rsidR="00C826BA" w:rsidRPr="00C826BA" w:rsidRDefault="00C826BA" w:rsidP="00C826BA">
            <w:pPr>
              <w:widowControl/>
              <w:spacing w:before="29" w:line="288" w:lineRule="auto"/>
              <w:jc w:val="center"/>
              <w:rPr>
                <w:color w:val="000000"/>
                <w:kern w:val="0"/>
                <w:sz w:val="24"/>
              </w:rPr>
            </w:pPr>
            <w:r w:rsidRPr="00C826BA">
              <w:rPr>
                <w:rFonts w:hint="eastAsia"/>
                <w:color w:val="000000"/>
                <w:kern w:val="0"/>
                <w:sz w:val="24"/>
              </w:rPr>
              <w:t>持有份额总数（份）</w:t>
            </w:r>
          </w:p>
        </w:tc>
        <w:tc>
          <w:tcPr>
            <w:tcW w:w="2999" w:type="dxa"/>
            <w:vAlign w:val="center"/>
          </w:tcPr>
          <w:p w:rsidR="00C826BA" w:rsidRPr="00C826BA" w:rsidRDefault="00C826BA" w:rsidP="00C826BA">
            <w:pPr>
              <w:widowControl/>
              <w:spacing w:before="29" w:line="288" w:lineRule="auto"/>
              <w:jc w:val="center"/>
              <w:rPr>
                <w:color w:val="000000"/>
                <w:kern w:val="0"/>
                <w:sz w:val="24"/>
              </w:rPr>
            </w:pPr>
            <w:r w:rsidRPr="00C826BA">
              <w:rPr>
                <w:rFonts w:hint="eastAsia"/>
                <w:color w:val="000000"/>
                <w:kern w:val="0"/>
                <w:sz w:val="24"/>
              </w:rPr>
              <w:t>占基金总份额比例</w:t>
            </w:r>
          </w:p>
        </w:tc>
      </w:tr>
      <w:tr w:rsidR="00C826BA" w:rsidRPr="00C826BA" w:rsidTr="007939FE">
        <w:tc>
          <w:tcPr>
            <w:tcW w:w="2835" w:type="dxa"/>
            <w:vAlign w:val="center"/>
          </w:tcPr>
          <w:p w:rsidR="00C826BA" w:rsidRPr="00C826BA" w:rsidRDefault="00C826BA" w:rsidP="00C826BA">
            <w:pPr>
              <w:widowControl/>
              <w:spacing w:before="29" w:line="288" w:lineRule="auto"/>
              <w:rPr>
                <w:rFonts w:ascii="宋体" w:hAnsi="宋体"/>
                <w:color w:val="000000"/>
                <w:kern w:val="0"/>
                <w:sz w:val="24"/>
              </w:rPr>
            </w:pPr>
            <w:r w:rsidRPr="00C826BA">
              <w:rPr>
                <w:rFonts w:hint="eastAsia"/>
                <w:color w:val="000000"/>
                <w:kern w:val="0"/>
                <w:sz w:val="24"/>
              </w:rPr>
              <w:t>基金管理人所有从业人员持有本基金</w:t>
            </w:r>
          </w:p>
        </w:tc>
        <w:tc>
          <w:tcPr>
            <w:tcW w:w="3164" w:type="dxa"/>
            <w:vAlign w:val="center"/>
          </w:tcPr>
          <w:p w:rsidR="00C826BA" w:rsidRPr="00C826BA" w:rsidRDefault="00C826BA" w:rsidP="00C826BA">
            <w:pPr>
              <w:spacing w:before="29" w:line="288" w:lineRule="auto"/>
              <w:jc w:val="right"/>
              <w:rPr>
                <w:kern w:val="0"/>
                <w:sz w:val="24"/>
              </w:rPr>
            </w:pPr>
            <w:r w:rsidRPr="00C826BA">
              <w:rPr>
                <w:kern w:val="0"/>
                <w:sz w:val="24"/>
              </w:rPr>
              <w:t>-</w:t>
            </w:r>
          </w:p>
        </w:tc>
        <w:tc>
          <w:tcPr>
            <w:tcW w:w="2999" w:type="dxa"/>
            <w:vAlign w:val="center"/>
          </w:tcPr>
          <w:p w:rsidR="00C826BA" w:rsidRPr="00C826BA" w:rsidRDefault="00C826BA" w:rsidP="00C826BA">
            <w:pPr>
              <w:spacing w:before="29" w:line="288" w:lineRule="auto"/>
              <w:jc w:val="right"/>
              <w:rPr>
                <w:kern w:val="0"/>
                <w:sz w:val="24"/>
              </w:rPr>
            </w:pPr>
            <w:r w:rsidRPr="00C826BA">
              <w:rPr>
                <w:kern w:val="0"/>
                <w:sz w:val="24"/>
              </w:rPr>
              <w:t>-</w:t>
            </w:r>
          </w:p>
        </w:tc>
      </w:tr>
    </w:tbl>
    <w:p w:rsidR="00C826BA" w:rsidRPr="0091212A" w:rsidRDefault="00C826BA"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7" w:name="_Toc35961135"/>
      <w:r w:rsidRPr="00AD0E47">
        <w:rPr>
          <w:rFonts w:ascii="Times New Roman" w:hAnsi="Times New Roman"/>
          <w:kern w:val="0"/>
          <w:szCs w:val="24"/>
        </w:rPr>
        <w:lastRenderedPageBreak/>
        <w:t>9.</w:t>
      </w:r>
      <w:r w:rsidR="00C826BA">
        <w:rPr>
          <w:rFonts w:ascii="Times New Roman" w:hAnsi="Times New Roman"/>
          <w:kern w:val="0"/>
          <w:szCs w:val="24"/>
        </w:rPr>
        <w:t>3</w:t>
      </w:r>
      <w:r w:rsidRPr="00AD0E47">
        <w:rPr>
          <w:rFonts w:ascii="Times New Roman" w:hAnsi="Times New Roman" w:hint="eastAsia"/>
          <w:kern w:val="0"/>
          <w:szCs w:val="24"/>
        </w:rPr>
        <w:t>期末基金管理人的从业人员持有本开放式基金份额总量区间的情况</w:t>
      </w:r>
      <w:bookmarkEnd w:id="2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8" w:name="_Toc225500053"/>
      <w:bookmarkStart w:id="249" w:name="_Toc361324892"/>
      <w:bookmarkStart w:id="250" w:name="_Toc35961136"/>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8"/>
      <w:bookmarkEnd w:id="249"/>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12</w:t>
            </w:r>
            <w:r w:rsidR="00146153" w:rsidRPr="00477369">
              <w:rPr>
                <w:color w:val="000000"/>
                <w:kern w:val="0"/>
                <w:sz w:val="24"/>
              </w:rPr>
              <w:t>月</w:t>
            </w:r>
            <w:r w:rsidR="00146153" w:rsidRPr="00477369">
              <w:rPr>
                <w:color w:val="000000"/>
                <w:kern w:val="0"/>
                <w:sz w:val="24"/>
              </w:rPr>
              <w:t>30</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271,898,528.26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20,698,966.87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1,622,956.61</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6,195,214.42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16,126,709.06</w:t>
            </w:r>
          </w:p>
        </w:tc>
      </w:tr>
    </w:tbl>
    <w:p w:rsidR="008B12D2" w:rsidRDefault="0025217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1" w:name="_Toc225500054"/>
      <w:bookmarkStart w:id="252" w:name="_Toc361324893"/>
      <w:bookmarkStart w:id="253" w:name="_Toc35961137"/>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1"/>
      <w:bookmarkEnd w:id="252"/>
      <w:bookmarkEnd w:id="25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4" w:name="_Toc361324894"/>
      <w:bookmarkStart w:id="255" w:name="_Toc35961138"/>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4"/>
      <w:bookmarkEnd w:id="25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6" w:name="_Toc361324895"/>
      <w:bookmarkStart w:id="257" w:name="_Toc35961139"/>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6"/>
      <w:bookmarkEnd w:id="257"/>
    </w:p>
    <w:p w:rsidR="008B12D2" w:rsidRDefault="00252178">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F95F68" w:rsidRPr="00AB0E69" w:rsidRDefault="001A59F9" w:rsidP="00AB0E69">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00AB0E69">
        <w:rPr>
          <w:rFonts w:hint="eastAsia"/>
          <w:color w:val="000000"/>
          <w:sz w:val="24"/>
        </w:rPr>
        <w:t>本基金托管人中国建设银行股份有限公司</w:t>
      </w:r>
      <w:r w:rsidR="00AB0E69">
        <w:rPr>
          <w:color w:val="000000"/>
          <w:sz w:val="24"/>
        </w:rPr>
        <w:t>2019</w:t>
      </w:r>
      <w:r w:rsidR="00AB0E69">
        <w:rPr>
          <w:rFonts w:hint="eastAsia"/>
          <w:color w:val="000000"/>
          <w:sz w:val="24"/>
        </w:rPr>
        <w:t>年</w:t>
      </w:r>
      <w:r w:rsidR="00AB0E69">
        <w:rPr>
          <w:color w:val="000000"/>
          <w:sz w:val="24"/>
        </w:rPr>
        <w:t>6</w:t>
      </w:r>
      <w:r w:rsidR="00AB0E69">
        <w:rPr>
          <w:rFonts w:hint="eastAsia"/>
          <w:color w:val="000000"/>
          <w:sz w:val="24"/>
        </w:rPr>
        <w:t>月</w:t>
      </w:r>
      <w:r w:rsidR="00AB0E69">
        <w:rPr>
          <w:color w:val="000000"/>
          <w:sz w:val="24"/>
        </w:rPr>
        <w:t>4</w:t>
      </w:r>
      <w:r w:rsidR="00AB0E69">
        <w:rPr>
          <w:rFonts w:hint="eastAsia"/>
          <w:color w:val="000000"/>
          <w:sz w:val="24"/>
        </w:rPr>
        <w:t>日发布公告，聘任蔡亚蓉为中国建设银行股份有限公司资产托管业务部总经理。</w:t>
      </w:r>
    </w:p>
    <w:p w:rsidR="00346D16" w:rsidRPr="00346D16" w:rsidRDefault="00346D16" w:rsidP="00346D16">
      <w:pPr>
        <w:spacing w:before="29" w:line="288"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6"/>
      <w:bookmarkStart w:id="259" w:name="_Toc35961140"/>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7"/>
      <w:bookmarkStart w:id="261" w:name="_Toc35961141"/>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2" w:name="_Toc361324898"/>
      <w:bookmarkStart w:id="263" w:name="_Toc409100466"/>
      <w:bookmarkStart w:id="264" w:name="_Toc409100103"/>
      <w:bookmarkStart w:id="265" w:name="_Toc35961142"/>
      <w:r w:rsidRPr="00A968D5">
        <w:rPr>
          <w:rFonts w:ascii="Times New Roman" w:eastAsiaTheme="minorEastAsia" w:hAnsi="Times New Roman"/>
          <w:color w:val="000000" w:themeColor="text1"/>
          <w:kern w:val="0"/>
          <w:szCs w:val="24"/>
        </w:rPr>
        <w:t>11.</w:t>
      </w:r>
      <w:bookmarkEnd w:id="262"/>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3"/>
      <w:bookmarkEnd w:id="264"/>
      <w:bookmarkEnd w:id="265"/>
    </w:p>
    <w:p w:rsidR="001B561E" w:rsidRPr="00A968D5" w:rsidRDefault="001B561E" w:rsidP="00A968D5">
      <w:pPr>
        <w:spacing w:line="360" w:lineRule="auto"/>
        <w:ind w:firstLineChars="200" w:firstLine="480"/>
        <w:rPr>
          <w:rFonts w:eastAsiaTheme="minorEastAsia"/>
          <w:color w:val="000000" w:themeColor="text1"/>
          <w:sz w:val="24"/>
        </w:rPr>
      </w:pPr>
      <w:bookmarkStart w:id="266" w:name="OLE_LINK3"/>
      <w:r w:rsidRPr="00A968D5">
        <w:rPr>
          <w:rFonts w:eastAsiaTheme="minorEastAsia"/>
          <w:color w:val="000000" w:themeColor="text1"/>
          <w:sz w:val="24"/>
        </w:rPr>
        <w:t>本报告期内，为本基金提供审计服务的会计师事务所为普华永道中天会计师事务所（特殊普通合伙）。本期审计费为</w:t>
      </w:r>
      <w:r w:rsidRPr="00A968D5">
        <w:rPr>
          <w:rFonts w:eastAsiaTheme="minorEastAsia"/>
          <w:color w:val="000000" w:themeColor="text1"/>
          <w:sz w:val="24"/>
        </w:rPr>
        <w:t>50,000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7" w:name="_Toc409100104"/>
      <w:bookmarkStart w:id="268" w:name="_Toc409100467"/>
      <w:bookmarkStart w:id="269" w:name="_Toc361324899"/>
      <w:bookmarkStart w:id="270" w:name="_Toc35961143"/>
      <w:bookmarkEnd w:id="266"/>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7"/>
      <w:bookmarkEnd w:id="268"/>
      <w:bookmarkEnd w:id="269"/>
      <w:bookmarkEnd w:id="270"/>
    </w:p>
    <w:p w:rsidR="008B12D2" w:rsidRDefault="00252178">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8B12D2" w:rsidRDefault="00252178">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8B12D2" w:rsidRDefault="00252178">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8B12D2" w:rsidRDefault="00252178">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1" w:name="_Toc361324900"/>
      <w:bookmarkStart w:id="272" w:name="_Toc409100468"/>
      <w:bookmarkStart w:id="273" w:name="_Toc409100105"/>
      <w:bookmarkStart w:id="274" w:name="_Toc35961144"/>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1"/>
      <w:bookmarkEnd w:id="272"/>
      <w:bookmarkEnd w:id="273"/>
      <w:bookmarkEnd w:id="274"/>
    </w:p>
    <w:p w:rsidR="001B561E" w:rsidRPr="00A968D5" w:rsidRDefault="001B561E" w:rsidP="001B561E">
      <w:pPr>
        <w:spacing w:line="360" w:lineRule="auto"/>
        <w:rPr>
          <w:rFonts w:eastAsiaTheme="minorEastAsia"/>
          <w:b/>
          <w:color w:val="000000" w:themeColor="text1"/>
          <w:sz w:val="24"/>
        </w:rPr>
      </w:pPr>
      <w:bookmarkStart w:id="275"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5"/>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6"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8B12D2">
        <w:tc>
          <w:tcPr>
            <w:tcW w:w="1560" w:type="dxa"/>
            <w:vAlign w:val="center"/>
          </w:tcPr>
          <w:p w:rsidR="008B12D2" w:rsidRDefault="00252178">
            <w:pPr>
              <w:jc w:val="left"/>
            </w:pPr>
            <w:r>
              <w:rPr>
                <w:rFonts w:eastAsiaTheme="minorEastAsia"/>
                <w:color w:val="000000" w:themeColor="text1"/>
                <w:sz w:val="24"/>
              </w:rPr>
              <w:t>川财证券有限责任公司</w:t>
            </w:r>
          </w:p>
        </w:tc>
        <w:tc>
          <w:tcPr>
            <w:tcW w:w="780" w:type="dxa"/>
            <w:vAlign w:val="center"/>
          </w:tcPr>
          <w:p w:rsidR="008B12D2" w:rsidRDefault="00252178">
            <w:pPr>
              <w:jc w:val="right"/>
            </w:pPr>
            <w:r>
              <w:rPr>
                <w:rFonts w:eastAsiaTheme="minorEastAsia"/>
                <w:color w:val="000000" w:themeColor="text1"/>
                <w:sz w:val="24"/>
              </w:rPr>
              <w:t>1</w:t>
            </w:r>
          </w:p>
        </w:tc>
        <w:tc>
          <w:tcPr>
            <w:tcW w:w="1800" w:type="dxa"/>
            <w:vAlign w:val="center"/>
          </w:tcPr>
          <w:p w:rsidR="008B12D2" w:rsidRDefault="00252178">
            <w:pPr>
              <w:jc w:val="right"/>
            </w:pPr>
            <w:r>
              <w:rPr>
                <w:rFonts w:eastAsiaTheme="minorEastAsia"/>
                <w:color w:val="000000" w:themeColor="text1"/>
                <w:sz w:val="24"/>
              </w:rPr>
              <w:t>7,347,521.50</w:t>
            </w:r>
          </w:p>
        </w:tc>
        <w:tc>
          <w:tcPr>
            <w:tcW w:w="1080" w:type="dxa"/>
            <w:vAlign w:val="center"/>
          </w:tcPr>
          <w:p w:rsidR="008B12D2" w:rsidRDefault="00252178">
            <w:pPr>
              <w:jc w:val="right"/>
            </w:pPr>
            <w:r>
              <w:rPr>
                <w:rFonts w:eastAsiaTheme="minorEastAsia"/>
                <w:color w:val="000000" w:themeColor="text1"/>
                <w:sz w:val="24"/>
              </w:rPr>
              <w:t>2.51%</w:t>
            </w:r>
          </w:p>
        </w:tc>
        <w:tc>
          <w:tcPr>
            <w:tcW w:w="1620" w:type="dxa"/>
            <w:vAlign w:val="center"/>
          </w:tcPr>
          <w:p w:rsidR="008B12D2" w:rsidRDefault="00252178">
            <w:pPr>
              <w:jc w:val="right"/>
            </w:pPr>
            <w:r>
              <w:rPr>
                <w:rFonts w:eastAsiaTheme="minorEastAsia"/>
                <w:color w:val="000000" w:themeColor="text1"/>
                <w:sz w:val="24"/>
              </w:rPr>
              <w:t>6,842.67</w:t>
            </w:r>
          </w:p>
        </w:tc>
        <w:tc>
          <w:tcPr>
            <w:tcW w:w="1080" w:type="dxa"/>
            <w:vAlign w:val="center"/>
          </w:tcPr>
          <w:p w:rsidR="008B12D2" w:rsidRDefault="00252178">
            <w:pPr>
              <w:jc w:val="right"/>
            </w:pPr>
            <w:r>
              <w:rPr>
                <w:rFonts w:eastAsiaTheme="minorEastAsia"/>
                <w:color w:val="000000" w:themeColor="text1"/>
                <w:sz w:val="24"/>
              </w:rPr>
              <w:t>2.51%</w:t>
            </w:r>
          </w:p>
        </w:tc>
        <w:tc>
          <w:tcPr>
            <w:tcW w:w="1080" w:type="dxa"/>
            <w:vAlign w:val="center"/>
          </w:tcPr>
          <w:p w:rsidR="008B12D2" w:rsidRDefault="00252178">
            <w:pPr>
              <w:jc w:val="left"/>
            </w:pPr>
            <w:r>
              <w:rPr>
                <w:rFonts w:eastAsiaTheme="minorEastAsia"/>
                <w:color w:val="000000" w:themeColor="text1"/>
                <w:sz w:val="24"/>
              </w:rPr>
              <w:t>-</w:t>
            </w:r>
          </w:p>
        </w:tc>
      </w:tr>
      <w:tr w:rsidR="008B12D2">
        <w:tc>
          <w:tcPr>
            <w:tcW w:w="1560" w:type="dxa"/>
            <w:vAlign w:val="center"/>
          </w:tcPr>
          <w:p w:rsidR="008B12D2" w:rsidRDefault="00252178">
            <w:pPr>
              <w:jc w:val="left"/>
            </w:pPr>
            <w:r>
              <w:rPr>
                <w:rFonts w:eastAsiaTheme="minorEastAsia"/>
                <w:color w:val="000000" w:themeColor="text1"/>
                <w:sz w:val="24"/>
              </w:rPr>
              <w:t>兴业证券股份有限公司</w:t>
            </w:r>
          </w:p>
        </w:tc>
        <w:tc>
          <w:tcPr>
            <w:tcW w:w="780" w:type="dxa"/>
            <w:vAlign w:val="center"/>
          </w:tcPr>
          <w:p w:rsidR="008B12D2" w:rsidRDefault="00252178">
            <w:pPr>
              <w:jc w:val="right"/>
            </w:pPr>
            <w:r>
              <w:rPr>
                <w:rFonts w:eastAsiaTheme="minorEastAsia"/>
                <w:color w:val="000000" w:themeColor="text1"/>
                <w:sz w:val="24"/>
              </w:rPr>
              <w:t>1</w:t>
            </w:r>
          </w:p>
        </w:tc>
        <w:tc>
          <w:tcPr>
            <w:tcW w:w="1800" w:type="dxa"/>
            <w:vAlign w:val="center"/>
          </w:tcPr>
          <w:p w:rsidR="008B12D2" w:rsidRDefault="00252178">
            <w:pPr>
              <w:jc w:val="right"/>
            </w:pPr>
            <w:r>
              <w:rPr>
                <w:rFonts w:eastAsiaTheme="minorEastAsia"/>
                <w:color w:val="000000" w:themeColor="text1"/>
                <w:sz w:val="24"/>
              </w:rPr>
              <w:t>5,180,963.00</w:t>
            </w:r>
          </w:p>
        </w:tc>
        <w:tc>
          <w:tcPr>
            <w:tcW w:w="1080" w:type="dxa"/>
            <w:vAlign w:val="center"/>
          </w:tcPr>
          <w:p w:rsidR="008B12D2" w:rsidRDefault="00252178">
            <w:pPr>
              <w:jc w:val="right"/>
            </w:pPr>
            <w:r>
              <w:rPr>
                <w:rFonts w:eastAsiaTheme="minorEastAsia"/>
                <w:color w:val="000000" w:themeColor="text1"/>
                <w:sz w:val="24"/>
              </w:rPr>
              <w:t>1.77%</w:t>
            </w:r>
          </w:p>
        </w:tc>
        <w:tc>
          <w:tcPr>
            <w:tcW w:w="1620" w:type="dxa"/>
            <w:vAlign w:val="center"/>
          </w:tcPr>
          <w:p w:rsidR="008B12D2" w:rsidRDefault="00252178">
            <w:pPr>
              <w:jc w:val="right"/>
            </w:pPr>
            <w:r>
              <w:rPr>
                <w:rFonts w:eastAsiaTheme="minorEastAsia"/>
                <w:color w:val="000000" w:themeColor="text1"/>
                <w:sz w:val="24"/>
              </w:rPr>
              <w:t>4,825.08</w:t>
            </w:r>
          </w:p>
        </w:tc>
        <w:tc>
          <w:tcPr>
            <w:tcW w:w="1080" w:type="dxa"/>
            <w:vAlign w:val="center"/>
          </w:tcPr>
          <w:p w:rsidR="008B12D2" w:rsidRDefault="00252178">
            <w:pPr>
              <w:jc w:val="right"/>
            </w:pPr>
            <w:r>
              <w:rPr>
                <w:rFonts w:eastAsiaTheme="minorEastAsia"/>
                <w:color w:val="000000" w:themeColor="text1"/>
                <w:sz w:val="24"/>
              </w:rPr>
              <w:t>1.77%</w:t>
            </w:r>
          </w:p>
        </w:tc>
        <w:tc>
          <w:tcPr>
            <w:tcW w:w="1080" w:type="dxa"/>
            <w:vAlign w:val="center"/>
          </w:tcPr>
          <w:p w:rsidR="008B12D2" w:rsidRDefault="00252178">
            <w:pPr>
              <w:jc w:val="left"/>
            </w:pPr>
            <w:r>
              <w:rPr>
                <w:rFonts w:eastAsiaTheme="minorEastAsia"/>
                <w:color w:val="000000" w:themeColor="text1"/>
                <w:sz w:val="24"/>
              </w:rPr>
              <w:t>-</w:t>
            </w:r>
          </w:p>
        </w:tc>
      </w:tr>
      <w:tr w:rsidR="008B12D2">
        <w:tc>
          <w:tcPr>
            <w:tcW w:w="1560" w:type="dxa"/>
            <w:vAlign w:val="center"/>
          </w:tcPr>
          <w:p w:rsidR="008B12D2" w:rsidRDefault="00252178">
            <w:pPr>
              <w:jc w:val="left"/>
            </w:pPr>
            <w:r>
              <w:rPr>
                <w:rFonts w:eastAsiaTheme="minorEastAsia"/>
                <w:color w:val="000000" w:themeColor="text1"/>
                <w:sz w:val="24"/>
              </w:rPr>
              <w:t>中国银河证券股份有限公司</w:t>
            </w:r>
          </w:p>
        </w:tc>
        <w:tc>
          <w:tcPr>
            <w:tcW w:w="780" w:type="dxa"/>
            <w:vAlign w:val="center"/>
          </w:tcPr>
          <w:p w:rsidR="008B12D2" w:rsidRDefault="00252178">
            <w:pPr>
              <w:jc w:val="right"/>
            </w:pPr>
            <w:r>
              <w:rPr>
                <w:rFonts w:eastAsiaTheme="minorEastAsia"/>
                <w:color w:val="000000" w:themeColor="text1"/>
                <w:sz w:val="24"/>
              </w:rPr>
              <w:t>2</w:t>
            </w:r>
          </w:p>
        </w:tc>
        <w:tc>
          <w:tcPr>
            <w:tcW w:w="1800" w:type="dxa"/>
            <w:vAlign w:val="center"/>
          </w:tcPr>
          <w:p w:rsidR="008B12D2" w:rsidRDefault="00252178">
            <w:pPr>
              <w:jc w:val="right"/>
            </w:pPr>
            <w:r>
              <w:rPr>
                <w:rFonts w:eastAsiaTheme="minorEastAsia"/>
                <w:color w:val="000000" w:themeColor="text1"/>
                <w:sz w:val="24"/>
              </w:rPr>
              <w:t>4,225,581.92</w:t>
            </w:r>
          </w:p>
        </w:tc>
        <w:tc>
          <w:tcPr>
            <w:tcW w:w="1080" w:type="dxa"/>
            <w:vAlign w:val="center"/>
          </w:tcPr>
          <w:p w:rsidR="008B12D2" w:rsidRDefault="00252178">
            <w:pPr>
              <w:jc w:val="right"/>
            </w:pPr>
            <w:r>
              <w:rPr>
                <w:rFonts w:eastAsiaTheme="minorEastAsia"/>
                <w:color w:val="000000" w:themeColor="text1"/>
                <w:sz w:val="24"/>
              </w:rPr>
              <w:t>1.45%</w:t>
            </w:r>
          </w:p>
        </w:tc>
        <w:tc>
          <w:tcPr>
            <w:tcW w:w="1620" w:type="dxa"/>
            <w:vAlign w:val="center"/>
          </w:tcPr>
          <w:p w:rsidR="008B12D2" w:rsidRDefault="00252178">
            <w:pPr>
              <w:jc w:val="right"/>
            </w:pPr>
            <w:r>
              <w:rPr>
                <w:rFonts w:eastAsiaTheme="minorEastAsia"/>
                <w:color w:val="000000" w:themeColor="text1"/>
                <w:sz w:val="24"/>
              </w:rPr>
              <w:t>3,935.35</w:t>
            </w:r>
          </w:p>
        </w:tc>
        <w:tc>
          <w:tcPr>
            <w:tcW w:w="1080" w:type="dxa"/>
            <w:vAlign w:val="center"/>
          </w:tcPr>
          <w:p w:rsidR="008B12D2" w:rsidRDefault="00252178">
            <w:pPr>
              <w:jc w:val="right"/>
            </w:pPr>
            <w:r>
              <w:rPr>
                <w:rFonts w:eastAsiaTheme="minorEastAsia"/>
                <w:color w:val="000000" w:themeColor="text1"/>
                <w:sz w:val="24"/>
              </w:rPr>
              <w:t>1.45%</w:t>
            </w:r>
          </w:p>
        </w:tc>
        <w:tc>
          <w:tcPr>
            <w:tcW w:w="1080" w:type="dxa"/>
            <w:vAlign w:val="center"/>
          </w:tcPr>
          <w:p w:rsidR="008B12D2" w:rsidRDefault="00252178">
            <w:pPr>
              <w:jc w:val="left"/>
            </w:pPr>
            <w:r>
              <w:rPr>
                <w:rFonts w:eastAsiaTheme="minorEastAsia"/>
                <w:color w:val="000000" w:themeColor="text1"/>
                <w:sz w:val="24"/>
              </w:rPr>
              <w:t>-</w:t>
            </w:r>
          </w:p>
        </w:tc>
      </w:tr>
      <w:tr w:rsidR="008B12D2">
        <w:tc>
          <w:tcPr>
            <w:tcW w:w="1560" w:type="dxa"/>
            <w:vAlign w:val="center"/>
          </w:tcPr>
          <w:p w:rsidR="008B12D2" w:rsidRDefault="00252178">
            <w:pPr>
              <w:jc w:val="left"/>
            </w:pPr>
            <w:r>
              <w:rPr>
                <w:rFonts w:eastAsiaTheme="minorEastAsia"/>
                <w:color w:val="000000" w:themeColor="text1"/>
                <w:sz w:val="24"/>
              </w:rPr>
              <w:t>国信证券股份有限公司</w:t>
            </w:r>
          </w:p>
        </w:tc>
        <w:tc>
          <w:tcPr>
            <w:tcW w:w="780" w:type="dxa"/>
            <w:vAlign w:val="center"/>
          </w:tcPr>
          <w:p w:rsidR="008B12D2" w:rsidRDefault="00252178">
            <w:pPr>
              <w:jc w:val="right"/>
            </w:pPr>
            <w:r>
              <w:rPr>
                <w:rFonts w:eastAsiaTheme="minorEastAsia"/>
                <w:color w:val="000000" w:themeColor="text1"/>
                <w:sz w:val="24"/>
              </w:rPr>
              <w:t>1</w:t>
            </w:r>
          </w:p>
        </w:tc>
        <w:tc>
          <w:tcPr>
            <w:tcW w:w="1800" w:type="dxa"/>
            <w:vAlign w:val="center"/>
          </w:tcPr>
          <w:p w:rsidR="008B12D2" w:rsidRDefault="00252178">
            <w:pPr>
              <w:jc w:val="right"/>
            </w:pPr>
            <w:r>
              <w:rPr>
                <w:rFonts w:eastAsiaTheme="minorEastAsia"/>
                <w:color w:val="000000" w:themeColor="text1"/>
                <w:sz w:val="24"/>
              </w:rPr>
              <w:t>4,036,894.95</w:t>
            </w:r>
          </w:p>
        </w:tc>
        <w:tc>
          <w:tcPr>
            <w:tcW w:w="1080" w:type="dxa"/>
            <w:vAlign w:val="center"/>
          </w:tcPr>
          <w:p w:rsidR="008B12D2" w:rsidRDefault="00252178">
            <w:pPr>
              <w:jc w:val="right"/>
            </w:pPr>
            <w:r>
              <w:rPr>
                <w:rFonts w:eastAsiaTheme="minorEastAsia"/>
                <w:color w:val="000000" w:themeColor="text1"/>
                <w:sz w:val="24"/>
              </w:rPr>
              <w:t>1.38%</w:t>
            </w:r>
          </w:p>
        </w:tc>
        <w:tc>
          <w:tcPr>
            <w:tcW w:w="1620" w:type="dxa"/>
            <w:vAlign w:val="center"/>
          </w:tcPr>
          <w:p w:rsidR="008B12D2" w:rsidRDefault="00252178">
            <w:pPr>
              <w:jc w:val="right"/>
            </w:pPr>
            <w:r>
              <w:rPr>
                <w:rFonts w:eastAsiaTheme="minorEastAsia"/>
                <w:color w:val="000000" w:themeColor="text1"/>
                <w:sz w:val="24"/>
              </w:rPr>
              <w:t>3,759.64</w:t>
            </w:r>
          </w:p>
        </w:tc>
        <w:tc>
          <w:tcPr>
            <w:tcW w:w="1080" w:type="dxa"/>
            <w:vAlign w:val="center"/>
          </w:tcPr>
          <w:p w:rsidR="008B12D2" w:rsidRDefault="00252178">
            <w:pPr>
              <w:jc w:val="right"/>
            </w:pPr>
            <w:r>
              <w:rPr>
                <w:rFonts w:eastAsiaTheme="minorEastAsia"/>
                <w:color w:val="000000" w:themeColor="text1"/>
                <w:sz w:val="24"/>
              </w:rPr>
              <w:t>1.38%</w:t>
            </w:r>
          </w:p>
        </w:tc>
        <w:tc>
          <w:tcPr>
            <w:tcW w:w="1080" w:type="dxa"/>
            <w:vAlign w:val="center"/>
          </w:tcPr>
          <w:p w:rsidR="008B12D2" w:rsidRDefault="00252178">
            <w:pPr>
              <w:jc w:val="left"/>
            </w:pPr>
            <w:r>
              <w:rPr>
                <w:rFonts w:eastAsiaTheme="minorEastAsia"/>
                <w:color w:val="000000" w:themeColor="text1"/>
                <w:sz w:val="24"/>
              </w:rPr>
              <w:t>-</w:t>
            </w:r>
          </w:p>
        </w:tc>
      </w:tr>
      <w:tr w:rsidR="008B12D2">
        <w:tc>
          <w:tcPr>
            <w:tcW w:w="1560" w:type="dxa"/>
            <w:vAlign w:val="center"/>
          </w:tcPr>
          <w:p w:rsidR="008B12D2" w:rsidRDefault="00252178">
            <w:pPr>
              <w:jc w:val="left"/>
            </w:pPr>
            <w:r>
              <w:rPr>
                <w:rFonts w:eastAsiaTheme="minorEastAsia"/>
                <w:color w:val="000000" w:themeColor="text1"/>
                <w:sz w:val="24"/>
              </w:rPr>
              <w:lastRenderedPageBreak/>
              <w:t>国金证券股份有限公司</w:t>
            </w:r>
          </w:p>
        </w:tc>
        <w:tc>
          <w:tcPr>
            <w:tcW w:w="780" w:type="dxa"/>
            <w:vAlign w:val="center"/>
          </w:tcPr>
          <w:p w:rsidR="008B12D2" w:rsidRDefault="00252178">
            <w:pPr>
              <w:jc w:val="right"/>
            </w:pPr>
            <w:r>
              <w:rPr>
                <w:rFonts w:eastAsiaTheme="minorEastAsia"/>
                <w:color w:val="000000" w:themeColor="text1"/>
                <w:sz w:val="24"/>
              </w:rPr>
              <w:t>1</w:t>
            </w:r>
          </w:p>
        </w:tc>
        <w:tc>
          <w:tcPr>
            <w:tcW w:w="1800" w:type="dxa"/>
            <w:vAlign w:val="center"/>
          </w:tcPr>
          <w:p w:rsidR="008B12D2" w:rsidRDefault="00252178">
            <w:pPr>
              <w:jc w:val="right"/>
            </w:pPr>
            <w:r>
              <w:rPr>
                <w:rFonts w:eastAsiaTheme="minorEastAsia"/>
                <w:color w:val="000000" w:themeColor="text1"/>
                <w:sz w:val="24"/>
              </w:rPr>
              <w:t>3,993,147.00</w:t>
            </w:r>
          </w:p>
        </w:tc>
        <w:tc>
          <w:tcPr>
            <w:tcW w:w="1080" w:type="dxa"/>
            <w:vAlign w:val="center"/>
          </w:tcPr>
          <w:p w:rsidR="008B12D2" w:rsidRDefault="00252178">
            <w:pPr>
              <w:jc w:val="right"/>
            </w:pPr>
            <w:r>
              <w:rPr>
                <w:rFonts w:eastAsiaTheme="minorEastAsia"/>
                <w:color w:val="000000" w:themeColor="text1"/>
                <w:sz w:val="24"/>
              </w:rPr>
              <w:t>1.37%</w:t>
            </w:r>
          </w:p>
        </w:tc>
        <w:tc>
          <w:tcPr>
            <w:tcW w:w="1620" w:type="dxa"/>
            <w:vAlign w:val="center"/>
          </w:tcPr>
          <w:p w:rsidR="008B12D2" w:rsidRDefault="00252178">
            <w:pPr>
              <w:jc w:val="right"/>
            </w:pPr>
            <w:r>
              <w:rPr>
                <w:rFonts w:eastAsiaTheme="minorEastAsia"/>
                <w:color w:val="000000" w:themeColor="text1"/>
                <w:sz w:val="24"/>
              </w:rPr>
              <w:t>3,718.87</w:t>
            </w:r>
          </w:p>
        </w:tc>
        <w:tc>
          <w:tcPr>
            <w:tcW w:w="1080" w:type="dxa"/>
            <w:vAlign w:val="center"/>
          </w:tcPr>
          <w:p w:rsidR="008B12D2" w:rsidRDefault="00252178">
            <w:pPr>
              <w:jc w:val="right"/>
            </w:pPr>
            <w:r>
              <w:rPr>
                <w:rFonts w:eastAsiaTheme="minorEastAsia"/>
                <w:color w:val="000000" w:themeColor="text1"/>
                <w:sz w:val="24"/>
              </w:rPr>
              <w:t>1.37%</w:t>
            </w:r>
          </w:p>
        </w:tc>
        <w:tc>
          <w:tcPr>
            <w:tcW w:w="1080" w:type="dxa"/>
            <w:vAlign w:val="center"/>
          </w:tcPr>
          <w:p w:rsidR="008B12D2" w:rsidRDefault="00252178">
            <w:pPr>
              <w:jc w:val="left"/>
            </w:pPr>
            <w:r>
              <w:rPr>
                <w:rFonts w:eastAsiaTheme="minorEastAsia"/>
                <w:color w:val="000000" w:themeColor="text1"/>
                <w:sz w:val="24"/>
              </w:rPr>
              <w:t>-</w:t>
            </w:r>
          </w:p>
        </w:tc>
      </w:tr>
      <w:tr w:rsidR="008B12D2">
        <w:tc>
          <w:tcPr>
            <w:tcW w:w="1560" w:type="dxa"/>
            <w:vAlign w:val="center"/>
          </w:tcPr>
          <w:p w:rsidR="008B12D2" w:rsidRDefault="00252178">
            <w:pPr>
              <w:jc w:val="left"/>
            </w:pPr>
            <w:r>
              <w:rPr>
                <w:rFonts w:eastAsiaTheme="minorEastAsia"/>
                <w:color w:val="000000" w:themeColor="text1"/>
                <w:sz w:val="24"/>
              </w:rPr>
              <w:t>申万宏源证券有限公司</w:t>
            </w:r>
          </w:p>
        </w:tc>
        <w:tc>
          <w:tcPr>
            <w:tcW w:w="780" w:type="dxa"/>
            <w:vAlign w:val="center"/>
          </w:tcPr>
          <w:p w:rsidR="008B12D2" w:rsidRDefault="00252178">
            <w:pPr>
              <w:jc w:val="right"/>
            </w:pPr>
            <w:r>
              <w:rPr>
                <w:rFonts w:eastAsiaTheme="minorEastAsia"/>
                <w:color w:val="000000" w:themeColor="text1"/>
                <w:sz w:val="24"/>
              </w:rPr>
              <w:t>1</w:t>
            </w:r>
          </w:p>
        </w:tc>
        <w:tc>
          <w:tcPr>
            <w:tcW w:w="1800" w:type="dxa"/>
            <w:vAlign w:val="center"/>
          </w:tcPr>
          <w:p w:rsidR="008B12D2" w:rsidRDefault="00252178">
            <w:pPr>
              <w:jc w:val="right"/>
            </w:pPr>
            <w:r>
              <w:rPr>
                <w:rFonts w:eastAsiaTheme="minorEastAsia"/>
                <w:color w:val="000000" w:themeColor="text1"/>
                <w:sz w:val="24"/>
              </w:rPr>
              <w:t>35,279,051.18</w:t>
            </w:r>
          </w:p>
        </w:tc>
        <w:tc>
          <w:tcPr>
            <w:tcW w:w="1080" w:type="dxa"/>
            <w:vAlign w:val="center"/>
          </w:tcPr>
          <w:p w:rsidR="008B12D2" w:rsidRDefault="00252178">
            <w:pPr>
              <w:jc w:val="right"/>
            </w:pPr>
            <w:r>
              <w:rPr>
                <w:rFonts w:eastAsiaTheme="minorEastAsia"/>
                <w:color w:val="000000" w:themeColor="text1"/>
                <w:sz w:val="24"/>
              </w:rPr>
              <w:t>12.07%</w:t>
            </w:r>
          </w:p>
        </w:tc>
        <w:tc>
          <w:tcPr>
            <w:tcW w:w="1620" w:type="dxa"/>
            <w:vAlign w:val="center"/>
          </w:tcPr>
          <w:p w:rsidR="008B12D2" w:rsidRDefault="00252178">
            <w:pPr>
              <w:jc w:val="right"/>
            </w:pPr>
            <w:r>
              <w:rPr>
                <w:rFonts w:eastAsiaTheme="minorEastAsia"/>
                <w:color w:val="000000" w:themeColor="text1"/>
                <w:sz w:val="24"/>
              </w:rPr>
              <w:t>32,855.17</w:t>
            </w:r>
          </w:p>
        </w:tc>
        <w:tc>
          <w:tcPr>
            <w:tcW w:w="1080" w:type="dxa"/>
            <w:vAlign w:val="center"/>
          </w:tcPr>
          <w:p w:rsidR="008B12D2" w:rsidRDefault="00252178">
            <w:pPr>
              <w:jc w:val="right"/>
            </w:pPr>
            <w:r>
              <w:rPr>
                <w:rFonts w:eastAsiaTheme="minorEastAsia"/>
                <w:color w:val="000000" w:themeColor="text1"/>
                <w:sz w:val="24"/>
              </w:rPr>
              <w:t>12.07%</w:t>
            </w:r>
          </w:p>
        </w:tc>
        <w:tc>
          <w:tcPr>
            <w:tcW w:w="1080" w:type="dxa"/>
            <w:vAlign w:val="center"/>
          </w:tcPr>
          <w:p w:rsidR="008B12D2" w:rsidRDefault="00252178">
            <w:pPr>
              <w:jc w:val="left"/>
            </w:pPr>
            <w:r>
              <w:rPr>
                <w:rFonts w:eastAsiaTheme="minorEastAsia"/>
                <w:color w:val="000000" w:themeColor="text1"/>
                <w:sz w:val="24"/>
              </w:rPr>
              <w:t>-</w:t>
            </w:r>
          </w:p>
        </w:tc>
      </w:tr>
      <w:tr w:rsidR="008B12D2">
        <w:tc>
          <w:tcPr>
            <w:tcW w:w="1560" w:type="dxa"/>
            <w:vAlign w:val="center"/>
          </w:tcPr>
          <w:p w:rsidR="008B12D2" w:rsidRDefault="00252178">
            <w:pPr>
              <w:jc w:val="left"/>
            </w:pPr>
            <w:r>
              <w:rPr>
                <w:rFonts w:eastAsiaTheme="minorEastAsia"/>
                <w:color w:val="000000" w:themeColor="text1"/>
                <w:sz w:val="24"/>
              </w:rPr>
              <w:t>方正证券股份有限公司</w:t>
            </w:r>
          </w:p>
        </w:tc>
        <w:tc>
          <w:tcPr>
            <w:tcW w:w="780" w:type="dxa"/>
            <w:vAlign w:val="center"/>
          </w:tcPr>
          <w:p w:rsidR="008B12D2" w:rsidRDefault="00252178">
            <w:pPr>
              <w:jc w:val="right"/>
            </w:pPr>
            <w:r>
              <w:rPr>
                <w:rFonts w:eastAsiaTheme="minorEastAsia"/>
                <w:color w:val="000000" w:themeColor="text1"/>
                <w:sz w:val="24"/>
              </w:rPr>
              <w:t>1</w:t>
            </w:r>
          </w:p>
        </w:tc>
        <w:tc>
          <w:tcPr>
            <w:tcW w:w="1800" w:type="dxa"/>
            <w:vAlign w:val="center"/>
          </w:tcPr>
          <w:p w:rsidR="008B12D2" w:rsidRDefault="00252178">
            <w:pPr>
              <w:jc w:val="right"/>
            </w:pPr>
            <w:r>
              <w:rPr>
                <w:rFonts w:eastAsiaTheme="minorEastAsia"/>
                <w:color w:val="000000" w:themeColor="text1"/>
                <w:sz w:val="24"/>
              </w:rPr>
              <w:t>3,479,567.00</w:t>
            </w:r>
          </w:p>
        </w:tc>
        <w:tc>
          <w:tcPr>
            <w:tcW w:w="1080" w:type="dxa"/>
            <w:vAlign w:val="center"/>
          </w:tcPr>
          <w:p w:rsidR="008B12D2" w:rsidRDefault="00252178">
            <w:pPr>
              <w:jc w:val="right"/>
            </w:pPr>
            <w:r>
              <w:rPr>
                <w:rFonts w:eastAsiaTheme="minorEastAsia"/>
                <w:color w:val="000000" w:themeColor="text1"/>
                <w:sz w:val="24"/>
              </w:rPr>
              <w:t>1.19%</w:t>
            </w:r>
          </w:p>
        </w:tc>
        <w:tc>
          <w:tcPr>
            <w:tcW w:w="1620" w:type="dxa"/>
            <w:vAlign w:val="center"/>
          </w:tcPr>
          <w:p w:rsidR="008B12D2" w:rsidRDefault="00252178">
            <w:pPr>
              <w:jc w:val="right"/>
            </w:pPr>
            <w:r>
              <w:rPr>
                <w:rFonts w:eastAsiaTheme="minorEastAsia"/>
                <w:color w:val="000000" w:themeColor="text1"/>
                <w:sz w:val="24"/>
              </w:rPr>
              <w:t>3,240.55</w:t>
            </w:r>
          </w:p>
        </w:tc>
        <w:tc>
          <w:tcPr>
            <w:tcW w:w="1080" w:type="dxa"/>
            <w:vAlign w:val="center"/>
          </w:tcPr>
          <w:p w:rsidR="008B12D2" w:rsidRDefault="00252178">
            <w:pPr>
              <w:jc w:val="right"/>
            </w:pPr>
            <w:r>
              <w:rPr>
                <w:rFonts w:eastAsiaTheme="minorEastAsia"/>
                <w:color w:val="000000" w:themeColor="text1"/>
                <w:sz w:val="24"/>
              </w:rPr>
              <w:t>1.19%</w:t>
            </w:r>
          </w:p>
        </w:tc>
        <w:tc>
          <w:tcPr>
            <w:tcW w:w="1080" w:type="dxa"/>
            <w:vAlign w:val="center"/>
          </w:tcPr>
          <w:p w:rsidR="008B12D2" w:rsidRDefault="00252178">
            <w:pPr>
              <w:jc w:val="left"/>
            </w:pPr>
            <w:r>
              <w:rPr>
                <w:rFonts w:eastAsiaTheme="minorEastAsia"/>
                <w:color w:val="000000" w:themeColor="text1"/>
                <w:sz w:val="24"/>
              </w:rPr>
              <w:t>-</w:t>
            </w:r>
          </w:p>
        </w:tc>
      </w:tr>
      <w:tr w:rsidR="008B12D2">
        <w:tc>
          <w:tcPr>
            <w:tcW w:w="1560" w:type="dxa"/>
            <w:vAlign w:val="center"/>
          </w:tcPr>
          <w:p w:rsidR="008B12D2" w:rsidRDefault="00252178">
            <w:pPr>
              <w:jc w:val="left"/>
            </w:pPr>
            <w:r>
              <w:rPr>
                <w:rFonts w:eastAsiaTheme="minorEastAsia"/>
                <w:color w:val="000000" w:themeColor="text1"/>
                <w:sz w:val="24"/>
              </w:rPr>
              <w:t>东方证券股份有限公司</w:t>
            </w:r>
          </w:p>
        </w:tc>
        <w:tc>
          <w:tcPr>
            <w:tcW w:w="780" w:type="dxa"/>
            <w:vAlign w:val="center"/>
          </w:tcPr>
          <w:p w:rsidR="008B12D2" w:rsidRDefault="00252178">
            <w:pPr>
              <w:jc w:val="right"/>
            </w:pPr>
            <w:r>
              <w:rPr>
                <w:rFonts w:eastAsiaTheme="minorEastAsia"/>
                <w:color w:val="000000" w:themeColor="text1"/>
                <w:sz w:val="24"/>
              </w:rPr>
              <w:t>2</w:t>
            </w:r>
          </w:p>
        </w:tc>
        <w:tc>
          <w:tcPr>
            <w:tcW w:w="1800" w:type="dxa"/>
            <w:vAlign w:val="center"/>
          </w:tcPr>
          <w:p w:rsidR="008B12D2" w:rsidRDefault="00252178">
            <w:pPr>
              <w:jc w:val="right"/>
            </w:pPr>
            <w:r>
              <w:rPr>
                <w:rFonts w:eastAsiaTheme="minorEastAsia"/>
                <w:color w:val="000000" w:themeColor="text1"/>
                <w:sz w:val="24"/>
              </w:rPr>
              <w:t>33,555,694.49</w:t>
            </w:r>
          </w:p>
        </w:tc>
        <w:tc>
          <w:tcPr>
            <w:tcW w:w="1080" w:type="dxa"/>
            <w:vAlign w:val="center"/>
          </w:tcPr>
          <w:p w:rsidR="008B12D2" w:rsidRDefault="00252178">
            <w:pPr>
              <w:jc w:val="right"/>
            </w:pPr>
            <w:r>
              <w:rPr>
                <w:rFonts w:eastAsiaTheme="minorEastAsia"/>
                <w:color w:val="000000" w:themeColor="text1"/>
                <w:sz w:val="24"/>
              </w:rPr>
              <w:t>11.48%</w:t>
            </w:r>
          </w:p>
        </w:tc>
        <w:tc>
          <w:tcPr>
            <w:tcW w:w="1620" w:type="dxa"/>
            <w:vAlign w:val="center"/>
          </w:tcPr>
          <w:p w:rsidR="008B12D2" w:rsidRDefault="00252178">
            <w:pPr>
              <w:jc w:val="right"/>
            </w:pPr>
            <w:r>
              <w:rPr>
                <w:rFonts w:eastAsiaTheme="minorEastAsia"/>
                <w:color w:val="000000" w:themeColor="text1"/>
                <w:sz w:val="24"/>
              </w:rPr>
              <w:t>31,250.68</w:t>
            </w:r>
          </w:p>
        </w:tc>
        <w:tc>
          <w:tcPr>
            <w:tcW w:w="1080" w:type="dxa"/>
            <w:vAlign w:val="center"/>
          </w:tcPr>
          <w:p w:rsidR="008B12D2" w:rsidRDefault="00252178">
            <w:pPr>
              <w:jc w:val="right"/>
            </w:pPr>
            <w:r>
              <w:rPr>
                <w:rFonts w:eastAsiaTheme="minorEastAsia"/>
                <w:color w:val="000000" w:themeColor="text1"/>
                <w:sz w:val="24"/>
              </w:rPr>
              <w:t>11.48%</w:t>
            </w:r>
          </w:p>
        </w:tc>
        <w:tc>
          <w:tcPr>
            <w:tcW w:w="1080" w:type="dxa"/>
            <w:vAlign w:val="center"/>
          </w:tcPr>
          <w:p w:rsidR="008B12D2" w:rsidRDefault="00252178">
            <w:pPr>
              <w:jc w:val="left"/>
            </w:pPr>
            <w:r>
              <w:rPr>
                <w:rFonts w:eastAsiaTheme="minorEastAsia"/>
                <w:color w:val="000000" w:themeColor="text1"/>
                <w:sz w:val="24"/>
              </w:rPr>
              <w:t>-</w:t>
            </w:r>
          </w:p>
        </w:tc>
      </w:tr>
      <w:tr w:rsidR="008B12D2">
        <w:tc>
          <w:tcPr>
            <w:tcW w:w="1560" w:type="dxa"/>
            <w:vAlign w:val="center"/>
          </w:tcPr>
          <w:p w:rsidR="008B12D2" w:rsidRDefault="00252178">
            <w:pPr>
              <w:jc w:val="left"/>
            </w:pPr>
            <w:r>
              <w:rPr>
                <w:rFonts w:eastAsiaTheme="minorEastAsia"/>
                <w:color w:val="000000" w:themeColor="text1"/>
                <w:sz w:val="24"/>
              </w:rPr>
              <w:t>中泰证券股份有限公司</w:t>
            </w:r>
          </w:p>
        </w:tc>
        <w:tc>
          <w:tcPr>
            <w:tcW w:w="780" w:type="dxa"/>
            <w:vAlign w:val="center"/>
          </w:tcPr>
          <w:p w:rsidR="008B12D2" w:rsidRDefault="00BA4EB1">
            <w:pPr>
              <w:jc w:val="right"/>
            </w:pPr>
            <w:r>
              <w:rPr>
                <w:rFonts w:eastAsiaTheme="minorEastAsia"/>
                <w:color w:val="000000" w:themeColor="text1"/>
                <w:sz w:val="24"/>
              </w:rPr>
              <w:t>2</w:t>
            </w:r>
          </w:p>
        </w:tc>
        <w:tc>
          <w:tcPr>
            <w:tcW w:w="1800" w:type="dxa"/>
            <w:vAlign w:val="center"/>
          </w:tcPr>
          <w:p w:rsidR="008B12D2" w:rsidRDefault="00252178">
            <w:pPr>
              <w:jc w:val="right"/>
            </w:pPr>
            <w:r>
              <w:rPr>
                <w:rFonts w:eastAsiaTheme="minorEastAsia"/>
                <w:color w:val="000000" w:themeColor="text1"/>
                <w:sz w:val="24"/>
              </w:rPr>
              <w:t>30,285,632.03</w:t>
            </w:r>
          </w:p>
        </w:tc>
        <w:tc>
          <w:tcPr>
            <w:tcW w:w="1080" w:type="dxa"/>
            <w:vAlign w:val="center"/>
          </w:tcPr>
          <w:p w:rsidR="008B12D2" w:rsidRDefault="00252178">
            <w:pPr>
              <w:jc w:val="right"/>
            </w:pPr>
            <w:r>
              <w:rPr>
                <w:rFonts w:eastAsiaTheme="minorEastAsia"/>
                <w:color w:val="000000" w:themeColor="text1"/>
                <w:sz w:val="24"/>
              </w:rPr>
              <w:t>10.36%</w:t>
            </w:r>
          </w:p>
        </w:tc>
        <w:tc>
          <w:tcPr>
            <w:tcW w:w="1620" w:type="dxa"/>
            <w:vAlign w:val="center"/>
          </w:tcPr>
          <w:p w:rsidR="008B12D2" w:rsidRDefault="00252178">
            <w:pPr>
              <w:jc w:val="right"/>
            </w:pPr>
            <w:r>
              <w:rPr>
                <w:rFonts w:eastAsiaTheme="minorEastAsia"/>
                <w:color w:val="000000" w:themeColor="text1"/>
                <w:sz w:val="24"/>
              </w:rPr>
              <w:t>28,204.84</w:t>
            </w:r>
          </w:p>
        </w:tc>
        <w:tc>
          <w:tcPr>
            <w:tcW w:w="1080" w:type="dxa"/>
            <w:vAlign w:val="center"/>
          </w:tcPr>
          <w:p w:rsidR="008B12D2" w:rsidRDefault="00252178">
            <w:pPr>
              <w:jc w:val="right"/>
            </w:pPr>
            <w:r>
              <w:rPr>
                <w:rFonts w:eastAsiaTheme="minorEastAsia"/>
                <w:color w:val="000000" w:themeColor="text1"/>
                <w:sz w:val="24"/>
              </w:rPr>
              <w:t>10.36%</w:t>
            </w:r>
          </w:p>
        </w:tc>
        <w:tc>
          <w:tcPr>
            <w:tcW w:w="1080" w:type="dxa"/>
            <w:vAlign w:val="center"/>
          </w:tcPr>
          <w:p w:rsidR="008B12D2" w:rsidRDefault="00252178">
            <w:pPr>
              <w:jc w:val="left"/>
            </w:pPr>
            <w:r>
              <w:rPr>
                <w:rFonts w:eastAsiaTheme="minorEastAsia"/>
                <w:color w:val="000000" w:themeColor="text1"/>
                <w:sz w:val="24"/>
              </w:rPr>
              <w:t>-</w:t>
            </w:r>
          </w:p>
        </w:tc>
      </w:tr>
      <w:tr w:rsidR="008B12D2">
        <w:tc>
          <w:tcPr>
            <w:tcW w:w="1560" w:type="dxa"/>
            <w:vAlign w:val="center"/>
          </w:tcPr>
          <w:p w:rsidR="008B12D2" w:rsidRDefault="00252178">
            <w:pPr>
              <w:jc w:val="left"/>
            </w:pPr>
            <w:r>
              <w:rPr>
                <w:rFonts w:eastAsiaTheme="minorEastAsia"/>
                <w:color w:val="000000" w:themeColor="text1"/>
                <w:sz w:val="24"/>
              </w:rPr>
              <w:t>中信证券股份有限公司</w:t>
            </w:r>
          </w:p>
        </w:tc>
        <w:tc>
          <w:tcPr>
            <w:tcW w:w="780" w:type="dxa"/>
            <w:vAlign w:val="center"/>
          </w:tcPr>
          <w:p w:rsidR="008B12D2" w:rsidRDefault="00252178">
            <w:pPr>
              <w:jc w:val="right"/>
            </w:pPr>
            <w:r>
              <w:rPr>
                <w:rFonts w:eastAsiaTheme="minorEastAsia"/>
                <w:color w:val="000000" w:themeColor="text1"/>
                <w:sz w:val="24"/>
              </w:rPr>
              <w:t>1</w:t>
            </w:r>
          </w:p>
        </w:tc>
        <w:tc>
          <w:tcPr>
            <w:tcW w:w="1800" w:type="dxa"/>
            <w:vAlign w:val="center"/>
          </w:tcPr>
          <w:p w:rsidR="008B12D2" w:rsidRDefault="00252178">
            <w:pPr>
              <w:jc w:val="right"/>
            </w:pPr>
            <w:r>
              <w:rPr>
                <w:rFonts w:eastAsiaTheme="minorEastAsia"/>
                <w:color w:val="000000" w:themeColor="text1"/>
                <w:sz w:val="24"/>
              </w:rPr>
              <w:t>29,197,803.61</w:t>
            </w:r>
          </w:p>
        </w:tc>
        <w:tc>
          <w:tcPr>
            <w:tcW w:w="1080" w:type="dxa"/>
            <w:vAlign w:val="center"/>
          </w:tcPr>
          <w:p w:rsidR="008B12D2" w:rsidRDefault="00252178">
            <w:pPr>
              <w:jc w:val="right"/>
            </w:pPr>
            <w:r>
              <w:rPr>
                <w:rFonts w:eastAsiaTheme="minorEastAsia"/>
                <w:color w:val="000000" w:themeColor="text1"/>
                <w:sz w:val="24"/>
              </w:rPr>
              <w:t>9.99%</w:t>
            </w:r>
          </w:p>
        </w:tc>
        <w:tc>
          <w:tcPr>
            <w:tcW w:w="1620" w:type="dxa"/>
            <w:vAlign w:val="center"/>
          </w:tcPr>
          <w:p w:rsidR="008B12D2" w:rsidRDefault="00252178">
            <w:pPr>
              <w:jc w:val="right"/>
            </w:pPr>
            <w:r>
              <w:rPr>
                <w:rFonts w:eastAsiaTheme="minorEastAsia"/>
                <w:color w:val="000000" w:themeColor="text1"/>
                <w:sz w:val="24"/>
              </w:rPr>
              <w:t>27,191.72</w:t>
            </w:r>
          </w:p>
        </w:tc>
        <w:tc>
          <w:tcPr>
            <w:tcW w:w="1080" w:type="dxa"/>
            <w:vAlign w:val="center"/>
          </w:tcPr>
          <w:p w:rsidR="008B12D2" w:rsidRDefault="00252178">
            <w:pPr>
              <w:jc w:val="right"/>
            </w:pPr>
            <w:r>
              <w:rPr>
                <w:rFonts w:eastAsiaTheme="minorEastAsia"/>
                <w:color w:val="000000" w:themeColor="text1"/>
                <w:sz w:val="24"/>
              </w:rPr>
              <w:t>9.99%</w:t>
            </w:r>
          </w:p>
        </w:tc>
        <w:tc>
          <w:tcPr>
            <w:tcW w:w="1080" w:type="dxa"/>
            <w:vAlign w:val="center"/>
          </w:tcPr>
          <w:p w:rsidR="008B12D2" w:rsidRDefault="00252178">
            <w:pPr>
              <w:jc w:val="left"/>
            </w:pPr>
            <w:r>
              <w:rPr>
                <w:rFonts w:eastAsiaTheme="minorEastAsia"/>
                <w:color w:val="000000" w:themeColor="text1"/>
                <w:sz w:val="24"/>
              </w:rPr>
              <w:t>-</w:t>
            </w:r>
          </w:p>
        </w:tc>
      </w:tr>
      <w:tr w:rsidR="008B12D2">
        <w:tc>
          <w:tcPr>
            <w:tcW w:w="1560" w:type="dxa"/>
            <w:vAlign w:val="center"/>
          </w:tcPr>
          <w:p w:rsidR="008B12D2" w:rsidRDefault="00252178">
            <w:pPr>
              <w:jc w:val="left"/>
            </w:pPr>
            <w:r>
              <w:rPr>
                <w:rFonts w:eastAsiaTheme="minorEastAsia"/>
                <w:color w:val="000000" w:themeColor="text1"/>
                <w:sz w:val="24"/>
              </w:rPr>
              <w:t>西南证券股份有限公司</w:t>
            </w:r>
          </w:p>
        </w:tc>
        <w:tc>
          <w:tcPr>
            <w:tcW w:w="780" w:type="dxa"/>
            <w:vAlign w:val="center"/>
          </w:tcPr>
          <w:p w:rsidR="008B12D2" w:rsidRDefault="00252178">
            <w:pPr>
              <w:jc w:val="right"/>
            </w:pPr>
            <w:r>
              <w:rPr>
                <w:rFonts w:eastAsiaTheme="minorEastAsia"/>
                <w:color w:val="000000" w:themeColor="text1"/>
                <w:sz w:val="24"/>
              </w:rPr>
              <w:t>1</w:t>
            </w:r>
          </w:p>
        </w:tc>
        <w:tc>
          <w:tcPr>
            <w:tcW w:w="1800" w:type="dxa"/>
            <w:vAlign w:val="center"/>
          </w:tcPr>
          <w:p w:rsidR="008B12D2" w:rsidRDefault="00252178">
            <w:pPr>
              <w:jc w:val="right"/>
            </w:pPr>
            <w:r>
              <w:rPr>
                <w:rFonts w:eastAsiaTheme="minorEastAsia"/>
                <w:color w:val="000000" w:themeColor="text1"/>
                <w:sz w:val="24"/>
              </w:rPr>
              <w:t>26,420,158.46</w:t>
            </w:r>
          </w:p>
        </w:tc>
        <w:tc>
          <w:tcPr>
            <w:tcW w:w="1080" w:type="dxa"/>
            <w:vAlign w:val="center"/>
          </w:tcPr>
          <w:p w:rsidR="008B12D2" w:rsidRDefault="00252178">
            <w:pPr>
              <w:jc w:val="right"/>
            </w:pPr>
            <w:r>
              <w:rPr>
                <w:rFonts w:eastAsiaTheme="minorEastAsia"/>
                <w:color w:val="000000" w:themeColor="text1"/>
                <w:sz w:val="24"/>
              </w:rPr>
              <w:t>9.04%</w:t>
            </w:r>
          </w:p>
        </w:tc>
        <w:tc>
          <w:tcPr>
            <w:tcW w:w="1620" w:type="dxa"/>
            <w:vAlign w:val="center"/>
          </w:tcPr>
          <w:p w:rsidR="008B12D2" w:rsidRDefault="00252178">
            <w:pPr>
              <w:jc w:val="right"/>
            </w:pPr>
            <w:r>
              <w:rPr>
                <w:rFonts w:eastAsiaTheme="minorEastAsia"/>
                <w:color w:val="000000" w:themeColor="text1"/>
                <w:sz w:val="24"/>
              </w:rPr>
              <w:t>24,605.14</w:t>
            </w:r>
          </w:p>
        </w:tc>
        <w:tc>
          <w:tcPr>
            <w:tcW w:w="1080" w:type="dxa"/>
            <w:vAlign w:val="center"/>
          </w:tcPr>
          <w:p w:rsidR="008B12D2" w:rsidRDefault="00252178">
            <w:pPr>
              <w:jc w:val="right"/>
            </w:pPr>
            <w:r>
              <w:rPr>
                <w:rFonts w:eastAsiaTheme="minorEastAsia"/>
                <w:color w:val="000000" w:themeColor="text1"/>
                <w:sz w:val="24"/>
              </w:rPr>
              <w:t>9.04%</w:t>
            </w:r>
          </w:p>
        </w:tc>
        <w:tc>
          <w:tcPr>
            <w:tcW w:w="1080" w:type="dxa"/>
            <w:vAlign w:val="center"/>
          </w:tcPr>
          <w:p w:rsidR="008B12D2" w:rsidRDefault="00252178">
            <w:pPr>
              <w:jc w:val="left"/>
            </w:pPr>
            <w:r>
              <w:rPr>
                <w:rFonts w:eastAsiaTheme="minorEastAsia"/>
                <w:color w:val="000000" w:themeColor="text1"/>
                <w:sz w:val="24"/>
              </w:rPr>
              <w:t>-</w:t>
            </w:r>
          </w:p>
        </w:tc>
      </w:tr>
      <w:tr w:rsidR="008B12D2">
        <w:tc>
          <w:tcPr>
            <w:tcW w:w="1560" w:type="dxa"/>
            <w:vAlign w:val="center"/>
          </w:tcPr>
          <w:p w:rsidR="008B12D2" w:rsidRDefault="00252178">
            <w:pPr>
              <w:jc w:val="left"/>
            </w:pPr>
            <w:r>
              <w:rPr>
                <w:rFonts w:eastAsiaTheme="minorEastAsia"/>
                <w:color w:val="000000" w:themeColor="text1"/>
                <w:sz w:val="24"/>
              </w:rPr>
              <w:t>东吴证券股份有限公司</w:t>
            </w:r>
          </w:p>
        </w:tc>
        <w:tc>
          <w:tcPr>
            <w:tcW w:w="780" w:type="dxa"/>
            <w:vAlign w:val="center"/>
          </w:tcPr>
          <w:p w:rsidR="008B12D2" w:rsidRDefault="00252178">
            <w:pPr>
              <w:jc w:val="right"/>
            </w:pPr>
            <w:r>
              <w:rPr>
                <w:rFonts w:eastAsiaTheme="minorEastAsia"/>
                <w:color w:val="000000" w:themeColor="text1"/>
                <w:sz w:val="24"/>
              </w:rPr>
              <w:t>1</w:t>
            </w:r>
          </w:p>
        </w:tc>
        <w:tc>
          <w:tcPr>
            <w:tcW w:w="1800" w:type="dxa"/>
            <w:vAlign w:val="center"/>
          </w:tcPr>
          <w:p w:rsidR="008B12D2" w:rsidRDefault="00252178">
            <w:pPr>
              <w:jc w:val="right"/>
            </w:pPr>
            <w:r>
              <w:rPr>
                <w:rFonts w:eastAsiaTheme="minorEastAsia"/>
                <w:color w:val="000000" w:themeColor="text1"/>
                <w:sz w:val="24"/>
              </w:rPr>
              <w:t>26,068,064.29</w:t>
            </w:r>
          </w:p>
        </w:tc>
        <w:tc>
          <w:tcPr>
            <w:tcW w:w="1080" w:type="dxa"/>
            <w:vAlign w:val="center"/>
          </w:tcPr>
          <w:p w:rsidR="008B12D2" w:rsidRDefault="00252178">
            <w:pPr>
              <w:jc w:val="right"/>
            </w:pPr>
            <w:r>
              <w:rPr>
                <w:rFonts w:eastAsiaTheme="minorEastAsia"/>
                <w:color w:val="000000" w:themeColor="text1"/>
                <w:sz w:val="24"/>
              </w:rPr>
              <w:t>8.92%</w:t>
            </w:r>
          </w:p>
        </w:tc>
        <w:tc>
          <w:tcPr>
            <w:tcW w:w="1620" w:type="dxa"/>
            <w:vAlign w:val="center"/>
          </w:tcPr>
          <w:p w:rsidR="008B12D2" w:rsidRDefault="00252178">
            <w:pPr>
              <w:jc w:val="right"/>
            </w:pPr>
            <w:r>
              <w:rPr>
                <w:rFonts w:eastAsiaTheme="minorEastAsia"/>
                <w:color w:val="000000" w:themeColor="text1"/>
                <w:sz w:val="24"/>
              </w:rPr>
              <w:t>24,277.47</w:t>
            </w:r>
          </w:p>
        </w:tc>
        <w:tc>
          <w:tcPr>
            <w:tcW w:w="1080" w:type="dxa"/>
            <w:vAlign w:val="center"/>
          </w:tcPr>
          <w:p w:rsidR="008B12D2" w:rsidRDefault="00252178">
            <w:pPr>
              <w:jc w:val="right"/>
            </w:pPr>
            <w:r>
              <w:rPr>
                <w:rFonts w:eastAsiaTheme="minorEastAsia"/>
                <w:color w:val="000000" w:themeColor="text1"/>
                <w:sz w:val="24"/>
              </w:rPr>
              <w:t>8.92%</w:t>
            </w:r>
          </w:p>
        </w:tc>
        <w:tc>
          <w:tcPr>
            <w:tcW w:w="1080" w:type="dxa"/>
            <w:vAlign w:val="center"/>
          </w:tcPr>
          <w:p w:rsidR="008B12D2" w:rsidRDefault="00252178">
            <w:pPr>
              <w:jc w:val="left"/>
            </w:pPr>
            <w:r>
              <w:rPr>
                <w:rFonts w:eastAsiaTheme="minorEastAsia"/>
                <w:color w:val="000000" w:themeColor="text1"/>
                <w:sz w:val="24"/>
              </w:rPr>
              <w:t>-</w:t>
            </w:r>
          </w:p>
        </w:tc>
      </w:tr>
      <w:tr w:rsidR="008B12D2">
        <w:tc>
          <w:tcPr>
            <w:tcW w:w="1560" w:type="dxa"/>
            <w:vAlign w:val="center"/>
          </w:tcPr>
          <w:p w:rsidR="008B12D2" w:rsidRDefault="00252178">
            <w:pPr>
              <w:jc w:val="left"/>
            </w:pPr>
            <w:r>
              <w:rPr>
                <w:rFonts w:eastAsiaTheme="minorEastAsia"/>
                <w:color w:val="000000" w:themeColor="text1"/>
                <w:sz w:val="24"/>
              </w:rPr>
              <w:t>国泰君安证券股份有限公司</w:t>
            </w:r>
          </w:p>
        </w:tc>
        <w:tc>
          <w:tcPr>
            <w:tcW w:w="780" w:type="dxa"/>
            <w:vAlign w:val="center"/>
          </w:tcPr>
          <w:p w:rsidR="008B12D2" w:rsidRDefault="00252178">
            <w:pPr>
              <w:jc w:val="right"/>
            </w:pPr>
            <w:r>
              <w:rPr>
                <w:rFonts w:eastAsiaTheme="minorEastAsia"/>
                <w:color w:val="000000" w:themeColor="text1"/>
                <w:sz w:val="24"/>
              </w:rPr>
              <w:t>1</w:t>
            </w:r>
          </w:p>
        </w:tc>
        <w:tc>
          <w:tcPr>
            <w:tcW w:w="1800" w:type="dxa"/>
            <w:vAlign w:val="center"/>
          </w:tcPr>
          <w:p w:rsidR="008B12D2" w:rsidRDefault="00252178">
            <w:pPr>
              <w:jc w:val="right"/>
            </w:pPr>
            <w:r>
              <w:rPr>
                <w:rFonts w:eastAsiaTheme="minorEastAsia"/>
                <w:color w:val="000000" w:themeColor="text1"/>
                <w:sz w:val="24"/>
              </w:rPr>
              <w:t>21,088,339.99</w:t>
            </w:r>
          </w:p>
        </w:tc>
        <w:tc>
          <w:tcPr>
            <w:tcW w:w="1080" w:type="dxa"/>
            <w:vAlign w:val="center"/>
          </w:tcPr>
          <w:p w:rsidR="008B12D2" w:rsidRDefault="00252178">
            <w:pPr>
              <w:jc w:val="right"/>
            </w:pPr>
            <w:r>
              <w:rPr>
                <w:rFonts w:eastAsiaTheme="minorEastAsia"/>
                <w:color w:val="000000" w:themeColor="text1"/>
                <w:sz w:val="24"/>
              </w:rPr>
              <w:t>7.22%</w:t>
            </w:r>
          </w:p>
        </w:tc>
        <w:tc>
          <w:tcPr>
            <w:tcW w:w="1620" w:type="dxa"/>
            <w:vAlign w:val="center"/>
          </w:tcPr>
          <w:p w:rsidR="008B12D2" w:rsidRDefault="00252178">
            <w:pPr>
              <w:jc w:val="right"/>
            </w:pPr>
            <w:r>
              <w:rPr>
                <w:rFonts w:eastAsiaTheme="minorEastAsia"/>
                <w:color w:val="000000" w:themeColor="text1"/>
                <w:sz w:val="24"/>
              </w:rPr>
              <w:t>19,639.61</w:t>
            </w:r>
          </w:p>
        </w:tc>
        <w:tc>
          <w:tcPr>
            <w:tcW w:w="1080" w:type="dxa"/>
            <w:vAlign w:val="center"/>
          </w:tcPr>
          <w:p w:rsidR="008B12D2" w:rsidRDefault="00252178">
            <w:pPr>
              <w:jc w:val="right"/>
            </w:pPr>
            <w:r>
              <w:rPr>
                <w:rFonts w:eastAsiaTheme="minorEastAsia"/>
                <w:color w:val="000000" w:themeColor="text1"/>
                <w:sz w:val="24"/>
              </w:rPr>
              <w:t>7.22%</w:t>
            </w:r>
          </w:p>
        </w:tc>
        <w:tc>
          <w:tcPr>
            <w:tcW w:w="1080" w:type="dxa"/>
            <w:vAlign w:val="center"/>
          </w:tcPr>
          <w:p w:rsidR="008B12D2" w:rsidRDefault="00252178">
            <w:pPr>
              <w:jc w:val="left"/>
            </w:pPr>
            <w:r>
              <w:rPr>
                <w:rFonts w:eastAsiaTheme="minorEastAsia"/>
                <w:color w:val="000000" w:themeColor="text1"/>
                <w:sz w:val="24"/>
              </w:rPr>
              <w:t>-</w:t>
            </w:r>
          </w:p>
        </w:tc>
      </w:tr>
      <w:tr w:rsidR="008B12D2">
        <w:tc>
          <w:tcPr>
            <w:tcW w:w="1560" w:type="dxa"/>
            <w:vAlign w:val="center"/>
          </w:tcPr>
          <w:p w:rsidR="008B12D2" w:rsidRDefault="00252178">
            <w:pPr>
              <w:jc w:val="left"/>
            </w:pPr>
            <w:r>
              <w:rPr>
                <w:rFonts w:eastAsiaTheme="minorEastAsia"/>
                <w:color w:val="000000" w:themeColor="text1"/>
                <w:sz w:val="24"/>
              </w:rPr>
              <w:t>招商证券股份有限公司</w:t>
            </w:r>
          </w:p>
        </w:tc>
        <w:tc>
          <w:tcPr>
            <w:tcW w:w="780" w:type="dxa"/>
            <w:vAlign w:val="center"/>
          </w:tcPr>
          <w:p w:rsidR="008B12D2" w:rsidRDefault="00252178">
            <w:pPr>
              <w:jc w:val="right"/>
            </w:pPr>
            <w:r>
              <w:rPr>
                <w:rFonts w:eastAsiaTheme="minorEastAsia"/>
                <w:color w:val="000000" w:themeColor="text1"/>
                <w:sz w:val="24"/>
              </w:rPr>
              <w:t>1</w:t>
            </w:r>
          </w:p>
        </w:tc>
        <w:tc>
          <w:tcPr>
            <w:tcW w:w="1800" w:type="dxa"/>
            <w:vAlign w:val="center"/>
          </w:tcPr>
          <w:p w:rsidR="008B12D2" w:rsidRDefault="00252178">
            <w:pPr>
              <w:jc w:val="right"/>
            </w:pPr>
            <w:r>
              <w:rPr>
                <w:rFonts w:eastAsiaTheme="minorEastAsia"/>
                <w:color w:val="000000" w:themeColor="text1"/>
                <w:sz w:val="24"/>
              </w:rPr>
              <w:t>18,754,654.31</w:t>
            </w:r>
          </w:p>
        </w:tc>
        <w:tc>
          <w:tcPr>
            <w:tcW w:w="1080" w:type="dxa"/>
            <w:vAlign w:val="center"/>
          </w:tcPr>
          <w:p w:rsidR="008B12D2" w:rsidRDefault="00252178">
            <w:pPr>
              <w:jc w:val="right"/>
            </w:pPr>
            <w:r>
              <w:rPr>
                <w:rFonts w:eastAsiaTheme="minorEastAsia"/>
                <w:color w:val="000000" w:themeColor="text1"/>
                <w:sz w:val="24"/>
              </w:rPr>
              <w:t>6.42%</w:t>
            </w:r>
          </w:p>
        </w:tc>
        <w:tc>
          <w:tcPr>
            <w:tcW w:w="1620" w:type="dxa"/>
            <w:vAlign w:val="center"/>
          </w:tcPr>
          <w:p w:rsidR="008B12D2" w:rsidRDefault="00252178">
            <w:pPr>
              <w:jc w:val="right"/>
            </w:pPr>
            <w:r>
              <w:rPr>
                <w:rFonts w:eastAsiaTheme="minorEastAsia"/>
                <w:color w:val="000000" w:themeColor="text1"/>
                <w:sz w:val="24"/>
              </w:rPr>
              <w:t>17,466.14</w:t>
            </w:r>
          </w:p>
        </w:tc>
        <w:tc>
          <w:tcPr>
            <w:tcW w:w="1080" w:type="dxa"/>
            <w:vAlign w:val="center"/>
          </w:tcPr>
          <w:p w:rsidR="008B12D2" w:rsidRDefault="00252178">
            <w:pPr>
              <w:jc w:val="right"/>
            </w:pPr>
            <w:r>
              <w:rPr>
                <w:rFonts w:eastAsiaTheme="minorEastAsia"/>
                <w:color w:val="000000" w:themeColor="text1"/>
                <w:sz w:val="24"/>
              </w:rPr>
              <w:t>6.42%</w:t>
            </w:r>
          </w:p>
        </w:tc>
        <w:tc>
          <w:tcPr>
            <w:tcW w:w="1080" w:type="dxa"/>
            <w:vAlign w:val="center"/>
          </w:tcPr>
          <w:p w:rsidR="008B12D2" w:rsidRDefault="00252178">
            <w:pPr>
              <w:jc w:val="left"/>
            </w:pPr>
            <w:r>
              <w:rPr>
                <w:rFonts w:eastAsiaTheme="minorEastAsia"/>
                <w:color w:val="000000" w:themeColor="text1"/>
                <w:sz w:val="24"/>
              </w:rPr>
              <w:t>-</w:t>
            </w:r>
          </w:p>
        </w:tc>
      </w:tr>
      <w:tr w:rsidR="008B12D2">
        <w:tc>
          <w:tcPr>
            <w:tcW w:w="1560" w:type="dxa"/>
            <w:vAlign w:val="center"/>
          </w:tcPr>
          <w:p w:rsidR="008B12D2" w:rsidRDefault="00252178">
            <w:pPr>
              <w:jc w:val="left"/>
            </w:pPr>
            <w:r>
              <w:rPr>
                <w:rFonts w:eastAsiaTheme="minorEastAsia"/>
                <w:color w:val="000000" w:themeColor="text1"/>
                <w:sz w:val="24"/>
              </w:rPr>
              <w:t>中信建投证券股份有限公司</w:t>
            </w:r>
          </w:p>
        </w:tc>
        <w:tc>
          <w:tcPr>
            <w:tcW w:w="780" w:type="dxa"/>
            <w:vAlign w:val="center"/>
          </w:tcPr>
          <w:p w:rsidR="008B12D2" w:rsidRDefault="00252178">
            <w:pPr>
              <w:jc w:val="right"/>
            </w:pPr>
            <w:r>
              <w:rPr>
                <w:rFonts w:eastAsiaTheme="minorEastAsia"/>
                <w:color w:val="000000" w:themeColor="text1"/>
                <w:sz w:val="24"/>
              </w:rPr>
              <w:t>2</w:t>
            </w:r>
          </w:p>
        </w:tc>
        <w:tc>
          <w:tcPr>
            <w:tcW w:w="1800" w:type="dxa"/>
            <w:vAlign w:val="center"/>
          </w:tcPr>
          <w:p w:rsidR="008B12D2" w:rsidRDefault="00252178">
            <w:pPr>
              <w:jc w:val="right"/>
            </w:pPr>
            <w:r>
              <w:rPr>
                <w:rFonts w:eastAsiaTheme="minorEastAsia"/>
                <w:color w:val="000000" w:themeColor="text1"/>
                <w:sz w:val="24"/>
              </w:rPr>
              <w:t>18,435,315.98</w:t>
            </w:r>
          </w:p>
        </w:tc>
        <w:tc>
          <w:tcPr>
            <w:tcW w:w="1080" w:type="dxa"/>
            <w:vAlign w:val="center"/>
          </w:tcPr>
          <w:p w:rsidR="008B12D2" w:rsidRDefault="00252178">
            <w:pPr>
              <w:jc w:val="right"/>
            </w:pPr>
            <w:r>
              <w:rPr>
                <w:rFonts w:eastAsiaTheme="minorEastAsia"/>
                <w:color w:val="000000" w:themeColor="text1"/>
                <w:sz w:val="24"/>
              </w:rPr>
              <w:t>6.31%</w:t>
            </w:r>
          </w:p>
        </w:tc>
        <w:tc>
          <w:tcPr>
            <w:tcW w:w="1620" w:type="dxa"/>
            <w:vAlign w:val="center"/>
          </w:tcPr>
          <w:p w:rsidR="008B12D2" w:rsidRDefault="00252178">
            <w:pPr>
              <w:jc w:val="right"/>
            </w:pPr>
            <w:r>
              <w:rPr>
                <w:rFonts w:eastAsiaTheme="minorEastAsia"/>
                <w:color w:val="000000" w:themeColor="text1"/>
                <w:sz w:val="24"/>
              </w:rPr>
              <w:t>17,168.95</w:t>
            </w:r>
          </w:p>
        </w:tc>
        <w:tc>
          <w:tcPr>
            <w:tcW w:w="1080" w:type="dxa"/>
            <w:vAlign w:val="center"/>
          </w:tcPr>
          <w:p w:rsidR="008B12D2" w:rsidRDefault="00252178">
            <w:pPr>
              <w:jc w:val="right"/>
            </w:pPr>
            <w:r>
              <w:rPr>
                <w:rFonts w:eastAsiaTheme="minorEastAsia"/>
                <w:color w:val="000000" w:themeColor="text1"/>
                <w:sz w:val="24"/>
              </w:rPr>
              <w:t>6.31%</w:t>
            </w:r>
          </w:p>
        </w:tc>
        <w:tc>
          <w:tcPr>
            <w:tcW w:w="1080" w:type="dxa"/>
            <w:vAlign w:val="center"/>
          </w:tcPr>
          <w:p w:rsidR="008B12D2" w:rsidRDefault="00252178">
            <w:pPr>
              <w:jc w:val="left"/>
            </w:pPr>
            <w:r>
              <w:rPr>
                <w:rFonts w:eastAsiaTheme="minorEastAsia"/>
                <w:color w:val="000000" w:themeColor="text1"/>
                <w:sz w:val="24"/>
              </w:rPr>
              <w:t>-</w:t>
            </w:r>
          </w:p>
        </w:tc>
      </w:tr>
      <w:tr w:rsidR="008B12D2">
        <w:tc>
          <w:tcPr>
            <w:tcW w:w="1560" w:type="dxa"/>
            <w:vAlign w:val="center"/>
          </w:tcPr>
          <w:p w:rsidR="008B12D2" w:rsidRDefault="00252178">
            <w:pPr>
              <w:jc w:val="left"/>
            </w:pPr>
            <w:r>
              <w:rPr>
                <w:rFonts w:eastAsiaTheme="minorEastAsia"/>
                <w:color w:val="000000" w:themeColor="text1"/>
                <w:sz w:val="24"/>
              </w:rPr>
              <w:t>长城证券股份有限公司</w:t>
            </w:r>
          </w:p>
        </w:tc>
        <w:tc>
          <w:tcPr>
            <w:tcW w:w="780" w:type="dxa"/>
            <w:vAlign w:val="center"/>
          </w:tcPr>
          <w:p w:rsidR="008B12D2" w:rsidRDefault="00252178">
            <w:pPr>
              <w:jc w:val="right"/>
            </w:pPr>
            <w:r>
              <w:rPr>
                <w:rFonts w:eastAsiaTheme="minorEastAsia"/>
                <w:color w:val="000000" w:themeColor="text1"/>
                <w:sz w:val="24"/>
              </w:rPr>
              <w:t>1</w:t>
            </w:r>
          </w:p>
        </w:tc>
        <w:tc>
          <w:tcPr>
            <w:tcW w:w="1800" w:type="dxa"/>
            <w:vAlign w:val="center"/>
          </w:tcPr>
          <w:p w:rsidR="008B12D2" w:rsidRDefault="00252178">
            <w:pPr>
              <w:jc w:val="right"/>
            </w:pPr>
            <w:r>
              <w:rPr>
                <w:rFonts w:eastAsiaTheme="minorEastAsia"/>
                <w:color w:val="000000" w:themeColor="text1"/>
                <w:sz w:val="24"/>
              </w:rPr>
              <w:t>12,689,518.66</w:t>
            </w:r>
          </w:p>
        </w:tc>
        <w:tc>
          <w:tcPr>
            <w:tcW w:w="1080" w:type="dxa"/>
            <w:vAlign w:val="center"/>
          </w:tcPr>
          <w:p w:rsidR="008B12D2" w:rsidRDefault="00252178">
            <w:pPr>
              <w:jc w:val="right"/>
            </w:pPr>
            <w:r>
              <w:rPr>
                <w:rFonts w:eastAsiaTheme="minorEastAsia"/>
                <w:color w:val="000000" w:themeColor="text1"/>
                <w:sz w:val="24"/>
              </w:rPr>
              <w:t>4.34%</w:t>
            </w:r>
          </w:p>
        </w:tc>
        <w:tc>
          <w:tcPr>
            <w:tcW w:w="1620" w:type="dxa"/>
            <w:vAlign w:val="center"/>
          </w:tcPr>
          <w:p w:rsidR="008B12D2" w:rsidRDefault="00252178">
            <w:pPr>
              <w:jc w:val="right"/>
            </w:pPr>
            <w:r>
              <w:rPr>
                <w:rFonts w:eastAsiaTheme="minorEastAsia"/>
                <w:color w:val="000000" w:themeColor="text1"/>
                <w:sz w:val="24"/>
              </w:rPr>
              <w:t>11,817.74</w:t>
            </w:r>
          </w:p>
        </w:tc>
        <w:tc>
          <w:tcPr>
            <w:tcW w:w="1080" w:type="dxa"/>
            <w:vAlign w:val="center"/>
          </w:tcPr>
          <w:p w:rsidR="008B12D2" w:rsidRDefault="00252178">
            <w:pPr>
              <w:jc w:val="right"/>
            </w:pPr>
            <w:r>
              <w:rPr>
                <w:rFonts w:eastAsiaTheme="minorEastAsia"/>
                <w:color w:val="000000" w:themeColor="text1"/>
                <w:sz w:val="24"/>
              </w:rPr>
              <w:t>4.34%</w:t>
            </w:r>
          </w:p>
        </w:tc>
        <w:tc>
          <w:tcPr>
            <w:tcW w:w="1080" w:type="dxa"/>
            <w:vAlign w:val="center"/>
          </w:tcPr>
          <w:p w:rsidR="008B12D2" w:rsidRDefault="00252178">
            <w:pPr>
              <w:jc w:val="left"/>
            </w:pPr>
            <w:r>
              <w:rPr>
                <w:rFonts w:eastAsiaTheme="minorEastAsia"/>
                <w:color w:val="000000" w:themeColor="text1"/>
                <w:sz w:val="24"/>
              </w:rPr>
              <w:t>-</w:t>
            </w:r>
          </w:p>
        </w:tc>
      </w:tr>
      <w:tr w:rsidR="008B12D2">
        <w:tc>
          <w:tcPr>
            <w:tcW w:w="1560" w:type="dxa"/>
            <w:vAlign w:val="center"/>
          </w:tcPr>
          <w:p w:rsidR="008B12D2" w:rsidRDefault="00252178">
            <w:pPr>
              <w:jc w:val="left"/>
            </w:pPr>
            <w:r>
              <w:rPr>
                <w:rFonts w:eastAsiaTheme="minorEastAsia"/>
                <w:color w:val="000000" w:themeColor="text1"/>
                <w:sz w:val="24"/>
              </w:rPr>
              <w:t>华创证券有限责任公司</w:t>
            </w:r>
          </w:p>
        </w:tc>
        <w:tc>
          <w:tcPr>
            <w:tcW w:w="780" w:type="dxa"/>
            <w:vAlign w:val="center"/>
          </w:tcPr>
          <w:p w:rsidR="008B12D2" w:rsidRDefault="00BA4EB1">
            <w:pPr>
              <w:jc w:val="right"/>
            </w:pPr>
            <w:r>
              <w:rPr>
                <w:rFonts w:eastAsiaTheme="minorEastAsia"/>
                <w:color w:val="000000" w:themeColor="text1"/>
                <w:sz w:val="24"/>
              </w:rPr>
              <w:t>1</w:t>
            </w:r>
          </w:p>
        </w:tc>
        <w:tc>
          <w:tcPr>
            <w:tcW w:w="1800" w:type="dxa"/>
            <w:vAlign w:val="center"/>
          </w:tcPr>
          <w:p w:rsidR="008B12D2" w:rsidRDefault="00252178">
            <w:pPr>
              <w:jc w:val="right"/>
            </w:pPr>
            <w:r>
              <w:rPr>
                <w:rFonts w:eastAsiaTheme="minorEastAsia"/>
                <w:color w:val="000000" w:themeColor="text1"/>
                <w:sz w:val="24"/>
              </w:rPr>
              <w:t>12,170,787.90</w:t>
            </w:r>
          </w:p>
        </w:tc>
        <w:tc>
          <w:tcPr>
            <w:tcW w:w="1080" w:type="dxa"/>
            <w:vAlign w:val="center"/>
          </w:tcPr>
          <w:p w:rsidR="008B12D2" w:rsidRDefault="00252178">
            <w:pPr>
              <w:jc w:val="right"/>
            </w:pPr>
            <w:r>
              <w:rPr>
                <w:rFonts w:eastAsiaTheme="minorEastAsia"/>
                <w:color w:val="000000" w:themeColor="text1"/>
                <w:sz w:val="24"/>
              </w:rPr>
              <w:t>4.17%</w:t>
            </w:r>
          </w:p>
        </w:tc>
        <w:tc>
          <w:tcPr>
            <w:tcW w:w="1620" w:type="dxa"/>
            <w:vAlign w:val="center"/>
          </w:tcPr>
          <w:p w:rsidR="008B12D2" w:rsidRDefault="00252178">
            <w:pPr>
              <w:jc w:val="right"/>
            </w:pPr>
            <w:r>
              <w:rPr>
                <w:rFonts w:eastAsiaTheme="minorEastAsia"/>
                <w:color w:val="000000" w:themeColor="text1"/>
                <w:sz w:val="24"/>
              </w:rPr>
              <w:t>11,334.80</w:t>
            </w:r>
          </w:p>
        </w:tc>
        <w:tc>
          <w:tcPr>
            <w:tcW w:w="1080" w:type="dxa"/>
            <w:vAlign w:val="center"/>
          </w:tcPr>
          <w:p w:rsidR="008B12D2" w:rsidRDefault="00252178">
            <w:pPr>
              <w:jc w:val="right"/>
            </w:pPr>
            <w:r>
              <w:rPr>
                <w:rFonts w:eastAsiaTheme="minorEastAsia"/>
                <w:color w:val="000000" w:themeColor="text1"/>
                <w:sz w:val="24"/>
              </w:rPr>
              <w:t>4.17%</w:t>
            </w:r>
          </w:p>
        </w:tc>
        <w:tc>
          <w:tcPr>
            <w:tcW w:w="1080" w:type="dxa"/>
            <w:vAlign w:val="center"/>
          </w:tcPr>
          <w:p w:rsidR="008B12D2" w:rsidRDefault="00252178">
            <w:pPr>
              <w:jc w:val="left"/>
            </w:pPr>
            <w:r>
              <w:rPr>
                <w:rFonts w:eastAsiaTheme="minorEastAsia"/>
                <w:color w:val="000000" w:themeColor="text1"/>
                <w:sz w:val="24"/>
              </w:rPr>
              <w:t>-</w:t>
            </w:r>
          </w:p>
        </w:tc>
      </w:tr>
      <w:tr w:rsidR="008B12D2">
        <w:tc>
          <w:tcPr>
            <w:tcW w:w="1560" w:type="dxa"/>
            <w:vAlign w:val="center"/>
          </w:tcPr>
          <w:p w:rsidR="008B12D2" w:rsidRDefault="00252178">
            <w:pPr>
              <w:jc w:val="left"/>
            </w:pPr>
            <w:r>
              <w:rPr>
                <w:rFonts w:eastAsiaTheme="minorEastAsia"/>
                <w:color w:val="000000" w:themeColor="text1"/>
                <w:sz w:val="24"/>
              </w:rPr>
              <w:t>西部证券股份有限公司</w:t>
            </w:r>
          </w:p>
        </w:tc>
        <w:tc>
          <w:tcPr>
            <w:tcW w:w="780" w:type="dxa"/>
            <w:vAlign w:val="center"/>
          </w:tcPr>
          <w:p w:rsidR="008B12D2" w:rsidRDefault="00BA4EB1">
            <w:pPr>
              <w:jc w:val="right"/>
            </w:pPr>
            <w:r>
              <w:rPr>
                <w:rFonts w:eastAsiaTheme="minorEastAsia"/>
                <w:color w:val="000000" w:themeColor="text1"/>
                <w:sz w:val="24"/>
              </w:rPr>
              <w:t>1</w:t>
            </w:r>
          </w:p>
        </w:tc>
        <w:tc>
          <w:tcPr>
            <w:tcW w:w="1800" w:type="dxa"/>
            <w:vAlign w:val="center"/>
          </w:tcPr>
          <w:p w:rsidR="008B12D2" w:rsidRDefault="00252178">
            <w:pPr>
              <w:jc w:val="right"/>
            </w:pPr>
            <w:r>
              <w:rPr>
                <w:rFonts w:eastAsiaTheme="minorEastAsia"/>
                <w:color w:val="000000" w:themeColor="text1"/>
                <w:sz w:val="24"/>
              </w:rPr>
              <w:t>-</w:t>
            </w:r>
          </w:p>
        </w:tc>
        <w:tc>
          <w:tcPr>
            <w:tcW w:w="1080" w:type="dxa"/>
            <w:vAlign w:val="center"/>
          </w:tcPr>
          <w:p w:rsidR="008B12D2" w:rsidRDefault="00252178">
            <w:pPr>
              <w:jc w:val="right"/>
            </w:pPr>
            <w:r>
              <w:rPr>
                <w:rFonts w:eastAsiaTheme="minorEastAsia"/>
                <w:color w:val="000000" w:themeColor="text1"/>
                <w:sz w:val="24"/>
              </w:rPr>
              <w:t>-</w:t>
            </w:r>
          </w:p>
        </w:tc>
        <w:tc>
          <w:tcPr>
            <w:tcW w:w="1620" w:type="dxa"/>
            <w:vAlign w:val="center"/>
          </w:tcPr>
          <w:p w:rsidR="008B12D2" w:rsidRDefault="00252178">
            <w:pPr>
              <w:jc w:val="right"/>
            </w:pPr>
            <w:r>
              <w:rPr>
                <w:rFonts w:eastAsiaTheme="minorEastAsia"/>
                <w:color w:val="000000" w:themeColor="text1"/>
                <w:sz w:val="24"/>
              </w:rPr>
              <w:t>-</w:t>
            </w:r>
          </w:p>
        </w:tc>
        <w:tc>
          <w:tcPr>
            <w:tcW w:w="1080" w:type="dxa"/>
            <w:vAlign w:val="center"/>
          </w:tcPr>
          <w:p w:rsidR="008B12D2" w:rsidRDefault="00252178">
            <w:pPr>
              <w:jc w:val="right"/>
            </w:pPr>
            <w:r>
              <w:rPr>
                <w:rFonts w:eastAsiaTheme="minorEastAsia"/>
                <w:color w:val="000000" w:themeColor="text1"/>
                <w:sz w:val="24"/>
              </w:rPr>
              <w:t>-</w:t>
            </w:r>
          </w:p>
        </w:tc>
        <w:tc>
          <w:tcPr>
            <w:tcW w:w="1080" w:type="dxa"/>
            <w:vAlign w:val="center"/>
          </w:tcPr>
          <w:p w:rsidR="008B12D2" w:rsidRDefault="00252178">
            <w:pPr>
              <w:jc w:val="left"/>
            </w:pPr>
            <w:r>
              <w:rPr>
                <w:rFonts w:eastAsiaTheme="minorEastAsia"/>
                <w:color w:val="000000" w:themeColor="text1"/>
                <w:sz w:val="24"/>
              </w:rPr>
              <w:t>-</w:t>
            </w:r>
          </w:p>
        </w:tc>
      </w:tr>
      <w:tr w:rsidR="008B12D2">
        <w:tc>
          <w:tcPr>
            <w:tcW w:w="1560" w:type="dxa"/>
            <w:vAlign w:val="center"/>
          </w:tcPr>
          <w:p w:rsidR="008B12D2" w:rsidRDefault="00252178">
            <w:pPr>
              <w:jc w:val="left"/>
            </w:pPr>
            <w:r>
              <w:rPr>
                <w:rFonts w:eastAsiaTheme="minorEastAsia"/>
                <w:color w:val="000000" w:themeColor="text1"/>
                <w:sz w:val="24"/>
              </w:rPr>
              <w:t>瑞银证券有限责任公司</w:t>
            </w:r>
          </w:p>
        </w:tc>
        <w:tc>
          <w:tcPr>
            <w:tcW w:w="780" w:type="dxa"/>
            <w:vAlign w:val="center"/>
          </w:tcPr>
          <w:p w:rsidR="008B12D2" w:rsidRDefault="00252178">
            <w:pPr>
              <w:jc w:val="right"/>
            </w:pPr>
            <w:r>
              <w:rPr>
                <w:rFonts w:eastAsiaTheme="minorEastAsia"/>
                <w:color w:val="000000" w:themeColor="text1"/>
                <w:sz w:val="24"/>
              </w:rPr>
              <w:t>1</w:t>
            </w:r>
          </w:p>
        </w:tc>
        <w:tc>
          <w:tcPr>
            <w:tcW w:w="1800" w:type="dxa"/>
            <w:vAlign w:val="center"/>
          </w:tcPr>
          <w:p w:rsidR="008B12D2" w:rsidRDefault="00252178">
            <w:pPr>
              <w:jc w:val="right"/>
            </w:pPr>
            <w:r>
              <w:rPr>
                <w:rFonts w:eastAsiaTheme="minorEastAsia"/>
                <w:color w:val="000000" w:themeColor="text1"/>
                <w:sz w:val="24"/>
              </w:rPr>
              <w:t>-</w:t>
            </w:r>
          </w:p>
        </w:tc>
        <w:tc>
          <w:tcPr>
            <w:tcW w:w="1080" w:type="dxa"/>
            <w:vAlign w:val="center"/>
          </w:tcPr>
          <w:p w:rsidR="008B12D2" w:rsidRDefault="00252178">
            <w:pPr>
              <w:jc w:val="right"/>
            </w:pPr>
            <w:r>
              <w:rPr>
                <w:rFonts w:eastAsiaTheme="minorEastAsia"/>
                <w:color w:val="000000" w:themeColor="text1"/>
                <w:sz w:val="24"/>
              </w:rPr>
              <w:t>-</w:t>
            </w:r>
          </w:p>
        </w:tc>
        <w:tc>
          <w:tcPr>
            <w:tcW w:w="1620" w:type="dxa"/>
            <w:vAlign w:val="center"/>
          </w:tcPr>
          <w:p w:rsidR="008B12D2" w:rsidRDefault="00252178">
            <w:pPr>
              <w:jc w:val="right"/>
            </w:pPr>
            <w:r>
              <w:rPr>
                <w:rFonts w:eastAsiaTheme="minorEastAsia"/>
                <w:color w:val="000000" w:themeColor="text1"/>
                <w:sz w:val="24"/>
              </w:rPr>
              <w:t>-</w:t>
            </w:r>
          </w:p>
        </w:tc>
        <w:tc>
          <w:tcPr>
            <w:tcW w:w="1080" w:type="dxa"/>
            <w:vAlign w:val="center"/>
          </w:tcPr>
          <w:p w:rsidR="008B12D2" w:rsidRDefault="00252178">
            <w:pPr>
              <w:jc w:val="right"/>
            </w:pPr>
            <w:r>
              <w:rPr>
                <w:rFonts w:eastAsiaTheme="minorEastAsia"/>
                <w:color w:val="000000" w:themeColor="text1"/>
                <w:sz w:val="24"/>
              </w:rPr>
              <w:t>-</w:t>
            </w:r>
          </w:p>
        </w:tc>
        <w:tc>
          <w:tcPr>
            <w:tcW w:w="1080" w:type="dxa"/>
            <w:vAlign w:val="center"/>
          </w:tcPr>
          <w:p w:rsidR="008B12D2" w:rsidRDefault="00252178">
            <w:pPr>
              <w:jc w:val="left"/>
            </w:pPr>
            <w:r>
              <w:rPr>
                <w:rFonts w:eastAsiaTheme="minorEastAsia"/>
                <w:color w:val="000000" w:themeColor="text1"/>
                <w:sz w:val="24"/>
              </w:rPr>
              <w:t>-</w:t>
            </w:r>
          </w:p>
        </w:tc>
      </w:tr>
      <w:tr w:rsidR="008B12D2">
        <w:tc>
          <w:tcPr>
            <w:tcW w:w="1560" w:type="dxa"/>
            <w:vAlign w:val="center"/>
          </w:tcPr>
          <w:p w:rsidR="008B12D2" w:rsidRDefault="00252178">
            <w:pPr>
              <w:jc w:val="left"/>
            </w:pPr>
            <w:r>
              <w:rPr>
                <w:rFonts w:eastAsiaTheme="minorEastAsia"/>
                <w:color w:val="000000" w:themeColor="text1"/>
                <w:sz w:val="24"/>
              </w:rPr>
              <w:t>上海华信证券有限责任公司</w:t>
            </w:r>
          </w:p>
        </w:tc>
        <w:tc>
          <w:tcPr>
            <w:tcW w:w="780" w:type="dxa"/>
            <w:vAlign w:val="center"/>
          </w:tcPr>
          <w:p w:rsidR="008B12D2" w:rsidRDefault="00252178">
            <w:pPr>
              <w:jc w:val="right"/>
            </w:pPr>
            <w:r>
              <w:rPr>
                <w:rFonts w:eastAsiaTheme="minorEastAsia"/>
                <w:color w:val="000000" w:themeColor="text1"/>
                <w:sz w:val="24"/>
              </w:rPr>
              <w:t>1</w:t>
            </w:r>
          </w:p>
        </w:tc>
        <w:tc>
          <w:tcPr>
            <w:tcW w:w="1800" w:type="dxa"/>
            <w:vAlign w:val="center"/>
          </w:tcPr>
          <w:p w:rsidR="008B12D2" w:rsidRDefault="00252178">
            <w:pPr>
              <w:jc w:val="right"/>
            </w:pPr>
            <w:r>
              <w:rPr>
                <w:rFonts w:eastAsiaTheme="minorEastAsia"/>
                <w:color w:val="000000" w:themeColor="text1"/>
                <w:sz w:val="24"/>
              </w:rPr>
              <w:t>-</w:t>
            </w:r>
          </w:p>
        </w:tc>
        <w:tc>
          <w:tcPr>
            <w:tcW w:w="1080" w:type="dxa"/>
            <w:vAlign w:val="center"/>
          </w:tcPr>
          <w:p w:rsidR="008B12D2" w:rsidRDefault="00252178">
            <w:pPr>
              <w:jc w:val="right"/>
            </w:pPr>
            <w:r>
              <w:rPr>
                <w:rFonts w:eastAsiaTheme="minorEastAsia"/>
                <w:color w:val="000000" w:themeColor="text1"/>
                <w:sz w:val="24"/>
              </w:rPr>
              <w:t>-</w:t>
            </w:r>
          </w:p>
        </w:tc>
        <w:tc>
          <w:tcPr>
            <w:tcW w:w="1620" w:type="dxa"/>
            <w:vAlign w:val="center"/>
          </w:tcPr>
          <w:p w:rsidR="008B12D2" w:rsidRDefault="00252178">
            <w:pPr>
              <w:jc w:val="right"/>
            </w:pPr>
            <w:r>
              <w:rPr>
                <w:rFonts w:eastAsiaTheme="minorEastAsia"/>
                <w:color w:val="000000" w:themeColor="text1"/>
                <w:sz w:val="24"/>
              </w:rPr>
              <w:t>-</w:t>
            </w:r>
          </w:p>
        </w:tc>
        <w:tc>
          <w:tcPr>
            <w:tcW w:w="1080" w:type="dxa"/>
            <w:vAlign w:val="center"/>
          </w:tcPr>
          <w:p w:rsidR="008B12D2" w:rsidRDefault="00252178">
            <w:pPr>
              <w:jc w:val="right"/>
            </w:pPr>
            <w:r>
              <w:rPr>
                <w:rFonts w:eastAsiaTheme="minorEastAsia"/>
                <w:color w:val="000000" w:themeColor="text1"/>
                <w:sz w:val="24"/>
              </w:rPr>
              <w:t>-</w:t>
            </w:r>
          </w:p>
        </w:tc>
        <w:tc>
          <w:tcPr>
            <w:tcW w:w="1080" w:type="dxa"/>
            <w:vAlign w:val="center"/>
          </w:tcPr>
          <w:p w:rsidR="008B12D2" w:rsidRDefault="00252178">
            <w:pPr>
              <w:jc w:val="left"/>
            </w:pPr>
            <w:r>
              <w:rPr>
                <w:rFonts w:eastAsiaTheme="minorEastAsia"/>
                <w:color w:val="000000" w:themeColor="text1"/>
                <w:sz w:val="24"/>
              </w:rPr>
              <w:t>-</w:t>
            </w:r>
          </w:p>
        </w:tc>
      </w:tr>
      <w:tr w:rsidR="008B12D2">
        <w:tc>
          <w:tcPr>
            <w:tcW w:w="1560" w:type="dxa"/>
            <w:vAlign w:val="center"/>
          </w:tcPr>
          <w:p w:rsidR="008B12D2" w:rsidRDefault="00252178">
            <w:pPr>
              <w:jc w:val="left"/>
            </w:pPr>
            <w:r>
              <w:rPr>
                <w:rFonts w:eastAsiaTheme="minorEastAsia"/>
                <w:color w:val="000000" w:themeColor="text1"/>
                <w:sz w:val="24"/>
              </w:rPr>
              <w:t>北京高华证券有限责任公司</w:t>
            </w:r>
          </w:p>
        </w:tc>
        <w:tc>
          <w:tcPr>
            <w:tcW w:w="780" w:type="dxa"/>
            <w:vAlign w:val="center"/>
          </w:tcPr>
          <w:p w:rsidR="008B12D2" w:rsidRDefault="00252178">
            <w:pPr>
              <w:jc w:val="right"/>
            </w:pPr>
            <w:r>
              <w:rPr>
                <w:rFonts w:eastAsiaTheme="minorEastAsia"/>
                <w:color w:val="000000" w:themeColor="text1"/>
                <w:sz w:val="24"/>
              </w:rPr>
              <w:t>1</w:t>
            </w:r>
          </w:p>
        </w:tc>
        <w:tc>
          <w:tcPr>
            <w:tcW w:w="1800" w:type="dxa"/>
            <w:vAlign w:val="center"/>
          </w:tcPr>
          <w:p w:rsidR="008B12D2" w:rsidRDefault="00252178">
            <w:pPr>
              <w:jc w:val="right"/>
            </w:pPr>
            <w:r>
              <w:rPr>
                <w:rFonts w:eastAsiaTheme="minorEastAsia"/>
                <w:color w:val="000000" w:themeColor="text1"/>
                <w:sz w:val="24"/>
              </w:rPr>
              <w:t>-</w:t>
            </w:r>
          </w:p>
        </w:tc>
        <w:tc>
          <w:tcPr>
            <w:tcW w:w="1080" w:type="dxa"/>
            <w:vAlign w:val="center"/>
          </w:tcPr>
          <w:p w:rsidR="008B12D2" w:rsidRDefault="00252178">
            <w:pPr>
              <w:jc w:val="right"/>
            </w:pPr>
            <w:r>
              <w:rPr>
                <w:rFonts w:eastAsiaTheme="minorEastAsia"/>
                <w:color w:val="000000" w:themeColor="text1"/>
                <w:sz w:val="24"/>
              </w:rPr>
              <w:t>-</w:t>
            </w:r>
          </w:p>
        </w:tc>
        <w:tc>
          <w:tcPr>
            <w:tcW w:w="1620" w:type="dxa"/>
            <w:vAlign w:val="center"/>
          </w:tcPr>
          <w:p w:rsidR="008B12D2" w:rsidRDefault="00252178">
            <w:pPr>
              <w:jc w:val="right"/>
            </w:pPr>
            <w:r>
              <w:rPr>
                <w:rFonts w:eastAsiaTheme="minorEastAsia"/>
                <w:color w:val="000000" w:themeColor="text1"/>
                <w:sz w:val="24"/>
              </w:rPr>
              <w:t>-</w:t>
            </w:r>
          </w:p>
        </w:tc>
        <w:tc>
          <w:tcPr>
            <w:tcW w:w="1080" w:type="dxa"/>
            <w:vAlign w:val="center"/>
          </w:tcPr>
          <w:p w:rsidR="008B12D2" w:rsidRDefault="00252178">
            <w:pPr>
              <w:jc w:val="right"/>
            </w:pPr>
            <w:r>
              <w:rPr>
                <w:rFonts w:eastAsiaTheme="minorEastAsia"/>
                <w:color w:val="000000" w:themeColor="text1"/>
                <w:sz w:val="24"/>
              </w:rPr>
              <w:t>-</w:t>
            </w:r>
          </w:p>
        </w:tc>
        <w:tc>
          <w:tcPr>
            <w:tcW w:w="1080" w:type="dxa"/>
            <w:vAlign w:val="center"/>
          </w:tcPr>
          <w:p w:rsidR="008B12D2" w:rsidRDefault="00252178">
            <w:pPr>
              <w:jc w:val="left"/>
            </w:pPr>
            <w:r>
              <w:rPr>
                <w:rFonts w:eastAsiaTheme="minorEastAsia"/>
                <w:color w:val="000000" w:themeColor="text1"/>
                <w:sz w:val="24"/>
              </w:rPr>
              <w:t>-</w:t>
            </w:r>
          </w:p>
        </w:tc>
      </w:tr>
      <w:tr w:rsidR="008B12D2">
        <w:tc>
          <w:tcPr>
            <w:tcW w:w="1560" w:type="dxa"/>
            <w:vAlign w:val="center"/>
          </w:tcPr>
          <w:p w:rsidR="008B12D2" w:rsidRDefault="00252178">
            <w:pPr>
              <w:jc w:val="left"/>
            </w:pPr>
            <w:r>
              <w:rPr>
                <w:rFonts w:eastAsiaTheme="minorEastAsia"/>
                <w:color w:val="000000" w:themeColor="text1"/>
                <w:sz w:val="24"/>
              </w:rPr>
              <w:t>第一创业证券股份有限公司</w:t>
            </w:r>
          </w:p>
        </w:tc>
        <w:tc>
          <w:tcPr>
            <w:tcW w:w="780" w:type="dxa"/>
            <w:vAlign w:val="center"/>
          </w:tcPr>
          <w:p w:rsidR="008B12D2" w:rsidRDefault="00252178">
            <w:pPr>
              <w:jc w:val="right"/>
            </w:pPr>
            <w:r>
              <w:rPr>
                <w:rFonts w:eastAsiaTheme="minorEastAsia"/>
                <w:color w:val="000000" w:themeColor="text1"/>
                <w:sz w:val="24"/>
              </w:rPr>
              <w:t>1</w:t>
            </w:r>
          </w:p>
        </w:tc>
        <w:tc>
          <w:tcPr>
            <w:tcW w:w="1800" w:type="dxa"/>
            <w:vAlign w:val="center"/>
          </w:tcPr>
          <w:p w:rsidR="008B12D2" w:rsidRDefault="00252178">
            <w:pPr>
              <w:jc w:val="right"/>
            </w:pPr>
            <w:r>
              <w:rPr>
                <w:rFonts w:eastAsiaTheme="minorEastAsia"/>
                <w:color w:val="000000" w:themeColor="text1"/>
                <w:sz w:val="24"/>
              </w:rPr>
              <w:t>-</w:t>
            </w:r>
          </w:p>
        </w:tc>
        <w:tc>
          <w:tcPr>
            <w:tcW w:w="1080" w:type="dxa"/>
            <w:vAlign w:val="center"/>
          </w:tcPr>
          <w:p w:rsidR="008B12D2" w:rsidRDefault="00252178">
            <w:pPr>
              <w:jc w:val="right"/>
            </w:pPr>
            <w:r>
              <w:rPr>
                <w:rFonts w:eastAsiaTheme="minorEastAsia"/>
                <w:color w:val="000000" w:themeColor="text1"/>
                <w:sz w:val="24"/>
              </w:rPr>
              <w:t>-</w:t>
            </w:r>
          </w:p>
        </w:tc>
        <w:tc>
          <w:tcPr>
            <w:tcW w:w="1620" w:type="dxa"/>
            <w:vAlign w:val="center"/>
          </w:tcPr>
          <w:p w:rsidR="008B12D2" w:rsidRDefault="00252178">
            <w:pPr>
              <w:jc w:val="right"/>
            </w:pPr>
            <w:r>
              <w:rPr>
                <w:rFonts w:eastAsiaTheme="minorEastAsia"/>
                <w:color w:val="000000" w:themeColor="text1"/>
                <w:sz w:val="24"/>
              </w:rPr>
              <w:t>-</w:t>
            </w:r>
          </w:p>
        </w:tc>
        <w:tc>
          <w:tcPr>
            <w:tcW w:w="1080" w:type="dxa"/>
            <w:vAlign w:val="center"/>
          </w:tcPr>
          <w:p w:rsidR="008B12D2" w:rsidRDefault="00252178">
            <w:pPr>
              <w:jc w:val="right"/>
            </w:pPr>
            <w:r>
              <w:rPr>
                <w:rFonts w:eastAsiaTheme="minorEastAsia"/>
                <w:color w:val="000000" w:themeColor="text1"/>
                <w:sz w:val="24"/>
              </w:rPr>
              <w:t>-</w:t>
            </w:r>
          </w:p>
        </w:tc>
        <w:tc>
          <w:tcPr>
            <w:tcW w:w="1080" w:type="dxa"/>
            <w:vAlign w:val="center"/>
          </w:tcPr>
          <w:p w:rsidR="008B12D2" w:rsidRDefault="00252178">
            <w:pPr>
              <w:jc w:val="left"/>
            </w:pPr>
            <w:r>
              <w:rPr>
                <w:rFonts w:eastAsiaTheme="minorEastAsia"/>
                <w:color w:val="000000" w:themeColor="text1"/>
                <w:sz w:val="24"/>
              </w:rPr>
              <w:t>-</w:t>
            </w:r>
          </w:p>
        </w:tc>
      </w:tr>
      <w:tr w:rsidR="008B12D2">
        <w:tc>
          <w:tcPr>
            <w:tcW w:w="1560" w:type="dxa"/>
            <w:vAlign w:val="center"/>
          </w:tcPr>
          <w:p w:rsidR="008B12D2" w:rsidRDefault="00252178">
            <w:pPr>
              <w:jc w:val="left"/>
            </w:pPr>
            <w:r>
              <w:rPr>
                <w:rFonts w:eastAsiaTheme="minorEastAsia"/>
                <w:color w:val="000000" w:themeColor="text1"/>
                <w:sz w:val="24"/>
              </w:rPr>
              <w:t>国联证券股份有限公司</w:t>
            </w:r>
          </w:p>
        </w:tc>
        <w:tc>
          <w:tcPr>
            <w:tcW w:w="780" w:type="dxa"/>
            <w:vAlign w:val="center"/>
          </w:tcPr>
          <w:p w:rsidR="008B12D2" w:rsidRDefault="00252178">
            <w:pPr>
              <w:jc w:val="right"/>
            </w:pPr>
            <w:r>
              <w:rPr>
                <w:rFonts w:eastAsiaTheme="minorEastAsia"/>
                <w:color w:val="000000" w:themeColor="text1"/>
                <w:sz w:val="24"/>
              </w:rPr>
              <w:t>1</w:t>
            </w:r>
          </w:p>
        </w:tc>
        <w:tc>
          <w:tcPr>
            <w:tcW w:w="1800" w:type="dxa"/>
            <w:vAlign w:val="center"/>
          </w:tcPr>
          <w:p w:rsidR="008B12D2" w:rsidRDefault="00252178">
            <w:pPr>
              <w:jc w:val="right"/>
            </w:pPr>
            <w:r>
              <w:rPr>
                <w:rFonts w:eastAsiaTheme="minorEastAsia"/>
                <w:color w:val="000000" w:themeColor="text1"/>
                <w:sz w:val="24"/>
              </w:rPr>
              <w:t>-</w:t>
            </w:r>
          </w:p>
        </w:tc>
        <w:tc>
          <w:tcPr>
            <w:tcW w:w="1080" w:type="dxa"/>
            <w:vAlign w:val="center"/>
          </w:tcPr>
          <w:p w:rsidR="008B12D2" w:rsidRDefault="00252178">
            <w:pPr>
              <w:jc w:val="right"/>
            </w:pPr>
            <w:r>
              <w:rPr>
                <w:rFonts w:eastAsiaTheme="minorEastAsia"/>
                <w:color w:val="000000" w:themeColor="text1"/>
                <w:sz w:val="24"/>
              </w:rPr>
              <w:t>-</w:t>
            </w:r>
          </w:p>
        </w:tc>
        <w:tc>
          <w:tcPr>
            <w:tcW w:w="1620" w:type="dxa"/>
            <w:vAlign w:val="center"/>
          </w:tcPr>
          <w:p w:rsidR="008B12D2" w:rsidRDefault="00252178">
            <w:pPr>
              <w:jc w:val="right"/>
            </w:pPr>
            <w:r>
              <w:rPr>
                <w:rFonts w:eastAsiaTheme="minorEastAsia"/>
                <w:color w:val="000000" w:themeColor="text1"/>
                <w:sz w:val="24"/>
              </w:rPr>
              <w:t>-</w:t>
            </w:r>
          </w:p>
        </w:tc>
        <w:tc>
          <w:tcPr>
            <w:tcW w:w="1080" w:type="dxa"/>
            <w:vAlign w:val="center"/>
          </w:tcPr>
          <w:p w:rsidR="008B12D2" w:rsidRDefault="00252178">
            <w:pPr>
              <w:jc w:val="right"/>
            </w:pPr>
            <w:r>
              <w:rPr>
                <w:rFonts w:eastAsiaTheme="minorEastAsia"/>
                <w:color w:val="000000" w:themeColor="text1"/>
                <w:sz w:val="24"/>
              </w:rPr>
              <w:t>-</w:t>
            </w:r>
          </w:p>
        </w:tc>
        <w:tc>
          <w:tcPr>
            <w:tcW w:w="1080" w:type="dxa"/>
            <w:vAlign w:val="center"/>
          </w:tcPr>
          <w:p w:rsidR="008B12D2" w:rsidRDefault="00252178">
            <w:pPr>
              <w:jc w:val="left"/>
            </w:pPr>
            <w:r>
              <w:rPr>
                <w:rFonts w:eastAsiaTheme="minorEastAsia"/>
                <w:color w:val="000000" w:themeColor="text1"/>
                <w:sz w:val="24"/>
              </w:rPr>
              <w:t>-</w:t>
            </w:r>
          </w:p>
        </w:tc>
      </w:tr>
      <w:tr w:rsidR="008B12D2">
        <w:tc>
          <w:tcPr>
            <w:tcW w:w="1560" w:type="dxa"/>
            <w:vAlign w:val="center"/>
          </w:tcPr>
          <w:p w:rsidR="008B12D2" w:rsidRDefault="00252178">
            <w:pPr>
              <w:jc w:val="left"/>
            </w:pPr>
            <w:r>
              <w:rPr>
                <w:rFonts w:eastAsiaTheme="minorEastAsia"/>
                <w:color w:val="000000" w:themeColor="text1"/>
                <w:sz w:val="24"/>
              </w:rPr>
              <w:t>中国国际金</w:t>
            </w:r>
            <w:r>
              <w:rPr>
                <w:rFonts w:eastAsiaTheme="minorEastAsia"/>
                <w:color w:val="000000" w:themeColor="text1"/>
                <w:sz w:val="24"/>
              </w:rPr>
              <w:lastRenderedPageBreak/>
              <w:t>融股份有限公司</w:t>
            </w:r>
          </w:p>
        </w:tc>
        <w:tc>
          <w:tcPr>
            <w:tcW w:w="780" w:type="dxa"/>
            <w:vAlign w:val="center"/>
          </w:tcPr>
          <w:p w:rsidR="008B12D2" w:rsidRDefault="00252178">
            <w:pPr>
              <w:jc w:val="right"/>
            </w:pPr>
            <w:r>
              <w:rPr>
                <w:rFonts w:eastAsiaTheme="minorEastAsia"/>
                <w:color w:val="000000" w:themeColor="text1"/>
                <w:sz w:val="24"/>
              </w:rPr>
              <w:lastRenderedPageBreak/>
              <w:t>1</w:t>
            </w:r>
          </w:p>
        </w:tc>
        <w:tc>
          <w:tcPr>
            <w:tcW w:w="1800" w:type="dxa"/>
            <w:vAlign w:val="center"/>
          </w:tcPr>
          <w:p w:rsidR="008B12D2" w:rsidRDefault="00252178">
            <w:pPr>
              <w:jc w:val="right"/>
            </w:pPr>
            <w:r>
              <w:rPr>
                <w:rFonts w:eastAsiaTheme="minorEastAsia"/>
                <w:color w:val="000000" w:themeColor="text1"/>
                <w:sz w:val="24"/>
              </w:rPr>
              <w:t>-</w:t>
            </w:r>
          </w:p>
        </w:tc>
        <w:tc>
          <w:tcPr>
            <w:tcW w:w="1080" w:type="dxa"/>
            <w:vAlign w:val="center"/>
          </w:tcPr>
          <w:p w:rsidR="008B12D2" w:rsidRDefault="00252178">
            <w:pPr>
              <w:jc w:val="right"/>
            </w:pPr>
            <w:r>
              <w:rPr>
                <w:rFonts w:eastAsiaTheme="minorEastAsia"/>
                <w:color w:val="000000" w:themeColor="text1"/>
                <w:sz w:val="24"/>
              </w:rPr>
              <w:t>-</w:t>
            </w:r>
          </w:p>
        </w:tc>
        <w:tc>
          <w:tcPr>
            <w:tcW w:w="1620" w:type="dxa"/>
            <w:vAlign w:val="center"/>
          </w:tcPr>
          <w:p w:rsidR="008B12D2" w:rsidRDefault="00252178">
            <w:pPr>
              <w:jc w:val="right"/>
            </w:pPr>
            <w:r>
              <w:rPr>
                <w:rFonts w:eastAsiaTheme="minorEastAsia"/>
                <w:color w:val="000000" w:themeColor="text1"/>
                <w:sz w:val="24"/>
              </w:rPr>
              <w:t>-</w:t>
            </w:r>
          </w:p>
        </w:tc>
        <w:tc>
          <w:tcPr>
            <w:tcW w:w="1080" w:type="dxa"/>
            <w:vAlign w:val="center"/>
          </w:tcPr>
          <w:p w:rsidR="008B12D2" w:rsidRDefault="00252178">
            <w:pPr>
              <w:jc w:val="right"/>
            </w:pPr>
            <w:r>
              <w:rPr>
                <w:rFonts w:eastAsiaTheme="minorEastAsia"/>
                <w:color w:val="000000" w:themeColor="text1"/>
                <w:sz w:val="24"/>
              </w:rPr>
              <w:t>-</w:t>
            </w:r>
          </w:p>
        </w:tc>
        <w:tc>
          <w:tcPr>
            <w:tcW w:w="1080" w:type="dxa"/>
            <w:vAlign w:val="center"/>
          </w:tcPr>
          <w:p w:rsidR="008B12D2" w:rsidRDefault="00252178">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6"/>
    </w:p>
    <w:p w:rsidR="001B561E" w:rsidRPr="00A968D5" w:rsidRDefault="001B561E" w:rsidP="001B561E">
      <w:pPr>
        <w:spacing w:line="360" w:lineRule="auto"/>
        <w:ind w:firstLine="420"/>
        <w:jc w:val="right"/>
        <w:rPr>
          <w:rFonts w:eastAsiaTheme="minorEastAsia"/>
          <w:color w:val="000000" w:themeColor="text1"/>
          <w:sz w:val="24"/>
        </w:rPr>
      </w:pPr>
      <w:bookmarkStart w:id="277"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7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8B12D2">
        <w:tc>
          <w:tcPr>
            <w:tcW w:w="1560" w:type="dxa"/>
            <w:vAlign w:val="center"/>
          </w:tcPr>
          <w:p w:rsidR="008B12D2" w:rsidRDefault="00252178">
            <w:pPr>
              <w:jc w:val="center"/>
            </w:pPr>
            <w:r>
              <w:rPr>
                <w:rFonts w:eastAsiaTheme="minorEastAsia"/>
                <w:color w:val="000000" w:themeColor="text1"/>
                <w:sz w:val="24"/>
              </w:rPr>
              <w:t>川财证券有限责任公司</w:t>
            </w:r>
          </w:p>
        </w:tc>
        <w:tc>
          <w:tcPr>
            <w:tcW w:w="1320" w:type="dxa"/>
            <w:vAlign w:val="center"/>
          </w:tcPr>
          <w:p w:rsidR="008B12D2" w:rsidRDefault="00252178">
            <w:pPr>
              <w:jc w:val="right"/>
            </w:pPr>
            <w:r>
              <w:rPr>
                <w:rFonts w:eastAsiaTheme="minorEastAsia"/>
                <w:color w:val="000000" w:themeColor="text1"/>
                <w:sz w:val="24"/>
              </w:rPr>
              <w:t>5,317,974.76</w:t>
            </w:r>
          </w:p>
        </w:tc>
        <w:tc>
          <w:tcPr>
            <w:tcW w:w="1080" w:type="dxa"/>
            <w:vAlign w:val="center"/>
          </w:tcPr>
          <w:p w:rsidR="008B12D2" w:rsidRDefault="00252178">
            <w:pPr>
              <w:jc w:val="right"/>
            </w:pPr>
            <w:r>
              <w:rPr>
                <w:rFonts w:eastAsiaTheme="minorEastAsia"/>
                <w:color w:val="000000" w:themeColor="text1"/>
                <w:sz w:val="24"/>
              </w:rPr>
              <w:t>2.79%</w:t>
            </w:r>
          </w:p>
        </w:tc>
        <w:tc>
          <w:tcPr>
            <w:tcW w:w="1143" w:type="dxa"/>
            <w:vAlign w:val="center"/>
          </w:tcPr>
          <w:p w:rsidR="008B12D2" w:rsidRDefault="00252178">
            <w:pPr>
              <w:jc w:val="right"/>
            </w:pPr>
            <w:r>
              <w:rPr>
                <w:rFonts w:eastAsiaTheme="minorEastAsia"/>
                <w:color w:val="000000" w:themeColor="text1"/>
                <w:sz w:val="24"/>
              </w:rPr>
              <w:t>-</w:t>
            </w:r>
          </w:p>
        </w:tc>
        <w:tc>
          <w:tcPr>
            <w:tcW w:w="1197" w:type="dxa"/>
            <w:vAlign w:val="center"/>
          </w:tcPr>
          <w:p w:rsidR="008B12D2" w:rsidRDefault="00252178">
            <w:pPr>
              <w:jc w:val="right"/>
            </w:pPr>
            <w:r>
              <w:rPr>
                <w:rFonts w:eastAsiaTheme="minorEastAsia"/>
                <w:color w:val="000000" w:themeColor="text1"/>
                <w:sz w:val="24"/>
              </w:rPr>
              <w:t>-</w:t>
            </w:r>
          </w:p>
        </w:tc>
        <w:tc>
          <w:tcPr>
            <w:tcW w:w="1497" w:type="dxa"/>
            <w:vAlign w:val="center"/>
          </w:tcPr>
          <w:p w:rsidR="008B12D2" w:rsidRDefault="00252178">
            <w:pPr>
              <w:jc w:val="right"/>
            </w:pPr>
            <w:r>
              <w:rPr>
                <w:rFonts w:eastAsiaTheme="minorEastAsia"/>
                <w:color w:val="000000" w:themeColor="text1"/>
                <w:sz w:val="24"/>
              </w:rPr>
              <w:t>-</w:t>
            </w:r>
          </w:p>
        </w:tc>
        <w:tc>
          <w:tcPr>
            <w:tcW w:w="1203" w:type="dxa"/>
            <w:vAlign w:val="center"/>
          </w:tcPr>
          <w:p w:rsidR="008B12D2" w:rsidRDefault="00252178">
            <w:pPr>
              <w:jc w:val="right"/>
            </w:pPr>
            <w:r>
              <w:rPr>
                <w:rFonts w:eastAsiaTheme="minorEastAsia"/>
                <w:color w:val="000000" w:themeColor="text1"/>
                <w:sz w:val="24"/>
              </w:rPr>
              <w:t>-</w:t>
            </w:r>
          </w:p>
        </w:tc>
      </w:tr>
      <w:tr w:rsidR="008B12D2">
        <w:tc>
          <w:tcPr>
            <w:tcW w:w="1560" w:type="dxa"/>
            <w:vAlign w:val="center"/>
          </w:tcPr>
          <w:p w:rsidR="008B12D2" w:rsidRDefault="00252178">
            <w:pPr>
              <w:jc w:val="center"/>
            </w:pPr>
            <w:r>
              <w:rPr>
                <w:rFonts w:eastAsiaTheme="minorEastAsia"/>
                <w:color w:val="000000" w:themeColor="text1"/>
                <w:sz w:val="24"/>
              </w:rPr>
              <w:t>兴业证券股份有限公司</w:t>
            </w:r>
          </w:p>
        </w:tc>
        <w:tc>
          <w:tcPr>
            <w:tcW w:w="1320" w:type="dxa"/>
            <w:vAlign w:val="center"/>
          </w:tcPr>
          <w:p w:rsidR="008B12D2" w:rsidRDefault="00252178">
            <w:pPr>
              <w:jc w:val="right"/>
            </w:pPr>
            <w:r>
              <w:rPr>
                <w:rFonts w:eastAsiaTheme="minorEastAsia"/>
                <w:color w:val="000000" w:themeColor="text1"/>
                <w:sz w:val="24"/>
              </w:rPr>
              <w:t>1,534,738.19</w:t>
            </w:r>
          </w:p>
        </w:tc>
        <w:tc>
          <w:tcPr>
            <w:tcW w:w="1080" w:type="dxa"/>
            <w:vAlign w:val="center"/>
          </w:tcPr>
          <w:p w:rsidR="008B12D2" w:rsidRDefault="00252178">
            <w:pPr>
              <w:jc w:val="right"/>
            </w:pPr>
            <w:r>
              <w:rPr>
                <w:rFonts w:eastAsiaTheme="minorEastAsia"/>
                <w:color w:val="000000" w:themeColor="text1"/>
                <w:sz w:val="24"/>
              </w:rPr>
              <w:t>0.80%</w:t>
            </w:r>
          </w:p>
        </w:tc>
        <w:tc>
          <w:tcPr>
            <w:tcW w:w="1143" w:type="dxa"/>
            <w:vAlign w:val="center"/>
          </w:tcPr>
          <w:p w:rsidR="008B12D2" w:rsidRDefault="00252178">
            <w:pPr>
              <w:jc w:val="right"/>
            </w:pPr>
            <w:r>
              <w:rPr>
                <w:rFonts w:eastAsiaTheme="minorEastAsia"/>
                <w:color w:val="000000" w:themeColor="text1"/>
                <w:sz w:val="24"/>
              </w:rPr>
              <w:t>6,000,000.00</w:t>
            </w:r>
          </w:p>
        </w:tc>
        <w:tc>
          <w:tcPr>
            <w:tcW w:w="1197" w:type="dxa"/>
            <w:vAlign w:val="center"/>
          </w:tcPr>
          <w:p w:rsidR="008B12D2" w:rsidRDefault="00252178">
            <w:pPr>
              <w:jc w:val="right"/>
            </w:pPr>
            <w:r>
              <w:rPr>
                <w:rFonts w:eastAsiaTheme="minorEastAsia"/>
                <w:color w:val="000000" w:themeColor="text1"/>
                <w:sz w:val="24"/>
              </w:rPr>
              <w:t>2.11%</w:t>
            </w:r>
          </w:p>
        </w:tc>
        <w:tc>
          <w:tcPr>
            <w:tcW w:w="1497" w:type="dxa"/>
            <w:vAlign w:val="center"/>
          </w:tcPr>
          <w:p w:rsidR="008B12D2" w:rsidRDefault="00252178">
            <w:pPr>
              <w:jc w:val="right"/>
            </w:pPr>
            <w:r>
              <w:rPr>
                <w:rFonts w:eastAsiaTheme="minorEastAsia"/>
                <w:color w:val="000000" w:themeColor="text1"/>
                <w:sz w:val="24"/>
              </w:rPr>
              <w:t>-</w:t>
            </w:r>
          </w:p>
        </w:tc>
        <w:tc>
          <w:tcPr>
            <w:tcW w:w="1203" w:type="dxa"/>
            <w:vAlign w:val="center"/>
          </w:tcPr>
          <w:p w:rsidR="008B12D2" w:rsidRDefault="00252178">
            <w:pPr>
              <w:jc w:val="right"/>
            </w:pPr>
            <w:r>
              <w:rPr>
                <w:rFonts w:eastAsiaTheme="minorEastAsia"/>
                <w:color w:val="000000" w:themeColor="text1"/>
                <w:sz w:val="24"/>
              </w:rPr>
              <w:t>-</w:t>
            </w:r>
          </w:p>
        </w:tc>
      </w:tr>
      <w:tr w:rsidR="008B12D2">
        <w:tc>
          <w:tcPr>
            <w:tcW w:w="1560" w:type="dxa"/>
            <w:vAlign w:val="center"/>
          </w:tcPr>
          <w:p w:rsidR="008B12D2" w:rsidRDefault="00252178">
            <w:pPr>
              <w:jc w:val="center"/>
            </w:pPr>
            <w:r>
              <w:rPr>
                <w:rFonts w:eastAsiaTheme="minorEastAsia"/>
                <w:color w:val="000000" w:themeColor="text1"/>
                <w:sz w:val="24"/>
              </w:rPr>
              <w:t>中国银河证券股份有限公司</w:t>
            </w:r>
          </w:p>
        </w:tc>
        <w:tc>
          <w:tcPr>
            <w:tcW w:w="1320" w:type="dxa"/>
            <w:vAlign w:val="center"/>
          </w:tcPr>
          <w:p w:rsidR="008B12D2" w:rsidRDefault="00252178">
            <w:pPr>
              <w:jc w:val="right"/>
            </w:pPr>
            <w:r>
              <w:rPr>
                <w:rFonts w:eastAsiaTheme="minorEastAsia"/>
                <w:color w:val="000000" w:themeColor="text1"/>
                <w:sz w:val="24"/>
              </w:rPr>
              <w:t>1,091,933.69</w:t>
            </w:r>
          </w:p>
        </w:tc>
        <w:tc>
          <w:tcPr>
            <w:tcW w:w="1080" w:type="dxa"/>
            <w:vAlign w:val="center"/>
          </w:tcPr>
          <w:p w:rsidR="008B12D2" w:rsidRDefault="00252178">
            <w:pPr>
              <w:jc w:val="right"/>
            </w:pPr>
            <w:r>
              <w:rPr>
                <w:rFonts w:eastAsiaTheme="minorEastAsia"/>
                <w:color w:val="000000" w:themeColor="text1"/>
                <w:sz w:val="24"/>
              </w:rPr>
              <w:t>0.57%</w:t>
            </w:r>
          </w:p>
        </w:tc>
        <w:tc>
          <w:tcPr>
            <w:tcW w:w="1143" w:type="dxa"/>
            <w:vAlign w:val="center"/>
          </w:tcPr>
          <w:p w:rsidR="008B12D2" w:rsidRDefault="00252178">
            <w:pPr>
              <w:jc w:val="right"/>
            </w:pPr>
            <w:r>
              <w:rPr>
                <w:rFonts w:eastAsiaTheme="minorEastAsia"/>
                <w:color w:val="000000" w:themeColor="text1"/>
                <w:sz w:val="24"/>
              </w:rPr>
              <w:t>3,115,000.00</w:t>
            </w:r>
          </w:p>
        </w:tc>
        <w:tc>
          <w:tcPr>
            <w:tcW w:w="1197" w:type="dxa"/>
            <w:vAlign w:val="center"/>
          </w:tcPr>
          <w:p w:rsidR="008B12D2" w:rsidRDefault="00252178">
            <w:pPr>
              <w:jc w:val="right"/>
            </w:pPr>
            <w:r>
              <w:rPr>
                <w:rFonts w:eastAsiaTheme="minorEastAsia"/>
                <w:color w:val="000000" w:themeColor="text1"/>
                <w:sz w:val="24"/>
              </w:rPr>
              <w:t>1.10%</w:t>
            </w:r>
          </w:p>
        </w:tc>
        <w:tc>
          <w:tcPr>
            <w:tcW w:w="1497" w:type="dxa"/>
            <w:vAlign w:val="center"/>
          </w:tcPr>
          <w:p w:rsidR="008B12D2" w:rsidRDefault="00252178">
            <w:pPr>
              <w:jc w:val="right"/>
            </w:pPr>
            <w:r>
              <w:rPr>
                <w:rFonts w:eastAsiaTheme="minorEastAsia"/>
                <w:color w:val="000000" w:themeColor="text1"/>
                <w:sz w:val="24"/>
              </w:rPr>
              <w:t>-</w:t>
            </w:r>
          </w:p>
        </w:tc>
        <w:tc>
          <w:tcPr>
            <w:tcW w:w="1203" w:type="dxa"/>
            <w:vAlign w:val="center"/>
          </w:tcPr>
          <w:p w:rsidR="008B12D2" w:rsidRDefault="00252178">
            <w:pPr>
              <w:jc w:val="right"/>
            </w:pPr>
            <w:r>
              <w:rPr>
                <w:rFonts w:eastAsiaTheme="minorEastAsia"/>
                <w:color w:val="000000" w:themeColor="text1"/>
                <w:sz w:val="24"/>
              </w:rPr>
              <w:t>-</w:t>
            </w:r>
          </w:p>
        </w:tc>
      </w:tr>
      <w:tr w:rsidR="008B12D2">
        <w:tc>
          <w:tcPr>
            <w:tcW w:w="1560" w:type="dxa"/>
            <w:vAlign w:val="center"/>
          </w:tcPr>
          <w:p w:rsidR="008B12D2" w:rsidRDefault="00252178">
            <w:pPr>
              <w:jc w:val="center"/>
            </w:pPr>
            <w:r>
              <w:rPr>
                <w:rFonts w:eastAsiaTheme="minorEastAsia"/>
                <w:color w:val="000000" w:themeColor="text1"/>
                <w:sz w:val="24"/>
              </w:rPr>
              <w:t>国信证券股份有限公司</w:t>
            </w:r>
          </w:p>
        </w:tc>
        <w:tc>
          <w:tcPr>
            <w:tcW w:w="1320" w:type="dxa"/>
            <w:vAlign w:val="center"/>
          </w:tcPr>
          <w:p w:rsidR="008B12D2" w:rsidRDefault="00252178">
            <w:pPr>
              <w:jc w:val="right"/>
            </w:pPr>
            <w:r>
              <w:rPr>
                <w:rFonts w:eastAsiaTheme="minorEastAsia"/>
                <w:color w:val="000000" w:themeColor="text1"/>
                <w:sz w:val="24"/>
              </w:rPr>
              <w:t>4,831,517.39</w:t>
            </w:r>
          </w:p>
        </w:tc>
        <w:tc>
          <w:tcPr>
            <w:tcW w:w="1080" w:type="dxa"/>
            <w:vAlign w:val="center"/>
          </w:tcPr>
          <w:p w:rsidR="008B12D2" w:rsidRDefault="00252178">
            <w:pPr>
              <w:jc w:val="right"/>
            </w:pPr>
            <w:r>
              <w:rPr>
                <w:rFonts w:eastAsiaTheme="minorEastAsia"/>
                <w:color w:val="000000" w:themeColor="text1"/>
                <w:sz w:val="24"/>
              </w:rPr>
              <w:t>2.53%</w:t>
            </w:r>
          </w:p>
        </w:tc>
        <w:tc>
          <w:tcPr>
            <w:tcW w:w="1143" w:type="dxa"/>
            <w:vAlign w:val="center"/>
          </w:tcPr>
          <w:p w:rsidR="008B12D2" w:rsidRDefault="00252178">
            <w:pPr>
              <w:jc w:val="right"/>
            </w:pPr>
            <w:r>
              <w:rPr>
                <w:rFonts w:eastAsiaTheme="minorEastAsia"/>
                <w:color w:val="000000" w:themeColor="text1"/>
                <w:sz w:val="24"/>
              </w:rPr>
              <w:t>30,700,000.00</w:t>
            </w:r>
          </w:p>
        </w:tc>
        <w:tc>
          <w:tcPr>
            <w:tcW w:w="1197" w:type="dxa"/>
            <w:vAlign w:val="center"/>
          </w:tcPr>
          <w:p w:rsidR="008B12D2" w:rsidRDefault="00252178">
            <w:pPr>
              <w:jc w:val="right"/>
            </w:pPr>
            <w:r>
              <w:rPr>
                <w:rFonts w:eastAsiaTheme="minorEastAsia"/>
                <w:color w:val="000000" w:themeColor="text1"/>
                <w:sz w:val="24"/>
              </w:rPr>
              <w:t>10.80%</w:t>
            </w:r>
          </w:p>
        </w:tc>
        <w:tc>
          <w:tcPr>
            <w:tcW w:w="1497" w:type="dxa"/>
            <w:vAlign w:val="center"/>
          </w:tcPr>
          <w:p w:rsidR="008B12D2" w:rsidRDefault="00252178">
            <w:pPr>
              <w:jc w:val="right"/>
            </w:pPr>
            <w:r>
              <w:rPr>
                <w:rFonts w:eastAsiaTheme="minorEastAsia"/>
                <w:color w:val="000000" w:themeColor="text1"/>
                <w:sz w:val="24"/>
              </w:rPr>
              <w:t>-</w:t>
            </w:r>
          </w:p>
        </w:tc>
        <w:tc>
          <w:tcPr>
            <w:tcW w:w="1203" w:type="dxa"/>
            <w:vAlign w:val="center"/>
          </w:tcPr>
          <w:p w:rsidR="008B12D2" w:rsidRDefault="00252178">
            <w:pPr>
              <w:jc w:val="right"/>
            </w:pPr>
            <w:r>
              <w:rPr>
                <w:rFonts w:eastAsiaTheme="minorEastAsia"/>
                <w:color w:val="000000" w:themeColor="text1"/>
                <w:sz w:val="24"/>
              </w:rPr>
              <w:t>-</w:t>
            </w:r>
          </w:p>
        </w:tc>
      </w:tr>
      <w:tr w:rsidR="008B12D2">
        <w:tc>
          <w:tcPr>
            <w:tcW w:w="1560" w:type="dxa"/>
            <w:vAlign w:val="center"/>
          </w:tcPr>
          <w:p w:rsidR="008B12D2" w:rsidRDefault="00252178">
            <w:pPr>
              <w:jc w:val="center"/>
            </w:pPr>
            <w:r>
              <w:rPr>
                <w:rFonts w:eastAsiaTheme="minorEastAsia"/>
                <w:color w:val="000000" w:themeColor="text1"/>
                <w:sz w:val="24"/>
              </w:rPr>
              <w:t>国金证券股份有限公司</w:t>
            </w:r>
          </w:p>
        </w:tc>
        <w:tc>
          <w:tcPr>
            <w:tcW w:w="1320" w:type="dxa"/>
            <w:vAlign w:val="center"/>
          </w:tcPr>
          <w:p w:rsidR="008B12D2" w:rsidRDefault="00252178">
            <w:pPr>
              <w:jc w:val="right"/>
            </w:pPr>
            <w:r>
              <w:rPr>
                <w:rFonts w:eastAsiaTheme="minorEastAsia"/>
                <w:color w:val="000000" w:themeColor="text1"/>
                <w:sz w:val="24"/>
              </w:rPr>
              <w:t>4,170,598.80</w:t>
            </w:r>
          </w:p>
        </w:tc>
        <w:tc>
          <w:tcPr>
            <w:tcW w:w="1080" w:type="dxa"/>
            <w:vAlign w:val="center"/>
          </w:tcPr>
          <w:p w:rsidR="008B12D2" w:rsidRDefault="00252178">
            <w:pPr>
              <w:jc w:val="right"/>
            </w:pPr>
            <w:r>
              <w:rPr>
                <w:rFonts w:eastAsiaTheme="minorEastAsia"/>
                <w:color w:val="000000" w:themeColor="text1"/>
                <w:sz w:val="24"/>
              </w:rPr>
              <w:t>2.19%</w:t>
            </w:r>
          </w:p>
        </w:tc>
        <w:tc>
          <w:tcPr>
            <w:tcW w:w="1143" w:type="dxa"/>
            <w:vAlign w:val="center"/>
          </w:tcPr>
          <w:p w:rsidR="008B12D2" w:rsidRDefault="00252178">
            <w:pPr>
              <w:jc w:val="right"/>
            </w:pPr>
            <w:r>
              <w:rPr>
                <w:rFonts w:eastAsiaTheme="minorEastAsia"/>
                <w:color w:val="000000" w:themeColor="text1"/>
                <w:sz w:val="24"/>
              </w:rPr>
              <w:t>6,200,000.00</w:t>
            </w:r>
          </w:p>
        </w:tc>
        <w:tc>
          <w:tcPr>
            <w:tcW w:w="1197" w:type="dxa"/>
            <w:vAlign w:val="center"/>
          </w:tcPr>
          <w:p w:rsidR="008B12D2" w:rsidRDefault="00252178">
            <w:pPr>
              <w:jc w:val="right"/>
            </w:pPr>
            <w:r>
              <w:rPr>
                <w:rFonts w:eastAsiaTheme="minorEastAsia"/>
                <w:color w:val="000000" w:themeColor="text1"/>
                <w:sz w:val="24"/>
              </w:rPr>
              <w:t>2.18%</w:t>
            </w:r>
          </w:p>
        </w:tc>
        <w:tc>
          <w:tcPr>
            <w:tcW w:w="1497" w:type="dxa"/>
            <w:vAlign w:val="center"/>
          </w:tcPr>
          <w:p w:rsidR="008B12D2" w:rsidRDefault="00252178">
            <w:pPr>
              <w:jc w:val="right"/>
            </w:pPr>
            <w:r>
              <w:rPr>
                <w:rFonts w:eastAsiaTheme="minorEastAsia"/>
                <w:color w:val="000000" w:themeColor="text1"/>
                <w:sz w:val="24"/>
              </w:rPr>
              <w:t>-</w:t>
            </w:r>
          </w:p>
        </w:tc>
        <w:tc>
          <w:tcPr>
            <w:tcW w:w="1203" w:type="dxa"/>
            <w:vAlign w:val="center"/>
          </w:tcPr>
          <w:p w:rsidR="008B12D2" w:rsidRDefault="00252178">
            <w:pPr>
              <w:jc w:val="right"/>
            </w:pPr>
            <w:r>
              <w:rPr>
                <w:rFonts w:eastAsiaTheme="minorEastAsia"/>
                <w:color w:val="000000" w:themeColor="text1"/>
                <w:sz w:val="24"/>
              </w:rPr>
              <w:t>-</w:t>
            </w:r>
          </w:p>
        </w:tc>
      </w:tr>
      <w:tr w:rsidR="008B12D2">
        <w:tc>
          <w:tcPr>
            <w:tcW w:w="1560" w:type="dxa"/>
            <w:vAlign w:val="center"/>
          </w:tcPr>
          <w:p w:rsidR="008B12D2" w:rsidRDefault="00252178">
            <w:pPr>
              <w:jc w:val="center"/>
            </w:pPr>
            <w:r>
              <w:rPr>
                <w:rFonts w:eastAsiaTheme="minorEastAsia"/>
                <w:color w:val="000000" w:themeColor="text1"/>
                <w:sz w:val="24"/>
              </w:rPr>
              <w:t>申万宏源证券有限公司</w:t>
            </w:r>
          </w:p>
        </w:tc>
        <w:tc>
          <w:tcPr>
            <w:tcW w:w="1320" w:type="dxa"/>
            <w:vAlign w:val="center"/>
          </w:tcPr>
          <w:p w:rsidR="008B12D2" w:rsidRDefault="00252178">
            <w:pPr>
              <w:jc w:val="right"/>
            </w:pPr>
            <w:r>
              <w:rPr>
                <w:rFonts w:eastAsiaTheme="minorEastAsia"/>
                <w:color w:val="000000" w:themeColor="text1"/>
                <w:sz w:val="24"/>
              </w:rPr>
              <w:t>20,713,740.83</w:t>
            </w:r>
          </w:p>
        </w:tc>
        <w:tc>
          <w:tcPr>
            <w:tcW w:w="1080" w:type="dxa"/>
            <w:vAlign w:val="center"/>
          </w:tcPr>
          <w:p w:rsidR="008B12D2" w:rsidRDefault="00252178">
            <w:pPr>
              <w:jc w:val="right"/>
            </w:pPr>
            <w:r>
              <w:rPr>
                <w:rFonts w:eastAsiaTheme="minorEastAsia"/>
                <w:color w:val="000000" w:themeColor="text1"/>
                <w:sz w:val="24"/>
              </w:rPr>
              <w:t>10.85%</w:t>
            </w:r>
          </w:p>
        </w:tc>
        <w:tc>
          <w:tcPr>
            <w:tcW w:w="1143" w:type="dxa"/>
            <w:vAlign w:val="center"/>
          </w:tcPr>
          <w:p w:rsidR="008B12D2" w:rsidRDefault="00252178">
            <w:pPr>
              <w:jc w:val="right"/>
            </w:pPr>
            <w:r>
              <w:rPr>
                <w:rFonts w:eastAsiaTheme="minorEastAsia"/>
                <w:color w:val="000000" w:themeColor="text1"/>
                <w:sz w:val="24"/>
              </w:rPr>
              <w:t>26,800,000.00</w:t>
            </w:r>
          </w:p>
        </w:tc>
        <w:tc>
          <w:tcPr>
            <w:tcW w:w="1197" w:type="dxa"/>
            <w:vAlign w:val="center"/>
          </w:tcPr>
          <w:p w:rsidR="008B12D2" w:rsidRDefault="00252178">
            <w:pPr>
              <w:jc w:val="right"/>
            </w:pPr>
            <w:r>
              <w:rPr>
                <w:rFonts w:eastAsiaTheme="minorEastAsia"/>
                <w:color w:val="000000" w:themeColor="text1"/>
                <w:sz w:val="24"/>
              </w:rPr>
              <w:t>9.43%</w:t>
            </w:r>
          </w:p>
        </w:tc>
        <w:tc>
          <w:tcPr>
            <w:tcW w:w="1497" w:type="dxa"/>
            <w:vAlign w:val="center"/>
          </w:tcPr>
          <w:p w:rsidR="008B12D2" w:rsidRDefault="00252178">
            <w:pPr>
              <w:jc w:val="right"/>
            </w:pPr>
            <w:r>
              <w:rPr>
                <w:rFonts w:eastAsiaTheme="minorEastAsia"/>
                <w:color w:val="000000" w:themeColor="text1"/>
                <w:sz w:val="24"/>
              </w:rPr>
              <w:t>-</w:t>
            </w:r>
          </w:p>
        </w:tc>
        <w:tc>
          <w:tcPr>
            <w:tcW w:w="1203" w:type="dxa"/>
            <w:vAlign w:val="center"/>
          </w:tcPr>
          <w:p w:rsidR="008B12D2" w:rsidRDefault="00252178">
            <w:pPr>
              <w:jc w:val="right"/>
            </w:pPr>
            <w:r>
              <w:rPr>
                <w:rFonts w:eastAsiaTheme="minorEastAsia"/>
                <w:color w:val="000000" w:themeColor="text1"/>
                <w:sz w:val="24"/>
              </w:rPr>
              <w:t>-</w:t>
            </w:r>
          </w:p>
        </w:tc>
      </w:tr>
      <w:tr w:rsidR="008B12D2">
        <w:tc>
          <w:tcPr>
            <w:tcW w:w="1560" w:type="dxa"/>
            <w:vAlign w:val="center"/>
          </w:tcPr>
          <w:p w:rsidR="008B12D2" w:rsidRDefault="00252178">
            <w:pPr>
              <w:jc w:val="center"/>
            </w:pPr>
            <w:r>
              <w:rPr>
                <w:rFonts w:eastAsiaTheme="minorEastAsia"/>
                <w:color w:val="000000" w:themeColor="text1"/>
                <w:sz w:val="24"/>
              </w:rPr>
              <w:t>方正证券股份有限公司</w:t>
            </w:r>
          </w:p>
        </w:tc>
        <w:tc>
          <w:tcPr>
            <w:tcW w:w="1320" w:type="dxa"/>
            <w:vAlign w:val="center"/>
          </w:tcPr>
          <w:p w:rsidR="008B12D2" w:rsidRDefault="00252178">
            <w:pPr>
              <w:jc w:val="right"/>
            </w:pPr>
            <w:r>
              <w:rPr>
                <w:rFonts w:eastAsiaTheme="minorEastAsia"/>
                <w:color w:val="000000" w:themeColor="text1"/>
                <w:sz w:val="24"/>
              </w:rPr>
              <w:t>1,042,193.40</w:t>
            </w:r>
          </w:p>
        </w:tc>
        <w:tc>
          <w:tcPr>
            <w:tcW w:w="1080" w:type="dxa"/>
            <w:vAlign w:val="center"/>
          </w:tcPr>
          <w:p w:rsidR="008B12D2" w:rsidRDefault="00252178">
            <w:pPr>
              <w:jc w:val="right"/>
            </w:pPr>
            <w:r>
              <w:rPr>
                <w:rFonts w:eastAsiaTheme="minorEastAsia"/>
                <w:color w:val="000000" w:themeColor="text1"/>
                <w:sz w:val="24"/>
              </w:rPr>
              <w:t>0.55%</w:t>
            </w:r>
          </w:p>
        </w:tc>
        <w:tc>
          <w:tcPr>
            <w:tcW w:w="1143" w:type="dxa"/>
            <w:vAlign w:val="center"/>
          </w:tcPr>
          <w:p w:rsidR="008B12D2" w:rsidRDefault="00252178">
            <w:pPr>
              <w:jc w:val="right"/>
            </w:pPr>
            <w:r>
              <w:rPr>
                <w:rFonts w:eastAsiaTheme="minorEastAsia"/>
                <w:color w:val="000000" w:themeColor="text1"/>
                <w:sz w:val="24"/>
              </w:rPr>
              <w:t>6,256,000.00</w:t>
            </w:r>
          </w:p>
        </w:tc>
        <w:tc>
          <w:tcPr>
            <w:tcW w:w="1197" w:type="dxa"/>
            <w:vAlign w:val="center"/>
          </w:tcPr>
          <w:p w:rsidR="008B12D2" w:rsidRDefault="00252178">
            <w:pPr>
              <w:jc w:val="right"/>
            </w:pPr>
            <w:r>
              <w:rPr>
                <w:rFonts w:eastAsiaTheme="minorEastAsia"/>
                <w:color w:val="000000" w:themeColor="text1"/>
                <w:sz w:val="24"/>
              </w:rPr>
              <w:t>2.20%</w:t>
            </w:r>
          </w:p>
        </w:tc>
        <w:tc>
          <w:tcPr>
            <w:tcW w:w="1497" w:type="dxa"/>
            <w:vAlign w:val="center"/>
          </w:tcPr>
          <w:p w:rsidR="008B12D2" w:rsidRDefault="00252178">
            <w:pPr>
              <w:jc w:val="right"/>
            </w:pPr>
            <w:r>
              <w:rPr>
                <w:rFonts w:eastAsiaTheme="minorEastAsia"/>
                <w:color w:val="000000" w:themeColor="text1"/>
                <w:sz w:val="24"/>
              </w:rPr>
              <w:t>-</w:t>
            </w:r>
          </w:p>
        </w:tc>
        <w:tc>
          <w:tcPr>
            <w:tcW w:w="1203" w:type="dxa"/>
            <w:vAlign w:val="center"/>
          </w:tcPr>
          <w:p w:rsidR="008B12D2" w:rsidRDefault="00252178">
            <w:pPr>
              <w:jc w:val="right"/>
            </w:pPr>
            <w:r>
              <w:rPr>
                <w:rFonts w:eastAsiaTheme="minorEastAsia"/>
                <w:color w:val="000000" w:themeColor="text1"/>
                <w:sz w:val="24"/>
              </w:rPr>
              <w:t>-</w:t>
            </w:r>
          </w:p>
        </w:tc>
      </w:tr>
      <w:tr w:rsidR="008B12D2">
        <w:tc>
          <w:tcPr>
            <w:tcW w:w="1560" w:type="dxa"/>
            <w:vAlign w:val="center"/>
          </w:tcPr>
          <w:p w:rsidR="008B12D2" w:rsidRDefault="00252178">
            <w:pPr>
              <w:jc w:val="center"/>
            </w:pPr>
            <w:r>
              <w:rPr>
                <w:rFonts w:eastAsiaTheme="minorEastAsia"/>
                <w:color w:val="000000" w:themeColor="text1"/>
                <w:sz w:val="24"/>
              </w:rPr>
              <w:t>东方证券股份有限公司</w:t>
            </w:r>
          </w:p>
        </w:tc>
        <w:tc>
          <w:tcPr>
            <w:tcW w:w="1320" w:type="dxa"/>
            <w:vAlign w:val="center"/>
          </w:tcPr>
          <w:p w:rsidR="008B12D2" w:rsidRDefault="00252178">
            <w:pPr>
              <w:jc w:val="right"/>
            </w:pPr>
            <w:r>
              <w:rPr>
                <w:rFonts w:eastAsiaTheme="minorEastAsia"/>
                <w:color w:val="000000" w:themeColor="text1"/>
                <w:sz w:val="24"/>
              </w:rPr>
              <w:t>38,034,668.37</w:t>
            </w:r>
          </w:p>
        </w:tc>
        <w:tc>
          <w:tcPr>
            <w:tcW w:w="1080" w:type="dxa"/>
            <w:vAlign w:val="center"/>
          </w:tcPr>
          <w:p w:rsidR="008B12D2" w:rsidRDefault="00252178">
            <w:pPr>
              <w:jc w:val="right"/>
            </w:pPr>
            <w:r>
              <w:rPr>
                <w:rFonts w:eastAsiaTheme="minorEastAsia"/>
                <w:color w:val="000000" w:themeColor="text1"/>
                <w:sz w:val="24"/>
              </w:rPr>
              <w:t>19.93%</w:t>
            </w:r>
          </w:p>
        </w:tc>
        <w:tc>
          <w:tcPr>
            <w:tcW w:w="1143" w:type="dxa"/>
            <w:vAlign w:val="center"/>
          </w:tcPr>
          <w:p w:rsidR="008B12D2" w:rsidRDefault="00252178">
            <w:pPr>
              <w:jc w:val="right"/>
            </w:pPr>
            <w:r>
              <w:rPr>
                <w:rFonts w:eastAsiaTheme="minorEastAsia"/>
                <w:color w:val="000000" w:themeColor="text1"/>
                <w:sz w:val="24"/>
              </w:rPr>
              <w:t>16,842,000.00</w:t>
            </w:r>
          </w:p>
        </w:tc>
        <w:tc>
          <w:tcPr>
            <w:tcW w:w="1197" w:type="dxa"/>
            <w:vAlign w:val="center"/>
          </w:tcPr>
          <w:p w:rsidR="008B12D2" w:rsidRDefault="00252178">
            <w:pPr>
              <w:jc w:val="right"/>
            </w:pPr>
            <w:r>
              <w:rPr>
                <w:rFonts w:eastAsiaTheme="minorEastAsia"/>
                <w:color w:val="000000" w:themeColor="text1"/>
                <w:sz w:val="24"/>
              </w:rPr>
              <w:t>5.93%</w:t>
            </w:r>
          </w:p>
        </w:tc>
        <w:tc>
          <w:tcPr>
            <w:tcW w:w="1497" w:type="dxa"/>
            <w:vAlign w:val="center"/>
          </w:tcPr>
          <w:p w:rsidR="008B12D2" w:rsidRDefault="00252178">
            <w:pPr>
              <w:jc w:val="right"/>
            </w:pPr>
            <w:r>
              <w:rPr>
                <w:rFonts w:eastAsiaTheme="minorEastAsia"/>
                <w:color w:val="000000" w:themeColor="text1"/>
                <w:sz w:val="24"/>
              </w:rPr>
              <w:t>-</w:t>
            </w:r>
          </w:p>
        </w:tc>
        <w:tc>
          <w:tcPr>
            <w:tcW w:w="1203" w:type="dxa"/>
            <w:vAlign w:val="center"/>
          </w:tcPr>
          <w:p w:rsidR="008B12D2" w:rsidRDefault="00252178">
            <w:pPr>
              <w:jc w:val="right"/>
            </w:pPr>
            <w:r>
              <w:rPr>
                <w:rFonts w:eastAsiaTheme="minorEastAsia"/>
                <w:color w:val="000000" w:themeColor="text1"/>
                <w:sz w:val="24"/>
              </w:rPr>
              <w:t>-</w:t>
            </w:r>
          </w:p>
        </w:tc>
      </w:tr>
      <w:tr w:rsidR="008B12D2">
        <w:tc>
          <w:tcPr>
            <w:tcW w:w="1560" w:type="dxa"/>
            <w:vAlign w:val="center"/>
          </w:tcPr>
          <w:p w:rsidR="008B12D2" w:rsidRDefault="00252178">
            <w:pPr>
              <w:jc w:val="center"/>
            </w:pPr>
            <w:r>
              <w:rPr>
                <w:rFonts w:eastAsiaTheme="minorEastAsia"/>
                <w:color w:val="000000" w:themeColor="text1"/>
                <w:sz w:val="24"/>
              </w:rPr>
              <w:t>中泰证券股份有限公司</w:t>
            </w:r>
          </w:p>
        </w:tc>
        <w:tc>
          <w:tcPr>
            <w:tcW w:w="1320" w:type="dxa"/>
            <w:vAlign w:val="center"/>
          </w:tcPr>
          <w:p w:rsidR="008B12D2" w:rsidRDefault="00252178">
            <w:pPr>
              <w:jc w:val="right"/>
            </w:pPr>
            <w:r>
              <w:rPr>
                <w:rFonts w:eastAsiaTheme="minorEastAsia"/>
                <w:color w:val="000000" w:themeColor="text1"/>
                <w:sz w:val="24"/>
              </w:rPr>
              <w:t>18,039,839.34</w:t>
            </w:r>
          </w:p>
        </w:tc>
        <w:tc>
          <w:tcPr>
            <w:tcW w:w="1080" w:type="dxa"/>
            <w:vAlign w:val="center"/>
          </w:tcPr>
          <w:p w:rsidR="008B12D2" w:rsidRDefault="00252178">
            <w:pPr>
              <w:jc w:val="right"/>
            </w:pPr>
            <w:r>
              <w:rPr>
                <w:rFonts w:eastAsiaTheme="minorEastAsia"/>
                <w:color w:val="000000" w:themeColor="text1"/>
                <w:sz w:val="24"/>
              </w:rPr>
              <w:t>9.45%</w:t>
            </w:r>
          </w:p>
        </w:tc>
        <w:tc>
          <w:tcPr>
            <w:tcW w:w="1143" w:type="dxa"/>
            <w:vAlign w:val="center"/>
          </w:tcPr>
          <w:p w:rsidR="008B12D2" w:rsidRDefault="00252178">
            <w:pPr>
              <w:jc w:val="right"/>
            </w:pPr>
            <w:r>
              <w:rPr>
                <w:rFonts w:eastAsiaTheme="minorEastAsia"/>
                <w:color w:val="000000" w:themeColor="text1"/>
                <w:sz w:val="24"/>
              </w:rPr>
              <w:t>14,972,000.00</w:t>
            </w:r>
          </w:p>
        </w:tc>
        <w:tc>
          <w:tcPr>
            <w:tcW w:w="1197" w:type="dxa"/>
            <w:vAlign w:val="center"/>
          </w:tcPr>
          <w:p w:rsidR="008B12D2" w:rsidRDefault="00252178">
            <w:pPr>
              <w:jc w:val="right"/>
            </w:pPr>
            <w:r>
              <w:rPr>
                <w:rFonts w:eastAsiaTheme="minorEastAsia"/>
                <w:color w:val="000000" w:themeColor="text1"/>
                <w:sz w:val="24"/>
              </w:rPr>
              <w:t>5.27%</w:t>
            </w:r>
          </w:p>
        </w:tc>
        <w:tc>
          <w:tcPr>
            <w:tcW w:w="1497" w:type="dxa"/>
            <w:vAlign w:val="center"/>
          </w:tcPr>
          <w:p w:rsidR="008B12D2" w:rsidRDefault="00252178">
            <w:pPr>
              <w:jc w:val="right"/>
            </w:pPr>
            <w:r>
              <w:rPr>
                <w:rFonts w:eastAsiaTheme="minorEastAsia"/>
                <w:color w:val="000000" w:themeColor="text1"/>
                <w:sz w:val="24"/>
              </w:rPr>
              <w:t>-</w:t>
            </w:r>
          </w:p>
        </w:tc>
        <w:tc>
          <w:tcPr>
            <w:tcW w:w="1203" w:type="dxa"/>
            <w:vAlign w:val="center"/>
          </w:tcPr>
          <w:p w:rsidR="008B12D2" w:rsidRDefault="00252178">
            <w:pPr>
              <w:jc w:val="right"/>
            </w:pPr>
            <w:r>
              <w:rPr>
                <w:rFonts w:eastAsiaTheme="minorEastAsia"/>
                <w:color w:val="000000" w:themeColor="text1"/>
                <w:sz w:val="24"/>
              </w:rPr>
              <w:t>-</w:t>
            </w:r>
          </w:p>
        </w:tc>
      </w:tr>
      <w:tr w:rsidR="008B12D2">
        <w:tc>
          <w:tcPr>
            <w:tcW w:w="1560" w:type="dxa"/>
            <w:vAlign w:val="center"/>
          </w:tcPr>
          <w:p w:rsidR="008B12D2" w:rsidRDefault="00252178">
            <w:pPr>
              <w:jc w:val="center"/>
            </w:pPr>
            <w:r>
              <w:rPr>
                <w:rFonts w:eastAsiaTheme="minorEastAsia"/>
                <w:color w:val="000000" w:themeColor="text1"/>
                <w:sz w:val="24"/>
              </w:rPr>
              <w:t>中信证券股份有限公司</w:t>
            </w:r>
          </w:p>
        </w:tc>
        <w:tc>
          <w:tcPr>
            <w:tcW w:w="1320" w:type="dxa"/>
            <w:vAlign w:val="center"/>
          </w:tcPr>
          <w:p w:rsidR="008B12D2" w:rsidRDefault="00252178">
            <w:pPr>
              <w:jc w:val="right"/>
            </w:pPr>
            <w:r>
              <w:rPr>
                <w:rFonts w:eastAsiaTheme="minorEastAsia"/>
                <w:color w:val="000000" w:themeColor="text1"/>
                <w:sz w:val="24"/>
              </w:rPr>
              <w:t>6,776,430.20</w:t>
            </w:r>
          </w:p>
        </w:tc>
        <w:tc>
          <w:tcPr>
            <w:tcW w:w="1080" w:type="dxa"/>
            <w:vAlign w:val="center"/>
          </w:tcPr>
          <w:p w:rsidR="008B12D2" w:rsidRDefault="00252178">
            <w:pPr>
              <w:jc w:val="right"/>
            </w:pPr>
            <w:r>
              <w:rPr>
                <w:rFonts w:eastAsiaTheme="minorEastAsia"/>
                <w:color w:val="000000" w:themeColor="text1"/>
                <w:sz w:val="24"/>
              </w:rPr>
              <w:t>3.55%</w:t>
            </w:r>
          </w:p>
        </w:tc>
        <w:tc>
          <w:tcPr>
            <w:tcW w:w="1143" w:type="dxa"/>
            <w:vAlign w:val="center"/>
          </w:tcPr>
          <w:p w:rsidR="008B12D2" w:rsidRDefault="00252178">
            <w:pPr>
              <w:jc w:val="right"/>
            </w:pPr>
            <w:r>
              <w:rPr>
                <w:rFonts w:eastAsiaTheme="minorEastAsia"/>
                <w:color w:val="000000" w:themeColor="text1"/>
                <w:sz w:val="24"/>
              </w:rPr>
              <w:t>8,500,000.00</w:t>
            </w:r>
          </w:p>
        </w:tc>
        <w:tc>
          <w:tcPr>
            <w:tcW w:w="1197" w:type="dxa"/>
            <w:vAlign w:val="center"/>
          </w:tcPr>
          <w:p w:rsidR="008B12D2" w:rsidRDefault="00252178">
            <w:pPr>
              <w:jc w:val="right"/>
            </w:pPr>
            <w:r>
              <w:rPr>
                <w:rFonts w:eastAsiaTheme="minorEastAsia"/>
                <w:color w:val="000000" w:themeColor="text1"/>
                <w:sz w:val="24"/>
              </w:rPr>
              <w:t>2.99%</w:t>
            </w:r>
          </w:p>
        </w:tc>
        <w:tc>
          <w:tcPr>
            <w:tcW w:w="1497" w:type="dxa"/>
            <w:vAlign w:val="center"/>
          </w:tcPr>
          <w:p w:rsidR="008B12D2" w:rsidRDefault="00252178">
            <w:pPr>
              <w:jc w:val="right"/>
            </w:pPr>
            <w:r>
              <w:rPr>
                <w:rFonts w:eastAsiaTheme="minorEastAsia"/>
                <w:color w:val="000000" w:themeColor="text1"/>
                <w:sz w:val="24"/>
              </w:rPr>
              <w:t>-</w:t>
            </w:r>
          </w:p>
        </w:tc>
        <w:tc>
          <w:tcPr>
            <w:tcW w:w="1203" w:type="dxa"/>
            <w:vAlign w:val="center"/>
          </w:tcPr>
          <w:p w:rsidR="008B12D2" w:rsidRDefault="00252178">
            <w:pPr>
              <w:jc w:val="right"/>
            </w:pPr>
            <w:r>
              <w:rPr>
                <w:rFonts w:eastAsiaTheme="minorEastAsia"/>
                <w:color w:val="000000" w:themeColor="text1"/>
                <w:sz w:val="24"/>
              </w:rPr>
              <w:t>-</w:t>
            </w:r>
          </w:p>
        </w:tc>
      </w:tr>
      <w:tr w:rsidR="008B12D2">
        <w:tc>
          <w:tcPr>
            <w:tcW w:w="1560" w:type="dxa"/>
            <w:vAlign w:val="center"/>
          </w:tcPr>
          <w:p w:rsidR="008B12D2" w:rsidRDefault="00252178">
            <w:pPr>
              <w:jc w:val="center"/>
            </w:pPr>
            <w:r>
              <w:rPr>
                <w:rFonts w:eastAsiaTheme="minorEastAsia"/>
                <w:color w:val="000000" w:themeColor="text1"/>
                <w:sz w:val="24"/>
              </w:rPr>
              <w:t>西南证券股份有限公司</w:t>
            </w:r>
          </w:p>
        </w:tc>
        <w:tc>
          <w:tcPr>
            <w:tcW w:w="1320" w:type="dxa"/>
            <w:vAlign w:val="center"/>
          </w:tcPr>
          <w:p w:rsidR="008B12D2" w:rsidRDefault="00252178">
            <w:pPr>
              <w:jc w:val="right"/>
            </w:pPr>
            <w:r>
              <w:rPr>
                <w:rFonts w:eastAsiaTheme="minorEastAsia"/>
                <w:color w:val="000000" w:themeColor="text1"/>
                <w:sz w:val="24"/>
              </w:rPr>
              <w:t>18,197,822.56</w:t>
            </w:r>
          </w:p>
        </w:tc>
        <w:tc>
          <w:tcPr>
            <w:tcW w:w="1080" w:type="dxa"/>
            <w:vAlign w:val="center"/>
          </w:tcPr>
          <w:p w:rsidR="008B12D2" w:rsidRDefault="00252178">
            <w:pPr>
              <w:jc w:val="right"/>
            </w:pPr>
            <w:r>
              <w:rPr>
                <w:rFonts w:eastAsiaTheme="minorEastAsia"/>
                <w:color w:val="000000" w:themeColor="text1"/>
                <w:sz w:val="24"/>
              </w:rPr>
              <w:t>9.54%</w:t>
            </w:r>
          </w:p>
        </w:tc>
        <w:tc>
          <w:tcPr>
            <w:tcW w:w="1143" w:type="dxa"/>
            <w:vAlign w:val="center"/>
          </w:tcPr>
          <w:p w:rsidR="008B12D2" w:rsidRDefault="00252178">
            <w:pPr>
              <w:jc w:val="right"/>
            </w:pPr>
            <w:r>
              <w:rPr>
                <w:rFonts w:eastAsiaTheme="minorEastAsia"/>
                <w:color w:val="000000" w:themeColor="text1"/>
                <w:sz w:val="24"/>
              </w:rPr>
              <w:t>26,745,000.00</w:t>
            </w:r>
          </w:p>
        </w:tc>
        <w:tc>
          <w:tcPr>
            <w:tcW w:w="1197" w:type="dxa"/>
            <w:vAlign w:val="center"/>
          </w:tcPr>
          <w:p w:rsidR="008B12D2" w:rsidRDefault="00252178">
            <w:pPr>
              <w:jc w:val="right"/>
            </w:pPr>
            <w:r>
              <w:rPr>
                <w:rFonts w:eastAsiaTheme="minorEastAsia"/>
                <w:color w:val="000000" w:themeColor="text1"/>
                <w:sz w:val="24"/>
              </w:rPr>
              <w:t>9.41%</w:t>
            </w:r>
          </w:p>
        </w:tc>
        <w:tc>
          <w:tcPr>
            <w:tcW w:w="1497" w:type="dxa"/>
            <w:vAlign w:val="center"/>
          </w:tcPr>
          <w:p w:rsidR="008B12D2" w:rsidRDefault="00252178">
            <w:pPr>
              <w:jc w:val="right"/>
            </w:pPr>
            <w:r>
              <w:rPr>
                <w:rFonts w:eastAsiaTheme="minorEastAsia"/>
                <w:color w:val="000000" w:themeColor="text1"/>
                <w:sz w:val="24"/>
              </w:rPr>
              <w:t>-</w:t>
            </w:r>
          </w:p>
        </w:tc>
        <w:tc>
          <w:tcPr>
            <w:tcW w:w="1203" w:type="dxa"/>
            <w:vAlign w:val="center"/>
          </w:tcPr>
          <w:p w:rsidR="008B12D2" w:rsidRDefault="00252178">
            <w:pPr>
              <w:jc w:val="right"/>
            </w:pPr>
            <w:r>
              <w:rPr>
                <w:rFonts w:eastAsiaTheme="minorEastAsia"/>
                <w:color w:val="000000" w:themeColor="text1"/>
                <w:sz w:val="24"/>
              </w:rPr>
              <w:t>-</w:t>
            </w:r>
          </w:p>
        </w:tc>
      </w:tr>
      <w:tr w:rsidR="008B12D2">
        <w:tc>
          <w:tcPr>
            <w:tcW w:w="1560" w:type="dxa"/>
            <w:vAlign w:val="center"/>
          </w:tcPr>
          <w:p w:rsidR="008B12D2" w:rsidRDefault="00252178">
            <w:pPr>
              <w:jc w:val="center"/>
            </w:pPr>
            <w:r>
              <w:rPr>
                <w:rFonts w:eastAsiaTheme="minorEastAsia"/>
                <w:color w:val="000000" w:themeColor="text1"/>
                <w:sz w:val="24"/>
              </w:rPr>
              <w:t>东吴证券股份有限公司</w:t>
            </w:r>
          </w:p>
        </w:tc>
        <w:tc>
          <w:tcPr>
            <w:tcW w:w="1320" w:type="dxa"/>
            <w:vAlign w:val="center"/>
          </w:tcPr>
          <w:p w:rsidR="008B12D2" w:rsidRDefault="00252178">
            <w:pPr>
              <w:jc w:val="right"/>
            </w:pPr>
            <w:r>
              <w:rPr>
                <w:rFonts w:eastAsiaTheme="minorEastAsia"/>
                <w:color w:val="000000" w:themeColor="text1"/>
                <w:sz w:val="24"/>
              </w:rPr>
              <w:t>6,494,004.55</w:t>
            </w:r>
          </w:p>
        </w:tc>
        <w:tc>
          <w:tcPr>
            <w:tcW w:w="1080" w:type="dxa"/>
            <w:vAlign w:val="center"/>
          </w:tcPr>
          <w:p w:rsidR="008B12D2" w:rsidRDefault="00252178">
            <w:pPr>
              <w:jc w:val="right"/>
            </w:pPr>
            <w:r>
              <w:rPr>
                <w:rFonts w:eastAsiaTheme="minorEastAsia"/>
                <w:color w:val="000000" w:themeColor="text1"/>
                <w:sz w:val="24"/>
              </w:rPr>
              <w:t>3.40%</w:t>
            </w:r>
          </w:p>
        </w:tc>
        <w:tc>
          <w:tcPr>
            <w:tcW w:w="1143" w:type="dxa"/>
            <w:vAlign w:val="center"/>
          </w:tcPr>
          <w:p w:rsidR="008B12D2" w:rsidRDefault="00252178">
            <w:pPr>
              <w:jc w:val="right"/>
            </w:pPr>
            <w:r>
              <w:rPr>
                <w:rFonts w:eastAsiaTheme="minorEastAsia"/>
                <w:color w:val="000000" w:themeColor="text1"/>
                <w:sz w:val="24"/>
              </w:rPr>
              <w:t>19,951,000.00</w:t>
            </w:r>
          </w:p>
        </w:tc>
        <w:tc>
          <w:tcPr>
            <w:tcW w:w="1197" w:type="dxa"/>
            <w:vAlign w:val="center"/>
          </w:tcPr>
          <w:p w:rsidR="008B12D2" w:rsidRDefault="00252178">
            <w:pPr>
              <w:jc w:val="right"/>
            </w:pPr>
            <w:r>
              <w:rPr>
                <w:rFonts w:eastAsiaTheme="minorEastAsia"/>
                <w:color w:val="000000" w:themeColor="text1"/>
                <w:sz w:val="24"/>
              </w:rPr>
              <w:t>7.02%</w:t>
            </w:r>
          </w:p>
        </w:tc>
        <w:tc>
          <w:tcPr>
            <w:tcW w:w="1497" w:type="dxa"/>
            <w:vAlign w:val="center"/>
          </w:tcPr>
          <w:p w:rsidR="008B12D2" w:rsidRDefault="00252178">
            <w:pPr>
              <w:jc w:val="right"/>
            </w:pPr>
            <w:r>
              <w:rPr>
                <w:rFonts w:eastAsiaTheme="minorEastAsia"/>
                <w:color w:val="000000" w:themeColor="text1"/>
                <w:sz w:val="24"/>
              </w:rPr>
              <w:t>-</w:t>
            </w:r>
          </w:p>
        </w:tc>
        <w:tc>
          <w:tcPr>
            <w:tcW w:w="1203" w:type="dxa"/>
            <w:vAlign w:val="center"/>
          </w:tcPr>
          <w:p w:rsidR="008B12D2" w:rsidRDefault="00252178">
            <w:pPr>
              <w:jc w:val="right"/>
            </w:pPr>
            <w:r>
              <w:rPr>
                <w:rFonts w:eastAsiaTheme="minorEastAsia"/>
                <w:color w:val="000000" w:themeColor="text1"/>
                <w:sz w:val="24"/>
              </w:rPr>
              <w:t>-</w:t>
            </w:r>
          </w:p>
        </w:tc>
      </w:tr>
      <w:tr w:rsidR="008B12D2">
        <w:tc>
          <w:tcPr>
            <w:tcW w:w="1560" w:type="dxa"/>
            <w:vAlign w:val="center"/>
          </w:tcPr>
          <w:p w:rsidR="008B12D2" w:rsidRDefault="00252178">
            <w:pPr>
              <w:jc w:val="center"/>
            </w:pPr>
            <w:r>
              <w:rPr>
                <w:rFonts w:eastAsiaTheme="minorEastAsia"/>
                <w:color w:val="000000" w:themeColor="text1"/>
                <w:sz w:val="24"/>
              </w:rPr>
              <w:t>国泰君安证券股份有限公司</w:t>
            </w:r>
          </w:p>
        </w:tc>
        <w:tc>
          <w:tcPr>
            <w:tcW w:w="1320" w:type="dxa"/>
            <w:vAlign w:val="center"/>
          </w:tcPr>
          <w:p w:rsidR="008B12D2" w:rsidRDefault="00252178">
            <w:pPr>
              <w:jc w:val="right"/>
            </w:pPr>
            <w:r>
              <w:rPr>
                <w:rFonts w:eastAsiaTheme="minorEastAsia"/>
                <w:color w:val="000000" w:themeColor="text1"/>
                <w:sz w:val="24"/>
              </w:rPr>
              <w:t>31,168,874.89</w:t>
            </w:r>
          </w:p>
        </w:tc>
        <w:tc>
          <w:tcPr>
            <w:tcW w:w="1080" w:type="dxa"/>
            <w:vAlign w:val="center"/>
          </w:tcPr>
          <w:p w:rsidR="008B12D2" w:rsidRDefault="00252178">
            <w:pPr>
              <w:jc w:val="right"/>
            </w:pPr>
            <w:r>
              <w:rPr>
                <w:rFonts w:eastAsiaTheme="minorEastAsia"/>
                <w:color w:val="000000" w:themeColor="text1"/>
                <w:sz w:val="24"/>
              </w:rPr>
              <w:t>16.33%</w:t>
            </w:r>
          </w:p>
        </w:tc>
        <w:tc>
          <w:tcPr>
            <w:tcW w:w="1143" w:type="dxa"/>
            <w:vAlign w:val="center"/>
          </w:tcPr>
          <w:p w:rsidR="008B12D2" w:rsidRDefault="00252178">
            <w:pPr>
              <w:jc w:val="right"/>
            </w:pPr>
            <w:r>
              <w:rPr>
                <w:rFonts w:eastAsiaTheme="minorEastAsia"/>
                <w:color w:val="000000" w:themeColor="text1"/>
                <w:sz w:val="24"/>
              </w:rPr>
              <w:t>37,700,000.00</w:t>
            </w:r>
          </w:p>
        </w:tc>
        <w:tc>
          <w:tcPr>
            <w:tcW w:w="1197" w:type="dxa"/>
            <w:vAlign w:val="center"/>
          </w:tcPr>
          <w:p w:rsidR="008B12D2" w:rsidRDefault="00252178">
            <w:pPr>
              <w:jc w:val="right"/>
            </w:pPr>
            <w:r>
              <w:rPr>
                <w:rFonts w:eastAsiaTheme="minorEastAsia"/>
                <w:color w:val="000000" w:themeColor="text1"/>
                <w:sz w:val="24"/>
              </w:rPr>
              <w:t>13.27%</w:t>
            </w:r>
          </w:p>
        </w:tc>
        <w:tc>
          <w:tcPr>
            <w:tcW w:w="1497" w:type="dxa"/>
            <w:vAlign w:val="center"/>
          </w:tcPr>
          <w:p w:rsidR="008B12D2" w:rsidRDefault="00252178">
            <w:pPr>
              <w:jc w:val="right"/>
            </w:pPr>
            <w:r>
              <w:rPr>
                <w:rFonts w:eastAsiaTheme="minorEastAsia"/>
                <w:color w:val="000000" w:themeColor="text1"/>
                <w:sz w:val="24"/>
              </w:rPr>
              <w:t>-</w:t>
            </w:r>
          </w:p>
        </w:tc>
        <w:tc>
          <w:tcPr>
            <w:tcW w:w="1203" w:type="dxa"/>
            <w:vAlign w:val="center"/>
          </w:tcPr>
          <w:p w:rsidR="008B12D2" w:rsidRDefault="00252178">
            <w:pPr>
              <w:jc w:val="right"/>
            </w:pPr>
            <w:r>
              <w:rPr>
                <w:rFonts w:eastAsiaTheme="minorEastAsia"/>
                <w:color w:val="000000" w:themeColor="text1"/>
                <w:sz w:val="24"/>
              </w:rPr>
              <w:t>-</w:t>
            </w:r>
          </w:p>
        </w:tc>
      </w:tr>
      <w:tr w:rsidR="008B12D2">
        <w:tc>
          <w:tcPr>
            <w:tcW w:w="1560" w:type="dxa"/>
            <w:vAlign w:val="center"/>
          </w:tcPr>
          <w:p w:rsidR="008B12D2" w:rsidRDefault="00252178">
            <w:pPr>
              <w:jc w:val="center"/>
            </w:pPr>
            <w:r>
              <w:rPr>
                <w:rFonts w:eastAsiaTheme="minorEastAsia"/>
                <w:color w:val="000000" w:themeColor="text1"/>
                <w:sz w:val="24"/>
              </w:rPr>
              <w:t>招商证券股份有限公司</w:t>
            </w:r>
          </w:p>
        </w:tc>
        <w:tc>
          <w:tcPr>
            <w:tcW w:w="1320" w:type="dxa"/>
            <w:vAlign w:val="center"/>
          </w:tcPr>
          <w:p w:rsidR="008B12D2" w:rsidRDefault="00252178">
            <w:pPr>
              <w:jc w:val="right"/>
            </w:pPr>
            <w:r>
              <w:rPr>
                <w:rFonts w:eastAsiaTheme="minorEastAsia"/>
                <w:color w:val="000000" w:themeColor="text1"/>
                <w:sz w:val="24"/>
              </w:rPr>
              <w:t>9,298,930.84</w:t>
            </w:r>
          </w:p>
        </w:tc>
        <w:tc>
          <w:tcPr>
            <w:tcW w:w="1080" w:type="dxa"/>
            <w:vAlign w:val="center"/>
          </w:tcPr>
          <w:p w:rsidR="008B12D2" w:rsidRDefault="00252178">
            <w:pPr>
              <w:jc w:val="right"/>
            </w:pPr>
            <w:r>
              <w:rPr>
                <w:rFonts w:eastAsiaTheme="minorEastAsia"/>
                <w:color w:val="000000" w:themeColor="text1"/>
                <w:sz w:val="24"/>
              </w:rPr>
              <w:t>4.87%</w:t>
            </w:r>
          </w:p>
        </w:tc>
        <w:tc>
          <w:tcPr>
            <w:tcW w:w="1143" w:type="dxa"/>
            <w:vAlign w:val="center"/>
          </w:tcPr>
          <w:p w:rsidR="008B12D2" w:rsidRDefault="00252178">
            <w:pPr>
              <w:jc w:val="right"/>
            </w:pPr>
            <w:r>
              <w:rPr>
                <w:rFonts w:eastAsiaTheme="minorEastAsia"/>
                <w:color w:val="000000" w:themeColor="text1"/>
                <w:sz w:val="24"/>
              </w:rPr>
              <w:t>7,345,000.00</w:t>
            </w:r>
          </w:p>
        </w:tc>
        <w:tc>
          <w:tcPr>
            <w:tcW w:w="1197" w:type="dxa"/>
            <w:vAlign w:val="center"/>
          </w:tcPr>
          <w:p w:rsidR="008B12D2" w:rsidRDefault="00252178">
            <w:pPr>
              <w:jc w:val="right"/>
            </w:pPr>
            <w:r>
              <w:rPr>
                <w:rFonts w:eastAsiaTheme="minorEastAsia"/>
                <w:color w:val="000000" w:themeColor="text1"/>
                <w:sz w:val="24"/>
              </w:rPr>
              <w:t>2.58%</w:t>
            </w:r>
          </w:p>
        </w:tc>
        <w:tc>
          <w:tcPr>
            <w:tcW w:w="1497" w:type="dxa"/>
            <w:vAlign w:val="center"/>
          </w:tcPr>
          <w:p w:rsidR="008B12D2" w:rsidRDefault="00252178">
            <w:pPr>
              <w:jc w:val="right"/>
            </w:pPr>
            <w:r>
              <w:rPr>
                <w:rFonts w:eastAsiaTheme="minorEastAsia"/>
                <w:color w:val="000000" w:themeColor="text1"/>
                <w:sz w:val="24"/>
              </w:rPr>
              <w:t>-</w:t>
            </w:r>
          </w:p>
        </w:tc>
        <w:tc>
          <w:tcPr>
            <w:tcW w:w="1203" w:type="dxa"/>
            <w:vAlign w:val="center"/>
          </w:tcPr>
          <w:p w:rsidR="008B12D2" w:rsidRDefault="00252178">
            <w:pPr>
              <w:jc w:val="right"/>
            </w:pPr>
            <w:r>
              <w:rPr>
                <w:rFonts w:eastAsiaTheme="minorEastAsia"/>
                <w:color w:val="000000" w:themeColor="text1"/>
                <w:sz w:val="24"/>
              </w:rPr>
              <w:t>-</w:t>
            </w:r>
          </w:p>
        </w:tc>
      </w:tr>
      <w:tr w:rsidR="008B12D2">
        <w:tc>
          <w:tcPr>
            <w:tcW w:w="1560" w:type="dxa"/>
            <w:vAlign w:val="center"/>
          </w:tcPr>
          <w:p w:rsidR="008B12D2" w:rsidRDefault="00252178">
            <w:pPr>
              <w:jc w:val="center"/>
            </w:pPr>
            <w:r>
              <w:rPr>
                <w:rFonts w:eastAsiaTheme="minorEastAsia"/>
                <w:color w:val="000000" w:themeColor="text1"/>
                <w:sz w:val="24"/>
              </w:rPr>
              <w:t>中信建投证券股份有限公司</w:t>
            </w:r>
          </w:p>
        </w:tc>
        <w:tc>
          <w:tcPr>
            <w:tcW w:w="1320" w:type="dxa"/>
            <w:vAlign w:val="center"/>
          </w:tcPr>
          <w:p w:rsidR="008B12D2" w:rsidRDefault="00252178">
            <w:pPr>
              <w:jc w:val="right"/>
            </w:pPr>
            <w:r>
              <w:rPr>
                <w:rFonts w:eastAsiaTheme="minorEastAsia"/>
                <w:color w:val="000000" w:themeColor="text1"/>
                <w:sz w:val="24"/>
              </w:rPr>
              <w:t>10,192,089.40</w:t>
            </w:r>
          </w:p>
        </w:tc>
        <w:tc>
          <w:tcPr>
            <w:tcW w:w="1080" w:type="dxa"/>
            <w:vAlign w:val="center"/>
          </w:tcPr>
          <w:p w:rsidR="008B12D2" w:rsidRDefault="00252178">
            <w:pPr>
              <w:jc w:val="right"/>
            </w:pPr>
            <w:r>
              <w:rPr>
                <w:rFonts w:eastAsiaTheme="minorEastAsia"/>
                <w:color w:val="000000" w:themeColor="text1"/>
                <w:sz w:val="24"/>
              </w:rPr>
              <w:t>5.34%</w:t>
            </w:r>
          </w:p>
        </w:tc>
        <w:tc>
          <w:tcPr>
            <w:tcW w:w="1143" w:type="dxa"/>
            <w:vAlign w:val="center"/>
          </w:tcPr>
          <w:p w:rsidR="008B12D2" w:rsidRDefault="00252178">
            <w:pPr>
              <w:jc w:val="right"/>
            </w:pPr>
            <w:r>
              <w:rPr>
                <w:rFonts w:eastAsiaTheme="minorEastAsia"/>
                <w:color w:val="000000" w:themeColor="text1"/>
                <w:sz w:val="24"/>
              </w:rPr>
              <w:t>49,900,000.00</w:t>
            </w:r>
          </w:p>
        </w:tc>
        <w:tc>
          <w:tcPr>
            <w:tcW w:w="1197" w:type="dxa"/>
            <w:vAlign w:val="center"/>
          </w:tcPr>
          <w:p w:rsidR="008B12D2" w:rsidRDefault="00252178">
            <w:pPr>
              <w:jc w:val="right"/>
            </w:pPr>
            <w:r>
              <w:rPr>
                <w:rFonts w:eastAsiaTheme="minorEastAsia"/>
                <w:color w:val="000000" w:themeColor="text1"/>
                <w:sz w:val="24"/>
              </w:rPr>
              <w:t>17.56%</w:t>
            </w:r>
          </w:p>
        </w:tc>
        <w:tc>
          <w:tcPr>
            <w:tcW w:w="1497" w:type="dxa"/>
            <w:vAlign w:val="center"/>
          </w:tcPr>
          <w:p w:rsidR="008B12D2" w:rsidRDefault="00252178">
            <w:pPr>
              <w:jc w:val="right"/>
            </w:pPr>
            <w:r>
              <w:rPr>
                <w:rFonts w:eastAsiaTheme="minorEastAsia"/>
                <w:color w:val="000000" w:themeColor="text1"/>
                <w:sz w:val="24"/>
              </w:rPr>
              <w:t>-</w:t>
            </w:r>
          </w:p>
        </w:tc>
        <w:tc>
          <w:tcPr>
            <w:tcW w:w="1203" w:type="dxa"/>
            <w:vAlign w:val="center"/>
          </w:tcPr>
          <w:p w:rsidR="008B12D2" w:rsidRDefault="00252178">
            <w:pPr>
              <w:jc w:val="right"/>
            </w:pPr>
            <w:r>
              <w:rPr>
                <w:rFonts w:eastAsiaTheme="minorEastAsia"/>
                <w:color w:val="000000" w:themeColor="text1"/>
                <w:sz w:val="24"/>
              </w:rPr>
              <w:t>-</w:t>
            </w:r>
          </w:p>
        </w:tc>
      </w:tr>
      <w:tr w:rsidR="008B12D2">
        <w:tc>
          <w:tcPr>
            <w:tcW w:w="1560" w:type="dxa"/>
            <w:vAlign w:val="center"/>
          </w:tcPr>
          <w:p w:rsidR="008B12D2" w:rsidRDefault="00252178">
            <w:pPr>
              <w:jc w:val="center"/>
            </w:pPr>
            <w:r>
              <w:rPr>
                <w:rFonts w:eastAsiaTheme="minorEastAsia"/>
                <w:color w:val="000000" w:themeColor="text1"/>
                <w:sz w:val="24"/>
              </w:rPr>
              <w:lastRenderedPageBreak/>
              <w:t>长城证券股份有限公司</w:t>
            </w:r>
          </w:p>
        </w:tc>
        <w:tc>
          <w:tcPr>
            <w:tcW w:w="1320" w:type="dxa"/>
            <w:vAlign w:val="center"/>
          </w:tcPr>
          <w:p w:rsidR="008B12D2" w:rsidRDefault="00252178">
            <w:pPr>
              <w:jc w:val="right"/>
            </w:pPr>
            <w:r>
              <w:rPr>
                <w:rFonts w:eastAsiaTheme="minorEastAsia"/>
                <w:color w:val="000000" w:themeColor="text1"/>
                <w:sz w:val="24"/>
              </w:rPr>
              <w:t>8,199,590.31</w:t>
            </w:r>
          </w:p>
        </w:tc>
        <w:tc>
          <w:tcPr>
            <w:tcW w:w="1080" w:type="dxa"/>
            <w:vAlign w:val="center"/>
          </w:tcPr>
          <w:p w:rsidR="008B12D2" w:rsidRDefault="00252178">
            <w:pPr>
              <w:jc w:val="right"/>
            </w:pPr>
            <w:r>
              <w:rPr>
                <w:rFonts w:eastAsiaTheme="minorEastAsia"/>
                <w:color w:val="000000" w:themeColor="text1"/>
                <w:sz w:val="24"/>
              </w:rPr>
              <w:t>4.30%</w:t>
            </w:r>
          </w:p>
        </w:tc>
        <w:tc>
          <w:tcPr>
            <w:tcW w:w="1143" w:type="dxa"/>
            <w:vAlign w:val="center"/>
          </w:tcPr>
          <w:p w:rsidR="008B12D2" w:rsidRDefault="00252178">
            <w:pPr>
              <w:jc w:val="right"/>
            </w:pPr>
            <w:r>
              <w:rPr>
                <w:rFonts w:eastAsiaTheme="minorEastAsia"/>
                <w:color w:val="000000" w:themeColor="text1"/>
                <w:sz w:val="24"/>
              </w:rPr>
              <w:t>9,033,000.00</w:t>
            </w:r>
          </w:p>
        </w:tc>
        <w:tc>
          <w:tcPr>
            <w:tcW w:w="1197" w:type="dxa"/>
            <w:vAlign w:val="center"/>
          </w:tcPr>
          <w:p w:rsidR="008B12D2" w:rsidRDefault="00252178">
            <w:pPr>
              <w:jc w:val="right"/>
            </w:pPr>
            <w:r>
              <w:rPr>
                <w:rFonts w:eastAsiaTheme="minorEastAsia"/>
                <w:color w:val="000000" w:themeColor="text1"/>
                <w:sz w:val="24"/>
              </w:rPr>
              <w:t>3.18%</w:t>
            </w:r>
          </w:p>
        </w:tc>
        <w:tc>
          <w:tcPr>
            <w:tcW w:w="1497" w:type="dxa"/>
            <w:vAlign w:val="center"/>
          </w:tcPr>
          <w:p w:rsidR="008B12D2" w:rsidRDefault="00252178">
            <w:pPr>
              <w:jc w:val="right"/>
            </w:pPr>
            <w:r>
              <w:rPr>
                <w:rFonts w:eastAsiaTheme="minorEastAsia"/>
                <w:color w:val="000000" w:themeColor="text1"/>
                <w:sz w:val="24"/>
              </w:rPr>
              <w:t>-</w:t>
            </w:r>
          </w:p>
        </w:tc>
        <w:tc>
          <w:tcPr>
            <w:tcW w:w="1203" w:type="dxa"/>
            <w:vAlign w:val="center"/>
          </w:tcPr>
          <w:p w:rsidR="008B12D2" w:rsidRDefault="00252178">
            <w:pPr>
              <w:jc w:val="right"/>
            </w:pPr>
            <w:r>
              <w:rPr>
                <w:rFonts w:eastAsiaTheme="minorEastAsia"/>
                <w:color w:val="000000" w:themeColor="text1"/>
                <w:sz w:val="24"/>
              </w:rPr>
              <w:t>-</w:t>
            </w:r>
          </w:p>
        </w:tc>
      </w:tr>
      <w:tr w:rsidR="008B12D2">
        <w:tc>
          <w:tcPr>
            <w:tcW w:w="1560" w:type="dxa"/>
            <w:vAlign w:val="center"/>
          </w:tcPr>
          <w:p w:rsidR="008B12D2" w:rsidRDefault="00252178">
            <w:pPr>
              <w:jc w:val="center"/>
            </w:pPr>
            <w:r>
              <w:rPr>
                <w:rFonts w:eastAsiaTheme="minorEastAsia"/>
                <w:color w:val="000000" w:themeColor="text1"/>
                <w:sz w:val="24"/>
              </w:rPr>
              <w:t>华创证券有限责任公司</w:t>
            </w:r>
          </w:p>
        </w:tc>
        <w:tc>
          <w:tcPr>
            <w:tcW w:w="1320" w:type="dxa"/>
            <w:vAlign w:val="center"/>
          </w:tcPr>
          <w:p w:rsidR="008B12D2" w:rsidRDefault="00252178">
            <w:pPr>
              <w:jc w:val="right"/>
            </w:pPr>
            <w:r>
              <w:rPr>
                <w:rFonts w:eastAsiaTheme="minorEastAsia"/>
                <w:color w:val="000000" w:themeColor="text1"/>
                <w:sz w:val="24"/>
              </w:rPr>
              <w:t>5,743,182.96</w:t>
            </w:r>
          </w:p>
        </w:tc>
        <w:tc>
          <w:tcPr>
            <w:tcW w:w="1080" w:type="dxa"/>
            <w:vAlign w:val="center"/>
          </w:tcPr>
          <w:p w:rsidR="008B12D2" w:rsidRDefault="00252178">
            <w:pPr>
              <w:jc w:val="right"/>
            </w:pPr>
            <w:r>
              <w:rPr>
                <w:rFonts w:eastAsiaTheme="minorEastAsia"/>
                <w:color w:val="000000" w:themeColor="text1"/>
                <w:sz w:val="24"/>
              </w:rPr>
              <w:t>3.01%</w:t>
            </w:r>
          </w:p>
        </w:tc>
        <w:tc>
          <w:tcPr>
            <w:tcW w:w="1143" w:type="dxa"/>
            <w:vAlign w:val="center"/>
          </w:tcPr>
          <w:p w:rsidR="008B12D2" w:rsidRDefault="00252178">
            <w:pPr>
              <w:jc w:val="right"/>
            </w:pPr>
            <w:r>
              <w:rPr>
                <w:rFonts w:eastAsiaTheme="minorEastAsia"/>
                <w:color w:val="000000" w:themeColor="text1"/>
                <w:sz w:val="24"/>
              </w:rPr>
              <w:t>14,100,000.00</w:t>
            </w:r>
          </w:p>
        </w:tc>
        <w:tc>
          <w:tcPr>
            <w:tcW w:w="1197" w:type="dxa"/>
            <w:vAlign w:val="center"/>
          </w:tcPr>
          <w:p w:rsidR="008B12D2" w:rsidRDefault="00252178">
            <w:pPr>
              <w:jc w:val="right"/>
            </w:pPr>
            <w:r>
              <w:rPr>
                <w:rFonts w:eastAsiaTheme="minorEastAsia"/>
                <w:color w:val="000000" w:themeColor="text1"/>
                <w:sz w:val="24"/>
              </w:rPr>
              <w:t>4.96%</w:t>
            </w:r>
          </w:p>
        </w:tc>
        <w:tc>
          <w:tcPr>
            <w:tcW w:w="1497" w:type="dxa"/>
            <w:vAlign w:val="center"/>
          </w:tcPr>
          <w:p w:rsidR="008B12D2" w:rsidRDefault="00252178">
            <w:pPr>
              <w:jc w:val="right"/>
            </w:pPr>
            <w:r>
              <w:rPr>
                <w:rFonts w:eastAsiaTheme="minorEastAsia"/>
                <w:color w:val="000000" w:themeColor="text1"/>
                <w:sz w:val="24"/>
              </w:rPr>
              <w:t>-</w:t>
            </w:r>
          </w:p>
        </w:tc>
        <w:tc>
          <w:tcPr>
            <w:tcW w:w="1203" w:type="dxa"/>
            <w:vAlign w:val="center"/>
          </w:tcPr>
          <w:p w:rsidR="008B12D2" w:rsidRDefault="00252178">
            <w:pPr>
              <w:jc w:val="right"/>
            </w:pPr>
            <w:r>
              <w:rPr>
                <w:rFonts w:eastAsiaTheme="minorEastAsia"/>
                <w:color w:val="000000" w:themeColor="text1"/>
                <w:sz w:val="24"/>
              </w:rPr>
              <w:t>-</w:t>
            </w:r>
          </w:p>
        </w:tc>
      </w:tr>
    </w:tbl>
    <w:p w:rsidR="008B12D2" w:rsidRDefault="0025217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8B12D2" w:rsidRDefault="0025217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8" w:name="_Toc361324901"/>
      <w:bookmarkStart w:id="279" w:name="_Toc35961145"/>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8"/>
      <w:bookmarkEnd w:id="27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8B12D2">
        <w:tc>
          <w:tcPr>
            <w:tcW w:w="720" w:type="dxa"/>
            <w:vAlign w:val="center"/>
          </w:tcPr>
          <w:p w:rsidR="008B12D2" w:rsidRDefault="00252178">
            <w:pPr>
              <w:jc w:val="center"/>
            </w:pPr>
            <w:r>
              <w:rPr>
                <w:color w:val="000000"/>
                <w:sz w:val="24"/>
              </w:rPr>
              <w:t>1</w:t>
            </w:r>
          </w:p>
        </w:tc>
        <w:tc>
          <w:tcPr>
            <w:tcW w:w="4320" w:type="dxa"/>
            <w:vAlign w:val="center"/>
          </w:tcPr>
          <w:p w:rsidR="008B12D2" w:rsidRDefault="00252178">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8B12D2" w:rsidRDefault="00252178">
            <w:pPr>
              <w:jc w:val="center"/>
            </w:pPr>
            <w:r>
              <w:rPr>
                <w:color w:val="000000"/>
                <w:sz w:val="24"/>
              </w:rPr>
              <w:t>中国证券报、上海证券报、证券时报</w:t>
            </w:r>
          </w:p>
        </w:tc>
        <w:tc>
          <w:tcPr>
            <w:tcW w:w="1629" w:type="dxa"/>
            <w:vAlign w:val="center"/>
          </w:tcPr>
          <w:p w:rsidR="008B12D2" w:rsidRDefault="00252178">
            <w:pPr>
              <w:jc w:val="center"/>
            </w:pPr>
            <w:r>
              <w:rPr>
                <w:color w:val="000000"/>
                <w:sz w:val="24"/>
              </w:rPr>
              <w:t>2019-01-15</w:t>
            </w:r>
          </w:p>
        </w:tc>
      </w:tr>
      <w:tr w:rsidR="008B12D2">
        <w:tc>
          <w:tcPr>
            <w:tcW w:w="720" w:type="dxa"/>
            <w:vAlign w:val="center"/>
          </w:tcPr>
          <w:p w:rsidR="008B12D2" w:rsidRDefault="00252178">
            <w:pPr>
              <w:jc w:val="center"/>
            </w:pPr>
            <w:r>
              <w:rPr>
                <w:color w:val="000000"/>
                <w:sz w:val="24"/>
              </w:rPr>
              <w:t>2</w:t>
            </w:r>
          </w:p>
        </w:tc>
        <w:tc>
          <w:tcPr>
            <w:tcW w:w="4320" w:type="dxa"/>
            <w:vAlign w:val="center"/>
          </w:tcPr>
          <w:p w:rsidR="008B12D2" w:rsidRDefault="00252178">
            <w:pPr>
              <w:jc w:val="left"/>
            </w:pPr>
            <w:r>
              <w:rPr>
                <w:color w:val="000000"/>
                <w:sz w:val="24"/>
              </w:rPr>
              <w:t>交银施罗德增强收益债券型证券投资基金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8B12D2" w:rsidRDefault="00252178">
            <w:pPr>
              <w:jc w:val="center"/>
            </w:pPr>
            <w:r>
              <w:rPr>
                <w:color w:val="000000"/>
                <w:sz w:val="24"/>
              </w:rPr>
              <w:t>证券时报</w:t>
            </w:r>
          </w:p>
        </w:tc>
        <w:tc>
          <w:tcPr>
            <w:tcW w:w="1629" w:type="dxa"/>
            <w:vAlign w:val="center"/>
          </w:tcPr>
          <w:p w:rsidR="008B12D2" w:rsidRDefault="00252178">
            <w:pPr>
              <w:jc w:val="center"/>
            </w:pPr>
            <w:r>
              <w:rPr>
                <w:color w:val="000000"/>
                <w:sz w:val="24"/>
              </w:rPr>
              <w:t>2019-01-21</w:t>
            </w:r>
          </w:p>
        </w:tc>
      </w:tr>
      <w:tr w:rsidR="008B12D2">
        <w:tc>
          <w:tcPr>
            <w:tcW w:w="720" w:type="dxa"/>
            <w:vAlign w:val="center"/>
          </w:tcPr>
          <w:p w:rsidR="008B12D2" w:rsidRDefault="00252178">
            <w:pPr>
              <w:jc w:val="center"/>
            </w:pPr>
            <w:r>
              <w:rPr>
                <w:color w:val="000000"/>
                <w:sz w:val="24"/>
              </w:rPr>
              <w:t>3</w:t>
            </w:r>
          </w:p>
        </w:tc>
        <w:tc>
          <w:tcPr>
            <w:tcW w:w="4320" w:type="dxa"/>
            <w:vAlign w:val="center"/>
          </w:tcPr>
          <w:p w:rsidR="008B12D2" w:rsidRDefault="00252178">
            <w:pPr>
              <w:jc w:val="left"/>
            </w:pPr>
            <w:r>
              <w:rPr>
                <w:color w:val="000000"/>
                <w:sz w:val="24"/>
              </w:rPr>
              <w:t>交银施罗德基金管理有限公司关于开展网上直销交易平台交易费率优惠活动的公告</w:t>
            </w:r>
          </w:p>
        </w:tc>
        <w:tc>
          <w:tcPr>
            <w:tcW w:w="2331" w:type="dxa"/>
            <w:vAlign w:val="center"/>
          </w:tcPr>
          <w:p w:rsidR="008B12D2" w:rsidRDefault="00252178">
            <w:pPr>
              <w:jc w:val="center"/>
            </w:pPr>
            <w:r>
              <w:rPr>
                <w:color w:val="000000"/>
                <w:sz w:val="24"/>
              </w:rPr>
              <w:t>中国证券报、上海证券报、证券时报</w:t>
            </w:r>
          </w:p>
        </w:tc>
        <w:tc>
          <w:tcPr>
            <w:tcW w:w="1629" w:type="dxa"/>
            <w:vAlign w:val="center"/>
          </w:tcPr>
          <w:p w:rsidR="008B12D2" w:rsidRDefault="00252178">
            <w:pPr>
              <w:jc w:val="center"/>
            </w:pPr>
            <w:r>
              <w:rPr>
                <w:color w:val="000000"/>
                <w:sz w:val="24"/>
              </w:rPr>
              <w:t>2019-01-28</w:t>
            </w:r>
          </w:p>
        </w:tc>
      </w:tr>
      <w:tr w:rsidR="008B12D2">
        <w:tc>
          <w:tcPr>
            <w:tcW w:w="720" w:type="dxa"/>
            <w:vAlign w:val="center"/>
          </w:tcPr>
          <w:p w:rsidR="008B12D2" w:rsidRDefault="00252178">
            <w:pPr>
              <w:jc w:val="center"/>
            </w:pPr>
            <w:r>
              <w:rPr>
                <w:color w:val="000000"/>
                <w:sz w:val="24"/>
              </w:rPr>
              <w:t>4</w:t>
            </w:r>
          </w:p>
        </w:tc>
        <w:tc>
          <w:tcPr>
            <w:tcW w:w="4320" w:type="dxa"/>
            <w:vAlign w:val="center"/>
          </w:tcPr>
          <w:p w:rsidR="008B12D2" w:rsidRDefault="00252178">
            <w:pPr>
              <w:jc w:val="left"/>
            </w:pPr>
            <w:r>
              <w:rPr>
                <w:color w:val="000000"/>
                <w:sz w:val="24"/>
              </w:rPr>
              <w:t>交银施罗德基金管理有限公司关于暂停大泰金石基金销售有限公司办理相关销售业务的公告</w:t>
            </w:r>
          </w:p>
        </w:tc>
        <w:tc>
          <w:tcPr>
            <w:tcW w:w="2331" w:type="dxa"/>
            <w:vAlign w:val="center"/>
          </w:tcPr>
          <w:p w:rsidR="008B12D2" w:rsidRDefault="00252178">
            <w:pPr>
              <w:jc w:val="center"/>
            </w:pPr>
            <w:r>
              <w:rPr>
                <w:color w:val="000000"/>
                <w:sz w:val="24"/>
              </w:rPr>
              <w:t>中国证券报、上海证券报、证券时报</w:t>
            </w:r>
          </w:p>
        </w:tc>
        <w:tc>
          <w:tcPr>
            <w:tcW w:w="1629" w:type="dxa"/>
            <w:vAlign w:val="center"/>
          </w:tcPr>
          <w:p w:rsidR="008B12D2" w:rsidRDefault="00252178">
            <w:pPr>
              <w:jc w:val="center"/>
            </w:pPr>
            <w:r>
              <w:rPr>
                <w:color w:val="000000"/>
                <w:sz w:val="24"/>
              </w:rPr>
              <w:t>2019-01-29</w:t>
            </w:r>
          </w:p>
        </w:tc>
      </w:tr>
      <w:tr w:rsidR="008B12D2">
        <w:tc>
          <w:tcPr>
            <w:tcW w:w="720" w:type="dxa"/>
            <w:vAlign w:val="center"/>
          </w:tcPr>
          <w:p w:rsidR="008B12D2" w:rsidRDefault="00252178">
            <w:pPr>
              <w:jc w:val="center"/>
            </w:pPr>
            <w:r>
              <w:rPr>
                <w:color w:val="000000"/>
                <w:sz w:val="24"/>
              </w:rPr>
              <w:t>5</w:t>
            </w:r>
          </w:p>
        </w:tc>
        <w:tc>
          <w:tcPr>
            <w:tcW w:w="4320" w:type="dxa"/>
            <w:vAlign w:val="center"/>
          </w:tcPr>
          <w:p w:rsidR="008B12D2" w:rsidRDefault="00252178">
            <w:pPr>
              <w:jc w:val="left"/>
            </w:pPr>
            <w:r>
              <w:rPr>
                <w:color w:val="000000"/>
                <w:sz w:val="24"/>
              </w:rPr>
              <w:t>交银施罗德增强收益债券型证券投资基金（更新）招募说明书摘要</w:t>
            </w:r>
            <w:r>
              <w:rPr>
                <w:color w:val="000000"/>
                <w:sz w:val="24"/>
              </w:rPr>
              <w:t>(2018</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8B12D2" w:rsidRDefault="00252178">
            <w:pPr>
              <w:jc w:val="center"/>
            </w:pPr>
            <w:r>
              <w:rPr>
                <w:color w:val="000000"/>
                <w:sz w:val="24"/>
              </w:rPr>
              <w:t>证券时报</w:t>
            </w:r>
          </w:p>
        </w:tc>
        <w:tc>
          <w:tcPr>
            <w:tcW w:w="1629" w:type="dxa"/>
            <w:vAlign w:val="center"/>
          </w:tcPr>
          <w:p w:rsidR="008B12D2" w:rsidRDefault="00252178">
            <w:pPr>
              <w:jc w:val="center"/>
            </w:pPr>
            <w:r>
              <w:rPr>
                <w:color w:val="000000"/>
                <w:sz w:val="24"/>
              </w:rPr>
              <w:t>2019-02-02</w:t>
            </w:r>
          </w:p>
        </w:tc>
      </w:tr>
      <w:tr w:rsidR="008B12D2">
        <w:tc>
          <w:tcPr>
            <w:tcW w:w="720" w:type="dxa"/>
            <w:vAlign w:val="center"/>
          </w:tcPr>
          <w:p w:rsidR="008B12D2" w:rsidRDefault="00252178">
            <w:pPr>
              <w:jc w:val="center"/>
            </w:pPr>
            <w:r>
              <w:rPr>
                <w:color w:val="000000"/>
                <w:sz w:val="24"/>
              </w:rPr>
              <w:t>6</w:t>
            </w:r>
          </w:p>
        </w:tc>
        <w:tc>
          <w:tcPr>
            <w:tcW w:w="4320" w:type="dxa"/>
            <w:vAlign w:val="center"/>
          </w:tcPr>
          <w:p w:rsidR="008B12D2" w:rsidRDefault="00252178">
            <w:pPr>
              <w:jc w:val="left"/>
            </w:pPr>
            <w:r>
              <w:rPr>
                <w:color w:val="000000"/>
                <w:sz w:val="24"/>
              </w:rPr>
              <w:t>交银施罗德基金管理有限公司关于总经理变更的公告</w:t>
            </w:r>
          </w:p>
        </w:tc>
        <w:tc>
          <w:tcPr>
            <w:tcW w:w="2331" w:type="dxa"/>
            <w:vAlign w:val="center"/>
          </w:tcPr>
          <w:p w:rsidR="008B12D2" w:rsidRDefault="00252178">
            <w:pPr>
              <w:jc w:val="center"/>
            </w:pPr>
            <w:r>
              <w:rPr>
                <w:color w:val="000000"/>
                <w:sz w:val="24"/>
              </w:rPr>
              <w:t>中国证券报、上海证券报、证券时报</w:t>
            </w:r>
          </w:p>
        </w:tc>
        <w:tc>
          <w:tcPr>
            <w:tcW w:w="1629" w:type="dxa"/>
            <w:vAlign w:val="center"/>
          </w:tcPr>
          <w:p w:rsidR="008B12D2" w:rsidRDefault="00252178">
            <w:pPr>
              <w:jc w:val="center"/>
            </w:pPr>
            <w:r>
              <w:rPr>
                <w:color w:val="000000"/>
                <w:sz w:val="24"/>
              </w:rPr>
              <w:t>2019-02-28</w:t>
            </w:r>
          </w:p>
        </w:tc>
      </w:tr>
      <w:tr w:rsidR="008B12D2">
        <w:tc>
          <w:tcPr>
            <w:tcW w:w="720" w:type="dxa"/>
            <w:vAlign w:val="center"/>
          </w:tcPr>
          <w:p w:rsidR="008B12D2" w:rsidRDefault="00252178">
            <w:pPr>
              <w:jc w:val="center"/>
            </w:pPr>
            <w:r>
              <w:rPr>
                <w:color w:val="000000"/>
                <w:sz w:val="24"/>
              </w:rPr>
              <w:t>7</w:t>
            </w:r>
          </w:p>
        </w:tc>
        <w:tc>
          <w:tcPr>
            <w:tcW w:w="4320" w:type="dxa"/>
            <w:vAlign w:val="center"/>
          </w:tcPr>
          <w:p w:rsidR="008B12D2" w:rsidRDefault="00252178">
            <w:pPr>
              <w:jc w:val="left"/>
            </w:pPr>
            <w:r>
              <w:rPr>
                <w:color w:val="000000"/>
                <w:sz w:val="24"/>
              </w:rPr>
              <w:t>交银施罗德基金管理有限公司关于暂停苏州财路基金销售有限公司办理相关销售业务的公告</w:t>
            </w:r>
          </w:p>
        </w:tc>
        <w:tc>
          <w:tcPr>
            <w:tcW w:w="2331" w:type="dxa"/>
            <w:vAlign w:val="center"/>
          </w:tcPr>
          <w:p w:rsidR="008B12D2" w:rsidRDefault="00252178">
            <w:pPr>
              <w:jc w:val="center"/>
            </w:pPr>
            <w:r>
              <w:rPr>
                <w:color w:val="000000"/>
                <w:sz w:val="24"/>
              </w:rPr>
              <w:t>中国证券报、上海证券报、证券时报</w:t>
            </w:r>
          </w:p>
        </w:tc>
        <w:tc>
          <w:tcPr>
            <w:tcW w:w="1629" w:type="dxa"/>
            <w:vAlign w:val="center"/>
          </w:tcPr>
          <w:p w:rsidR="008B12D2" w:rsidRDefault="00252178">
            <w:pPr>
              <w:jc w:val="center"/>
            </w:pPr>
            <w:r>
              <w:rPr>
                <w:color w:val="000000"/>
                <w:sz w:val="24"/>
              </w:rPr>
              <w:t>2019-03-07</w:t>
            </w:r>
          </w:p>
        </w:tc>
      </w:tr>
      <w:tr w:rsidR="008B12D2">
        <w:tc>
          <w:tcPr>
            <w:tcW w:w="720" w:type="dxa"/>
            <w:vAlign w:val="center"/>
          </w:tcPr>
          <w:p w:rsidR="008B12D2" w:rsidRDefault="00252178">
            <w:pPr>
              <w:jc w:val="center"/>
            </w:pPr>
            <w:r>
              <w:rPr>
                <w:color w:val="000000"/>
                <w:sz w:val="24"/>
              </w:rPr>
              <w:t>8</w:t>
            </w:r>
          </w:p>
        </w:tc>
        <w:tc>
          <w:tcPr>
            <w:tcW w:w="4320" w:type="dxa"/>
            <w:vAlign w:val="center"/>
          </w:tcPr>
          <w:p w:rsidR="008B12D2" w:rsidRDefault="00252178">
            <w:pPr>
              <w:jc w:val="left"/>
            </w:pPr>
            <w:r>
              <w:rPr>
                <w:color w:val="000000"/>
                <w:sz w:val="24"/>
              </w:rPr>
              <w:t>交银施罗德基金管理有限公司关于交银施罗德增强收益债券型证券投资基金基金经理变更的公告</w:t>
            </w:r>
          </w:p>
        </w:tc>
        <w:tc>
          <w:tcPr>
            <w:tcW w:w="2331" w:type="dxa"/>
            <w:vAlign w:val="center"/>
          </w:tcPr>
          <w:p w:rsidR="008B12D2" w:rsidRDefault="00252178">
            <w:pPr>
              <w:jc w:val="center"/>
            </w:pPr>
            <w:r>
              <w:rPr>
                <w:color w:val="000000"/>
                <w:sz w:val="24"/>
              </w:rPr>
              <w:t>证券时报</w:t>
            </w:r>
          </w:p>
        </w:tc>
        <w:tc>
          <w:tcPr>
            <w:tcW w:w="1629" w:type="dxa"/>
            <w:vAlign w:val="center"/>
          </w:tcPr>
          <w:p w:rsidR="008B12D2" w:rsidRDefault="00252178">
            <w:pPr>
              <w:jc w:val="center"/>
            </w:pPr>
            <w:r>
              <w:rPr>
                <w:color w:val="000000"/>
                <w:sz w:val="24"/>
              </w:rPr>
              <w:t>2019-03-15</w:t>
            </w:r>
          </w:p>
        </w:tc>
      </w:tr>
      <w:tr w:rsidR="008B12D2">
        <w:tc>
          <w:tcPr>
            <w:tcW w:w="720" w:type="dxa"/>
            <w:vAlign w:val="center"/>
          </w:tcPr>
          <w:p w:rsidR="008B12D2" w:rsidRDefault="00252178">
            <w:pPr>
              <w:jc w:val="center"/>
            </w:pPr>
            <w:r>
              <w:rPr>
                <w:color w:val="000000"/>
                <w:sz w:val="24"/>
              </w:rPr>
              <w:t>9</w:t>
            </w:r>
          </w:p>
        </w:tc>
        <w:tc>
          <w:tcPr>
            <w:tcW w:w="4320" w:type="dxa"/>
            <w:vAlign w:val="center"/>
          </w:tcPr>
          <w:p w:rsidR="008B12D2" w:rsidRDefault="00252178">
            <w:pPr>
              <w:jc w:val="left"/>
            </w:pPr>
            <w:r>
              <w:rPr>
                <w:color w:val="000000"/>
                <w:sz w:val="24"/>
              </w:rPr>
              <w:t>交银施罗德增强收益债券型证券投资基金</w:t>
            </w:r>
            <w:r>
              <w:rPr>
                <w:color w:val="000000"/>
                <w:sz w:val="24"/>
              </w:rPr>
              <w:t>2018</w:t>
            </w:r>
            <w:r>
              <w:rPr>
                <w:color w:val="000000"/>
                <w:sz w:val="24"/>
              </w:rPr>
              <w:t>年年度报告摘要</w:t>
            </w:r>
          </w:p>
        </w:tc>
        <w:tc>
          <w:tcPr>
            <w:tcW w:w="2331" w:type="dxa"/>
            <w:vAlign w:val="center"/>
          </w:tcPr>
          <w:p w:rsidR="008B12D2" w:rsidRDefault="00252178">
            <w:pPr>
              <w:jc w:val="center"/>
            </w:pPr>
            <w:r>
              <w:rPr>
                <w:color w:val="000000"/>
                <w:sz w:val="24"/>
              </w:rPr>
              <w:t>证券时报</w:t>
            </w:r>
          </w:p>
        </w:tc>
        <w:tc>
          <w:tcPr>
            <w:tcW w:w="1629" w:type="dxa"/>
            <w:vAlign w:val="center"/>
          </w:tcPr>
          <w:p w:rsidR="008B12D2" w:rsidRDefault="00252178">
            <w:pPr>
              <w:jc w:val="center"/>
            </w:pPr>
            <w:r>
              <w:rPr>
                <w:color w:val="000000"/>
                <w:sz w:val="24"/>
              </w:rPr>
              <w:t>2019-03-27</w:t>
            </w:r>
          </w:p>
        </w:tc>
      </w:tr>
      <w:tr w:rsidR="008B12D2">
        <w:tc>
          <w:tcPr>
            <w:tcW w:w="720" w:type="dxa"/>
            <w:vAlign w:val="center"/>
          </w:tcPr>
          <w:p w:rsidR="008B12D2" w:rsidRDefault="00252178">
            <w:pPr>
              <w:jc w:val="center"/>
            </w:pPr>
            <w:r>
              <w:rPr>
                <w:color w:val="000000"/>
                <w:sz w:val="24"/>
              </w:rPr>
              <w:lastRenderedPageBreak/>
              <w:t>10</w:t>
            </w:r>
          </w:p>
        </w:tc>
        <w:tc>
          <w:tcPr>
            <w:tcW w:w="4320" w:type="dxa"/>
            <w:vAlign w:val="center"/>
          </w:tcPr>
          <w:p w:rsidR="008B12D2" w:rsidRDefault="00252178">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8B12D2" w:rsidRDefault="00252178">
            <w:pPr>
              <w:jc w:val="center"/>
            </w:pPr>
            <w:r>
              <w:rPr>
                <w:color w:val="000000"/>
                <w:sz w:val="24"/>
              </w:rPr>
              <w:t>中国证券报、上海证券报、证券时报</w:t>
            </w:r>
          </w:p>
        </w:tc>
        <w:tc>
          <w:tcPr>
            <w:tcW w:w="1629" w:type="dxa"/>
            <w:vAlign w:val="center"/>
          </w:tcPr>
          <w:p w:rsidR="008B12D2" w:rsidRDefault="00252178">
            <w:pPr>
              <w:jc w:val="center"/>
            </w:pPr>
            <w:r>
              <w:rPr>
                <w:color w:val="000000"/>
                <w:sz w:val="24"/>
              </w:rPr>
              <w:t>2019-04-01</w:t>
            </w:r>
          </w:p>
        </w:tc>
      </w:tr>
      <w:tr w:rsidR="008B12D2">
        <w:tc>
          <w:tcPr>
            <w:tcW w:w="720" w:type="dxa"/>
            <w:vAlign w:val="center"/>
          </w:tcPr>
          <w:p w:rsidR="008B12D2" w:rsidRDefault="00252178">
            <w:pPr>
              <w:jc w:val="center"/>
            </w:pPr>
            <w:r>
              <w:rPr>
                <w:color w:val="000000"/>
                <w:sz w:val="24"/>
              </w:rPr>
              <w:t>11</w:t>
            </w:r>
          </w:p>
        </w:tc>
        <w:tc>
          <w:tcPr>
            <w:tcW w:w="4320" w:type="dxa"/>
            <w:vAlign w:val="center"/>
          </w:tcPr>
          <w:p w:rsidR="008B12D2" w:rsidRDefault="00252178">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8B12D2" w:rsidRDefault="00252178">
            <w:pPr>
              <w:jc w:val="center"/>
            </w:pPr>
            <w:r>
              <w:rPr>
                <w:color w:val="000000"/>
                <w:sz w:val="24"/>
              </w:rPr>
              <w:t>中国证券报、上海证券报、证券时报</w:t>
            </w:r>
          </w:p>
        </w:tc>
        <w:tc>
          <w:tcPr>
            <w:tcW w:w="1629" w:type="dxa"/>
            <w:vAlign w:val="center"/>
          </w:tcPr>
          <w:p w:rsidR="008B12D2" w:rsidRDefault="00252178">
            <w:pPr>
              <w:jc w:val="center"/>
            </w:pPr>
            <w:r>
              <w:rPr>
                <w:color w:val="000000"/>
                <w:sz w:val="24"/>
              </w:rPr>
              <w:t>2019-04-12</w:t>
            </w:r>
          </w:p>
        </w:tc>
      </w:tr>
      <w:tr w:rsidR="008B12D2">
        <w:tc>
          <w:tcPr>
            <w:tcW w:w="720" w:type="dxa"/>
            <w:vAlign w:val="center"/>
          </w:tcPr>
          <w:p w:rsidR="008B12D2" w:rsidRDefault="00252178">
            <w:pPr>
              <w:jc w:val="center"/>
            </w:pPr>
            <w:r>
              <w:rPr>
                <w:color w:val="000000"/>
                <w:sz w:val="24"/>
              </w:rPr>
              <w:t>12</w:t>
            </w:r>
          </w:p>
        </w:tc>
        <w:tc>
          <w:tcPr>
            <w:tcW w:w="4320" w:type="dxa"/>
            <w:vAlign w:val="center"/>
          </w:tcPr>
          <w:p w:rsidR="008B12D2" w:rsidRDefault="00252178">
            <w:pPr>
              <w:jc w:val="left"/>
            </w:pPr>
            <w:r>
              <w:rPr>
                <w:color w:val="000000"/>
                <w:sz w:val="24"/>
              </w:rPr>
              <w:t>交银施罗德基金管理有限公司关于取消纸质对账单寄送的公告</w:t>
            </w:r>
          </w:p>
        </w:tc>
        <w:tc>
          <w:tcPr>
            <w:tcW w:w="2331" w:type="dxa"/>
            <w:vAlign w:val="center"/>
          </w:tcPr>
          <w:p w:rsidR="008B12D2" w:rsidRDefault="00252178">
            <w:pPr>
              <w:jc w:val="center"/>
            </w:pPr>
            <w:r>
              <w:rPr>
                <w:color w:val="000000"/>
                <w:sz w:val="24"/>
              </w:rPr>
              <w:t>中国证券报、上海证券报、证券时报</w:t>
            </w:r>
          </w:p>
        </w:tc>
        <w:tc>
          <w:tcPr>
            <w:tcW w:w="1629" w:type="dxa"/>
            <w:vAlign w:val="center"/>
          </w:tcPr>
          <w:p w:rsidR="008B12D2" w:rsidRDefault="00252178">
            <w:pPr>
              <w:jc w:val="center"/>
            </w:pPr>
            <w:r>
              <w:rPr>
                <w:color w:val="000000"/>
                <w:sz w:val="24"/>
              </w:rPr>
              <w:t>2019-04-12</w:t>
            </w:r>
          </w:p>
        </w:tc>
      </w:tr>
      <w:tr w:rsidR="008B12D2">
        <w:tc>
          <w:tcPr>
            <w:tcW w:w="720" w:type="dxa"/>
            <w:vAlign w:val="center"/>
          </w:tcPr>
          <w:p w:rsidR="008B12D2" w:rsidRDefault="00252178">
            <w:pPr>
              <w:jc w:val="center"/>
            </w:pPr>
            <w:r>
              <w:rPr>
                <w:color w:val="000000"/>
                <w:sz w:val="24"/>
              </w:rPr>
              <w:t>13</w:t>
            </w:r>
          </w:p>
        </w:tc>
        <w:tc>
          <w:tcPr>
            <w:tcW w:w="4320" w:type="dxa"/>
            <w:vAlign w:val="center"/>
          </w:tcPr>
          <w:p w:rsidR="008B12D2" w:rsidRDefault="00252178">
            <w:pPr>
              <w:jc w:val="left"/>
            </w:pPr>
            <w:r>
              <w:rPr>
                <w:color w:val="000000"/>
                <w:sz w:val="24"/>
              </w:rPr>
              <w:t>交银施罗德增强收益债券型证券投资基金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8B12D2" w:rsidRDefault="00252178">
            <w:pPr>
              <w:jc w:val="center"/>
            </w:pPr>
            <w:r>
              <w:rPr>
                <w:color w:val="000000"/>
                <w:sz w:val="24"/>
              </w:rPr>
              <w:t>证券时报</w:t>
            </w:r>
          </w:p>
        </w:tc>
        <w:tc>
          <w:tcPr>
            <w:tcW w:w="1629" w:type="dxa"/>
            <w:vAlign w:val="center"/>
          </w:tcPr>
          <w:p w:rsidR="008B12D2" w:rsidRDefault="00252178">
            <w:pPr>
              <w:jc w:val="center"/>
            </w:pPr>
            <w:r>
              <w:rPr>
                <w:color w:val="000000"/>
                <w:sz w:val="24"/>
              </w:rPr>
              <w:t>2019-04-20</w:t>
            </w:r>
          </w:p>
        </w:tc>
      </w:tr>
      <w:tr w:rsidR="008B12D2">
        <w:tc>
          <w:tcPr>
            <w:tcW w:w="720" w:type="dxa"/>
            <w:vAlign w:val="center"/>
          </w:tcPr>
          <w:p w:rsidR="008B12D2" w:rsidRDefault="00252178">
            <w:pPr>
              <w:jc w:val="center"/>
            </w:pPr>
            <w:r>
              <w:rPr>
                <w:color w:val="000000"/>
                <w:sz w:val="24"/>
              </w:rPr>
              <w:t>14</w:t>
            </w:r>
          </w:p>
        </w:tc>
        <w:tc>
          <w:tcPr>
            <w:tcW w:w="4320" w:type="dxa"/>
            <w:vAlign w:val="center"/>
          </w:tcPr>
          <w:p w:rsidR="008B12D2" w:rsidRDefault="00252178">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8B12D2" w:rsidRDefault="00252178">
            <w:pPr>
              <w:jc w:val="center"/>
            </w:pPr>
            <w:r>
              <w:rPr>
                <w:color w:val="000000"/>
                <w:sz w:val="24"/>
              </w:rPr>
              <w:t>中国证券报、上海证券报、证券时报</w:t>
            </w:r>
          </w:p>
        </w:tc>
        <w:tc>
          <w:tcPr>
            <w:tcW w:w="1629" w:type="dxa"/>
            <w:vAlign w:val="center"/>
          </w:tcPr>
          <w:p w:rsidR="008B12D2" w:rsidRDefault="00252178">
            <w:pPr>
              <w:jc w:val="center"/>
            </w:pPr>
            <w:r>
              <w:rPr>
                <w:color w:val="000000"/>
                <w:sz w:val="24"/>
              </w:rPr>
              <w:t>2019-04-23</w:t>
            </w:r>
          </w:p>
        </w:tc>
      </w:tr>
      <w:tr w:rsidR="008B12D2">
        <w:tc>
          <w:tcPr>
            <w:tcW w:w="720" w:type="dxa"/>
            <w:vAlign w:val="center"/>
          </w:tcPr>
          <w:p w:rsidR="008B12D2" w:rsidRDefault="00252178">
            <w:pPr>
              <w:jc w:val="center"/>
            </w:pPr>
            <w:r>
              <w:rPr>
                <w:color w:val="000000"/>
                <w:sz w:val="24"/>
              </w:rPr>
              <w:t>15</w:t>
            </w:r>
          </w:p>
        </w:tc>
        <w:tc>
          <w:tcPr>
            <w:tcW w:w="4320" w:type="dxa"/>
            <w:vAlign w:val="center"/>
          </w:tcPr>
          <w:p w:rsidR="008B12D2" w:rsidRDefault="00252178">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8B12D2" w:rsidRDefault="00252178">
            <w:pPr>
              <w:jc w:val="center"/>
            </w:pPr>
            <w:r>
              <w:rPr>
                <w:color w:val="000000"/>
                <w:sz w:val="24"/>
              </w:rPr>
              <w:t>中国证券报、上海证券报、证券时报</w:t>
            </w:r>
          </w:p>
        </w:tc>
        <w:tc>
          <w:tcPr>
            <w:tcW w:w="1629" w:type="dxa"/>
            <w:vAlign w:val="center"/>
          </w:tcPr>
          <w:p w:rsidR="008B12D2" w:rsidRDefault="00252178">
            <w:pPr>
              <w:jc w:val="center"/>
            </w:pPr>
            <w:r>
              <w:rPr>
                <w:color w:val="000000"/>
                <w:sz w:val="24"/>
              </w:rPr>
              <w:t>2019-05-23</w:t>
            </w:r>
          </w:p>
        </w:tc>
      </w:tr>
      <w:tr w:rsidR="008B12D2">
        <w:tc>
          <w:tcPr>
            <w:tcW w:w="720" w:type="dxa"/>
            <w:vAlign w:val="center"/>
          </w:tcPr>
          <w:p w:rsidR="008B12D2" w:rsidRDefault="00252178">
            <w:pPr>
              <w:jc w:val="center"/>
            </w:pPr>
            <w:r>
              <w:rPr>
                <w:color w:val="000000"/>
                <w:sz w:val="24"/>
              </w:rPr>
              <w:t>16</w:t>
            </w:r>
          </w:p>
        </w:tc>
        <w:tc>
          <w:tcPr>
            <w:tcW w:w="4320" w:type="dxa"/>
            <w:vAlign w:val="center"/>
          </w:tcPr>
          <w:p w:rsidR="008B12D2" w:rsidRDefault="00252178">
            <w:pPr>
              <w:jc w:val="left"/>
            </w:pPr>
            <w:r>
              <w:rPr>
                <w:color w:val="000000"/>
                <w:sz w:val="24"/>
              </w:rPr>
              <w:t>交银施罗德基金管理有限公司关于旗下部分基金可投资科创板股票的公告</w:t>
            </w:r>
          </w:p>
        </w:tc>
        <w:tc>
          <w:tcPr>
            <w:tcW w:w="2331" w:type="dxa"/>
            <w:vAlign w:val="center"/>
          </w:tcPr>
          <w:p w:rsidR="008B12D2" w:rsidRDefault="00252178">
            <w:pPr>
              <w:jc w:val="center"/>
            </w:pPr>
            <w:r>
              <w:rPr>
                <w:color w:val="000000"/>
                <w:sz w:val="24"/>
              </w:rPr>
              <w:t>中国证券报、上海证券报、证券时报</w:t>
            </w:r>
          </w:p>
        </w:tc>
        <w:tc>
          <w:tcPr>
            <w:tcW w:w="1629" w:type="dxa"/>
            <w:vAlign w:val="center"/>
          </w:tcPr>
          <w:p w:rsidR="008B12D2" w:rsidRDefault="00252178">
            <w:pPr>
              <w:jc w:val="center"/>
            </w:pPr>
            <w:r>
              <w:rPr>
                <w:color w:val="000000"/>
                <w:sz w:val="24"/>
              </w:rPr>
              <w:t>2019-06-22</w:t>
            </w:r>
          </w:p>
        </w:tc>
      </w:tr>
      <w:tr w:rsidR="008B12D2">
        <w:tc>
          <w:tcPr>
            <w:tcW w:w="720" w:type="dxa"/>
            <w:vAlign w:val="center"/>
          </w:tcPr>
          <w:p w:rsidR="008B12D2" w:rsidRDefault="00252178">
            <w:pPr>
              <w:jc w:val="center"/>
            </w:pPr>
            <w:r>
              <w:rPr>
                <w:color w:val="000000"/>
                <w:sz w:val="24"/>
              </w:rPr>
              <w:t>17</w:t>
            </w:r>
          </w:p>
        </w:tc>
        <w:tc>
          <w:tcPr>
            <w:tcW w:w="4320" w:type="dxa"/>
            <w:vAlign w:val="center"/>
          </w:tcPr>
          <w:p w:rsidR="008B12D2" w:rsidRDefault="00252178">
            <w:pPr>
              <w:jc w:val="left"/>
            </w:pPr>
            <w:r>
              <w:rPr>
                <w:color w:val="000000"/>
                <w:sz w:val="24"/>
              </w:rPr>
              <w:t>交银施罗德增强收益债券型证券投资基金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8B12D2" w:rsidRDefault="00252178">
            <w:pPr>
              <w:jc w:val="center"/>
            </w:pPr>
            <w:r>
              <w:rPr>
                <w:color w:val="000000"/>
                <w:sz w:val="24"/>
              </w:rPr>
              <w:t>证券时报</w:t>
            </w:r>
          </w:p>
        </w:tc>
        <w:tc>
          <w:tcPr>
            <w:tcW w:w="1629" w:type="dxa"/>
            <w:vAlign w:val="center"/>
          </w:tcPr>
          <w:p w:rsidR="008B12D2" w:rsidRDefault="00252178">
            <w:pPr>
              <w:jc w:val="center"/>
            </w:pPr>
            <w:r>
              <w:rPr>
                <w:color w:val="000000"/>
                <w:sz w:val="24"/>
              </w:rPr>
              <w:t>2019-07-17</w:t>
            </w:r>
          </w:p>
        </w:tc>
      </w:tr>
      <w:tr w:rsidR="008B12D2">
        <w:tc>
          <w:tcPr>
            <w:tcW w:w="720" w:type="dxa"/>
            <w:vAlign w:val="center"/>
          </w:tcPr>
          <w:p w:rsidR="008B12D2" w:rsidRDefault="00252178">
            <w:pPr>
              <w:jc w:val="center"/>
            </w:pPr>
            <w:r>
              <w:rPr>
                <w:color w:val="000000"/>
                <w:sz w:val="24"/>
              </w:rPr>
              <w:t>18</w:t>
            </w:r>
          </w:p>
        </w:tc>
        <w:tc>
          <w:tcPr>
            <w:tcW w:w="4320" w:type="dxa"/>
            <w:vAlign w:val="center"/>
          </w:tcPr>
          <w:p w:rsidR="008B12D2" w:rsidRDefault="00252178">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8B12D2" w:rsidRDefault="00252178">
            <w:pPr>
              <w:jc w:val="center"/>
            </w:pPr>
            <w:r>
              <w:rPr>
                <w:color w:val="000000"/>
                <w:sz w:val="24"/>
              </w:rPr>
              <w:t>中国证券报、上海证券报、证券时报</w:t>
            </w:r>
          </w:p>
        </w:tc>
        <w:tc>
          <w:tcPr>
            <w:tcW w:w="1629" w:type="dxa"/>
            <w:vAlign w:val="center"/>
          </w:tcPr>
          <w:p w:rsidR="008B12D2" w:rsidRDefault="00252178">
            <w:pPr>
              <w:jc w:val="center"/>
            </w:pPr>
            <w:r>
              <w:rPr>
                <w:color w:val="000000"/>
                <w:sz w:val="24"/>
              </w:rPr>
              <w:t>2019-08-01</w:t>
            </w:r>
          </w:p>
        </w:tc>
      </w:tr>
      <w:tr w:rsidR="008B12D2">
        <w:tc>
          <w:tcPr>
            <w:tcW w:w="720" w:type="dxa"/>
            <w:vAlign w:val="center"/>
          </w:tcPr>
          <w:p w:rsidR="008B12D2" w:rsidRDefault="00252178">
            <w:pPr>
              <w:jc w:val="center"/>
            </w:pPr>
            <w:r>
              <w:rPr>
                <w:color w:val="000000"/>
                <w:sz w:val="24"/>
              </w:rPr>
              <w:t>19</w:t>
            </w:r>
          </w:p>
        </w:tc>
        <w:tc>
          <w:tcPr>
            <w:tcW w:w="4320" w:type="dxa"/>
            <w:vAlign w:val="center"/>
          </w:tcPr>
          <w:p w:rsidR="008B12D2" w:rsidRDefault="00252178">
            <w:pPr>
              <w:jc w:val="left"/>
            </w:pPr>
            <w:r>
              <w:rPr>
                <w:color w:val="000000"/>
                <w:sz w:val="24"/>
              </w:rPr>
              <w:t>交银施罗德增强收益债券型证券投资基金（更新）招募说明书摘要</w:t>
            </w:r>
            <w:r>
              <w:rPr>
                <w:color w:val="000000"/>
                <w:sz w:val="24"/>
              </w:rPr>
              <w:t>(2019</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8B12D2" w:rsidRDefault="00252178">
            <w:pPr>
              <w:jc w:val="center"/>
            </w:pPr>
            <w:r>
              <w:rPr>
                <w:color w:val="000000"/>
                <w:sz w:val="24"/>
              </w:rPr>
              <w:t>证券时报</w:t>
            </w:r>
          </w:p>
        </w:tc>
        <w:tc>
          <w:tcPr>
            <w:tcW w:w="1629" w:type="dxa"/>
            <w:vAlign w:val="center"/>
          </w:tcPr>
          <w:p w:rsidR="008B12D2" w:rsidRDefault="00252178">
            <w:pPr>
              <w:jc w:val="center"/>
            </w:pPr>
            <w:r>
              <w:rPr>
                <w:color w:val="000000"/>
                <w:sz w:val="24"/>
              </w:rPr>
              <w:t>2019-08-09</w:t>
            </w:r>
          </w:p>
        </w:tc>
      </w:tr>
      <w:tr w:rsidR="008B12D2">
        <w:tc>
          <w:tcPr>
            <w:tcW w:w="720" w:type="dxa"/>
            <w:vAlign w:val="center"/>
          </w:tcPr>
          <w:p w:rsidR="008B12D2" w:rsidRDefault="00252178">
            <w:pPr>
              <w:jc w:val="center"/>
            </w:pPr>
            <w:r>
              <w:rPr>
                <w:color w:val="000000"/>
                <w:sz w:val="24"/>
              </w:rPr>
              <w:t>20</w:t>
            </w:r>
          </w:p>
        </w:tc>
        <w:tc>
          <w:tcPr>
            <w:tcW w:w="4320" w:type="dxa"/>
            <w:vAlign w:val="center"/>
          </w:tcPr>
          <w:p w:rsidR="008B12D2" w:rsidRDefault="00252178">
            <w:pPr>
              <w:jc w:val="left"/>
            </w:pPr>
            <w:r>
              <w:rPr>
                <w:color w:val="000000"/>
                <w:sz w:val="24"/>
              </w:rPr>
              <w:t>交银施罗德增强收益债券型证券投资基金</w:t>
            </w:r>
            <w:r>
              <w:rPr>
                <w:color w:val="000000"/>
                <w:sz w:val="24"/>
              </w:rPr>
              <w:t>2019</w:t>
            </w:r>
            <w:r>
              <w:rPr>
                <w:color w:val="000000"/>
                <w:sz w:val="24"/>
              </w:rPr>
              <w:t>年半年度报告摘要</w:t>
            </w:r>
          </w:p>
        </w:tc>
        <w:tc>
          <w:tcPr>
            <w:tcW w:w="2331" w:type="dxa"/>
            <w:vAlign w:val="center"/>
          </w:tcPr>
          <w:p w:rsidR="008B12D2" w:rsidRDefault="00252178">
            <w:pPr>
              <w:jc w:val="center"/>
            </w:pPr>
            <w:r>
              <w:rPr>
                <w:color w:val="000000"/>
                <w:sz w:val="24"/>
              </w:rPr>
              <w:t>证券时报</w:t>
            </w:r>
          </w:p>
        </w:tc>
        <w:tc>
          <w:tcPr>
            <w:tcW w:w="1629" w:type="dxa"/>
            <w:vAlign w:val="center"/>
          </w:tcPr>
          <w:p w:rsidR="008B12D2" w:rsidRDefault="00252178">
            <w:pPr>
              <w:jc w:val="center"/>
            </w:pPr>
            <w:r>
              <w:rPr>
                <w:color w:val="000000"/>
                <w:sz w:val="24"/>
              </w:rPr>
              <w:t>2019-08-29</w:t>
            </w:r>
          </w:p>
        </w:tc>
      </w:tr>
      <w:tr w:rsidR="008B12D2">
        <w:tc>
          <w:tcPr>
            <w:tcW w:w="720" w:type="dxa"/>
            <w:vAlign w:val="center"/>
          </w:tcPr>
          <w:p w:rsidR="008B12D2" w:rsidRDefault="00252178">
            <w:pPr>
              <w:jc w:val="center"/>
            </w:pPr>
            <w:r>
              <w:rPr>
                <w:color w:val="000000"/>
                <w:sz w:val="24"/>
              </w:rPr>
              <w:t>21</w:t>
            </w:r>
          </w:p>
        </w:tc>
        <w:tc>
          <w:tcPr>
            <w:tcW w:w="4320" w:type="dxa"/>
            <w:vAlign w:val="center"/>
          </w:tcPr>
          <w:p w:rsidR="008B12D2" w:rsidRDefault="00252178">
            <w:pPr>
              <w:jc w:val="left"/>
            </w:pPr>
            <w:r>
              <w:rPr>
                <w:color w:val="000000"/>
                <w:sz w:val="24"/>
              </w:rPr>
              <w:t>交银施罗德基金管理有限公司关于首席信息官任职的公告</w:t>
            </w:r>
          </w:p>
        </w:tc>
        <w:tc>
          <w:tcPr>
            <w:tcW w:w="2331" w:type="dxa"/>
            <w:vAlign w:val="center"/>
          </w:tcPr>
          <w:p w:rsidR="008B12D2" w:rsidRDefault="00252178">
            <w:pPr>
              <w:jc w:val="center"/>
            </w:pPr>
            <w:r>
              <w:rPr>
                <w:color w:val="000000"/>
                <w:sz w:val="24"/>
              </w:rPr>
              <w:t>中国证券报、上海证券报、证券时报</w:t>
            </w:r>
          </w:p>
        </w:tc>
        <w:tc>
          <w:tcPr>
            <w:tcW w:w="1629" w:type="dxa"/>
            <w:vAlign w:val="center"/>
          </w:tcPr>
          <w:p w:rsidR="008B12D2" w:rsidRDefault="00252178">
            <w:pPr>
              <w:jc w:val="center"/>
            </w:pPr>
            <w:r>
              <w:rPr>
                <w:color w:val="000000"/>
                <w:sz w:val="24"/>
              </w:rPr>
              <w:t>2019-09-21</w:t>
            </w:r>
          </w:p>
        </w:tc>
      </w:tr>
      <w:tr w:rsidR="008B12D2">
        <w:tc>
          <w:tcPr>
            <w:tcW w:w="720" w:type="dxa"/>
            <w:vAlign w:val="center"/>
          </w:tcPr>
          <w:p w:rsidR="008B12D2" w:rsidRDefault="00252178">
            <w:pPr>
              <w:jc w:val="center"/>
            </w:pPr>
            <w:r>
              <w:rPr>
                <w:color w:val="000000"/>
                <w:sz w:val="24"/>
              </w:rPr>
              <w:t>22</w:t>
            </w:r>
          </w:p>
        </w:tc>
        <w:tc>
          <w:tcPr>
            <w:tcW w:w="4320" w:type="dxa"/>
            <w:vAlign w:val="center"/>
          </w:tcPr>
          <w:p w:rsidR="008B12D2" w:rsidRDefault="00252178">
            <w:pPr>
              <w:jc w:val="left"/>
            </w:pPr>
            <w:r>
              <w:rPr>
                <w:color w:val="000000"/>
                <w:sz w:val="24"/>
              </w:rPr>
              <w:t>交银施罗德基金管理有限公司关于增加江苏汇林保大基金销售有限公司为旗下基金销售机构的公告</w:t>
            </w:r>
          </w:p>
        </w:tc>
        <w:tc>
          <w:tcPr>
            <w:tcW w:w="2331" w:type="dxa"/>
            <w:vAlign w:val="center"/>
          </w:tcPr>
          <w:p w:rsidR="008B12D2" w:rsidRDefault="00252178">
            <w:pPr>
              <w:jc w:val="center"/>
            </w:pPr>
            <w:r>
              <w:rPr>
                <w:color w:val="000000"/>
                <w:sz w:val="24"/>
              </w:rPr>
              <w:t>中国证券报、上海证券报、证券时报</w:t>
            </w:r>
          </w:p>
        </w:tc>
        <w:tc>
          <w:tcPr>
            <w:tcW w:w="1629" w:type="dxa"/>
            <w:vAlign w:val="center"/>
          </w:tcPr>
          <w:p w:rsidR="008B12D2" w:rsidRDefault="00252178">
            <w:pPr>
              <w:jc w:val="center"/>
            </w:pPr>
            <w:r>
              <w:rPr>
                <w:color w:val="000000"/>
                <w:sz w:val="24"/>
              </w:rPr>
              <w:t>2019-10-08</w:t>
            </w:r>
          </w:p>
        </w:tc>
      </w:tr>
      <w:tr w:rsidR="008B12D2">
        <w:tc>
          <w:tcPr>
            <w:tcW w:w="720" w:type="dxa"/>
            <w:vAlign w:val="center"/>
          </w:tcPr>
          <w:p w:rsidR="008B12D2" w:rsidRDefault="00252178">
            <w:pPr>
              <w:jc w:val="center"/>
            </w:pPr>
            <w:r>
              <w:rPr>
                <w:color w:val="000000"/>
                <w:sz w:val="24"/>
              </w:rPr>
              <w:t>23</w:t>
            </w:r>
          </w:p>
        </w:tc>
        <w:tc>
          <w:tcPr>
            <w:tcW w:w="4320" w:type="dxa"/>
            <w:vAlign w:val="center"/>
          </w:tcPr>
          <w:p w:rsidR="008B12D2" w:rsidRDefault="00252178">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8B12D2" w:rsidRDefault="00252178">
            <w:pPr>
              <w:jc w:val="center"/>
            </w:pPr>
            <w:r>
              <w:rPr>
                <w:color w:val="000000"/>
                <w:sz w:val="24"/>
              </w:rPr>
              <w:t>中国证券报、上海证券报、证券时报</w:t>
            </w:r>
          </w:p>
        </w:tc>
        <w:tc>
          <w:tcPr>
            <w:tcW w:w="1629" w:type="dxa"/>
            <w:vAlign w:val="center"/>
          </w:tcPr>
          <w:p w:rsidR="008B12D2" w:rsidRDefault="00252178">
            <w:pPr>
              <w:jc w:val="center"/>
            </w:pPr>
            <w:r>
              <w:rPr>
                <w:color w:val="000000"/>
                <w:sz w:val="24"/>
              </w:rPr>
              <w:t>2019-10-22</w:t>
            </w:r>
          </w:p>
        </w:tc>
      </w:tr>
      <w:tr w:rsidR="008B12D2">
        <w:tc>
          <w:tcPr>
            <w:tcW w:w="720" w:type="dxa"/>
            <w:vAlign w:val="center"/>
          </w:tcPr>
          <w:p w:rsidR="008B12D2" w:rsidRDefault="00252178">
            <w:pPr>
              <w:jc w:val="center"/>
            </w:pPr>
            <w:r>
              <w:rPr>
                <w:color w:val="000000"/>
                <w:sz w:val="24"/>
              </w:rPr>
              <w:t>24</w:t>
            </w:r>
          </w:p>
        </w:tc>
        <w:tc>
          <w:tcPr>
            <w:tcW w:w="4320" w:type="dxa"/>
            <w:vAlign w:val="center"/>
          </w:tcPr>
          <w:p w:rsidR="008B12D2" w:rsidRDefault="00252178">
            <w:pPr>
              <w:jc w:val="left"/>
            </w:pPr>
            <w:r>
              <w:rPr>
                <w:color w:val="000000"/>
                <w:sz w:val="24"/>
              </w:rPr>
              <w:t>交银施罗德增强收益债券型证券投资基金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8B12D2" w:rsidRDefault="00252178">
            <w:pPr>
              <w:jc w:val="center"/>
            </w:pPr>
            <w:r>
              <w:rPr>
                <w:color w:val="000000"/>
                <w:sz w:val="24"/>
              </w:rPr>
              <w:t>公司网站</w:t>
            </w:r>
          </w:p>
        </w:tc>
        <w:tc>
          <w:tcPr>
            <w:tcW w:w="1629" w:type="dxa"/>
            <w:vAlign w:val="center"/>
          </w:tcPr>
          <w:p w:rsidR="008B12D2" w:rsidRDefault="00252178">
            <w:pPr>
              <w:jc w:val="center"/>
            </w:pPr>
            <w:r>
              <w:rPr>
                <w:color w:val="000000"/>
                <w:sz w:val="24"/>
              </w:rPr>
              <w:t>2019-10-22</w:t>
            </w:r>
          </w:p>
        </w:tc>
      </w:tr>
      <w:tr w:rsidR="008B12D2">
        <w:tc>
          <w:tcPr>
            <w:tcW w:w="720" w:type="dxa"/>
            <w:vAlign w:val="center"/>
          </w:tcPr>
          <w:p w:rsidR="008B12D2" w:rsidRDefault="00252178">
            <w:pPr>
              <w:jc w:val="center"/>
            </w:pPr>
            <w:r>
              <w:rPr>
                <w:color w:val="000000"/>
                <w:sz w:val="24"/>
              </w:rPr>
              <w:lastRenderedPageBreak/>
              <w:t>25</w:t>
            </w:r>
          </w:p>
        </w:tc>
        <w:tc>
          <w:tcPr>
            <w:tcW w:w="4320" w:type="dxa"/>
            <w:vAlign w:val="center"/>
          </w:tcPr>
          <w:p w:rsidR="008B12D2" w:rsidRDefault="00252178">
            <w:pPr>
              <w:jc w:val="left"/>
            </w:pPr>
            <w:r>
              <w:rPr>
                <w:color w:val="000000"/>
                <w:sz w:val="24"/>
              </w:rPr>
              <w:t>交银施罗德基金管理有限公司关于增加玄元保险代理有限公司为旗下基金销售机构的公告</w:t>
            </w:r>
          </w:p>
        </w:tc>
        <w:tc>
          <w:tcPr>
            <w:tcW w:w="2331" w:type="dxa"/>
            <w:vAlign w:val="center"/>
          </w:tcPr>
          <w:p w:rsidR="008B12D2" w:rsidRDefault="00252178">
            <w:pPr>
              <w:jc w:val="center"/>
            </w:pPr>
            <w:r>
              <w:rPr>
                <w:color w:val="000000"/>
                <w:sz w:val="24"/>
              </w:rPr>
              <w:t>中国证券报、上海证券报、证券时报</w:t>
            </w:r>
          </w:p>
        </w:tc>
        <w:tc>
          <w:tcPr>
            <w:tcW w:w="1629" w:type="dxa"/>
            <w:vAlign w:val="center"/>
          </w:tcPr>
          <w:p w:rsidR="008B12D2" w:rsidRDefault="00252178">
            <w:pPr>
              <w:jc w:val="center"/>
            </w:pPr>
            <w:r>
              <w:rPr>
                <w:color w:val="000000"/>
                <w:sz w:val="24"/>
              </w:rPr>
              <w:t>2019-10-25</w:t>
            </w:r>
          </w:p>
        </w:tc>
      </w:tr>
      <w:tr w:rsidR="008B12D2">
        <w:tc>
          <w:tcPr>
            <w:tcW w:w="720" w:type="dxa"/>
            <w:vAlign w:val="center"/>
          </w:tcPr>
          <w:p w:rsidR="008B12D2" w:rsidRDefault="00252178">
            <w:pPr>
              <w:jc w:val="center"/>
            </w:pPr>
            <w:r>
              <w:rPr>
                <w:color w:val="000000"/>
                <w:sz w:val="24"/>
              </w:rPr>
              <w:t>26</w:t>
            </w:r>
          </w:p>
        </w:tc>
        <w:tc>
          <w:tcPr>
            <w:tcW w:w="4320" w:type="dxa"/>
            <w:vAlign w:val="center"/>
          </w:tcPr>
          <w:p w:rsidR="008B12D2" w:rsidRDefault="00252178">
            <w:pPr>
              <w:jc w:val="left"/>
            </w:pPr>
            <w:r>
              <w:rPr>
                <w:color w:val="000000"/>
                <w:sz w:val="24"/>
              </w:rPr>
              <w:t>交银施罗德基金管理有限公司关于提醒投资者及时提供或更新身份信息资料的公告</w:t>
            </w:r>
          </w:p>
        </w:tc>
        <w:tc>
          <w:tcPr>
            <w:tcW w:w="2331" w:type="dxa"/>
            <w:vAlign w:val="center"/>
          </w:tcPr>
          <w:p w:rsidR="008B12D2" w:rsidRDefault="00252178">
            <w:pPr>
              <w:jc w:val="center"/>
            </w:pPr>
            <w:r>
              <w:rPr>
                <w:color w:val="000000"/>
                <w:sz w:val="24"/>
              </w:rPr>
              <w:t>中国证券报、上海证券报、证券时报</w:t>
            </w:r>
          </w:p>
        </w:tc>
        <w:tc>
          <w:tcPr>
            <w:tcW w:w="1629" w:type="dxa"/>
            <w:vAlign w:val="center"/>
          </w:tcPr>
          <w:p w:rsidR="008B12D2" w:rsidRDefault="00252178">
            <w:pPr>
              <w:jc w:val="center"/>
            </w:pPr>
            <w:r>
              <w:rPr>
                <w:color w:val="000000"/>
                <w:sz w:val="24"/>
              </w:rPr>
              <w:t>2019-10-28</w:t>
            </w:r>
          </w:p>
        </w:tc>
      </w:tr>
      <w:tr w:rsidR="008B12D2">
        <w:tc>
          <w:tcPr>
            <w:tcW w:w="720" w:type="dxa"/>
            <w:vAlign w:val="center"/>
          </w:tcPr>
          <w:p w:rsidR="008B12D2" w:rsidRDefault="00252178">
            <w:pPr>
              <w:jc w:val="center"/>
            </w:pPr>
            <w:r>
              <w:rPr>
                <w:color w:val="000000"/>
                <w:sz w:val="24"/>
              </w:rPr>
              <w:t>27</w:t>
            </w:r>
          </w:p>
        </w:tc>
        <w:tc>
          <w:tcPr>
            <w:tcW w:w="4320" w:type="dxa"/>
            <w:vAlign w:val="center"/>
          </w:tcPr>
          <w:p w:rsidR="008B12D2" w:rsidRDefault="00252178">
            <w:pPr>
              <w:jc w:val="left"/>
            </w:pPr>
            <w:r>
              <w:rPr>
                <w:color w:val="000000"/>
                <w:sz w:val="24"/>
              </w:rPr>
              <w:t>交银施罗德基金管理有限公司根据《公开募集证券投资基金信息披露管理办法》修改旗下</w:t>
            </w:r>
            <w:r>
              <w:rPr>
                <w:color w:val="000000"/>
                <w:sz w:val="24"/>
              </w:rPr>
              <w:t>19</w:t>
            </w:r>
            <w:r>
              <w:rPr>
                <w:color w:val="000000"/>
                <w:sz w:val="24"/>
              </w:rPr>
              <w:t>只公募基金基金合同、托管协议及招募说明书的公告</w:t>
            </w:r>
          </w:p>
        </w:tc>
        <w:tc>
          <w:tcPr>
            <w:tcW w:w="2331" w:type="dxa"/>
            <w:vAlign w:val="center"/>
          </w:tcPr>
          <w:p w:rsidR="008B12D2" w:rsidRDefault="00252178">
            <w:pPr>
              <w:jc w:val="center"/>
            </w:pPr>
            <w:r>
              <w:rPr>
                <w:color w:val="000000"/>
                <w:sz w:val="24"/>
              </w:rPr>
              <w:t>中国证券报、上海证券报、证券时报</w:t>
            </w:r>
          </w:p>
        </w:tc>
        <w:tc>
          <w:tcPr>
            <w:tcW w:w="1629" w:type="dxa"/>
            <w:vAlign w:val="center"/>
          </w:tcPr>
          <w:p w:rsidR="008B12D2" w:rsidRDefault="00252178">
            <w:pPr>
              <w:jc w:val="center"/>
            </w:pPr>
            <w:r>
              <w:rPr>
                <w:color w:val="000000"/>
                <w:sz w:val="24"/>
              </w:rPr>
              <w:t>2019-12-03</w:t>
            </w:r>
          </w:p>
        </w:tc>
      </w:tr>
      <w:tr w:rsidR="008B12D2">
        <w:tc>
          <w:tcPr>
            <w:tcW w:w="720" w:type="dxa"/>
            <w:vAlign w:val="center"/>
          </w:tcPr>
          <w:p w:rsidR="008B12D2" w:rsidRDefault="00252178">
            <w:pPr>
              <w:jc w:val="center"/>
            </w:pPr>
            <w:r>
              <w:rPr>
                <w:color w:val="000000"/>
                <w:sz w:val="24"/>
              </w:rPr>
              <w:t>28</w:t>
            </w:r>
          </w:p>
        </w:tc>
        <w:tc>
          <w:tcPr>
            <w:tcW w:w="4320" w:type="dxa"/>
            <w:vAlign w:val="center"/>
          </w:tcPr>
          <w:p w:rsidR="008B12D2" w:rsidRDefault="00252178">
            <w:pPr>
              <w:jc w:val="left"/>
            </w:pPr>
            <w:r>
              <w:rPr>
                <w:color w:val="000000"/>
                <w:sz w:val="24"/>
              </w:rPr>
              <w:t>交银施罗德增强收益债券型证券投资基金基金合同</w:t>
            </w:r>
          </w:p>
        </w:tc>
        <w:tc>
          <w:tcPr>
            <w:tcW w:w="2331" w:type="dxa"/>
            <w:vAlign w:val="center"/>
          </w:tcPr>
          <w:p w:rsidR="008B12D2" w:rsidRDefault="00252178">
            <w:pPr>
              <w:jc w:val="center"/>
            </w:pPr>
            <w:r>
              <w:rPr>
                <w:color w:val="000000"/>
                <w:sz w:val="24"/>
              </w:rPr>
              <w:t>公司网站</w:t>
            </w:r>
          </w:p>
        </w:tc>
        <w:tc>
          <w:tcPr>
            <w:tcW w:w="1629" w:type="dxa"/>
            <w:vAlign w:val="center"/>
          </w:tcPr>
          <w:p w:rsidR="008B12D2" w:rsidRDefault="00252178">
            <w:pPr>
              <w:jc w:val="center"/>
            </w:pPr>
            <w:r>
              <w:rPr>
                <w:color w:val="000000"/>
                <w:sz w:val="24"/>
              </w:rPr>
              <w:t>2019-12-03</w:t>
            </w:r>
          </w:p>
        </w:tc>
      </w:tr>
      <w:tr w:rsidR="008B12D2">
        <w:tc>
          <w:tcPr>
            <w:tcW w:w="720" w:type="dxa"/>
            <w:vAlign w:val="center"/>
          </w:tcPr>
          <w:p w:rsidR="008B12D2" w:rsidRDefault="00252178">
            <w:pPr>
              <w:jc w:val="center"/>
            </w:pPr>
            <w:r>
              <w:rPr>
                <w:color w:val="000000"/>
                <w:sz w:val="24"/>
              </w:rPr>
              <w:t>29</w:t>
            </w:r>
          </w:p>
        </w:tc>
        <w:tc>
          <w:tcPr>
            <w:tcW w:w="4320" w:type="dxa"/>
            <w:vAlign w:val="center"/>
          </w:tcPr>
          <w:p w:rsidR="008B12D2" w:rsidRDefault="00252178">
            <w:pPr>
              <w:jc w:val="left"/>
            </w:pPr>
            <w:r>
              <w:rPr>
                <w:color w:val="000000"/>
                <w:sz w:val="24"/>
              </w:rPr>
              <w:t>交银施罗德增强收益债券型证券投资基金托管协议</w:t>
            </w:r>
          </w:p>
        </w:tc>
        <w:tc>
          <w:tcPr>
            <w:tcW w:w="2331" w:type="dxa"/>
            <w:vAlign w:val="center"/>
          </w:tcPr>
          <w:p w:rsidR="008B12D2" w:rsidRDefault="00252178">
            <w:pPr>
              <w:jc w:val="center"/>
            </w:pPr>
            <w:r>
              <w:rPr>
                <w:color w:val="000000"/>
                <w:sz w:val="24"/>
              </w:rPr>
              <w:t>公司网站</w:t>
            </w:r>
          </w:p>
        </w:tc>
        <w:tc>
          <w:tcPr>
            <w:tcW w:w="1629" w:type="dxa"/>
            <w:vAlign w:val="center"/>
          </w:tcPr>
          <w:p w:rsidR="008B12D2" w:rsidRDefault="00252178">
            <w:pPr>
              <w:jc w:val="center"/>
            </w:pPr>
            <w:r>
              <w:rPr>
                <w:color w:val="000000"/>
                <w:sz w:val="24"/>
              </w:rPr>
              <w:t>2019-12-03</w:t>
            </w:r>
          </w:p>
        </w:tc>
      </w:tr>
      <w:tr w:rsidR="008B12D2">
        <w:tc>
          <w:tcPr>
            <w:tcW w:w="720" w:type="dxa"/>
            <w:vAlign w:val="center"/>
          </w:tcPr>
          <w:p w:rsidR="008B12D2" w:rsidRDefault="00252178">
            <w:pPr>
              <w:jc w:val="center"/>
            </w:pPr>
            <w:r>
              <w:rPr>
                <w:color w:val="000000"/>
                <w:sz w:val="24"/>
              </w:rPr>
              <w:t>30</w:t>
            </w:r>
          </w:p>
        </w:tc>
        <w:tc>
          <w:tcPr>
            <w:tcW w:w="4320" w:type="dxa"/>
            <w:vAlign w:val="center"/>
          </w:tcPr>
          <w:p w:rsidR="008B12D2" w:rsidRDefault="00252178">
            <w:pPr>
              <w:jc w:val="left"/>
            </w:pPr>
            <w:r>
              <w:rPr>
                <w:color w:val="000000"/>
                <w:sz w:val="24"/>
              </w:rPr>
              <w:t>交银施罗德增强收益债券型证券投资基金招募说明书</w:t>
            </w:r>
          </w:p>
        </w:tc>
        <w:tc>
          <w:tcPr>
            <w:tcW w:w="2331" w:type="dxa"/>
            <w:vAlign w:val="center"/>
          </w:tcPr>
          <w:p w:rsidR="008B12D2" w:rsidRDefault="00252178">
            <w:pPr>
              <w:jc w:val="center"/>
            </w:pPr>
            <w:r>
              <w:rPr>
                <w:color w:val="000000"/>
                <w:sz w:val="24"/>
              </w:rPr>
              <w:t>公司网站</w:t>
            </w:r>
          </w:p>
        </w:tc>
        <w:tc>
          <w:tcPr>
            <w:tcW w:w="1629" w:type="dxa"/>
            <w:vAlign w:val="center"/>
          </w:tcPr>
          <w:p w:rsidR="008B12D2" w:rsidRDefault="00252178">
            <w:pPr>
              <w:jc w:val="center"/>
            </w:pPr>
            <w:r>
              <w:rPr>
                <w:color w:val="000000"/>
                <w:sz w:val="24"/>
              </w:rPr>
              <w:t>2019-12-03</w:t>
            </w:r>
          </w:p>
        </w:tc>
      </w:tr>
      <w:tr w:rsidR="008B12D2">
        <w:tc>
          <w:tcPr>
            <w:tcW w:w="720" w:type="dxa"/>
            <w:vAlign w:val="center"/>
          </w:tcPr>
          <w:p w:rsidR="008B12D2" w:rsidRDefault="00252178">
            <w:pPr>
              <w:jc w:val="center"/>
            </w:pPr>
            <w:r>
              <w:rPr>
                <w:color w:val="000000"/>
                <w:sz w:val="24"/>
              </w:rPr>
              <w:t>31</w:t>
            </w:r>
          </w:p>
        </w:tc>
        <w:tc>
          <w:tcPr>
            <w:tcW w:w="4320" w:type="dxa"/>
            <w:vAlign w:val="center"/>
          </w:tcPr>
          <w:p w:rsidR="008B12D2" w:rsidRDefault="00252178">
            <w:pPr>
              <w:jc w:val="left"/>
            </w:pPr>
            <w:r>
              <w:rPr>
                <w:color w:val="000000"/>
                <w:sz w:val="24"/>
              </w:rPr>
              <w:t>交银施罗德增强收益债券型证券投资基金招募说明书摘要</w:t>
            </w:r>
          </w:p>
        </w:tc>
        <w:tc>
          <w:tcPr>
            <w:tcW w:w="2331" w:type="dxa"/>
            <w:vAlign w:val="center"/>
          </w:tcPr>
          <w:p w:rsidR="008B12D2" w:rsidRDefault="00252178">
            <w:pPr>
              <w:jc w:val="center"/>
            </w:pPr>
            <w:r>
              <w:rPr>
                <w:color w:val="000000"/>
                <w:sz w:val="24"/>
              </w:rPr>
              <w:t>公司网站</w:t>
            </w:r>
          </w:p>
        </w:tc>
        <w:tc>
          <w:tcPr>
            <w:tcW w:w="1629" w:type="dxa"/>
            <w:vAlign w:val="center"/>
          </w:tcPr>
          <w:p w:rsidR="008B12D2" w:rsidRDefault="00252178">
            <w:pPr>
              <w:jc w:val="center"/>
            </w:pPr>
            <w:r>
              <w:rPr>
                <w:color w:val="000000"/>
                <w:sz w:val="24"/>
              </w:rPr>
              <w:t>2019-12-03</w:t>
            </w:r>
          </w:p>
        </w:tc>
      </w:tr>
      <w:tr w:rsidR="008B12D2">
        <w:tc>
          <w:tcPr>
            <w:tcW w:w="720" w:type="dxa"/>
            <w:vAlign w:val="center"/>
          </w:tcPr>
          <w:p w:rsidR="008B12D2" w:rsidRDefault="00252178">
            <w:pPr>
              <w:jc w:val="center"/>
            </w:pPr>
            <w:r>
              <w:rPr>
                <w:color w:val="000000"/>
                <w:sz w:val="24"/>
              </w:rPr>
              <w:t>32</w:t>
            </w:r>
          </w:p>
        </w:tc>
        <w:tc>
          <w:tcPr>
            <w:tcW w:w="4320" w:type="dxa"/>
            <w:vAlign w:val="center"/>
          </w:tcPr>
          <w:p w:rsidR="008B12D2" w:rsidRDefault="00252178">
            <w:pPr>
              <w:jc w:val="left"/>
            </w:pPr>
            <w:r>
              <w:rPr>
                <w:color w:val="000000"/>
                <w:sz w:val="24"/>
              </w:rPr>
              <w:t>交银施罗德基金管理有限公司关于增加上海大智慧基金销售有限公司为旗下基金销售机构的公告</w:t>
            </w:r>
          </w:p>
        </w:tc>
        <w:tc>
          <w:tcPr>
            <w:tcW w:w="2331" w:type="dxa"/>
            <w:vAlign w:val="center"/>
          </w:tcPr>
          <w:p w:rsidR="008B12D2" w:rsidRDefault="00252178">
            <w:pPr>
              <w:jc w:val="center"/>
            </w:pPr>
            <w:r>
              <w:rPr>
                <w:color w:val="000000"/>
                <w:sz w:val="24"/>
              </w:rPr>
              <w:t>中国证券报、上海证券报、证券时报</w:t>
            </w:r>
          </w:p>
        </w:tc>
        <w:tc>
          <w:tcPr>
            <w:tcW w:w="1629" w:type="dxa"/>
            <w:vAlign w:val="center"/>
          </w:tcPr>
          <w:p w:rsidR="008B12D2" w:rsidRDefault="00252178">
            <w:pPr>
              <w:jc w:val="center"/>
            </w:pPr>
            <w:r>
              <w:rPr>
                <w:color w:val="000000"/>
                <w:sz w:val="24"/>
              </w:rPr>
              <w:t>2019-12-13</w:t>
            </w:r>
          </w:p>
        </w:tc>
      </w:tr>
      <w:tr w:rsidR="008B12D2">
        <w:tc>
          <w:tcPr>
            <w:tcW w:w="720" w:type="dxa"/>
            <w:vAlign w:val="center"/>
          </w:tcPr>
          <w:p w:rsidR="008B12D2" w:rsidRDefault="00252178">
            <w:pPr>
              <w:jc w:val="center"/>
            </w:pPr>
            <w:r>
              <w:rPr>
                <w:color w:val="000000"/>
                <w:sz w:val="24"/>
              </w:rPr>
              <w:t>33</w:t>
            </w:r>
          </w:p>
        </w:tc>
        <w:tc>
          <w:tcPr>
            <w:tcW w:w="4320" w:type="dxa"/>
            <w:vAlign w:val="center"/>
          </w:tcPr>
          <w:p w:rsidR="008B12D2" w:rsidRDefault="00252178">
            <w:pPr>
              <w:jc w:val="left"/>
            </w:pPr>
            <w:r>
              <w:rPr>
                <w:color w:val="000000"/>
                <w:sz w:val="24"/>
              </w:rPr>
              <w:t>交银施罗德基金管理有限公司关于暂停北京增财基金销售有限公司办理相关销售业务的公告</w:t>
            </w:r>
          </w:p>
        </w:tc>
        <w:tc>
          <w:tcPr>
            <w:tcW w:w="2331" w:type="dxa"/>
            <w:vAlign w:val="center"/>
          </w:tcPr>
          <w:p w:rsidR="008B12D2" w:rsidRDefault="00252178">
            <w:pPr>
              <w:jc w:val="center"/>
            </w:pPr>
            <w:r>
              <w:rPr>
                <w:color w:val="000000"/>
                <w:sz w:val="24"/>
              </w:rPr>
              <w:t>中国证券报、上海证券报、证券时报</w:t>
            </w:r>
          </w:p>
        </w:tc>
        <w:tc>
          <w:tcPr>
            <w:tcW w:w="1629" w:type="dxa"/>
            <w:vAlign w:val="center"/>
          </w:tcPr>
          <w:p w:rsidR="008B12D2" w:rsidRDefault="00252178">
            <w:pPr>
              <w:jc w:val="center"/>
            </w:pPr>
            <w:r>
              <w:rPr>
                <w:color w:val="000000"/>
                <w:sz w:val="24"/>
              </w:rPr>
              <w:t>2019-12-19</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80" w:name="_Toc374532345"/>
      <w:bookmarkStart w:id="281" w:name="_Toc35961146"/>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80"/>
      <w:bookmarkEnd w:id="281"/>
    </w:p>
    <w:p w:rsidR="00E56DA8" w:rsidRPr="00160BBE" w:rsidRDefault="00E56DA8" w:rsidP="00160BBE">
      <w:pPr>
        <w:pStyle w:val="20"/>
        <w:spacing w:before="29" w:after="0" w:line="288" w:lineRule="auto"/>
        <w:rPr>
          <w:rFonts w:ascii="Times New Roman" w:hAnsi="Times New Roman"/>
          <w:kern w:val="0"/>
          <w:szCs w:val="24"/>
        </w:rPr>
      </w:pPr>
      <w:bookmarkStart w:id="282" w:name="_Toc35961147"/>
      <w:r w:rsidRPr="00160BBE">
        <w:rPr>
          <w:rFonts w:ascii="Times New Roman" w:hAnsi="Times New Roman"/>
          <w:kern w:val="0"/>
          <w:szCs w:val="24"/>
        </w:rPr>
        <w:t>12.</w:t>
      </w:r>
      <w:r w:rsidRPr="00160BBE">
        <w:rPr>
          <w:rFonts w:ascii="Times New Roman" w:hAnsi="Times New Roman" w:hint="eastAsia"/>
          <w:kern w:val="0"/>
          <w:szCs w:val="24"/>
        </w:rPr>
        <w:t xml:space="preserve">1 </w:t>
      </w:r>
      <w:r w:rsidRPr="00160BBE">
        <w:rPr>
          <w:rFonts w:ascii="Times New Roman" w:hAnsi="Times New Roman" w:hint="eastAsia"/>
          <w:kern w:val="0"/>
          <w:szCs w:val="24"/>
        </w:rPr>
        <w:t>报告期内单一投资者持有基金份额比例达到或超过</w:t>
      </w:r>
      <w:r w:rsidRPr="00160BBE">
        <w:rPr>
          <w:rFonts w:ascii="Times New Roman" w:hAnsi="Times New Roman" w:hint="eastAsia"/>
          <w:kern w:val="0"/>
          <w:szCs w:val="24"/>
        </w:rPr>
        <w:t>20%</w:t>
      </w:r>
      <w:r w:rsidRPr="00160BBE">
        <w:rPr>
          <w:rFonts w:ascii="Times New Roman" w:hAnsi="Times New Roman" w:hint="eastAsia"/>
          <w:kern w:val="0"/>
          <w:szCs w:val="24"/>
        </w:rPr>
        <w:t>的情况</w:t>
      </w:r>
      <w:bookmarkEnd w:id="282"/>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4F0662" w:rsidTr="00DB5159">
        <w:tc>
          <w:tcPr>
            <w:tcW w:w="993" w:type="dxa"/>
            <w:vMerge w:val="restart"/>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56DA8" w:rsidRPr="004F0662" w:rsidTr="00DB5159">
        <w:tc>
          <w:tcPr>
            <w:tcW w:w="993" w:type="dxa"/>
            <w:vMerge/>
            <w:vAlign w:val="center"/>
          </w:tcPr>
          <w:p w:rsidR="00E56DA8" w:rsidRPr="004F0662" w:rsidRDefault="00E56DA8" w:rsidP="00DB5159">
            <w:pPr>
              <w:autoSpaceDE w:val="0"/>
              <w:autoSpaceDN w:val="0"/>
              <w:adjustRightInd w:val="0"/>
              <w:jc w:val="center"/>
              <w:rPr>
                <w:rFonts w:ascii="宋体" w:hAnsi="宋体"/>
                <w:b/>
                <w:bCs/>
                <w:color w:val="000000"/>
                <w:kern w:val="0"/>
                <w:szCs w:val="21"/>
              </w:rPr>
            </w:pPr>
          </w:p>
        </w:tc>
        <w:tc>
          <w:tcPr>
            <w:tcW w:w="992"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8B12D2">
        <w:tc>
          <w:tcPr>
            <w:tcW w:w="993" w:type="dxa"/>
          </w:tcPr>
          <w:p w:rsidR="008B12D2" w:rsidRDefault="008B12D2"/>
          <w:p w:rsidR="008B12D2" w:rsidRDefault="00252178">
            <w:r>
              <w:rPr>
                <w:rFonts w:ascii="宋体" w:hAnsi="宋体" w:hint="eastAsia"/>
                <w:bCs/>
                <w:color w:val="000000"/>
                <w:kern w:val="0"/>
                <w:szCs w:val="21"/>
              </w:rPr>
              <w:t>个人</w:t>
            </w:r>
          </w:p>
        </w:tc>
        <w:tc>
          <w:tcPr>
            <w:tcW w:w="992" w:type="dxa"/>
            <w:vAlign w:val="center"/>
          </w:tcPr>
          <w:p w:rsidR="008B12D2" w:rsidRDefault="00252178">
            <w:pPr>
              <w:jc w:val="center"/>
            </w:pPr>
            <w:r>
              <w:rPr>
                <w:rFonts w:ascii="宋体" w:hAnsi="宋体"/>
                <w:kern w:val="0"/>
                <w:szCs w:val="21"/>
              </w:rPr>
              <w:t>1</w:t>
            </w:r>
          </w:p>
        </w:tc>
        <w:tc>
          <w:tcPr>
            <w:tcW w:w="1843" w:type="dxa"/>
            <w:vAlign w:val="center"/>
          </w:tcPr>
          <w:p w:rsidR="008B12D2" w:rsidRDefault="00252178">
            <w:pPr>
              <w:jc w:val="center"/>
            </w:pPr>
            <w:r>
              <w:rPr>
                <w:rFonts w:ascii="宋体" w:hAnsi="宋体"/>
                <w:kern w:val="0"/>
                <w:szCs w:val="21"/>
              </w:rPr>
              <w:t>2019/1/1-2019/12/31</w:t>
            </w:r>
          </w:p>
        </w:tc>
        <w:tc>
          <w:tcPr>
            <w:tcW w:w="851" w:type="dxa"/>
            <w:vAlign w:val="center"/>
          </w:tcPr>
          <w:p w:rsidR="008B12D2" w:rsidRDefault="00252178">
            <w:pPr>
              <w:jc w:val="center"/>
            </w:pPr>
            <w:r>
              <w:rPr>
                <w:rFonts w:ascii="宋体" w:hAnsi="宋体"/>
                <w:kern w:val="0"/>
                <w:szCs w:val="21"/>
              </w:rPr>
              <w:t>5,000,575.00</w:t>
            </w:r>
          </w:p>
        </w:tc>
        <w:tc>
          <w:tcPr>
            <w:tcW w:w="850" w:type="dxa"/>
            <w:vAlign w:val="center"/>
          </w:tcPr>
          <w:p w:rsidR="008B12D2" w:rsidRDefault="00252178">
            <w:pPr>
              <w:jc w:val="center"/>
            </w:pPr>
            <w:r>
              <w:rPr>
                <w:rFonts w:ascii="宋体" w:hAnsi="宋体"/>
                <w:kern w:val="0"/>
                <w:szCs w:val="21"/>
              </w:rPr>
              <w:t>-</w:t>
            </w:r>
          </w:p>
        </w:tc>
        <w:tc>
          <w:tcPr>
            <w:tcW w:w="1134" w:type="dxa"/>
            <w:vAlign w:val="center"/>
          </w:tcPr>
          <w:p w:rsidR="008B12D2" w:rsidRDefault="00252178">
            <w:pPr>
              <w:jc w:val="center"/>
            </w:pPr>
            <w:r>
              <w:rPr>
                <w:rFonts w:ascii="宋体" w:hAnsi="宋体"/>
                <w:kern w:val="0"/>
                <w:szCs w:val="21"/>
              </w:rPr>
              <w:t>-</w:t>
            </w:r>
          </w:p>
        </w:tc>
        <w:tc>
          <w:tcPr>
            <w:tcW w:w="1419" w:type="dxa"/>
            <w:vAlign w:val="center"/>
          </w:tcPr>
          <w:p w:rsidR="008B12D2" w:rsidRDefault="00252178">
            <w:pPr>
              <w:jc w:val="center"/>
            </w:pPr>
            <w:r>
              <w:rPr>
                <w:rFonts w:ascii="宋体" w:hAnsi="宋体"/>
                <w:kern w:val="0"/>
                <w:szCs w:val="21"/>
              </w:rPr>
              <w:t>5,000,575.00</w:t>
            </w:r>
          </w:p>
        </w:tc>
        <w:tc>
          <w:tcPr>
            <w:tcW w:w="1130" w:type="dxa"/>
            <w:vAlign w:val="center"/>
          </w:tcPr>
          <w:p w:rsidR="008B12D2" w:rsidRDefault="00252178">
            <w:pPr>
              <w:jc w:val="center"/>
            </w:pPr>
            <w:r>
              <w:rPr>
                <w:rFonts w:ascii="宋体" w:hAnsi="宋体"/>
                <w:kern w:val="0"/>
                <w:szCs w:val="21"/>
              </w:rPr>
              <w:t>31.01%</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56DA8" w:rsidRPr="00160BBE" w:rsidRDefault="00E56DA8" w:rsidP="00160BBE">
      <w:pPr>
        <w:pStyle w:val="20"/>
        <w:spacing w:before="29" w:after="0" w:line="288" w:lineRule="auto"/>
        <w:rPr>
          <w:rFonts w:ascii="Times New Roman" w:hAnsi="Times New Roman"/>
          <w:kern w:val="0"/>
          <w:szCs w:val="24"/>
        </w:rPr>
      </w:pPr>
      <w:bookmarkStart w:id="283" w:name="_Toc35961148"/>
      <w:r w:rsidRPr="00160BBE">
        <w:rPr>
          <w:rFonts w:ascii="Times New Roman" w:hAnsi="Times New Roman" w:hint="eastAsia"/>
          <w:kern w:val="0"/>
          <w:szCs w:val="24"/>
        </w:rPr>
        <w:t xml:space="preserve">12.2 </w:t>
      </w:r>
      <w:r w:rsidRPr="00160BBE">
        <w:rPr>
          <w:rFonts w:ascii="Times New Roman" w:hAnsi="Times New Roman" w:hint="eastAsia"/>
          <w:kern w:val="0"/>
          <w:szCs w:val="24"/>
        </w:rPr>
        <w:t>影响投资者决策的其他重要信息</w:t>
      </w:r>
      <w:bookmarkEnd w:id="283"/>
    </w:p>
    <w:p w:rsidR="008B12D2" w:rsidRDefault="00252178">
      <w:pPr>
        <w:spacing w:line="360" w:lineRule="auto"/>
        <w:ind w:firstLineChars="200" w:firstLine="420"/>
        <w:rPr>
          <w:rFonts w:ascii="宋体" w:hAnsi="宋体"/>
          <w:color w:val="000000"/>
          <w:szCs w:val="21"/>
        </w:rPr>
      </w:pPr>
      <w:r>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w:t>
      </w:r>
      <w:r>
        <w:rPr>
          <w:rFonts w:ascii="宋体" w:hAnsi="宋体"/>
          <w:color w:val="000000"/>
          <w:szCs w:val="21"/>
        </w:rPr>
        <w:lastRenderedPageBreak/>
        <w:t>相应修改，欲知详情请查阅本基金管理人发布的最新法律文件。</w:t>
      </w:r>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4" w:name="_Toc225500055"/>
      <w:bookmarkStart w:id="285" w:name="_Toc361324903"/>
      <w:bookmarkStart w:id="286" w:name="_Toc35961149"/>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4"/>
      <w:bookmarkEnd w:id="285"/>
      <w:bookmarkEnd w:id="286"/>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4"/>
      <w:bookmarkStart w:id="288" w:name="_Toc35961150"/>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7"/>
      <w:bookmarkEnd w:id="288"/>
    </w:p>
    <w:p w:rsidR="008B12D2" w:rsidRDefault="00252178">
      <w:pPr>
        <w:spacing w:before="29" w:line="288" w:lineRule="auto"/>
        <w:rPr>
          <w:color w:val="000000"/>
          <w:sz w:val="24"/>
        </w:rPr>
      </w:pPr>
      <w:r>
        <w:rPr>
          <w:color w:val="000000"/>
          <w:sz w:val="24"/>
        </w:rPr>
        <w:t>1</w:t>
      </w:r>
      <w:r>
        <w:rPr>
          <w:color w:val="000000"/>
          <w:sz w:val="24"/>
        </w:rPr>
        <w:t>、中国证监会批准交银施罗德荣泰保本混合型证券投资基金募集的文件；</w:t>
      </w:r>
      <w:r>
        <w:rPr>
          <w:color w:val="000000"/>
          <w:sz w:val="24"/>
        </w:rPr>
        <w:t xml:space="preserve"> </w:t>
      </w:r>
    </w:p>
    <w:p w:rsidR="008B12D2" w:rsidRDefault="00252178">
      <w:pPr>
        <w:spacing w:before="29" w:line="288" w:lineRule="auto"/>
        <w:rPr>
          <w:color w:val="000000"/>
          <w:sz w:val="24"/>
        </w:rPr>
      </w:pPr>
      <w:r>
        <w:rPr>
          <w:color w:val="000000"/>
          <w:sz w:val="24"/>
        </w:rPr>
        <w:t>2</w:t>
      </w:r>
      <w:r>
        <w:rPr>
          <w:color w:val="000000"/>
          <w:sz w:val="24"/>
        </w:rPr>
        <w:t>、《交银施罗德增强收益债券型证券投资基金基金合同》；</w:t>
      </w:r>
    </w:p>
    <w:p w:rsidR="008B12D2" w:rsidRDefault="00252178">
      <w:pPr>
        <w:spacing w:before="29" w:line="288" w:lineRule="auto"/>
        <w:rPr>
          <w:color w:val="000000"/>
          <w:sz w:val="24"/>
        </w:rPr>
      </w:pPr>
      <w:r>
        <w:rPr>
          <w:color w:val="000000"/>
          <w:sz w:val="24"/>
        </w:rPr>
        <w:t>3</w:t>
      </w:r>
      <w:r>
        <w:rPr>
          <w:color w:val="000000"/>
          <w:sz w:val="24"/>
        </w:rPr>
        <w:t>、《交银施罗德增强收益债券型证券投资基金招募说明书》；</w:t>
      </w:r>
    </w:p>
    <w:p w:rsidR="008B12D2" w:rsidRDefault="00252178">
      <w:pPr>
        <w:spacing w:before="29" w:line="288" w:lineRule="auto"/>
        <w:rPr>
          <w:color w:val="000000"/>
          <w:sz w:val="24"/>
        </w:rPr>
      </w:pPr>
      <w:r>
        <w:rPr>
          <w:color w:val="000000"/>
          <w:sz w:val="24"/>
        </w:rPr>
        <w:t>4</w:t>
      </w:r>
      <w:r>
        <w:rPr>
          <w:color w:val="000000"/>
          <w:sz w:val="24"/>
        </w:rPr>
        <w:t>、《交银施罗德增强收益债券型证券投资基金托管协议》；</w:t>
      </w:r>
    </w:p>
    <w:p w:rsidR="008B12D2" w:rsidRDefault="00252178">
      <w:pPr>
        <w:spacing w:before="29" w:line="288" w:lineRule="auto"/>
        <w:rPr>
          <w:color w:val="000000"/>
          <w:sz w:val="24"/>
        </w:rPr>
      </w:pPr>
      <w:r>
        <w:rPr>
          <w:color w:val="000000"/>
          <w:sz w:val="24"/>
        </w:rPr>
        <w:t>5</w:t>
      </w:r>
      <w:r>
        <w:rPr>
          <w:color w:val="000000"/>
          <w:sz w:val="24"/>
        </w:rPr>
        <w:t>、《交银施罗德荣泰保本混合型证券投资基金基金合同》；</w:t>
      </w:r>
    </w:p>
    <w:p w:rsidR="008B12D2" w:rsidRDefault="00252178">
      <w:pPr>
        <w:spacing w:before="29" w:line="288" w:lineRule="auto"/>
        <w:rPr>
          <w:color w:val="000000"/>
          <w:sz w:val="24"/>
        </w:rPr>
      </w:pPr>
      <w:r>
        <w:rPr>
          <w:color w:val="000000"/>
          <w:sz w:val="24"/>
        </w:rPr>
        <w:t>6</w:t>
      </w:r>
      <w:r>
        <w:rPr>
          <w:color w:val="000000"/>
          <w:sz w:val="24"/>
        </w:rPr>
        <w:t>、《交银施罗德荣泰保本混合型证券投资基金招募说明书》；</w:t>
      </w:r>
    </w:p>
    <w:p w:rsidR="008B12D2" w:rsidRDefault="00252178">
      <w:pPr>
        <w:spacing w:before="29" w:line="288" w:lineRule="auto"/>
        <w:rPr>
          <w:color w:val="000000"/>
          <w:sz w:val="24"/>
        </w:rPr>
      </w:pPr>
      <w:r>
        <w:rPr>
          <w:color w:val="000000"/>
          <w:sz w:val="24"/>
        </w:rPr>
        <w:t>7</w:t>
      </w:r>
      <w:r>
        <w:rPr>
          <w:color w:val="000000"/>
          <w:sz w:val="24"/>
        </w:rPr>
        <w:t>、《交银施罗德荣泰保本混合型证券投资基金托管协议》；</w:t>
      </w:r>
    </w:p>
    <w:p w:rsidR="008B12D2" w:rsidRDefault="00252178">
      <w:pPr>
        <w:spacing w:before="29" w:line="288" w:lineRule="auto"/>
        <w:rPr>
          <w:color w:val="000000"/>
          <w:sz w:val="24"/>
        </w:rPr>
      </w:pPr>
      <w:r>
        <w:rPr>
          <w:color w:val="000000"/>
          <w:sz w:val="24"/>
        </w:rPr>
        <w:t>8</w:t>
      </w:r>
      <w:r>
        <w:rPr>
          <w:color w:val="000000"/>
          <w:sz w:val="24"/>
        </w:rPr>
        <w:t>、《交银施罗德荣泰保本混合型证券投资基金保证合同》；</w:t>
      </w:r>
      <w:r>
        <w:rPr>
          <w:color w:val="000000"/>
          <w:sz w:val="24"/>
        </w:rPr>
        <w:t xml:space="preserve"> </w:t>
      </w:r>
    </w:p>
    <w:p w:rsidR="008B12D2" w:rsidRDefault="00252178">
      <w:pPr>
        <w:spacing w:before="29" w:line="288" w:lineRule="auto"/>
        <w:rPr>
          <w:color w:val="000000"/>
          <w:sz w:val="24"/>
        </w:rPr>
      </w:pPr>
      <w:r>
        <w:rPr>
          <w:color w:val="000000"/>
          <w:sz w:val="24"/>
        </w:rPr>
        <w:t>9</w:t>
      </w:r>
      <w:r>
        <w:rPr>
          <w:color w:val="000000"/>
          <w:sz w:val="24"/>
        </w:rPr>
        <w:t>、基金管理人业务资格批件、营业执照；</w:t>
      </w:r>
    </w:p>
    <w:p w:rsidR="008B12D2" w:rsidRDefault="00252178">
      <w:pPr>
        <w:spacing w:before="29" w:line="288" w:lineRule="auto"/>
        <w:rPr>
          <w:color w:val="000000"/>
          <w:sz w:val="24"/>
        </w:rPr>
      </w:pPr>
      <w:r>
        <w:rPr>
          <w:color w:val="000000"/>
          <w:sz w:val="24"/>
        </w:rPr>
        <w:t>10</w:t>
      </w:r>
      <w:r>
        <w:rPr>
          <w:color w:val="000000"/>
          <w:sz w:val="24"/>
        </w:rPr>
        <w:t>、基金托管人业务资格批件、营业执照；</w:t>
      </w:r>
    </w:p>
    <w:p w:rsidR="008B12D2" w:rsidRDefault="00252178">
      <w:pPr>
        <w:spacing w:before="29" w:line="288" w:lineRule="auto"/>
        <w:rPr>
          <w:color w:val="000000"/>
          <w:sz w:val="24"/>
        </w:rPr>
      </w:pPr>
      <w:r>
        <w:rPr>
          <w:color w:val="000000"/>
          <w:sz w:val="24"/>
        </w:rPr>
        <w:t>11</w:t>
      </w:r>
      <w:r>
        <w:rPr>
          <w:color w:val="000000"/>
          <w:sz w:val="24"/>
        </w:rPr>
        <w:t>、关于申请募集交银施罗德荣泰保本混合型证券投资基金之法律意见书；</w:t>
      </w:r>
    </w:p>
    <w:p w:rsidR="008B12D2" w:rsidRDefault="00252178">
      <w:pPr>
        <w:spacing w:before="29" w:line="288" w:lineRule="auto"/>
        <w:rPr>
          <w:color w:val="000000"/>
          <w:sz w:val="24"/>
        </w:rPr>
      </w:pPr>
      <w:r>
        <w:rPr>
          <w:color w:val="000000"/>
          <w:sz w:val="24"/>
        </w:rPr>
        <w:t>12</w:t>
      </w:r>
      <w:r>
        <w:rPr>
          <w:color w:val="000000"/>
          <w:sz w:val="24"/>
        </w:rPr>
        <w:t>、关于交银施罗德荣泰保本混合型证券投资基金保本周期到期转型及基金合同修改的法律意见；</w:t>
      </w:r>
    </w:p>
    <w:p w:rsidR="001A59F9" w:rsidRPr="00E037C7" w:rsidRDefault="001A59F9" w:rsidP="002465E2">
      <w:pPr>
        <w:spacing w:before="29" w:line="288" w:lineRule="auto"/>
        <w:rPr>
          <w:color w:val="000000"/>
          <w:sz w:val="24"/>
        </w:rPr>
      </w:pPr>
      <w:r w:rsidRPr="00E037C7">
        <w:rPr>
          <w:color w:val="000000"/>
          <w:sz w:val="24"/>
        </w:rPr>
        <w:t>13</w:t>
      </w:r>
      <w:r w:rsidRPr="00E037C7">
        <w:rPr>
          <w:color w:val="000000"/>
          <w:sz w:val="24"/>
        </w:rPr>
        <w:t>、报告期内交银施罗德增强收益债券型证券投资基金、交银施罗德荣泰保本混合型证券投资基金在指定报刊上各项公告的原稿。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5"/>
      <w:bookmarkStart w:id="290" w:name="_Toc35961151"/>
      <w:r w:rsidRPr="00761CD0">
        <w:rPr>
          <w:rFonts w:ascii="Times New Roman" w:hAnsi="Times New Roman"/>
          <w:kern w:val="0"/>
          <w:szCs w:val="24"/>
        </w:rPr>
        <w:t>13.2</w:t>
      </w:r>
      <w:r w:rsidRPr="00761CD0">
        <w:rPr>
          <w:rFonts w:ascii="Times New Roman" w:hAnsi="Times New Roman" w:hint="eastAsia"/>
          <w:kern w:val="0"/>
          <w:szCs w:val="24"/>
        </w:rPr>
        <w:t>存放地点</w:t>
      </w:r>
      <w:bookmarkEnd w:id="289"/>
      <w:bookmarkEnd w:id="290"/>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6"/>
      <w:bookmarkStart w:id="292" w:name="_Toc35961152"/>
      <w:r w:rsidRPr="00761CD0">
        <w:rPr>
          <w:rFonts w:ascii="Times New Roman" w:hAnsi="Times New Roman"/>
          <w:kern w:val="0"/>
          <w:szCs w:val="24"/>
        </w:rPr>
        <w:t>13.3</w:t>
      </w:r>
      <w:r w:rsidRPr="00761CD0">
        <w:rPr>
          <w:rFonts w:ascii="Times New Roman" w:hAnsi="Times New Roman" w:hint="eastAsia"/>
          <w:kern w:val="0"/>
          <w:szCs w:val="24"/>
        </w:rPr>
        <w:t>查阅方式</w:t>
      </w:r>
      <w:bookmarkEnd w:id="291"/>
      <w:bookmarkEnd w:id="292"/>
    </w:p>
    <w:p w:rsidR="008B12D2" w:rsidRDefault="0025217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w:t>
      </w:r>
      <w:r>
        <w:rPr>
          <w:color w:val="000000"/>
          <w:sz w:val="24"/>
        </w:rPr>
        <w:lastRenderedPageBreak/>
        <w:t>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0C6" w:rsidRDefault="003300C6">
      <w:r>
        <w:separator/>
      </w:r>
    </w:p>
  </w:endnote>
  <w:endnote w:type="continuationSeparator" w:id="0">
    <w:p w:rsidR="003300C6" w:rsidRDefault="0033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872647">
      <w:rPr>
        <w:noProof/>
        <w:kern w:val="0"/>
        <w:szCs w:val="21"/>
      </w:rPr>
      <w:t>11</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872647">
      <w:rPr>
        <w:noProof/>
        <w:kern w:val="0"/>
        <w:szCs w:val="21"/>
      </w:rPr>
      <w:t>65</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0C6" w:rsidRDefault="003300C6">
      <w:r>
        <w:separator/>
      </w:r>
    </w:p>
  </w:footnote>
  <w:footnote w:type="continuationSeparator" w:id="0">
    <w:p w:rsidR="003300C6" w:rsidRDefault="00330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交银施罗德增强收益债券型证券投资基金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49FE"/>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4C3A"/>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0BBE"/>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7C0"/>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4CF8"/>
    <w:rsid w:val="00245012"/>
    <w:rsid w:val="0024504E"/>
    <w:rsid w:val="00245761"/>
    <w:rsid w:val="00246067"/>
    <w:rsid w:val="002462DE"/>
    <w:rsid w:val="0024651F"/>
    <w:rsid w:val="002465E2"/>
    <w:rsid w:val="00246775"/>
    <w:rsid w:val="00247119"/>
    <w:rsid w:val="00247729"/>
    <w:rsid w:val="00250232"/>
    <w:rsid w:val="0025100E"/>
    <w:rsid w:val="0025158D"/>
    <w:rsid w:val="00251C55"/>
    <w:rsid w:val="00251C7E"/>
    <w:rsid w:val="00251D94"/>
    <w:rsid w:val="00252178"/>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20F4"/>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4746"/>
    <w:rsid w:val="003251F4"/>
    <w:rsid w:val="003253A7"/>
    <w:rsid w:val="00325408"/>
    <w:rsid w:val="00325504"/>
    <w:rsid w:val="0032571B"/>
    <w:rsid w:val="003259C3"/>
    <w:rsid w:val="00326927"/>
    <w:rsid w:val="00326B6C"/>
    <w:rsid w:val="00327090"/>
    <w:rsid w:val="003300C6"/>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46D16"/>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B37"/>
    <w:rsid w:val="004A4FB6"/>
    <w:rsid w:val="004A6513"/>
    <w:rsid w:val="004A7183"/>
    <w:rsid w:val="004B0E6D"/>
    <w:rsid w:val="004B16E8"/>
    <w:rsid w:val="004B1912"/>
    <w:rsid w:val="004B2CA5"/>
    <w:rsid w:val="004B412E"/>
    <w:rsid w:val="004B51C9"/>
    <w:rsid w:val="004B56BE"/>
    <w:rsid w:val="004B5B92"/>
    <w:rsid w:val="004B5F65"/>
    <w:rsid w:val="004B6250"/>
    <w:rsid w:val="004B64E4"/>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4A51"/>
    <w:rsid w:val="0059592B"/>
    <w:rsid w:val="00595AB2"/>
    <w:rsid w:val="005963BC"/>
    <w:rsid w:val="00596617"/>
    <w:rsid w:val="00596CC4"/>
    <w:rsid w:val="00597057"/>
    <w:rsid w:val="005973A6"/>
    <w:rsid w:val="0059791E"/>
    <w:rsid w:val="00597AAB"/>
    <w:rsid w:val="00597D8B"/>
    <w:rsid w:val="005A0742"/>
    <w:rsid w:val="005A109D"/>
    <w:rsid w:val="005A1B62"/>
    <w:rsid w:val="005A1C30"/>
    <w:rsid w:val="005A3147"/>
    <w:rsid w:val="005A31C9"/>
    <w:rsid w:val="005A3294"/>
    <w:rsid w:val="005A3295"/>
    <w:rsid w:val="005A43DF"/>
    <w:rsid w:val="005A46FF"/>
    <w:rsid w:val="005A49A4"/>
    <w:rsid w:val="005A4AFF"/>
    <w:rsid w:val="005A6555"/>
    <w:rsid w:val="005A65F0"/>
    <w:rsid w:val="005A717C"/>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B53"/>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10BA"/>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6A3C"/>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2BD"/>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15E6"/>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29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B64"/>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49A"/>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7DF"/>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A1C"/>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2772"/>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647"/>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253"/>
    <w:rsid w:val="008B12D2"/>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6E9F"/>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17"/>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092D"/>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8D3"/>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6D19"/>
    <w:rsid w:val="00A37170"/>
    <w:rsid w:val="00A374FD"/>
    <w:rsid w:val="00A3754B"/>
    <w:rsid w:val="00A378AC"/>
    <w:rsid w:val="00A402DD"/>
    <w:rsid w:val="00A4069E"/>
    <w:rsid w:val="00A40BBF"/>
    <w:rsid w:val="00A411D1"/>
    <w:rsid w:val="00A411FF"/>
    <w:rsid w:val="00A41A09"/>
    <w:rsid w:val="00A41B7D"/>
    <w:rsid w:val="00A41D76"/>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4C95"/>
    <w:rsid w:val="00A965FB"/>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0E69"/>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9D4"/>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1A46"/>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6AC4"/>
    <w:rsid w:val="00B37EEF"/>
    <w:rsid w:val="00B408BD"/>
    <w:rsid w:val="00B418AD"/>
    <w:rsid w:val="00B42F1A"/>
    <w:rsid w:val="00B42F2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6DC7"/>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4EB1"/>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6BA"/>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3B2"/>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4EFB"/>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306"/>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3A"/>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078"/>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af9">
    <w:name w:val="Revision"/>
    <w:hidden/>
    <w:uiPriority w:val="99"/>
    <w:semiHidden/>
    <w:rsid w:val="00594A51"/>
    <w:rPr>
      <w:kern w:val="2"/>
      <w:sz w:val="21"/>
      <w:szCs w:val="24"/>
    </w:rPr>
  </w:style>
  <w:style w:type="table" w:customStyle="1" w:styleId="12">
    <w:name w:val="网格型1"/>
    <w:basedOn w:val="a2"/>
    <w:next w:val="af7"/>
    <w:qFormat/>
    <w:rsid w:val="00C826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
    <w:next w:val="a"/>
    <w:autoRedefine/>
    <w:uiPriority w:val="39"/>
    <w:unhideWhenUsed/>
    <w:rsid w:val="00B42F23"/>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B42F23"/>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B42F23"/>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B42F23"/>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B42F23"/>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B42F23"/>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2711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B922D-D09E-424E-AF0D-9671C920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TotalTime>
  <Pages>65</Pages>
  <Words>8762</Words>
  <Characters>49944</Characters>
  <Application>Microsoft Office Word</Application>
  <DocSecurity>0</DocSecurity>
  <Lines>416</Lines>
  <Paragraphs>117</Paragraphs>
  <ScaleCrop>false</ScaleCrop>
  <Company/>
  <LinksUpToDate>false</LinksUpToDate>
  <CharactersWithSpaces>58589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wangwanting</cp:lastModifiedBy>
  <cp:revision>1540</cp:revision>
  <cp:lastPrinted>2007-07-19T00:46:00Z</cp:lastPrinted>
  <dcterms:created xsi:type="dcterms:W3CDTF">2013-08-07T09:12:00Z</dcterms:created>
  <dcterms:modified xsi:type="dcterms:W3CDTF">2020-03-24T09:32:00Z</dcterms:modified>
</cp:coreProperties>
</file>