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交银施罗德裕</w:t>
      </w:r>
      <w:proofErr w:type="gramStart"/>
      <w:r w:rsidRPr="008A1551">
        <w:rPr>
          <w:b/>
          <w:sz w:val="36"/>
          <w:szCs w:val="36"/>
        </w:rPr>
        <w:t>通纯债</w:t>
      </w:r>
      <w:proofErr w:type="gramEnd"/>
      <w:r w:rsidRPr="008A1551">
        <w:rPr>
          <w:b/>
          <w:sz w:val="36"/>
          <w:szCs w:val="36"/>
        </w:rPr>
        <w:t>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基金托管人：兴业银行股份有限公司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兴业银行股份有限公司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银裕通纯债</w:t>
            </w:r>
            <w:proofErr w:type="gramEnd"/>
            <w:r w:rsidRPr="008A1551">
              <w:rPr>
                <w:sz w:val="24"/>
              </w:rPr>
              <w:t>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519762</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12</w:t>
            </w:r>
            <w:r w:rsidRPr="008A1551">
              <w:rPr>
                <w:sz w:val="24"/>
              </w:rPr>
              <w:t>月</w:t>
            </w:r>
            <w:r w:rsidRPr="008A1551">
              <w:rPr>
                <w:sz w:val="24"/>
              </w:rPr>
              <w:t>29</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兴业银行股份有限公司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1,176,474,208.77</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proofErr w:type="gramStart"/>
            <w:r w:rsidRPr="008A1551">
              <w:rPr>
                <w:sz w:val="24"/>
              </w:rPr>
              <w:t>交银裕通</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proofErr w:type="gramStart"/>
            <w:r w:rsidRPr="008A1551">
              <w:rPr>
                <w:sz w:val="24"/>
              </w:rPr>
              <w:t>交银裕通</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519762</w:t>
            </w:r>
          </w:p>
        </w:tc>
        <w:tc>
          <w:tcPr>
            <w:tcW w:w="2596" w:type="dxa"/>
            <w:vAlign w:val="center"/>
          </w:tcPr>
          <w:p w:rsidR="0073136C" w:rsidRPr="008A1551" w:rsidRDefault="0073136C" w:rsidP="009E1EA4">
            <w:pPr>
              <w:spacing w:before="29" w:line="288" w:lineRule="auto"/>
              <w:jc w:val="center"/>
              <w:rPr>
                <w:sz w:val="24"/>
              </w:rPr>
            </w:pPr>
            <w:r w:rsidRPr="008A1551">
              <w:rPr>
                <w:sz w:val="24"/>
              </w:rPr>
              <w:t>519763</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701,949,773.49</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474,524,435.28</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在严格控制风险的基础上，通过积极主动的投资管理，追求基金资产的长期稳健增值，力争实现超越业绩比较基准的投资回报。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w:t>
            </w:r>
            <w:proofErr w:type="gramStart"/>
            <w:r w:rsidRPr="008A1551">
              <w:rPr>
                <w:sz w:val="24"/>
              </w:rPr>
              <w:t>考量</w:t>
            </w:r>
            <w:proofErr w:type="gramEnd"/>
            <w:r w:rsidRPr="008A1551">
              <w:rPr>
                <w:sz w:val="24"/>
              </w:rPr>
              <w:t>各类债券的流动性、供求关系和收益率水平等，深入挖掘价值被低估的标的券种。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w:t>
            </w:r>
            <w:proofErr w:type="gramStart"/>
            <w:r w:rsidRPr="008A1551">
              <w:rPr>
                <w:sz w:val="24"/>
              </w:rPr>
              <w:t>债综合全价指数</w:t>
            </w:r>
            <w:proofErr w:type="gramEnd"/>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兴业银行股份有限公司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lastRenderedPageBreak/>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吴玉婷</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021-52629999-212052</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xywyt@cib.com.cn</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95561</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021-62159217</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proofErr w:type="gramStart"/>
            <w:r w:rsidRPr="008A1551">
              <w:rPr>
                <w:sz w:val="24"/>
              </w:rPr>
              <w:t>交银裕通</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proofErr w:type="gramStart"/>
            <w:r w:rsidRPr="008A1551">
              <w:rPr>
                <w:sz w:val="24"/>
              </w:rPr>
              <w:t>交银裕通</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11,925,514.35</w:t>
            </w:r>
          </w:p>
        </w:tc>
        <w:tc>
          <w:tcPr>
            <w:tcW w:w="2558" w:type="dxa"/>
            <w:vAlign w:val="center"/>
          </w:tcPr>
          <w:p w:rsidR="001548F9" w:rsidRPr="008A1551" w:rsidRDefault="001548F9" w:rsidP="009E1EA4">
            <w:pPr>
              <w:spacing w:before="29" w:line="288" w:lineRule="auto"/>
              <w:jc w:val="right"/>
              <w:rPr>
                <w:sz w:val="24"/>
              </w:rPr>
            </w:pPr>
            <w:r w:rsidRPr="008A1551">
              <w:rPr>
                <w:sz w:val="24"/>
              </w:rPr>
              <w:t>2,074,964.12</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8,899,384.69</w:t>
            </w:r>
          </w:p>
        </w:tc>
        <w:tc>
          <w:tcPr>
            <w:tcW w:w="2558" w:type="dxa"/>
            <w:vAlign w:val="center"/>
          </w:tcPr>
          <w:p w:rsidR="001548F9" w:rsidRPr="008A1551" w:rsidRDefault="001548F9" w:rsidP="009E1EA4">
            <w:pPr>
              <w:spacing w:before="29" w:line="288" w:lineRule="auto"/>
              <w:jc w:val="right"/>
              <w:rPr>
                <w:sz w:val="24"/>
              </w:rPr>
            </w:pPr>
            <w:r w:rsidRPr="008A1551">
              <w:rPr>
                <w:sz w:val="24"/>
              </w:rPr>
              <w:t>2,228,524.85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0.0137</w:t>
            </w:r>
          </w:p>
        </w:tc>
        <w:tc>
          <w:tcPr>
            <w:tcW w:w="2558" w:type="dxa"/>
            <w:vAlign w:val="center"/>
          </w:tcPr>
          <w:p w:rsidR="001548F9" w:rsidRPr="008A1551" w:rsidRDefault="001548F9" w:rsidP="009E1EA4">
            <w:pPr>
              <w:spacing w:before="29" w:line="288" w:lineRule="auto"/>
              <w:jc w:val="right"/>
              <w:rPr>
                <w:sz w:val="24"/>
              </w:rPr>
            </w:pPr>
            <w:r w:rsidRPr="008A1551">
              <w:rPr>
                <w:sz w:val="24"/>
              </w:rPr>
              <w:t>0.0217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1.56%</w:t>
            </w:r>
          </w:p>
        </w:tc>
        <w:tc>
          <w:tcPr>
            <w:tcW w:w="2558" w:type="dxa"/>
            <w:vAlign w:val="center"/>
          </w:tcPr>
          <w:p w:rsidR="001548F9" w:rsidRPr="008A1551" w:rsidRDefault="001548F9" w:rsidP="009E1EA4">
            <w:pPr>
              <w:spacing w:before="29" w:line="288" w:lineRule="auto"/>
              <w:jc w:val="right"/>
              <w:rPr>
                <w:sz w:val="24"/>
              </w:rPr>
            </w:pPr>
            <w:r w:rsidRPr="008A1551">
              <w:rPr>
                <w:sz w:val="24"/>
              </w:rPr>
              <w:t>3.28%</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proofErr w:type="gramStart"/>
            <w:r w:rsidRPr="008A1551">
              <w:rPr>
                <w:color w:val="000000"/>
                <w:sz w:val="24"/>
              </w:rPr>
              <w:t>交银裕通</w:t>
            </w:r>
            <w:proofErr w:type="gramEnd"/>
            <w:r w:rsidRPr="008A1551">
              <w:rPr>
                <w:color w:val="000000"/>
                <w:sz w:val="24"/>
              </w:rPr>
              <w:t>纯</w:t>
            </w:r>
            <w:proofErr w:type="gramStart"/>
            <w:r w:rsidRPr="008A1551">
              <w:rPr>
                <w:color w:val="000000"/>
                <w:sz w:val="24"/>
              </w:rPr>
              <w:t>债</w:t>
            </w:r>
            <w:proofErr w:type="gramEnd"/>
            <w:r w:rsidRPr="008A1551">
              <w:rPr>
                <w:color w:val="000000"/>
                <w:sz w:val="24"/>
              </w:rPr>
              <w:t>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proofErr w:type="gramStart"/>
            <w:r w:rsidRPr="008A1551">
              <w:rPr>
                <w:color w:val="000000"/>
                <w:sz w:val="24"/>
              </w:rPr>
              <w:t>交银裕通</w:t>
            </w:r>
            <w:proofErr w:type="gramEnd"/>
            <w:r w:rsidRPr="008A1551">
              <w:rPr>
                <w:color w:val="000000"/>
                <w:sz w:val="24"/>
              </w:rPr>
              <w:t>纯</w:t>
            </w:r>
            <w:proofErr w:type="gramStart"/>
            <w:r w:rsidRPr="008A1551">
              <w:rPr>
                <w:color w:val="000000"/>
                <w:sz w:val="24"/>
              </w:rPr>
              <w:t>债</w:t>
            </w:r>
            <w:proofErr w:type="gramEnd"/>
            <w:r w:rsidRPr="008A1551">
              <w:rPr>
                <w:color w:val="000000"/>
                <w:sz w:val="24"/>
              </w:rPr>
              <w:t>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0.011</w:t>
            </w:r>
          </w:p>
        </w:tc>
        <w:tc>
          <w:tcPr>
            <w:tcW w:w="2558" w:type="dxa"/>
            <w:vAlign w:val="center"/>
          </w:tcPr>
          <w:p w:rsidR="001548F9" w:rsidRPr="008A1551" w:rsidRDefault="001548F9" w:rsidP="009E1EA4">
            <w:pPr>
              <w:spacing w:before="29" w:line="288" w:lineRule="auto"/>
              <w:jc w:val="right"/>
              <w:rPr>
                <w:sz w:val="24"/>
              </w:rPr>
            </w:pPr>
            <w:r w:rsidRPr="008A1551">
              <w:rPr>
                <w:sz w:val="24"/>
              </w:rPr>
              <w:t>0.020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709,404,726.64</w:t>
            </w:r>
          </w:p>
        </w:tc>
        <w:tc>
          <w:tcPr>
            <w:tcW w:w="2558" w:type="dxa"/>
            <w:vAlign w:val="center"/>
          </w:tcPr>
          <w:p w:rsidR="001548F9" w:rsidRPr="008A1551" w:rsidRDefault="001548F9" w:rsidP="009E1EA4">
            <w:pPr>
              <w:spacing w:before="29" w:line="288" w:lineRule="auto"/>
              <w:jc w:val="right"/>
              <w:rPr>
                <w:sz w:val="24"/>
              </w:rPr>
            </w:pPr>
            <w:r w:rsidRPr="008A1551">
              <w:rPr>
                <w:sz w:val="24"/>
              </w:rPr>
              <w:t>484,227,052.35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1.011</w:t>
            </w:r>
          </w:p>
        </w:tc>
        <w:tc>
          <w:tcPr>
            <w:tcW w:w="2558" w:type="dxa"/>
            <w:vAlign w:val="center"/>
          </w:tcPr>
          <w:p w:rsidR="001548F9" w:rsidRPr="008A1551" w:rsidRDefault="001548F9" w:rsidP="009E1EA4">
            <w:pPr>
              <w:spacing w:before="29" w:line="288" w:lineRule="auto"/>
              <w:jc w:val="right"/>
              <w:rPr>
                <w:sz w:val="24"/>
              </w:rPr>
            </w:pPr>
            <w:r w:rsidRPr="008A1551">
              <w:rPr>
                <w:sz w:val="24"/>
              </w:rPr>
              <w:t>1.020</w:t>
            </w:r>
          </w:p>
        </w:tc>
      </w:tr>
    </w:tbl>
    <w:p w:rsidR="00A8078F" w:rsidRDefault="00222656">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proofErr w:type="gramStart"/>
      <w:r w:rsidRPr="008A1551">
        <w:rPr>
          <w:rFonts w:ascii="Times New Roman" w:hAnsi="Times New Roman"/>
          <w:color w:val="auto"/>
        </w:rPr>
        <w:t>交银裕通</w:t>
      </w:r>
      <w:proofErr w:type="gramEnd"/>
      <w:r w:rsidRPr="008A1551">
        <w:rPr>
          <w:rFonts w:ascii="Times New Roman" w:hAnsi="Times New Roman"/>
          <w:color w:val="auto"/>
        </w:rPr>
        <w:t>纯</w:t>
      </w:r>
      <w:proofErr w:type="gramStart"/>
      <w:r w:rsidRPr="008A1551">
        <w:rPr>
          <w:rFonts w:ascii="Times New Roman" w:hAnsi="Times New Roman"/>
          <w:color w:val="auto"/>
        </w:rPr>
        <w:t>债</w:t>
      </w:r>
      <w:proofErr w:type="gramEnd"/>
      <w:r w:rsidRPr="008A1551">
        <w:rPr>
          <w:rFonts w:ascii="Times New Roman" w:hAnsi="Times New Roman"/>
          <w:color w:val="auto"/>
        </w:rPr>
        <w:t>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A8078F">
        <w:tc>
          <w:tcPr>
            <w:tcW w:w="1497" w:type="dxa"/>
            <w:vAlign w:val="center"/>
          </w:tcPr>
          <w:p w:rsidR="00A8078F" w:rsidRDefault="00222656">
            <w:pPr>
              <w:jc w:val="left"/>
            </w:pPr>
            <w:r>
              <w:rPr>
                <w:color w:val="000000"/>
                <w:sz w:val="24"/>
              </w:rPr>
              <w:t>过去一个月</w:t>
            </w:r>
          </w:p>
        </w:tc>
        <w:tc>
          <w:tcPr>
            <w:tcW w:w="1251" w:type="dxa"/>
            <w:vAlign w:val="center"/>
          </w:tcPr>
          <w:p w:rsidR="00A8078F" w:rsidRDefault="00222656">
            <w:pPr>
              <w:jc w:val="center"/>
            </w:pPr>
            <w:r>
              <w:rPr>
                <w:color w:val="000000"/>
                <w:sz w:val="24"/>
              </w:rPr>
              <w:t>0.49%</w:t>
            </w:r>
          </w:p>
        </w:tc>
        <w:tc>
          <w:tcPr>
            <w:tcW w:w="1250" w:type="dxa"/>
            <w:vAlign w:val="center"/>
          </w:tcPr>
          <w:p w:rsidR="00A8078F" w:rsidRDefault="00222656">
            <w:pPr>
              <w:jc w:val="center"/>
            </w:pPr>
            <w:r>
              <w:rPr>
                <w:color w:val="000000"/>
                <w:sz w:val="24"/>
              </w:rPr>
              <w:t>0.04%</w:t>
            </w:r>
          </w:p>
        </w:tc>
        <w:tc>
          <w:tcPr>
            <w:tcW w:w="1250" w:type="dxa"/>
            <w:vAlign w:val="center"/>
          </w:tcPr>
          <w:p w:rsidR="00A8078F" w:rsidRDefault="00222656">
            <w:pPr>
              <w:jc w:val="center"/>
            </w:pPr>
            <w:r>
              <w:rPr>
                <w:color w:val="000000"/>
                <w:sz w:val="24"/>
              </w:rPr>
              <w:t>0.28%</w:t>
            </w:r>
          </w:p>
        </w:tc>
        <w:tc>
          <w:tcPr>
            <w:tcW w:w="1250" w:type="dxa"/>
            <w:vAlign w:val="center"/>
          </w:tcPr>
          <w:p w:rsidR="00A8078F" w:rsidRDefault="00222656">
            <w:pPr>
              <w:jc w:val="center"/>
            </w:pPr>
            <w:r>
              <w:rPr>
                <w:color w:val="000000"/>
                <w:sz w:val="24"/>
              </w:rPr>
              <w:t>0.03%</w:t>
            </w:r>
          </w:p>
        </w:tc>
        <w:tc>
          <w:tcPr>
            <w:tcW w:w="1250" w:type="dxa"/>
            <w:vAlign w:val="center"/>
          </w:tcPr>
          <w:p w:rsidR="00A8078F" w:rsidRDefault="00222656">
            <w:pPr>
              <w:jc w:val="center"/>
            </w:pPr>
            <w:r>
              <w:rPr>
                <w:color w:val="000000"/>
                <w:sz w:val="24"/>
              </w:rPr>
              <w:t>0.21%</w:t>
            </w:r>
          </w:p>
        </w:tc>
        <w:tc>
          <w:tcPr>
            <w:tcW w:w="1250" w:type="dxa"/>
            <w:vAlign w:val="center"/>
          </w:tcPr>
          <w:p w:rsidR="00A8078F" w:rsidRDefault="00222656">
            <w:pPr>
              <w:jc w:val="center"/>
            </w:pPr>
            <w:r>
              <w:rPr>
                <w:color w:val="000000"/>
                <w:sz w:val="24"/>
              </w:rPr>
              <w:t>0.01%</w:t>
            </w:r>
          </w:p>
        </w:tc>
      </w:tr>
      <w:tr w:rsidR="00A8078F">
        <w:tc>
          <w:tcPr>
            <w:tcW w:w="1497" w:type="dxa"/>
            <w:vAlign w:val="center"/>
          </w:tcPr>
          <w:p w:rsidR="00A8078F" w:rsidRDefault="00222656">
            <w:pPr>
              <w:jc w:val="left"/>
            </w:pPr>
            <w:r>
              <w:rPr>
                <w:color w:val="000000"/>
                <w:sz w:val="24"/>
              </w:rPr>
              <w:t>过去三个月</w:t>
            </w:r>
          </w:p>
        </w:tc>
        <w:tc>
          <w:tcPr>
            <w:tcW w:w="1251" w:type="dxa"/>
            <w:vAlign w:val="center"/>
          </w:tcPr>
          <w:p w:rsidR="00A8078F" w:rsidRDefault="00222656">
            <w:pPr>
              <w:jc w:val="center"/>
            </w:pPr>
            <w:r>
              <w:rPr>
                <w:color w:val="000000"/>
                <w:sz w:val="24"/>
              </w:rPr>
              <w:t>0.49%</w:t>
            </w:r>
          </w:p>
        </w:tc>
        <w:tc>
          <w:tcPr>
            <w:tcW w:w="1250" w:type="dxa"/>
            <w:vAlign w:val="center"/>
          </w:tcPr>
          <w:p w:rsidR="00A8078F" w:rsidRDefault="00222656">
            <w:pPr>
              <w:jc w:val="center"/>
            </w:pPr>
            <w:r>
              <w:rPr>
                <w:color w:val="000000"/>
                <w:sz w:val="24"/>
              </w:rPr>
              <w:t>0.06%</w:t>
            </w:r>
          </w:p>
        </w:tc>
        <w:tc>
          <w:tcPr>
            <w:tcW w:w="1250" w:type="dxa"/>
            <w:vAlign w:val="center"/>
          </w:tcPr>
          <w:p w:rsidR="00A8078F" w:rsidRDefault="00222656">
            <w:pPr>
              <w:jc w:val="center"/>
            </w:pPr>
            <w:r>
              <w:rPr>
                <w:color w:val="000000"/>
                <w:sz w:val="24"/>
              </w:rPr>
              <w:t>-0.23%</w:t>
            </w:r>
          </w:p>
        </w:tc>
        <w:tc>
          <w:tcPr>
            <w:tcW w:w="1250" w:type="dxa"/>
            <w:vAlign w:val="center"/>
          </w:tcPr>
          <w:p w:rsidR="00A8078F" w:rsidRDefault="00222656">
            <w:pPr>
              <w:jc w:val="center"/>
            </w:pPr>
            <w:r>
              <w:rPr>
                <w:color w:val="000000"/>
                <w:sz w:val="24"/>
              </w:rPr>
              <w:t>0.06%</w:t>
            </w:r>
          </w:p>
        </w:tc>
        <w:tc>
          <w:tcPr>
            <w:tcW w:w="1250" w:type="dxa"/>
            <w:vAlign w:val="center"/>
          </w:tcPr>
          <w:p w:rsidR="00A8078F" w:rsidRDefault="00222656">
            <w:pPr>
              <w:jc w:val="center"/>
            </w:pPr>
            <w:r>
              <w:rPr>
                <w:color w:val="000000"/>
                <w:sz w:val="24"/>
              </w:rPr>
              <w:t>0.72%</w:t>
            </w:r>
          </w:p>
        </w:tc>
        <w:tc>
          <w:tcPr>
            <w:tcW w:w="1250" w:type="dxa"/>
            <w:vAlign w:val="center"/>
          </w:tcPr>
          <w:p w:rsidR="00A8078F" w:rsidRDefault="00222656">
            <w:pPr>
              <w:jc w:val="center"/>
            </w:pPr>
            <w:r>
              <w:rPr>
                <w:color w:val="000000"/>
                <w:sz w:val="24"/>
              </w:rPr>
              <w:t>0.00%</w:t>
            </w:r>
          </w:p>
        </w:tc>
      </w:tr>
      <w:tr w:rsidR="00A8078F">
        <w:tc>
          <w:tcPr>
            <w:tcW w:w="1497" w:type="dxa"/>
            <w:vAlign w:val="center"/>
          </w:tcPr>
          <w:p w:rsidR="00A8078F" w:rsidRDefault="00222656">
            <w:pPr>
              <w:jc w:val="left"/>
            </w:pPr>
            <w:r>
              <w:rPr>
                <w:color w:val="000000"/>
                <w:sz w:val="24"/>
              </w:rPr>
              <w:t>过去六个月</w:t>
            </w:r>
          </w:p>
        </w:tc>
        <w:tc>
          <w:tcPr>
            <w:tcW w:w="1251" w:type="dxa"/>
            <w:vAlign w:val="center"/>
          </w:tcPr>
          <w:p w:rsidR="00A8078F" w:rsidRDefault="00222656">
            <w:pPr>
              <w:jc w:val="center"/>
            </w:pPr>
            <w:r>
              <w:rPr>
                <w:color w:val="000000"/>
                <w:sz w:val="24"/>
              </w:rPr>
              <w:t>1.56%</w:t>
            </w:r>
          </w:p>
        </w:tc>
        <w:tc>
          <w:tcPr>
            <w:tcW w:w="1250" w:type="dxa"/>
            <w:vAlign w:val="center"/>
          </w:tcPr>
          <w:p w:rsidR="00A8078F" w:rsidRDefault="00222656">
            <w:pPr>
              <w:jc w:val="center"/>
            </w:pPr>
            <w:r>
              <w:rPr>
                <w:color w:val="000000"/>
                <w:sz w:val="24"/>
              </w:rPr>
              <w:t>0.06%</w:t>
            </w:r>
          </w:p>
        </w:tc>
        <w:tc>
          <w:tcPr>
            <w:tcW w:w="1250" w:type="dxa"/>
            <w:vAlign w:val="center"/>
          </w:tcPr>
          <w:p w:rsidR="00A8078F" w:rsidRDefault="00222656">
            <w:pPr>
              <w:jc w:val="center"/>
            </w:pPr>
            <w:r>
              <w:rPr>
                <w:color w:val="000000"/>
                <w:sz w:val="24"/>
              </w:rPr>
              <w:t>0.24%</w:t>
            </w:r>
          </w:p>
        </w:tc>
        <w:tc>
          <w:tcPr>
            <w:tcW w:w="1250" w:type="dxa"/>
            <w:vAlign w:val="center"/>
          </w:tcPr>
          <w:p w:rsidR="00A8078F" w:rsidRDefault="00222656">
            <w:pPr>
              <w:jc w:val="center"/>
            </w:pPr>
            <w:r>
              <w:rPr>
                <w:color w:val="000000"/>
                <w:sz w:val="24"/>
              </w:rPr>
              <w:t>0.06%</w:t>
            </w:r>
          </w:p>
        </w:tc>
        <w:tc>
          <w:tcPr>
            <w:tcW w:w="1250" w:type="dxa"/>
            <w:vAlign w:val="center"/>
          </w:tcPr>
          <w:p w:rsidR="00A8078F" w:rsidRDefault="00222656">
            <w:pPr>
              <w:jc w:val="center"/>
            </w:pPr>
            <w:r>
              <w:rPr>
                <w:color w:val="000000"/>
                <w:sz w:val="24"/>
              </w:rPr>
              <w:t>1.32%</w:t>
            </w:r>
          </w:p>
        </w:tc>
        <w:tc>
          <w:tcPr>
            <w:tcW w:w="1250" w:type="dxa"/>
            <w:vAlign w:val="center"/>
          </w:tcPr>
          <w:p w:rsidR="00A8078F" w:rsidRDefault="00222656">
            <w:pPr>
              <w:jc w:val="center"/>
            </w:pPr>
            <w:r>
              <w:rPr>
                <w:color w:val="000000"/>
                <w:sz w:val="24"/>
              </w:rPr>
              <w:t>0.00%</w:t>
            </w:r>
          </w:p>
        </w:tc>
      </w:tr>
      <w:tr w:rsidR="00A8078F">
        <w:tc>
          <w:tcPr>
            <w:tcW w:w="1497" w:type="dxa"/>
            <w:vAlign w:val="center"/>
          </w:tcPr>
          <w:p w:rsidR="00A8078F" w:rsidRDefault="00222656">
            <w:pPr>
              <w:jc w:val="left"/>
            </w:pPr>
            <w:r>
              <w:rPr>
                <w:color w:val="000000"/>
                <w:sz w:val="24"/>
              </w:rPr>
              <w:t>过去一年</w:t>
            </w:r>
          </w:p>
        </w:tc>
        <w:tc>
          <w:tcPr>
            <w:tcW w:w="1251" w:type="dxa"/>
            <w:vAlign w:val="center"/>
          </w:tcPr>
          <w:p w:rsidR="00A8078F" w:rsidRDefault="00222656">
            <w:pPr>
              <w:jc w:val="center"/>
            </w:pPr>
            <w:r>
              <w:rPr>
                <w:color w:val="000000"/>
                <w:sz w:val="24"/>
              </w:rPr>
              <w:t>6.26%</w:t>
            </w:r>
          </w:p>
        </w:tc>
        <w:tc>
          <w:tcPr>
            <w:tcW w:w="1250" w:type="dxa"/>
            <w:vAlign w:val="center"/>
          </w:tcPr>
          <w:p w:rsidR="00A8078F" w:rsidRDefault="00222656">
            <w:pPr>
              <w:jc w:val="center"/>
            </w:pPr>
            <w:r>
              <w:rPr>
                <w:color w:val="000000"/>
                <w:sz w:val="24"/>
              </w:rPr>
              <w:t>0.06%</w:t>
            </w:r>
          </w:p>
        </w:tc>
        <w:tc>
          <w:tcPr>
            <w:tcW w:w="1250" w:type="dxa"/>
            <w:vAlign w:val="center"/>
          </w:tcPr>
          <w:p w:rsidR="00A8078F" w:rsidRDefault="00222656">
            <w:pPr>
              <w:jc w:val="center"/>
            </w:pPr>
            <w:r>
              <w:rPr>
                <w:color w:val="000000"/>
                <w:sz w:val="24"/>
              </w:rPr>
              <w:t>2.81%</w:t>
            </w:r>
          </w:p>
        </w:tc>
        <w:tc>
          <w:tcPr>
            <w:tcW w:w="1250" w:type="dxa"/>
            <w:vAlign w:val="center"/>
          </w:tcPr>
          <w:p w:rsidR="00A8078F" w:rsidRDefault="00222656">
            <w:pPr>
              <w:jc w:val="center"/>
            </w:pPr>
            <w:r>
              <w:rPr>
                <w:color w:val="000000"/>
                <w:sz w:val="24"/>
              </w:rPr>
              <w:t>0.06%</w:t>
            </w:r>
          </w:p>
        </w:tc>
        <w:tc>
          <w:tcPr>
            <w:tcW w:w="1250" w:type="dxa"/>
            <w:vAlign w:val="center"/>
          </w:tcPr>
          <w:p w:rsidR="00A8078F" w:rsidRDefault="00222656">
            <w:pPr>
              <w:jc w:val="center"/>
            </w:pPr>
            <w:r>
              <w:rPr>
                <w:color w:val="000000"/>
                <w:sz w:val="24"/>
              </w:rPr>
              <w:t>3.45%</w:t>
            </w:r>
          </w:p>
        </w:tc>
        <w:tc>
          <w:tcPr>
            <w:tcW w:w="1250" w:type="dxa"/>
            <w:vAlign w:val="center"/>
          </w:tcPr>
          <w:p w:rsidR="00A8078F" w:rsidRDefault="00222656">
            <w:pPr>
              <w:jc w:val="center"/>
            </w:pPr>
            <w:r>
              <w:rPr>
                <w:color w:val="000000"/>
                <w:sz w:val="24"/>
              </w:rPr>
              <w:t>0.00%</w:t>
            </w:r>
          </w:p>
        </w:tc>
      </w:tr>
      <w:tr w:rsidR="00A8078F">
        <w:tc>
          <w:tcPr>
            <w:tcW w:w="1497" w:type="dxa"/>
            <w:vAlign w:val="center"/>
          </w:tcPr>
          <w:p w:rsidR="00A8078F" w:rsidRDefault="00222656">
            <w:pPr>
              <w:jc w:val="left"/>
            </w:pPr>
            <w:r>
              <w:rPr>
                <w:color w:val="000000"/>
                <w:sz w:val="24"/>
              </w:rPr>
              <w:t>过去三年</w:t>
            </w:r>
          </w:p>
        </w:tc>
        <w:tc>
          <w:tcPr>
            <w:tcW w:w="1251" w:type="dxa"/>
            <w:vAlign w:val="center"/>
          </w:tcPr>
          <w:p w:rsidR="00A8078F" w:rsidRDefault="00222656">
            <w:pPr>
              <w:jc w:val="center"/>
            </w:pPr>
            <w:r>
              <w:rPr>
                <w:color w:val="000000"/>
                <w:sz w:val="24"/>
              </w:rPr>
              <w:t>9.73%</w:t>
            </w:r>
          </w:p>
        </w:tc>
        <w:tc>
          <w:tcPr>
            <w:tcW w:w="1250" w:type="dxa"/>
            <w:vAlign w:val="center"/>
          </w:tcPr>
          <w:p w:rsidR="00A8078F" w:rsidRDefault="00222656">
            <w:pPr>
              <w:jc w:val="center"/>
            </w:pPr>
            <w:r>
              <w:rPr>
                <w:color w:val="000000"/>
                <w:sz w:val="24"/>
              </w:rPr>
              <w:t>0.08%</w:t>
            </w:r>
          </w:p>
        </w:tc>
        <w:tc>
          <w:tcPr>
            <w:tcW w:w="1250" w:type="dxa"/>
            <w:vAlign w:val="center"/>
          </w:tcPr>
          <w:p w:rsidR="00A8078F" w:rsidRDefault="00222656">
            <w:pPr>
              <w:jc w:val="center"/>
            </w:pPr>
            <w:r>
              <w:rPr>
                <w:color w:val="000000"/>
                <w:sz w:val="24"/>
              </w:rPr>
              <w:t>0.03%</w:t>
            </w:r>
          </w:p>
        </w:tc>
        <w:tc>
          <w:tcPr>
            <w:tcW w:w="1250" w:type="dxa"/>
            <w:vAlign w:val="center"/>
          </w:tcPr>
          <w:p w:rsidR="00A8078F" w:rsidRDefault="00222656">
            <w:pPr>
              <w:jc w:val="center"/>
            </w:pPr>
            <w:r>
              <w:rPr>
                <w:color w:val="000000"/>
                <w:sz w:val="24"/>
              </w:rPr>
              <w:t>0.08%</w:t>
            </w:r>
          </w:p>
        </w:tc>
        <w:tc>
          <w:tcPr>
            <w:tcW w:w="1250" w:type="dxa"/>
            <w:vAlign w:val="center"/>
          </w:tcPr>
          <w:p w:rsidR="00A8078F" w:rsidRDefault="00222656">
            <w:pPr>
              <w:jc w:val="center"/>
            </w:pPr>
            <w:r>
              <w:rPr>
                <w:color w:val="000000"/>
                <w:sz w:val="24"/>
              </w:rPr>
              <w:t>9.70%</w:t>
            </w:r>
          </w:p>
        </w:tc>
        <w:tc>
          <w:tcPr>
            <w:tcW w:w="1250" w:type="dxa"/>
            <w:vAlign w:val="center"/>
          </w:tcPr>
          <w:p w:rsidR="00A8078F" w:rsidRDefault="00222656">
            <w:pPr>
              <w:jc w:val="center"/>
            </w:pPr>
            <w:r>
              <w:rPr>
                <w:color w:val="000000"/>
                <w:sz w:val="24"/>
              </w:rPr>
              <w:t>0.00%</w:t>
            </w:r>
          </w:p>
        </w:tc>
      </w:tr>
      <w:tr w:rsidR="00A8078F">
        <w:tc>
          <w:tcPr>
            <w:tcW w:w="1497" w:type="dxa"/>
            <w:vAlign w:val="center"/>
          </w:tcPr>
          <w:p w:rsidR="00A8078F" w:rsidRDefault="00222656">
            <w:pPr>
              <w:jc w:val="left"/>
            </w:pPr>
            <w:r>
              <w:rPr>
                <w:color w:val="000000"/>
                <w:sz w:val="24"/>
              </w:rPr>
              <w:t>自基金合同生效起至今</w:t>
            </w:r>
          </w:p>
        </w:tc>
        <w:tc>
          <w:tcPr>
            <w:tcW w:w="1251" w:type="dxa"/>
            <w:vAlign w:val="center"/>
          </w:tcPr>
          <w:p w:rsidR="00A8078F" w:rsidRDefault="00222656">
            <w:pPr>
              <w:jc w:val="center"/>
            </w:pPr>
            <w:r>
              <w:rPr>
                <w:color w:val="000000"/>
                <w:sz w:val="24"/>
              </w:rPr>
              <w:t>10.83%</w:t>
            </w:r>
          </w:p>
        </w:tc>
        <w:tc>
          <w:tcPr>
            <w:tcW w:w="1250" w:type="dxa"/>
            <w:vAlign w:val="center"/>
          </w:tcPr>
          <w:p w:rsidR="00A8078F" w:rsidRDefault="00222656">
            <w:pPr>
              <w:jc w:val="center"/>
            </w:pPr>
            <w:r>
              <w:rPr>
                <w:color w:val="000000"/>
                <w:sz w:val="24"/>
              </w:rPr>
              <w:t>0.08%</w:t>
            </w:r>
          </w:p>
        </w:tc>
        <w:tc>
          <w:tcPr>
            <w:tcW w:w="1250" w:type="dxa"/>
            <w:vAlign w:val="center"/>
          </w:tcPr>
          <w:p w:rsidR="00A8078F" w:rsidRDefault="00222656">
            <w:pPr>
              <w:jc w:val="center"/>
            </w:pPr>
            <w:r>
              <w:rPr>
                <w:color w:val="000000"/>
                <w:sz w:val="24"/>
              </w:rPr>
              <w:t>-0.16%</w:t>
            </w:r>
          </w:p>
        </w:tc>
        <w:tc>
          <w:tcPr>
            <w:tcW w:w="1250" w:type="dxa"/>
            <w:vAlign w:val="center"/>
          </w:tcPr>
          <w:p w:rsidR="00A8078F" w:rsidRDefault="00222656">
            <w:pPr>
              <w:jc w:val="center"/>
            </w:pPr>
            <w:r>
              <w:rPr>
                <w:color w:val="000000"/>
                <w:sz w:val="24"/>
              </w:rPr>
              <w:t>0.07%</w:t>
            </w:r>
          </w:p>
        </w:tc>
        <w:tc>
          <w:tcPr>
            <w:tcW w:w="1250" w:type="dxa"/>
            <w:vAlign w:val="center"/>
          </w:tcPr>
          <w:p w:rsidR="00A8078F" w:rsidRDefault="00222656">
            <w:pPr>
              <w:jc w:val="center"/>
            </w:pPr>
            <w:r>
              <w:rPr>
                <w:color w:val="000000"/>
                <w:sz w:val="24"/>
              </w:rPr>
              <w:t>10.99%</w:t>
            </w:r>
          </w:p>
        </w:tc>
        <w:tc>
          <w:tcPr>
            <w:tcW w:w="1250" w:type="dxa"/>
            <w:vAlign w:val="center"/>
          </w:tcPr>
          <w:p w:rsidR="00A8078F" w:rsidRDefault="00222656">
            <w:pPr>
              <w:jc w:val="center"/>
            </w:pPr>
            <w:r>
              <w:rPr>
                <w:color w:val="000000"/>
                <w:sz w:val="24"/>
              </w:rP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w:t>
      </w:r>
      <w:proofErr w:type="gramStart"/>
      <w:r w:rsidRPr="008A1551">
        <w:rPr>
          <w:kern w:val="0"/>
          <w:sz w:val="24"/>
        </w:rPr>
        <w:t>债综合</w:t>
      </w:r>
      <w:proofErr w:type="gramEnd"/>
      <w:r w:rsidRPr="008A1551">
        <w:rPr>
          <w:kern w:val="0"/>
          <w:sz w:val="24"/>
        </w:rPr>
        <w:t>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proofErr w:type="gramStart"/>
      <w:r w:rsidRPr="008A1551">
        <w:rPr>
          <w:rFonts w:ascii="Times New Roman" w:hAnsi="Times New Roman"/>
          <w:color w:val="auto"/>
        </w:rPr>
        <w:t>交银裕通</w:t>
      </w:r>
      <w:proofErr w:type="gramEnd"/>
      <w:r w:rsidRPr="008A1551">
        <w:rPr>
          <w:rFonts w:ascii="Times New Roman" w:hAnsi="Times New Roman"/>
          <w:color w:val="auto"/>
        </w:rPr>
        <w:t>纯</w:t>
      </w:r>
      <w:proofErr w:type="gramStart"/>
      <w:r w:rsidRPr="008A1551">
        <w:rPr>
          <w:rFonts w:ascii="Times New Roman" w:hAnsi="Times New Roman"/>
          <w:color w:val="auto"/>
        </w:rPr>
        <w:t>债</w:t>
      </w:r>
      <w:proofErr w:type="gramEnd"/>
      <w:r w:rsidRPr="008A1551">
        <w:rPr>
          <w:rFonts w:ascii="Times New Roman" w:hAnsi="Times New Roman"/>
          <w:color w:val="auto"/>
        </w:rPr>
        <w:t>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A8078F">
        <w:tc>
          <w:tcPr>
            <w:tcW w:w="1497" w:type="dxa"/>
            <w:vAlign w:val="center"/>
          </w:tcPr>
          <w:p w:rsidR="00A8078F" w:rsidRDefault="00222656">
            <w:pPr>
              <w:jc w:val="left"/>
            </w:pPr>
            <w:r>
              <w:rPr>
                <w:color w:val="000000"/>
                <w:sz w:val="24"/>
              </w:rPr>
              <w:t>过去一个月</w:t>
            </w:r>
          </w:p>
        </w:tc>
        <w:tc>
          <w:tcPr>
            <w:tcW w:w="1251" w:type="dxa"/>
            <w:vAlign w:val="center"/>
          </w:tcPr>
          <w:p w:rsidR="00A8078F" w:rsidRDefault="00222656">
            <w:pPr>
              <w:jc w:val="center"/>
            </w:pPr>
            <w:r>
              <w:rPr>
                <w:color w:val="000000"/>
                <w:sz w:val="24"/>
              </w:rPr>
              <w:t>0.29%</w:t>
            </w:r>
          </w:p>
        </w:tc>
        <w:tc>
          <w:tcPr>
            <w:tcW w:w="1250" w:type="dxa"/>
            <w:vAlign w:val="center"/>
          </w:tcPr>
          <w:p w:rsidR="00A8078F" w:rsidRDefault="00222656">
            <w:pPr>
              <w:jc w:val="center"/>
            </w:pPr>
            <w:r>
              <w:rPr>
                <w:color w:val="000000"/>
                <w:sz w:val="24"/>
              </w:rPr>
              <w:t>0.04%</w:t>
            </w:r>
          </w:p>
        </w:tc>
        <w:tc>
          <w:tcPr>
            <w:tcW w:w="1250" w:type="dxa"/>
            <w:vAlign w:val="center"/>
          </w:tcPr>
          <w:p w:rsidR="00A8078F" w:rsidRDefault="00222656">
            <w:pPr>
              <w:jc w:val="center"/>
            </w:pPr>
            <w:r>
              <w:rPr>
                <w:color w:val="000000"/>
                <w:sz w:val="24"/>
              </w:rPr>
              <w:t>0.28%</w:t>
            </w:r>
          </w:p>
        </w:tc>
        <w:tc>
          <w:tcPr>
            <w:tcW w:w="1250" w:type="dxa"/>
            <w:vAlign w:val="center"/>
          </w:tcPr>
          <w:p w:rsidR="00A8078F" w:rsidRDefault="00222656">
            <w:pPr>
              <w:jc w:val="center"/>
            </w:pPr>
            <w:r>
              <w:rPr>
                <w:color w:val="000000"/>
                <w:sz w:val="24"/>
              </w:rPr>
              <w:t>0.03%</w:t>
            </w:r>
          </w:p>
        </w:tc>
        <w:tc>
          <w:tcPr>
            <w:tcW w:w="1250" w:type="dxa"/>
            <w:vAlign w:val="center"/>
          </w:tcPr>
          <w:p w:rsidR="00A8078F" w:rsidRDefault="00222656">
            <w:pPr>
              <w:jc w:val="center"/>
            </w:pPr>
            <w:r>
              <w:rPr>
                <w:color w:val="000000"/>
                <w:sz w:val="24"/>
              </w:rPr>
              <w:t>0.01%</w:t>
            </w:r>
          </w:p>
        </w:tc>
        <w:tc>
          <w:tcPr>
            <w:tcW w:w="1250" w:type="dxa"/>
            <w:vAlign w:val="center"/>
          </w:tcPr>
          <w:p w:rsidR="00A8078F" w:rsidRDefault="00222656">
            <w:pPr>
              <w:jc w:val="center"/>
            </w:pPr>
            <w:r>
              <w:rPr>
                <w:color w:val="000000"/>
                <w:sz w:val="24"/>
              </w:rPr>
              <w:t>0.01%</w:t>
            </w:r>
          </w:p>
        </w:tc>
      </w:tr>
      <w:tr w:rsidR="00A8078F">
        <w:tc>
          <w:tcPr>
            <w:tcW w:w="1497" w:type="dxa"/>
            <w:vAlign w:val="center"/>
          </w:tcPr>
          <w:p w:rsidR="00A8078F" w:rsidRDefault="00222656">
            <w:pPr>
              <w:jc w:val="left"/>
            </w:pPr>
            <w:r>
              <w:rPr>
                <w:color w:val="000000"/>
                <w:sz w:val="24"/>
              </w:rPr>
              <w:t>过去三个月</w:t>
            </w:r>
          </w:p>
        </w:tc>
        <w:tc>
          <w:tcPr>
            <w:tcW w:w="1251" w:type="dxa"/>
            <w:vAlign w:val="center"/>
          </w:tcPr>
          <w:p w:rsidR="00A8078F" w:rsidRDefault="00222656">
            <w:pPr>
              <w:jc w:val="center"/>
            </w:pPr>
            <w:r>
              <w:rPr>
                <w:color w:val="000000"/>
                <w:sz w:val="24"/>
              </w:rPr>
              <w:t>0.29%</w:t>
            </w:r>
          </w:p>
        </w:tc>
        <w:tc>
          <w:tcPr>
            <w:tcW w:w="1250" w:type="dxa"/>
            <w:vAlign w:val="center"/>
          </w:tcPr>
          <w:p w:rsidR="00A8078F" w:rsidRDefault="00222656">
            <w:pPr>
              <w:jc w:val="center"/>
            </w:pPr>
            <w:r>
              <w:rPr>
                <w:color w:val="000000"/>
                <w:sz w:val="24"/>
              </w:rPr>
              <w:t>0.05%</w:t>
            </w:r>
          </w:p>
        </w:tc>
        <w:tc>
          <w:tcPr>
            <w:tcW w:w="1250" w:type="dxa"/>
            <w:vAlign w:val="center"/>
          </w:tcPr>
          <w:p w:rsidR="00A8078F" w:rsidRDefault="00222656">
            <w:pPr>
              <w:jc w:val="center"/>
            </w:pPr>
            <w:r>
              <w:rPr>
                <w:color w:val="000000"/>
                <w:sz w:val="24"/>
              </w:rPr>
              <w:t>-0.23%</w:t>
            </w:r>
          </w:p>
        </w:tc>
        <w:tc>
          <w:tcPr>
            <w:tcW w:w="1250" w:type="dxa"/>
            <w:vAlign w:val="center"/>
          </w:tcPr>
          <w:p w:rsidR="00A8078F" w:rsidRDefault="00222656">
            <w:pPr>
              <w:jc w:val="center"/>
            </w:pPr>
            <w:r>
              <w:rPr>
                <w:color w:val="000000"/>
                <w:sz w:val="24"/>
              </w:rPr>
              <w:t>0.06%</w:t>
            </w:r>
          </w:p>
        </w:tc>
        <w:tc>
          <w:tcPr>
            <w:tcW w:w="1250" w:type="dxa"/>
            <w:vAlign w:val="center"/>
          </w:tcPr>
          <w:p w:rsidR="00A8078F" w:rsidRDefault="00222656">
            <w:pPr>
              <w:jc w:val="center"/>
            </w:pPr>
            <w:r>
              <w:rPr>
                <w:color w:val="000000"/>
                <w:sz w:val="24"/>
              </w:rPr>
              <w:t>0.52%</w:t>
            </w:r>
          </w:p>
        </w:tc>
        <w:tc>
          <w:tcPr>
            <w:tcW w:w="1250" w:type="dxa"/>
            <w:vAlign w:val="center"/>
          </w:tcPr>
          <w:p w:rsidR="00A8078F" w:rsidRDefault="00222656">
            <w:pPr>
              <w:jc w:val="center"/>
            </w:pPr>
            <w:r>
              <w:rPr>
                <w:color w:val="000000"/>
                <w:sz w:val="24"/>
              </w:rPr>
              <w:t>-0.01%</w:t>
            </w:r>
          </w:p>
        </w:tc>
      </w:tr>
      <w:tr w:rsidR="00A8078F">
        <w:tc>
          <w:tcPr>
            <w:tcW w:w="1497" w:type="dxa"/>
            <w:vAlign w:val="center"/>
          </w:tcPr>
          <w:p w:rsidR="00A8078F" w:rsidRDefault="00222656">
            <w:pPr>
              <w:jc w:val="left"/>
            </w:pPr>
            <w:r>
              <w:rPr>
                <w:color w:val="000000"/>
                <w:sz w:val="24"/>
              </w:rPr>
              <w:t>过去六个月</w:t>
            </w:r>
          </w:p>
        </w:tc>
        <w:tc>
          <w:tcPr>
            <w:tcW w:w="1251" w:type="dxa"/>
            <w:vAlign w:val="center"/>
          </w:tcPr>
          <w:p w:rsidR="00A8078F" w:rsidRDefault="00222656">
            <w:pPr>
              <w:jc w:val="center"/>
            </w:pPr>
            <w:r>
              <w:rPr>
                <w:color w:val="000000"/>
                <w:sz w:val="24"/>
              </w:rPr>
              <w:t>3.28%</w:t>
            </w:r>
          </w:p>
        </w:tc>
        <w:tc>
          <w:tcPr>
            <w:tcW w:w="1250" w:type="dxa"/>
            <w:vAlign w:val="center"/>
          </w:tcPr>
          <w:p w:rsidR="00A8078F" w:rsidRDefault="00222656">
            <w:pPr>
              <w:jc w:val="center"/>
            </w:pPr>
            <w:r>
              <w:rPr>
                <w:color w:val="000000"/>
                <w:sz w:val="24"/>
              </w:rPr>
              <w:t>0.17%</w:t>
            </w:r>
          </w:p>
        </w:tc>
        <w:tc>
          <w:tcPr>
            <w:tcW w:w="1250" w:type="dxa"/>
            <w:vAlign w:val="center"/>
          </w:tcPr>
          <w:p w:rsidR="00A8078F" w:rsidRDefault="00222656">
            <w:pPr>
              <w:jc w:val="center"/>
            </w:pPr>
            <w:r>
              <w:rPr>
                <w:color w:val="000000"/>
                <w:sz w:val="24"/>
              </w:rPr>
              <w:t>0.24%</w:t>
            </w:r>
          </w:p>
        </w:tc>
        <w:tc>
          <w:tcPr>
            <w:tcW w:w="1250" w:type="dxa"/>
            <w:vAlign w:val="center"/>
          </w:tcPr>
          <w:p w:rsidR="00A8078F" w:rsidRDefault="00222656">
            <w:pPr>
              <w:jc w:val="center"/>
            </w:pPr>
            <w:r>
              <w:rPr>
                <w:color w:val="000000"/>
                <w:sz w:val="24"/>
              </w:rPr>
              <w:t>0.06%</w:t>
            </w:r>
          </w:p>
        </w:tc>
        <w:tc>
          <w:tcPr>
            <w:tcW w:w="1250" w:type="dxa"/>
            <w:vAlign w:val="center"/>
          </w:tcPr>
          <w:p w:rsidR="00A8078F" w:rsidRDefault="00222656">
            <w:pPr>
              <w:jc w:val="center"/>
            </w:pPr>
            <w:r>
              <w:rPr>
                <w:color w:val="000000"/>
                <w:sz w:val="24"/>
              </w:rPr>
              <w:t>3.04%</w:t>
            </w:r>
          </w:p>
        </w:tc>
        <w:tc>
          <w:tcPr>
            <w:tcW w:w="1250" w:type="dxa"/>
            <w:vAlign w:val="center"/>
          </w:tcPr>
          <w:p w:rsidR="00A8078F" w:rsidRDefault="00222656">
            <w:pPr>
              <w:jc w:val="center"/>
            </w:pPr>
            <w:r>
              <w:rPr>
                <w:color w:val="000000"/>
                <w:sz w:val="24"/>
              </w:rPr>
              <w:t>0.11%</w:t>
            </w:r>
          </w:p>
        </w:tc>
      </w:tr>
      <w:tr w:rsidR="00A8078F">
        <w:tc>
          <w:tcPr>
            <w:tcW w:w="1497" w:type="dxa"/>
            <w:vAlign w:val="center"/>
          </w:tcPr>
          <w:p w:rsidR="00A8078F" w:rsidRDefault="00222656">
            <w:pPr>
              <w:jc w:val="left"/>
            </w:pPr>
            <w:r>
              <w:rPr>
                <w:color w:val="000000"/>
                <w:sz w:val="24"/>
              </w:rPr>
              <w:t>过去一年</w:t>
            </w:r>
          </w:p>
        </w:tc>
        <w:tc>
          <w:tcPr>
            <w:tcW w:w="1251" w:type="dxa"/>
            <w:vAlign w:val="center"/>
          </w:tcPr>
          <w:p w:rsidR="00A8078F" w:rsidRDefault="00222656">
            <w:pPr>
              <w:jc w:val="center"/>
            </w:pPr>
            <w:r>
              <w:rPr>
                <w:color w:val="000000"/>
                <w:sz w:val="24"/>
              </w:rPr>
              <w:t>7.87%</w:t>
            </w:r>
          </w:p>
        </w:tc>
        <w:tc>
          <w:tcPr>
            <w:tcW w:w="1250" w:type="dxa"/>
            <w:vAlign w:val="center"/>
          </w:tcPr>
          <w:p w:rsidR="00A8078F" w:rsidRDefault="00222656">
            <w:pPr>
              <w:jc w:val="center"/>
            </w:pPr>
            <w:r>
              <w:rPr>
                <w:color w:val="000000"/>
                <w:sz w:val="24"/>
              </w:rPr>
              <w:t>0.13%</w:t>
            </w:r>
          </w:p>
        </w:tc>
        <w:tc>
          <w:tcPr>
            <w:tcW w:w="1250" w:type="dxa"/>
            <w:vAlign w:val="center"/>
          </w:tcPr>
          <w:p w:rsidR="00A8078F" w:rsidRDefault="00222656">
            <w:pPr>
              <w:jc w:val="center"/>
            </w:pPr>
            <w:r>
              <w:rPr>
                <w:color w:val="000000"/>
                <w:sz w:val="24"/>
              </w:rPr>
              <w:t>2.81%</w:t>
            </w:r>
          </w:p>
        </w:tc>
        <w:tc>
          <w:tcPr>
            <w:tcW w:w="1250" w:type="dxa"/>
            <w:vAlign w:val="center"/>
          </w:tcPr>
          <w:p w:rsidR="00A8078F" w:rsidRDefault="00222656">
            <w:pPr>
              <w:jc w:val="center"/>
            </w:pPr>
            <w:r>
              <w:rPr>
                <w:color w:val="000000"/>
                <w:sz w:val="24"/>
              </w:rPr>
              <w:t>0.06%</w:t>
            </w:r>
          </w:p>
        </w:tc>
        <w:tc>
          <w:tcPr>
            <w:tcW w:w="1250" w:type="dxa"/>
            <w:vAlign w:val="center"/>
          </w:tcPr>
          <w:p w:rsidR="00A8078F" w:rsidRDefault="00222656">
            <w:pPr>
              <w:jc w:val="center"/>
            </w:pPr>
            <w:r>
              <w:rPr>
                <w:color w:val="000000"/>
                <w:sz w:val="24"/>
              </w:rPr>
              <w:t>5.06%</w:t>
            </w:r>
          </w:p>
        </w:tc>
        <w:tc>
          <w:tcPr>
            <w:tcW w:w="1250" w:type="dxa"/>
            <w:vAlign w:val="center"/>
          </w:tcPr>
          <w:p w:rsidR="00A8078F" w:rsidRDefault="00222656">
            <w:pPr>
              <w:jc w:val="center"/>
            </w:pPr>
            <w:r>
              <w:rPr>
                <w:color w:val="000000"/>
                <w:sz w:val="24"/>
              </w:rPr>
              <w:t>0.07%</w:t>
            </w:r>
          </w:p>
        </w:tc>
      </w:tr>
      <w:tr w:rsidR="00A8078F">
        <w:tc>
          <w:tcPr>
            <w:tcW w:w="1497" w:type="dxa"/>
            <w:vAlign w:val="center"/>
          </w:tcPr>
          <w:p w:rsidR="00A8078F" w:rsidRDefault="00222656">
            <w:pPr>
              <w:jc w:val="left"/>
            </w:pPr>
            <w:r>
              <w:rPr>
                <w:color w:val="000000"/>
                <w:sz w:val="24"/>
              </w:rPr>
              <w:t>过去三年</w:t>
            </w:r>
          </w:p>
        </w:tc>
        <w:tc>
          <w:tcPr>
            <w:tcW w:w="1251" w:type="dxa"/>
            <w:vAlign w:val="center"/>
          </w:tcPr>
          <w:p w:rsidR="00A8078F" w:rsidRDefault="00222656">
            <w:pPr>
              <w:jc w:val="center"/>
            </w:pPr>
            <w:r>
              <w:rPr>
                <w:color w:val="000000"/>
                <w:sz w:val="24"/>
              </w:rPr>
              <w:t>10.44%</w:t>
            </w:r>
          </w:p>
        </w:tc>
        <w:tc>
          <w:tcPr>
            <w:tcW w:w="1250" w:type="dxa"/>
            <w:vAlign w:val="center"/>
          </w:tcPr>
          <w:p w:rsidR="00A8078F" w:rsidRDefault="00222656">
            <w:pPr>
              <w:jc w:val="center"/>
            </w:pPr>
            <w:r>
              <w:rPr>
                <w:color w:val="000000"/>
                <w:sz w:val="24"/>
              </w:rPr>
              <w:t>0.10%</w:t>
            </w:r>
          </w:p>
        </w:tc>
        <w:tc>
          <w:tcPr>
            <w:tcW w:w="1250" w:type="dxa"/>
            <w:vAlign w:val="center"/>
          </w:tcPr>
          <w:p w:rsidR="00A8078F" w:rsidRDefault="00222656">
            <w:pPr>
              <w:jc w:val="center"/>
            </w:pPr>
            <w:r>
              <w:rPr>
                <w:color w:val="000000"/>
                <w:sz w:val="24"/>
              </w:rPr>
              <w:t>0.03%</w:t>
            </w:r>
          </w:p>
        </w:tc>
        <w:tc>
          <w:tcPr>
            <w:tcW w:w="1250" w:type="dxa"/>
            <w:vAlign w:val="center"/>
          </w:tcPr>
          <w:p w:rsidR="00A8078F" w:rsidRDefault="00222656">
            <w:pPr>
              <w:jc w:val="center"/>
            </w:pPr>
            <w:r>
              <w:rPr>
                <w:color w:val="000000"/>
                <w:sz w:val="24"/>
              </w:rPr>
              <w:t>0.08%</w:t>
            </w:r>
          </w:p>
        </w:tc>
        <w:tc>
          <w:tcPr>
            <w:tcW w:w="1250" w:type="dxa"/>
            <w:vAlign w:val="center"/>
          </w:tcPr>
          <w:p w:rsidR="00A8078F" w:rsidRDefault="00222656">
            <w:pPr>
              <w:jc w:val="center"/>
            </w:pPr>
            <w:r>
              <w:rPr>
                <w:color w:val="000000"/>
                <w:sz w:val="24"/>
              </w:rPr>
              <w:t>10.41%</w:t>
            </w:r>
          </w:p>
        </w:tc>
        <w:tc>
          <w:tcPr>
            <w:tcW w:w="1250" w:type="dxa"/>
            <w:vAlign w:val="center"/>
          </w:tcPr>
          <w:p w:rsidR="00A8078F" w:rsidRDefault="00222656">
            <w:pPr>
              <w:jc w:val="center"/>
            </w:pPr>
            <w:r>
              <w:rPr>
                <w:color w:val="000000"/>
                <w:sz w:val="24"/>
              </w:rPr>
              <w:t>0.02%</w:t>
            </w:r>
          </w:p>
        </w:tc>
      </w:tr>
      <w:tr w:rsidR="00A8078F">
        <w:tc>
          <w:tcPr>
            <w:tcW w:w="1497" w:type="dxa"/>
            <w:vAlign w:val="center"/>
          </w:tcPr>
          <w:p w:rsidR="00A8078F" w:rsidRDefault="00222656">
            <w:pPr>
              <w:jc w:val="left"/>
            </w:pPr>
            <w:r>
              <w:rPr>
                <w:color w:val="000000"/>
                <w:sz w:val="24"/>
              </w:rPr>
              <w:t>自基金合同生效起至今</w:t>
            </w:r>
          </w:p>
        </w:tc>
        <w:tc>
          <w:tcPr>
            <w:tcW w:w="1251" w:type="dxa"/>
            <w:vAlign w:val="center"/>
          </w:tcPr>
          <w:p w:rsidR="00A8078F" w:rsidRDefault="00222656">
            <w:pPr>
              <w:jc w:val="center"/>
            </w:pPr>
            <w:r>
              <w:rPr>
                <w:color w:val="000000"/>
                <w:sz w:val="24"/>
              </w:rPr>
              <w:t>11.32%</w:t>
            </w:r>
          </w:p>
        </w:tc>
        <w:tc>
          <w:tcPr>
            <w:tcW w:w="1250" w:type="dxa"/>
            <w:vAlign w:val="center"/>
          </w:tcPr>
          <w:p w:rsidR="00A8078F" w:rsidRDefault="00222656">
            <w:pPr>
              <w:jc w:val="center"/>
            </w:pPr>
            <w:r>
              <w:rPr>
                <w:color w:val="000000"/>
                <w:sz w:val="24"/>
              </w:rPr>
              <w:t>0.10%</w:t>
            </w:r>
          </w:p>
        </w:tc>
        <w:tc>
          <w:tcPr>
            <w:tcW w:w="1250" w:type="dxa"/>
            <w:vAlign w:val="center"/>
          </w:tcPr>
          <w:p w:rsidR="00A8078F" w:rsidRDefault="00222656">
            <w:pPr>
              <w:jc w:val="center"/>
            </w:pPr>
            <w:r>
              <w:rPr>
                <w:color w:val="000000"/>
                <w:sz w:val="24"/>
              </w:rPr>
              <w:t>-0.16%</w:t>
            </w:r>
          </w:p>
        </w:tc>
        <w:tc>
          <w:tcPr>
            <w:tcW w:w="1250" w:type="dxa"/>
            <w:vAlign w:val="center"/>
          </w:tcPr>
          <w:p w:rsidR="00A8078F" w:rsidRDefault="00222656">
            <w:pPr>
              <w:jc w:val="center"/>
            </w:pPr>
            <w:r>
              <w:rPr>
                <w:color w:val="000000"/>
                <w:sz w:val="24"/>
              </w:rPr>
              <w:t>0.07%</w:t>
            </w:r>
          </w:p>
        </w:tc>
        <w:tc>
          <w:tcPr>
            <w:tcW w:w="1250" w:type="dxa"/>
            <w:vAlign w:val="center"/>
          </w:tcPr>
          <w:p w:rsidR="00A8078F" w:rsidRDefault="00222656">
            <w:pPr>
              <w:jc w:val="center"/>
            </w:pPr>
            <w:r>
              <w:rPr>
                <w:color w:val="000000"/>
                <w:sz w:val="24"/>
              </w:rPr>
              <w:t>11.48%</w:t>
            </w:r>
          </w:p>
        </w:tc>
        <w:tc>
          <w:tcPr>
            <w:tcW w:w="1250" w:type="dxa"/>
            <w:vAlign w:val="center"/>
          </w:tcPr>
          <w:p w:rsidR="00A8078F" w:rsidRDefault="00222656">
            <w:pPr>
              <w:jc w:val="center"/>
            </w:pPr>
            <w:r>
              <w:rPr>
                <w:color w:val="000000"/>
                <w:sz w:val="24"/>
              </w:rPr>
              <w:t>0.03%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w:t>
      </w:r>
      <w:proofErr w:type="gramStart"/>
      <w:r w:rsidRPr="008A1551">
        <w:rPr>
          <w:kern w:val="0"/>
          <w:sz w:val="24"/>
        </w:rPr>
        <w:t>债综合</w:t>
      </w:r>
      <w:proofErr w:type="gramEnd"/>
      <w:r w:rsidRPr="008A1551">
        <w:rPr>
          <w:kern w:val="0"/>
          <w:sz w:val="24"/>
        </w:rPr>
        <w:t>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交银施罗德裕</w:t>
      </w:r>
      <w:proofErr w:type="gramStart"/>
      <w:r w:rsidRPr="008A1551">
        <w:rPr>
          <w:kern w:val="0"/>
          <w:sz w:val="24"/>
        </w:rPr>
        <w:t>通纯债</w:t>
      </w:r>
      <w:proofErr w:type="gramEnd"/>
      <w:r w:rsidRPr="008A1551">
        <w:rPr>
          <w:kern w:val="0"/>
          <w:sz w:val="24"/>
        </w:rPr>
        <w:t>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12</w:t>
      </w:r>
      <w:r w:rsidR="001548F9" w:rsidRPr="008A1551">
        <w:rPr>
          <w:rFonts w:ascii="Times New Roman" w:hAnsi="Times New Roman"/>
          <w:sz w:val="24"/>
          <w:szCs w:val="24"/>
        </w:rPr>
        <w:t>月</w:t>
      </w:r>
      <w:r w:rsidR="001548F9" w:rsidRPr="008A1551">
        <w:rPr>
          <w:rFonts w:ascii="Times New Roman" w:hAnsi="Times New Roman"/>
          <w:sz w:val="24"/>
          <w:szCs w:val="24"/>
        </w:rPr>
        <w:t>29</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proofErr w:type="gramStart"/>
      <w:r w:rsidRPr="008A1551">
        <w:rPr>
          <w:rFonts w:ascii="Times New Roman" w:hAnsi="Times New Roman"/>
          <w:color w:val="auto"/>
        </w:rPr>
        <w:t>交银裕通</w:t>
      </w:r>
      <w:proofErr w:type="gramEnd"/>
      <w:r w:rsidRPr="008A1551">
        <w:rPr>
          <w:rFonts w:ascii="Times New Roman" w:hAnsi="Times New Roman"/>
          <w:color w:val="auto"/>
        </w:rPr>
        <w:t>纯</w:t>
      </w:r>
      <w:proofErr w:type="gramStart"/>
      <w:r w:rsidRPr="008A1551">
        <w:rPr>
          <w:rFonts w:ascii="Times New Roman" w:hAnsi="Times New Roman"/>
          <w:color w:val="auto"/>
        </w:rPr>
        <w:t>债</w:t>
      </w:r>
      <w:proofErr w:type="gramEnd"/>
      <w:r w:rsidRPr="008A1551">
        <w:rPr>
          <w:rFonts w:ascii="Times New Roman" w:hAnsi="Times New Roman"/>
          <w:color w:val="auto"/>
        </w:rPr>
        <w:t>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proofErr w:type="gramStart"/>
      <w:r w:rsidRPr="008A1551">
        <w:rPr>
          <w:rFonts w:ascii="Times New Roman" w:hAnsi="Times New Roman"/>
          <w:color w:val="auto"/>
        </w:rPr>
        <w:t>交银裕通</w:t>
      </w:r>
      <w:proofErr w:type="gramEnd"/>
      <w:r w:rsidRPr="008A1551">
        <w:rPr>
          <w:rFonts w:ascii="Times New Roman" w:hAnsi="Times New Roman"/>
          <w:color w:val="auto"/>
        </w:rPr>
        <w:t>纯</w:t>
      </w:r>
      <w:proofErr w:type="gramStart"/>
      <w:r w:rsidRPr="008A1551">
        <w:rPr>
          <w:rFonts w:ascii="Times New Roman" w:hAnsi="Times New Roman"/>
          <w:color w:val="auto"/>
        </w:rPr>
        <w:t>债</w:t>
      </w:r>
      <w:proofErr w:type="gramEnd"/>
      <w:r w:rsidRPr="008A1551">
        <w:rPr>
          <w:rFonts w:ascii="Times New Roman" w:hAnsi="Times New Roman"/>
          <w:color w:val="auto"/>
        </w:rPr>
        <w:t>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A8078F" w:rsidRDefault="00222656">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A8078F">
        <w:tc>
          <w:tcPr>
            <w:tcW w:w="1033" w:type="dxa"/>
            <w:vAlign w:val="center"/>
          </w:tcPr>
          <w:p w:rsidR="00A8078F" w:rsidRDefault="00222656">
            <w:pPr>
              <w:jc w:val="center"/>
            </w:pPr>
            <w:r>
              <w:rPr>
                <w:color w:val="000000"/>
                <w:sz w:val="24"/>
              </w:rPr>
              <w:t>黄莹洁</w:t>
            </w:r>
          </w:p>
        </w:tc>
        <w:tc>
          <w:tcPr>
            <w:tcW w:w="1416" w:type="dxa"/>
            <w:vAlign w:val="center"/>
          </w:tcPr>
          <w:p w:rsidR="00A8078F" w:rsidRDefault="00222656">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银丰享收益债券</w:t>
            </w:r>
            <w:proofErr w:type="gramEnd"/>
            <w:r>
              <w:rPr>
                <w:color w:val="000000"/>
                <w:sz w:val="24"/>
              </w:rPr>
              <w:t>、交</w:t>
            </w:r>
            <w:proofErr w:type="gramStart"/>
            <w:r>
              <w:rPr>
                <w:color w:val="000000"/>
                <w:sz w:val="24"/>
              </w:rPr>
              <w:t>银裕通纯债</w:t>
            </w:r>
            <w:proofErr w:type="gramEnd"/>
            <w:r>
              <w:rPr>
                <w:color w:val="000000"/>
                <w:sz w:val="24"/>
              </w:rPr>
              <w:t>债券、交银活期通货币、交银天利宝货币、交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收益债券、交银稳</w:t>
            </w:r>
            <w:proofErr w:type="gramStart"/>
            <w:r>
              <w:rPr>
                <w:color w:val="000000"/>
                <w:sz w:val="24"/>
              </w:rPr>
              <w:t>鑫</w:t>
            </w:r>
            <w:proofErr w:type="gramEnd"/>
            <w:r>
              <w:rPr>
                <w:color w:val="000000"/>
                <w:sz w:val="24"/>
              </w:rPr>
              <w:t>短债债券的基金经理</w:t>
            </w:r>
          </w:p>
        </w:tc>
        <w:tc>
          <w:tcPr>
            <w:tcW w:w="1126" w:type="dxa"/>
            <w:vAlign w:val="center"/>
          </w:tcPr>
          <w:p w:rsidR="00A8078F" w:rsidRDefault="00222656">
            <w:pPr>
              <w:jc w:val="center"/>
            </w:pPr>
            <w:r>
              <w:rPr>
                <w:color w:val="000000"/>
                <w:sz w:val="24"/>
              </w:rPr>
              <w:t>2015-12-29</w:t>
            </w:r>
          </w:p>
        </w:tc>
        <w:tc>
          <w:tcPr>
            <w:tcW w:w="1192" w:type="dxa"/>
            <w:vAlign w:val="center"/>
          </w:tcPr>
          <w:p w:rsidR="00A8078F" w:rsidRDefault="00222656">
            <w:pPr>
              <w:jc w:val="center"/>
            </w:pPr>
            <w:r>
              <w:rPr>
                <w:color w:val="000000"/>
                <w:sz w:val="24"/>
              </w:rPr>
              <w:t>-</w:t>
            </w:r>
          </w:p>
        </w:tc>
        <w:tc>
          <w:tcPr>
            <w:tcW w:w="1169" w:type="dxa"/>
            <w:vAlign w:val="center"/>
          </w:tcPr>
          <w:p w:rsidR="00A8078F" w:rsidRDefault="00222656">
            <w:pPr>
              <w:jc w:val="center"/>
            </w:pPr>
            <w:r>
              <w:rPr>
                <w:color w:val="000000"/>
                <w:sz w:val="24"/>
              </w:rPr>
              <w:t>11</w:t>
            </w:r>
            <w:r>
              <w:rPr>
                <w:color w:val="000000"/>
                <w:sz w:val="24"/>
              </w:rPr>
              <w:t>年</w:t>
            </w:r>
          </w:p>
        </w:tc>
        <w:tc>
          <w:tcPr>
            <w:tcW w:w="3062" w:type="dxa"/>
            <w:vAlign w:val="center"/>
          </w:tcPr>
          <w:p w:rsidR="00A8078F" w:rsidRDefault="00222656">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A8078F">
        <w:tc>
          <w:tcPr>
            <w:tcW w:w="1033" w:type="dxa"/>
            <w:vAlign w:val="center"/>
          </w:tcPr>
          <w:p w:rsidR="00A8078F" w:rsidRDefault="00222656">
            <w:pPr>
              <w:jc w:val="center"/>
            </w:pPr>
            <w:r>
              <w:rPr>
                <w:color w:val="000000"/>
                <w:sz w:val="24"/>
              </w:rPr>
              <w:t>唐赟</w:t>
            </w:r>
          </w:p>
        </w:tc>
        <w:tc>
          <w:tcPr>
            <w:tcW w:w="1416" w:type="dxa"/>
            <w:vAlign w:val="center"/>
          </w:tcPr>
          <w:p w:rsidR="00A8078F" w:rsidRDefault="00222656">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w:t>
            </w:r>
            <w:proofErr w:type="gramStart"/>
            <w:r>
              <w:rPr>
                <w:color w:val="000000"/>
                <w:sz w:val="24"/>
              </w:rPr>
              <w:t>银裕通纯债</w:t>
            </w:r>
            <w:proofErr w:type="gramEnd"/>
            <w:r>
              <w:rPr>
                <w:color w:val="000000"/>
                <w:sz w:val="24"/>
              </w:rPr>
              <w:t>债券、交银安心收益债券、交银荣鑫灵活配置混合的基金经理</w:t>
            </w:r>
          </w:p>
        </w:tc>
        <w:tc>
          <w:tcPr>
            <w:tcW w:w="1126" w:type="dxa"/>
            <w:vAlign w:val="center"/>
          </w:tcPr>
          <w:p w:rsidR="00A8078F" w:rsidRDefault="00222656">
            <w:pPr>
              <w:jc w:val="center"/>
            </w:pPr>
            <w:r>
              <w:rPr>
                <w:color w:val="000000"/>
                <w:sz w:val="24"/>
              </w:rPr>
              <w:t>2017-03-31</w:t>
            </w:r>
          </w:p>
        </w:tc>
        <w:tc>
          <w:tcPr>
            <w:tcW w:w="1192" w:type="dxa"/>
            <w:vAlign w:val="center"/>
          </w:tcPr>
          <w:p w:rsidR="00A8078F" w:rsidRDefault="00222656">
            <w:pPr>
              <w:jc w:val="center"/>
            </w:pPr>
            <w:r>
              <w:rPr>
                <w:color w:val="000000"/>
                <w:sz w:val="24"/>
              </w:rPr>
              <w:t>-</w:t>
            </w:r>
          </w:p>
        </w:tc>
        <w:tc>
          <w:tcPr>
            <w:tcW w:w="1169" w:type="dxa"/>
            <w:vAlign w:val="center"/>
          </w:tcPr>
          <w:p w:rsidR="00A8078F" w:rsidRDefault="00222656">
            <w:pPr>
              <w:jc w:val="center"/>
            </w:pPr>
            <w:r>
              <w:rPr>
                <w:color w:val="000000"/>
                <w:sz w:val="24"/>
              </w:rPr>
              <w:t>9</w:t>
            </w:r>
            <w:r>
              <w:rPr>
                <w:color w:val="000000"/>
                <w:sz w:val="24"/>
              </w:rPr>
              <w:t>年</w:t>
            </w:r>
          </w:p>
        </w:tc>
        <w:tc>
          <w:tcPr>
            <w:tcW w:w="3062" w:type="dxa"/>
            <w:vAlign w:val="center"/>
          </w:tcPr>
          <w:p w:rsidR="00A8078F" w:rsidRDefault="00222656">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A8078F">
        <w:tc>
          <w:tcPr>
            <w:tcW w:w="1033" w:type="dxa"/>
            <w:vAlign w:val="center"/>
          </w:tcPr>
          <w:p w:rsidR="00A8078F" w:rsidRDefault="00222656">
            <w:pPr>
              <w:jc w:val="center"/>
            </w:pPr>
            <w:r>
              <w:rPr>
                <w:color w:val="000000"/>
                <w:sz w:val="24"/>
              </w:rPr>
              <w:t>王艺伟</w:t>
            </w:r>
          </w:p>
        </w:tc>
        <w:tc>
          <w:tcPr>
            <w:tcW w:w="1416" w:type="dxa"/>
            <w:vAlign w:val="center"/>
          </w:tcPr>
          <w:p w:rsidR="00A8078F" w:rsidRDefault="00222656">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债券、交银双轮动债券、交银定期支付月月丰债券、交</w:t>
            </w:r>
            <w:proofErr w:type="gramStart"/>
            <w:r>
              <w:rPr>
                <w:color w:val="000000"/>
                <w:sz w:val="24"/>
              </w:rPr>
              <w:t>银增强</w:t>
            </w:r>
            <w:proofErr w:type="gramEnd"/>
            <w:r>
              <w:rPr>
                <w:color w:val="000000"/>
                <w:sz w:val="24"/>
              </w:rPr>
              <w:t>收益债券、交银强化回报债券、交银周期回报灵活配置混合、交银新回报灵活配置混合、交银多策略回报灵活配置混合、交</w:t>
            </w:r>
            <w:proofErr w:type="gramStart"/>
            <w:r>
              <w:rPr>
                <w:color w:val="000000"/>
                <w:sz w:val="24"/>
              </w:rPr>
              <w:t>银裕通纯债</w:t>
            </w:r>
            <w:proofErr w:type="gramEnd"/>
            <w:r>
              <w:rPr>
                <w:color w:val="000000"/>
                <w:sz w:val="24"/>
              </w:rPr>
              <w:t>债券、交银荣鑫灵</w:t>
            </w:r>
            <w:r>
              <w:rPr>
                <w:color w:val="000000"/>
                <w:sz w:val="24"/>
              </w:rPr>
              <w:t>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交银恒益</w:t>
            </w:r>
            <w:proofErr w:type="gramEnd"/>
            <w:r>
              <w:rPr>
                <w:color w:val="000000"/>
                <w:sz w:val="24"/>
              </w:rPr>
              <w:t>灵活配置混合、交银安心收益债券、交银裕</w:t>
            </w:r>
            <w:proofErr w:type="gramStart"/>
            <w:r>
              <w:rPr>
                <w:color w:val="000000"/>
                <w:sz w:val="24"/>
              </w:rPr>
              <w:t>祥纯债</w:t>
            </w:r>
            <w:proofErr w:type="gramEnd"/>
            <w:r>
              <w:rPr>
                <w:color w:val="000000"/>
                <w:sz w:val="24"/>
              </w:rPr>
              <w:t>债券、交银稳固收益债券的</w:t>
            </w:r>
            <w:proofErr w:type="gramStart"/>
            <w:r>
              <w:rPr>
                <w:color w:val="000000"/>
                <w:sz w:val="24"/>
              </w:rPr>
              <w:t>的</w:t>
            </w:r>
            <w:proofErr w:type="gramEnd"/>
            <w:r>
              <w:rPr>
                <w:color w:val="000000"/>
                <w:sz w:val="24"/>
              </w:rPr>
              <w:t>基金经理助理</w:t>
            </w:r>
          </w:p>
        </w:tc>
        <w:tc>
          <w:tcPr>
            <w:tcW w:w="1126" w:type="dxa"/>
            <w:vAlign w:val="center"/>
          </w:tcPr>
          <w:p w:rsidR="00A8078F" w:rsidRDefault="00222656">
            <w:pPr>
              <w:jc w:val="center"/>
            </w:pPr>
            <w:r>
              <w:rPr>
                <w:color w:val="000000"/>
                <w:sz w:val="24"/>
              </w:rPr>
              <w:t>2018-08-29</w:t>
            </w:r>
          </w:p>
        </w:tc>
        <w:tc>
          <w:tcPr>
            <w:tcW w:w="1192" w:type="dxa"/>
            <w:vAlign w:val="center"/>
          </w:tcPr>
          <w:p w:rsidR="00A8078F" w:rsidRDefault="00222656">
            <w:pPr>
              <w:jc w:val="center"/>
            </w:pPr>
            <w:r>
              <w:rPr>
                <w:color w:val="000000"/>
                <w:sz w:val="24"/>
              </w:rPr>
              <w:t>-</w:t>
            </w:r>
          </w:p>
        </w:tc>
        <w:tc>
          <w:tcPr>
            <w:tcW w:w="1169" w:type="dxa"/>
            <w:vAlign w:val="center"/>
          </w:tcPr>
          <w:p w:rsidR="00A8078F" w:rsidRDefault="00222656">
            <w:pPr>
              <w:jc w:val="center"/>
            </w:pPr>
            <w:r>
              <w:rPr>
                <w:color w:val="000000"/>
                <w:sz w:val="24"/>
              </w:rPr>
              <w:t>7</w:t>
            </w:r>
            <w:r>
              <w:rPr>
                <w:color w:val="000000"/>
                <w:sz w:val="24"/>
              </w:rPr>
              <w:t>年</w:t>
            </w:r>
          </w:p>
        </w:tc>
        <w:tc>
          <w:tcPr>
            <w:tcW w:w="3062" w:type="dxa"/>
            <w:vAlign w:val="center"/>
          </w:tcPr>
          <w:p w:rsidR="00A8078F" w:rsidRDefault="00222656">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A8078F" w:rsidRDefault="0022265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w:t>
      </w:r>
      <w:r>
        <w:rPr>
          <w:kern w:val="0"/>
          <w:sz w:val="24"/>
        </w:rPr>
        <w:t>为准。</w:t>
      </w:r>
    </w:p>
    <w:p w:rsidR="00A8078F" w:rsidRDefault="0022265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A8078F" w:rsidRDefault="0022265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8078F" w:rsidRDefault="0022265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w:t>
      </w:r>
      <w:r>
        <w:rPr>
          <w:color w:val="000000"/>
          <w:sz w:val="24"/>
        </w:rPr>
        <w:t>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8078F" w:rsidRDefault="0022265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w:t>
      </w:r>
      <w:proofErr w:type="gramStart"/>
      <w:r w:rsidRPr="008A1551">
        <w:rPr>
          <w:color w:val="000000"/>
          <w:sz w:val="24"/>
        </w:rPr>
        <w:t>组合因</w:t>
      </w:r>
      <w:proofErr w:type="gramEnd"/>
      <w:r w:rsidRPr="008A1551">
        <w:rPr>
          <w:color w:val="000000"/>
          <w:sz w:val="24"/>
        </w:rPr>
        <w:t>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A8078F" w:rsidRDefault="00222656">
      <w:pPr>
        <w:spacing w:before="29" w:line="288" w:lineRule="auto"/>
        <w:ind w:firstLineChars="200" w:firstLine="480"/>
        <w:rPr>
          <w:color w:val="000000"/>
          <w:sz w:val="24"/>
        </w:rPr>
      </w:pPr>
      <w:r>
        <w:rPr>
          <w:color w:val="000000"/>
          <w:sz w:val="24"/>
        </w:rPr>
        <w:t>本报告期内，</w:t>
      </w:r>
      <w:r>
        <w:rPr>
          <w:color w:val="000000"/>
          <w:sz w:val="24"/>
        </w:rPr>
        <w:t>2019</w:t>
      </w:r>
      <w:r>
        <w:rPr>
          <w:color w:val="000000"/>
          <w:sz w:val="24"/>
        </w:rPr>
        <w:t>年初在贸易战边际缓和，贷款</w:t>
      </w:r>
      <w:proofErr w:type="gramStart"/>
      <w:r>
        <w:rPr>
          <w:color w:val="000000"/>
          <w:sz w:val="24"/>
        </w:rPr>
        <w:t>和社融大幅</w:t>
      </w:r>
      <w:proofErr w:type="gramEnd"/>
      <w:r>
        <w:rPr>
          <w:color w:val="000000"/>
          <w:sz w:val="24"/>
        </w:rPr>
        <w:t>放量，地方债</w:t>
      </w:r>
      <w:proofErr w:type="gramStart"/>
      <w:r>
        <w:rPr>
          <w:color w:val="000000"/>
          <w:sz w:val="24"/>
        </w:rPr>
        <w:t>发行较</w:t>
      </w:r>
      <w:proofErr w:type="gramEnd"/>
      <w:r>
        <w:rPr>
          <w:color w:val="000000"/>
          <w:sz w:val="24"/>
        </w:rPr>
        <w:t>往年提前且发行力度较大以及股市阶段性上涨带来风险偏好提升等多重因素的作用之下，国内利率水平在震荡中小幅走高。二季度在经济基本面、海外事件及资金面等多重因素影响下，债券收益率逐步回落，短端下行幅度高于长端。五月随着季末来临，基金融资相对困难，银行间流动性中性分化，</w:t>
      </w:r>
      <w:proofErr w:type="gramStart"/>
      <w:r>
        <w:rPr>
          <w:color w:val="000000"/>
          <w:sz w:val="24"/>
        </w:rPr>
        <w:t>短久期</w:t>
      </w:r>
      <w:proofErr w:type="gramEnd"/>
      <w:r>
        <w:rPr>
          <w:color w:val="000000"/>
          <w:sz w:val="24"/>
        </w:rPr>
        <w:t>债券收益率上行，信用传导机制受阻，信用利差明显走廓。随着跨季资金面的宽松，短端收益率下行，中高等级信用债收益率也出现回落，但中低等级信用</w:t>
      </w:r>
      <w:proofErr w:type="gramStart"/>
      <w:r>
        <w:rPr>
          <w:color w:val="000000"/>
          <w:sz w:val="24"/>
        </w:rPr>
        <w:t>债成交</w:t>
      </w:r>
      <w:proofErr w:type="gramEnd"/>
      <w:r>
        <w:rPr>
          <w:color w:val="000000"/>
          <w:sz w:val="24"/>
        </w:rPr>
        <w:t>依然不多。</w:t>
      </w:r>
    </w:p>
    <w:p w:rsidR="00C02A8F" w:rsidRPr="008A1551" w:rsidRDefault="00C02A8F" w:rsidP="009E1EA4">
      <w:pPr>
        <w:spacing w:before="29" w:line="288" w:lineRule="auto"/>
        <w:ind w:firstLineChars="200" w:firstLine="480"/>
        <w:rPr>
          <w:color w:val="000000"/>
          <w:sz w:val="24"/>
        </w:rPr>
      </w:pPr>
      <w:r w:rsidRPr="008A1551">
        <w:rPr>
          <w:color w:val="000000"/>
          <w:sz w:val="24"/>
        </w:rPr>
        <w:t>在此环境下，我们在一季度降低了组合的杠杆和久期，以应对市场回调带来的组合净值回撤。五月后，我们判断货币政策将继续维持相对宽松水平，逐步把组合的杠杆</w:t>
      </w:r>
      <w:proofErr w:type="gramStart"/>
      <w:r w:rsidRPr="008A1551">
        <w:rPr>
          <w:color w:val="000000"/>
          <w:sz w:val="24"/>
        </w:rPr>
        <w:t>久期调整</w:t>
      </w:r>
      <w:proofErr w:type="gramEnd"/>
      <w:r w:rsidRPr="008A1551">
        <w:rPr>
          <w:color w:val="000000"/>
          <w:sz w:val="24"/>
        </w:rPr>
        <w:t>至中性偏高水平。</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年下半年，我们认为从经济基本面、货币政策以及海外利率环境等各方面因素看，对国</w:t>
      </w:r>
      <w:proofErr w:type="gramStart"/>
      <w:r w:rsidRPr="008A1551">
        <w:rPr>
          <w:color w:val="000000"/>
          <w:sz w:val="24"/>
        </w:rPr>
        <w:t>内债市</w:t>
      </w:r>
      <w:proofErr w:type="gramEnd"/>
      <w:r w:rsidRPr="008A1551">
        <w:rPr>
          <w:color w:val="000000"/>
          <w:sz w:val="24"/>
        </w:rPr>
        <w:t>仍然偏利多。基本面上，目前地产融资明显趋严，在地产融资受限的前提下，宽信用的效果预计仍将较弱。货币政策方面，在今年海内外环境、政治博弈等因素高度不确定的前提下，叠加联储即将进入新的一轮降息，我们认为国内央行的货币政策至少短期内边际收紧的必要性不高。组合操作上，我们将维持</w:t>
      </w:r>
      <w:proofErr w:type="gramStart"/>
      <w:r w:rsidRPr="008A1551">
        <w:rPr>
          <w:color w:val="000000"/>
          <w:sz w:val="24"/>
        </w:rPr>
        <w:t>中性久期配置</w:t>
      </w:r>
      <w:proofErr w:type="gramEnd"/>
      <w:r w:rsidRPr="008A1551">
        <w:rPr>
          <w:color w:val="000000"/>
          <w:sz w:val="24"/>
        </w:rPr>
        <w:t>，并通过把握宏观预期的变化进行长债波段操作，努力赚取超额收益。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A8078F" w:rsidRDefault="00222656">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w:t>
      </w:r>
      <w:r>
        <w:rPr>
          <w:color w:val="000000"/>
          <w:sz w:val="24"/>
        </w:rPr>
        <w:t>全、有效的估值政策和程序，经公司管理层批准后实行，并成立了估值委员会，估值委员会成员由研究部、基金运营部、风险管理部等人员和固定收益人员及基金经理组成。</w:t>
      </w:r>
    </w:p>
    <w:p w:rsidR="00A8078F" w:rsidRDefault="0022265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根据相关法律法规和基金合同要求，本基金本报告期内对本报告期可供分配利润进行了收益分配，具体情况参见半年度报告正文</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本托管人认真复核</w:t>
      </w:r>
      <w:proofErr w:type="gramStart"/>
      <w:r w:rsidRPr="008A1551">
        <w:rPr>
          <w:color w:val="000000"/>
          <w:sz w:val="24"/>
        </w:rPr>
        <w:t>了本半年度</w:t>
      </w:r>
      <w:proofErr w:type="gramEnd"/>
      <w:r w:rsidRPr="008A1551">
        <w:rPr>
          <w:color w:val="000000"/>
          <w:sz w:val="24"/>
        </w:rPr>
        <w:t>报告中的财务指标、净值表现、收益分配情况、财务会计报告、投资组合报告等内容，认为其真实、准确和完整，不存在虚假记载、误导性陈述或者重大遗漏。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会计主体：交银施罗德裕</w:t>
      </w:r>
      <w:proofErr w:type="gramStart"/>
      <w:r w:rsidRPr="008A1551">
        <w:rPr>
          <w:color w:val="000000"/>
          <w:sz w:val="24"/>
        </w:rPr>
        <w:t>通纯债</w:t>
      </w:r>
      <w:proofErr w:type="gramEnd"/>
      <w:r w:rsidRPr="008A1551">
        <w:rPr>
          <w:color w:val="000000"/>
          <w:sz w:val="24"/>
        </w:rPr>
        <w:t>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982,959.08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646,390.85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2,340,708.44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10,179.83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31,608.54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1,485,816,000.00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295,107,498.40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1,485,816,000.00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295,107,498.40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37,600,000.00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1,900,499.73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4,701,030.14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27,984,799.98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5,732,924.74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1,516,709,448.62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346,163,261.11</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322,466,598.76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4,763,197.97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256,605.75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147,741.79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85,535.23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49,247.23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107,661.32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13,118.76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17,861.65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20,579.37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117.56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18,449.65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40,518.12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102,771.24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339,300.00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323,077,669.63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5,351,634.77</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1,176,474,208.77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326,065,775.34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17,157,570.22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14,745,851.00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1,193,631,778.99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340,811,626.34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1,516,709,448.62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346,163,261.11</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1.011</w:t>
      </w:r>
      <w:r w:rsidRPr="008A1551">
        <w:rPr>
          <w:kern w:val="0"/>
          <w:sz w:val="24"/>
        </w:rPr>
        <w:t>元，</w:t>
      </w:r>
      <w:r w:rsidRPr="008A1551">
        <w:rPr>
          <w:kern w:val="0"/>
          <w:sz w:val="24"/>
        </w:rPr>
        <w:t>C</w:t>
      </w:r>
      <w:r w:rsidRPr="008A1551">
        <w:rPr>
          <w:kern w:val="0"/>
          <w:sz w:val="24"/>
        </w:rPr>
        <w:t>类基金份额净值</w:t>
      </w:r>
      <w:r w:rsidRPr="008A1551">
        <w:rPr>
          <w:kern w:val="0"/>
          <w:sz w:val="24"/>
        </w:rPr>
        <w:t>1.020</w:t>
      </w:r>
      <w:r w:rsidRPr="008A1551">
        <w:rPr>
          <w:kern w:val="0"/>
          <w:sz w:val="24"/>
        </w:rPr>
        <w:t>元，基金份额总额</w:t>
      </w:r>
      <w:r w:rsidRPr="008A1551">
        <w:rPr>
          <w:kern w:val="0"/>
          <w:sz w:val="24"/>
        </w:rPr>
        <w:t>1,176,474,208.77</w:t>
      </w:r>
      <w:r w:rsidRPr="008A1551">
        <w:rPr>
          <w:kern w:val="0"/>
          <w:sz w:val="24"/>
        </w:rPr>
        <w:t>份，其中</w:t>
      </w:r>
      <w:r w:rsidRPr="008A1551">
        <w:rPr>
          <w:kern w:val="0"/>
          <w:sz w:val="24"/>
        </w:rPr>
        <w:t>A</w:t>
      </w:r>
      <w:r w:rsidRPr="008A1551">
        <w:rPr>
          <w:kern w:val="0"/>
          <w:sz w:val="24"/>
        </w:rPr>
        <w:t>类基金份额</w:t>
      </w:r>
      <w:r w:rsidRPr="008A1551">
        <w:rPr>
          <w:kern w:val="0"/>
          <w:sz w:val="24"/>
        </w:rPr>
        <w:t>701,949,773.49</w:t>
      </w:r>
      <w:r w:rsidRPr="008A1551">
        <w:rPr>
          <w:kern w:val="0"/>
          <w:sz w:val="24"/>
        </w:rPr>
        <w:t>份，</w:t>
      </w:r>
      <w:r w:rsidRPr="008A1551">
        <w:rPr>
          <w:kern w:val="0"/>
          <w:sz w:val="24"/>
        </w:rPr>
        <w:t>C</w:t>
      </w:r>
      <w:r w:rsidRPr="008A1551">
        <w:rPr>
          <w:kern w:val="0"/>
          <w:sz w:val="24"/>
        </w:rPr>
        <w:t>类基金份额</w:t>
      </w:r>
      <w:r w:rsidRPr="008A1551">
        <w:rPr>
          <w:kern w:val="0"/>
          <w:sz w:val="24"/>
        </w:rPr>
        <w:t>474,524,435.28</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交银施罗德裕</w:t>
      </w:r>
      <w:proofErr w:type="gramStart"/>
      <w:r w:rsidRPr="008A1551">
        <w:rPr>
          <w:kern w:val="0"/>
          <w:sz w:val="24"/>
        </w:rPr>
        <w:t>通纯债</w:t>
      </w:r>
      <w:proofErr w:type="gramEnd"/>
      <w:r w:rsidRPr="008A1551">
        <w:rPr>
          <w:kern w:val="0"/>
          <w:sz w:val="24"/>
        </w:rPr>
        <w:t>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14,167,041.89</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49,657,940.61</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16,587,626.49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31,257,966.38</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83,925.60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105,794.03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16,365,733.21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31,148,887.72</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137,967.68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3,284.63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430,940.81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4,300,769.59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430,940.81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4,300,769.59</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-2,872,568.93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14,086,712.79</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21,043.52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12,491.85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3,039,132.35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6,516,776.46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1,167,368.59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2,352,868.37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389,122.85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617,754.47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214,315.44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13,450.58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18,956.91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15,270.54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1,130,576.36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3,224,007.91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1,130,576.36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3,224,007.91</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1,547.81</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86,820.49</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117,244.39</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206,604.10</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11,127,909.54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43,141,164.15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11,127,909.54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43,141,164.15</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交银施罗德裕</w:t>
      </w:r>
      <w:proofErr w:type="gramStart"/>
      <w:r w:rsidRPr="008A1551">
        <w:rPr>
          <w:kern w:val="0"/>
          <w:sz w:val="24"/>
        </w:rPr>
        <w:t>通纯债</w:t>
      </w:r>
      <w:proofErr w:type="gramEnd"/>
      <w:r w:rsidRPr="008A1551">
        <w:rPr>
          <w:kern w:val="0"/>
          <w:sz w:val="24"/>
        </w:rPr>
        <w:t>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326,065,775.34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14,745,851.00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340,811,626.34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11,127,909.54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11,127,909.54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850,408,433.43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36,083,110.71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886,491,544.14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1,200,430,885.40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56,561,952.10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1,256,992,837.50</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-350,022,451.97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-20,478,841.39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-370,501,293.36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-44,799,301.03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-44,799,301.03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1,176,474,208.77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17,157,570.22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1,193,631,778.99</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1,196,290,344.13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8,942,111.03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1,205,232,455.16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43,141,164.15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43,141,164.15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65,929,104.85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2,027,943.71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67,957,048.56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116,200,781.66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3,802,984.34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120,003,766.00</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-50,271,676.81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-1,775,040.63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-52,046,717.44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1,262,219,448.98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54,111,218.89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1,316,330,667.87</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A8078F" w:rsidRDefault="00222656">
      <w:pPr>
        <w:spacing w:before="29" w:line="288" w:lineRule="auto"/>
        <w:ind w:firstLineChars="200" w:firstLine="480"/>
        <w:rPr>
          <w:color w:val="000000"/>
          <w:sz w:val="24"/>
        </w:rPr>
      </w:pPr>
      <w:r>
        <w:rPr>
          <w:color w:val="000000"/>
          <w:sz w:val="24"/>
        </w:rPr>
        <w:t>交银施罗德裕</w:t>
      </w:r>
      <w:proofErr w:type="gramStart"/>
      <w:r>
        <w:rPr>
          <w:color w:val="000000"/>
          <w:sz w:val="24"/>
        </w:rPr>
        <w:t>通纯债</w:t>
      </w:r>
      <w:proofErr w:type="gramEnd"/>
      <w:r>
        <w:rPr>
          <w:color w:val="000000"/>
          <w:sz w:val="24"/>
        </w:rPr>
        <w:t>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w:t>
      </w:r>
      <w:r>
        <w:rPr>
          <w:color w:val="000000"/>
          <w:sz w:val="24"/>
        </w:rPr>
        <w:t>第</w:t>
      </w:r>
      <w:r>
        <w:rPr>
          <w:color w:val="000000"/>
          <w:sz w:val="24"/>
        </w:rPr>
        <w:t>2792</w:t>
      </w:r>
      <w:r>
        <w:rPr>
          <w:color w:val="000000"/>
          <w:sz w:val="24"/>
        </w:rPr>
        <w:t>号《关于准予交银施罗德裕通纯债债券型证券投资基金注册的批复》核准，由交银施罗德基金管理有限公司依照《中华人民共和国证券投资基金法》和《交银施罗德裕通纯债债券型证券投资基金基金合同》负责公开募集。本基金为契约型开放式，存续期限不定，首次设立募集不包括认购资金利息共募集人民币</w:t>
      </w:r>
      <w:r>
        <w:rPr>
          <w:color w:val="000000"/>
          <w:sz w:val="24"/>
        </w:rPr>
        <w:t>221,260,895.71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w:t>
      </w:r>
      <w:r>
        <w:rPr>
          <w:color w:val="000000"/>
          <w:sz w:val="24"/>
        </w:rPr>
        <w:t>第</w:t>
      </w:r>
      <w:r>
        <w:rPr>
          <w:color w:val="000000"/>
          <w:sz w:val="24"/>
        </w:rPr>
        <w:t>1435</w:t>
      </w:r>
      <w:r>
        <w:rPr>
          <w:color w:val="000000"/>
          <w:sz w:val="24"/>
        </w:rPr>
        <w:t>号验资报告予以验证。经向中国证监会备案，《交银施罗德裕通纯债债券型证券投资基金基金合同》于</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日正式生效，基金合同生效日的基金份额总额为</w:t>
      </w:r>
      <w:r>
        <w:rPr>
          <w:color w:val="000000"/>
          <w:sz w:val="24"/>
        </w:rPr>
        <w:t>221,277,337.36</w:t>
      </w:r>
      <w:r>
        <w:rPr>
          <w:color w:val="000000"/>
          <w:sz w:val="24"/>
        </w:rPr>
        <w:t>份基金份额，其中认购资金利息折合</w:t>
      </w:r>
      <w:r>
        <w:rPr>
          <w:color w:val="000000"/>
          <w:sz w:val="24"/>
        </w:rPr>
        <w:t>16,441.65</w:t>
      </w:r>
      <w:r>
        <w:rPr>
          <w:color w:val="000000"/>
          <w:sz w:val="24"/>
        </w:rPr>
        <w:t>份基金份额。本基金的基金管理人为交银施罗德基金管理有限公司，基金托管人为兴业银行股份有限公司。</w:t>
      </w:r>
    </w:p>
    <w:p w:rsidR="00A8078F" w:rsidRDefault="00A8078F">
      <w:pPr>
        <w:spacing w:before="29" w:line="288" w:lineRule="auto"/>
        <w:ind w:firstLineChars="200" w:firstLine="480"/>
        <w:rPr>
          <w:color w:val="000000"/>
          <w:sz w:val="24"/>
        </w:rPr>
      </w:pPr>
    </w:p>
    <w:p w:rsidR="00A8078F" w:rsidRDefault="00222656">
      <w:pPr>
        <w:spacing w:before="29" w:line="288" w:lineRule="auto"/>
        <w:ind w:firstLineChars="200" w:firstLine="480"/>
        <w:rPr>
          <w:color w:val="000000"/>
          <w:sz w:val="24"/>
        </w:rPr>
      </w:pPr>
      <w:r>
        <w:rPr>
          <w:color w:val="000000"/>
          <w:sz w:val="24"/>
        </w:rPr>
        <w:t>根据《交银施罗德裕通纯债债券型证券投资基金基金合同》和《交银施罗德裕通纯债债券型证券投资基金招募说明书》，本基金根据认购</w:t>
      </w:r>
      <w:r>
        <w:rPr>
          <w:color w:val="000000"/>
          <w:sz w:val="24"/>
        </w:rPr>
        <w:t>/</w:t>
      </w:r>
      <w:r>
        <w:rPr>
          <w:color w:val="000000"/>
          <w:sz w:val="24"/>
        </w:rPr>
        <w:t>申购费用、赎回费用、销售服务费收取方式的不同，将基</w:t>
      </w:r>
      <w:r>
        <w:rPr>
          <w:color w:val="000000"/>
          <w:sz w:val="24"/>
        </w:rPr>
        <w:t>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A8078F" w:rsidRDefault="00A8078F">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通纯债债券型证券投资基金基金合同》的有关规定，本基金的投资范围为具有良好流动性的金融工具，包括国内依法发行上市的国债、金融债、央行票据、地方政府债、企业债、公司债、中小企业私募债、中期票据、短期融资</w:t>
      </w:r>
      <w:proofErr w:type="gramStart"/>
      <w:r w:rsidRPr="008A1551">
        <w:rPr>
          <w:color w:val="000000"/>
          <w:sz w:val="24"/>
        </w:rPr>
        <w:t>券</w:t>
      </w:r>
      <w:proofErr w:type="gramEnd"/>
      <w:r w:rsidRPr="008A1551">
        <w:rPr>
          <w:color w:val="000000"/>
          <w:sz w:val="24"/>
        </w:rPr>
        <w:t>、超级短期融资</w:t>
      </w:r>
      <w:proofErr w:type="gramStart"/>
      <w:r w:rsidRPr="008A1551">
        <w:rPr>
          <w:color w:val="000000"/>
          <w:sz w:val="24"/>
        </w:rPr>
        <w:t>券</w:t>
      </w:r>
      <w:proofErr w:type="gramEnd"/>
      <w:r w:rsidRPr="008A1551">
        <w:rPr>
          <w:color w:val="000000"/>
          <w:sz w:val="24"/>
        </w:rPr>
        <w:t>、资产支持证券、次级债、可分离交易可转债</w:t>
      </w:r>
      <w:proofErr w:type="gramStart"/>
      <w:r w:rsidRPr="008A1551">
        <w:rPr>
          <w:color w:val="000000"/>
          <w:sz w:val="24"/>
        </w:rPr>
        <w:t>的纯债部分</w:t>
      </w:r>
      <w:proofErr w:type="gramEnd"/>
      <w:r w:rsidRPr="008A1551">
        <w:rPr>
          <w:color w:val="000000"/>
          <w:sz w:val="24"/>
        </w:rPr>
        <w:t>、债券回购、银行存款、货币市场工具以及法律法规或中国证监会允许基金投资的其他金融工具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。本基金不直接在二级市场买入股票、权证等权益类资产，也不参与一级市场新股申购和新股增发。同时本基金不参与可转换债券投资</w:t>
      </w:r>
      <w:r w:rsidRPr="008A1551">
        <w:rPr>
          <w:color w:val="000000"/>
          <w:sz w:val="24"/>
        </w:rPr>
        <w:t>(</w:t>
      </w:r>
      <w:r w:rsidRPr="008A1551">
        <w:rPr>
          <w:color w:val="000000"/>
          <w:sz w:val="24"/>
        </w:rPr>
        <w:t>分离交易可转债除外</w:t>
      </w:r>
      <w:r w:rsidRPr="008A1551">
        <w:rPr>
          <w:color w:val="000000"/>
          <w:sz w:val="24"/>
        </w:rPr>
        <w:t>)</w:t>
      </w:r>
      <w:r w:rsidRPr="008A1551">
        <w:rPr>
          <w:color w:val="000000"/>
          <w:sz w:val="24"/>
        </w:rPr>
        <w:t>。本基金的投资组合比例为：债券资产的比例不低于基金资产的</w:t>
      </w:r>
      <w:r w:rsidRPr="008A1551">
        <w:rPr>
          <w:color w:val="000000"/>
          <w:sz w:val="24"/>
        </w:rPr>
        <w:t>80%</w:t>
      </w:r>
      <w:r w:rsidRPr="008A1551">
        <w:rPr>
          <w:color w:val="000000"/>
          <w:sz w:val="24"/>
        </w:rPr>
        <w:t>，现金或到期日在一年以为的政府债券的投资比例合计不低于基金资产净值的</w:t>
      </w:r>
      <w:r w:rsidRPr="008A1551">
        <w:rPr>
          <w:color w:val="000000"/>
          <w:sz w:val="24"/>
        </w:rPr>
        <w:t>5%</w:t>
      </w:r>
      <w:r w:rsidRPr="008A1551">
        <w:rPr>
          <w:color w:val="000000"/>
          <w:sz w:val="24"/>
        </w:rPr>
        <w:t>，其中现金不包括结算备付金、存出保证金和应收申购款等。本基金的业绩比较基准为中</w:t>
      </w:r>
      <w:proofErr w:type="gramStart"/>
      <w:r w:rsidRPr="008A1551">
        <w:rPr>
          <w:color w:val="000000"/>
          <w:sz w:val="24"/>
        </w:rPr>
        <w:t>债综合</w:t>
      </w:r>
      <w:proofErr w:type="gramEnd"/>
      <w:r w:rsidRPr="008A1551">
        <w:rPr>
          <w:color w:val="000000"/>
          <w:sz w:val="24"/>
        </w:rPr>
        <w:t>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A8078F" w:rsidRDefault="0022265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w:t>
      </w:r>
      <w:r>
        <w:rPr>
          <w:color w:val="000000"/>
          <w:sz w:val="24"/>
        </w:rPr>
        <w:t>罗德裕通纯债债券型证券投资基金基金合同》和在财务报表附注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A8078F" w:rsidRDefault="00A8078F">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A8078F" w:rsidRDefault="00222656">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w:t>
      </w:r>
      <w:r>
        <w:rPr>
          <w:color w:val="000000"/>
          <w:sz w:val="24"/>
        </w:rPr>
        <w:t>税</w:t>
      </w:r>
      <w:r>
        <w:rPr>
          <w:color w:val="000000"/>
          <w:sz w:val="24"/>
        </w:rPr>
        <w:t>[2017]90</w:t>
      </w:r>
      <w:r>
        <w:rPr>
          <w:color w:val="000000"/>
          <w:sz w:val="24"/>
        </w:rPr>
        <w:t>号《关于租入固定资产进项税额抵扣等增值税政策的通知》及其他相关财税法规和实务操作，主要税项列示如下：</w:t>
      </w:r>
    </w:p>
    <w:p w:rsidR="00A8078F" w:rsidRDefault="00A8078F">
      <w:pPr>
        <w:spacing w:before="29" w:line="288" w:lineRule="auto"/>
        <w:ind w:firstLineChars="200" w:firstLine="480"/>
        <w:rPr>
          <w:color w:val="000000"/>
          <w:sz w:val="24"/>
        </w:rPr>
      </w:pPr>
    </w:p>
    <w:p w:rsidR="00A8078F" w:rsidRDefault="00222656">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A8078F" w:rsidRDefault="00A8078F">
      <w:pPr>
        <w:spacing w:before="29" w:line="288" w:lineRule="auto"/>
        <w:ind w:firstLineChars="200" w:firstLine="480"/>
        <w:rPr>
          <w:color w:val="000000"/>
          <w:sz w:val="24"/>
        </w:rPr>
      </w:pPr>
    </w:p>
    <w:p w:rsidR="00A8078F" w:rsidRDefault="00222656">
      <w:pPr>
        <w:spacing w:before="29" w:line="288" w:lineRule="auto"/>
        <w:ind w:firstLineChars="200" w:firstLine="480"/>
        <w:rPr>
          <w:color w:val="000000"/>
          <w:sz w:val="24"/>
        </w:rPr>
      </w:pPr>
      <w:r>
        <w:rPr>
          <w:color w:val="000000"/>
          <w:sz w:val="24"/>
        </w:rPr>
        <w:t>对证券投资基金管理人运用基金买卖债券的转让</w:t>
      </w:r>
      <w:r>
        <w:rPr>
          <w:color w:val="000000"/>
          <w:sz w:val="24"/>
        </w:rPr>
        <w:t>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A8078F" w:rsidRDefault="00A8078F">
      <w:pPr>
        <w:spacing w:before="29" w:line="288" w:lineRule="auto"/>
        <w:ind w:firstLineChars="200" w:firstLine="480"/>
        <w:rPr>
          <w:color w:val="000000"/>
          <w:sz w:val="24"/>
        </w:rPr>
      </w:pPr>
    </w:p>
    <w:p w:rsidR="00A8078F" w:rsidRDefault="00222656">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A8078F" w:rsidRDefault="00A8078F">
      <w:pPr>
        <w:spacing w:before="29" w:line="288" w:lineRule="auto"/>
        <w:ind w:firstLineChars="200" w:firstLine="480"/>
        <w:rPr>
          <w:color w:val="000000"/>
          <w:sz w:val="24"/>
        </w:rPr>
      </w:pPr>
    </w:p>
    <w:p w:rsidR="00A8078F" w:rsidRDefault="00222656">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A8078F" w:rsidRDefault="00A8078F">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A8078F">
        <w:tc>
          <w:tcPr>
            <w:tcW w:w="5219" w:type="dxa"/>
            <w:vAlign w:val="center"/>
          </w:tcPr>
          <w:p w:rsidR="00A8078F" w:rsidRDefault="0022265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8078F" w:rsidRDefault="00222656">
            <w:pPr>
              <w:jc w:val="left"/>
            </w:pPr>
            <w:r>
              <w:rPr>
                <w:color w:val="000000"/>
                <w:sz w:val="24"/>
              </w:rPr>
              <w:t>基金管理人、基金销售机构</w:t>
            </w:r>
          </w:p>
        </w:tc>
      </w:tr>
      <w:tr w:rsidR="00A8078F">
        <w:tc>
          <w:tcPr>
            <w:tcW w:w="5219" w:type="dxa"/>
            <w:vAlign w:val="center"/>
          </w:tcPr>
          <w:p w:rsidR="00A8078F" w:rsidRDefault="00222656">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A8078F" w:rsidRDefault="00222656">
            <w:pPr>
              <w:jc w:val="left"/>
            </w:pPr>
            <w:r>
              <w:rPr>
                <w:color w:val="000000"/>
                <w:sz w:val="24"/>
              </w:rPr>
              <w:t>基金托管人</w:t>
            </w:r>
          </w:p>
        </w:tc>
      </w:tr>
      <w:tr w:rsidR="00A8078F">
        <w:tc>
          <w:tcPr>
            <w:tcW w:w="5219" w:type="dxa"/>
            <w:vAlign w:val="center"/>
          </w:tcPr>
          <w:p w:rsidR="00A8078F" w:rsidRDefault="0022265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8078F" w:rsidRDefault="00222656">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1,167,368.59</w:t>
            </w:r>
          </w:p>
        </w:tc>
        <w:tc>
          <w:tcPr>
            <w:tcW w:w="2657" w:type="dxa"/>
            <w:vAlign w:val="center"/>
          </w:tcPr>
          <w:p w:rsidR="001548F9" w:rsidRPr="008A1551" w:rsidRDefault="001548F9" w:rsidP="009E1EA4">
            <w:pPr>
              <w:spacing w:before="29" w:line="288" w:lineRule="auto"/>
              <w:jc w:val="right"/>
              <w:rPr>
                <w:sz w:val="24"/>
              </w:rPr>
            </w:pPr>
            <w:r w:rsidRPr="008A1551">
              <w:rPr>
                <w:sz w:val="24"/>
              </w:rPr>
              <w:t>2,352,868.37</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2,081.38</w:t>
            </w:r>
          </w:p>
        </w:tc>
        <w:tc>
          <w:tcPr>
            <w:tcW w:w="2657" w:type="dxa"/>
            <w:vAlign w:val="center"/>
          </w:tcPr>
          <w:p w:rsidR="001548F9" w:rsidRPr="008A1551" w:rsidRDefault="001548F9" w:rsidP="009E1EA4">
            <w:pPr>
              <w:spacing w:before="29" w:line="288" w:lineRule="auto"/>
              <w:jc w:val="right"/>
              <w:rPr>
                <w:sz w:val="24"/>
              </w:rPr>
            </w:pPr>
            <w:r w:rsidRPr="008A1551">
              <w:rPr>
                <w:sz w:val="24"/>
              </w:rPr>
              <w:t>1,350.15</w:t>
            </w:r>
          </w:p>
        </w:tc>
      </w:tr>
    </w:tbl>
    <w:p w:rsidR="00A8078F" w:rsidRDefault="00222656">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12</w:t>
      </w:r>
      <w:r>
        <w:rPr>
          <w:kern w:val="0"/>
          <w:sz w:val="24"/>
        </w:rPr>
        <w:t>月</w:t>
      </w:r>
      <w:r>
        <w:rPr>
          <w:kern w:val="0"/>
          <w:sz w:val="24"/>
        </w:rPr>
        <w:t>29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2018</w:t>
      </w:r>
      <w:r>
        <w:rPr>
          <w:kern w:val="0"/>
          <w:sz w:val="24"/>
        </w:rPr>
        <w:t>年</w:t>
      </w:r>
      <w:r>
        <w:rPr>
          <w:kern w:val="0"/>
          <w:sz w:val="24"/>
        </w:rPr>
        <w:t>4</w:t>
      </w:r>
      <w:r>
        <w:rPr>
          <w:kern w:val="0"/>
          <w:sz w:val="24"/>
        </w:rPr>
        <w:t>月</w:t>
      </w:r>
      <w:r>
        <w:rPr>
          <w:kern w:val="0"/>
          <w:sz w:val="24"/>
        </w:rPr>
        <w:t>10</w:t>
      </w:r>
      <w:r>
        <w:rPr>
          <w:kern w:val="0"/>
          <w:sz w:val="24"/>
        </w:rPr>
        <w:t>日，支付基金管理人的管理人报酬按前一日基金资产净值</w:t>
      </w:r>
      <w:r>
        <w:rPr>
          <w:kern w:val="0"/>
          <w:sz w:val="24"/>
        </w:rPr>
        <w:t>0.45%</w:t>
      </w:r>
      <w:r>
        <w:rPr>
          <w:kern w:val="0"/>
          <w:sz w:val="24"/>
        </w:rPr>
        <w:t>的年费率计提，逐日累计至每月月底，按月支付。其计算公式为：</w:t>
      </w:r>
    </w:p>
    <w:p w:rsidR="00A8078F" w:rsidRDefault="00222656">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0.45%/</w:t>
      </w:r>
      <w:r>
        <w:rPr>
          <w:kern w:val="0"/>
          <w:sz w:val="24"/>
        </w:rPr>
        <w:t>当年天数。</w:t>
      </w:r>
    </w:p>
    <w:p w:rsidR="00A8078F" w:rsidRDefault="00222656">
      <w:pPr>
        <w:tabs>
          <w:tab w:val="left" w:pos="426"/>
        </w:tabs>
        <w:spacing w:before="29" w:line="288" w:lineRule="auto"/>
        <w:jc w:val="left"/>
        <w:rPr>
          <w:kern w:val="0"/>
          <w:sz w:val="24"/>
        </w:rPr>
      </w:pPr>
      <w:r>
        <w:rPr>
          <w:kern w:val="0"/>
          <w:sz w:val="24"/>
        </w:rPr>
        <w:t>自</w:t>
      </w:r>
      <w:r>
        <w:rPr>
          <w:kern w:val="0"/>
          <w:sz w:val="24"/>
        </w:rPr>
        <w:t>2018</w:t>
      </w:r>
      <w:r>
        <w:rPr>
          <w:kern w:val="0"/>
          <w:sz w:val="24"/>
        </w:rPr>
        <w:t>年</w:t>
      </w:r>
      <w:r>
        <w:rPr>
          <w:kern w:val="0"/>
          <w:sz w:val="24"/>
        </w:rPr>
        <w:t>4</w:t>
      </w:r>
      <w:r>
        <w:rPr>
          <w:kern w:val="0"/>
          <w:sz w:val="24"/>
        </w:rPr>
        <w:t>月</w:t>
      </w:r>
      <w:r>
        <w:rPr>
          <w:kern w:val="0"/>
          <w:sz w:val="24"/>
        </w:rPr>
        <w:t>11</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 xml:space="preserve"> × 0.30%/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389,122.85</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617,754.47</w:t>
            </w:r>
          </w:p>
        </w:tc>
      </w:tr>
    </w:tbl>
    <w:p w:rsidR="00A8078F" w:rsidRDefault="0022265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×0.10%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proofErr w:type="gramStart"/>
            <w:r w:rsidRPr="008A1551">
              <w:rPr>
                <w:sz w:val="24"/>
              </w:rPr>
              <w:t>交银裕通</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proofErr w:type="gramStart"/>
            <w:r w:rsidRPr="008A1551">
              <w:rPr>
                <w:sz w:val="24"/>
              </w:rPr>
              <w:t>交银裕通</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A8078F">
        <w:tc>
          <w:tcPr>
            <w:tcW w:w="2000" w:type="dxa"/>
            <w:vAlign w:val="center"/>
          </w:tcPr>
          <w:p w:rsidR="00A8078F" w:rsidRDefault="00222656">
            <w:pPr>
              <w:jc w:val="left"/>
            </w:pPr>
            <w:r>
              <w:rPr>
                <w:sz w:val="24"/>
              </w:rPr>
              <w:t>交通银行</w:t>
            </w:r>
          </w:p>
        </w:tc>
        <w:tc>
          <w:tcPr>
            <w:tcW w:w="1766" w:type="dxa"/>
            <w:vAlign w:val="center"/>
          </w:tcPr>
          <w:p w:rsidR="00A8078F" w:rsidRDefault="00222656">
            <w:pPr>
              <w:jc w:val="right"/>
            </w:pPr>
            <w:r>
              <w:rPr>
                <w:sz w:val="24"/>
              </w:rPr>
              <w:t>-</w:t>
            </w:r>
          </w:p>
        </w:tc>
        <w:tc>
          <w:tcPr>
            <w:tcW w:w="2162" w:type="dxa"/>
            <w:vAlign w:val="center"/>
          </w:tcPr>
          <w:p w:rsidR="00A8078F" w:rsidRDefault="00222656">
            <w:pPr>
              <w:jc w:val="right"/>
            </w:pPr>
            <w:r>
              <w:rPr>
                <w:sz w:val="24"/>
              </w:rPr>
              <w:t>2,340.92</w:t>
            </w:r>
          </w:p>
        </w:tc>
        <w:tc>
          <w:tcPr>
            <w:tcW w:w="3070" w:type="dxa"/>
            <w:vAlign w:val="center"/>
          </w:tcPr>
          <w:p w:rsidR="00A8078F" w:rsidRDefault="00222656">
            <w:pPr>
              <w:jc w:val="right"/>
            </w:pPr>
            <w:r>
              <w:rPr>
                <w:sz w:val="24"/>
              </w:rPr>
              <w:t>2,340.92</w:t>
            </w:r>
          </w:p>
        </w:tc>
      </w:tr>
      <w:tr w:rsidR="00A8078F">
        <w:tc>
          <w:tcPr>
            <w:tcW w:w="2000" w:type="dxa"/>
            <w:vAlign w:val="center"/>
          </w:tcPr>
          <w:p w:rsidR="00A8078F" w:rsidRDefault="00222656">
            <w:pPr>
              <w:jc w:val="left"/>
            </w:pPr>
            <w:r>
              <w:rPr>
                <w:sz w:val="24"/>
              </w:rPr>
              <w:t>交银施罗德基金公司</w:t>
            </w:r>
          </w:p>
        </w:tc>
        <w:tc>
          <w:tcPr>
            <w:tcW w:w="1766" w:type="dxa"/>
            <w:vAlign w:val="center"/>
          </w:tcPr>
          <w:p w:rsidR="00A8078F" w:rsidRDefault="00222656">
            <w:pPr>
              <w:jc w:val="right"/>
            </w:pPr>
            <w:r>
              <w:rPr>
                <w:sz w:val="24"/>
              </w:rPr>
              <w:t>-</w:t>
            </w:r>
          </w:p>
        </w:tc>
        <w:tc>
          <w:tcPr>
            <w:tcW w:w="2162" w:type="dxa"/>
            <w:vAlign w:val="center"/>
          </w:tcPr>
          <w:p w:rsidR="00A8078F" w:rsidRDefault="00222656">
            <w:pPr>
              <w:jc w:val="right"/>
            </w:pPr>
            <w:r>
              <w:rPr>
                <w:sz w:val="24"/>
              </w:rPr>
              <w:t>210,421.54</w:t>
            </w:r>
          </w:p>
        </w:tc>
        <w:tc>
          <w:tcPr>
            <w:tcW w:w="3070" w:type="dxa"/>
            <w:vAlign w:val="center"/>
          </w:tcPr>
          <w:p w:rsidR="00A8078F" w:rsidRDefault="00222656">
            <w:pPr>
              <w:jc w:val="right"/>
            </w:pPr>
            <w:r>
              <w:rPr>
                <w:sz w:val="24"/>
              </w:rPr>
              <w:t>210,421.54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212,762.46</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212,762.46</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proofErr w:type="gramStart"/>
            <w:r w:rsidRPr="008A1551">
              <w:rPr>
                <w:sz w:val="24"/>
              </w:rPr>
              <w:t>交银裕通</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proofErr w:type="gramStart"/>
            <w:r w:rsidRPr="008A1551">
              <w:rPr>
                <w:sz w:val="24"/>
              </w:rPr>
              <w:t>交银裕通</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A8078F">
        <w:tc>
          <w:tcPr>
            <w:tcW w:w="2000" w:type="dxa"/>
            <w:vAlign w:val="center"/>
          </w:tcPr>
          <w:p w:rsidR="00A8078F" w:rsidRDefault="00222656">
            <w:pPr>
              <w:jc w:val="left"/>
            </w:pPr>
            <w:r>
              <w:rPr>
                <w:sz w:val="24"/>
              </w:rPr>
              <w:t>交银施罗德基金公司</w:t>
            </w:r>
          </w:p>
        </w:tc>
        <w:tc>
          <w:tcPr>
            <w:tcW w:w="1766" w:type="dxa"/>
            <w:vAlign w:val="center"/>
          </w:tcPr>
          <w:p w:rsidR="00A8078F" w:rsidRDefault="00222656">
            <w:pPr>
              <w:jc w:val="right"/>
            </w:pPr>
            <w:r>
              <w:rPr>
                <w:sz w:val="24"/>
              </w:rPr>
              <w:t>-</w:t>
            </w:r>
          </w:p>
        </w:tc>
        <w:tc>
          <w:tcPr>
            <w:tcW w:w="2162" w:type="dxa"/>
            <w:vAlign w:val="center"/>
          </w:tcPr>
          <w:p w:rsidR="00A8078F" w:rsidRDefault="00222656">
            <w:pPr>
              <w:jc w:val="right"/>
            </w:pPr>
            <w:r>
              <w:rPr>
                <w:sz w:val="24"/>
              </w:rPr>
              <w:t>12,952.97</w:t>
            </w:r>
          </w:p>
        </w:tc>
        <w:tc>
          <w:tcPr>
            <w:tcW w:w="3070" w:type="dxa"/>
            <w:vAlign w:val="center"/>
          </w:tcPr>
          <w:p w:rsidR="00A8078F" w:rsidRDefault="00222656">
            <w:pPr>
              <w:jc w:val="right"/>
            </w:pPr>
            <w:r>
              <w:rPr>
                <w:sz w:val="24"/>
              </w:rPr>
              <w:t>12,952.97</w:t>
            </w:r>
          </w:p>
        </w:tc>
      </w:tr>
      <w:tr w:rsidR="00A8078F">
        <w:tc>
          <w:tcPr>
            <w:tcW w:w="2000" w:type="dxa"/>
            <w:vAlign w:val="center"/>
          </w:tcPr>
          <w:p w:rsidR="00A8078F" w:rsidRDefault="00222656">
            <w:pPr>
              <w:jc w:val="left"/>
            </w:pPr>
            <w:r>
              <w:rPr>
                <w:sz w:val="24"/>
              </w:rPr>
              <w:t>交通银行</w:t>
            </w:r>
          </w:p>
        </w:tc>
        <w:tc>
          <w:tcPr>
            <w:tcW w:w="1766" w:type="dxa"/>
            <w:vAlign w:val="center"/>
          </w:tcPr>
          <w:p w:rsidR="00A8078F" w:rsidRDefault="00222656">
            <w:pPr>
              <w:jc w:val="right"/>
            </w:pPr>
            <w:r>
              <w:rPr>
                <w:sz w:val="24"/>
              </w:rPr>
              <w:t>-</w:t>
            </w:r>
          </w:p>
        </w:tc>
        <w:tc>
          <w:tcPr>
            <w:tcW w:w="2162" w:type="dxa"/>
            <w:vAlign w:val="center"/>
          </w:tcPr>
          <w:p w:rsidR="00A8078F" w:rsidRDefault="00222656">
            <w:pPr>
              <w:jc w:val="right"/>
            </w:pPr>
            <w:r>
              <w:rPr>
                <w:sz w:val="24"/>
              </w:rPr>
              <w:t>497.61</w:t>
            </w:r>
          </w:p>
        </w:tc>
        <w:tc>
          <w:tcPr>
            <w:tcW w:w="3070" w:type="dxa"/>
            <w:vAlign w:val="center"/>
          </w:tcPr>
          <w:p w:rsidR="00A8078F" w:rsidRDefault="00222656">
            <w:pPr>
              <w:jc w:val="right"/>
            </w:pPr>
            <w:r>
              <w:rPr>
                <w:sz w:val="24"/>
              </w:rPr>
              <w:t>497.61</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13,450.58</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13,450.58</w:t>
            </w:r>
          </w:p>
        </w:tc>
      </w:tr>
    </w:tbl>
    <w:p w:rsidR="00A8078F" w:rsidRDefault="00222656">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8A1551" w:rsidTr="00F35FEF">
        <w:tc>
          <w:tcPr>
            <w:tcW w:w="9435" w:type="dxa"/>
            <w:gridSpan w:val="7"/>
            <w:vAlign w:val="center"/>
          </w:tcPr>
          <w:p w:rsidR="00822AF7"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本期</w:t>
            </w:r>
          </w:p>
          <w:p w:rsidR="001548F9"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2019</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2019</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A8078F">
        <w:tc>
          <w:tcPr>
            <w:tcW w:w="1355" w:type="dxa"/>
            <w:vAlign w:val="center"/>
          </w:tcPr>
          <w:p w:rsidR="00A8078F" w:rsidRDefault="00222656">
            <w:pPr>
              <w:jc w:val="left"/>
            </w:pPr>
            <w:r>
              <w:rPr>
                <w:bCs/>
                <w:color w:val="000000"/>
                <w:sz w:val="24"/>
              </w:rPr>
              <w:t>兴业银行</w:t>
            </w:r>
          </w:p>
        </w:tc>
        <w:tc>
          <w:tcPr>
            <w:tcW w:w="1729" w:type="dxa"/>
            <w:vAlign w:val="center"/>
          </w:tcPr>
          <w:p w:rsidR="00A8078F" w:rsidRDefault="00222656">
            <w:pPr>
              <w:jc w:val="right"/>
            </w:pPr>
            <w:r>
              <w:rPr>
                <w:bCs/>
                <w:color w:val="000000"/>
                <w:sz w:val="24"/>
              </w:rPr>
              <w:t>-</w:t>
            </w:r>
          </w:p>
        </w:tc>
        <w:tc>
          <w:tcPr>
            <w:tcW w:w="1203" w:type="dxa"/>
            <w:vAlign w:val="center"/>
          </w:tcPr>
          <w:p w:rsidR="00A8078F" w:rsidRDefault="00222656">
            <w:pPr>
              <w:jc w:val="right"/>
            </w:pPr>
            <w:r>
              <w:rPr>
                <w:bCs/>
                <w:color w:val="000000"/>
                <w:sz w:val="24"/>
              </w:rPr>
              <w:t>-</w:t>
            </w:r>
          </w:p>
        </w:tc>
        <w:tc>
          <w:tcPr>
            <w:tcW w:w="1203" w:type="dxa"/>
            <w:vAlign w:val="center"/>
          </w:tcPr>
          <w:p w:rsidR="00A8078F" w:rsidRDefault="00222656">
            <w:pPr>
              <w:jc w:val="right"/>
            </w:pPr>
            <w:r>
              <w:rPr>
                <w:bCs/>
                <w:color w:val="000000"/>
                <w:sz w:val="24"/>
              </w:rPr>
              <w:t>-</w:t>
            </w:r>
          </w:p>
        </w:tc>
        <w:tc>
          <w:tcPr>
            <w:tcW w:w="1033" w:type="dxa"/>
            <w:vAlign w:val="center"/>
          </w:tcPr>
          <w:p w:rsidR="00A8078F" w:rsidRDefault="00222656">
            <w:pPr>
              <w:jc w:val="right"/>
            </w:pPr>
            <w:r>
              <w:rPr>
                <w:bCs/>
                <w:color w:val="000000"/>
                <w:sz w:val="24"/>
              </w:rPr>
              <w:t>-</w:t>
            </w:r>
          </w:p>
        </w:tc>
        <w:tc>
          <w:tcPr>
            <w:tcW w:w="1440" w:type="dxa"/>
            <w:vAlign w:val="center"/>
          </w:tcPr>
          <w:p w:rsidR="00A8078F" w:rsidRDefault="00222656">
            <w:pPr>
              <w:jc w:val="right"/>
            </w:pPr>
            <w:r>
              <w:rPr>
                <w:bCs/>
                <w:color w:val="000000"/>
                <w:sz w:val="24"/>
              </w:rPr>
              <w:t>178,262,000.00</w:t>
            </w:r>
          </w:p>
        </w:tc>
        <w:tc>
          <w:tcPr>
            <w:tcW w:w="1035" w:type="dxa"/>
            <w:vAlign w:val="center"/>
          </w:tcPr>
          <w:p w:rsidR="00A8078F" w:rsidRDefault="00222656">
            <w:pPr>
              <w:jc w:val="right"/>
            </w:pPr>
            <w:r>
              <w:rPr>
                <w:bCs/>
                <w:color w:val="000000"/>
                <w:sz w:val="24"/>
              </w:rPr>
              <w:t>32,233.68</w:t>
            </w:r>
          </w:p>
        </w:tc>
      </w:tr>
      <w:tr w:rsidR="001548F9" w:rsidRPr="008A1551" w:rsidTr="00F35FEF">
        <w:tc>
          <w:tcPr>
            <w:tcW w:w="9435" w:type="dxa"/>
            <w:gridSpan w:val="7"/>
            <w:vAlign w:val="center"/>
          </w:tcPr>
          <w:p w:rsidR="001548F9" w:rsidRPr="008A1551" w:rsidRDefault="001548F9" w:rsidP="009E1EA4">
            <w:pPr>
              <w:spacing w:before="29" w:line="288" w:lineRule="auto"/>
              <w:jc w:val="center"/>
              <w:rPr>
                <w:bCs/>
                <w:color w:val="000000"/>
                <w:sz w:val="24"/>
              </w:rPr>
            </w:pPr>
            <w:r w:rsidRPr="008A1551">
              <w:rPr>
                <w:bCs/>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bCs/>
                <w:color w:val="000000"/>
                <w:sz w:val="24"/>
              </w:rPr>
            </w:pPr>
            <w:r w:rsidRPr="008A1551">
              <w:rPr>
                <w:bCs/>
                <w:color w:val="000000"/>
                <w:sz w:val="24"/>
              </w:rPr>
              <w:t>2018</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2018</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A8078F">
        <w:tc>
          <w:tcPr>
            <w:tcW w:w="1355" w:type="dxa"/>
            <w:vAlign w:val="center"/>
          </w:tcPr>
          <w:p w:rsidR="00A8078F" w:rsidRDefault="00222656">
            <w:pPr>
              <w:jc w:val="left"/>
            </w:pPr>
            <w:r>
              <w:rPr>
                <w:bCs/>
                <w:color w:val="000000"/>
                <w:sz w:val="24"/>
              </w:rPr>
              <w:t>兴业银行</w:t>
            </w:r>
          </w:p>
        </w:tc>
        <w:tc>
          <w:tcPr>
            <w:tcW w:w="1729" w:type="dxa"/>
            <w:vAlign w:val="center"/>
          </w:tcPr>
          <w:p w:rsidR="00A8078F" w:rsidRDefault="00222656">
            <w:pPr>
              <w:jc w:val="right"/>
            </w:pPr>
            <w:r>
              <w:rPr>
                <w:bCs/>
                <w:color w:val="000000"/>
                <w:sz w:val="24"/>
              </w:rPr>
              <w:t>31,765,776.58</w:t>
            </w:r>
          </w:p>
        </w:tc>
        <w:tc>
          <w:tcPr>
            <w:tcW w:w="1203" w:type="dxa"/>
            <w:vAlign w:val="center"/>
          </w:tcPr>
          <w:p w:rsidR="00A8078F" w:rsidRDefault="00222656">
            <w:pPr>
              <w:jc w:val="right"/>
            </w:pPr>
            <w:r>
              <w:rPr>
                <w:bCs/>
                <w:color w:val="000000"/>
                <w:sz w:val="24"/>
              </w:rPr>
              <w:t>-</w:t>
            </w:r>
          </w:p>
        </w:tc>
        <w:tc>
          <w:tcPr>
            <w:tcW w:w="1203" w:type="dxa"/>
            <w:vAlign w:val="center"/>
          </w:tcPr>
          <w:p w:rsidR="00A8078F" w:rsidRDefault="00222656">
            <w:pPr>
              <w:jc w:val="right"/>
            </w:pPr>
            <w:r>
              <w:rPr>
                <w:bCs/>
                <w:color w:val="000000"/>
                <w:sz w:val="24"/>
              </w:rPr>
              <w:t>-</w:t>
            </w:r>
          </w:p>
        </w:tc>
        <w:tc>
          <w:tcPr>
            <w:tcW w:w="1033" w:type="dxa"/>
            <w:vAlign w:val="center"/>
          </w:tcPr>
          <w:p w:rsidR="00A8078F" w:rsidRDefault="00222656">
            <w:pPr>
              <w:jc w:val="right"/>
            </w:pPr>
            <w:r>
              <w:rPr>
                <w:bCs/>
                <w:color w:val="000000"/>
                <w:sz w:val="24"/>
              </w:rPr>
              <w:t>-</w:t>
            </w:r>
          </w:p>
        </w:tc>
        <w:tc>
          <w:tcPr>
            <w:tcW w:w="1440" w:type="dxa"/>
            <w:vAlign w:val="center"/>
          </w:tcPr>
          <w:p w:rsidR="00A8078F" w:rsidRDefault="00222656">
            <w:pPr>
              <w:jc w:val="right"/>
            </w:pPr>
            <w:r>
              <w:rPr>
                <w:bCs/>
                <w:color w:val="000000"/>
                <w:sz w:val="24"/>
              </w:rPr>
              <w:t>-</w:t>
            </w:r>
          </w:p>
        </w:tc>
        <w:tc>
          <w:tcPr>
            <w:tcW w:w="1035" w:type="dxa"/>
            <w:vAlign w:val="center"/>
          </w:tcPr>
          <w:p w:rsidR="00A8078F" w:rsidRDefault="00222656">
            <w:pPr>
              <w:jc w:val="right"/>
            </w:pPr>
            <w:r>
              <w:rPr>
                <w:bCs/>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A8078F">
        <w:tc>
          <w:tcPr>
            <w:tcW w:w="2692" w:type="dxa"/>
            <w:vAlign w:val="center"/>
          </w:tcPr>
          <w:p w:rsidR="00A8078F" w:rsidRDefault="00222656">
            <w:pPr>
              <w:jc w:val="left"/>
            </w:pPr>
            <w:r>
              <w:rPr>
                <w:sz w:val="24"/>
              </w:rPr>
              <w:t>兴业银行股份有限公司</w:t>
            </w:r>
          </w:p>
        </w:tc>
        <w:tc>
          <w:tcPr>
            <w:tcW w:w="1417" w:type="dxa"/>
            <w:vAlign w:val="center"/>
          </w:tcPr>
          <w:p w:rsidR="00A8078F" w:rsidRDefault="00222656">
            <w:pPr>
              <w:jc w:val="right"/>
            </w:pPr>
            <w:r>
              <w:rPr>
                <w:sz w:val="24"/>
              </w:rPr>
              <w:t>982,959.08</w:t>
            </w:r>
          </w:p>
        </w:tc>
        <w:tc>
          <w:tcPr>
            <w:tcW w:w="1736" w:type="dxa"/>
            <w:vAlign w:val="center"/>
          </w:tcPr>
          <w:p w:rsidR="00A8078F" w:rsidRDefault="00222656">
            <w:pPr>
              <w:jc w:val="right"/>
            </w:pPr>
            <w:r>
              <w:rPr>
                <w:sz w:val="24"/>
              </w:rPr>
              <w:t>75,675.50</w:t>
            </w:r>
          </w:p>
        </w:tc>
        <w:tc>
          <w:tcPr>
            <w:tcW w:w="1383" w:type="dxa"/>
            <w:vAlign w:val="center"/>
          </w:tcPr>
          <w:p w:rsidR="00A8078F" w:rsidRDefault="00222656">
            <w:pPr>
              <w:jc w:val="right"/>
            </w:pPr>
            <w:r>
              <w:rPr>
                <w:sz w:val="24"/>
              </w:rPr>
              <w:t>3,570,450.24</w:t>
            </w:r>
          </w:p>
        </w:tc>
        <w:tc>
          <w:tcPr>
            <w:tcW w:w="1770" w:type="dxa"/>
            <w:vAlign w:val="center"/>
          </w:tcPr>
          <w:p w:rsidR="00A8078F" w:rsidRDefault="00222656">
            <w:pPr>
              <w:jc w:val="right"/>
            </w:pPr>
            <w:r>
              <w:rPr>
                <w:sz w:val="24"/>
              </w:rPr>
              <w:t>71,125.25</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注：本基金的银行存款由基金托管人保管，按银行同业利率或计息。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322,466,598.76</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A8078F">
        <w:tc>
          <w:tcPr>
            <w:tcW w:w="1276" w:type="dxa"/>
            <w:vAlign w:val="center"/>
          </w:tcPr>
          <w:p w:rsidR="00A8078F" w:rsidRDefault="00222656">
            <w:pPr>
              <w:jc w:val="center"/>
            </w:pPr>
            <w:r>
              <w:rPr>
                <w:color w:val="000000"/>
                <w:kern w:val="0"/>
                <w:sz w:val="24"/>
              </w:rPr>
              <w:t>180212</w:t>
            </w:r>
          </w:p>
        </w:tc>
        <w:tc>
          <w:tcPr>
            <w:tcW w:w="1843" w:type="dxa"/>
            <w:vAlign w:val="center"/>
          </w:tcPr>
          <w:p w:rsidR="00A8078F" w:rsidRDefault="00222656">
            <w:pPr>
              <w:jc w:val="center"/>
            </w:pPr>
            <w:r>
              <w:rPr>
                <w:color w:val="000000"/>
                <w:kern w:val="0"/>
                <w:sz w:val="24"/>
              </w:rPr>
              <w:t>18</w:t>
            </w:r>
            <w:r>
              <w:rPr>
                <w:color w:val="000000"/>
                <w:kern w:val="0"/>
                <w:sz w:val="24"/>
              </w:rPr>
              <w:t>国开</w:t>
            </w:r>
            <w:r>
              <w:rPr>
                <w:color w:val="000000"/>
                <w:kern w:val="0"/>
                <w:sz w:val="24"/>
              </w:rPr>
              <w:t>12</w:t>
            </w:r>
          </w:p>
        </w:tc>
        <w:tc>
          <w:tcPr>
            <w:tcW w:w="1559" w:type="dxa"/>
            <w:vAlign w:val="center"/>
          </w:tcPr>
          <w:p w:rsidR="00A8078F" w:rsidRDefault="00222656">
            <w:pPr>
              <w:jc w:val="center"/>
            </w:pPr>
            <w:r>
              <w:rPr>
                <w:color w:val="000000"/>
                <w:kern w:val="0"/>
                <w:sz w:val="24"/>
              </w:rPr>
              <w:t>2019-07-01</w:t>
            </w:r>
          </w:p>
        </w:tc>
        <w:tc>
          <w:tcPr>
            <w:tcW w:w="1058" w:type="dxa"/>
            <w:vAlign w:val="center"/>
          </w:tcPr>
          <w:p w:rsidR="00A8078F" w:rsidRDefault="00222656">
            <w:pPr>
              <w:jc w:val="right"/>
            </w:pPr>
            <w:r>
              <w:rPr>
                <w:color w:val="000000"/>
                <w:kern w:val="0"/>
                <w:sz w:val="24"/>
              </w:rPr>
              <w:t>101.12</w:t>
            </w:r>
          </w:p>
        </w:tc>
        <w:tc>
          <w:tcPr>
            <w:tcW w:w="1434" w:type="dxa"/>
            <w:vAlign w:val="center"/>
          </w:tcPr>
          <w:p w:rsidR="00A8078F" w:rsidRDefault="00222656">
            <w:pPr>
              <w:jc w:val="right"/>
            </w:pPr>
            <w:r>
              <w:rPr>
                <w:color w:val="000000"/>
                <w:kern w:val="0"/>
                <w:sz w:val="24"/>
              </w:rPr>
              <w:t>3,351,000</w:t>
            </w:r>
          </w:p>
        </w:tc>
        <w:tc>
          <w:tcPr>
            <w:tcW w:w="1828" w:type="dxa"/>
            <w:vAlign w:val="center"/>
          </w:tcPr>
          <w:p w:rsidR="00A8078F" w:rsidRDefault="00222656">
            <w:pPr>
              <w:jc w:val="right"/>
            </w:pPr>
            <w:r>
              <w:rPr>
                <w:color w:val="000000"/>
                <w:kern w:val="0"/>
                <w:sz w:val="24"/>
              </w:rPr>
              <w:t>338,853,120.00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3,351,000</w:t>
            </w:r>
          </w:p>
        </w:tc>
        <w:tc>
          <w:tcPr>
            <w:tcW w:w="1828" w:type="dxa"/>
            <w:vAlign w:val="center"/>
          </w:tcPr>
          <w:p w:rsidR="001548F9" w:rsidRPr="008A1551" w:rsidRDefault="001548F9" w:rsidP="009E1EA4">
            <w:pPr>
              <w:spacing w:before="29" w:line="288" w:lineRule="auto"/>
              <w:jc w:val="right"/>
              <w:rPr>
                <w:sz w:val="24"/>
              </w:rPr>
            </w:pPr>
            <w:r w:rsidRPr="008A1551">
              <w:rPr>
                <w:sz w:val="24"/>
              </w:rPr>
              <w:t>338,853,120.00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本基金本报告期末无从事交易所市场债券正回购交易形成的卖出回购证券款余额。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1,485,816,000.00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97.96</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1,485,816,000.00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97.96</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997,959.08</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0.07</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29,895,489.54</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1.97</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1,516,709,448.62</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1,485,816,000.00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124.48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1,485,816,000.00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124.48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1,485,816,000.00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124.48</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A8078F">
        <w:tc>
          <w:tcPr>
            <w:tcW w:w="1320" w:type="dxa"/>
            <w:vAlign w:val="center"/>
          </w:tcPr>
          <w:p w:rsidR="00A8078F" w:rsidRDefault="00222656">
            <w:pPr>
              <w:jc w:val="center"/>
            </w:pPr>
            <w:r>
              <w:rPr>
                <w:color w:val="000000"/>
                <w:sz w:val="24"/>
              </w:rPr>
              <w:t>1</w:t>
            </w:r>
          </w:p>
        </w:tc>
        <w:tc>
          <w:tcPr>
            <w:tcW w:w="1382" w:type="dxa"/>
            <w:vAlign w:val="center"/>
          </w:tcPr>
          <w:p w:rsidR="00A8078F" w:rsidRDefault="00222656">
            <w:pPr>
              <w:jc w:val="center"/>
            </w:pPr>
            <w:r>
              <w:rPr>
                <w:color w:val="000000"/>
                <w:sz w:val="24"/>
              </w:rPr>
              <w:t>180208</w:t>
            </w:r>
          </w:p>
        </w:tc>
        <w:tc>
          <w:tcPr>
            <w:tcW w:w="1353" w:type="dxa"/>
            <w:vAlign w:val="center"/>
          </w:tcPr>
          <w:p w:rsidR="00A8078F" w:rsidRDefault="00222656">
            <w:pPr>
              <w:jc w:val="center"/>
            </w:pPr>
            <w:r>
              <w:rPr>
                <w:color w:val="000000"/>
                <w:sz w:val="24"/>
              </w:rPr>
              <w:t>18</w:t>
            </w:r>
            <w:r>
              <w:rPr>
                <w:color w:val="000000"/>
                <w:sz w:val="24"/>
              </w:rPr>
              <w:t>国开</w:t>
            </w:r>
            <w:r>
              <w:rPr>
                <w:color w:val="000000"/>
                <w:sz w:val="24"/>
              </w:rPr>
              <w:t>08</w:t>
            </w:r>
          </w:p>
        </w:tc>
        <w:tc>
          <w:tcPr>
            <w:tcW w:w="1505" w:type="dxa"/>
            <w:vAlign w:val="center"/>
          </w:tcPr>
          <w:p w:rsidR="00A8078F" w:rsidRDefault="00222656">
            <w:pPr>
              <w:jc w:val="right"/>
            </w:pPr>
            <w:r>
              <w:rPr>
                <w:color w:val="000000"/>
                <w:sz w:val="24"/>
              </w:rPr>
              <w:t>4,300,000</w:t>
            </w:r>
          </w:p>
        </w:tc>
        <w:tc>
          <w:tcPr>
            <w:tcW w:w="1737" w:type="dxa"/>
            <w:vAlign w:val="center"/>
          </w:tcPr>
          <w:p w:rsidR="00A8078F" w:rsidRDefault="00222656">
            <w:pPr>
              <w:jc w:val="right"/>
            </w:pPr>
            <w:r>
              <w:rPr>
                <w:color w:val="000000"/>
                <w:sz w:val="24"/>
              </w:rPr>
              <w:t>437,568,000.00</w:t>
            </w:r>
          </w:p>
        </w:tc>
        <w:tc>
          <w:tcPr>
            <w:tcW w:w="1701" w:type="dxa"/>
            <w:vAlign w:val="center"/>
          </w:tcPr>
          <w:p w:rsidR="00A8078F" w:rsidRDefault="00222656">
            <w:pPr>
              <w:jc w:val="right"/>
            </w:pPr>
            <w:r>
              <w:rPr>
                <w:color w:val="000000"/>
                <w:sz w:val="24"/>
              </w:rPr>
              <w:t>36.66</w:t>
            </w:r>
          </w:p>
        </w:tc>
      </w:tr>
      <w:tr w:rsidR="00A8078F">
        <w:tc>
          <w:tcPr>
            <w:tcW w:w="1320" w:type="dxa"/>
            <w:vAlign w:val="center"/>
          </w:tcPr>
          <w:p w:rsidR="00A8078F" w:rsidRDefault="00222656">
            <w:pPr>
              <w:jc w:val="center"/>
            </w:pPr>
            <w:r>
              <w:rPr>
                <w:color w:val="000000"/>
                <w:sz w:val="24"/>
              </w:rPr>
              <w:t>2</w:t>
            </w:r>
          </w:p>
        </w:tc>
        <w:tc>
          <w:tcPr>
            <w:tcW w:w="1382" w:type="dxa"/>
            <w:vAlign w:val="center"/>
          </w:tcPr>
          <w:p w:rsidR="00A8078F" w:rsidRDefault="00222656">
            <w:pPr>
              <w:jc w:val="center"/>
            </w:pPr>
            <w:r>
              <w:rPr>
                <w:color w:val="000000"/>
                <w:sz w:val="24"/>
              </w:rPr>
              <w:t>180212</w:t>
            </w:r>
          </w:p>
        </w:tc>
        <w:tc>
          <w:tcPr>
            <w:tcW w:w="1353" w:type="dxa"/>
            <w:vAlign w:val="center"/>
          </w:tcPr>
          <w:p w:rsidR="00A8078F" w:rsidRDefault="00222656">
            <w:pPr>
              <w:jc w:val="center"/>
            </w:pPr>
            <w:r>
              <w:rPr>
                <w:color w:val="000000"/>
                <w:sz w:val="24"/>
              </w:rPr>
              <w:t>18</w:t>
            </w:r>
            <w:r>
              <w:rPr>
                <w:color w:val="000000"/>
                <w:sz w:val="24"/>
              </w:rPr>
              <w:t>国开</w:t>
            </w:r>
            <w:r>
              <w:rPr>
                <w:color w:val="000000"/>
                <w:sz w:val="24"/>
              </w:rPr>
              <w:t>12</w:t>
            </w:r>
          </w:p>
        </w:tc>
        <w:tc>
          <w:tcPr>
            <w:tcW w:w="1505" w:type="dxa"/>
            <w:vAlign w:val="center"/>
          </w:tcPr>
          <w:p w:rsidR="00A8078F" w:rsidRDefault="00222656">
            <w:pPr>
              <w:jc w:val="right"/>
            </w:pPr>
            <w:r>
              <w:rPr>
                <w:color w:val="000000"/>
                <w:sz w:val="24"/>
              </w:rPr>
              <w:t>3,500,000</w:t>
            </w:r>
          </w:p>
        </w:tc>
        <w:tc>
          <w:tcPr>
            <w:tcW w:w="1737" w:type="dxa"/>
            <w:vAlign w:val="center"/>
          </w:tcPr>
          <w:p w:rsidR="00A8078F" w:rsidRDefault="00222656">
            <w:pPr>
              <w:jc w:val="right"/>
            </w:pPr>
            <w:r>
              <w:rPr>
                <w:color w:val="000000"/>
                <w:sz w:val="24"/>
              </w:rPr>
              <w:t>353,920,000.00</w:t>
            </w:r>
          </w:p>
        </w:tc>
        <w:tc>
          <w:tcPr>
            <w:tcW w:w="1701" w:type="dxa"/>
            <w:vAlign w:val="center"/>
          </w:tcPr>
          <w:p w:rsidR="00A8078F" w:rsidRDefault="00222656">
            <w:pPr>
              <w:jc w:val="right"/>
            </w:pPr>
            <w:r>
              <w:rPr>
                <w:color w:val="000000"/>
                <w:sz w:val="24"/>
              </w:rPr>
              <w:t>29.65</w:t>
            </w:r>
          </w:p>
        </w:tc>
      </w:tr>
      <w:tr w:rsidR="00A8078F">
        <w:tc>
          <w:tcPr>
            <w:tcW w:w="1320" w:type="dxa"/>
            <w:vAlign w:val="center"/>
          </w:tcPr>
          <w:p w:rsidR="00A8078F" w:rsidRDefault="00222656">
            <w:pPr>
              <w:jc w:val="center"/>
            </w:pPr>
            <w:r>
              <w:rPr>
                <w:color w:val="000000"/>
                <w:sz w:val="24"/>
              </w:rPr>
              <w:t>3</w:t>
            </w:r>
          </w:p>
        </w:tc>
        <w:tc>
          <w:tcPr>
            <w:tcW w:w="1382" w:type="dxa"/>
            <w:vAlign w:val="center"/>
          </w:tcPr>
          <w:p w:rsidR="00A8078F" w:rsidRDefault="00222656">
            <w:pPr>
              <w:jc w:val="center"/>
            </w:pPr>
            <w:r>
              <w:rPr>
                <w:color w:val="000000"/>
                <w:sz w:val="24"/>
              </w:rPr>
              <w:t>170209</w:t>
            </w:r>
          </w:p>
        </w:tc>
        <w:tc>
          <w:tcPr>
            <w:tcW w:w="1353" w:type="dxa"/>
            <w:vAlign w:val="center"/>
          </w:tcPr>
          <w:p w:rsidR="00A8078F" w:rsidRDefault="00222656">
            <w:pPr>
              <w:jc w:val="center"/>
            </w:pPr>
            <w:r>
              <w:rPr>
                <w:color w:val="000000"/>
                <w:sz w:val="24"/>
              </w:rPr>
              <w:t>17</w:t>
            </w:r>
            <w:r>
              <w:rPr>
                <w:color w:val="000000"/>
                <w:sz w:val="24"/>
              </w:rPr>
              <w:t>国开</w:t>
            </w:r>
            <w:r>
              <w:rPr>
                <w:color w:val="000000"/>
                <w:sz w:val="24"/>
              </w:rPr>
              <w:t>09</w:t>
            </w:r>
          </w:p>
        </w:tc>
        <w:tc>
          <w:tcPr>
            <w:tcW w:w="1505" w:type="dxa"/>
            <w:vAlign w:val="center"/>
          </w:tcPr>
          <w:p w:rsidR="00A8078F" w:rsidRDefault="00222656">
            <w:pPr>
              <w:jc w:val="right"/>
            </w:pPr>
            <w:r>
              <w:rPr>
                <w:color w:val="000000"/>
                <w:sz w:val="24"/>
              </w:rPr>
              <w:t>2,400,000</w:t>
            </w:r>
          </w:p>
        </w:tc>
        <w:tc>
          <w:tcPr>
            <w:tcW w:w="1737" w:type="dxa"/>
            <w:vAlign w:val="center"/>
          </w:tcPr>
          <w:p w:rsidR="00A8078F" w:rsidRDefault="00222656">
            <w:pPr>
              <w:jc w:val="right"/>
            </w:pPr>
            <w:r>
              <w:rPr>
                <w:color w:val="000000"/>
                <w:sz w:val="24"/>
              </w:rPr>
              <w:t>243,360,000.00</w:t>
            </w:r>
          </w:p>
        </w:tc>
        <w:tc>
          <w:tcPr>
            <w:tcW w:w="1701" w:type="dxa"/>
            <w:vAlign w:val="center"/>
          </w:tcPr>
          <w:p w:rsidR="00A8078F" w:rsidRDefault="00222656">
            <w:pPr>
              <w:jc w:val="right"/>
            </w:pPr>
            <w:r>
              <w:rPr>
                <w:color w:val="000000"/>
                <w:sz w:val="24"/>
              </w:rPr>
              <w:t>20.39</w:t>
            </w:r>
          </w:p>
        </w:tc>
      </w:tr>
      <w:tr w:rsidR="00A8078F">
        <w:tc>
          <w:tcPr>
            <w:tcW w:w="1320" w:type="dxa"/>
            <w:vAlign w:val="center"/>
          </w:tcPr>
          <w:p w:rsidR="00A8078F" w:rsidRDefault="00222656">
            <w:pPr>
              <w:jc w:val="center"/>
            </w:pPr>
            <w:r>
              <w:rPr>
                <w:color w:val="000000"/>
                <w:sz w:val="24"/>
              </w:rPr>
              <w:t>4</w:t>
            </w:r>
          </w:p>
        </w:tc>
        <w:tc>
          <w:tcPr>
            <w:tcW w:w="1382" w:type="dxa"/>
            <w:vAlign w:val="center"/>
          </w:tcPr>
          <w:p w:rsidR="00A8078F" w:rsidRDefault="00222656">
            <w:pPr>
              <w:jc w:val="center"/>
            </w:pPr>
            <w:r>
              <w:rPr>
                <w:color w:val="000000"/>
                <w:sz w:val="24"/>
              </w:rPr>
              <w:t>190202</w:t>
            </w:r>
          </w:p>
        </w:tc>
        <w:tc>
          <w:tcPr>
            <w:tcW w:w="1353" w:type="dxa"/>
            <w:vAlign w:val="center"/>
          </w:tcPr>
          <w:p w:rsidR="00A8078F" w:rsidRDefault="00222656">
            <w:pPr>
              <w:jc w:val="center"/>
            </w:pPr>
            <w:r>
              <w:rPr>
                <w:color w:val="000000"/>
                <w:sz w:val="24"/>
              </w:rPr>
              <w:t>19</w:t>
            </w:r>
            <w:r>
              <w:rPr>
                <w:color w:val="000000"/>
                <w:sz w:val="24"/>
              </w:rPr>
              <w:t>国开</w:t>
            </w:r>
            <w:r>
              <w:rPr>
                <w:color w:val="000000"/>
                <w:sz w:val="24"/>
              </w:rPr>
              <w:t>02</w:t>
            </w:r>
          </w:p>
        </w:tc>
        <w:tc>
          <w:tcPr>
            <w:tcW w:w="1505" w:type="dxa"/>
            <w:vAlign w:val="center"/>
          </w:tcPr>
          <w:p w:rsidR="00A8078F" w:rsidRDefault="00222656">
            <w:pPr>
              <w:jc w:val="right"/>
            </w:pPr>
            <w:r>
              <w:rPr>
                <w:color w:val="000000"/>
                <w:sz w:val="24"/>
              </w:rPr>
              <w:t>2,100,000</w:t>
            </w:r>
          </w:p>
        </w:tc>
        <w:tc>
          <w:tcPr>
            <w:tcW w:w="1737" w:type="dxa"/>
            <w:vAlign w:val="center"/>
          </w:tcPr>
          <w:p w:rsidR="00A8078F" w:rsidRDefault="00222656">
            <w:pPr>
              <w:jc w:val="right"/>
            </w:pPr>
            <w:r>
              <w:rPr>
                <w:color w:val="000000"/>
                <w:sz w:val="24"/>
              </w:rPr>
              <w:t>209,307,000.00</w:t>
            </w:r>
          </w:p>
        </w:tc>
        <w:tc>
          <w:tcPr>
            <w:tcW w:w="1701" w:type="dxa"/>
            <w:vAlign w:val="center"/>
          </w:tcPr>
          <w:p w:rsidR="00A8078F" w:rsidRDefault="00222656">
            <w:pPr>
              <w:jc w:val="right"/>
            </w:pPr>
            <w:r>
              <w:rPr>
                <w:color w:val="000000"/>
                <w:sz w:val="24"/>
              </w:rPr>
              <w:t>17.54</w:t>
            </w:r>
          </w:p>
        </w:tc>
      </w:tr>
      <w:tr w:rsidR="00A8078F">
        <w:tc>
          <w:tcPr>
            <w:tcW w:w="1320" w:type="dxa"/>
            <w:vAlign w:val="center"/>
          </w:tcPr>
          <w:p w:rsidR="00A8078F" w:rsidRDefault="00222656">
            <w:pPr>
              <w:jc w:val="center"/>
            </w:pPr>
            <w:r>
              <w:rPr>
                <w:color w:val="000000"/>
                <w:sz w:val="24"/>
              </w:rPr>
              <w:t>5</w:t>
            </w:r>
          </w:p>
        </w:tc>
        <w:tc>
          <w:tcPr>
            <w:tcW w:w="1382" w:type="dxa"/>
            <w:vAlign w:val="center"/>
          </w:tcPr>
          <w:p w:rsidR="00A8078F" w:rsidRDefault="00222656">
            <w:pPr>
              <w:jc w:val="center"/>
            </w:pPr>
            <w:r>
              <w:rPr>
                <w:color w:val="000000"/>
                <w:sz w:val="24"/>
              </w:rPr>
              <w:t>160206</w:t>
            </w:r>
          </w:p>
        </w:tc>
        <w:tc>
          <w:tcPr>
            <w:tcW w:w="1353" w:type="dxa"/>
            <w:vAlign w:val="center"/>
          </w:tcPr>
          <w:p w:rsidR="00A8078F" w:rsidRDefault="00222656">
            <w:pPr>
              <w:jc w:val="center"/>
            </w:pPr>
            <w:r>
              <w:rPr>
                <w:color w:val="000000"/>
                <w:sz w:val="24"/>
              </w:rPr>
              <w:t>16</w:t>
            </w:r>
            <w:r>
              <w:rPr>
                <w:color w:val="000000"/>
                <w:sz w:val="24"/>
              </w:rPr>
              <w:t>国开</w:t>
            </w:r>
            <w:r>
              <w:rPr>
                <w:color w:val="000000"/>
                <w:sz w:val="24"/>
              </w:rPr>
              <w:t>06</w:t>
            </w:r>
          </w:p>
        </w:tc>
        <w:tc>
          <w:tcPr>
            <w:tcW w:w="1505" w:type="dxa"/>
            <w:vAlign w:val="center"/>
          </w:tcPr>
          <w:p w:rsidR="00A8078F" w:rsidRDefault="00222656">
            <w:pPr>
              <w:jc w:val="right"/>
            </w:pPr>
            <w:r>
              <w:rPr>
                <w:color w:val="000000"/>
                <w:sz w:val="24"/>
              </w:rPr>
              <w:t>700,000</w:t>
            </w:r>
          </w:p>
        </w:tc>
        <w:tc>
          <w:tcPr>
            <w:tcW w:w="1737" w:type="dxa"/>
            <w:vAlign w:val="center"/>
          </w:tcPr>
          <w:p w:rsidR="00A8078F" w:rsidRDefault="00222656">
            <w:pPr>
              <w:jc w:val="right"/>
            </w:pPr>
            <w:r>
              <w:rPr>
                <w:color w:val="000000"/>
                <w:sz w:val="24"/>
              </w:rPr>
              <w:t>69,874,000.00</w:t>
            </w:r>
          </w:p>
        </w:tc>
        <w:tc>
          <w:tcPr>
            <w:tcW w:w="1701" w:type="dxa"/>
            <w:vAlign w:val="center"/>
          </w:tcPr>
          <w:p w:rsidR="00A8078F" w:rsidRDefault="00222656">
            <w:pPr>
              <w:jc w:val="right"/>
            </w:pPr>
            <w:r>
              <w:rPr>
                <w:color w:val="000000"/>
                <w:sz w:val="24"/>
              </w:rPr>
              <w:t>5.85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bookmarkStart w:id="72" w:name="_GoBack"/>
      <w:bookmarkEnd w:id="72"/>
    </w:p>
    <w:p w:rsidR="001548F9" w:rsidRPr="008A1551" w:rsidRDefault="00222656" w:rsidP="009E1EA4">
      <w:pPr>
        <w:autoSpaceDE w:val="0"/>
        <w:autoSpaceDN w:val="0"/>
        <w:adjustRightInd w:val="0"/>
        <w:spacing w:before="29" w:line="288" w:lineRule="auto"/>
        <w:ind w:left="15"/>
        <w:jc w:val="right"/>
        <w:rPr>
          <w:color w:val="000000"/>
          <w:kern w:val="0"/>
          <w:sz w:val="24"/>
        </w:rPr>
      </w:pPr>
      <w:r w:rsidRPr="00222656">
        <w:rPr>
          <w:rFonts w:hint="eastAsia"/>
          <w:color w:val="000000"/>
          <w:sz w:val="24"/>
        </w:rPr>
        <w:t>金额单位</w:t>
      </w:r>
      <w:r w:rsidR="001548F9" w:rsidRPr="008A1551">
        <w:rPr>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10,179.83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1,900,499.73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27,984,799.98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10.00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29,895,489.54</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proofErr w:type="gramStart"/>
            <w:r w:rsidRPr="008A1551">
              <w:rPr>
                <w:bCs/>
                <w:sz w:val="24"/>
              </w:rPr>
              <w:t>交银裕通</w:t>
            </w:r>
            <w:proofErr w:type="gramEnd"/>
            <w:r w:rsidRPr="008A1551">
              <w:rPr>
                <w:bCs/>
                <w:sz w:val="24"/>
              </w:rPr>
              <w:t>纯</w:t>
            </w:r>
            <w:proofErr w:type="gramStart"/>
            <w:r w:rsidRPr="008A1551">
              <w:rPr>
                <w:bCs/>
                <w:sz w:val="24"/>
              </w:rPr>
              <w:t>债</w:t>
            </w:r>
            <w:proofErr w:type="gramEnd"/>
            <w:r w:rsidRPr="008A1551">
              <w:rPr>
                <w:bCs/>
                <w:sz w:val="24"/>
              </w:rPr>
              <w:t>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20,645,581.57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701,381,755.77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99.92%</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568,017.72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0.08%</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proofErr w:type="gramStart"/>
            <w:r w:rsidRPr="008A1551">
              <w:rPr>
                <w:bCs/>
                <w:sz w:val="24"/>
              </w:rPr>
              <w:t>交银裕通</w:t>
            </w:r>
            <w:proofErr w:type="gramEnd"/>
            <w:r w:rsidRPr="008A1551">
              <w:rPr>
                <w:bCs/>
                <w:sz w:val="24"/>
              </w:rPr>
              <w:t>纯</w:t>
            </w:r>
            <w:proofErr w:type="gramStart"/>
            <w:r w:rsidRPr="008A1551">
              <w:rPr>
                <w:bCs/>
                <w:sz w:val="24"/>
              </w:rPr>
              <w:t>债</w:t>
            </w:r>
            <w:proofErr w:type="gramEnd"/>
            <w:r w:rsidRPr="008A1551">
              <w:rPr>
                <w:bCs/>
                <w:sz w:val="24"/>
              </w:rPr>
              <w:t>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2,446,002.24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473,429,951.69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99.77%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1,094,483.59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0.23%</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228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5,159,974.60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1,174,811,707.46</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99.86%</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1,662,501.31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0.14%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proofErr w:type="gramStart"/>
            <w:r w:rsidRPr="008A1551">
              <w:rPr>
                <w:sz w:val="24"/>
              </w:rPr>
              <w:t>交银裕通</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19.91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proofErr w:type="gramStart"/>
            <w:r w:rsidRPr="008A1551">
              <w:rPr>
                <w:sz w:val="24"/>
              </w:rPr>
              <w:t>交银裕通</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4,121.15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4,141.06</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proofErr w:type="gramStart"/>
            <w:r w:rsidRPr="008A1551">
              <w:rPr>
                <w:color w:val="000000"/>
                <w:kern w:val="0"/>
                <w:sz w:val="24"/>
              </w:rPr>
              <w:t>交银裕通</w:t>
            </w:r>
            <w:proofErr w:type="gramEnd"/>
            <w:r w:rsidRPr="008A1551">
              <w:rPr>
                <w:color w:val="000000"/>
                <w:kern w:val="0"/>
                <w:sz w:val="24"/>
              </w:rPr>
              <w:t>纯</w:t>
            </w:r>
            <w:proofErr w:type="gramStart"/>
            <w:r w:rsidRPr="008A1551">
              <w:rPr>
                <w:color w:val="000000"/>
                <w:kern w:val="0"/>
                <w:sz w:val="24"/>
              </w:rPr>
              <w:t>债</w:t>
            </w:r>
            <w:proofErr w:type="gramEnd"/>
            <w:r w:rsidRPr="008A1551">
              <w:rPr>
                <w:color w:val="000000"/>
                <w:kern w:val="0"/>
                <w:sz w:val="24"/>
              </w:rPr>
              <w:t>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proofErr w:type="gramStart"/>
            <w:r w:rsidRPr="008A1551">
              <w:rPr>
                <w:color w:val="000000"/>
                <w:kern w:val="0"/>
                <w:sz w:val="24"/>
              </w:rPr>
              <w:t>交银裕通</w:t>
            </w:r>
            <w:proofErr w:type="gramEnd"/>
            <w:r w:rsidRPr="008A1551">
              <w:rPr>
                <w:color w:val="000000"/>
                <w:kern w:val="0"/>
                <w:sz w:val="24"/>
              </w:rPr>
              <w:t>纯</w:t>
            </w:r>
            <w:proofErr w:type="gramStart"/>
            <w:r w:rsidRPr="008A1551">
              <w:rPr>
                <w:color w:val="000000"/>
                <w:kern w:val="0"/>
                <w:sz w:val="24"/>
              </w:rPr>
              <w:t>债</w:t>
            </w:r>
            <w:proofErr w:type="gramEnd"/>
            <w:r w:rsidRPr="008A1551">
              <w:rPr>
                <w:color w:val="000000"/>
                <w:kern w:val="0"/>
                <w:sz w:val="24"/>
              </w:rPr>
              <w:t>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proofErr w:type="gramStart"/>
            <w:r w:rsidRPr="008A1551">
              <w:rPr>
                <w:color w:val="000000"/>
                <w:kern w:val="0"/>
                <w:sz w:val="24"/>
              </w:rPr>
              <w:t>交银裕通</w:t>
            </w:r>
            <w:proofErr w:type="gramEnd"/>
            <w:r w:rsidRPr="008A1551">
              <w:rPr>
                <w:color w:val="000000"/>
                <w:kern w:val="0"/>
                <w:sz w:val="24"/>
              </w:rPr>
              <w:t>纯</w:t>
            </w:r>
            <w:proofErr w:type="gramStart"/>
            <w:r w:rsidRPr="008A1551">
              <w:rPr>
                <w:color w:val="000000"/>
                <w:kern w:val="0"/>
                <w:sz w:val="24"/>
              </w:rPr>
              <w:t>债</w:t>
            </w:r>
            <w:proofErr w:type="gramEnd"/>
            <w:r w:rsidRPr="008A1551">
              <w:rPr>
                <w:color w:val="000000"/>
                <w:kern w:val="0"/>
                <w:sz w:val="24"/>
              </w:rPr>
              <w:t>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proofErr w:type="gramStart"/>
            <w:r w:rsidRPr="008A1551">
              <w:rPr>
                <w:color w:val="000000"/>
                <w:kern w:val="0"/>
                <w:sz w:val="24"/>
              </w:rPr>
              <w:t>交银裕通</w:t>
            </w:r>
            <w:proofErr w:type="gramEnd"/>
            <w:r w:rsidRPr="008A1551">
              <w:rPr>
                <w:color w:val="000000"/>
                <w:kern w:val="0"/>
                <w:sz w:val="24"/>
              </w:rPr>
              <w:t>纯</w:t>
            </w:r>
            <w:proofErr w:type="gramStart"/>
            <w:r w:rsidRPr="008A1551">
              <w:rPr>
                <w:color w:val="000000"/>
                <w:kern w:val="0"/>
                <w:sz w:val="24"/>
              </w:rPr>
              <w:t>债</w:t>
            </w:r>
            <w:proofErr w:type="gramEnd"/>
            <w:r w:rsidRPr="008A1551">
              <w:rPr>
                <w:color w:val="000000"/>
                <w:kern w:val="0"/>
                <w:sz w:val="24"/>
              </w:rPr>
              <w:t>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proofErr w:type="gramStart"/>
            <w:r w:rsidRPr="008A1551">
              <w:rPr>
                <w:sz w:val="24"/>
              </w:rPr>
              <w:t>交银裕通</w:t>
            </w:r>
            <w:proofErr w:type="gramEnd"/>
            <w:r w:rsidRPr="008A1551">
              <w:rPr>
                <w:sz w:val="24"/>
              </w:rPr>
              <w:t>纯</w:t>
            </w:r>
            <w:proofErr w:type="gramStart"/>
            <w:r w:rsidRPr="008A1551">
              <w:rPr>
                <w:sz w:val="24"/>
              </w:rPr>
              <w:t>债</w:t>
            </w:r>
            <w:proofErr w:type="gramEnd"/>
            <w:r w:rsidRPr="008A1551">
              <w:rPr>
                <w:sz w:val="24"/>
              </w:rPr>
              <w:t>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proofErr w:type="gramStart"/>
            <w:r w:rsidRPr="008A1551">
              <w:rPr>
                <w:sz w:val="24"/>
              </w:rPr>
              <w:t>交银裕通</w:t>
            </w:r>
            <w:proofErr w:type="gramEnd"/>
            <w:r w:rsidRPr="008A1551">
              <w:rPr>
                <w:sz w:val="24"/>
              </w:rPr>
              <w:t>纯</w:t>
            </w:r>
            <w:proofErr w:type="gramStart"/>
            <w:r w:rsidRPr="008A1551">
              <w:rPr>
                <w:sz w:val="24"/>
              </w:rPr>
              <w:t>债</w:t>
            </w:r>
            <w:proofErr w:type="gramEnd"/>
            <w:r w:rsidRPr="008A1551">
              <w:rPr>
                <w:sz w:val="24"/>
              </w:rPr>
              <w:t>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12</w:t>
            </w:r>
            <w:r w:rsidRPr="008A1551">
              <w:rPr>
                <w:sz w:val="24"/>
              </w:rPr>
              <w:t>月</w:t>
            </w:r>
            <w:r w:rsidRPr="008A1551">
              <w:rPr>
                <w:sz w:val="24"/>
              </w:rPr>
              <w:t>29</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219,894,175.38</w:t>
            </w:r>
          </w:p>
        </w:tc>
        <w:tc>
          <w:tcPr>
            <w:tcW w:w="1615" w:type="pct"/>
            <w:vAlign w:val="center"/>
          </w:tcPr>
          <w:p w:rsidR="001548F9" w:rsidRPr="008A1551" w:rsidRDefault="001548F9" w:rsidP="009E1EA4">
            <w:pPr>
              <w:spacing w:before="29" w:line="288" w:lineRule="auto"/>
              <w:jc w:val="right"/>
              <w:rPr>
                <w:sz w:val="24"/>
              </w:rPr>
            </w:pPr>
            <w:r w:rsidRPr="008A1551">
              <w:rPr>
                <w:sz w:val="24"/>
              </w:rPr>
              <w:t>1,383,161.98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301,233,290.12</w:t>
            </w:r>
          </w:p>
        </w:tc>
        <w:tc>
          <w:tcPr>
            <w:tcW w:w="1615" w:type="pct"/>
            <w:vAlign w:val="center"/>
          </w:tcPr>
          <w:p w:rsidR="001548F9" w:rsidRPr="008A1551" w:rsidRDefault="001548F9" w:rsidP="009E1EA4">
            <w:pPr>
              <w:spacing w:before="29" w:line="288" w:lineRule="auto"/>
              <w:jc w:val="right"/>
              <w:rPr>
                <w:sz w:val="24"/>
              </w:rPr>
            </w:pPr>
            <w:r w:rsidRPr="008A1551">
              <w:rPr>
                <w:sz w:val="24"/>
              </w:rPr>
              <w:t>24,832,485.22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477,765,804.75</w:t>
            </w:r>
          </w:p>
        </w:tc>
        <w:tc>
          <w:tcPr>
            <w:tcW w:w="1615" w:type="pct"/>
            <w:vAlign w:val="center"/>
          </w:tcPr>
          <w:p w:rsidR="001548F9" w:rsidRPr="008A1551" w:rsidRDefault="001548F9" w:rsidP="009E1EA4">
            <w:pPr>
              <w:spacing w:before="29" w:line="288" w:lineRule="auto"/>
              <w:jc w:val="right"/>
              <w:rPr>
                <w:sz w:val="24"/>
              </w:rPr>
            </w:pPr>
            <w:r w:rsidRPr="008A1551">
              <w:rPr>
                <w:sz w:val="24"/>
              </w:rPr>
              <w:t>722,665,080.65</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77,049,321.38</w:t>
            </w:r>
          </w:p>
        </w:tc>
        <w:tc>
          <w:tcPr>
            <w:tcW w:w="1615" w:type="pct"/>
            <w:vAlign w:val="center"/>
          </w:tcPr>
          <w:p w:rsidR="001548F9" w:rsidRPr="008A1551" w:rsidRDefault="001548F9" w:rsidP="009E1EA4">
            <w:pPr>
              <w:spacing w:before="29" w:line="288" w:lineRule="auto"/>
              <w:jc w:val="right"/>
              <w:rPr>
                <w:sz w:val="24"/>
              </w:rPr>
            </w:pPr>
            <w:r w:rsidRPr="008A1551">
              <w:rPr>
                <w:sz w:val="24"/>
              </w:rPr>
              <w:t>272,973,130.59</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701,949,773.49</w:t>
            </w:r>
          </w:p>
        </w:tc>
        <w:tc>
          <w:tcPr>
            <w:tcW w:w="1615" w:type="pct"/>
            <w:vAlign w:val="center"/>
          </w:tcPr>
          <w:p w:rsidR="001548F9" w:rsidRPr="008A1551" w:rsidRDefault="001548F9" w:rsidP="009E1EA4">
            <w:pPr>
              <w:spacing w:before="29" w:line="288" w:lineRule="auto"/>
              <w:jc w:val="right"/>
              <w:rPr>
                <w:sz w:val="24"/>
              </w:rPr>
            </w:pPr>
            <w:r w:rsidRPr="008A1551">
              <w:rPr>
                <w:sz w:val="24"/>
              </w:rPr>
              <w:t>474,524,435.28</w:t>
            </w:r>
          </w:p>
        </w:tc>
      </w:tr>
    </w:tbl>
    <w:p w:rsidR="00A8078F" w:rsidRDefault="0022265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A8078F" w:rsidRDefault="00222656">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、基金托管人的基金托管部门的重大人事变动：本基金托管人兴业银行股份有限公司自</w:t>
      </w:r>
      <w:r w:rsidRPr="00690ED2">
        <w:rPr>
          <w:kern w:val="0"/>
          <w:sz w:val="24"/>
        </w:rPr>
        <w:t>2019</w:t>
      </w:r>
      <w:r w:rsidRPr="00690ED2">
        <w:rPr>
          <w:kern w:val="0"/>
          <w:sz w:val="24"/>
        </w:rPr>
        <w:t>年</w:t>
      </w:r>
      <w:r w:rsidRPr="00690ED2">
        <w:rPr>
          <w:kern w:val="0"/>
          <w:sz w:val="24"/>
        </w:rPr>
        <w:t>1</w:t>
      </w:r>
      <w:r w:rsidRPr="00690ED2">
        <w:rPr>
          <w:kern w:val="0"/>
          <w:sz w:val="24"/>
        </w:rPr>
        <w:t>月</w:t>
      </w:r>
      <w:r w:rsidRPr="00690ED2">
        <w:rPr>
          <w:kern w:val="0"/>
          <w:sz w:val="24"/>
        </w:rPr>
        <w:t>22</w:t>
      </w:r>
      <w:r w:rsidRPr="00690ED2">
        <w:rPr>
          <w:kern w:val="0"/>
          <w:sz w:val="24"/>
        </w:rPr>
        <w:t>日起，任命叶文煌先生担任公司资产托管部总经理，全面主持资产托管部相关工作，吴若曼女士不再担任资产托管部总经理。</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A8078F" w:rsidRDefault="00222656">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8078F" w:rsidRDefault="00222656">
      <w:pPr>
        <w:tabs>
          <w:tab w:val="left" w:pos="426"/>
        </w:tabs>
        <w:spacing w:before="29" w:line="288" w:lineRule="auto"/>
        <w:jc w:val="left"/>
        <w:rPr>
          <w:kern w:val="0"/>
          <w:sz w:val="24"/>
        </w:rPr>
      </w:pPr>
      <w:r>
        <w:rPr>
          <w:kern w:val="0"/>
          <w:sz w:val="24"/>
        </w:rPr>
        <w:t>基金管理人及其高级管理人员本报告期内未受监管部门稽查或处罚。</w:t>
      </w:r>
    </w:p>
    <w:p w:rsidR="00A8078F" w:rsidRDefault="00222656">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A8078F">
        <w:tc>
          <w:tcPr>
            <w:tcW w:w="1559" w:type="dxa"/>
            <w:vAlign w:val="center"/>
          </w:tcPr>
          <w:p w:rsidR="00A8078F" w:rsidRDefault="00222656">
            <w:pPr>
              <w:jc w:val="center"/>
            </w:pPr>
            <w:r>
              <w:rPr>
                <w:color w:val="000000"/>
                <w:sz w:val="24"/>
              </w:rPr>
              <w:t>长江证券股份有限公司</w:t>
            </w:r>
          </w:p>
        </w:tc>
        <w:tc>
          <w:tcPr>
            <w:tcW w:w="779" w:type="dxa"/>
            <w:vAlign w:val="center"/>
          </w:tcPr>
          <w:p w:rsidR="00A8078F" w:rsidRDefault="00222656">
            <w:pPr>
              <w:jc w:val="center"/>
            </w:pPr>
            <w:r>
              <w:rPr>
                <w:color w:val="000000"/>
                <w:sz w:val="24"/>
              </w:rPr>
              <w:t>2</w:t>
            </w:r>
          </w:p>
        </w:tc>
        <w:tc>
          <w:tcPr>
            <w:tcW w:w="1800" w:type="dxa"/>
            <w:vAlign w:val="center"/>
          </w:tcPr>
          <w:p w:rsidR="00A8078F" w:rsidRDefault="00222656">
            <w:pPr>
              <w:jc w:val="right"/>
            </w:pPr>
            <w:r>
              <w:rPr>
                <w:color w:val="000000"/>
                <w:sz w:val="24"/>
              </w:rPr>
              <w:t>-</w:t>
            </w:r>
          </w:p>
        </w:tc>
        <w:tc>
          <w:tcPr>
            <w:tcW w:w="1080" w:type="dxa"/>
            <w:vAlign w:val="center"/>
          </w:tcPr>
          <w:p w:rsidR="00A8078F" w:rsidRDefault="00222656">
            <w:pPr>
              <w:jc w:val="right"/>
            </w:pPr>
            <w:r>
              <w:rPr>
                <w:color w:val="000000"/>
                <w:sz w:val="24"/>
              </w:rPr>
              <w:t>-</w:t>
            </w:r>
          </w:p>
        </w:tc>
        <w:tc>
          <w:tcPr>
            <w:tcW w:w="1620" w:type="dxa"/>
            <w:vAlign w:val="center"/>
          </w:tcPr>
          <w:p w:rsidR="00A8078F" w:rsidRDefault="00222656">
            <w:pPr>
              <w:jc w:val="right"/>
            </w:pPr>
            <w:r>
              <w:rPr>
                <w:color w:val="000000"/>
                <w:sz w:val="24"/>
              </w:rPr>
              <w:t>-</w:t>
            </w:r>
          </w:p>
        </w:tc>
        <w:tc>
          <w:tcPr>
            <w:tcW w:w="1080" w:type="dxa"/>
            <w:vAlign w:val="center"/>
          </w:tcPr>
          <w:p w:rsidR="00A8078F" w:rsidRDefault="00222656">
            <w:pPr>
              <w:jc w:val="right"/>
            </w:pPr>
            <w:r>
              <w:rPr>
                <w:color w:val="000000"/>
                <w:sz w:val="24"/>
              </w:rPr>
              <w:t>-</w:t>
            </w:r>
          </w:p>
        </w:tc>
        <w:tc>
          <w:tcPr>
            <w:tcW w:w="1080" w:type="dxa"/>
            <w:vAlign w:val="center"/>
          </w:tcPr>
          <w:p w:rsidR="00A8078F" w:rsidRDefault="00222656">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w:t>
            </w:r>
            <w:proofErr w:type="gramStart"/>
            <w:r w:rsidRPr="008A1551">
              <w:rPr>
                <w:color w:val="000000"/>
                <w:sz w:val="24"/>
              </w:rPr>
              <w:t>证成交</w:t>
            </w:r>
            <w:proofErr w:type="gramEnd"/>
            <w:r w:rsidRPr="008A1551">
              <w:rPr>
                <w:color w:val="000000"/>
                <w:sz w:val="24"/>
              </w:rPr>
              <w:t>总额的比例</w:t>
            </w:r>
          </w:p>
        </w:tc>
      </w:tr>
      <w:tr w:rsidR="00A8078F">
        <w:tc>
          <w:tcPr>
            <w:tcW w:w="2437" w:type="dxa"/>
            <w:vAlign w:val="center"/>
          </w:tcPr>
          <w:p w:rsidR="00A8078F" w:rsidRDefault="00222656">
            <w:r>
              <w:rPr>
                <w:sz w:val="24"/>
              </w:rPr>
              <w:t>长江证券股份有限公司</w:t>
            </w:r>
          </w:p>
        </w:tc>
        <w:tc>
          <w:tcPr>
            <w:tcW w:w="1092" w:type="dxa"/>
            <w:vAlign w:val="center"/>
          </w:tcPr>
          <w:p w:rsidR="00A8078F" w:rsidRDefault="00222656">
            <w:pPr>
              <w:jc w:val="right"/>
            </w:pPr>
            <w:r>
              <w:rPr>
                <w:sz w:val="24"/>
              </w:rPr>
              <w:t>11,531,098.51</w:t>
            </w:r>
          </w:p>
        </w:tc>
        <w:tc>
          <w:tcPr>
            <w:tcW w:w="1093" w:type="dxa"/>
            <w:vAlign w:val="center"/>
          </w:tcPr>
          <w:p w:rsidR="00A8078F" w:rsidRDefault="00222656">
            <w:pPr>
              <w:jc w:val="right"/>
            </w:pPr>
            <w:r>
              <w:rPr>
                <w:sz w:val="24"/>
              </w:rPr>
              <w:t>100.00%</w:t>
            </w:r>
          </w:p>
        </w:tc>
        <w:tc>
          <w:tcPr>
            <w:tcW w:w="1093" w:type="dxa"/>
            <w:vAlign w:val="center"/>
          </w:tcPr>
          <w:p w:rsidR="00A8078F" w:rsidRDefault="00222656">
            <w:pPr>
              <w:jc w:val="right"/>
            </w:pPr>
            <w:r>
              <w:rPr>
                <w:sz w:val="24"/>
              </w:rPr>
              <w:t>345,580,000.00</w:t>
            </w:r>
          </w:p>
        </w:tc>
        <w:tc>
          <w:tcPr>
            <w:tcW w:w="1093" w:type="dxa"/>
            <w:vAlign w:val="center"/>
          </w:tcPr>
          <w:p w:rsidR="00A8078F" w:rsidRDefault="00222656">
            <w:pPr>
              <w:jc w:val="right"/>
            </w:pPr>
            <w:r>
              <w:rPr>
                <w:sz w:val="24"/>
              </w:rPr>
              <w:t>100.00%</w:t>
            </w:r>
          </w:p>
        </w:tc>
        <w:tc>
          <w:tcPr>
            <w:tcW w:w="1093" w:type="dxa"/>
            <w:vAlign w:val="center"/>
          </w:tcPr>
          <w:p w:rsidR="00A8078F" w:rsidRDefault="00222656">
            <w:pPr>
              <w:jc w:val="right"/>
            </w:pPr>
            <w:r>
              <w:rPr>
                <w:sz w:val="24"/>
              </w:rPr>
              <w:t>-</w:t>
            </w:r>
          </w:p>
        </w:tc>
        <w:tc>
          <w:tcPr>
            <w:tcW w:w="1097" w:type="dxa"/>
            <w:vAlign w:val="center"/>
          </w:tcPr>
          <w:p w:rsidR="00A8078F" w:rsidRDefault="00222656">
            <w:pPr>
              <w:jc w:val="right"/>
            </w:pPr>
            <w:r>
              <w:rPr>
                <w:sz w:val="24"/>
              </w:rPr>
              <w:t>-</w:t>
            </w:r>
          </w:p>
        </w:tc>
      </w:tr>
    </w:tbl>
    <w:p w:rsidR="00A8078F" w:rsidRDefault="0022265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A8078F" w:rsidRDefault="00222656">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8078F">
        <w:tc>
          <w:tcPr>
            <w:tcW w:w="993" w:type="dxa"/>
            <w:vMerge w:val="restart"/>
          </w:tcPr>
          <w:p w:rsidR="00A8078F" w:rsidRDefault="00A8078F"/>
          <w:p w:rsidR="00A8078F" w:rsidRDefault="00222656">
            <w:r>
              <w:rPr>
                <w:rFonts w:ascii="宋体" w:hAnsi="宋体" w:hint="eastAsia"/>
                <w:bCs/>
                <w:color w:val="000000"/>
                <w:kern w:val="0"/>
                <w:szCs w:val="21"/>
              </w:rPr>
              <w:t>机构</w:t>
            </w:r>
          </w:p>
        </w:tc>
        <w:tc>
          <w:tcPr>
            <w:tcW w:w="992" w:type="dxa"/>
            <w:vAlign w:val="center"/>
          </w:tcPr>
          <w:p w:rsidR="00A8078F" w:rsidRDefault="00222656">
            <w:pPr>
              <w:jc w:val="center"/>
            </w:pPr>
            <w:r>
              <w:rPr>
                <w:rFonts w:ascii="宋体" w:hAnsi="宋体"/>
                <w:color w:val="000000"/>
                <w:kern w:val="0"/>
                <w:szCs w:val="21"/>
              </w:rPr>
              <w:t>1</w:t>
            </w:r>
          </w:p>
        </w:tc>
        <w:tc>
          <w:tcPr>
            <w:tcW w:w="1843" w:type="dxa"/>
            <w:vAlign w:val="center"/>
          </w:tcPr>
          <w:p w:rsidR="00A8078F" w:rsidRDefault="00222656">
            <w:pPr>
              <w:jc w:val="center"/>
            </w:pPr>
            <w:r>
              <w:rPr>
                <w:rFonts w:ascii="宋体" w:hAnsi="宋体"/>
                <w:color w:val="000000"/>
                <w:kern w:val="0"/>
                <w:szCs w:val="21"/>
              </w:rPr>
              <w:t>2019/1/1-2019/6/30</w:t>
            </w:r>
          </w:p>
        </w:tc>
        <w:tc>
          <w:tcPr>
            <w:tcW w:w="851" w:type="dxa"/>
            <w:vAlign w:val="center"/>
          </w:tcPr>
          <w:p w:rsidR="00A8078F" w:rsidRDefault="00222656">
            <w:pPr>
              <w:jc w:val="center"/>
            </w:pPr>
            <w:r>
              <w:rPr>
                <w:rFonts w:ascii="宋体" w:hAnsi="宋体"/>
                <w:color w:val="000000"/>
                <w:kern w:val="0"/>
                <w:szCs w:val="21"/>
              </w:rPr>
              <w:t>-</w:t>
            </w:r>
          </w:p>
        </w:tc>
        <w:tc>
          <w:tcPr>
            <w:tcW w:w="850" w:type="dxa"/>
            <w:vAlign w:val="center"/>
          </w:tcPr>
          <w:p w:rsidR="00A8078F" w:rsidRDefault="00222656">
            <w:pPr>
              <w:jc w:val="center"/>
            </w:pPr>
            <w:r>
              <w:rPr>
                <w:rFonts w:ascii="宋体" w:hAnsi="宋体"/>
                <w:color w:val="000000"/>
                <w:kern w:val="0"/>
                <w:szCs w:val="21"/>
              </w:rPr>
              <w:t>717,561,407.09</w:t>
            </w:r>
          </w:p>
        </w:tc>
        <w:tc>
          <w:tcPr>
            <w:tcW w:w="1134" w:type="dxa"/>
            <w:vAlign w:val="center"/>
          </w:tcPr>
          <w:p w:rsidR="00A8078F" w:rsidRDefault="00222656">
            <w:pPr>
              <w:jc w:val="center"/>
            </w:pPr>
            <w:r>
              <w:rPr>
                <w:rFonts w:ascii="宋体" w:hAnsi="宋体"/>
                <w:color w:val="000000"/>
                <w:kern w:val="0"/>
                <w:szCs w:val="21"/>
              </w:rPr>
              <w:t>244,131,455.40</w:t>
            </w:r>
          </w:p>
        </w:tc>
        <w:tc>
          <w:tcPr>
            <w:tcW w:w="1419" w:type="dxa"/>
            <w:vAlign w:val="center"/>
          </w:tcPr>
          <w:p w:rsidR="00A8078F" w:rsidRDefault="00222656">
            <w:pPr>
              <w:jc w:val="center"/>
            </w:pPr>
            <w:r>
              <w:rPr>
                <w:rFonts w:ascii="宋体" w:hAnsi="宋体"/>
                <w:color w:val="000000"/>
                <w:kern w:val="0"/>
                <w:szCs w:val="21"/>
              </w:rPr>
              <w:t>473,429,951.69</w:t>
            </w:r>
          </w:p>
        </w:tc>
        <w:tc>
          <w:tcPr>
            <w:tcW w:w="1130" w:type="dxa"/>
            <w:vAlign w:val="center"/>
          </w:tcPr>
          <w:p w:rsidR="00A8078F" w:rsidRDefault="00222656">
            <w:pPr>
              <w:jc w:val="center"/>
            </w:pPr>
            <w:r>
              <w:rPr>
                <w:rFonts w:ascii="宋体" w:hAnsi="宋体"/>
                <w:color w:val="000000"/>
                <w:kern w:val="0"/>
                <w:szCs w:val="21"/>
              </w:rPr>
              <w:t>40.24%</w:t>
            </w:r>
          </w:p>
        </w:tc>
      </w:tr>
      <w:tr w:rsidR="00A8078F">
        <w:tc>
          <w:tcPr>
            <w:tcW w:w="993" w:type="dxa"/>
            <w:vMerge/>
          </w:tcPr>
          <w:p w:rsidR="00A8078F" w:rsidRDefault="00A8078F"/>
        </w:tc>
        <w:tc>
          <w:tcPr>
            <w:tcW w:w="992" w:type="dxa"/>
            <w:vAlign w:val="center"/>
          </w:tcPr>
          <w:p w:rsidR="00A8078F" w:rsidRDefault="00222656">
            <w:pPr>
              <w:jc w:val="center"/>
            </w:pPr>
            <w:r>
              <w:rPr>
                <w:rFonts w:ascii="宋体" w:hAnsi="宋体"/>
                <w:color w:val="000000"/>
                <w:kern w:val="0"/>
                <w:szCs w:val="21"/>
              </w:rPr>
              <w:t>2</w:t>
            </w:r>
          </w:p>
        </w:tc>
        <w:tc>
          <w:tcPr>
            <w:tcW w:w="1843" w:type="dxa"/>
            <w:vAlign w:val="center"/>
          </w:tcPr>
          <w:p w:rsidR="00A8078F" w:rsidRDefault="00222656">
            <w:pPr>
              <w:jc w:val="center"/>
            </w:pPr>
            <w:r>
              <w:rPr>
                <w:rFonts w:ascii="宋体" w:hAnsi="宋体"/>
                <w:color w:val="000000"/>
                <w:kern w:val="0"/>
                <w:szCs w:val="21"/>
              </w:rPr>
              <w:t>2019/1/1-2019/6/30</w:t>
            </w:r>
          </w:p>
        </w:tc>
        <w:tc>
          <w:tcPr>
            <w:tcW w:w="851" w:type="dxa"/>
            <w:vAlign w:val="center"/>
          </w:tcPr>
          <w:p w:rsidR="00A8078F" w:rsidRDefault="00222656">
            <w:pPr>
              <w:jc w:val="center"/>
            </w:pPr>
            <w:r>
              <w:rPr>
                <w:rFonts w:ascii="宋体" w:hAnsi="宋体"/>
                <w:color w:val="000000"/>
                <w:kern w:val="0"/>
                <w:szCs w:val="21"/>
              </w:rPr>
              <w:t>192,306,730.77</w:t>
            </w:r>
          </w:p>
        </w:tc>
        <w:tc>
          <w:tcPr>
            <w:tcW w:w="850" w:type="dxa"/>
            <w:vAlign w:val="center"/>
          </w:tcPr>
          <w:p w:rsidR="00A8078F" w:rsidRDefault="00222656">
            <w:pPr>
              <w:jc w:val="center"/>
            </w:pPr>
            <w:r>
              <w:rPr>
                <w:rFonts w:ascii="宋体" w:hAnsi="宋体"/>
                <w:color w:val="000000"/>
                <w:kern w:val="0"/>
                <w:szCs w:val="21"/>
              </w:rPr>
              <w:t>-</w:t>
            </w:r>
          </w:p>
        </w:tc>
        <w:tc>
          <w:tcPr>
            <w:tcW w:w="1134" w:type="dxa"/>
            <w:vAlign w:val="center"/>
          </w:tcPr>
          <w:p w:rsidR="00A8078F" w:rsidRDefault="00222656">
            <w:pPr>
              <w:jc w:val="center"/>
            </w:pPr>
            <w:r>
              <w:rPr>
                <w:rFonts w:ascii="宋体" w:hAnsi="宋体"/>
                <w:color w:val="000000"/>
                <w:kern w:val="0"/>
                <w:szCs w:val="21"/>
              </w:rPr>
              <w:t>-</w:t>
            </w:r>
          </w:p>
        </w:tc>
        <w:tc>
          <w:tcPr>
            <w:tcW w:w="1419" w:type="dxa"/>
            <w:vAlign w:val="center"/>
          </w:tcPr>
          <w:p w:rsidR="00A8078F" w:rsidRDefault="00222656">
            <w:pPr>
              <w:jc w:val="center"/>
            </w:pPr>
            <w:r>
              <w:rPr>
                <w:rFonts w:ascii="宋体" w:hAnsi="宋体"/>
                <w:color w:val="000000"/>
                <w:kern w:val="0"/>
                <w:szCs w:val="21"/>
              </w:rPr>
              <w:t>192,306,730.77</w:t>
            </w:r>
          </w:p>
        </w:tc>
        <w:tc>
          <w:tcPr>
            <w:tcW w:w="1130" w:type="dxa"/>
            <w:vAlign w:val="center"/>
          </w:tcPr>
          <w:p w:rsidR="00A8078F" w:rsidRDefault="00222656">
            <w:pPr>
              <w:jc w:val="center"/>
            </w:pPr>
            <w:r>
              <w:rPr>
                <w:rFonts w:ascii="宋体" w:hAnsi="宋体"/>
                <w:color w:val="000000"/>
                <w:kern w:val="0"/>
                <w:szCs w:val="21"/>
              </w:rPr>
              <w:t>16.35%</w:t>
            </w:r>
          </w:p>
        </w:tc>
      </w:tr>
      <w:tr w:rsidR="00A8078F">
        <w:tc>
          <w:tcPr>
            <w:tcW w:w="993" w:type="dxa"/>
            <w:vMerge/>
          </w:tcPr>
          <w:p w:rsidR="00A8078F" w:rsidRDefault="00A8078F"/>
        </w:tc>
        <w:tc>
          <w:tcPr>
            <w:tcW w:w="992" w:type="dxa"/>
            <w:vAlign w:val="center"/>
          </w:tcPr>
          <w:p w:rsidR="00A8078F" w:rsidRDefault="00222656">
            <w:pPr>
              <w:jc w:val="center"/>
            </w:pPr>
            <w:r>
              <w:rPr>
                <w:rFonts w:ascii="宋体" w:hAnsi="宋体"/>
                <w:color w:val="000000"/>
                <w:kern w:val="0"/>
                <w:szCs w:val="21"/>
              </w:rPr>
              <w:t>3</w:t>
            </w:r>
          </w:p>
        </w:tc>
        <w:tc>
          <w:tcPr>
            <w:tcW w:w="1843" w:type="dxa"/>
            <w:vAlign w:val="center"/>
          </w:tcPr>
          <w:p w:rsidR="00A8078F" w:rsidRDefault="00222656">
            <w:pPr>
              <w:jc w:val="center"/>
            </w:pPr>
            <w:r>
              <w:rPr>
                <w:rFonts w:ascii="宋体" w:hAnsi="宋体"/>
                <w:color w:val="000000"/>
                <w:kern w:val="0"/>
                <w:szCs w:val="21"/>
              </w:rPr>
              <w:t>2019/1/1-2019/6/30</w:t>
            </w:r>
          </w:p>
        </w:tc>
        <w:tc>
          <w:tcPr>
            <w:tcW w:w="851" w:type="dxa"/>
            <w:vAlign w:val="center"/>
          </w:tcPr>
          <w:p w:rsidR="00A8078F" w:rsidRDefault="00222656">
            <w:pPr>
              <w:jc w:val="center"/>
            </w:pPr>
            <w:r>
              <w:rPr>
                <w:rFonts w:ascii="宋体" w:hAnsi="宋体"/>
                <w:color w:val="000000"/>
                <w:kern w:val="0"/>
                <w:szCs w:val="21"/>
              </w:rPr>
              <w:t>-</w:t>
            </w:r>
          </w:p>
        </w:tc>
        <w:tc>
          <w:tcPr>
            <w:tcW w:w="850" w:type="dxa"/>
            <w:vAlign w:val="center"/>
          </w:tcPr>
          <w:p w:rsidR="00A8078F" w:rsidRDefault="00222656">
            <w:pPr>
              <w:jc w:val="center"/>
            </w:pPr>
            <w:r>
              <w:rPr>
                <w:rFonts w:ascii="宋体" w:hAnsi="宋体"/>
                <w:color w:val="000000"/>
                <w:kern w:val="0"/>
                <w:szCs w:val="21"/>
              </w:rPr>
              <w:t>476,189,523.81</w:t>
            </w:r>
          </w:p>
        </w:tc>
        <w:tc>
          <w:tcPr>
            <w:tcW w:w="1134" w:type="dxa"/>
            <w:vAlign w:val="center"/>
          </w:tcPr>
          <w:p w:rsidR="00A8078F" w:rsidRDefault="00222656">
            <w:pPr>
              <w:jc w:val="center"/>
            </w:pPr>
            <w:r>
              <w:rPr>
                <w:rFonts w:ascii="宋体" w:hAnsi="宋体"/>
                <w:color w:val="000000"/>
                <w:kern w:val="0"/>
                <w:szCs w:val="21"/>
              </w:rPr>
              <w:t>-</w:t>
            </w:r>
          </w:p>
        </w:tc>
        <w:tc>
          <w:tcPr>
            <w:tcW w:w="1419" w:type="dxa"/>
            <w:vAlign w:val="center"/>
          </w:tcPr>
          <w:p w:rsidR="00A8078F" w:rsidRDefault="00222656">
            <w:pPr>
              <w:jc w:val="center"/>
            </w:pPr>
            <w:r>
              <w:rPr>
                <w:rFonts w:ascii="宋体" w:hAnsi="宋体"/>
                <w:color w:val="000000"/>
                <w:kern w:val="0"/>
                <w:szCs w:val="21"/>
              </w:rPr>
              <w:t>476,189,523.81</w:t>
            </w:r>
          </w:p>
        </w:tc>
        <w:tc>
          <w:tcPr>
            <w:tcW w:w="1130" w:type="dxa"/>
            <w:vAlign w:val="center"/>
          </w:tcPr>
          <w:p w:rsidR="00A8078F" w:rsidRDefault="00222656">
            <w:pPr>
              <w:jc w:val="center"/>
            </w:pPr>
            <w:r>
              <w:rPr>
                <w:rFonts w:ascii="宋体" w:hAnsi="宋体"/>
                <w:color w:val="000000"/>
                <w:kern w:val="0"/>
                <w:szCs w:val="21"/>
              </w:rPr>
              <w:t>40.48%</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00000" w:rsidRDefault="00222656"/>
    <w:sectPr w:rsidR="00000000"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222656">
      <w:rPr>
        <w:noProof/>
        <w:kern w:val="0"/>
        <w:szCs w:val="21"/>
      </w:rPr>
      <w:t>28</w:t>
    </w:r>
    <w:r w:rsidR="00881E36">
      <w:rPr>
        <w:kern w:val="0"/>
        <w:szCs w:val="21"/>
      </w:rPr>
      <w:fldChar w:fldCharType="end"/>
    </w:r>
    <w:proofErr w:type="gramStart"/>
    <w:r>
      <w:rPr>
        <w:rFonts w:hint="eastAsia"/>
        <w:kern w:val="0"/>
        <w:szCs w:val="21"/>
      </w:rPr>
      <w:t>页共</w:t>
    </w:r>
    <w:proofErr w:type="gramEnd"/>
    <w:r w:rsidR="00881E36">
      <w:rPr>
        <w:kern w:val="0"/>
        <w:szCs w:val="21"/>
      </w:rPr>
      <w:fldChar w:fldCharType="begin"/>
    </w:r>
    <w:r>
      <w:rPr>
        <w:kern w:val="0"/>
        <w:szCs w:val="21"/>
      </w:rPr>
      <w:instrText xml:space="preserve"> NUMPAGES </w:instrText>
    </w:r>
    <w:r w:rsidR="00881E36">
      <w:rPr>
        <w:kern w:val="0"/>
        <w:szCs w:val="21"/>
      </w:rPr>
      <w:fldChar w:fldCharType="separate"/>
    </w:r>
    <w:r w:rsidR="00222656">
      <w:rPr>
        <w:noProof/>
        <w:kern w:val="0"/>
        <w:szCs w:val="21"/>
      </w:rPr>
      <w:t>29</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08" w:rsidRDefault="00356B08">
      <w:r>
        <w:separator/>
      </w:r>
    </w:p>
  </w:footnote>
  <w:footnote w:type="continuationSeparator" w:id="0">
    <w:p w:rsidR="00356B08" w:rsidRDefault="003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交银施罗德裕</w:t>
    </w:r>
    <w:proofErr w:type="gramStart"/>
    <w:r w:rsidRPr="003B6CAA">
      <w:t>通纯债</w:t>
    </w:r>
    <w:proofErr w:type="gramEnd"/>
    <w:r w:rsidRPr="003B6CAA">
      <w:t>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6FD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656"/>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078F"/>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CB7303B7-D2D8-4DC1-9CAC-04BE7776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29</Pages>
  <Words>3030</Words>
  <Characters>17272</Characters>
  <Application>Microsoft Office Word</Application>
  <DocSecurity>0</DocSecurity>
  <Lines>143</Lines>
  <Paragraphs>40</Paragraphs>
  <ScaleCrop>false</ScaleCrop>
  <Company/>
  <LinksUpToDate>false</LinksUpToDate>
  <CharactersWithSpaces>20262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biz-xuqixin</cp:lastModifiedBy>
  <cp:revision>664</cp:revision>
  <cp:lastPrinted>2007-07-19T00:46:00Z</cp:lastPrinted>
  <dcterms:created xsi:type="dcterms:W3CDTF">2013-08-19T07:43:00Z</dcterms:created>
  <dcterms:modified xsi:type="dcterms:W3CDTF">2019-08-23T09:25:00Z</dcterms:modified>
</cp:coreProperties>
</file>