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交银施罗德新成长混合型证券投资基金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基金托管人：招商银行股份有限公司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招商银行股份有限公司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交银新成长混合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519736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519736(</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519737(</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2014</w:t>
            </w:r>
            <w:r w:rsidRPr="005C672D">
              <w:rPr>
                <w:sz w:val="24"/>
              </w:rPr>
              <w:t>年</w:t>
            </w:r>
            <w:r w:rsidRPr="005C672D">
              <w:rPr>
                <w:sz w:val="24"/>
              </w:rPr>
              <w:t>5</w:t>
            </w:r>
            <w:r w:rsidRPr="005C672D">
              <w:rPr>
                <w:sz w:val="24"/>
              </w:rPr>
              <w:t>月</w:t>
            </w:r>
            <w:r w:rsidRPr="005C672D">
              <w:rPr>
                <w:sz w:val="24"/>
              </w:rPr>
              <w:t>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招商银行股份有限公司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1,485,551,033.25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深入挖掘经济转型背景下的投资机会，自下而上精选个股，力争实现基金资产的长期稳定增值。</w:t>
            </w:r>
            <w:r w:rsidRPr="005C672D">
              <w:rPr>
                <w:sz w:val="24"/>
              </w:rPr>
              <w:t xml:space="preserve"> </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富时中国</w:t>
            </w:r>
            <w:r w:rsidRPr="005C672D">
              <w:rPr>
                <w:sz w:val="24"/>
              </w:rPr>
              <w:t>A600</w:t>
            </w:r>
            <w:r w:rsidRPr="005C672D">
              <w:rPr>
                <w:sz w:val="24"/>
              </w:rPr>
              <w:t>成长指数</w:t>
            </w:r>
            <w:r w:rsidRPr="005C672D">
              <w:rPr>
                <w:sz w:val="24"/>
              </w:rPr>
              <w:t>+25%×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招商银行股份有限公司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张燕</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0755-83199084</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yan_zhang@cmbchina.com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95555</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0755-83195201</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214,759,416.82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893,384,251.38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5F1CEE">
            <w:pPr>
              <w:spacing w:before="29" w:line="288" w:lineRule="auto"/>
              <w:jc w:val="right"/>
              <w:rPr>
                <w:sz w:val="24"/>
              </w:rPr>
            </w:pPr>
            <w:r w:rsidRPr="005C672D">
              <w:rPr>
                <w:sz w:val="24"/>
              </w:rPr>
              <w:t>0.572</w:t>
            </w:r>
            <w:r w:rsidR="005F1CEE">
              <w:rPr>
                <w:sz w:val="24"/>
              </w:rPr>
              <w:t>1</w:t>
            </w:r>
            <w:bookmarkStart w:id="16" w:name="_GoBack"/>
            <w:bookmarkEnd w:id="16"/>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31.41%</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0.558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3,344,615,984.48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2.251</w:t>
            </w:r>
          </w:p>
        </w:tc>
      </w:tr>
    </w:tbl>
    <w:bookmarkEnd w:id="13"/>
    <w:bookmarkEnd w:id="14"/>
    <w:p w:rsidR="002944DC" w:rsidRDefault="005F1CE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2944DC">
        <w:tc>
          <w:tcPr>
            <w:tcW w:w="1497" w:type="dxa"/>
            <w:vAlign w:val="center"/>
          </w:tcPr>
          <w:p w:rsidR="002944DC" w:rsidRDefault="005F1CEE">
            <w:pPr>
              <w:jc w:val="left"/>
            </w:pPr>
            <w:r>
              <w:rPr>
                <w:color w:val="000000"/>
                <w:sz w:val="24"/>
              </w:rPr>
              <w:t>过去一个月</w:t>
            </w:r>
          </w:p>
        </w:tc>
        <w:tc>
          <w:tcPr>
            <w:tcW w:w="1251" w:type="dxa"/>
            <w:vAlign w:val="center"/>
          </w:tcPr>
          <w:p w:rsidR="002944DC" w:rsidRDefault="005F1CEE">
            <w:pPr>
              <w:jc w:val="center"/>
            </w:pPr>
            <w:r>
              <w:rPr>
                <w:color w:val="000000"/>
                <w:sz w:val="24"/>
              </w:rPr>
              <w:t>6.94%</w:t>
            </w:r>
          </w:p>
        </w:tc>
        <w:tc>
          <w:tcPr>
            <w:tcW w:w="1250" w:type="dxa"/>
            <w:vAlign w:val="center"/>
          </w:tcPr>
          <w:p w:rsidR="002944DC" w:rsidRDefault="005F1CEE">
            <w:pPr>
              <w:jc w:val="center"/>
            </w:pPr>
            <w:r>
              <w:rPr>
                <w:color w:val="000000"/>
                <w:sz w:val="24"/>
              </w:rPr>
              <w:t>1.02%</w:t>
            </w:r>
          </w:p>
        </w:tc>
        <w:tc>
          <w:tcPr>
            <w:tcW w:w="1250" w:type="dxa"/>
            <w:vAlign w:val="center"/>
          </w:tcPr>
          <w:p w:rsidR="002944DC" w:rsidRDefault="005F1CEE">
            <w:pPr>
              <w:jc w:val="center"/>
            </w:pPr>
            <w:r>
              <w:rPr>
                <w:color w:val="000000"/>
                <w:sz w:val="24"/>
              </w:rPr>
              <w:t>5.41%</w:t>
            </w:r>
          </w:p>
        </w:tc>
        <w:tc>
          <w:tcPr>
            <w:tcW w:w="1250" w:type="dxa"/>
            <w:vAlign w:val="center"/>
          </w:tcPr>
          <w:p w:rsidR="002944DC" w:rsidRDefault="005F1CEE">
            <w:pPr>
              <w:jc w:val="center"/>
            </w:pPr>
            <w:r>
              <w:rPr>
                <w:color w:val="000000"/>
                <w:sz w:val="24"/>
              </w:rPr>
              <w:t>1.05%</w:t>
            </w:r>
          </w:p>
        </w:tc>
        <w:tc>
          <w:tcPr>
            <w:tcW w:w="1250" w:type="dxa"/>
            <w:vAlign w:val="center"/>
          </w:tcPr>
          <w:p w:rsidR="002944DC" w:rsidRDefault="005F1CEE">
            <w:pPr>
              <w:jc w:val="center"/>
            </w:pPr>
            <w:r>
              <w:rPr>
                <w:color w:val="000000"/>
                <w:sz w:val="24"/>
              </w:rPr>
              <w:t>1.53%</w:t>
            </w:r>
          </w:p>
        </w:tc>
        <w:tc>
          <w:tcPr>
            <w:tcW w:w="1250" w:type="dxa"/>
            <w:vAlign w:val="center"/>
          </w:tcPr>
          <w:p w:rsidR="002944DC" w:rsidRDefault="005F1CEE">
            <w:pPr>
              <w:jc w:val="center"/>
            </w:pPr>
            <w:r>
              <w:rPr>
                <w:color w:val="000000"/>
                <w:sz w:val="24"/>
              </w:rPr>
              <w:t>-0.03%</w:t>
            </w:r>
          </w:p>
        </w:tc>
      </w:tr>
      <w:tr w:rsidR="002944DC">
        <w:tc>
          <w:tcPr>
            <w:tcW w:w="1497" w:type="dxa"/>
            <w:vAlign w:val="center"/>
          </w:tcPr>
          <w:p w:rsidR="002944DC" w:rsidRDefault="005F1CEE">
            <w:pPr>
              <w:jc w:val="left"/>
            </w:pPr>
            <w:r>
              <w:rPr>
                <w:color w:val="000000"/>
                <w:sz w:val="24"/>
              </w:rPr>
              <w:t>过去三个月</w:t>
            </w:r>
          </w:p>
        </w:tc>
        <w:tc>
          <w:tcPr>
            <w:tcW w:w="1251" w:type="dxa"/>
            <w:vAlign w:val="center"/>
          </w:tcPr>
          <w:p w:rsidR="002944DC" w:rsidRDefault="005F1CEE">
            <w:pPr>
              <w:jc w:val="center"/>
            </w:pPr>
            <w:r>
              <w:rPr>
                <w:color w:val="000000"/>
                <w:sz w:val="24"/>
              </w:rPr>
              <w:t>1.12%</w:t>
            </w:r>
          </w:p>
        </w:tc>
        <w:tc>
          <w:tcPr>
            <w:tcW w:w="1250" w:type="dxa"/>
            <w:vAlign w:val="center"/>
          </w:tcPr>
          <w:p w:rsidR="002944DC" w:rsidRDefault="005F1CEE">
            <w:pPr>
              <w:jc w:val="center"/>
            </w:pPr>
            <w:r>
              <w:rPr>
                <w:color w:val="000000"/>
                <w:sz w:val="24"/>
              </w:rPr>
              <w:t>1.25%</w:t>
            </w:r>
          </w:p>
        </w:tc>
        <w:tc>
          <w:tcPr>
            <w:tcW w:w="1250" w:type="dxa"/>
            <w:vAlign w:val="center"/>
          </w:tcPr>
          <w:p w:rsidR="002944DC" w:rsidRDefault="005F1CEE">
            <w:pPr>
              <w:jc w:val="center"/>
            </w:pPr>
            <w:r>
              <w:rPr>
                <w:color w:val="000000"/>
                <w:sz w:val="24"/>
              </w:rPr>
              <w:t>0.23%</w:t>
            </w:r>
          </w:p>
        </w:tc>
        <w:tc>
          <w:tcPr>
            <w:tcW w:w="1250" w:type="dxa"/>
            <w:vAlign w:val="center"/>
          </w:tcPr>
          <w:p w:rsidR="002944DC" w:rsidRDefault="005F1CEE">
            <w:pPr>
              <w:jc w:val="center"/>
            </w:pPr>
            <w:r>
              <w:rPr>
                <w:color w:val="000000"/>
                <w:sz w:val="24"/>
              </w:rPr>
              <w:t>1.28%</w:t>
            </w:r>
          </w:p>
        </w:tc>
        <w:tc>
          <w:tcPr>
            <w:tcW w:w="1250" w:type="dxa"/>
            <w:vAlign w:val="center"/>
          </w:tcPr>
          <w:p w:rsidR="002944DC" w:rsidRDefault="005F1CEE">
            <w:pPr>
              <w:jc w:val="center"/>
            </w:pPr>
            <w:r>
              <w:rPr>
                <w:color w:val="000000"/>
                <w:sz w:val="24"/>
              </w:rPr>
              <w:t>0.89%</w:t>
            </w:r>
          </w:p>
        </w:tc>
        <w:tc>
          <w:tcPr>
            <w:tcW w:w="1250" w:type="dxa"/>
            <w:vAlign w:val="center"/>
          </w:tcPr>
          <w:p w:rsidR="002944DC" w:rsidRDefault="005F1CEE">
            <w:pPr>
              <w:jc w:val="center"/>
            </w:pPr>
            <w:r>
              <w:rPr>
                <w:color w:val="000000"/>
                <w:sz w:val="24"/>
              </w:rPr>
              <w:t>-0.03%</w:t>
            </w:r>
          </w:p>
        </w:tc>
      </w:tr>
      <w:tr w:rsidR="002944DC">
        <w:tc>
          <w:tcPr>
            <w:tcW w:w="1497" w:type="dxa"/>
            <w:vAlign w:val="center"/>
          </w:tcPr>
          <w:p w:rsidR="002944DC" w:rsidRDefault="005F1CEE">
            <w:pPr>
              <w:jc w:val="left"/>
            </w:pPr>
            <w:r>
              <w:rPr>
                <w:color w:val="000000"/>
                <w:sz w:val="24"/>
              </w:rPr>
              <w:t>过去六个月</w:t>
            </w:r>
          </w:p>
        </w:tc>
        <w:tc>
          <w:tcPr>
            <w:tcW w:w="1251" w:type="dxa"/>
            <w:vAlign w:val="center"/>
          </w:tcPr>
          <w:p w:rsidR="002944DC" w:rsidRDefault="005F1CEE">
            <w:pPr>
              <w:jc w:val="center"/>
            </w:pPr>
            <w:r>
              <w:rPr>
                <w:color w:val="000000"/>
                <w:sz w:val="24"/>
              </w:rPr>
              <w:t>31.41%</w:t>
            </w:r>
          </w:p>
        </w:tc>
        <w:tc>
          <w:tcPr>
            <w:tcW w:w="1250" w:type="dxa"/>
            <w:vAlign w:val="center"/>
          </w:tcPr>
          <w:p w:rsidR="002944DC" w:rsidRDefault="005F1CEE">
            <w:pPr>
              <w:jc w:val="center"/>
            </w:pPr>
            <w:r>
              <w:rPr>
                <w:color w:val="000000"/>
                <w:sz w:val="24"/>
              </w:rPr>
              <w:t>1.32%</w:t>
            </w:r>
          </w:p>
        </w:tc>
        <w:tc>
          <w:tcPr>
            <w:tcW w:w="1250" w:type="dxa"/>
            <w:vAlign w:val="center"/>
          </w:tcPr>
          <w:p w:rsidR="002944DC" w:rsidRDefault="005F1CEE">
            <w:pPr>
              <w:jc w:val="center"/>
            </w:pPr>
            <w:r>
              <w:rPr>
                <w:color w:val="000000"/>
                <w:sz w:val="24"/>
              </w:rPr>
              <w:t>26.64%</w:t>
            </w:r>
          </w:p>
        </w:tc>
        <w:tc>
          <w:tcPr>
            <w:tcW w:w="1250" w:type="dxa"/>
            <w:vAlign w:val="center"/>
          </w:tcPr>
          <w:p w:rsidR="002944DC" w:rsidRDefault="005F1CEE">
            <w:pPr>
              <w:jc w:val="center"/>
            </w:pPr>
            <w:r>
              <w:rPr>
                <w:color w:val="000000"/>
                <w:sz w:val="24"/>
              </w:rPr>
              <w:t>1.26%</w:t>
            </w:r>
          </w:p>
        </w:tc>
        <w:tc>
          <w:tcPr>
            <w:tcW w:w="1250" w:type="dxa"/>
            <w:vAlign w:val="center"/>
          </w:tcPr>
          <w:p w:rsidR="002944DC" w:rsidRDefault="005F1CEE">
            <w:pPr>
              <w:jc w:val="center"/>
            </w:pPr>
            <w:r>
              <w:rPr>
                <w:color w:val="000000"/>
                <w:sz w:val="24"/>
              </w:rPr>
              <w:t>4.77%</w:t>
            </w:r>
          </w:p>
        </w:tc>
        <w:tc>
          <w:tcPr>
            <w:tcW w:w="1250" w:type="dxa"/>
            <w:vAlign w:val="center"/>
          </w:tcPr>
          <w:p w:rsidR="002944DC" w:rsidRDefault="005F1CEE">
            <w:pPr>
              <w:jc w:val="center"/>
            </w:pPr>
            <w:r>
              <w:rPr>
                <w:color w:val="000000"/>
                <w:sz w:val="24"/>
              </w:rPr>
              <w:t>0.06%</w:t>
            </w:r>
          </w:p>
        </w:tc>
      </w:tr>
      <w:tr w:rsidR="002944DC">
        <w:tc>
          <w:tcPr>
            <w:tcW w:w="1497" w:type="dxa"/>
            <w:vAlign w:val="center"/>
          </w:tcPr>
          <w:p w:rsidR="002944DC" w:rsidRDefault="005F1CEE">
            <w:pPr>
              <w:jc w:val="left"/>
            </w:pPr>
            <w:r>
              <w:rPr>
                <w:color w:val="000000"/>
                <w:sz w:val="24"/>
              </w:rPr>
              <w:t>过去一年</w:t>
            </w:r>
          </w:p>
        </w:tc>
        <w:tc>
          <w:tcPr>
            <w:tcW w:w="1251" w:type="dxa"/>
            <w:vAlign w:val="center"/>
          </w:tcPr>
          <w:p w:rsidR="002944DC" w:rsidRDefault="005F1CEE">
            <w:pPr>
              <w:jc w:val="center"/>
            </w:pPr>
            <w:r>
              <w:rPr>
                <w:color w:val="000000"/>
                <w:sz w:val="24"/>
              </w:rPr>
              <w:t>14.79%</w:t>
            </w:r>
          </w:p>
        </w:tc>
        <w:tc>
          <w:tcPr>
            <w:tcW w:w="1250" w:type="dxa"/>
            <w:vAlign w:val="center"/>
          </w:tcPr>
          <w:p w:rsidR="002944DC" w:rsidRDefault="005F1CEE">
            <w:pPr>
              <w:jc w:val="center"/>
            </w:pPr>
            <w:r>
              <w:rPr>
                <w:color w:val="000000"/>
                <w:sz w:val="24"/>
              </w:rPr>
              <w:t>1.50%</w:t>
            </w:r>
          </w:p>
        </w:tc>
        <w:tc>
          <w:tcPr>
            <w:tcW w:w="1250" w:type="dxa"/>
            <w:vAlign w:val="center"/>
          </w:tcPr>
          <w:p w:rsidR="002944DC" w:rsidRDefault="005F1CEE">
            <w:pPr>
              <w:jc w:val="center"/>
            </w:pPr>
            <w:r>
              <w:rPr>
                <w:color w:val="000000"/>
                <w:sz w:val="24"/>
              </w:rPr>
              <w:t>5.33%</w:t>
            </w:r>
          </w:p>
        </w:tc>
        <w:tc>
          <w:tcPr>
            <w:tcW w:w="1250" w:type="dxa"/>
            <w:vAlign w:val="center"/>
          </w:tcPr>
          <w:p w:rsidR="002944DC" w:rsidRDefault="005F1CEE">
            <w:pPr>
              <w:jc w:val="center"/>
            </w:pPr>
            <w:r>
              <w:rPr>
                <w:color w:val="000000"/>
                <w:sz w:val="24"/>
              </w:rPr>
              <w:t>1.26%</w:t>
            </w:r>
          </w:p>
        </w:tc>
        <w:tc>
          <w:tcPr>
            <w:tcW w:w="1250" w:type="dxa"/>
            <w:vAlign w:val="center"/>
          </w:tcPr>
          <w:p w:rsidR="002944DC" w:rsidRDefault="005F1CEE">
            <w:pPr>
              <w:jc w:val="center"/>
            </w:pPr>
            <w:r>
              <w:rPr>
                <w:color w:val="000000"/>
                <w:sz w:val="24"/>
              </w:rPr>
              <w:t>9.46%</w:t>
            </w:r>
          </w:p>
        </w:tc>
        <w:tc>
          <w:tcPr>
            <w:tcW w:w="1250" w:type="dxa"/>
            <w:vAlign w:val="center"/>
          </w:tcPr>
          <w:p w:rsidR="002944DC" w:rsidRDefault="005F1CEE">
            <w:pPr>
              <w:jc w:val="center"/>
            </w:pPr>
            <w:r>
              <w:rPr>
                <w:color w:val="000000"/>
                <w:sz w:val="24"/>
              </w:rPr>
              <w:t>0.24%</w:t>
            </w:r>
          </w:p>
        </w:tc>
      </w:tr>
      <w:tr w:rsidR="002944DC">
        <w:tc>
          <w:tcPr>
            <w:tcW w:w="1497" w:type="dxa"/>
            <w:vAlign w:val="center"/>
          </w:tcPr>
          <w:p w:rsidR="002944DC" w:rsidRDefault="005F1CEE">
            <w:pPr>
              <w:jc w:val="left"/>
            </w:pPr>
            <w:r>
              <w:rPr>
                <w:color w:val="000000"/>
                <w:sz w:val="24"/>
              </w:rPr>
              <w:t>过去三年</w:t>
            </w:r>
          </w:p>
        </w:tc>
        <w:tc>
          <w:tcPr>
            <w:tcW w:w="1251" w:type="dxa"/>
            <w:vAlign w:val="center"/>
          </w:tcPr>
          <w:p w:rsidR="002944DC" w:rsidRDefault="005F1CEE">
            <w:pPr>
              <w:jc w:val="center"/>
            </w:pPr>
            <w:r>
              <w:rPr>
                <w:color w:val="000000"/>
                <w:sz w:val="24"/>
              </w:rPr>
              <w:t>62.03%</w:t>
            </w:r>
          </w:p>
        </w:tc>
        <w:tc>
          <w:tcPr>
            <w:tcW w:w="1250" w:type="dxa"/>
            <w:vAlign w:val="center"/>
          </w:tcPr>
          <w:p w:rsidR="002944DC" w:rsidRDefault="005F1CEE">
            <w:pPr>
              <w:jc w:val="center"/>
            </w:pPr>
            <w:r>
              <w:rPr>
                <w:color w:val="000000"/>
                <w:sz w:val="24"/>
              </w:rPr>
              <w:t>1.17%</w:t>
            </w:r>
          </w:p>
        </w:tc>
        <w:tc>
          <w:tcPr>
            <w:tcW w:w="1250" w:type="dxa"/>
            <w:vAlign w:val="center"/>
          </w:tcPr>
          <w:p w:rsidR="002944DC" w:rsidRDefault="005F1CEE">
            <w:pPr>
              <w:jc w:val="center"/>
            </w:pPr>
            <w:r>
              <w:rPr>
                <w:color w:val="000000"/>
                <w:sz w:val="24"/>
              </w:rPr>
              <w:t>6.12%</w:t>
            </w:r>
          </w:p>
        </w:tc>
        <w:tc>
          <w:tcPr>
            <w:tcW w:w="1250" w:type="dxa"/>
            <w:vAlign w:val="center"/>
          </w:tcPr>
          <w:p w:rsidR="002944DC" w:rsidRDefault="005F1CEE">
            <w:pPr>
              <w:jc w:val="center"/>
            </w:pPr>
            <w:r>
              <w:rPr>
                <w:color w:val="000000"/>
                <w:sz w:val="24"/>
              </w:rPr>
              <w:t>0.92%</w:t>
            </w:r>
          </w:p>
        </w:tc>
        <w:tc>
          <w:tcPr>
            <w:tcW w:w="1250" w:type="dxa"/>
            <w:vAlign w:val="center"/>
          </w:tcPr>
          <w:p w:rsidR="002944DC" w:rsidRDefault="005F1CEE">
            <w:pPr>
              <w:jc w:val="center"/>
            </w:pPr>
            <w:r>
              <w:rPr>
                <w:color w:val="000000"/>
                <w:sz w:val="24"/>
              </w:rPr>
              <w:t>55.91%</w:t>
            </w:r>
          </w:p>
        </w:tc>
        <w:tc>
          <w:tcPr>
            <w:tcW w:w="1250" w:type="dxa"/>
            <w:vAlign w:val="center"/>
          </w:tcPr>
          <w:p w:rsidR="002944DC" w:rsidRDefault="005F1CEE">
            <w:pPr>
              <w:jc w:val="center"/>
            </w:pPr>
            <w:r>
              <w:rPr>
                <w:color w:val="000000"/>
                <w:sz w:val="24"/>
              </w:rPr>
              <w:t>0.25%</w:t>
            </w:r>
          </w:p>
        </w:tc>
      </w:tr>
      <w:tr w:rsidR="002944DC">
        <w:tc>
          <w:tcPr>
            <w:tcW w:w="1497" w:type="dxa"/>
            <w:vAlign w:val="center"/>
          </w:tcPr>
          <w:p w:rsidR="002944DC" w:rsidRDefault="005F1CEE">
            <w:pPr>
              <w:jc w:val="left"/>
            </w:pPr>
            <w:r>
              <w:rPr>
                <w:color w:val="000000"/>
                <w:sz w:val="24"/>
              </w:rPr>
              <w:t>自基金合同生效起至今</w:t>
            </w:r>
          </w:p>
        </w:tc>
        <w:tc>
          <w:tcPr>
            <w:tcW w:w="1251" w:type="dxa"/>
            <w:vAlign w:val="center"/>
          </w:tcPr>
          <w:p w:rsidR="002944DC" w:rsidRDefault="005F1CEE">
            <w:pPr>
              <w:jc w:val="center"/>
            </w:pPr>
            <w:r>
              <w:rPr>
                <w:color w:val="000000"/>
                <w:sz w:val="24"/>
              </w:rPr>
              <w:t>172.54%</w:t>
            </w:r>
          </w:p>
        </w:tc>
        <w:tc>
          <w:tcPr>
            <w:tcW w:w="1250" w:type="dxa"/>
            <w:vAlign w:val="center"/>
          </w:tcPr>
          <w:p w:rsidR="002944DC" w:rsidRDefault="005F1CEE">
            <w:pPr>
              <w:jc w:val="center"/>
            </w:pPr>
            <w:r>
              <w:rPr>
                <w:color w:val="000000"/>
                <w:sz w:val="24"/>
              </w:rPr>
              <w:t>1.64%</w:t>
            </w:r>
          </w:p>
        </w:tc>
        <w:tc>
          <w:tcPr>
            <w:tcW w:w="1250" w:type="dxa"/>
            <w:vAlign w:val="center"/>
          </w:tcPr>
          <w:p w:rsidR="002944DC" w:rsidRDefault="005F1CEE">
            <w:pPr>
              <w:jc w:val="center"/>
            </w:pPr>
            <w:r>
              <w:rPr>
                <w:color w:val="000000"/>
                <w:sz w:val="24"/>
              </w:rPr>
              <w:t>36.11%</w:t>
            </w:r>
          </w:p>
        </w:tc>
        <w:tc>
          <w:tcPr>
            <w:tcW w:w="1250" w:type="dxa"/>
            <w:vAlign w:val="center"/>
          </w:tcPr>
          <w:p w:rsidR="002944DC" w:rsidRDefault="005F1CEE">
            <w:pPr>
              <w:jc w:val="center"/>
            </w:pPr>
            <w:r>
              <w:rPr>
                <w:color w:val="000000"/>
                <w:sz w:val="24"/>
              </w:rPr>
              <w:t>1.26%</w:t>
            </w:r>
          </w:p>
        </w:tc>
        <w:tc>
          <w:tcPr>
            <w:tcW w:w="1250" w:type="dxa"/>
            <w:vAlign w:val="center"/>
          </w:tcPr>
          <w:p w:rsidR="002944DC" w:rsidRDefault="005F1CEE">
            <w:pPr>
              <w:jc w:val="center"/>
            </w:pPr>
            <w:r>
              <w:rPr>
                <w:color w:val="000000"/>
                <w:sz w:val="24"/>
              </w:rPr>
              <w:t>136.43%</w:t>
            </w:r>
          </w:p>
        </w:tc>
        <w:tc>
          <w:tcPr>
            <w:tcW w:w="1250" w:type="dxa"/>
            <w:vAlign w:val="center"/>
          </w:tcPr>
          <w:p w:rsidR="002944DC" w:rsidRDefault="005F1CEE">
            <w:pPr>
              <w:jc w:val="center"/>
            </w:pPr>
            <w:r>
              <w:rPr>
                <w:color w:val="000000"/>
                <w:sz w:val="24"/>
              </w:rPr>
              <w:t>0.38%</w:t>
            </w:r>
          </w:p>
        </w:tc>
      </w:tr>
    </w:tbl>
    <w:p w:rsidR="002944DC" w:rsidRDefault="005F1CE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中信标普全债指数</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交银施罗德新成长混合型证券投资基金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2014</w:t>
      </w:r>
      <w:r w:rsidR="001548F9" w:rsidRPr="005C672D">
        <w:rPr>
          <w:rFonts w:ascii="Times New Roman" w:hAnsi="Times New Roman"/>
          <w:sz w:val="24"/>
          <w:szCs w:val="24"/>
        </w:rPr>
        <w:t>年</w:t>
      </w:r>
      <w:r w:rsidR="001548F9" w:rsidRPr="005C672D">
        <w:rPr>
          <w:rFonts w:ascii="Times New Roman" w:hAnsi="Times New Roman"/>
          <w:sz w:val="24"/>
          <w:szCs w:val="24"/>
        </w:rPr>
        <w:t>5</w:t>
      </w:r>
      <w:r w:rsidR="001548F9" w:rsidRPr="005C672D">
        <w:rPr>
          <w:rFonts w:ascii="Times New Roman" w:hAnsi="Times New Roman"/>
          <w:sz w:val="24"/>
          <w:szCs w:val="24"/>
        </w:rPr>
        <w:t>月</w:t>
      </w:r>
      <w:r w:rsidR="001548F9" w:rsidRPr="005C672D">
        <w:rPr>
          <w:rFonts w:ascii="Times New Roman" w:hAnsi="Times New Roman"/>
          <w:sz w:val="24"/>
          <w:szCs w:val="24"/>
        </w:rPr>
        <w:t>9</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2944DC" w:rsidRDefault="005F1CE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2944DC">
        <w:tc>
          <w:tcPr>
            <w:tcW w:w="1033" w:type="dxa"/>
            <w:vAlign w:val="center"/>
          </w:tcPr>
          <w:p w:rsidR="002944DC" w:rsidRDefault="005F1CEE">
            <w:pPr>
              <w:jc w:val="center"/>
            </w:pPr>
            <w:r>
              <w:rPr>
                <w:color w:val="000000"/>
                <w:sz w:val="24"/>
              </w:rPr>
              <w:t>王崇</w:t>
            </w:r>
          </w:p>
        </w:tc>
        <w:tc>
          <w:tcPr>
            <w:tcW w:w="1416" w:type="dxa"/>
            <w:vAlign w:val="center"/>
          </w:tcPr>
          <w:p w:rsidR="002944DC" w:rsidRDefault="005F1CEE">
            <w:pPr>
              <w:jc w:val="center"/>
            </w:pPr>
            <w:r>
              <w:rPr>
                <w:color w:val="000000"/>
                <w:sz w:val="24"/>
              </w:rPr>
              <w:t>交银精选混合、交银新成长混合的基金经理，公司权益投资副总监</w:t>
            </w:r>
          </w:p>
        </w:tc>
        <w:tc>
          <w:tcPr>
            <w:tcW w:w="1126" w:type="dxa"/>
            <w:vAlign w:val="center"/>
          </w:tcPr>
          <w:p w:rsidR="002944DC" w:rsidRDefault="005F1CEE">
            <w:pPr>
              <w:jc w:val="center"/>
            </w:pPr>
            <w:r>
              <w:rPr>
                <w:color w:val="000000"/>
                <w:sz w:val="24"/>
              </w:rPr>
              <w:t>2014-10-22</w:t>
            </w:r>
          </w:p>
        </w:tc>
        <w:tc>
          <w:tcPr>
            <w:tcW w:w="1192" w:type="dxa"/>
            <w:vAlign w:val="center"/>
          </w:tcPr>
          <w:p w:rsidR="002944DC" w:rsidRDefault="005F1CEE">
            <w:pPr>
              <w:jc w:val="center"/>
            </w:pPr>
            <w:r>
              <w:rPr>
                <w:color w:val="000000"/>
                <w:sz w:val="24"/>
              </w:rPr>
              <w:t>-</w:t>
            </w:r>
          </w:p>
        </w:tc>
        <w:tc>
          <w:tcPr>
            <w:tcW w:w="1169" w:type="dxa"/>
            <w:vAlign w:val="center"/>
          </w:tcPr>
          <w:p w:rsidR="002944DC" w:rsidRDefault="005F1CEE">
            <w:pPr>
              <w:jc w:val="center"/>
            </w:pPr>
            <w:r>
              <w:rPr>
                <w:color w:val="000000"/>
                <w:sz w:val="24"/>
              </w:rPr>
              <w:t>11</w:t>
            </w:r>
            <w:r>
              <w:rPr>
                <w:color w:val="000000"/>
                <w:sz w:val="24"/>
              </w:rPr>
              <w:t>年</w:t>
            </w:r>
          </w:p>
        </w:tc>
        <w:tc>
          <w:tcPr>
            <w:tcW w:w="3062" w:type="dxa"/>
            <w:vAlign w:val="center"/>
          </w:tcPr>
          <w:p w:rsidR="002944DC" w:rsidRDefault="005F1CEE">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2944DC" w:rsidRDefault="005F1CE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944DC" w:rsidRDefault="005F1CE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2944DC" w:rsidRDefault="005F1CE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944DC" w:rsidRDefault="005F1CE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944DC" w:rsidRDefault="005F1CE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2944DC" w:rsidRDefault="005F1CEE">
      <w:pPr>
        <w:spacing w:before="29" w:line="288" w:lineRule="auto"/>
        <w:ind w:firstLineChars="200" w:firstLine="480"/>
        <w:rPr>
          <w:color w:val="000000"/>
          <w:sz w:val="24"/>
        </w:rPr>
      </w:pPr>
      <w:r>
        <w:rPr>
          <w:color w:val="000000"/>
          <w:sz w:val="24"/>
        </w:rPr>
        <w:t>2019</w:t>
      </w:r>
      <w:r>
        <w:rPr>
          <w:color w:val="000000"/>
          <w:sz w:val="24"/>
        </w:rPr>
        <w:t>年上半年国内社融同比增速略有回升，经济增速有所企稳，但仍</w:t>
      </w:r>
      <w:r>
        <w:rPr>
          <w:color w:val="000000"/>
          <w:sz w:val="24"/>
        </w:rPr>
        <w:t>旧有下行压力。中美贸易冲突在一季度有所缓和，但二季度再次恶化。</w:t>
      </w:r>
      <w:r>
        <w:rPr>
          <w:color w:val="000000"/>
          <w:sz w:val="24"/>
        </w:rPr>
        <w:t>A</w:t>
      </w:r>
      <w:r>
        <w:rPr>
          <w:color w:val="000000"/>
          <w:sz w:val="24"/>
        </w:rPr>
        <w:t>股市场经历一季度的快速反弹，但在二季度随着中美贸易冲突恶化，市场风险偏好急速下降，主要指数于五月均出现较大幅度回调，直至六月中下旬随着中美贸易冲突缓解市场出现小幅反弹。综合上半年，主板指数如中证</w:t>
      </w:r>
      <w:r>
        <w:rPr>
          <w:color w:val="000000"/>
          <w:sz w:val="24"/>
        </w:rPr>
        <w:t>100</w:t>
      </w:r>
      <w:r>
        <w:rPr>
          <w:color w:val="000000"/>
          <w:sz w:val="24"/>
        </w:rPr>
        <w:t>涨幅领先中小创业板指数，行业层面内需为首的食品饮料涨幅遥遥领先创出历史新高，传媒等板块排名靠后。</w:t>
      </w:r>
      <w:r>
        <w:rPr>
          <w:color w:val="000000"/>
          <w:sz w:val="24"/>
        </w:rPr>
        <w:t xml:space="preserve"> </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大部分时间保持中性仓位，坚持自下而上，同时行业分散配置，规避出口相关以及食品饮料等热门行业板块，个股集中度略有下降。行业层面减持医疗服务与传媒，增持房地产、建材以及电子。从上半年总体表现来看，本基金跑赢业绩比较基准。</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维持谨慎乐观的同时需要降低市场收益率预期。考虑到目前的经济状况、利率水平以及政策取向，我们仍旧认为大类资产配置中权益最优，从估值盈利匹配度来看，有不少优质公司股票依然值得投资和持有。另一方面，我们需要注意到，经济复苏前景不明朗，企业中期盈利增速放缓，市场反弹和上涨可能不会一帆风顺。此外，和年初最大的区别是核心资产的概念已深入人心，相关核心资产股票的价格已不再具有优势，这会影响短期下半年甚至未来的收益率。本基金后续拟继续超配一、二线房地产龙头公司以及医疗服务、计算机为首的新兴成长，努力寻找中期市值空间较大的优质公司股票做中期布局，恪守能力圈和安全边际原则，努力为本基金持有人带来稳定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2944DC" w:rsidRDefault="005F1CE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944DC" w:rsidRDefault="005F1CE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托管人声明，在本报告期内，基金托管人</w:t>
      </w:r>
      <w:r w:rsidRPr="005C672D">
        <w:rPr>
          <w:color w:val="000000"/>
          <w:sz w:val="24"/>
        </w:rPr>
        <w:t>——</w:t>
      </w:r>
      <w:r w:rsidRPr="005C672D">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本半年度报告中财务指标、净值表现、财务会计报告、利润分配、投资组合报告等内容真实、准确和完整，不存在虚假记载、误导性陈述或者重大遗漏。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会计主体：交银施罗德新成长混合型证券投资基金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479,035,934.25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435,677,044.14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2,949,998.85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5,552,484.57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1,033,055.82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1,193,158.37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2,853,962,142.41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2,236,061,879.79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2,684,047,142.41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2,077,021,879.79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169,915,000.00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159,040,000.00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149,952,424.93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13,803,127.80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6,197,413.78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943,726.26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648,622.90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5,704,577.78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767,685.07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3,357,432,563.17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2,836,050,713.55</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1,277,179.27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6,211,231.67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261,181,459.77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3,965,821.17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3,789,363.23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660,970.18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631,560.53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1,849,522.07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2,766,319.42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4,232.03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129,033.60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972,507.40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12,816,578.69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270,622,621.65</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1,485,551,033.25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1,498,034,964.65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1,859,064,951.23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1,067,393,127.25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3,344,615,984.48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2,565,428,091.90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3,357,432,563.17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2,836,050,713.55</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2.251</w:t>
      </w:r>
      <w:r w:rsidR="006C5149" w:rsidRPr="005C672D">
        <w:rPr>
          <w:kern w:val="0"/>
          <w:sz w:val="24"/>
        </w:rPr>
        <w:t>元，基金份额总额</w:t>
      </w:r>
      <w:r w:rsidR="006C5149" w:rsidRPr="005C672D">
        <w:rPr>
          <w:kern w:val="0"/>
          <w:sz w:val="24"/>
        </w:rPr>
        <w:t>1,485,551,033.25</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交银施罗德新成长混合型证券投资基金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928,629,424.81</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-104,901,799.88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3,578,733.81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3,705,868.91</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1,853,465.32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923,588.64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1,480,072.84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2,479,748.93</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245,195.65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302,531.34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243,491,135.65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125,337,557.98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210,891,769.47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99,591,152.71</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3,198,874.90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121,000.00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29,400,491.28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25,625,405.27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678,624,834.56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-235,241,652.78</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2,934,720.79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1,296,426.01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35,245,173.43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30,929,420.76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23,776,712.52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18,005,579.58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3,962,785.46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3,000,929.96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7,370,001.92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9,698,519.32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809.39</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1,007.50</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134,864.14</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223,384.40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893,384,251.38</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-135,831,220.64</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893,384,251.38</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-135,831,220.64</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交银施罗德新成长混合型证券投资基金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1,498,034,964.65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1,067,393,127.25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2,565,428,091.90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893,384,251.38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893,384,251.38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-12,483,931.40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-101,712,427.40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-114,196,358.80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666,501,479.67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690,888,004.34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1,357,389,484.01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-678,985,411.07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-792,600,431.74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-1,471,585,842.81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1,485,551,033.25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1,859,064,951.23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3,344,615,984.48</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983,520,837.25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1,021,842,548.15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2,005,363,385.40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-135,831,220.64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-135,831,220.64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497,410,529.00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537,159,531.93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1,034,570,060.93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806,231,552.56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861,580,129.66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1,667,811,682.22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-308,821,023.56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-324,420,597.73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-633,241,621.29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1,480,931,366.25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1,423,170,859.44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2,904,102,225.69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2944DC" w:rsidRDefault="005F1CEE">
      <w:pPr>
        <w:spacing w:before="29" w:line="288" w:lineRule="auto"/>
        <w:ind w:firstLineChars="200" w:firstLine="480"/>
        <w:rPr>
          <w:color w:val="000000"/>
          <w:sz w:val="24"/>
        </w:rPr>
      </w:pPr>
      <w:r>
        <w:rPr>
          <w:color w:val="000000"/>
          <w:sz w:val="24"/>
        </w:rPr>
        <w:t>交银施罗德新成长混合型证券投资基金</w:t>
      </w:r>
      <w:r>
        <w:rPr>
          <w:color w:val="000000"/>
          <w:sz w:val="24"/>
        </w:rPr>
        <w:t>(</w:t>
      </w:r>
      <w:r>
        <w:rPr>
          <w:color w:val="000000"/>
          <w:sz w:val="24"/>
        </w:rPr>
        <w:t>原名为交银施罗德新成长股票型证券投资基金，以下简称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w:t>
      </w:r>
      <w:r>
        <w:rPr>
          <w:color w:val="000000"/>
          <w:sz w:val="24"/>
        </w:rPr>
        <w:t>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r>
        <w:rPr>
          <w:color w:val="000000"/>
          <w:sz w:val="24"/>
        </w:rPr>
        <w:t xml:space="preserve"> </w:t>
      </w: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w:t>
      </w:r>
      <w:r>
        <w:rPr>
          <w:color w:val="000000"/>
          <w:sz w:val="24"/>
        </w:rPr>
        <w:t>部分基金变更基金类别及修改基金名称并相应修改基金合同和托管协议的公告》，交银施罗德新成长股票型证券投资基金自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日起更名为交银施罗德新成长混合型证券投资基金。</w:t>
      </w:r>
      <w:r>
        <w:rPr>
          <w:color w:val="000000"/>
          <w:sz w:val="24"/>
        </w:rPr>
        <w:t xml:space="preserve"> </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根据《中华人民共和国证券投资基金法》和《交银施罗德新成长混合型证券投资基金基金合同》的有关规定，本基金的投资范围为具有良好流动性的金融工具，包括国内依法发行上市的股票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。如法律法规或监管机构以后允许基金投资其他品种，基金管理人在履行适当程序后，可以将其纳入投资范围。基金的投资组合比例为：股票资产占基金资产的</w:t>
      </w:r>
      <w:r w:rsidRPr="005C672D">
        <w:rPr>
          <w:color w:val="000000"/>
          <w:sz w:val="24"/>
        </w:rPr>
        <w:t>60%-95%</w:t>
      </w:r>
      <w:r w:rsidRPr="005C672D">
        <w:rPr>
          <w:color w:val="000000"/>
          <w:sz w:val="24"/>
        </w:rPr>
        <w:t>，其中投资于经过严格品质筛选、未来预期成长性良好的公司股票不低于非现金基金资产的</w:t>
      </w:r>
      <w:r w:rsidRPr="005C672D">
        <w:rPr>
          <w:color w:val="000000"/>
          <w:sz w:val="24"/>
        </w:rPr>
        <w:t>80%</w:t>
      </w:r>
      <w:r w:rsidRPr="005C672D">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，其中现金不包括结算备付金，存出保证金和应收申购款等。自基金合同生效日至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富时中国</w:t>
      </w:r>
      <w:r w:rsidRPr="005C672D">
        <w:rPr>
          <w:color w:val="000000"/>
          <w:sz w:val="24"/>
        </w:rPr>
        <w:t>A600</w:t>
      </w:r>
      <w:r w:rsidRPr="005C672D">
        <w:rPr>
          <w:color w:val="000000"/>
          <w:sz w:val="24"/>
        </w:rPr>
        <w:t>成长指数</w:t>
      </w:r>
      <w:r w:rsidRPr="005C672D">
        <w:rPr>
          <w:color w:val="000000"/>
          <w:sz w:val="24"/>
        </w:rPr>
        <w:t>+25%×</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日起，本基金的业绩比较基准变更为：本基金的业绩比较基准为</w:t>
      </w:r>
      <w:r w:rsidRPr="005C672D">
        <w:rPr>
          <w:color w:val="000000"/>
          <w:sz w:val="24"/>
        </w:rPr>
        <w:t>75%×</w:t>
      </w:r>
      <w:r w:rsidRPr="005C672D">
        <w:rPr>
          <w:color w:val="000000"/>
          <w:sz w:val="24"/>
        </w:rPr>
        <w:t>富时中国</w:t>
      </w:r>
      <w:r w:rsidRPr="005C672D">
        <w:rPr>
          <w:color w:val="000000"/>
          <w:sz w:val="24"/>
        </w:rPr>
        <w:t>A600</w:t>
      </w:r>
      <w:r w:rsidRPr="005C672D">
        <w:rPr>
          <w:color w:val="000000"/>
          <w:sz w:val="24"/>
        </w:rPr>
        <w:t>成长指数</w:t>
      </w:r>
      <w:r w:rsidRPr="005C672D">
        <w:rPr>
          <w:color w:val="000000"/>
          <w:sz w:val="24"/>
        </w:rPr>
        <w:t>+25%×</w:t>
      </w:r>
      <w:r w:rsidRPr="005C672D">
        <w:rPr>
          <w:color w:val="000000"/>
          <w:sz w:val="24"/>
        </w:rPr>
        <w:t>中证综合债券指数。</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2944DC" w:rsidRDefault="005F1CEE">
      <w:pPr>
        <w:spacing w:before="29" w:line="288" w:lineRule="auto"/>
        <w:ind w:firstLineChars="200" w:firstLine="480"/>
        <w:rPr>
          <w:color w:val="000000"/>
          <w:sz w:val="24"/>
        </w:rPr>
      </w:pPr>
      <w:r>
        <w:rPr>
          <w:color w:val="000000"/>
          <w:sz w:val="24"/>
        </w:rPr>
        <w:t>本基金</w:t>
      </w:r>
      <w:r>
        <w:rPr>
          <w:color w:val="000000"/>
          <w:sz w:val="24"/>
        </w:rPr>
        <w:t>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颁布的《证券投资基金会计核算业务指引》、《交银施罗德新成长混合型证券投资基金基金合同》和在财务报表附注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2944DC" w:rsidRDefault="005F1CE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w:t>
      </w:r>
      <w:r>
        <w:rPr>
          <w:color w:val="000000"/>
          <w:sz w:val="24"/>
        </w:rPr>
        <w:t>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944DC" w:rsidRDefault="005F1CE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w:t>
      </w:r>
      <w:r>
        <w:rPr>
          <w:color w:val="000000"/>
          <w:sz w:val="24"/>
        </w:rPr>
        <w:t>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944DC" w:rsidRDefault="005F1CE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w:t>
      </w:r>
      <w:r>
        <w:rPr>
          <w:color w:val="000000"/>
          <w:sz w:val="24"/>
        </w:rPr>
        <w:t>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2944DC" w:rsidRDefault="005F1CE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944DC" w:rsidRDefault="005F1CE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w:t>
      </w:r>
      <w:r>
        <w:rPr>
          <w:color w:val="000000"/>
          <w:sz w:val="24"/>
        </w:rPr>
        <w:t>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944DC" w:rsidRDefault="005F1CEE">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2944DC">
        <w:tc>
          <w:tcPr>
            <w:tcW w:w="5219" w:type="dxa"/>
            <w:vAlign w:val="center"/>
          </w:tcPr>
          <w:p w:rsidR="002944DC" w:rsidRDefault="005F1CE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944DC" w:rsidRDefault="005F1CEE">
            <w:pPr>
              <w:jc w:val="left"/>
            </w:pPr>
            <w:r>
              <w:rPr>
                <w:color w:val="000000"/>
                <w:sz w:val="24"/>
              </w:rPr>
              <w:t>基金管理人、基金销售机构</w:t>
            </w:r>
          </w:p>
        </w:tc>
      </w:tr>
      <w:tr w:rsidR="002944DC">
        <w:tc>
          <w:tcPr>
            <w:tcW w:w="5219" w:type="dxa"/>
            <w:vAlign w:val="center"/>
          </w:tcPr>
          <w:p w:rsidR="002944DC" w:rsidRDefault="005F1CEE">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2944DC" w:rsidRDefault="005F1CEE">
            <w:pPr>
              <w:jc w:val="left"/>
            </w:pPr>
            <w:r>
              <w:rPr>
                <w:color w:val="000000"/>
                <w:sz w:val="24"/>
              </w:rPr>
              <w:t>基金托管人、基金销售机构</w:t>
            </w:r>
          </w:p>
        </w:tc>
      </w:tr>
      <w:tr w:rsidR="002944DC">
        <w:tc>
          <w:tcPr>
            <w:tcW w:w="5219" w:type="dxa"/>
            <w:vAlign w:val="center"/>
          </w:tcPr>
          <w:p w:rsidR="002944DC" w:rsidRDefault="005F1CEE">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2944DC" w:rsidRDefault="005F1CEE">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23,776,712.52</w:t>
            </w:r>
          </w:p>
        </w:tc>
        <w:tc>
          <w:tcPr>
            <w:tcW w:w="2657" w:type="dxa"/>
            <w:vAlign w:val="center"/>
          </w:tcPr>
          <w:p w:rsidR="001548F9" w:rsidRPr="005C672D" w:rsidRDefault="001548F9" w:rsidP="00AC6DDA">
            <w:pPr>
              <w:spacing w:before="29" w:line="288" w:lineRule="auto"/>
              <w:jc w:val="right"/>
              <w:rPr>
                <w:sz w:val="24"/>
              </w:rPr>
            </w:pPr>
            <w:r w:rsidRPr="005C672D">
              <w:rPr>
                <w:sz w:val="24"/>
              </w:rPr>
              <w:t>18,005,579.58</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2,878,953.97</w:t>
            </w:r>
          </w:p>
        </w:tc>
        <w:tc>
          <w:tcPr>
            <w:tcW w:w="2657" w:type="dxa"/>
            <w:vAlign w:val="center"/>
          </w:tcPr>
          <w:p w:rsidR="001548F9" w:rsidRPr="005C672D" w:rsidRDefault="001548F9" w:rsidP="00AC6DDA">
            <w:pPr>
              <w:spacing w:before="29" w:line="288" w:lineRule="auto"/>
              <w:jc w:val="right"/>
              <w:rPr>
                <w:sz w:val="24"/>
              </w:rPr>
            </w:pPr>
            <w:r w:rsidRPr="005C672D">
              <w:rPr>
                <w:sz w:val="24"/>
              </w:rPr>
              <w:t>1,793,534.36</w:t>
            </w:r>
          </w:p>
        </w:tc>
      </w:tr>
    </w:tbl>
    <w:p w:rsidR="002944DC" w:rsidRDefault="005F1CE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3,962,785.46</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3,000,929.96</w:t>
            </w:r>
          </w:p>
        </w:tc>
      </w:tr>
    </w:tbl>
    <w:p w:rsidR="002944DC" w:rsidRDefault="005F1CE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2944DC">
        <w:tc>
          <w:tcPr>
            <w:tcW w:w="2171" w:type="dxa"/>
            <w:vAlign w:val="center"/>
          </w:tcPr>
          <w:p w:rsidR="002944DC" w:rsidRDefault="005F1CEE">
            <w:pPr>
              <w:jc w:val="left"/>
            </w:pPr>
            <w:r>
              <w:rPr>
                <w:sz w:val="24"/>
              </w:rPr>
              <w:t>招商银行股份有限公司</w:t>
            </w:r>
          </w:p>
        </w:tc>
        <w:tc>
          <w:tcPr>
            <w:tcW w:w="2023" w:type="dxa"/>
            <w:vAlign w:val="center"/>
          </w:tcPr>
          <w:p w:rsidR="002944DC" w:rsidRDefault="005F1CEE">
            <w:pPr>
              <w:jc w:val="right"/>
            </w:pPr>
            <w:r>
              <w:rPr>
                <w:sz w:val="24"/>
              </w:rPr>
              <w:t>479,035,934.25</w:t>
            </w:r>
          </w:p>
        </w:tc>
        <w:tc>
          <w:tcPr>
            <w:tcW w:w="1772" w:type="dxa"/>
            <w:vAlign w:val="center"/>
          </w:tcPr>
          <w:p w:rsidR="002944DC" w:rsidRDefault="005F1CEE">
            <w:pPr>
              <w:jc w:val="right"/>
            </w:pPr>
            <w:r>
              <w:rPr>
                <w:sz w:val="24"/>
              </w:rPr>
              <w:t>1,784,241.69</w:t>
            </w:r>
          </w:p>
        </w:tc>
        <w:tc>
          <w:tcPr>
            <w:tcW w:w="1412" w:type="dxa"/>
            <w:vAlign w:val="center"/>
          </w:tcPr>
          <w:p w:rsidR="002944DC" w:rsidRDefault="005F1CEE">
            <w:pPr>
              <w:jc w:val="right"/>
            </w:pPr>
            <w:r>
              <w:rPr>
                <w:sz w:val="24"/>
              </w:rPr>
              <w:t>134,126,940.47</w:t>
            </w:r>
          </w:p>
        </w:tc>
        <w:tc>
          <w:tcPr>
            <w:tcW w:w="1807" w:type="dxa"/>
            <w:vAlign w:val="center"/>
          </w:tcPr>
          <w:p w:rsidR="002944DC" w:rsidRDefault="005F1CEE">
            <w:pPr>
              <w:jc w:val="right"/>
            </w:pPr>
            <w:r>
              <w:rPr>
                <w:sz w:val="24"/>
              </w:rPr>
              <w:t>840,501.83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本基金本报告期内及上年度可比期间未在承销期内参与关联方承销的证券。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EC259C">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3" w:name="OLE_LINK189"/>
      <w:bookmarkStart w:id="54" w:name="OLE_LINK7"/>
      <w:bookmarkStart w:id="55" w:name="OLE_LINK6"/>
      <w:r w:rsidRPr="00690ED2">
        <w:rPr>
          <w:rFonts w:eastAsiaTheme="minorEastAsia" w:hint="eastAsia"/>
          <w:b/>
          <w:color w:val="000000" w:themeColor="text1"/>
          <w:sz w:val="24"/>
        </w:rPr>
        <w:t>其他关联交易事项的说明</w:t>
      </w:r>
      <w:bookmarkEnd w:id="53"/>
      <w:bookmarkEnd w:id="54"/>
      <w:bookmarkEnd w:id="55"/>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2944DC">
        <w:tc>
          <w:tcPr>
            <w:tcW w:w="834" w:type="dxa"/>
            <w:vAlign w:val="center"/>
          </w:tcPr>
          <w:p w:rsidR="002944DC" w:rsidRDefault="005F1CEE">
            <w:pPr>
              <w:jc w:val="center"/>
            </w:pPr>
            <w:r>
              <w:rPr>
                <w:sz w:val="24"/>
              </w:rPr>
              <w:t>002044</w:t>
            </w:r>
          </w:p>
        </w:tc>
        <w:tc>
          <w:tcPr>
            <w:tcW w:w="835" w:type="dxa"/>
            <w:vAlign w:val="center"/>
          </w:tcPr>
          <w:p w:rsidR="002944DC" w:rsidRDefault="005F1CEE">
            <w:pPr>
              <w:jc w:val="center"/>
            </w:pPr>
            <w:r>
              <w:rPr>
                <w:sz w:val="24"/>
              </w:rPr>
              <w:t>美年健康</w:t>
            </w:r>
          </w:p>
        </w:tc>
        <w:tc>
          <w:tcPr>
            <w:tcW w:w="834" w:type="dxa"/>
            <w:vAlign w:val="center"/>
          </w:tcPr>
          <w:p w:rsidR="002944DC" w:rsidRDefault="005F1CEE">
            <w:pPr>
              <w:jc w:val="center"/>
            </w:pPr>
            <w:r>
              <w:rPr>
                <w:sz w:val="24"/>
              </w:rPr>
              <w:t>2019-01-30</w:t>
            </w:r>
          </w:p>
        </w:tc>
        <w:tc>
          <w:tcPr>
            <w:tcW w:w="835" w:type="dxa"/>
            <w:vAlign w:val="center"/>
          </w:tcPr>
          <w:p w:rsidR="002944DC" w:rsidRDefault="005F1CEE">
            <w:pPr>
              <w:jc w:val="center"/>
            </w:pPr>
            <w:r>
              <w:rPr>
                <w:sz w:val="24"/>
              </w:rPr>
              <w:t>2019-07-30</w:t>
            </w:r>
          </w:p>
        </w:tc>
        <w:tc>
          <w:tcPr>
            <w:tcW w:w="834" w:type="dxa"/>
            <w:vAlign w:val="center"/>
          </w:tcPr>
          <w:p w:rsidR="002944DC" w:rsidRDefault="005F1CEE">
            <w:pPr>
              <w:jc w:val="center"/>
            </w:pPr>
            <w:r>
              <w:rPr>
                <w:sz w:val="24"/>
              </w:rPr>
              <w:t>限售股</w:t>
            </w:r>
          </w:p>
        </w:tc>
        <w:tc>
          <w:tcPr>
            <w:tcW w:w="835" w:type="dxa"/>
            <w:vAlign w:val="center"/>
          </w:tcPr>
          <w:p w:rsidR="002944DC" w:rsidRDefault="005F1CEE">
            <w:pPr>
              <w:jc w:val="right"/>
            </w:pPr>
            <w:r>
              <w:rPr>
                <w:sz w:val="24"/>
              </w:rPr>
              <w:t>14.30</w:t>
            </w:r>
          </w:p>
        </w:tc>
        <w:tc>
          <w:tcPr>
            <w:tcW w:w="834" w:type="dxa"/>
            <w:vAlign w:val="center"/>
          </w:tcPr>
          <w:p w:rsidR="002944DC" w:rsidRDefault="005F1CEE">
            <w:pPr>
              <w:jc w:val="center"/>
            </w:pPr>
            <w:r>
              <w:rPr>
                <w:sz w:val="24"/>
              </w:rPr>
              <w:t>12.17</w:t>
            </w:r>
          </w:p>
        </w:tc>
        <w:tc>
          <w:tcPr>
            <w:tcW w:w="835" w:type="dxa"/>
            <w:vAlign w:val="center"/>
          </w:tcPr>
          <w:p w:rsidR="002944DC" w:rsidRDefault="005F1CEE">
            <w:pPr>
              <w:jc w:val="right"/>
            </w:pPr>
            <w:r>
              <w:rPr>
                <w:sz w:val="24"/>
              </w:rPr>
              <w:t>1,876,000</w:t>
            </w:r>
          </w:p>
        </w:tc>
        <w:tc>
          <w:tcPr>
            <w:tcW w:w="834" w:type="dxa"/>
            <w:vAlign w:val="center"/>
          </w:tcPr>
          <w:p w:rsidR="002944DC" w:rsidRDefault="005F1CEE">
            <w:pPr>
              <w:jc w:val="right"/>
            </w:pPr>
            <w:r>
              <w:rPr>
                <w:sz w:val="24"/>
              </w:rPr>
              <w:t>26,826,800.00</w:t>
            </w:r>
          </w:p>
        </w:tc>
        <w:tc>
          <w:tcPr>
            <w:tcW w:w="835" w:type="dxa"/>
            <w:vAlign w:val="center"/>
          </w:tcPr>
          <w:p w:rsidR="002944DC" w:rsidRDefault="005F1CEE">
            <w:pPr>
              <w:jc w:val="right"/>
            </w:pPr>
            <w:r>
              <w:rPr>
                <w:sz w:val="24"/>
              </w:rPr>
              <w:t>22,830,920.00</w:t>
            </w:r>
          </w:p>
        </w:tc>
        <w:tc>
          <w:tcPr>
            <w:tcW w:w="835" w:type="dxa"/>
            <w:vAlign w:val="center"/>
          </w:tcPr>
          <w:p w:rsidR="002944DC" w:rsidRDefault="005F1CEE">
            <w:pPr>
              <w:jc w:val="center"/>
            </w:pPr>
            <w:r>
              <w:rPr>
                <w:sz w:val="24"/>
              </w:rPr>
              <w:t>-</w:t>
            </w:r>
          </w:p>
        </w:tc>
      </w:tr>
      <w:tr w:rsidR="002944DC">
        <w:tc>
          <w:tcPr>
            <w:tcW w:w="834" w:type="dxa"/>
            <w:vAlign w:val="center"/>
          </w:tcPr>
          <w:p w:rsidR="002944DC" w:rsidRDefault="005F1CEE">
            <w:pPr>
              <w:jc w:val="center"/>
            </w:pPr>
            <w:r>
              <w:rPr>
                <w:sz w:val="24"/>
              </w:rPr>
              <w:t>002044</w:t>
            </w:r>
          </w:p>
        </w:tc>
        <w:tc>
          <w:tcPr>
            <w:tcW w:w="835" w:type="dxa"/>
            <w:vAlign w:val="center"/>
          </w:tcPr>
          <w:p w:rsidR="002944DC" w:rsidRDefault="005F1CEE">
            <w:pPr>
              <w:jc w:val="center"/>
            </w:pPr>
            <w:r>
              <w:rPr>
                <w:sz w:val="24"/>
              </w:rPr>
              <w:t>美年健康</w:t>
            </w:r>
          </w:p>
        </w:tc>
        <w:tc>
          <w:tcPr>
            <w:tcW w:w="834" w:type="dxa"/>
            <w:vAlign w:val="center"/>
          </w:tcPr>
          <w:p w:rsidR="002944DC" w:rsidRDefault="005F1CEE">
            <w:pPr>
              <w:jc w:val="center"/>
            </w:pPr>
            <w:r>
              <w:rPr>
                <w:sz w:val="24"/>
              </w:rPr>
              <w:t>2019-03-15</w:t>
            </w:r>
          </w:p>
        </w:tc>
        <w:tc>
          <w:tcPr>
            <w:tcW w:w="835" w:type="dxa"/>
            <w:vAlign w:val="center"/>
          </w:tcPr>
          <w:p w:rsidR="002944DC" w:rsidRDefault="005F1CEE">
            <w:pPr>
              <w:jc w:val="center"/>
            </w:pPr>
            <w:r>
              <w:rPr>
                <w:sz w:val="24"/>
              </w:rPr>
              <w:t>2019-09-16</w:t>
            </w:r>
          </w:p>
        </w:tc>
        <w:tc>
          <w:tcPr>
            <w:tcW w:w="834" w:type="dxa"/>
            <w:vAlign w:val="center"/>
          </w:tcPr>
          <w:p w:rsidR="002944DC" w:rsidRDefault="005F1CEE">
            <w:pPr>
              <w:jc w:val="center"/>
            </w:pPr>
            <w:r>
              <w:rPr>
                <w:sz w:val="24"/>
              </w:rPr>
              <w:t>限售股</w:t>
            </w:r>
          </w:p>
        </w:tc>
        <w:tc>
          <w:tcPr>
            <w:tcW w:w="835" w:type="dxa"/>
            <w:vAlign w:val="center"/>
          </w:tcPr>
          <w:p w:rsidR="002944DC" w:rsidRDefault="005F1CEE">
            <w:pPr>
              <w:jc w:val="right"/>
            </w:pPr>
            <w:r>
              <w:rPr>
                <w:sz w:val="24"/>
              </w:rPr>
              <w:t>15.46</w:t>
            </w:r>
          </w:p>
        </w:tc>
        <w:tc>
          <w:tcPr>
            <w:tcW w:w="834" w:type="dxa"/>
            <w:vAlign w:val="center"/>
          </w:tcPr>
          <w:p w:rsidR="002944DC" w:rsidRDefault="005F1CEE">
            <w:pPr>
              <w:jc w:val="center"/>
            </w:pPr>
            <w:r>
              <w:rPr>
                <w:sz w:val="24"/>
              </w:rPr>
              <w:t>12.00</w:t>
            </w:r>
          </w:p>
        </w:tc>
        <w:tc>
          <w:tcPr>
            <w:tcW w:w="835" w:type="dxa"/>
            <w:vAlign w:val="center"/>
          </w:tcPr>
          <w:p w:rsidR="002944DC" w:rsidRDefault="005F1CEE">
            <w:pPr>
              <w:jc w:val="right"/>
            </w:pPr>
            <w:r>
              <w:rPr>
                <w:sz w:val="24"/>
              </w:rPr>
              <w:t>1,800,000</w:t>
            </w:r>
          </w:p>
        </w:tc>
        <w:tc>
          <w:tcPr>
            <w:tcW w:w="834" w:type="dxa"/>
            <w:vAlign w:val="center"/>
          </w:tcPr>
          <w:p w:rsidR="002944DC" w:rsidRDefault="005F1CEE">
            <w:pPr>
              <w:jc w:val="right"/>
            </w:pPr>
            <w:r>
              <w:rPr>
                <w:sz w:val="24"/>
              </w:rPr>
              <w:t>27,828,000.00</w:t>
            </w:r>
          </w:p>
        </w:tc>
        <w:tc>
          <w:tcPr>
            <w:tcW w:w="835" w:type="dxa"/>
            <w:vAlign w:val="center"/>
          </w:tcPr>
          <w:p w:rsidR="002944DC" w:rsidRDefault="005F1CEE">
            <w:pPr>
              <w:jc w:val="right"/>
            </w:pPr>
            <w:r>
              <w:rPr>
                <w:sz w:val="24"/>
              </w:rPr>
              <w:t>21,600,000.00</w:t>
            </w:r>
          </w:p>
        </w:tc>
        <w:tc>
          <w:tcPr>
            <w:tcW w:w="835" w:type="dxa"/>
            <w:vAlign w:val="center"/>
          </w:tcPr>
          <w:p w:rsidR="002944DC" w:rsidRDefault="005F1CEE">
            <w:pPr>
              <w:jc w:val="center"/>
            </w:pPr>
            <w:r>
              <w:rPr>
                <w:sz w:val="24"/>
              </w:rPr>
              <w:t>-</w:t>
            </w:r>
          </w:p>
        </w:tc>
      </w:tr>
      <w:tr w:rsidR="002944DC">
        <w:tc>
          <w:tcPr>
            <w:tcW w:w="834" w:type="dxa"/>
            <w:vAlign w:val="center"/>
          </w:tcPr>
          <w:p w:rsidR="002944DC" w:rsidRDefault="005F1CEE">
            <w:pPr>
              <w:jc w:val="center"/>
            </w:pPr>
            <w:r>
              <w:rPr>
                <w:sz w:val="24"/>
              </w:rPr>
              <w:t>002044</w:t>
            </w:r>
          </w:p>
        </w:tc>
        <w:tc>
          <w:tcPr>
            <w:tcW w:w="835" w:type="dxa"/>
            <w:vAlign w:val="center"/>
          </w:tcPr>
          <w:p w:rsidR="002944DC" w:rsidRDefault="005F1CEE">
            <w:pPr>
              <w:jc w:val="center"/>
            </w:pPr>
            <w:r>
              <w:rPr>
                <w:sz w:val="24"/>
              </w:rPr>
              <w:t>美年健康</w:t>
            </w:r>
          </w:p>
        </w:tc>
        <w:tc>
          <w:tcPr>
            <w:tcW w:w="834" w:type="dxa"/>
            <w:vAlign w:val="center"/>
          </w:tcPr>
          <w:p w:rsidR="002944DC" w:rsidRDefault="005F1CEE">
            <w:pPr>
              <w:jc w:val="center"/>
            </w:pPr>
            <w:r>
              <w:rPr>
                <w:sz w:val="24"/>
              </w:rPr>
              <w:t>2019-05-22</w:t>
            </w:r>
          </w:p>
        </w:tc>
        <w:tc>
          <w:tcPr>
            <w:tcW w:w="835" w:type="dxa"/>
            <w:vAlign w:val="center"/>
          </w:tcPr>
          <w:p w:rsidR="002944DC" w:rsidRDefault="005F1CEE">
            <w:pPr>
              <w:jc w:val="center"/>
            </w:pPr>
            <w:r>
              <w:rPr>
                <w:sz w:val="24"/>
              </w:rPr>
              <w:t>2019-11-22</w:t>
            </w:r>
          </w:p>
        </w:tc>
        <w:tc>
          <w:tcPr>
            <w:tcW w:w="834" w:type="dxa"/>
            <w:vAlign w:val="center"/>
          </w:tcPr>
          <w:p w:rsidR="002944DC" w:rsidRDefault="005F1CEE">
            <w:pPr>
              <w:jc w:val="center"/>
            </w:pPr>
            <w:r>
              <w:rPr>
                <w:sz w:val="24"/>
              </w:rPr>
              <w:t>限售股</w:t>
            </w:r>
          </w:p>
        </w:tc>
        <w:tc>
          <w:tcPr>
            <w:tcW w:w="835" w:type="dxa"/>
            <w:vAlign w:val="center"/>
          </w:tcPr>
          <w:p w:rsidR="002944DC" w:rsidRDefault="005F1CEE">
            <w:pPr>
              <w:jc w:val="right"/>
            </w:pPr>
            <w:r>
              <w:rPr>
                <w:sz w:val="24"/>
              </w:rPr>
              <w:t>13.51</w:t>
            </w:r>
          </w:p>
        </w:tc>
        <w:tc>
          <w:tcPr>
            <w:tcW w:w="834" w:type="dxa"/>
            <w:vAlign w:val="center"/>
          </w:tcPr>
          <w:p w:rsidR="002944DC" w:rsidRDefault="005F1CEE">
            <w:pPr>
              <w:jc w:val="center"/>
            </w:pPr>
            <w:r>
              <w:rPr>
                <w:sz w:val="24"/>
              </w:rPr>
              <w:t>11.79</w:t>
            </w:r>
          </w:p>
        </w:tc>
        <w:tc>
          <w:tcPr>
            <w:tcW w:w="835" w:type="dxa"/>
            <w:vAlign w:val="center"/>
          </w:tcPr>
          <w:p w:rsidR="002944DC" w:rsidRDefault="005F1CEE">
            <w:pPr>
              <w:jc w:val="right"/>
            </w:pPr>
            <w:r>
              <w:rPr>
                <w:sz w:val="24"/>
              </w:rPr>
              <w:t>600,000</w:t>
            </w:r>
          </w:p>
        </w:tc>
        <w:tc>
          <w:tcPr>
            <w:tcW w:w="834" w:type="dxa"/>
            <w:vAlign w:val="center"/>
          </w:tcPr>
          <w:p w:rsidR="002944DC" w:rsidRDefault="005F1CEE">
            <w:pPr>
              <w:jc w:val="right"/>
            </w:pPr>
            <w:r>
              <w:rPr>
                <w:sz w:val="24"/>
              </w:rPr>
              <w:t>8,106,000.00</w:t>
            </w:r>
          </w:p>
        </w:tc>
        <w:tc>
          <w:tcPr>
            <w:tcW w:w="835" w:type="dxa"/>
            <w:vAlign w:val="center"/>
          </w:tcPr>
          <w:p w:rsidR="002944DC" w:rsidRDefault="005F1CEE">
            <w:pPr>
              <w:jc w:val="right"/>
            </w:pPr>
            <w:r>
              <w:rPr>
                <w:sz w:val="24"/>
              </w:rPr>
              <w:t>7,074,000.00</w:t>
            </w:r>
          </w:p>
        </w:tc>
        <w:tc>
          <w:tcPr>
            <w:tcW w:w="835" w:type="dxa"/>
            <w:vAlign w:val="center"/>
          </w:tcPr>
          <w:p w:rsidR="002944DC" w:rsidRDefault="005F1CEE">
            <w:pPr>
              <w:jc w:val="center"/>
            </w:pPr>
            <w:r>
              <w:rPr>
                <w:sz w:val="24"/>
              </w:rPr>
              <w:t>-</w:t>
            </w:r>
          </w:p>
        </w:tc>
      </w:tr>
      <w:tr w:rsidR="002944DC">
        <w:tc>
          <w:tcPr>
            <w:tcW w:w="834" w:type="dxa"/>
            <w:vAlign w:val="center"/>
          </w:tcPr>
          <w:p w:rsidR="002944DC" w:rsidRDefault="005F1CEE">
            <w:pPr>
              <w:jc w:val="center"/>
            </w:pPr>
            <w:r>
              <w:rPr>
                <w:sz w:val="24"/>
              </w:rPr>
              <w:t>002410</w:t>
            </w:r>
          </w:p>
        </w:tc>
        <w:tc>
          <w:tcPr>
            <w:tcW w:w="835" w:type="dxa"/>
            <w:vAlign w:val="center"/>
          </w:tcPr>
          <w:p w:rsidR="002944DC" w:rsidRDefault="005F1CEE">
            <w:pPr>
              <w:jc w:val="center"/>
            </w:pPr>
            <w:r>
              <w:rPr>
                <w:sz w:val="24"/>
              </w:rPr>
              <w:t>广联达</w:t>
            </w:r>
          </w:p>
        </w:tc>
        <w:tc>
          <w:tcPr>
            <w:tcW w:w="834" w:type="dxa"/>
            <w:vAlign w:val="center"/>
          </w:tcPr>
          <w:p w:rsidR="002944DC" w:rsidRDefault="005F1CEE">
            <w:pPr>
              <w:jc w:val="center"/>
            </w:pPr>
            <w:r>
              <w:rPr>
                <w:sz w:val="24"/>
              </w:rPr>
              <w:t>2019-03-15</w:t>
            </w:r>
          </w:p>
        </w:tc>
        <w:tc>
          <w:tcPr>
            <w:tcW w:w="835" w:type="dxa"/>
            <w:vAlign w:val="center"/>
          </w:tcPr>
          <w:p w:rsidR="002944DC" w:rsidRDefault="005F1CEE">
            <w:pPr>
              <w:jc w:val="center"/>
            </w:pPr>
            <w:r>
              <w:rPr>
                <w:sz w:val="24"/>
              </w:rPr>
              <w:t>2019-09-16</w:t>
            </w:r>
          </w:p>
        </w:tc>
        <w:tc>
          <w:tcPr>
            <w:tcW w:w="834" w:type="dxa"/>
            <w:vAlign w:val="center"/>
          </w:tcPr>
          <w:p w:rsidR="002944DC" w:rsidRDefault="005F1CEE">
            <w:pPr>
              <w:jc w:val="center"/>
            </w:pPr>
            <w:r>
              <w:rPr>
                <w:sz w:val="24"/>
              </w:rPr>
              <w:t>限售股</w:t>
            </w:r>
          </w:p>
        </w:tc>
        <w:tc>
          <w:tcPr>
            <w:tcW w:w="835" w:type="dxa"/>
            <w:vAlign w:val="center"/>
          </w:tcPr>
          <w:p w:rsidR="002944DC" w:rsidRDefault="005F1CEE">
            <w:pPr>
              <w:jc w:val="right"/>
            </w:pPr>
            <w:r>
              <w:rPr>
                <w:sz w:val="24"/>
              </w:rPr>
              <w:t>26.19</w:t>
            </w:r>
          </w:p>
        </w:tc>
        <w:tc>
          <w:tcPr>
            <w:tcW w:w="834" w:type="dxa"/>
            <w:vAlign w:val="center"/>
          </w:tcPr>
          <w:p w:rsidR="002944DC" w:rsidRDefault="005F1CEE">
            <w:pPr>
              <w:jc w:val="center"/>
            </w:pPr>
            <w:r>
              <w:rPr>
                <w:sz w:val="24"/>
              </w:rPr>
              <w:t>31.53</w:t>
            </w:r>
          </w:p>
        </w:tc>
        <w:tc>
          <w:tcPr>
            <w:tcW w:w="835" w:type="dxa"/>
            <w:vAlign w:val="center"/>
          </w:tcPr>
          <w:p w:rsidR="002944DC" w:rsidRDefault="005F1CEE">
            <w:pPr>
              <w:jc w:val="right"/>
            </w:pPr>
            <w:r>
              <w:rPr>
                <w:sz w:val="24"/>
              </w:rPr>
              <w:t>1,105,000</w:t>
            </w:r>
          </w:p>
        </w:tc>
        <w:tc>
          <w:tcPr>
            <w:tcW w:w="834" w:type="dxa"/>
            <w:vAlign w:val="center"/>
          </w:tcPr>
          <w:p w:rsidR="002944DC" w:rsidRDefault="005F1CEE">
            <w:pPr>
              <w:jc w:val="right"/>
            </w:pPr>
            <w:r>
              <w:rPr>
                <w:sz w:val="24"/>
              </w:rPr>
              <w:t>28,939,950.00</w:t>
            </w:r>
          </w:p>
        </w:tc>
        <w:tc>
          <w:tcPr>
            <w:tcW w:w="835" w:type="dxa"/>
            <w:vAlign w:val="center"/>
          </w:tcPr>
          <w:p w:rsidR="002944DC" w:rsidRDefault="005F1CEE">
            <w:pPr>
              <w:jc w:val="right"/>
            </w:pPr>
            <w:r>
              <w:rPr>
                <w:sz w:val="24"/>
              </w:rPr>
              <w:t>34,840,650.00</w:t>
            </w:r>
          </w:p>
        </w:tc>
        <w:tc>
          <w:tcPr>
            <w:tcW w:w="835" w:type="dxa"/>
            <w:vAlign w:val="center"/>
          </w:tcPr>
          <w:p w:rsidR="002944DC" w:rsidRDefault="005F1CEE">
            <w:pPr>
              <w:jc w:val="center"/>
            </w:pPr>
            <w:r>
              <w:rPr>
                <w:sz w:val="24"/>
              </w:rPr>
              <w:t>-</w:t>
            </w:r>
          </w:p>
        </w:tc>
      </w:tr>
      <w:tr w:rsidR="002944DC">
        <w:tc>
          <w:tcPr>
            <w:tcW w:w="834" w:type="dxa"/>
            <w:vAlign w:val="center"/>
          </w:tcPr>
          <w:p w:rsidR="002944DC" w:rsidRDefault="005F1CEE">
            <w:pPr>
              <w:jc w:val="center"/>
            </w:pPr>
            <w:r>
              <w:rPr>
                <w:sz w:val="24"/>
              </w:rPr>
              <w:t>002410</w:t>
            </w:r>
          </w:p>
        </w:tc>
        <w:tc>
          <w:tcPr>
            <w:tcW w:w="835" w:type="dxa"/>
            <w:vAlign w:val="center"/>
          </w:tcPr>
          <w:p w:rsidR="002944DC" w:rsidRDefault="005F1CEE">
            <w:pPr>
              <w:jc w:val="center"/>
            </w:pPr>
            <w:r>
              <w:rPr>
                <w:sz w:val="24"/>
              </w:rPr>
              <w:t>广联达</w:t>
            </w:r>
          </w:p>
        </w:tc>
        <w:tc>
          <w:tcPr>
            <w:tcW w:w="834" w:type="dxa"/>
            <w:vAlign w:val="center"/>
          </w:tcPr>
          <w:p w:rsidR="002944DC" w:rsidRDefault="005F1CEE">
            <w:pPr>
              <w:jc w:val="center"/>
            </w:pPr>
            <w:r>
              <w:rPr>
                <w:sz w:val="24"/>
              </w:rPr>
              <w:t>2019-05-29</w:t>
            </w:r>
          </w:p>
        </w:tc>
        <w:tc>
          <w:tcPr>
            <w:tcW w:w="835" w:type="dxa"/>
            <w:vAlign w:val="center"/>
          </w:tcPr>
          <w:p w:rsidR="002944DC" w:rsidRDefault="005F1CEE">
            <w:pPr>
              <w:jc w:val="center"/>
            </w:pPr>
            <w:r>
              <w:rPr>
                <w:sz w:val="24"/>
              </w:rPr>
              <w:t>2019-11-29</w:t>
            </w:r>
          </w:p>
        </w:tc>
        <w:tc>
          <w:tcPr>
            <w:tcW w:w="834" w:type="dxa"/>
            <w:vAlign w:val="center"/>
          </w:tcPr>
          <w:p w:rsidR="002944DC" w:rsidRDefault="005F1CEE">
            <w:pPr>
              <w:jc w:val="center"/>
            </w:pPr>
            <w:r>
              <w:rPr>
                <w:sz w:val="24"/>
              </w:rPr>
              <w:t>限售股</w:t>
            </w:r>
          </w:p>
        </w:tc>
        <w:tc>
          <w:tcPr>
            <w:tcW w:w="835" w:type="dxa"/>
            <w:vAlign w:val="center"/>
          </w:tcPr>
          <w:p w:rsidR="002944DC" w:rsidRDefault="005F1CEE">
            <w:pPr>
              <w:jc w:val="right"/>
            </w:pPr>
            <w:r>
              <w:rPr>
                <w:sz w:val="24"/>
              </w:rPr>
              <w:t>26.71</w:t>
            </w:r>
          </w:p>
        </w:tc>
        <w:tc>
          <w:tcPr>
            <w:tcW w:w="834" w:type="dxa"/>
            <w:vAlign w:val="center"/>
          </w:tcPr>
          <w:p w:rsidR="002944DC" w:rsidRDefault="005F1CEE">
            <w:pPr>
              <w:jc w:val="center"/>
            </w:pPr>
            <w:r>
              <w:rPr>
                <w:sz w:val="24"/>
              </w:rPr>
              <w:t>30.92</w:t>
            </w:r>
          </w:p>
        </w:tc>
        <w:tc>
          <w:tcPr>
            <w:tcW w:w="835" w:type="dxa"/>
            <w:vAlign w:val="center"/>
          </w:tcPr>
          <w:p w:rsidR="002944DC" w:rsidRDefault="005F1CEE">
            <w:pPr>
              <w:jc w:val="right"/>
            </w:pPr>
            <w:r>
              <w:rPr>
                <w:sz w:val="24"/>
              </w:rPr>
              <w:t>850,000</w:t>
            </w:r>
          </w:p>
        </w:tc>
        <w:tc>
          <w:tcPr>
            <w:tcW w:w="834" w:type="dxa"/>
            <w:vAlign w:val="center"/>
          </w:tcPr>
          <w:p w:rsidR="002944DC" w:rsidRDefault="005F1CEE">
            <w:pPr>
              <w:jc w:val="right"/>
            </w:pPr>
            <w:r>
              <w:rPr>
                <w:sz w:val="24"/>
              </w:rPr>
              <w:t>22,703,500.00</w:t>
            </w:r>
          </w:p>
        </w:tc>
        <w:tc>
          <w:tcPr>
            <w:tcW w:w="835" w:type="dxa"/>
            <w:vAlign w:val="center"/>
          </w:tcPr>
          <w:p w:rsidR="002944DC" w:rsidRDefault="005F1CEE">
            <w:pPr>
              <w:jc w:val="right"/>
            </w:pPr>
            <w:r>
              <w:rPr>
                <w:sz w:val="24"/>
              </w:rPr>
              <w:t>26,282,000.00</w:t>
            </w:r>
          </w:p>
        </w:tc>
        <w:tc>
          <w:tcPr>
            <w:tcW w:w="835" w:type="dxa"/>
            <w:vAlign w:val="center"/>
          </w:tcPr>
          <w:p w:rsidR="002944DC" w:rsidRDefault="005F1CEE">
            <w:pPr>
              <w:jc w:val="center"/>
            </w:pPr>
            <w:r>
              <w:rPr>
                <w:sz w:val="24"/>
              </w:rPr>
              <w:t>-</w:t>
            </w:r>
          </w:p>
        </w:tc>
      </w:tr>
      <w:tr w:rsidR="002944DC">
        <w:tc>
          <w:tcPr>
            <w:tcW w:w="834" w:type="dxa"/>
            <w:vAlign w:val="center"/>
          </w:tcPr>
          <w:p w:rsidR="002944DC" w:rsidRDefault="005F1CEE">
            <w:pPr>
              <w:jc w:val="center"/>
            </w:pPr>
            <w:r>
              <w:rPr>
                <w:sz w:val="24"/>
              </w:rPr>
              <w:t>300347</w:t>
            </w:r>
          </w:p>
        </w:tc>
        <w:tc>
          <w:tcPr>
            <w:tcW w:w="835" w:type="dxa"/>
            <w:vAlign w:val="center"/>
          </w:tcPr>
          <w:p w:rsidR="002944DC" w:rsidRDefault="005F1CEE">
            <w:pPr>
              <w:jc w:val="center"/>
            </w:pPr>
            <w:r>
              <w:rPr>
                <w:sz w:val="24"/>
              </w:rPr>
              <w:t>泰格医药</w:t>
            </w:r>
          </w:p>
        </w:tc>
        <w:tc>
          <w:tcPr>
            <w:tcW w:w="834" w:type="dxa"/>
            <w:vAlign w:val="center"/>
          </w:tcPr>
          <w:p w:rsidR="002944DC" w:rsidRDefault="005F1CEE">
            <w:pPr>
              <w:jc w:val="center"/>
            </w:pPr>
            <w:r>
              <w:rPr>
                <w:sz w:val="24"/>
              </w:rPr>
              <w:t>2019-02-25</w:t>
            </w:r>
          </w:p>
        </w:tc>
        <w:tc>
          <w:tcPr>
            <w:tcW w:w="835" w:type="dxa"/>
            <w:vAlign w:val="center"/>
          </w:tcPr>
          <w:p w:rsidR="002944DC" w:rsidRDefault="005F1CEE">
            <w:pPr>
              <w:jc w:val="center"/>
            </w:pPr>
            <w:r>
              <w:rPr>
                <w:sz w:val="24"/>
              </w:rPr>
              <w:t>2019-08-26</w:t>
            </w:r>
          </w:p>
        </w:tc>
        <w:tc>
          <w:tcPr>
            <w:tcW w:w="834" w:type="dxa"/>
            <w:vAlign w:val="center"/>
          </w:tcPr>
          <w:p w:rsidR="002944DC" w:rsidRDefault="005F1CEE">
            <w:pPr>
              <w:jc w:val="center"/>
            </w:pPr>
            <w:r>
              <w:rPr>
                <w:sz w:val="24"/>
              </w:rPr>
              <w:t>限售股</w:t>
            </w:r>
          </w:p>
        </w:tc>
        <w:tc>
          <w:tcPr>
            <w:tcW w:w="835" w:type="dxa"/>
            <w:vAlign w:val="center"/>
          </w:tcPr>
          <w:p w:rsidR="002944DC" w:rsidRDefault="005F1CEE">
            <w:pPr>
              <w:jc w:val="right"/>
            </w:pPr>
            <w:r>
              <w:rPr>
                <w:sz w:val="24"/>
              </w:rPr>
              <w:t>46.30</w:t>
            </w:r>
          </w:p>
        </w:tc>
        <w:tc>
          <w:tcPr>
            <w:tcW w:w="834" w:type="dxa"/>
            <w:vAlign w:val="center"/>
          </w:tcPr>
          <w:p w:rsidR="002944DC" w:rsidRDefault="005F1CEE">
            <w:pPr>
              <w:jc w:val="center"/>
            </w:pPr>
            <w:r>
              <w:rPr>
                <w:sz w:val="24"/>
              </w:rPr>
              <w:t>73.66</w:t>
            </w:r>
          </w:p>
        </w:tc>
        <w:tc>
          <w:tcPr>
            <w:tcW w:w="835" w:type="dxa"/>
            <w:vAlign w:val="center"/>
          </w:tcPr>
          <w:p w:rsidR="002944DC" w:rsidRDefault="005F1CEE">
            <w:pPr>
              <w:jc w:val="right"/>
            </w:pPr>
            <w:r>
              <w:rPr>
                <w:sz w:val="24"/>
              </w:rPr>
              <w:t>872,915</w:t>
            </w:r>
          </w:p>
        </w:tc>
        <w:tc>
          <w:tcPr>
            <w:tcW w:w="834" w:type="dxa"/>
            <w:vAlign w:val="center"/>
          </w:tcPr>
          <w:p w:rsidR="002944DC" w:rsidRDefault="005F1CEE">
            <w:pPr>
              <w:jc w:val="right"/>
            </w:pPr>
            <w:r>
              <w:rPr>
                <w:sz w:val="24"/>
              </w:rPr>
              <w:t>40,415,964.50</w:t>
            </w:r>
          </w:p>
        </w:tc>
        <w:tc>
          <w:tcPr>
            <w:tcW w:w="835" w:type="dxa"/>
            <w:vAlign w:val="center"/>
          </w:tcPr>
          <w:p w:rsidR="002944DC" w:rsidRDefault="005F1CEE">
            <w:pPr>
              <w:jc w:val="right"/>
            </w:pPr>
            <w:r>
              <w:rPr>
                <w:sz w:val="24"/>
              </w:rPr>
              <w:t>64,298,918.90</w:t>
            </w:r>
          </w:p>
        </w:tc>
        <w:tc>
          <w:tcPr>
            <w:tcW w:w="835" w:type="dxa"/>
            <w:vAlign w:val="center"/>
          </w:tcPr>
          <w:p w:rsidR="002944DC" w:rsidRDefault="005F1CEE">
            <w:pPr>
              <w:jc w:val="center"/>
            </w:pPr>
            <w:r>
              <w:rPr>
                <w:sz w:val="24"/>
              </w:rPr>
              <w:t>-</w:t>
            </w:r>
          </w:p>
        </w:tc>
      </w:tr>
      <w:tr w:rsidR="002944DC">
        <w:tc>
          <w:tcPr>
            <w:tcW w:w="834" w:type="dxa"/>
            <w:vAlign w:val="center"/>
          </w:tcPr>
          <w:p w:rsidR="002944DC" w:rsidRDefault="005F1CEE">
            <w:pPr>
              <w:jc w:val="center"/>
            </w:pPr>
            <w:r>
              <w:rPr>
                <w:sz w:val="24"/>
              </w:rPr>
              <w:t>300662</w:t>
            </w:r>
          </w:p>
        </w:tc>
        <w:tc>
          <w:tcPr>
            <w:tcW w:w="835" w:type="dxa"/>
            <w:vAlign w:val="center"/>
          </w:tcPr>
          <w:p w:rsidR="002944DC" w:rsidRDefault="005F1CEE">
            <w:pPr>
              <w:jc w:val="center"/>
            </w:pPr>
            <w:r>
              <w:rPr>
                <w:sz w:val="24"/>
              </w:rPr>
              <w:t>科锐国际</w:t>
            </w:r>
          </w:p>
        </w:tc>
        <w:tc>
          <w:tcPr>
            <w:tcW w:w="834" w:type="dxa"/>
            <w:vAlign w:val="center"/>
          </w:tcPr>
          <w:p w:rsidR="002944DC" w:rsidRDefault="005F1CEE">
            <w:pPr>
              <w:jc w:val="center"/>
            </w:pPr>
            <w:r>
              <w:rPr>
                <w:sz w:val="24"/>
              </w:rPr>
              <w:t>2019-06-05</w:t>
            </w:r>
          </w:p>
        </w:tc>
        <w:tc>
          <w:tcPr>
            <w:tcW w:w="835" w:type="dxa"/>
            <w:vAlign w:val="center"/>
          </w:tcPr>
          <w:p w:rsidR="002944DC" w:rsidRDefault="005F1CEE">
            <w:pPr>
              <w:jc w:val="center"/>
            </w:pPr>
            <w:r>
              <w:rPr>
                <w:sz w:val="24"/>
              </w:rPr>
              <w:t>2019-12-05</w:t>
            </w:r>
          </w:p>
        </w:tc>
        <w:tc>
          <w:tcPr>
            <w:tcW w:w="834" w:type="dxa"/>
            <w:vAlign w:val="center"/>
          </w:tcPr>
          <w:p w:rsidR="002944DC" w:rsidRDefault="005F1CEE">
            <w:pPr>
              <w:jc w:val="center"/>
            </w:pPr>
            <w:r>
              <w:rPr>
                <w:sz w:val="24"/>
              </w:rPr>
              <w:t>限售股</w:t>
            </w:r>
          </w:p>
        </w:tc>
        <w:tc>
          <w:tcPr>
            <w:tcW w:w="835" w:type="dxa"/>
            <w:vAlign w:val="center"/>
          </w:tcPr>
          <w:p w:rsidR="002944DC" w:rsidRDefault="005F1CEE">
            <w:pPr>
              <w:jc w:val="right"/>
            </w:pPr>
            <w:r>
              <w:rPr>
                <w:sz w:val="24"/>
              </w:rPr>
              <w:t>29.66</w:t>
            </w:r>
          </w:p>
        </w:tc>
        <w:tc>
          <w:tcPr>
            <w:tcW w:w="834" w:type="dxa"/>
            <w:vAlign w:val="center"/>
          </w:tcPr>
          <w:p w:rsidR="002944DC" w:rsidRDefault="005F1CEE">
            <w:pPr>
              <w:jc w:val="center"/>
            </w:pPr>
            <w:r>
              <w:rPr>
                <w:sz w:val="24"/>
              </w:rPr>
              <w:t>32.56</w:t>
            </w:r>
          </w:p>
        </w:tc>
        <w:tc>
          <w:tcPr>
            <w:tcW w:w="835" w:type="dxa"/>
            <w:vAlign w:val="center"/>
          </w:tcPr>
          <w:p w:rsidR="002944DC" w:rsidRDefault="005F1CEE">
            <w:pPr>
              <w:jc w:val="right"/>
            </w:pPr>
            <w:r>
              <w:rPr>
                <w:sz w:val="24"/>
              </w:rPr>
              <w:t>660,000</w:t>
            </w:r>
          </w:p>
        </w:tc>
        <w:tc>
          <w:tcPr>
            <w:tcW w:w="834" w:type="dxa"/>
            <w:vAlign w:val="center"/>
          </w:tcPr>
          <w:p w:rsidR="002944DC" w:rsidRDefault="005F1CEE">
            <w:pPr>
              <w:jc w:val="right"/>
            </w:pPr>
            <w:r>
              <w:rPr>
                <w:sz w:val="24"/>
              </w:rPr>
              <w:t>19,575,600.00</w:t>
            </w:r>
          </w:p>
        </w:tc>
        <w:tc>
          <w:tcPr>
            <w:tcW w:w="835" w:type="dxa"/>
            <w:vAlign w:val="center"/>
          </w:tcPr>
          <w:p w:rsidR="002944DC" w:rsidRDefault="005F1CEE">
            <w:pPr>
              <w:jc w:val="right"/>
            </w:pPr>
            <w:r>
              <w:rPr>
                <w:sz w:val="24"/>
              </w:rPr>
              <w:t>21,489,600.00</w:t>
            </w:r>
          </w:p>
        </w:tc>
        <w:tc>
          <w:tcPr>
            <w:tcW w:w="835" w:type="dxa"/>
            <w:vAlign w:val="center"/>
          </w:tcPr>
          <w:p w:rsidR="002944DC" w:rsidRDefault="005F1CEE">
            <w:pPr>
              <w:jc w:val="center"/>
            </w:pPr>
            <w:r>
              <w:rPr>
                <w:sz w:val="24"/>
              </w:rPr>
              <w:t>-</w:t>
            </w:r>
          </w:p>
        </w:tc>
      </w:tr>
      <w:tr w:rsidR="002944DC">
        <w:tc>
          <w:tcPr>
            <w:tcW w:w="834" w:type="dxa"/>
            <w:vAlign w:val="center"/>
          </w:tcPr>
          <w:p w:rsidR="002944DC" w:rsidRDefault="005F1CEE">
            <w:pPr>
              <w:jc w:val="center"/>
            </w:pPr>
            <w:r>
              <w:rPr>
                <w:sz w:val="24"/>
              </w:rPr>
              <w:t>300788</w:t>
            </w:r>
          </w:p>
        </w:tc>
        <w:tc>
          <w:tcPr>
            <w:tcW w:w="835" w:type="dxa"/>
            <w:vAlign w:val="center"/>
          </w:tcPr>
          <w:p w:rsidR="002944DC" w:rsidRDefault="005F1CEE">
            <w:pPr>
              <w:jc w:val="center"/>
            </w:pPr>
            <w:r>
              <w:rPr>
                <w:sz w:val="24"/>
              </w:rPr>
              <w:t>中信出版</w:t>
            </w:r>
          </w:p>
        </w:tc>
        <w:tc>
          <w:tcPr>
            <w:tcW w:w="834" w:type="dxa"/>
            <w:vAlign w:val="center"/>
          </w:tcPr>
          <w:p w:rsidR="002944DC" w:rsidRDefault="005F1CEE">
            <w:pPr>
              <w:jc w:val="center"/>
            </w:pPr>
            <w:r>
              <w:rPr>
                <w:sz w:val="24"/>
              </w:rPr>
              <w:t>2019-06-27</w:t>
            </w:r>
          </w:p>
        </w:tc>
        <w:tc>
          <w:tcPr>
            <w:tcW w:w="835" w:type="dxa"/>
            <w:vAlign w:val="center"/>
          </w:tcPr>
          <w:p w:rsidR="002944DC" w:rsidRDefault="005F1CEE">
            <w:pPr>
              <w:jc w:val="center"/>
            </w:pPr>
            <w:r>
              <w:rPr>
                <w:sz w:val="24"/>
              </w:rPr>
              <w:t>2019-07-05</w:t>
            </w:r>
          </w:p>
        </w:tc>
        <w:tc>
          <w:tcPr>
            <w:tcW w:w="834" w:type="dxa"/>
            <w:vAlign w:val="center"/>
          </w:tcPr>
          <w:p w:rsidR="002944DC" w:rsidRDefault="005F1CEE">
            <w:pPr>
              <w:jc w:val="center"/>
            </w:pPr>
            <w:r>
              <w:rPr>
                <w:sz w:val="24"/>
              </w:rPr>
              <w:t>新股未上市</w:t>
            </w:r>
          </w:p>
        </w:tc>
        <w:tc>
          <w:tcPr>
            <w:tcW w:w="835" w:type="dxa"/>
            <w:vAlign w:val="center"/>
          </w:tcPr>
          <w:p w:rsidR="002944DC" w:rsidRDefault="005F1CEE">
            <w:pPr>
              <w:jc w:val="right"/>
            </w:pPr>
            <w:r>
              <w:rPr>
                <w:sz w:val="24"/>
              </w:rPr>
              <w:t>14.85</w:t>
            </w:r>
          </w:p>
        </w:tc>
        <w:tc>
          <w:tcPr>
            <w:tcW w:w="834" w:type="dxa"/>
            <w:vAlign w:val="center"/>
          </w:tcPr>
          <w:p w:rsidR="002944DC" w:rsidRDefault="005F1CEE">
            <w:pPr>
              <w:jc w:val="center"/>
            </w:pPr>
            <w:r>
              <w:rPr>
                <w:sz w:val="24"/>
              </w:rPr>
              <w:t>14.85</w:t>
            </w:r>
          </w:p>
        </w:tc>
        <w:tc>
          <w:tcPr>
            <w:tcW w:w="835" w:type="dxa"/>
            <w:vAlign w:val="center"/>
          </w:tcPr>
          <w:p w:rsidR="002944DC" w:rsidRDefault="005F1CEE">
            <w:pPr>
              <w:jc w:val="right"/>
            </w:pPr>
            <w:r>
              <w:rPr>
                <w:sz w:val="24"/>
              </w:rPr>
              <w:t>1,556</w:t>
            </w:r>
          </w:p>
        </w:tc>
        <w:tc>
          <w:tcPr>
            <w:tcW w:w="834" w:type="dxa"/>
            <w:vAlign w:val="center"/>
          </w:tcPr>
          <w:p w:rsidR="002944DC" w:rsidRDefault="005F1CEE">
            <w:pPr>
              <w:jc w:val="right"/>
            </w:pPr>
            <w:r>
              <w:rPr>
                <w:sz w:val="24"/>
              </w:rPr>
              <w:t>23,106.60</w:t>
            </w:r>
          </w:p>
        </w:tc>
        <w:tc>
          <w:tcPr>
            <w:tcW w:w="835" w:type="dxa"/>
            <w:vAlign w:val="center"/>
          </w:tcPr>
          <w:p w:rsidR="002944DC" w:rsidRDefault="005F1CEE">
            <w:pPr>
              <w:jc w:val="right"/>
            </w:pPr>
            <w:r>
              <w:rPr>
                <w:sz w:val="24"/>
              </w:rPr>
              <w:t>23,106.60</w:t>
            </w:r>
          </w:p>
        </w:tc>
        <w:tc>
          <w:tcPr>
            <w:tcW w:w="835" w:type="dxa"/>
            <w:vAlign w:val="center"/>
          </w:tcPr>
          <w:p w:rsidR="002944DC" w:rsidRDefault="005F1CEE">
            <w:pPr>
              <w:jc w:val="center"/>
            </w:pPr>
            <w:r>
              <w:rPr>
                <w:sz w:val="24"/>
              </w:rPr>
              <w:t>-</w:t>
            </w:r>
          </w:p>
        </w:tc>
      </w:tr>
      <w:tr w:rsidR="002944DC">
        <w:tc>
          <w:tcPr>
            <w:tcW w:w="834" w:type="dxa"/>
            <w:vAlign w:val="center"/>
          </w:tcPr>
          <w:p w:rsidR="002944DC" w:rsidRDefault="005F1CEE">
            <w:pPr>
              <w:jc w:val="center"/>
            </w:pPr>
            <w:r>
              <w:rPr>
                <w:sz w:val="24"/>
              </w:rPr>
              <w:t>601236</w:t>
            </w:r>
          </w:p>
        </w:tc>
        <w:tc>
          <w:tcPr>
            <w:tcW w:w="835" w:type="dxa"/>
            <w:vAlign w:val="center"/>
          </w:tcPr>
          <w:p w:rsidR="002944DC" w:rsidRDefault="005F1CEE">
            <w:pPr>
              <w:jc w:val="center"/>
            </w:pPr>
            <w:r>
              <w:rPr>
                <w:sz w:val="24"/>
              </w:rPr>
              <w:t>红塔证券</w:t>
            </w:r>
          </w:p>
        </w:tc>
        <w:tc>
          <w:tcPr>
            <w:tcW w:w="834" w:type="dxa"/>
            <w:vAlign w:val="center"/>
          </w:tcPr>
          <w:p w:rsidR="002944DC" w:rsidRDefault="005F1CEE">
            <w:pPr>
              <w:jc w:val="center"/>
            </w:pPr>
            <w:r>
              <w:rPr>
                <w:sz w:val="24"/>
              </w:rPr>
              <w:t>2019-06-26</w:t>
            </w:r>
          </w:p>
        </w:tc>
        <w:tc>
          <w:tcPr>
            <w:tcW w:w="835" w:type="dxa"/>
            <w:vAlign w:val="center"/>
          </w:tcPr>
          <w:p w:rsidR="002944DC" w:rsidRDefault="005F1CEE">
            <w:pPr>
              <w:jc w:val="center"/>
            </w:pPr>
            <w:r>
              <w:rPr>
                <w:sz w:val="24"/>
              </w:rPr>
              <w:t>2019-07-05</w:t>
            </w:r>
          </w:p>
        </w:tc>
        <w:tc>
          <w:tcPr>
            <w:tcW w:w="834" w:type="dxa"/>
            <w:vAlign w:val="center"/>
          </w:tcPr>
          <w:p w:rsidR="002944DC" w:rsidRDefault="005F1CEE">
            <w:pPr>
              <w:jc w:val="center"/>
            </w:pPr>
            <w:r>
              <w:rPr>
                <w:sz w:val="24"/>
              </w:rPr>
              <w:t>新股未上市</w:t>
            </w:r>
          </w:p>
        </w:tc>
        <w:tc>
          <w:tcPr>
            <w:tcW w:w="835" w:type="dxa"/>
            <w:vAlign w:val="center"/>
          </w:tcPr>
          <w:p w:rsidR="002944DC" w:rsidRDefault="005F1CEE">
            <w:pPr>
              <w:jc w:val="right"/>
            </w:pPr>
            <w:r>
              <w:rPr>
                <w:sz w:val="24"/>
              </w:rPr>
              <w:t>3.46</w:t>
            </w:r>
          </w:p>
        </w:tc>
        <w:tc>
          <w:tcPr>
            <w:tcW w:w="834" w:type="dxa"/>
            <w:vAlign w:val="center"/>
          </w:tcPr>
          <w:p w:rsidR="002944DC" w:rsidRDefault="005F1CEE">
            <w:pPr>
              <w:jc w:val="center"/>
            </w:pPr>
            <w:r>
              <w:rPr>
                <w:sz w:val="24"/>
              </w:rPr>
              <w:t>3.46</w:t>
            </w:r>
          </w:p>
        </w:tc>
        <w:tc>
          <w:tcPr>
            <w:tcW w:w="835" w:type="dxa"/>
            <w:vAlign w:val="center"/>
          </w:tcPr>
          <w:p w:rsidR="002944DC" w:rsidRDefault="005F1CEE">
            <w:pPr>
              <w:jc w:val="right"/>
            </w:pPr>
            <w:r>
              <w:rPr>
                <w:sz w:val="24"/>
              </w:rPr>
              <w:t>9,789</w:t>
            </w:r>
          </w:p>
        </w:tc>
        <w:tc>
          <w:tcPr>
            <w:tcW w:w="834" w:type="dxa"/>
            <w:vAlign w:val="center"/>
          </w:tcPr>
          <w:p w:rsidR="002944DC" w:rsidRDefault="005F1CEE">
            <w:pPr>
              <w:jc w:val="right"/>
            </w:pPr>
            <w:r>
              <w:rPr>
                <w:sz w:val="24"/>
              </w:rPr>
              <w:t>33,869.94</w:t>
            </w:r>
          </w:p>
        </w:tc>
        <w:tc>
          <w:tcPr>
            <w:tcW w:w="835" w:type="dxa"/>
            <w:vAlign w:val="center"/>
          </w:tcPr>
          <w:p w:rsidR="002944DC" w:rsidRDefault="005F1CEE">
            <w:pPr>
              <w:jc w:val="right"/>
            </w:pPr>
            <w:r>
              <w:rPr>
                <w:sz w:val="24"/>
              </w:rPr>
              <w:t>33,869.94</w:t>
            </w:r>
          </w:p>
        </w:tc>
        <w:tc>
          <w:tcPr>
            <w:tcW w:w="835" w:type="dxa"/>
            <w:vAlign w:val="center"/>
          </w:tcPr>
          <w:p w:rsidR="002944DC" w:rsidRDefault="005F1CEE">
            <w:pPr>
              <w:jc w:val="center"/>
            </w:pPr>
            <w:r>
              <w:rPr>
                <w:sz w:val="24"/>
              </w:rPr>
              <w:t>-</w:t>
            </w:r>
          </w:p>
        </w:tc>
      </w:tr>
    </w:tbl>
    <w:p w:rsidR="002944DC" w:rsidRDefault="005F1CE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w:t>
      </w:r>
      <w:r>
        <w:rPr>
          <w:kern w:val="0"/>
          <w:sz w:val="24"/>
        </w:rPr>
        <w:t>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tabs>
          <w:tab w:val="left" w:pos="426"/>
        </w:tabs>
        <w:spacing w:before="29" w:line="288" w:lineRule="auto"/>
        <w:jc w:val="left"/>
        <w:rPr>
          <w:bCs/>
          <w:color w:val="000000"/>
          <w:sz w:val="24"/>
        </w:rPr>
      </w:pPr>
      <w:r w:rsidRPr="005C672D">
        <w:rPr>
          <w:kern w:val="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2,684,047,142.41</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79.94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2,684,047,142.41</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79.94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169,915,000.00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5.06</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169,915,000.00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5.06</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481,985,933.10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14.36</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21,484,487.66</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0.64</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3,357,432,563.17</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363,431.25</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466,922,181.09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13.96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217,414,894.89</w:t>
            </w:r>
          </w:p>
        </w:tc>
        <w:tc>
          <w:tcPr>
            <w:tcW w:w="2160" w:type="dxa"/>
            <w:vAlign w:val="center"/>
          </w:tcPr>
          <w:p w:rsidR="001548F9" w:rsidRPr="005C672D" w:rsidRDefault="001548F9" w:rsidP="00AC6DDA">
            <w:pPr>
              <w:spacing w:before="29" w:line="288" w:lineRule="auto"/>
              <w:jc w:val="right"/>
              <w:rPr>
                <w:sz w:val="24"/>
              </w:rPr>
            </w:pPr>
            <w:r w:rsidRPr="005C672D">
              <w:rPr>
                <w:sz w:val="24"/>
              </w:rPr>
              <w:t>6.50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256,869,736.87</w:t>
            </w:r>
          </w:p>
        </w:tc>
        <w:tc>
          <w:tcPr>
            <w:tcW w:w="2160" w:type="dxa"/>
            <w:vAlign w:val="center"/>
          </w:tcPr>
          <w:p w:rsidR="001548F9" w:rsidRPr="005C672D" w:rsidRDefault="001548F9" w:rsidP="00AC6DDA">
            <w:pPr>
              <w:spacing w:before="29" w:line="288" w:lineRule="auto"/>
              <w:jc w:val="right"/>
              <w:rPr>
                <w:sz w:val="24"/>
              </w:rPr>
            </w:pPr>
            <w:r w:rsidRPr="005C672D">
              <w:rPr>
                <w:sz w:val="24"/>
              </w:rPr>
              <w:t>7.68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381,431,685.46</w:t>
            </w:r>
          </w:p>
        </w:tc>
        <w:tc>
          <w:tcPr>
            <w:tcW w:w="2160" w:type="dxa"/>
            <w:vAlign w:val="center"/>
          </w:tcPr>
          <w:p w:rsidR="001548F9" w:rsidRPr="005C672D" w:rsidRDefault="001548F9" w:rsidP="00AC6DDA">
            <w:pPr>
              <w:spacing w:before="29" w:line="288" w:lineRule="auto"/>
              <w:jc w:val="right"/>
              <w:rPr>
                <w:sz w:val="24"/>
              </w:rPr>
            </w:pPr>
            <w:r w:rsidRPr="005C672D">
              <w:rPr>
                <w:sz w:val="24"/>
              </w:rPr>
              <w:t>11.40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555,895,577.25</w:t>
            </w:r>
          </w:p>
        </w:tc>
        <w:tc>
          <w:tcPr>
            <w:tcW w:w="2160" w:type="dxa"/>
            <w:vAlign w:val="center"/>
          </w:tcPr>
          <w:p w:rsidR="001548F9" w:rsidRPr="005C672D" w:rsidRDefault="001548F9" w:rsidP="00AC6DDA">
            <w:pPr>
              <w:spacing w:before="29" w:line="288" w:lineRule="auto"/>
              <w:jc w:val="right"/>
              <w:rPr>
                <w:sz w:val="24"/>
              </w:rPr>
            </w:pPr>
            <w:r w:rsidRPr="005C672D">
              <w:rPr>
                <w:sz w:val="24"/>
              </w:rPr>
              <w:t>16.62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21,489,600.00</w:t>
            </w:r>
          </w:p>
        </w:tc>
        <w:tc>
          <w:tcPr>
            <w:tcW w:w="2160" w:type="dxa"/>
            <w:vAlign w:val="center"/>
          </w:tcPr>
          <w:p w:rsidR="001548F9" w:rsidRPr="005C672D" w:rsidRDefault="001548F9" w:rsidP="00AC6DDA">
            <w:pPr>
              <w:spacing w:before="29" w:line="288" w:lineRule="auto"/>
              <w:jc w:val="right"/>
              <w:rPr>
                <w:sz w:val="24"/>
              </w:rPr>
            </w:pPr>
            <w:r w:rsidRPr="005C672D">
              <w:rPr>
                <w:sz w:val="24"/>
              </w:rPr>
              <w:t>0.64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222,824,336.40</w:t>
            </w:r>
          </w:p>
        </w:tc>
        <w:tc>
          <w:tcPr>
            <w:tcW w:w="2160" w:type="dxa"/>
            <w:vAlign w:val="center"/>
          </w:tcPr>
          <w:p w:rsidR="001548F9" w:rsidRPr="005C672D" w:rsidRDefault="001548F9" w:rsidP="00AC6DDA">
            <w:pPr>
              <w:spacing w:before="29" w:line="288" w:lineRule="auto"/>
              <w:jc w:val="right"/>
              <w:rPr>
                <w:sz w:val="24"/>
              </w:rPr>
            </w:pPr>
            <w:r w:rsidRPr="005C672D">
              <w:rPr>
                <w:sz w:val="24"/>
              </w:rPr>
              <w:t>6.66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152,984,259.55</w:t>
            </w:r>
          </w:p>
        </w:tc>
        <w:tc>
          <w:tcPr>
            <w:tcW w:w="2160" w:type="dxa"/>
            <w:vAlign w:val="center"/>
          </w:tcPr>
          <w:p w:rsidR="001548F9" w:rsidRPr="005C672D" w:rsidRDefault="001548F9" w:rsidP="00AC6DDA">
            <w:pPr>
              <w:spacing w:before="29" w:line="288" w:lineRule="auto"/>
              <w:jc w:val="right"/>
              <w:rPr>
                <w:sz w:val="24"/>
              </w:rPr>
            </w:pPr>
            <w:r w:rsidRPr="005C672D">
              <w:rPr>
                <w:sz w:val="24"/>
              </w:rPr>
              <w:t>4.57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386,155,287.70</w:t>
            </w:r>
          </w:p>
        </w:tc>
        <w:tc>
          <w:tcPr>
            <w:tcW w:w="2160" w:type="dxa"/>
            <w:vAlign w:val="center"/>
          </w:tcPr>
          <w:p w:rsidR="001548F9" w:rsidRPr="005C672D" w:rsidRDefault="001548F9" w:rsidP="00AC6DDA">
            <w:pPr>
              <w:spacing w:before="29" w:line="288" w:lineRule="auto"/>
              <w:jc w:val="right"/>
              <w:rPr>
                <w:sz w:val="24"/>
              </w:rPr>
            </w:pPr>
            <w:r w:rsidRPr="005C672D">
              <w:rPr>
                <w:sz w:val="24"/>
              </w:rPr>
              <w:t>11.55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21,696,151.95</w:t>
            </w:r>
          </w:p>
        </w:tc>
        <w:tc>
          <w:tcPr>
            <w:tcW w:w="2160" w:type="dxa"/>
            <w:vAlign w:val="center"/>
          </w:tcPr>
          <w:p w:rsidR="001548F9" w:rsidRPr="005C672D" w:rsidRDefault="001548F9" w:rsidP="00AC6DDA">
            <w:pPr>
              <w:spacing w:before="29" w:line="288" w:lineRule="auto"/>
              <w:jc w:val="right"/>
              <w:rPr>
                <w:sz w:val="24"/>
              </w:rPr>
            </w:pPr>
            <w:r w:rsidRPr="005C672D">
              <w:rPr>
                <w:sz w:val="24"/>
              </w:rPr>
              <w:t>0.65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2,684,047,142.41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80.25</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2944DC">
        <w:tc>
          <w:tcPr>
            <w:tcW w:w="862" w:type="dxa"/>
            <w:vAlign w:val="center"/>
          </w:tcPr>
          <w:p w:rsidR="002944DC" w:rsidRDefault="005F1CEE">
            <w:pPr>
              <w:jc w:val="center"/>
            </w:pPr>
            <w:r>
              <w:rPr>
                <w:color w:val="000000"/>
                <w:sz w:val="24"/>
              </w:rPr>
              <w:t>1</w:t>
            </w:r>
          </w:p>
        </w:tc>
        <w:tc>
          <w:tcPr>
            <w:tcW w:w="1346" w:type="dxa"/>
            <w:vAlign w:val="center"/>
          </w:tcPr>
          <w:p w:rsidR="002944DC" w:rsidRDefault="005F1CEE">
            <w:pPr>
              <w:jc w:val="center"/>
            </w:pPr>
            <w:r>
              <w:rPr>
                <w:color w:val="000000"/>
                <w:sz w:val="24"/>
              </w:rPr>
              <w:t>600048</w:t>
            </w:r>
          </w:p>
        </w:tc>
        <w:tc>
          <w:tcPr>
            <w:tcW w:w="1795" w:type="dxa"/>
            <w:vAlign w:val="center"/>
          </w:tcPr>
          <w:p w:rsidR="002944DC" w:rsidRDefault="005F1CEE">
            <w:pPr>
              <w:jc w:val="center"/>
            </w:pPr>
            <w:r>
              <w:rPr>
                <w:color w:val="000000"/>
                <w:sz w:val="24"/>
              </w:rPr>
              <w:t>保利地产</w:t>
            </w:r>
          </w:p>
        </w:tc>
        <w:tc>
          <w:tcPr>
            <w:tcW w:w="1681" w:type="dxa"/>
            <w:vAlign w:val="center"/>
          </w:tcPr>
          <w:p w:rsidR="002944DC" w:rsidRDefault="005F1CEE">
            <w:pPr>
              <w:jc w:val="right"/>
            </w:pPr>
            <w:r>
              <w:rPr>
                <w:color w:val="000000"/>
                <w:sz w:val="24"/>
              </w:rPr>
              <w:t>18,894,556</w:t>
            </w:r>
          </w:p>
        </w:tc>
        <w:tc>
          <w:tcPr>
            <w:tcW w:w="1795" w:type="dxa"/>
            <w:vAlign w:val="center"/>
          </w:tcPr>
          <w:p w:rsidR="002944DC" w:rsidRDefault="005F1CEE">
            <w:pPr>
              <w:jc w:val="right"/>
            </w:pPr>
            <w:r>
              <w:rPr>
                <w:color w:val="000000"/>
                <w:sz w:val="24"/>
              </w:rPr>
              <w:t>241,094,534.56</w:t>
            </w:r>
          </w:p>
        </w:tc>
        <w:tc>
          <w:tcPr>
            <w:tcW w:w="1519" w:type="dxa"/>
            <w:vAlign w:val="center"/>
          </w:tcPr>
          <w:p w:rsidR="002944DC" w:rsidRDefault="005F1CEE">
            <w:pPr>
              <w:jc w:val="right"/>
            </w:pPr>
            <w:r>
              <w:rPr>
                <w:color w:val="000000"/>
                <w:sz w:val="24"/>
              </w:rPr>
              <w:t>7.21</w:t>
            </w:r>
          </w:p>
        </w:tc>
      </w:tr>
      <w:tr w:rsidR="002944DC">
        <w:tc>
          <w:tcPr>
            <w:tcW w:w="862" w:type="dxa"/>
            <w:vAlign w:val="center"/>
          </w:tcPr>
          <w:p w:rsidR="002944DC" w:rsidRDefault="005F1CEE">
            <w:pPr>
              <w:jc w:val="center"/>
            </w:pPr>
            <w:r>
              <w:rPr>
                <w:color w:val="000000"/>
                <w:sz w:val="24"/>
              </w:rPr>
              <w:t>2</w:t>
            </w:r>
          </w:p>
        </w:tc>
        <w:tc>
          <w:tcPr>
            <w:tcW w:w="1346" w:type="dxa"/>
            <w:vAlign w:val="center"/>
          </w:tcPr>
          <w:p w:rsidR="002944DC" w:rsidRDefault="005F1CEE">
            <w:pPr>
              <w:jc w:val="center"/>
            </w:pPr>
            <w:r>
              <w:rPr>
                <w:color w:val="000000"/>
                <w:sz w:val="24"/>
              </w:rPr>
              <w:t>300012</w:t>
            </w:r>
          </w:p>
        </w:tc>
        <w:tc>
          <w:tcPr>
            <w:tcW w:w="1795" w:type="dxa"/>
            <w:vAlign w:val="center"/>
          </w:tcPr>
          <w:p w:rsidR="002944DC" w:rsidRDefault="005F1CEE">
            <w:pPr>
              <w:jc w:val="center"/>
            </w:pPr>
            <w:r>
              <w:rPr>
                <w:color w:val="000000"/>
                <w:sz w:val="24"/>
              </w:rPr>
              <w:t>华测检测</w:t>
            </w:r>
          </w:p>
        </w:tc>
        <w:tc>
          <w:tcPr>
            <w:tcW w:w="1681" w:type="dxa"/>
            <w:vAlign w:val="center"/>
          </w:tcPr>
          <w:p w:rsidR="002944DC" w:rsidRDefault="005F1CEE">
            <w:pPr>
              <w:jc w:val="right"/>
            </w:pPr>
            <w:r>
              <w:rPr>
                <w:color w:val="000000"/>
                <w:sz w:val="24"/>
              </w:rPr>
              <w:t>20,631,883</w:t>
            </w:r>
          </w:p>
        </w:tc>
        <w:tc>
          <w:tcPr>
            <w:tcW w:w="1795" w:type="dxa"/>
            <w:vAlign w:val="center"/>
          </w:tcPr>
          <w:p w:rsidR="002944DC" w:rsidRDefault="005F1CEE">
            <w:pPr>
              <w:jc w:val="right"/>
            </w:pPr>
            <w:r>
              <w:rPr>
                <w:color w:val="000000"/>
                <w:sz w:val="24"/>
              </w:rPr>
              <w:t>222,824,336.40</w:t>
            </w:r>
          </w:p>
        </w:tc>
        <w:tc>
          <w:tcPr>
            <w:tcW w:w="1519" w:type="dxa"/>
            <w:vAlign w:val="center"/>
          </w:tcPr>
          <w:p w:rsidR="002944DC" w:rsidRDefault="005F1CEE">
            <w:pPr>
              <w:jc w:val="right"/>
            </w:pPr>
            <w:r>
              <w:rPr>
                <w:color w:val="000000"/>
                <w:sz w:val="24"/>
              </w:rPr>
              <w:t>6.66</w:t>
            </w:r>
          </w:p>
        </w:tc>
      </w:tr>
      <w:tr w:rsidR="002944DC">
        <w:tc>
          <w:tcPr>
            <w:tcW w:w="862" w:type="dxa"/>
            <w:vAlign w:val="center"/>
          </w:tcPr>
          <w:p w:rsidR="002944DC" w:rsidRDefault="005F1CEE">
            <w:pPr>
              <w:jc w:val="center"/>
            </w:pPr>
            <w:r>
              <w:rPr>
                <w:color w:val="000000"/>
                <w:sz w:val="24"/>
              </w:rPr>
              <w:t>3</w:t>
            </w:r>
          </w:p>
        </w:tc>
        <w:tc>
          <w:tcPr>
            <w:tcW w:w="1346" w:type="dxa"/>
            <w:vAlign w:val="center"/>
          </w:tcPr>
          <w:p w:rsidR="002944DC" w:rsidRDefault="005F1CEE">
            <w:pPr>
              <w:jc w:val="center"/>
            </w:pPr>
            <w:r>
              <w:rPr>
                <w:color w:val="000000"/>
                <w:sz w:val="24"/>
              </w:rPr>
              <w:t>601933</w:t>
            </w:r>
          </w:p>
        </w:tc>
        <w:tc>
          <w:tcPr>
            <w:tcW w:w="1795" w:type="dxa"/>
            <w:vAlign w:val="center"/>
          </w:tcPr>
          <w:p w:rsidR="002944DC" w:rsidRDefault="005F1CEE">
            <w:pPr>
              <w:jc w:val="center"/>
            </w:pPr>
            <w:r>
              <w:rPr>
                <w:color w:val="000000"/>
                <w:sz w:val="24"/>
              </w:rPr>
              <w:t>永辉超市</w:t>
            </w:r>
          </w:p>
        </w:tc>
        <w:tc>
          <w:tcPr>
            <w:tcW w:w="1681" w:type="dxa"/>
            <w:vAlign w:val="center"/>
          </w:tcPr>
          <w:p w:rsidR="002944DC" w:rsidRDefault="005F1CEE">
            <w:pPr>
              <w:jc w:val="right"/>
            </w:pPr>
            <w:r>
              <w:rPr>
                <w:color w:val="000000"/>
                <w:sz w:val="24"/>
              </w:rPr>
              <w:t>21,294,309</w:t>
            </w:r>
          </w:p>
        </w:tc>
        <w:tc>
          <w:tcPr>
            <w:tcW w:w="1795" w:type="dxa"/>
            <w:vAlign w:val="center"/>
          </w:tcPr>
          <w:p w:rsidR="002944DC" w:rsidRDefault="005F1CEE">
            <w:pPr>
              <w:jc w:val="right"/>
            </w:pPr>
            <w:r>
              <w:rPr>
                <w:color w:val="000000"/>
                <w:sz w:val="24"/>
              </w:rPr>
              <w:t>217,414,894.89</w:t>
            </w:r>
          </w:p>
        </w:tc>
        <w:tc>
          <w:tcPr>
            <w:tcW w:w="1519" w:type="dxa"/>
            <w:vAlign w:val="center"/>
          </w:tcPr>
          <w:p w:rsidR="002944DC" w:rsidRDefault="005F1CEE">
            <w:pPr>
              <w:jc w:val="right"/>
            </w:pPr>
            <w:r>
              <w:rPr>
                <w:color w:val="000000"/>
                <w:sz w:val="24"/>
              </w:rPr>
              <w:t>6.50</w:t>
            </w:r>
          </w:p>
        </w:tc>
      </w:tr>
      <w:tr w:rsidR="002944DC">
        <w:tc>
          <w:tcPr>
            <w:tcW w:w="862" w:type="dxa"/>
            <w:vAlign w:val="center"/>
          </w:tcPr>
          <w:p w:rsidR="002944DC" w:rsidRDefault="005F1CEE">
            <w:pPr>
              <w:jc w:val="center"/>
            </w:pPr>
            <w:r>
              <w:rPr>
                <w:color w:val="000000"/>
                <w:sz w:val="24"/>
              </w:rPr>
              <w:t>4</w:t>
            </w:r>
          </w:p>
        </w:tc>
        <w:tc>
          <w:tcPr>
            <w:tcW w:w="1346" w:type="dxa"/>
            <w:vAlign w:val="center"/>
          </w:tcPr>
          <w:p w:rsidR="002944DC" w:rsidRDefault="005F1CEE">
            <w:pPr>
              <w:jc w:val="center"/>
            </w:pPr>
            <w:r>
              <w:rPr>
                <w:color w:val="000000"/>
                <w:sz w:val="24"/>
              </w:rPr>
              <w:t>002271</w:t>
            </w:r>
          </w:p>
        </w:tc>
        <w:tc>
          <w:tcPr>
            <w:tcW w:w="1795" w:type="dxa"/>
            <w:vAlign w:val="center"/>
          </w:tcPr>
          <w:p w:rsidR="002944DC" w:rsidRDefault="005F1CEE">
            <w:pPr>
              <w:jc w:val="center"/>
            </w:pPr>
            <w:r>
              <w:rPr>
                <w:color w:val="000000"/>
                <w:sz w:val="24"/>
              </w:rPr>
              <w:t>东方雨虹</w:t>
            </w:r>
          </w:p>
        </w:tc>
        <w:tc>
          <w:tcPr>
            <w:tcW w:w="1681" w:type="dxa"/>
            <w:vAlign w:val="center"/>
          </w:tcPr>
          <w:p w:rsidR="002944DC" w:rsidRDefault="005F1CEE">
            <w:pPr>
              <w:jc w:val="right"/>
            </w:pPr>
            <w:r>
              <w:rPr>
                <w:color w:val="000000"/>
                <w:sz w:val="24"/>
              </w:rPr>
              <w:t>9,261,574</w:t>
            </w:r>
          </w:p>
        </w:tc>
        <w:tc>
          <w:tcPr>
            <w:tcW w:w="1795" w:type="dxa"/>
            <w:vAlign w:val="center"/>
          </w:tcPr>
          <w:p w:rsidR="002944DC" w:rsidRDefault="005F1CEE">
            <w:pPr>
              <w:jc w:val="right"/>
            </w:pPr>
            <w:r>
              <w:rPr>
                <w:color w:val="000000"/>
                <w:sz w:val="24"/>
              </w:rPr>
              <w:t>209,867,266.84</w:t>
            </w:r>
          </w:p>
        </w:tc>
        <w:tc>
          <w:tcPr>
            <w:tcW w:w="1519" w:type="dxa"/>
            <w:vAlign w:val="center"/>
          </w:tcPr>
          <w:p w:rsidR="002944DC" w:rsidRDefault="005F1CEE">
            <w:pPr>
              <w:jc w:val="right"/>
            </w:pPr>
            <w:r>
              <w:rPr>
                <w:color w:val="000000"/>
                <w:sz w:val="24"/>
              </w:rPr>
              <w:t>6.27</w:t>
            </w:r>
          </w:p>
        </w:tc>
      </w:tr>
      <w:tr w:rsidR="002944DC">
        <w:tc>
          <w:tcPr>
            <w:tcW w:w="862" w:type="dxa"/>
            <w:vAlign w:val="center"/>
          </w:tcPr>
          <w:p w:rsidR="002944DC" w:rsidRDefault="005F1CEE">
            <w:pPr>
              <w:jc w:val="center"/>
            </w:pPr>
            <w:r>
              <w:rPr>
                <w:color w:val="000000"/>
                <w:sz w:val="24"/>
              </w:rPr>
              <w:t>5</w:t>
            </w:r>
          </w:p>
        </w:tc>
        <w:tc>
          <w:tcPr>
            <w:tcW w:w="1346" w:type="dxa"/>
            <w:vAlign w:val="center"/>
          </w:tcPr>
          <w:p w:rsidR="002944DC" w:rsidRDefault="005F1CEE">
            <w:pPr>
              <w:jc w:val="center"/>
            </w:pPr>
            <w:r>
              <w:rPr>
                <w:color w:val="000000"/>
                <w:sz w:val="24"/>
              </w:rPr>
              <w:t>601155</w:t>
            </w:r>
          </w:p>
        </w:tc>
        <w:tc>
          <w:tcPr>
            <w:tcW w:w="1795" w:type="dxa"/>
            <w:vAlign w:val="center"/>
          </w:tcPr>
          <w:p w:rsidR="002944DC" w:rsidRDefault="005F1CEE">
            <w:pPr>
              <w:jc w:val="center"/>
            </w:pPr>
            <w:r>
              <w:rPr>
                <w:color w:val="000000"/>
                <w:sz w:val="24"/>
              </w:rPr>
              <w:t>新城控股</w:t>
            </w:r>
          </w:p>
        </w:tc>
        <w:tc>
          <w:tcPr>
            <w:tcW w:w="1681" w:type="dxa"/>
            <w:vAlign w:val="center"/>
          </w:tcPr>
          <w:p w:rsidR="002944DC" w:rsidRDefault="005F1CEE">
            <w:pPr>
              <w:jc w:val="right"/>
            </w:pPr>
            <w:r>
              <w:rPr>
                <w:color w:val="000000"/>
                <w:sz w:val="24"/>
              </w:rPr>
              <w:t>5,240,145</w:t>
            </w:r>
          </w:p>
        </w:tc>
        <w:tc>
          <w:tcPr>
            <w:tcW w:w="1795" w:type="dxa"/>
            <w:vAlign w:val="center"/>
          </w:tcPr>
          <w:p w:rsidR="002944DC" w:rsidRDefault="005F1CEE">
            <w:pPr>
              <w:jc w:val="right"/>
            </w:pPr>
            <w:r>
              <w:rPr>
                <w:color w:val="000000"/>
                <w:sz w:val="24"/>
              </w:rPr>
              <w:t>208,610,172.45</w:t>
            </w:r>
          </w:p>
        </w:tc>
        <w:tc>
          <w:tcPr>
            <w:tcW w:w="1519" w:type="dxa"/>
            <w:vAlign w:val="center"/>
          </w:tcPr>
          <w:p w:rsidR="002944DC" w:rsidRDefault="005F1CEE">
            <w:pPr>
              <w:jc w:val="right"/>
            </w:pPr>
            <w:r>
              <w:rPr>
                <w:color w:val="000000"/>
                <w:sz w:val="24"/>
              </w:rPr>
              <w:t>6.24</w:t>
            </w:r>
          </w:p>
        </w:tc>
      </w:tr>
      <w:tr w:rsidR="002944DC">
        <w:tc>
          <w:tcPr>
            <w:tcW w:w="862" w:type="dxa"/>
            <w:vAlign w:val="center"/>
          </w:tcPr>
          <w:p w:rsidR="002944DC" w:rsidRDefault="005F1CEE">
            <w:pPr>
              <w:jc w:val="center"/>
            </w:pPr>
            <w:r>
              <w:rPr>
                <w:color w:val="000000"/>
                <w:sz w:val="24"/>
              </w:rPr>
              <w:t>6</w:t>
            </w:r>
          </w:p>
        </w:tc>
        <w:tc>
          <w:tcPr>
            <w:tcW w:w="1346" w:type="dxa"/>
            <w:vAlign w:val="center"/>
          </w:tcPr>
          <w:p w:rsidR="002944DC" w:rsidRDefault="005F1CEE">
            <w:pPr>
              <w:jc w:val="center"/>
            </w:pPr>
            <w:r>
              <w:rPr>
                <w:color w:val="000000"/>
                <w:sz w:val="24"/>
              </w:rPr>
              <w:t>000001</w:t>
            </w:r>
          </w:p>
        </w:tc>
        <w:tc>
          <w:tcPr>
            <w:tcW w:w="1795" w:type="dxa"/>
            <w:vAlign w:val="center"/>
          </w:tcPr>
          <w:p w:rsidR="002944DC" w:rsidRDefault="005F1CEE">
            <w:pPr>
              <w:jc w:val="center"/>
            </w:pPr>
            <w:r>
              <w:rPr>
                <w:color w:val="000000"/>
                <w:sz w:val="24"/>
              </w:rPr>
              <w:t>平安银行</w:t>
            </w:r>
          </w:p>
        </w:tc>
        <w:tc>
          <w:tcPr>
            <w:tcW w:w="1681" w:type="dxa"/>
            <w:vAlign w:val="center"/>
          </w:tcPr>
          <w:p w:rsidR="002944DC" w:rsidRDefault="005F1CEE">
            <w:pPr>
              <w:jc w:val="right"/>
            </w:pPr>
            <w:r>
              <w:rPr>
                <w:color w:val="000000"/>
                <w:sz w:val="24"/>
              </w:rPr>
              <w:t>15,093,112</w:t>
            </w:r>
          </w:p>
        </w:tc>
        <w:tc>
          <w:tcPr>
            <w:tcW w:w="1795" w:type="dxa"/>
            <w:vAlign w:val="center"/>
          </w:tcPr>
          <w:p w:rsidR="002944DC" w:rsidRDefault="005F1CEE">
            <w:pPr>
              <w:jc w:val="right"/>
            </w:pPr>
            <w:r>
              <w:rPr>
                <w:color w:val="000000"/>
                <w:sz w:val="24"/>
              </w:rPr>
              <w:t>207,983,083.36</w:t>
            </w:r>
          </w:p>
        </w:tc>
        <w:tc>
          <w:tcPr>
            <w:tcW w:w="1519" w:type="dxa"/>
            <w:vAlign w:val="center"/>
          </w:tcPr>
          <w:p w:rsidR="002944DC" w:rsidRDefault="005F1CEE">
            <w:pPr>
              <w:jc w:val="right"/>
            </w:pPr>
            <w:r>
              <w:rPr>
                <w:color w:val="000000"/>
                <w:sz w:val="24"/>
              </w:rPr>
              <w:t>6.22</w:t>
            </w:r>
          </w:p>
        </w:tc>
      </w:tr>
      <w:tr w:rsidR="002944DC">
        <w:tc>
          <w:tcPr>
            <w:tcW w:w="862" w:type="dxa"/>
            <w:vAlign w:val="center"/>
          </w:tcPr>
          <w:p w:rsidR="002944DC" w:rsidRDefault="005F1CEE">
            <w:pPr>
              <w:jc w:val="center"/>
            </w:pPr>
            <w:r>
              <w:rPr>
                <w:color w:val="000000"/>
                <w:sz w:val="24"/>
              </w:rPr>
              <w:t>7</w:t>
            </w:r>
          </w:p>
        </w:tc>
        <w:tc>
          <w:tcPr>
            <w:tcW w:w="1346" w:type="dxa"/>
            <w:vAlign w:val="center"/>
          </w:tcPr>
          <w:p w:rsidR="002944DC" w:rsidRDefault="005F1CEE">
            <w:pPr>
              <w:jc w:val="center"/>
            </w:pPr>
            <w:r>
              <w:rPr>
                <w:color w:val="000000"/>
                <w:sz w:val="24"/>
              </w:rPr>
              <w:t>002044</w:t>
            </w:r>
          </w:p>
        </w:tc>
        <w:tc>
          <w:tcPr>
            <w:tcW w:w="1795" w:type="dxa"/>
            <w:vAlign w:val="center"/>
          </w:tcPr>
          <w:p w:rsidR="002944DC" w:rsidRDefault="005F1CEE">
            <w:pPr>
              <w:jc w:val="center"/>
            </w:pPr>
            <w:r>
              <w:rPr>
                <w:color w:val="000000"/>
                <w:sz w:val="24"/>
              </w:rPr>
              <w:t>美年健康</w:t>
            </w:r>
          </w:p>
        </w:tc>
        <w:tc>
          <w:tcPr>
            <w:tcW w:w="1681" w:type="dxa"/>
            <w:vAlign w:val="center"/>
          </w:tcPr>
          <w:p w:rsidR="002944DC" w:rsidRDefault="005F1CEE">
            <w:pPr>
              <w:jc w:val="right"/>
            </w:pPr>
            <w:r>
              <w:rPr>
                <w:color w:val="000000"/>
                <w:sz w:val="24"/>
              </w:rPr>
              <w:t>15,470,710</w:t>
            </w:r>
          </w:p>
        </w:tc>
        <w:tc>
          <w:tcPr>
            <w:tcW w:w="1795" w:type="dxa"/>
            <w:vAlign w:val="center"/>
          </w:tcPr>
          <w:p w:rsidR="002944DC" w:rsidRDefault="005F1CEE">
            <w:pPr>
              <w:jc w:val="right"/>
            </w:pPr>
            <w:r>
              <w:rPr>
                <w:color w:val="000000"/>
                <w:sz w:val="24"/>
              </w:rPr>
              <w:t>190,767,112.40</w:t>
            </w:r>
          </w:p>
        </w:tc>
        <w:tc>
          <w:tcPr>
            <w:tcW w:w="1519" w:type="dxa"/>
            <w:vAlign w:val="center"/>
          </w:tcPr>
          <w:p w:rsidR="002944DC" w:rsidRDefault="005F1CEE">
            <w:pPr>
              <w:jc w:val="right"/>
            </w:pPr>
            <w:r>
              <w:rPr>
                <w:color w:val="000000"/>
                <w:sz w:val="24"/>
              </w:rPr>
              <w:t>5.70</w:t>
            </w:r>
          </w:p>
        </w:tc>
      </w:tr>
      <w:tr w:rsidR="002944DC">
        <w:tc>
          <w:tcPr>
            <w:tcW w:w="862" w:type="dxa"/>
            <w:vAlign w:val="center"/>
          </w:tcPr>
          <w:p w:rsidR="002944DC" w:rsidRDefault="005F1CEE">
            <w:pPr>
              <w:jc w:val="center"/>
            </w:pPr>
            <w:r>
              <w:rPr>
                <w:color w:val="000000"/>
                <w:sz w:val="24"/>
              </w:rPr>
              <w:t>8</w:t>
            </w:r>
          </w:p>
        </w:tc>
        <w:tc>
          <w:tcPr>
            <w:tcW w:w="1346" w:type="dxa"/>
            <w:vAlign w:val="center"/>
          </w:tcPr>
          <w:p w:rsidR="002944DC" w:rsidRDefault="005F1CEE">
            <w:pPr>
              <w:jc w:val="center"/>
            </w:pPr>
            <w:r>
              <w:rPr>
                <w:color w:val="000000"/>
                <w:sz w:val="24"/>
              </w:rPr>
              <w:t>601318</w:t>
            </w:r>
          </w:p>
        </w:tc>
        <w:tc>
          <w:tcPr>
            <w:tcW w:w="1795" w:type="dxa"/>
            <w:vAlign w:val="center"/>
          </w:tcPr>
          <w:p w:rsidR="002944DC" w:rsidRDefault="005F1CEE">
            <w:pPr>
              <w:jc w:val="center"/>
            </w:pPr>
            <w:r>
              <w:rPr>
                <w:color w:val="000000"/>
                <w:sz w:val="24"/>
              </w:rPr>
              <w:t>中国平安</w:t>
            </w:r>
          </w:p>
        </w:tc>
        <w:tc>
          <w:tcPr>
            <w:tcW w:w="1681" w:type="dxa"/>
            <w:vAlign w:val="center"/>
          </w:tcPr>
          <w:p w:rsidR="002944DC" w:rsidRDefault="005F1CEE">
            <w:pPr>
              <w:jc w:val="right"/>
            </w:pPr>
            <w:r>
              <w:rPr>
                <w:color w:val="000000"/>
                <w:sz w:val="24"/>
              </w:rPr>
              <w:t>1,957,056</w:t>
            </w:r>
          </w:p>
        </w:tc>
        <w:tc>
          <w:tcPr>
            <w:tcW w:w="1795" w:type="dxa"/>
            <w:vAlign w:val="center"/>
          </w:tcPr>
          <w:p w:rsidR="002944DC" w:rsidRDefault="005F1CEE">
            <w:pPr>
              <w:jc w:val="right"/>
            </w:pPr>
            <w:r>
              <w:rPr>
                <w:color w:val="000000"/>
                <w:sz w:val="24"/>
              </w:rPr>
              <w:t>173,414,732.16</w:t>
            </w:r>
          </w:p>
        </w:tc>
        <w:tc>
          <w:tcPr>
            <w:tcW w:w="1519" w:type="dxa"/>
            <w:vAlign w:val="center"/>
          </w:tcPr>
          <w:p w:rsidR="002944DC" w:rsidRDefault="005F1CEE">
            <w:pPr>
              <w:jc w:val="right"/>
            </w:pPr>
            <w:r>
              <w:rPr>
                <w:color w:val="000000"/>
                <w:sz w:val="24"/>
              </w:rPr>
              <w:t>5.18</w:t>
            </w:r>
          </w:p>
        </w:tc>
      </w:tr>
      <w:tr w:rsidR="002944DC">
        <w:tc>
          <w:tcPr>
            <w:tcW w:w="862" w:type="dxa"/>
            <w:vAlign w:val="center"/>
          </w:tcPr>
          <w:p w:rsidR="002944DC" w:rsidRDefault="005F1CEE">
            <w:pPr>
              <w:jc w:val="center"/>
            </w:pPr>
            <w:r>
              <w:rPr>
                <w:color w:val="000000"/>
                <w:sz w:val="24"/>
              </w:rPr>
              <w:t>9</w:t>
            </w:r>
          </w:p>
        </w:tc>
        <w:tc>
          <w:tcPr>
            <w:tcW w:w="1346" w:type="dxa"/>
            <w:vAlign w:val="center"/>
          </w:tcPr>
          <w:p w:rsidR="002944DC" w:rsidRDefault="005F1CEE">
            <w:pPr>
              <w:jc w:val="center"/>
            </w:pPr>
            <w:r>
              <w:rPr>
                <w:color w:val="000000"/>
                <w:sz w:val="24"/>
              </w:rPr>
              <w:t>002607</w:t>
            </w:r>
          </w:p>
        </w:tc>
        <w:tc>
          <w:tcPr>
            <w:tcW w:w="1795" w:type="dxa"/>
            <w:vAlign w:val="center"/>
          </w:tcPr>
          <w:p w:rsidR="002944DC" w:rsidRDefault="005F1CEE">
            <w:pPr>
              <w:jc w:val="center"/>
            </w:pPr>
            <w:r>
              <w:rPr>
                <w:color w:val="000000"/>
                <w:sz w:val="24"/>
              </w:rPr>
              <w:t>中公教育</w:t>
            </w:r>
          </w:p>
        </w:tc>
        <w:tc>
          <w:tcPr>
            <w:tcW w:w="1681" w:type="dxa"/>
            <w:vAlign w:val="center"/>
          </w:tcPr>
          <w:p w:rsidR="002944DC" w:rsidRDefault="005F1CEE">
            <w:pPr>
              <w:jc w:val="right"/>
            </w:pPr>
            <w:r>
              <w:rPr>
                <w:color w:val="000000"/>
                <w:sz w:val="24"/>
              </w:rPr>
              <w:t>11,142,335</w:t>
            </w:r>
          </w:p>
        </w:tc>
        <w:tc>
          <w:tcPr>
            <w:tcW w:w="1795" w:type="dxa"/>
            <w:vAlign w:val="center"/>
          </w:tcPr>
          <w:p w:rsidR="002944DC" w:rsidRDefault="005F1CEE">
            <w:pPr>
              <w:jc w:val="right"/>
            </w:pPr>
            <w:r>
              <w:rPr>
                <w:color w:val="000000"/>
                <w:sz w:val="24"/>
              </w:rPr>
              <w:t>152,984,259.55</w:t>
            </w:r>
          </w:p>
        </w:tc>
        <w:tc>
          <w:tcPr>
            <w:tcW w:w="1519" w:type="dxa"/>
            <w:vAlign w:val="center"/>
          </w:tcPr>
          <w:p w:rsidR="002944DC" w:rsidRDefault="005F1CEE">
            <w:pPr>
              <w:jc w:val="right"/>
            </w:pPr>
            <w:r>
              <w:rPr>
                <w:color w:val="000000"/>
                <w:sz w:val="24"/>
              </w:rPr>
              <w:t>4.57</w:t>
            </w:r>
          </w:p>
        </w:tc>
      </w:tr>
      <w:tr w:rsidR="002944DC">
        <w:tc>
          <w:tcPr>
            <w:tcW w:w="862" w:type="dxa"/>
            <w:vAlign w:val="center"/>
          </w:tcPr>
          <w:p w:rsidR="002944DC" w:rsidRDefault="005F1CEE">
            <w:pPr>
              <w:jc w:val="center"/>
            </w:pPr>
            <w:r>
              <w:rPr>
                <w:color w:val="000000"/>
                <w:sz w:val="24"/>
              </w:rPr>
              <w:t>10</w:t>
            </w:r>
          </w:p>
        </w:tc>
        <w:tc>
          <w:tcPr>
            <w:tcW w:w="1346" w:type="dxa"/>
            <w:vAlign w:val="center"/>
          </w:tcPr>
          <w:p w:rsidR="002944DC" w:rsidRDefault="005F1CEE">
            <w:pPr>
              <w:jc w:val="center"/>
            </w:pPr>
            <w:r>
              <w:rPr>
                <w:color w:val="000000"/>
                <w:sz w:val="24"/>
              </w:rPr>
              <w:t>600763</w:t>
            </w:r>
          </w:p>
        </w:tc>
        <w:tc>
          <w:tcPr>
            <w:tcW w:w="1795" w:type="dxa"/>
            <w:vAlign w:val="center"/>
          </w:tcPr>
          <w:p w:rsidR="002944DC" w:rsidRDefault="005F1CEE">
            <w:pPr>
              <w:jc w:val="center"/>
            </w:pPr>
            <w:r>
              <w:rPr>
                <w:color w:val="000000"/>
                <w:sz w:val="24"/>
              </w:rPr>
              <w:t>通策医疗</w:t>
            </w:r>
          </w:p>
        </w:tc>
        <w:tc>
          <w:tcPr>
            <w:tcW w:w="1681" w:type="dxa"/>
            <w:vAlign w:val="center"/>
          </w:tcPr>
          <w:p w:rsidR="002944DC" w:rsidRDefault="005F1CEE">
            <w:pPr>
              <w:jc w:val="right"/>
            </w:pPr>
            <w:r>
              <w:rPr>
                <w:color w:val="000000"/>
                <w:sz w:val="24"/>
              </w:rPr>
              <w:t>1,479,540</w:t>
            </w:r>
          </w:p>
        </w:tc>
        <w:tc>
          <w:tcPr>
            <w:tcW w:w="1795" w:type="dxa"/>
            <w:vAlign w:val="center"/>
          </w:tcPr>
          <w:p w:rsidR="002944DC" w:rsidRDefault="005F1CEE">
            <w:pPr>
              <w:jc w:val="right"/>
            </w:pPr>
            <w:r>
              <w:rPr>
                <w:color w:val="000000"/>
                <w:sz w:val="24"/>
              </w:rPr>
              <w:t>131,072,448.60</w:t>
            </w:r>
          </w:p>
        </w:tc>
        <w:tc>
          <w:tcPr>
            <w:tcW w:w="1519" w:type="dxa"/>
            <w:vAlign w:val="center"/>
          </w:tcPr>
          <w:p w:rsidR="002944DC" w:rsidRDefault="005F1CEE">
            <w:pPr>
              <w:jc w:val="right"/>
            </w:pPr>
            <w:r>
              <w:rPr>
                <w:color w:val="000000"/>
                <w:sz w:val="24"/>
              </w:rPr>
              <w:t>3.92</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944DC">
        <w:tc>
          <w:tcPr>
            <w:tcW w:w="869" w:type="dxa"/>
            <w:vAlign w:val="center"/>
          </w:tcPr>
          <w:p w:rsidR="002944DC" w:rsidRDefault="005F1CEE">
            <w:pPr>
              <w:jc w:val="center"/>
            </w:pPr>
            <w:r>
              <w:rPr>
                <w:sz w:val="24"/>
              </w:rPr>
              <w:t>1</w:t>
            </w:r>
          </w:p>
        </w:tc>
        <w:tc>
          <w:tcPr>
            <w:tcW w:w="1650" w:type="dxa"/>
            <w:vAlign w:val="center"/>
          </w:tcPr>
          <w:p w:rsidR="002944DC" w:rsidRDefault="005F1CEE">
            <w:pPr>
              <w:jc w:val="center"/>
            </w:pPr>
            <w:r>
              <w:rPr>
                <w:sz w:val="24"/>
              </w:rPr>
              <w:t>002271</w:t>
            </w:r>
          </w:p>
        </w:tc>
        <w:tc>
          <w:tcPr>
            <w:tcW w:w="1980" w:type="dxa"/>
            <w:vAlign w:val="center"/>
          </w:tcPr>
          <w:p w:rsidR="002944DC" w:rsidRDefault="005F1CEE">
            <w:pPr>
              <w:jc w:val="center"/>
            </w:pPr>
            <w:r>
              <w:rPr>
                <w:sz w:val="24"/>
              </w:rPr>
              <w:t>东方雨虹</w:t>
            </w:r>
          </w:p>
        </w:tc>
        <w:tc>
          <w:tcPr>
            <w:tcW w:w="2879" w:type="dxa"/>
            <w:vAlign w:val="center"/>
          </w:tcPr>
          <w:p w:rsidR="002944DC" w:rsidRDefault="005F1CEE">
            <w:pPr>
              <w:jc w:val="right"/>
            </w:pPr>
            <w:r>
              <w:rPr>
                <w:sz w:val="24"/>
              </w:rPr>
              <w:t>171,494,050.46</w:t>
            </w:r>
          </w:p>
        </w:tc>
        <w:tc>
          <w:tcPr>
            <w:tcW w:w="1620" w:type="dxa"/>
            <w:vAlign w:val="center"/>
          </w:tcPr>
          <w:p w:rsidR="002944DC" w:rsidRDefault="005F1CEE">
            <w:pPr>
              <w:jc w:val="right"/>
            </w:pPr>
            <w:r>
              <w:rPr>
                <w:sz w:val="24"/>
              </w:rPr>
              <w:t>6.68</w:t>
            </w:r>
          </w:p>
        </w:tc>
      </w:tr>
      <w:tr w:rsidR="002944DC">
        <w:tc>
          <w:tcPr>
            <w:tcW w:w="869" w:type="dxa"/>
            <w:vAlign w:val="center"/>
          </w:tcPr>
          <w:p w:rsidR="002944DC" w:rsidRDefault="005F1CEE">
            <w:pPr>
              <w:jc w:val="center"/>
            </w:pPr>
            <w:r>
              <w:rPr>
                <w:sz w:val="24"/>
              </w:rPr>
              <w:t>2</w:t>
            </w:r>
          </w:p>
        </w:tc>
        <w:tc>
          <w:tcPr>
            <w:tcW w:w="1650" w:type="dxa"/>
            <w:vAlign w:val="center"/>
          </w:tcPr>
          <w:p w:rsidR="002944DC" w:rsidRDefault="005F1CEE">
            <w:pPr>
              <w:jc w:val="center"/>
            </w:pPr>
            <w:r>
              <w:rPr>
                <w:sz w:val="24"/>
              </w:rPr>
              <w:t>600048</w:t>
            </w:r>
          </w:p>
        </w:tc>
        <w:tc>
          <w:tcPr>
            <w:tcW w:w="1980" w:type="dxa"/>
            <w:vAlign w:val="center"/>
          </w:tcPr>
          <w:p w:rsidR="002944DC" w:rsidRDefault="005F1CEE">
            <w:pPr>
              <w:jc w:val="center"/>
            </w:pPr>
            <w:r>
              <w:rPr>
                <w:sz w:val="24"/>
              </w:rPr>
              <w:t>保利地产</w:t>
            </w:r>
          </w:p>
        </w:tc>
        <w:tc>
          <w:tcPr>
            <w:tcW w:w="2879" w:type="dxa"/>
            <w:vAlign w:val="center"/>
          </w:tcPr>
          <w:p w:rsidR="002944DC" w:rsidRDefault="005F1CEE">
            <w:pPr>
              <w:jc w:val="right"/>
            </w:pPr>
            <w:r>
              <w:rPr>
                <w:sz w:val="24"/>
              </w:rPr>
              <w:t>167,367,174.19</w:t>
            </w:r>
          </w:p>
        </w:tc>
        <w:tc>
          <w:tcPr>
            <w:tcW w:w="1620" w:type="dxa"/>
            <w:vAlign w:val="center"/>
          </w:tcPr>
          <w:p w:rsidR="002944DC" w:rsidRDefault="005F1CEE">
            <w:pPr>
              <w:jc w:val="right"/>
            </w:pPr>
            <w:r>
              <w:rPr>
                <w:sz w:val="24"/>
              </w:rPr>
              <w:t>6.52</w:t>
            </w:r>
          </w:p>
        </w:tc>
      </w:tr>
      <w:tr w:rsidR="002944DC">
        <w:tc>
          <w:tcPr>
            <w:tcW w:w="869" w:type="dxa"/>
            <w:vAlign w:val="center"/>
          </w:tcPr>
          <w:p w:rsidR="002944DC" w:rsidRDefault="005F1CEE">
            <w:pPr>
              <w:jc w:val="center"/>
            </w:pPr>
            <w:r>
              <w:rPr>
                <w:sz w:val="24"/>
              </w:rPr>
              <w:t>3</w:t>
            </w:r>
          </w:p>
        </w:tc>
        <w:tc>
          <w:tcPr>
            <w:tcW w:w="1650" w:type="dxa"/>
            <w:vAlign w:val="center"/>
          </w:tcPr>
          <w:p w:rsidR="002944DC" w:rsidRDefault="005F1CEE">
            <w:pPr>
              <w:jc w:val="center"/>
            </w:pPr>
            <w:r>
              <w:rPr>
                <w:sz w:val="24"/>
              </w:rPr>
              <w:t>002607</w:t>
            </w:r>
          </w:p>
        </w:tc>
        <w:tc>
          <w:tcPr>
            <w:tcW w:w="1980" w:type="dxa"/>
            <w:vAlign w:val="center"/>
          </w:tcPr>
          <w:p w:rsidR="002944DC" w:rsidRDefault="005F1CEE">
            <w:pPr>
              <w:jc w:val="center"/>
            </w:pPr>
            <w:r>
              <w:rPr>
                <w:sz w:val="24"/>
              </w:rPr>
              <w:t>中公教育</w:t>
            </w:r>
          </w:p>
        </w:tc>
        <w:tc>
          <w:tcPr>
            <w:tcW w:w="2879" w:type="dxa"/>
            <w:vAlign w:val="center"/>
          </w:tcPr>
          <w:p w:rsidR="002944DC" w:rsidRDefault="005F1CEE">
            <w:pPr>
              <w:jc w:val="right"/>
            </w:pPr>
            <w:r>
              <w:rPr>
                <w:sz w:val="24"/>
              </w:rPr>
              <w:t>134,320,975.92</w:t>
            </w:r>
          </w:p>
        </w:tc>
        <w:tc>
          <w:tcPr>
            <w:tcW w:w="1620" w:type="dxa"/>
            <w:vAlign w:val="center"/>
          </w:tcPr>
          <w:p w:rsidR="002944DC" w:rsidRDefault="005F1CEE">
            <w:pPr>
              <w:jc w:val="right"/>
            </w:pPr>
            <w:r>
              <w:rPr>
                <w:sz w:val="24"/>
              </w:rPr>
              <w:t>5.24</w:t>
            </w:r>
          </w:p>
        </w:tc>
      </w:tr>
      <w:tr w:rsidR="002944DC">
        <w:tc>
          <w:tcPr>
            <w:tcW w:w="869" w:type="dxa"/>
            <w:vAlign w:val="center"/>
          </w:tcPr>
          <w:p w:rsidR="002944DC" w:rsidRDefault="005F1CEE">
            <w:pPr>
              <w:jc w:val="center"/>
            </w:pPr>
            <w:r>
              <w:rPr>
                <w:sz w:val="24"/>
              </w:rPr>
              <w:t>4</w:t>
            </w:r>
          </w:p>
        </w:tc>
        <w:tc>
          <w:tcPr>
            <w:tcW w:w="1650" w:type="dxa"/>
            <w:vAlign w:val="center"/>
          </w:tcPr>
          <w:p w:rsidR="002944DC" w:rsidRDefault="005F1CEE">
            <w:pPr>
              <w:jc w:val="center"/>
            </w:pPr>
            <w:r>
              <w:rPr>
                <w:sz w:val="24"/>
              </w:rPr>
              <w:t>300347</w:t>
            </w:r>
          </w:p>
        </w:tc>
        <w:tc>
          <w:tcPr>
            <w:tcW w:w="1980" w:type="dxa"/>
            <w:vAlign w:val="center"/>
          </w:tcPr>
          <w:p w:rsidR="002944DC" w:rsidRDefault="005F1CEE">
            <w:pPr>
              <w:jc w:val="center"/>
            </w:pPr>
            <w:r>
              <w:rPr>
                <w:sz w:val="24"/>
              </w:rPr>
              <w:t>泰格医药</w:t>
            </w:r>
          </w:p>
        </w:tc>
        <w:tc>
          <w:tcPr>
            <w:tcW w:w="2879" w:type="dxa"/>
            <w:vAlign w:val="center"/>
          </w:tcPr>
          <w:p w:rsidR="002944DC" w:rsidRDefault="005F1CEE">
            <w:pPr>
              <w:jc w:val="right"/>
            </w:pPr>
            <w:r>
              <w:rPr>
                <w:sz w:val="24"/>
              </w:rPr>
              <w:t>119,005,802.65</w:t>
            </w:r>
          </w:p>
        </w:tc>
        <w:tc>
          <w:tcPr>
            <w:tcW w:w="1620" w:type="dxa"/>
            <w:vAlign w:val="center"/>
          </w:tcPr>
          <w:p w:rsidR="002944DC" w:rsidRDefault="005F1CEE">
            <w:pPr>
              <w:jc w:val="right"/>
            </w:pPr>
            <w:r>
              <w:rPr>
                <w:sz w:val="24"/>
              </w:rPr>
              <w:t>4.64</w:t>
            </w:r>
          </w:p>
        </w:tc>
      </w:tr>
      <w:tr w:rsidR="002944DC">
        <w:tc>
          <w:tcPr>
            <w:tcW w:w="869" w:type="dxa"/>
            <w:vAlign w:val="center"/>
          </w:tcPr>
          <w:p w:rsidR="002944DC" w:rsidRDefault="005F1CEE">
            <w:pPr>
              <w:jc w:val="center"/>
            </w:pPr>
            <w:r>
              <w:rPr>
                <w:sz w:val="24"/>
              </w:rPr>
              <w:t>5</w:t>
            </w:r>
          </w:p>
        </w:tc>
        <w:tc>
          <w:tcPr>
            <w:tcW w:w="1650" w:type="dxa"/>
            <w:vAlign w:val="center"/>
          </w:tcPr>
          <w:p w:rsidR="002944DC" w:rsidRDefault="005F1CEE">
            <w:pPr>
              <w:jc w:val="center"/>
            </w:pPr>
            <w:r>
              <w:rPr>
                <w:sz w:val="24"/>
              </w:rPr>
              <w:t>601933</w:t>
            </w:r>
          </w:p>
        </w:tc>
        <w:tc>
          <w:tcPr>
            <w:tcW w:w="1980" w:type="dxa"/>
            <w:vAlign w:val="center"/>
          </w:tcPr>
          <w:p w:rsidR="002944DC" w:rsidRDefault="005F1CEE">
            <w:pPr>
              <w:jc w:val="center"/>
            </w:pPr>
            <w:r>
              <w:rPr>
                <w:sz w:val="24"/>
              </w:rPr>
              <w:t>永辉超市</w:t>
            </w:r>
          </w:p>
        </w:tc>
        <w:tc>
          <w:tcPr>
            <w:tcW w:w="2879" w:type="dxa"/>
            <w:vAlign w:val="center"/>
          </w:tcPr>
          <w:p w:rsidR="002944DC" w:rsidRDefault="005F1CEE">
            <w:pPr>
              <w:jc w:val="right"/>
            </w:pPr>
            <w:r>
              <w:rPr>
                <w:sz w:val="24"/>
              </w:rPr>
              <w:t>116,301,297.64</w:t>
            </w:r>
          </w:p>
        </w:tc>
        <w:tc>
          <w:tcPr>
            <w:tcW w:w="1620" w:type="dxa"/>
            <w:vAlign w:val="center"/>
          </w:tcPr>
          <w:p w:rsidR="002944DC" w:rsidRDefault="005F1CEE">
            <w:pPr>
              <w:jc w:val="right"/>
            </w:pPr>
            <w:r>
              <w:rPr>
                <w:sz w:val="24"/>
              </w:rPr>
              <w:t>4.53</w:t>
            </w:r>
          </w:p>
        </w:tc>
      </w:tr>
      <w:tr w:rsidR="002944DC">
        <w:tc>
          <w:tcPr>
            <w:tcW w:w="869" w:type="dxa"/>
            <w:vAlign w:val="center"/>
          </w:tcPr>
          <w:p w:rsidR="002944DC" w:rsidRDefault="005F1CEE">
            <w:pPr>
              <w:jc w:val="center"/>
            </w:pPr>
            <w:r>
              <w:rPr>
                <w:sz w:val="24"/>
              </w:rPr>
              <w:t>6</w:t>
            </w:r>
          </w:p>
        </w:tc>
        <w:tc>
          <w:tcPr>
            <w:tcW w:w="1650" w:type="dxa"/>
            <w:vAlign w:val="center"/>
          </w:tcPr>
          <w:p w:rsidR="002944DC" w:rsidRDefault="005F1CEE">
            <w:pPr>
              <w:jc w:val="center"/>
            </w:pPr>
            <w:r>
              <w:rPr>
                <w:sz w:val="24"/>
              </w:rPr>
              <w:t>300725</w:t>
            </w:r>
          </w:p>
        </w:tc>
        <w:tc>
          <w:tcPr>
            <w:tcW w:w="1980" w:type="dxa"/>
            <w:vAlign w:val="center"/>
          </w:tcPr>
          <w:p w:rsidR="002944DC" w:rsidRDefault="005F1CEE">
            <w:pPr>
              <w:jc w:val="center"/>
            </w:pPr>
            <w:r>
              <w:rPr>
                <w:sz w:val="24"/>
              </w:rPr>
              <w:t>药石科技</w:t>
            </w:r>
          </w:p>
        </w:tc>
        <w:tc>
          <w:tcPr>
            <w:tcW w:w="2879" w:type="dxa"/>
            <w:vAlign w:val="center"/>
          </w:tcPr>
          <w:p w:rsidR="002944DC" w:rsidRDefault="005F1CEE">
            <w:pPr>
              <w:jc w:val="right"/>
            </w:pPr>
            <w:r>
              <w:rPr>
                <w:sz w:val="24"/>
              </w:rPr>
              <w:t>115,257,225.07</w:t>
            </w:r>
          </w:p>
        </w:tc>
        <w:tc>
          <w:tcPr>
            <w:tcW w:w="1620" w:type="dxa"/>
            <w:vAlign w:val="center"/>
          </w:tcPr>
          <w:p w:rsidR="002944DC" w:rsidRDefault="005F1CEE">
            <w:pPr>
              <w:jc w:val="right"/>
            </w:pPr>
            <w:r>
              <w:rPr>
                <w:sz w:val="24"/>
              </w:rPr>
              <w:t>4.49</w:t>
            </w:r>
          </w:p>
        </w:tc>
      </w:tr>
      <w:tr w:rsidR="002944DC">
        <w:tc>
          <w:tcPr>
            <w:tcW w:w="869" w:type="dxa"/>
            <w:vAlign w:val="center"/>
          </w:tcPr>
          <w:p w:rsidR="002944DC" w:rsidRDefault="005F1CEE">
            <w:pPr>
              <w:jc w:val="center"/>
            </w:pPr>
            <w:r>
              <w:rPr>
                <w:sz w:val="24"/>
              </w:rPr>
              <w:t>7</w:t>
            </w:r>
          </w:p>
        </w:tc>
        <w:tc>
          <w:tcPr>
            <w:tcW w:w="1650" w:type="dxa"/>
            <w:vAlign w:val="center"/>
          </w:tcPr>
          <w:p w:rsidR="002944DC" w:rsidRDefault="005F1CEE">
            <w:pPr>
              <w:jc w:val="center"/>
            </w:pPr>
            <w:r>
              <w:rPr>
                <w:sz w:val="24"/>
              </w:rPr>
              <w:t>002044</w:t>
            </w:r>
          </w:p>
        </w:tc>
        <w:tc>
          <w:tcPr>
            <w:tcW w:w="1980" w:type="dxa"/>
            <w:vAlign w:val="center"/>
          </w:tcPr>
          <w:p w:rsidR="002944DC" w:rsidRDefault="005F1CEE">
            <w:pPr>
              <w:jc w:val="center"/>
            </w:pPr>
            <w:r>
              <w:rPr>
                <w:sz w:val="24"/>
              </w:rPr>
              <w:t>美年健康</w:t>
            </w:r>
          </w:p>
        </w:tc>
        <w:tc>
          <w:tcPr>
            <w:tcW w:w="2879" w:type="dxa"/>
            <w:vAlign w:val="center"/>
          </w:tcPr>
          <w:p w:rsidR="002944DC" w:rsidRDefault="005F1CEE">
            <w:pPr>
              <w:jc w:val="right"/>
            </w:pPr>
            <w:r>
              <w:rPr>
                <w:sz w:val="24"/>
              </w:rPr>
              <w:t>107,566,104.89</w:t>
            </w:r>
          </w:p>
        </w:tc>
        <w:tc>
          <w:tcPr>
            <w:tcW w:w="1620" w:type="dxa"/>
            <w:vAlign w:val="center"/>
          </w:tcPr>
          <w:p w:rsidR="002944DC" w:rsidRDefault="005F1CEE">
            <w:pPr>
              <w:jc w:val="right"/>
            </w:pPr>
            <w:r>
              <w:rPr>
                <w:sz w:val="24"/>
              </w:rPr>
              <w:t>4.19</w:t>
            </w:r>
          </w:p>
        </w:tc>
      </w:tr>
      <w:tr w:rsidR="002944DC">
        <w:tc>
          <w:tcPr>
            <w:tcW w:w="869" w:type="dxa"/>
            <w:vAlign w:val="center"/>
          </w:tcPr>
          <w:p w:rsidR="002944DC" w:rsidRDefault="005F1CEE">
            <w:pPr>
              <w:jc w:val="center"/>
            </w:pPr>
            <w:r>
              <w:rPr>
                <w:sz w:val="24"/>
              </w:rPr>
              <w:t>8</w:t>
            </w:r>
          </w:p>
        </w:tc>
        <w:tc>
          <w:tcPr>
            <w:tcW w:w="1650" w:type="dxa"/>
            <w:vAlign w:val="center"/>
          </w:tcPr>
          <w:p w:rsidR="002944DC" w:rsidRDefault="005F1CEE">
            <w:pPr>
              <w:jc w:val="center"/>
            </w:pPr>
            <w:r>
              <w:rPr>
                <w:sz w:val="24"/>
              </w:rPr>
              <w:t>601318</w:t>
            </w:r>
          </w:p>
        </w:tc>
        <w:tc>
          <w:tcPr>
            <w:tcW w:w="1980" w:type="dxa"/>
            <w:vAlign w:val="center"/>
          </w:tcPr>
          <w:p w:rsidR="002944DC" w:rsidRDefault="005F1CEE">
            <w:pPr>
              <w:jc w:val="center"/>
            </w:pPr>
            <w:r>
              <w:rPr>
                <w:sz w:val="24"/>
              </w:rPr>
              <w:t>中国平安</w:t>
            </w:r>
          </w:p>
        </w:tc>
        <w:tc>
          <w:tcPr>
            <w:tcW w:w="2879" w:type="dxa"/>
            <w:vAlign w:val="center"/>
          </w:tcPr>
          <w:p w:rsidR="002944DC" w:rsidRDefault="005F1CEE">
            <w:pPr>
              <w:jc w:val="right"/>
            </w:pPr>
            <w:r>
              <w:rPr>
                <w:sz w:val="24"/>
              </w:rPr>
              <w:t>102,537,474.57</w:t>
            </w:r>
          </w:p>
        </w:tc>
        <w:tc>
          <w:tcPr>
            <w:tcW w:w="1620" w:type="dxa"/>
            <w:vAlign w:val="center"/>
          </w:tcPr>
          <w:p w:rsidR="002944DC" w:rsidRDefault="005F1CEE">
            <w:pPr>
              <w:jc w:val="right"/>
            </w:pPr>
            <w:r>
              <w:rPr>
                <w:sz w:val="24"/>
              </w:rPr>
              <w:t>4.00</w:t>
            </w:r>
          </w:p>
        </w:tc>
      </w:tr>
      <w:tr w:rsidR="002944DC">
        <w:tc>
          <w:tcPr>
            <w:tcW w:w="869" w:type="dxa"/>
            <w:vAlign w:val="center"/>
          </w:tcPr>
          <w:p w:rsidR="002944DC" w:rsidRDefault="005F1CEE">
            <w:pPr>
              <w:jc w:val="center"/>
            </w:pPr>
            <w:r>
              <w:rPr>
                <w:sz w:val="24"/>
              </w:rPr>
              <w:t>9</w:t>
            </w:r>
          </w:p>
        </w:tc>
        <w:tc>
          <w:tcPr>
            <w:tcW w:w="1650" w:type="dxa"/>
            <w:vAlign w:val="center"/>
          </w:tcPr>
          <w:p w:rsidR="002944DC" w:rsidRDefault="005F1CEE">
            <w:pPr>
              <w:jc w:val="center"/>
            </w:pPr>
            <w:r>
              <w:rPr>
                <w:sz w:val="24"/>
              </w:rPr>
              <w:t>000961</w:t>
            </w:r>
          </w:p>
        </w:tc>
        <w:tc>
          <w:tcPr>
            <w:tcW w:w="1980" w:type="dxa"/>
            <w:vAlign w:val="center"/>
          </w:tcPr>
          <w:p w:rsidR="002944DC" w:rsidRDefault="005F1CEE">
            <w:pPr>
              <w:jc w:val="center"/>
            </w:pPr>
            <w:r>
              <w:rPr>
                <w:sz w:val="24"/>
              </w:rPr>
              <w:t>中南建设</w:t>
            </w:r>
          </w:p>
        </w:tc>
        <w:tc>
          <w:tcPr>
            <w:tcW w:w="2879" w:type="dxa"/>
            <w:vAlign w:val="center"/>
          </w:tcPr>
          <w:p w:rsidR="002944DC" w:rsidRDefault="005F1CEE">
            <w:pPr>
              <w:jc w:val="right"/>
            </w:pPr>
            <w:r>
              <w:rPr>
                <w:sz w:val="24"/>
              </w:rPr>
              <w:t>83,914,083.68</w:t>
            </w:r>
          </w:p>
        </w:tc>
        <w:tc>
          <w:tcPr>
            <w:tcW w:w="1620" w:type="dxa"/>
            <w:vAlign w:val="center"/>
          </w:tcPr>
          <w:p w:rsidR="002944DC" w:rsidRDefault="005F1CEE">
            <w:pPr>
              <w:jc w:val="right"/>
            </w:pPr>
            <w:r>
              <w:rPr>
                <w:sz w:val="24"/>
              </w:rPr>
              <w:t>3.27</w:t>
            </w:r>
          </w:p>
        </w:tc>
      </w:tr>
      <w:tr w:rsidR="002944DC">
        <w:tc>
          <w:tcPr>
            <w:tcW w:w="869" w:type="dxa"/>
            <w:vAlign w:val="center"/>
          </w:tcPr>
          <w:p w:rsidR="002944DC" w:rsidRDefault="005F1CEE">
            <w:pPr>
              <w:jc w:val="center"/>
            </w:pPr>
            <w:r>
              <w:rPr>
                <w:sz w:val="24"/>
              </w:rPr>
              <w:t>10</w:t>
            </w:r>
          </w:p>
        </w:tc>
        <w:tc>
          <w:tcPr>
            <w:tcW w:w="1650" w:type="dxa"/>
            <w:vAlign w:val="center"/>
          </w:tcPr>
          <w:p w:rsidR="002944DC" w:rsidRDefault="005F1CEE">
            <w:pPr>
              <w:jc w:val="center"/>
            </w:pPr>
            <w:r>
              <w:rPr>
                <w:sz w:val="24"/>
              </w:rPr>
              <w:t>002410</w:t>
            </w:r>
          </w:p>
        </w:tc>
        <w:tc>
          <w:tcPr>
            <w:tcW w:w="1980" w:type="dxa"/>
            <w:vAlign w:val="center"/>
          </w:tcPr>
          <w:p w:rsidR="002944DC" w:rsidRDefault="005F1CEE">
            <w:pPr>
              <w:jc w:val="center"/>
            </w:pPr>
            <w:r>
              <w:rPr>
                <w:sz w:val="24"/>
              </w:rPr>
              <w:t>广联达</w:t>
            </w:r>
          </w:p>
        </w:tc>
        <w:tc>
          <w:tcPr>
            <w:tcW w:w="2879" w:type="dxa"/>
            <w:vAlign w:val="center"/>
          </w:tcPr>
          <w:p w:rsidR="002944DC" w:rsidRDefault="005F1CEE">
            <w:pPr>
              <w:jc w:val="right"/>
            </w:pPr>
            <w:r>
              <w:rPr>
                <w:sz w:val="24"/>
              </w:rPr>
              <w:t>76,528,627.80</w:t>
            </w:r>
          </w:p>
        </w:tc>
        <w:tc>
          <w:tcPr>
            <w:tcW w:w="1620" w:type="dxa"/>
            <w:vAlign w:val="center"/>
          </w:tcPr>
          <w:p w:rsidR="002944DC" w:rsidRDefault="005F1CEE">
            <w:pPr>
              <w:jc w:val="right"/>
            </w:pPr>
            <w:r>
              <w:rPr>
                <w:sz w:val="24"/>
              </w:rPr>
              <w:t>2.98</w:t>
            </w:r>
          </w:p>
        </w:tc>
      </w:tr>
      <w:tr w:rsidR="002944DC">
        <w:tc>
          <w:tcPr>
            <w:tcW w:w="869" w:type="dxa"/>
            <w:vAlign w:val="center"/>
          </w:tcPr>
          <w:p w:rsidR="002944DC" w:rsidRDefault="005F1CEE">
            <w:pPr>
              <w:jc w:val="center"/>
            </w:pPr>
            <w:r>
              <w:rPr>
                <w:sz w:val="24"/>
              </w:rPr>
              <w:t>11</w:t>
            </w:r>
          </w:p>
        </w:tc>
        <w:tc>
          <w:tcPr>
            <w:tcW w:w="1650" w:type="dxa"/>
            <w:vAlign w:val="center"/>
          </w:tcPr>
          <w:p w:rsidR="002944DC" w:rsidRDefault="005F1CEE">
            <w:pPr>
              <w:jc w:val="center"/>
            </w:pPr>
            <w:r>
              <w:rPr>
                <w:sz w:val="24"/>
              </w:rPr>
              <w:t>600872</w:t>
            </w:r>
          </w:p>
        </w:tc>
        <w:tc>
          <w:tcPr>
            <w:tcW w:w="1980" w:type="dxa"/>
            <w:vAlign w:val="center"/>
          </w:tcPr>
          <w:p w:rsidR="002944DC" w:rsidRDefault="005F1CEE">
            <w:pPr>
              <w:jc w:val="center"/>
            </w:pPr>
            <w:r>
              <w:rPr>
                <w:sz w:val="24"/>
              </w:rPr>
              <w:t>中炬高新</w:t>
            </w:r>
          </w:p>
        </w:tc>
        <w:tc>
          <w:tcPr>
            <w:tcW w:w="2879" w:type="dxa"/>
            <w:vAlign w:val="center"/>
          </w:tcPr>
          <w:p w:rsidR="002944DC" w:rsidRDefault="005F1CEE">
            <w:pPr>
              <w:jc w:val="right"/>
            </w:pPr>
            <w:r>
              <w:rPr>
                <w:sz w:val="24"/>
              </w:rPr>
              <w:t>72,015,904.78</w:t>
            </w:r>
          </w:p>
        </w:tc>
        <w:tc>
          <w:tcPr>
            <w:tcW w:w="1620" w:type="dxa"/>
            <w:vAlign w:val="center"/>
          </w:tcPr>
          <w:p w:rsidR="002944DC" w:rsidRDefault="005F1CEE">
            <w:pPr>
              <w:jc w:val="right"/>
            </w:pPr>
            <w:r>
              <w:rPr>
                <w:sz w:val="24"/>
              </w:rPr>
              <w:t>2.81</w:t>
            </w:r>
          </w:p>
        </w:tc>
      </w:tr>
      <w:tr w:rsidR="002944DC">
        <w:tc>
          <w:tcPr>
            <w:tcW w:w="869" w:type="dxa"/>
            <w:vAlign w:val="center"/>
          </w:tcPr>
          <w:p w:rsidR="002944DC" w:rsidRDefault="005F1CEE">
            <w:pPr>
              <w:jc w:val="center"/>
            </w:pPr>
            <w:r>
              <w:rPr>
                <w:sz w:val="24"/>
              </w:rPr>
              <w:t>12</w:t>
            </w:r>
          </w:p>
        </w:tc>
        <w:tc>
          <w:tcPr>
            <w:tcW w:w="1650" w:type="dxa"/>
            <w:vAlign w:val="center"/>
          </w:tcPr>
          <w:p w:rsidR="002944DC" w:rsidRDefault="005F1CEE">
            <w:pPr>
              <w:jc w:val="center"/>
            </w:pPr>
            <w:r>
              <w:rPr>
                <w:sz w:val="24"/>
              </w:rPr>
              <w:t>601398</w:t>
            </w:r>
          </w:p>
        </w:tc>
        <w:tc>
          <w:tcPr>
            <w:tcW w:w="1980" w:type="dxa"/>
            <w:vAlign w:val="center"/>
          </w:tcPr>
          <w:p w:rsidR="002944DC" w:rsidRDefault="005F1CEE">
            <w:pPr>
              <w:jc w:val="center"/>
            </w:pPr>
            <w:r>
              <w:rPr>
                <w:sz w:val="24"/>
              </w:rPr>
              <w:t>工商银行</w:t>
            </w:r>
          </w:p>
        </w:tc>
        <w:tc>
          <w:tcPr>
            <w:tcW w:w="2879" w:type="dxa"/>
            <w:vAlign w:val="center"/>
          </w:tcPr>
          <w:p w:rsidR="002944DC" w:rsidRDefault="005F1CEE">
            <w:pPr>
              <w:jc w:val="right"/>
            </w:pPr>
            <w:r>
              <w:rPr>
                <w:sz w:val="24"/>
              </w:rPr>
              <w:t>71,229,316.00</w:t>
            </w:r>
          </w:p>
        </w:tc>
        <w:tc>
          <w:tcPr>
            <w:tcW w:w="1620" w:type="dxa"/>
            <w:vAlign w:val="center"/>
          </w:tcPr>
          <w:p w:rsidR="002944DC" w:rsidRDefault="005F1CEE">
            <w:pPr>
              <w:jc w:val="right"/>
            </w:pPr>
            <w:r>
              <w:rPr>
                <w:sz w:val="24"/>
              </w:rPr>
              <w:t>2.78</w:t>
            </w:r>
          </w:p>
        </w:tc>
      </w:tr>
      <w:tr w:rsidR="002944DC">
        <w:tc>
          <w:tcPr>
            <w:tcW w:w="869" w:type="dxa"/>
            <w:vAlign w:val="center"/>
          </w:tcPr>
          <w:p w:rsidR="002944DC" w:rsidRDefault="005F1CEE">
            <w:pPr>
              <w:jc w:val="center"/>
            </w:pPr>
            <w:r>
              <w:rPr>
                <w:sz w:val="24"/>
              </w:rPr>
              <w:t>13</w:t>
            </w:r>
          </w:p>
        </w:tc>
        <w:tc>
          <w:tcPr>
            <w:tcW w:w="1650" w:type="dxa"/>
            <w:vAlign w:val="center"/>
          </w:tcPr>
          <w:p w:rsidR="002944DC" w:rsidRDefault="005F1CEE">
            <w:pPr>
              <w:jc w:val="center"/>
            </w:pPr>
            <w:r>
              <w:rPr>
                <w:sz w:val="24"/>
              </w:rPr>
              <w:t>002475</w:t>
            </w:r>
          </w:p>
        </w:tc>
        <w:tc>
          <w:tcPr>
            <w:tcW w:w="1980" w:type="dxa"/>
            <w:vAlign w:val="center"/>
          </w:tcPr>
          <w:p w:rsidR="002944DC" w:rsidRDefault="005F1CEE">
            <w:pPr>
              <w:jc w:val="center"/>
            </w:pPr>
            <w:r>
              <w:rPr>
                <w:sz w:val="24"/>
              </w:rPr>
              <w:t>立讯精密</w:t>
            </w:r>
          </w:p>
        </w:tc>
        <w:tc>
          <w:tcPr>
            <w:tcW w:w="2879" w:type="dxa"/>
            <w:vAlign w:val="center"/>
          </w:tcPr>
          <w:p w:rsidR="002944DC" w:rsidRDefault="005F1CEE">
            <w:pPr>
              <w:jc w:val="right"/>
            </w:pPr>
            <w:r>
              <w:rPr>
                <w:sz w:val="24"/>
              </w:rPr>
              <w:t>66,028,675.33</w:t>
            </w:r>
          </w:p>
        </w:tc>
        <w:tc>
          <w:tcPr>
            <w:tcW w:w="1620" w:type="dxa"/>
            <w:vAlign w:val="center"/>
          </w:tcPr>
          <w:p w:rsidR="002944DC" w:rsidRDefault="005F1CEE">
            <w:pPr>
              <w:jc w:val="right"/>
            </w:pPr>
            <w:r>
              <w:rPr>
                <w:sz w:val="24"/>
              </w:rPr>
              <w:t>2.57</w:t>
            </w:r>
          </w:p>
        </w:tc>
      </w:tr>
      <w:tr w:rsidR="002944DC">
        <w:tc>
          <w:tcPr>
            <w:tcW w:w="869" w:type="dxa"/>
            <w:vAlign w:val="center"/>
          </w:tcPr>
          <w:p w:rsidR="002944DC" w:rsidRDefault="005F1CEE">
            <w:pPr>
              <w:jc w:val="center"/>
            </w:pPr>
            <w:r>
              <w:rPr>
                <w:sz w:val="24"/>
              </w:rPr>
              <w:t>14</w:t>
            </w:r>
          </w:p>
        </w:tc>
        <w:tc>
          <w:tcPr>
            <w:tcW w:w="1650" w:type="dxa"/>
            <w:vAlign w:val="center"/>
          </w:tcPr>
          <w:p w:rsidR="002944DC" w:rsidRDefault="005F1CEE">
            <w:pPr>
              <w:jc w:val="center"/>
            </w:pPr>
            <w:r>
              <w:rPr>
                <w:sz w:val="24"/>
              </w:rPr>
              <w:t>300413</w:t>
            </w:r>
          </w:p>
        </w:tc>
        <w:tc>
          <w:tcPr>
            <w:tcW w:w="1980" w:type="dxa"/>
            <w:vAlign w:val="center"/>
          </w:tcPr>
          <w:p w:rsidR="002944DC" w:rsidRDefault="005F1CEE">
            <w:pPr>
              <w:jc w:val="center"/>
            </w:pPr>
            <w:r>
              <w:rPr>
                <w:sz w:val="24"/>
              </w:rPr>
              <w:t>芒果超媒</w:t>
            </w:r>
          </w:p>
        </w:tc>
        <w:tc>
          <w:tcPr>
            <w:tcW w:w="2879" w:type="dxa"/>
            <w:vAlign w:val="center"/>
          </w:tcPr>
          <w:p w:rsidR="002944DC" w:rsidRDefault="005F1CEE">
            <w:pPr>
              <w:jc w:val="right"/>
            </w:pPr>
            <w:r>
              <w:rPr>
                <w:sz w:val="24"/>
              </w:rPr>
              <w:t>57,029,065.82</w:t>
            </w:r>
          </w:p>
        </w:tc>
        <w:tc>
          <w:tcPr>
            <w:tcW w:w="1620" w:type="dxa"/>
            <w:vAlign w:val="center"/>
          </w:tcPr>
          <w:p w:rsidR="002944DC" w:rsidRDefault="005F1CEE">
            <w:pPr>
              <w:jc w:val="right"/>
            </w:pPr>
            <w:r>
              <w:rPr>
                <w:sz w:val="24"/>
              </w:rPr>
              <w:t>2.22</w:t>
            </w:r>
          </w:p>
        </w:tc>
      </w:tr>
      <w:tr w:rsidR="002944DC">
        <w:tc>
          <w:tcPr>
            <w:tcW w:w="869" w:type="dxa"/>
            <w:vAlign w:val="center"/>
          </w:tcPr>
          <w:p w:rsidR="002944DC" w:rsidRDefault="005F1CEE">
            <w:pPr>
              <w:jc w:val="center"/>
            </w:pPr>
            <w:r>
              <w:rPr>
                <w:sz w:val="24"/>
              </w:rPr>
              <w:t>15</w:t>
            </w:r>
          </w:p>
        </w:tc>
        <w:tc>
          <w:tcPr>
            <w:tcW w:w="1650" w:type="dxa"/>
            <w:vAlign w:val="center"/>
          </w:tcPr>
          <w:p w:rsidR="002944DC" w:rsidRDefault="005F1CEE">
            <w:pPr>
              <w:jc w:val="center"/>
            </w:pPr>
            <w:r>
              <w:rPr>
                <w:sz w:val="24"/>
              </w:rPr>
              <w:t>002230</w:t>
            </w:r>
          </w:p>
        </w:tc>
        <w:tc>
          <w:tcPr>
            <w:tcW w:w="1980" w:type="dxa"/>
            <w:vAlign w:val="center"/>
          </w:tcPr>
          <w:p w:rsidR="002944DC" w:rsidRDefault="005F1CEE">
            <w:pPr>
              <w:jc w:val="center"/>
            </w:pPr>
            <w:r>
              <w:rPr>
                <w:sz w:val="24"/>
              </w:rPr>
              <w:t>科大讯飞</w:t>
            </w:r>
          </w:p>
        </w:tc>
        <w:tc>
          <w:tcPr>
            <w:tcW w:w="2879" w:type="dxa"/>
            <w:vAlign w:val="center"/>
          </w:tcPr>
          <w:p w:rsidR="002944DC" w:rsidRDefault="005F1CEE">
            <w:pPr>
              <w:jc w:val="right"/>
            </w:pPr>
            <w:r>
              <w:rPr>
                <w:sz w:val="24"/>
              </w:rPr>
              <w:t>56,026,379.61</w:t>
            </w:r>
          </w:p>
        </w:tc>
        <w:tc>
          <w:tcPr>
            <w:tcW w:w="1620" w:type="dxa"/>
            <w:vAlign w:val="center"/>
          </w:tcPr>
          <w:p w:rsidR="002944DC" w:rsidRDefault="005F1CEE">
            <w:pPr>
              <w:jc w:val="right"/>
            </w:pPr>
            <w:r>
              <w:rPr>
                <w:sz w:val="24"/>
              </w:rPr>
              <w:t>2.18</w:t>
            </w:r>
          </w:p>
        </w:tc>
      </w:tr>
      <w:tr w:rsidR="002944DC">
        <w:tc>
          <w:tcPr>
            <w:tcW w:w="869" w:type="dxa"/>
            <w:vAlign w:val="center"/>
          </w:tcPr>
          <w:p w:rsidR="002944DC" w:rsidRDefault="005F1CEE">
            <w:pPr>
              <w:jc w:val="center"/>
            </w:pPr>
            <w:r>
              <w:rPr>
                <w:sz w:val="24"/>
              </w:rPr>
              <w:t>16</w:t>
            </w:r>
          </w:p>
        </w:tc>
        <w:tc>
          <w:tcPr>
            <w:tcW w:w="1650" w:type="dxa"/>
            <w:vAlign w:val="center"/>
          </w:tcPr>
          <w:p w:rsidR="002944DC" w:rsidRDefault="005F1CEE">
            <w:pPr>
              <w:jc w:val="center"/>
            </w:pPr>
            <w:r>
              <w:rPr>
                <w:sz w:val="24"/>
              </w:rPr>
              <w:t>000001</w:t>
            </w:r>
          </w:p>
        </w:tc>
        <w:tc>
          <w:tcPr>
            <w:tcW w:w="1980" w:type="dxa"/>
            <w:vAlign w:val="center"/>
          </w:tcPr>
          <w:p w:rsidR="002944DC" w:rsidRDefault="005F1CEE">
            <w:pPr>
              <w:jc w:val="center"/>
            </w:pPr>
            <w:r>
              <w:rPr>
                <w:sz w:val="24"/>
              </w:rPr>
              <w:t>平安银行</w:t>
            </w:r>
          </w:p>
        </w:tc>
        <w:tc>
          <w:tcPr>
            <w:tcW w:w="2879" w:type="dxa"/>
            <w:vAlign w:val="center"/>
          </w:tcPr>
          <w:p w:rsidR="002944DC" w:rsidRDefault="005F1CEE">
            <w:pPr>
              <w:jc w:val="right"/>
            </w:pPr>
            <w:r>
              <w:rPr>
                <w:sz w:val="24"/>
              </w:rPr>
              <w:t>49,021,874.10</w:t>
            </w:r>
          </w:p>
        </w:tc>
        <w:tc>
          <w:tcPr>
            <w:tcW w:w="1620" w:type="dxa"/>
            <w:vAlign w:val="center"/>
          </w:tcPr>
          <w:p w:rsidR="002944DC" w:rsidRDefault="005F1CEE">
            <w:pPr>
              <w:jc w:val="right"/>
            </w:pPr>
            <w:r>
              <w:rPr>
                <w:sz w:val="24"/>
              </w:rPr>
              <w:t>1.91</w:t>
            </w:r>
          </w:p>
        </w:tc>
      </w:tr>
      <w:tr w:rsidR="002944DC">
        <w:tc>
          <w:tcPr>
            <w:tcW w:w="869" w:type="dxa"/>
            <w:vAlign w:val="center"/>
          </w:tcPr>
          <w:p w:rsidR="002944DC" w:rsidRDefault="005F1CEE">
            <w:pPr>
              <w:jc w:val="center"/>
            </w:pPr>
            <w:r>
              <w:rPr>
                <w:sz w:val="24"/>
              </w:rPr>
              <w:t>17</w:t>
            </w:r>
          </w:p>
        </w:tc>
        <w:tc>
          <w:tcPr>
            <w:tcW w:w="1650" w:type="dxa"/>
            <w:vAlign w:val="center"/>
          </w:tcPr>
          <w:p w:rsidR="002944DC" w:rsidRDefault="005F1CEE">
            <w:pPr>
              <w:jc w:val="center"/>
            </w:pPr>
            <w:r>
              <w:rPr>
                <w:sz w:val="24"/>
              </w:rPr>
              <w:t>600867</w:t>
            </w:r>
          </w:p>
        </w:tc>
        <w:tc>
          <w:tcPr>
            <w:tcW w:w="1980" w:type="dxa"/>
            <w:vAlign w:val="center"/>
          </w:tcPr>
          <w:p w:rsidR="002944DC" w:rsidRDefault="005F1CEE">
            <w:pPr>
              <w:jc w:val="center"/>
            </w:pPr>
            <w:r>
              <w:rPr>
                <w:sz w:val="24"/>
              </w:rPr>
              <w:t>通化东宝</w:t>
            </w:r>
          </w:p>
        </w:tc>
        <w:tc>
          <w:tcPr>
            <w:tcW w:w="2879" w:type="dxa"/>
            <w:vAlign w:val="center"/>
          </w:tcPr>
          <w:p w:rsidR="002944DC" w:rsidRDefault="005F1CEE">
            <w:pPr>
              <w:jc w:val="right"/>
            </w:pPr>
            <w:r>
              <w:rPr>
                <w:sz w:val="24"/>
              </w:rPr>
              <w:t>44,738,328.27</w:t>
            </w:r>
          </w:p>
        </w:tc>
        <w:tc>
          <w:tcPr>
            <w:tcW w:w="1620" w:type="dxa"/>
            <w:vAlign w:val="center"/>
          </w:tcPr>
          <w:p w:rsidR="002944DC" w:rsidRDefault="005F1CEE">
            <w:pPr>
              <w:jc w:val="right"/>
            </w:pPr>
            <w:r>
              <w:rPr>
                <w:sz w:val="24"/>
              </w:rPr>
              <w:t>1.74</w:t>
            </w:r>
          </w:p>
        </w:tc>
      </w:tr>
      <w:tr w:rsidR="002944DC">
        <w:tc>
          <w:tcPr>
            <w:tcW w:w="869" w:type="dxa"/>
            <w:vAlign w:val="center"/>
          </w:tcPr>
          <w:p w:rsidR="002944DC" w:rsidRDefault="005F1CEE">
            <w:pPr>
              <w:jc w:val="center"/>
            </w:pPr>
            <w:r>
              <w:rPr>
                <w:sz w:val="24"/>
              </w:rPr>
              <w:t>18</w:t>
            </w:r>
          </w:p>
        </w:tc>
        <w:tc>
          <w:tcPr>
            <w:tcW w:w="1650" w:type="dxa"/>
            <w:vAlign w:val="center"/>
          </w:tcPr>
          <w:p w:rsidR="002944DC" w:rsidRDefault="005F1CEE">
            <w:pPr>
              <w:jc w:val="center"/>
            </w:pPr>
            <w:r>
              <w:rPr>
                <w:sz w:val="24"/>
              </w:rPr>
              <w:t>601155</w:t>
            </w:r>
          </w:p>
        </w:tc>
        <w:tc>
          <w:tcPr>
            <w:tcW w:w="1980" w:type="dxa"/>
            <w:vAlign w:val="center"/>
          </w:tcPr>
          <w:p w:rsidR="002944DC" w:rsidRDefault="005F1CEE">
            <w:pPr>
              <w:jc w:val="center"/>
            </w:pPr>
            <w:r>
              <w:rPr>
                <w:sz w:val="24"/>
              </w:rPr>
              <w:t>新城控股</w:t>
            </w:r>
          </w:p>
        </w:tc>
        <w:tc>
          <w:tcPr>
            <w:tcW w:w="2879" w:type="dxa"/>
            <w:vAlign w:val="center"/>
          </w:tcPr>
          <w:p w:rsidR="002944DC" w:rsidRDefault="005F1CEE">
            <w:pPr>
              <w:jc w:val="right"/>
            </w:pPr>
            <w:r>
              <w:rPr>
                <w:sz w:val="24"/>
              </w:rPr>
              <w:t>38,067,034.73</w:t>
            </w:r>
          </w:p>
        </w:tc>
        <w:tc>
          <w:tcPr>
            <w:tcW w:w="1620" w:type="dxa"/>
            <w:vAlign w:val="center"/>
          </w:tcPr>
          <w:p w:rsidR="002944DC" w:rsidRDefault="005F1CEE">
            <w:pPr>
              <w:jc w:val="right"/>
            </w:pPr>
            <w:r>
              <w:rPr>
                <w:sz w:val="24"/>
              </w:rPr>
              <w:t>1.48</w:t>
            </w:r>
          </w:p>
        </w:tc>
      </w:tr>
      <w:tr w:rsidR="002944DC">
        <w:tc>
          <w:tcPr>
            <w:tcW w:w="869" w:type="dxa"/>
            <w:vAlign w:val="center"/>
          </w:tcPr>
          <w:p w:rsidR="002944DC" w:rsidRDefault="005F1CEE">
            <w:pPr>
              <w:jc w:val="center"/>
            </w:pPr>
            <w:r>
              <w:rPr>
                <w:sz w:val="24"/>
              </w:rPr>
              <w:t>19</w:t>
            </w:r>
          </w:p>
        </w:tc>
        <w:tc>
          <w:tcPr>
            <w:tcW w:w="1650" w:type="dxa"/>
            <w:vAlign w:val="center"/>
          </w:tcPr>
          <w:p w:rsidR="002944DC" w:rsidRDefault="005F1CEE">
            <w:pPr>
              <w:jc w:val="center"/>
            </w:pPr>
            <w:r>
              <w:rPr>
                <w:sz w:val="24"/>
              </w:rPr>
              <w:t>603338</w:t>
            </w:r>
          </w:p>
        </w:tc>
        <w:tc>
          <w:tcPr>
            <w:tcW w:w="1980" w:type="dxa"/>
            <w:vAlign w:val="center"/>
          </w:tcPr>
          <w:p w:rsidR="002944DC" w:rsidRDefault="005F1CEE">
            <w:pPr>
              <w:jc w:val="center"/>
            </w:pPr>
            <w:r>
              <w:rPr>
                <w:sz w:val="24"/>
              </w:rPr>
              <w:t>浙江鼎力</w:t>
            </w:r>
          </w:p>
        </w:tc>
        <w:tc>
          <w:tcPr>
            <w:tcW w:w="2879" w:type="dxa"/>
            <w:vAlign w:val="center"/>
          </w:tcPr>
          <w:p w:rsidR="002944DC" w:rsidRDefault="005F1CEE">
            <w:pPr>
              <w:jc w:val="right"/>
            </w:pPr>
            <w:r>
              <w:rPr>
                <w:sz w:val="24"/>
              </w:rPr>
              <w:t>36,089,752.29</w:t>
            </w:r>
          </w:p>
        </w:tc>
        <w:tc>
          <w:tcPr>
            <w:tcW w:w="1620" w:type="dxa"/>
            <w:vAlign w:val="center"/>
          </w:tcPr>
          <w:p w:rsidR="002944DC" w:rsidRDefault="005F1CEE">
            <w:pPr>
              <w:jc w:val="right"/>
            </w:pPr>
            <w:r>
              <w:rPr>
                <w:sz w:val="24"/>
              </w:rPr>
              <w:t>1.41</w:t>
            </w:r>
          </w:p>
        </w:tc>
      </w:tr>
      <w:tr w:rsidR="002944DC">
        <w:tc>
          <w:tcPr>
            <w:tcW w:w="869" w:type="dxa"/>
            <w:vAlign w:val="center"/>
          </w:tcPr>
          <w:p w:rsidR="002944DC" w:rsidRDefault="005F1CEE">
            <w:pPr>
              <w:jc w:val="center"/>
            </w:pPr>
            <w:r>
              <w:rPr>
                <w:sz w:val="24"/>
              </w:rPr>
              <w:t>20</w:t>
            </w:r>
          </w:p>
        </w:tc>
        <w:tc>
          <w:tcPr>
            <w:tcW w:w="1650" w:type="dxa"/>
            <w:vAlign w:val="center"/>
          </w:tcPr>
          <w:p w:rsidR="002944DC" w:rsidRDefault="005F1CEE">
            <w:pPr>
              <w:jc w:val="center"/>
            </w:pPr>
            <w:r>
              <w:rPr>
                <w:sz w:val="24"/>
              </w:rPr>
              <w:t>000043</w:t>
            </w:r>
          </w:p>
        </w:tc>
        <w:tc>
          <w:tcPr>
            <w:tcW w:w="1980" w:type="dxa"/>
            <w:vAlign w:val="center"/>
          </w:tcPr>
          <w:p w:rsidR="002944DC" w:rsidRDefault="005F1CEE">
            <w:pPr>
              <w:jc w:val="center"/>
            </w:pPr>
            <w:r>
              <w:rPr>
                <w:sz w:val="24"/>
              </w:rPr>
              <w:t>中航善达</w:t>
            </w:r>
          </w:p>
        </w:tc>
        <w:tc>
          <w:tcPr>
            <w:tcW w:w="2879" w:type="dxa"/>
            <w:vAlign w:val="center"/>
          </w:tcPr>
          <w:p w:rsidR="002944DC" w:rsidRDefault="005F1CEE">
            <w:pPr>
              <w:jc w:val="right"/>
            </w:pPr>
            <w:r>
              <w:rPr>
                <w:sz w:val="24"/>
              </w:rPr>
              <w:t>34,788,229.62</w:t>
            </w:r>
          </w:p>
        </w:tc>
        <w:tc>
          <w:tcPr>
            <w:tcW w:w="1620" w:type="dxa"/>
            <w:vAlign w:val="center"/>
          </w:tcPr>
          <w:p w:rsidR="002944DC" w:rsidRDefault="005F1CEE">
            <w:pPr>
              <w:jc w:val="right"/>
            </w:pPr>
            <w:r>
              <w:rPr>
                <w:sz w:val="24"/>
              </w:rPr>
              <w:t>1.36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2944DC">
        <w:tc>
          <w:tcPr>
            <w:tcW w:w="869" w:type="dxa"/>
            <w:vAlign w:val="center"/>
          </w:tcPr>
          <w:p w:rsidR="002944DC" w:rsidRDefault="005F1CEE">
            <w:pPr>
              <w:jc w:val="center"/>
            </w:pPr>
            <w:r>
              <w:t>1</w:t>
            </w:r>
          </w:p>
        </w:tc>
        <w:tc>
          <w:tcPr>
            <w:tcW w:w="1650" w:type="dxa"/>
            <w:vAlign w:val="center"/>
          </w:tcPr>
          <w:p w:rsidR="002944DC" w:rsidRDefault="005F1CEE">
            <w:pPr>
              <w:jc w:val="center"/>
            </w:pPr>
            <w:r>
              <w:t>300347</w:t>
            </w:r>
          </w:p>
        </w:tc>
        <w:tc>
          <w:tcPr>
            <w:tcW w:w="1980" w:type="dxa"/>
            <w:vAlign w:val="center"/>
          </w:tcPr>
          <w:p w:rsidR="002944DC" w:rsidRDefault="005F1CEE">
            <w:pPr>
              <w:jc w:val="center"/>
            </w:pPr>
            <w:r>
              <w:t>泰格医药</w:t>
            </w:r>
          </w:p>
        </w:tc>
        <w:tc>
          <w:tcPr>
            <w:tcW w:w="2879" w:type="dxa"/>
            <w:vAlign w:val="center"/>
          </w:tcPr>
          <w:p w:rsidR="002944DC" w:rsidRDefault="005F1CEE">
            <w:pPr>
              <w:jc w:val="right"/>
            </w:pPr>
            <w:r>
              <w:t>239,641,654.62</w:t>
            </w:r>
          </w:p>
        </w:tc>
        <w:tc>
          <w:tcPr>
            <w:tcW w:w="1620" w:type="dxa"/>
            <w:vAlign w:val="center"/>
          </w:tcPr>
          <w:p w:rsidR="002944DC" w:rsidRDefault="005F1CEE">
            <w:pPr>
              <w:jc w:val="right"/>
            </w:pPr>
            <w:r>
              <w:t>9.34</w:t>
            </w:r>
          </w:p>
        </w:tc>
      </w:tr>
      <w:tr w:rsidR="002944DC">
        <w:tc>
          <w:tcPr>
            <w:tcW w:w="869" w:type="dxa"/>
            <w:vAlign w:val="center"/>
          </w:tcPr>
          <w:p w:rsidR="002944DC" w:rsidRDefault="005F1CEE">
            <w:pPr>
              <w:jc w:val="center"/>
            </w:pPr>
            <w:r>
              <w:t>2</w:t>
            </w:r>
          </w:p>
        </w:tc>
        <w:tc>
          <w:tcPr>
            <w:tcW w:w="1650" w:type="dxa"/>
            <w:vAlign w:val="center"/>
          </w:tcPr>
          <w:p w:rsidR="002944DC" w:rsidRDefault="005F1CEE">
            <w:pPr>
              <w:jc w:val="center"/>
            </w:pPr>
            <w:r>
              <w:t>601009</w:t>
            </w:r>
          </w:p>
        </w:tc>
        <w:tc>
          <w:tcPr>
            <w:tcW w:w="1980" w:type="dxa"/>
            <w:vAlign w:val="center"/>
          </w:tcPr>
          <w:p w:rsidR="002944DC" w:rsidRDefault="005F1CEE">
            <w:pPr>
              <w:jc w:val="center"/>
            </w:pPr>
            <w:r>
              <w:t>南京银行</w:t>
            </w:r>
          </w:p>
        </w:tc>
        <w:tc>
          <w:tcPr>
            <w:tcW w:w="2879" w:type="dxa"/>
            <w:vAlign w:val="center"/>
          </w:tcPr>
          <w:p w:rsidR="002944DC" w:rsidRDefault="005F1CEE">
            <w:pPr>
              <w:jc w:val="right"/>
            </w:pPr>
            <w:r>
              <w:t>184,475,427.23</w:t>
            </w:r>
          </w:p>
        </w:tc>
        <w:tc>
          <w:tcPr>
            <w:tcW w:w="1620" w:type="dxa"/>
            <w:vAlign w:val="center"/>
          </w:tcPr>
          <w:p w:rsidR="002944DC" w:rsidRDefault="005F1CEE">
            <w:pPr>
              <w:jc w:val="right"/>
            </w:pPr>
            <w:r>
              <w:t>7.19</w:t>
            </w:r>
          </w:p>
        </w:tc>
      </w:tr>
      <w:tr w:rsidR="002944DC">
        <w:tc>
          <w:tcPr>
            <w:tcW w:w="869" w:type="dxa"/>
            <w:vAlign w:val="center"/>
          </w:tcPr>
          <w:p w:rsidR="002944DC" w:rsidRDefault="005F1CEE">
            <w:pPr>
              <w:jc w:val="center"/>
            </w:pPr>
            <w:r>
              <w:t>3</w:t>
            </w:r>
          </w:p>
        </w:tc>
        <w:tc>
          <w:tcPr>
            <w:tcW w:w="1650" w:type="dxa"/>
            <w:vAlign w:val="center"/>
          </w:tcPr>
          <w:p w:rsidR="002944DC" w:rsidRDefault="005F1CEE">
            <w:pPr>
              <w:jc w:val="center"/>
            </w:pPr>
            <w:r>
              <w:t>601100</w:t>
            </w:r>
          </w:p>
        </w:tc>
        <w:tc>
          <w:tcPr>
            <w:tcW w:w="1980" w:type="dxa"/>
            <w:vAlign w:val="center"/>
          </w:tcPr>
          <w:p w:rsidR="002944DC" w:rsidRDefault="005F1CEE">
            <w:pPr>
              <w:jc w:val="center"/>
            </w:pPr>
            <w:r>
              <w:t>恒立液压</w:t>
            </w:r>
          </w:p>
        </w:tc>
        <w:tc>
          <w:tcPr>
            <w:tcW w:w="2879" w:type="dxa"/>
            <w:vAlign w:val="center"/>
          </w:tcPr>
          <w:p w:rsidR="002944DC" w:rsidRDefault="005F1CEE">
            <w:pPr>
              <w:jc w:val="right"/>
            </w:pPr>
            <w:r>
              <w:t>167,768,163.86</w:t>
            </w:r>
          </w:p>
        </w:tc>
        <w:tc>
          <w:tcPr>
            <w:tcW w:w="1620" w:type="dxa"/>
            <w:vAlign w:val="center"/>
          </w:tcPr>
          <w:p w:rsidR="002944DC" w:rsidRDefault="005F1CEE">
            <w:pPr>
              <w:jc w:val="right"/>
            </w:pPr>
            <w:r>
              <w:t>6.54</w:t>
            </w:r>
          </w:p>
        </w:tc>
      </w:tr>
      <w:tr w:rsidR="002944DC">
        <w:tc>
          <w:tcPr>
            <w:tcW w:w="869" w:type="dxa"/>
            <w:vAlign w:val="center"/>
          </w:tcPr>
          <w:p w:rsidR="002944DC" w:rsidRDefault="005F1CEE">
            <w:pPr>
              <w:jc w:val="center"/>
            </w:pPr>
            <w:r>
              <w:t>4</w:t>
            </w:r>
          </w:p>
        </w:tc>
        <w:tc>
          <w:tcPr>
            <w:tcW w:w="1650" w:type="dxa"/>
            <w:vAlign w:val="center"/>
          </w:tcPr>
          <w:p w:rsidR="002944DC" w:rsidRDefault="005F1CEE">
            <w:pPr>
              <w:jc w:val="center"/>
            </w:pPr>
            <w:r>
              <w:t>600048</w:t>
            </w:r>
          </w:p>
        </w:tc>
        <w:tc>
          <w:tcPr>
            <w:tcW w:w="1980" w:type="dxa"/>
            <w:vAlign w:val="center"/>
          </w:tcPr>
          <w:p w:rsidR="002944DC" w:rsidRDefault="005F1CEE">
            <w:pPr>
              <w:jc w:val="center"/>
            </w:pPr>
            <w:r>
              <w:t>保利地产</w:t>
            </w:r>
          </w:p>
        </w:tc>
        <w:tc>
          <w:tcPr>
            <w:tcW w:w="2879" w:type="dxa"/>
            <w:vAlign w:val="center"/>
          </w:tcPr>
          <w:p w:rsidR="002944DC" w:rsidRDefault="005F1CEE">
            <w:pPr>
              <w:jc w:val="right"/>
            </w:pPr>
            <w:r>
              <w:t>166,428,227.97</w:t>
            </w:r>
          </w:p>
        </w:tc>
        <w:tc>
          <w:tcPr>
            <w:tcW w:w="1620" w:type="dxa"/>
            <w:vAlign w:val="center"/>
          </w:tcPr>
          <w:p w:rsidR="002944DC" w:rsidRDefault="005F1CEE">
            <w:pPr>
              <w:jc w:val="right"/>
            </w:pPr>
            <w:r>
              <w:t>6.49</w:t>
            </w:r>
          </w:p>
        </w:tc>
      </w:tr>
      <w:tr w:rsidR="002944DC">
        <w:tc>
          <w:tcPr>
            <w:tcW w:w="869" w:type="dxa"/>
            <w:vAlign w:val="center"/>
          </w:tcPr>
          <w:p w:rsidR="002944DC" w:rsidRDefault="005F1CEE">
            <w:pPr>
              <w:jc w:val="center"/>
            </w:pPr>
            <w:r>
              <w:t>5</w:t>
            </w:r>
          </w:p>
        </w:tc>
        <w:tc>
          <w:tcPr>
            <w:tcW w:w="1650" w:type="dxa"/>
            <w:vAlign w:val="center"/>
          </w:tcPr>
          <w:p w:rsidR="002944DC" w:rsidRDefault="005F1CEE">
            <w:pPr>
              <w:jc w:val="center"/>
            </w:pPr>
            <w:r>
              <w:t>000681</w:t>
            </w:r>
          </w:p>
        </w:tc>
        <w:tc>
          <w:tcPr>
            <w:tcW w:w="1980" w:type="dxa"/>
            <w:vAlign w:val="center"/>
          </w:tcPr>
          <w:p w:rsidR="002944DC" w:rsidRDefault="005F1CEE">
            <w:pPr>
              <w:jc w:val="center"/>
            </w:pPr>
            <w:r>
              <w:t>视觉中国</w:t>
            </w:r>
          </w:p>
        </w:tc>
        <w:tc>
          <w:tcPr>
            <w:tcW w:w="2879" w:type="dxa"/>
            <w:vAlign w:val="center"/>
          </w:tcPr>
          <w:p w:rsidR="002944DC" w:rsidRDefault="005F1CEE">
            <w:pPr>
              <w:jc w:val="right"/>
            </w:pPr>
            <w:r>
              <w:t>124,903,774.25</w:t>
            </w:r>
          </w:p>
        </w:tc>
        <w:tc>
          <w:tcPr>
            <w:tcW w:w="1620" w:type="dxa"/>
            <w:vAlign w:val="center"/>
          </w:tcPr>
          <w:p w:rsidR="002944DC" w:rsidRDefault="005F1CEE">
            <w:pPr>
              <w:jc w:val="right"/>
            </w:pPr>
            <w:r>
              <w:t>4.87</w:t>
            </w:r>
          </w:p>
        </w:tc>
      </w:tr>
      <w:tr w:rsidR="002944DC">
        <w:tc>
          <w:tcPr>
            <w:tcW w:w="869" w:type="dxa"/>
            <w:vAlign w:val="center"/>
          </w:tcPr>
          <w:p w:rsidR="002944DC" w:rsidRDefault="005F1CEE">
            <w:pPr>
              <w:jc w:val="center"/>
            </w:pPr>
            <w:r>
              <w:t>6</w:t>
            </w:r>
          </w:p>
        </w:tc>
        <w:tc>
          <w:tcPr>
            <w:tcW w:w="1650" w:type="dxa"/>
            <w:vAlign w:val="center"/>
          </w:tcPr>
          <w:p w:rsidR="002944DC" w:rsidRDefault="005F1CEE">
            <w:pPr>
              <w:jc w:val="center"/>
            </w:pPr>
            <w:r>
              <w:t>002044</w:t>
            </w:r>
          </w:p>
        </w:tc>
        <w:tc>
          <w:tcPr>
            <w:tcW w:w="1980" w:type="dxa"/>
            <w:vAlign w:val="center"/>
          </w:tcPr>
          <w:p w:rsidR="002944DC" w:rsidRDefault="005F1CEE">
            <w:pPr>
              <w:jc w:val="center"/>
            </w:pPr>
            <w:r>
              <w:t>美年健康</w:t>
            </w:r>
          </w:p>
        </w:tc>
        <w:tc>
          <w:tcPr>
            <w:tcW w:w="2879" w:type="dxa"/>
            <w:vAlign w:val="center"/>
          </w:tcPr>
          <w:p w:rsidR="002944DC" w:rsidRDefault="005F1CEE">
            <w:pPr>
              <w:jc w:val="right"/>
            </w:pPr>
            <w:r>
              <w:t>118,581,610.30</w:t>
            </w:r>
          </w:p>
        </w:tc>
        <w:tc>
          <w:tcPr>
            <w:tcW w:w="1620" w:type="dxa"/>
            <w:vAlign w:val="center"/>
          </w:tcPr>
          <w:p w:rsidR="002944DC" w:rsidRDefault="005F1CEE">
            <w:pPr>
              <w:jc w:val="right"/>
            </w:pPr>
            <w:r>
              <w:t>4.62</w:t>
            </w:r>
          </w:p>
        </w:tc>
      </w:tr>
      <w:tr w:rsidR="002944DC">
        <w:tc>
          <w:tcPr>
            <w:tcW w:w="869" w:type="dxa"/>
            <w:vAlign w:val="center"/>
          </w:tcPr>
          <w:p w:rsidR="002944DC" w:rsidRDefault="005F1CEE">
            <w:pPr>
              <w:jc w:val="center"/>
            </w:pPr>
            <w:r>
              <w:t>7</w:t>
            </w:r>
          </w:p>
        </w:tc>
        <w:tc>
          <w:tcPr>
            <w:tcW w:w="1650" w:type="dxa"/>
            <w:vAlign w:val="center"/>
          </w:tcPr>
          <w:p w:rsidR="002944DC" w:rsidRDefault="005F1CEE">
            <w:pPr>
              <w:jc w:val="center"/>
            </w:pPr>
            <w:r>
              <w:t>002410</w:t>
            </w:r>
          </w:p>
        </w:tc>
        <w:tc>
          <w:tcPr>
            <w:tcW w:w="1980" w:type="dxa"/>
            <w:vAlign w:val="center"/>
          </w:tcPr>
          <w:p w:rsidR="002944DC" w:rsidRDefault="005F1CEE">
            <w:pPr>
              <w:jc w:val="center"/>
            </w:pPr>
            <w:r>
              <w:t>广联达</w:t>
            </w:r>
          </w:p>
        </w:tc>
        <w:tc>
          <w:tcPr>
            <w:tcW w:w="2879" w:type="dxa"/>
            <w:vAlign w:val="center"/>
          </w:tcPr>
          <w:p w:rsidR="002944DC" w:rsidRDefault="005F1CEE">
            <w:pPr>
              <w:jc w:val="right"/>
            </w:pPr>
            <w:r>
              <w:t>109,005,874.76</w:t>
            </w:r>
          </w:p>
        </w:tc>
        <w:tc>
          <w:tcPr>
            <w:tcW w:w="1620" w:type="dxa"/>
            <w:vAlign w:val="center"/>
          </w:tcPr>
          <w:p w:rsidR="002944DC" w:rsidRDefault="005F1CEE">
            <w:pPr>
              <w:jc w:val="right"/>
            </w:pPr>
            <w:r>
              <w:t>4.25</w:t>
            </w:r>
          </w:p>
        </w:tc>
      </w:tr>
      <w:tr w:rsidR="002944DC">
        <w:tc>
          <w:tcPr>
            <w:tcW w:w="869" w:type="dxa"/>
            <w:vAlign w:val="center"/>
          </w:tcPr>
          <w:p w:rsidR="002944DC" w:rsidRDefault="005F1CEE">
            <w:pPr>
              <w:jc w:val="center"/>
            </w:pPr>
            <w:r>
              <w:t>8</w:t>
            </w:r>
          </w:p>
        </w:tc>
        <w:tc>
          <w:tcPr>
            <w:tcW w:w="1650" w:type="dxa"/>
            <w:vAlign w:val="center"/>
          </w:tcPr>
          <w:p w:rsidR="002944DC" w:rsidRDefault="005F1CEE">
            <w:pPr>
              <w:jc w:val="center"/>
            </w:pPr>
            <w:r>
              <w:t>601155</w:t>
            </w:r>
          </w:p>
        </w:tc>
        <w:tc>
          <w:tcPr>
            <w:tcW w:w="1980" w:type="dxa"/>
            <w:vAlign w:val="center"/>
          </w:tcPr>
          <w:p w:rsidR="002944DC" w:rsidRDefault="005F1CEE">
            <w:pPr>
              <w:jc w:val="center"/>
            </w:pPr>
            <w:r>
              <w:t>新城控股</w:t>
            </w:r>
          </w:p>
        </w:tc>
        <w:tc>
          <w:tcPr>
            <w:tcW w:w="2879" w:type="dxa"/>
            <w:vAlign w:val="center"/>
          </w:tcPr>
          <w:p w:rsidR="002944DC" w:rsidRDefault="005F1CEE">
            <w:pPr>
              <w:jc w:val="right"/>
            </w:pPr>
            <w:r>
              <w:t>103,773,058.44</w:t>
            </w:r>
          </w:p>
        </w:tc>
        <w:tc>
          <w:tcPr>
            <w:tcW w:w="1620" w:type="dxa"/>
            <w:vAlign w:val="center"/>
          </w:tcPr>
          <w:p w:rsidR="002944DC" w:rsidRDefault="005F1CEE">
            <w:pPr>
              <w:jc w:val="right"/>
            </w:pPr>
            <w:r>
              <w:t>4.05</w:t>
            </w:r>
          </w:p>
        </w:tc>
      </w:tr>
      <w:tr w:rsidR="002944DC">
        <w:tc>
          <w:tcPr>
            <w:tcW w:w="869" w:type="dxa"/>
            <w:vAlign w:val="center"/>
          </w:tcPr>
          <w:p w:rsidR="002944DC" w:rsidRDefault="005F1CEE">
            <w:pPr>
              <w:jc w:val="center"/>
            </w:pPr>
            <w:r>
              <w:t>9</w:t>
            </w:r>
          </w:p>
        </w:tc>
        <w:tc>
          <w:tcPr>
            <w:tcW w:w="1650" w:type="dxa"/>
            <w:vAlign w:val="center"/>
          </w:tcPr>
          <w:p w:rsidR="002944DC" w:rsidRDefault="005F1CEE">
            <w:pPr>
              <w:jc w:val="center"/>
            </w:pPr>
            <w:r>
              <w:t>600763</w:t>
            </w:r>
          </w:p>
        </w:tc>
        <w:tc>
          <w:tcPr>
            <w:tcW w:w="1980" w:type="dxa"/>
            <w:vAlign w:val="center"/>
          </w:tcPr>
          <w:p w:rsidR="002944DC" w:rsidRDefault="005F1CEE">
            <w:pPr>
              <w:jc w:val="center"/>
            </w:pPr>
            <w:r>
              <w:t>通策医疗</w:t>
            </w:r>
          </w:p>
        </w:tc>
        <w:tc>
          <w:tcPr>
            <w:tcW w:w="2879" w:type="dxa"/>
            <w:vAlign w:val="center"/>
          </w:tcPr>
          <w:p w:rsidR="002944DC" w:rsidRDefault="005F1CEE">
            <w:pPr>
              <w:jc w:val="right"/>
            </w:pPr>
            <w:r>
              <w:t>99,025,765.06</w:t>
            </w:r>
          </w:p>
        </w:tc>
        <w:tc>
          <w:tcPr>
            <w:tcW w:w="1620" w:type="dxa"/>
            <w:vAlign w:val="center"/>
          </w:tcPr>
          <w:p w:rsidR="002944DC" w:rsidRDefault="005F1CEE">
            <w:pPr>
              <w:jc w:val="right"/>
            </w:pPr>
            <w:r>
              <w:t>3.86</w:t>
            </w:r>
          </w:p>
        </w:tc>
      </w:tr>
      <w:tr w:rsidR="002944DC">
        <w:tc>
          <w:tcPr>
            <w:tcW w:w="869" w:type="dxa"/>
            <w:vAlign w:val="center"/>
          </w:tcPr>
          <w:p w:rsidR="002944DC" w:rsidRDefault="005F1CEE">
            <w:pPr>
              <w:jc w:val="center"/>
            </w:pPr>
            <w:r>
              <w:t>10</w:t>
            </w:r>
          </w:p>
        </w:tc>
        <w:tc>
          <w:tcPr>
            <w:tcW w:w="1650" w:type="dxa"/>
            <w:vAlign w:val="center"/>
          </w:tcPr>
          <w:p w:rsidR="002944DC" w:rsidRDefault="005F1CEE">
            <w:pPr>
              <w:jc w:val="center"/>
            </w:pPr>
            <w:r>
              <w:t>002912</w:t>
            </w:r>
          </w:p>
        </w:tc>
        <w:tc>
          <w:tcPr>
            <w:tcW w:w="1980" w:type="dxa"/>
            <w:vAlign w:val="center"/>
          </w:tcPr>
          <w:p w:rsidR="002944DC" w:rsidRDefault="005F1CEE">
            <w:pPr>
              <w:jc w:val="center"/>
            </w:pPr>
            <w:r>
              <w:t>中新赛克</w:t>
            </w:r>
          </w:p>
        </w:tc>
        <w:tc>
          <w:tcPr>
            <w:tcW w:w="2879" w:type="dxa"/>
            <w:vAlign w:val="center"/>
          </w:tcPr>
          <w:p w:rsidR="002944DC" w:rsidRDefault="005F1CEE">
            <w:pPr>
              <w:jc w:val="right"/>
            </w:pPr>
            <w:r>
              <w:t>89,528,237.79</w:t>
            </w:r>
          </w:p>
        </w:tc>
        <w:tc>
          <w:tcPr>
            <w:tcW w:w="1620" w:type="dxa"/>
            <w:vAlign w:val="center"/>
          </w:tcPr>
          <w:p w:rsidR="002944DC" w:rsidRDefault="005F1CEE">
            <w:pPr>
              <w:jc w:val="right"/>
            </w:pPr>
            <w:r>
              <w:t>3.49</w:t>
            </w:r>
          </w:p>
        </w:tc>
      </w:tr>
      <w:tr w:rsidR="002944DC">
        <w:tc>
          <w:tcPr>
            <w:tcW w:w="869" w:type="dxa"/>
            <w:vAlign w:val="center"/>
          </w:tcPr>
          <w:p w:rsidR="002944DC" w:rsidRDefault="005F1CEE">
            <w:pPr>
              <w:jc w:val="center"/>
            </w:pPr>
            <w:r>
              <w:t>11</w:t>
            </w:r>
          </w:p>
        </w:tc>
        <w:tc>
          <w:tcPr>
            <w:tcW w:w="1650" w:type="dxa"/>
            <w:vAlign w:val="center"/>
          </w:tcPr>
          <w:p w:rsidR="002944DC" w:rsidRDefault="005F1CEE">
            <w:pPr>
              <w:jc w:val="center"/>
            </w:pPr>
            <w:r>
              <w:t>600872</w:t>
            </w:r>
          </w:p>
        </w:tc>
        <w:tc>
          <w:tcPr>
            <w:tcW w:w="1980" w:type="dxa"/>
            <w:vAlign w:val="center"/>
          </w:tcPr>
          <w:p w:rsidR="002944DC" w:rsidRDefault="005F1CEE">
            <w:pPr>
              <w:jc w:val="center"/>
            </w:pPr>
            <w:r>
              <w:t>中炬高新</w:t>
            </w:r>
          </w:p>
        </w:tc>
        <w:tc>
          <w:tcPr>
            <w:tcW w:w="2879" w:type="dxa"/>
            <w:vAlign w:val="center"/>
          </w:tcPr>
          <w:p w:rsidR="002944DC" w:rsidRDefault="005F1CEE">
            <w:pPr>
              <w:jc w:val="right"/>
            </w:pPr>
            <w:r>
              <w:t>76,794,158.85</w:t>
            </w:r>
          </w:p>
        </w:tc>
        <w:tc>
          <w:tcPr>
            <w:tcW w:w="1620" w:type="dxa"/>
            <w:vAlign w:val="center"/>
          </w:tcPr>
          <w:p w:rsidR="002944DC" w:rsidRDefault="005F1CEE">
            <w:pPr>
              <w:jc w:val="right"/>
            </w:pPr>
            <w:r>
              <w:t>2.99</w:t>
            </w:r>
          </w:p>
        </w:tc>
      </w:tr>
      <w:tr w:rsidR="002944DC">
        <w:tc>
          <w:tcPr>
            <w:tcW w:w="869" w:type="dxa"/>
            <w:vAlign w:val="center"/>
          </w:tcPr>
          <w:p w:rsidR="002944DC" w:rsidRDefault="005F1CEE">
            <w:pPr>
              <w:jc w:val="center"/>
            </w:pPr>
            <w:r>
              <w:t>12</w:t>
            </w:r>
          </w:p>
        </w:tc>
        <w:tc>
          <w:tcPr>
            <w:tcW w:w="1650" w:type="dxa"/>
            <w:vAlign w:val="center"/>
          </w:tcPr>
          <w:p w:rsidR="002944DC" w:rsidRDefault="005F1CEE">
            <w:pPr>
              <w:jc w:val="center"/>
            </w:pPr>
            <w:r>
              <w:t>601398</w:t>
            </w:r>
          </w:p>
        </w:tc>
        <w:tc>
          <w:tcPr>
            <w:tcW w:w="1980" w:type="dxa"/>
            <w:vAlign w:val="center"/>
          </w:tcPr>
          <w:p w:rsidR="002944DC" w:rsidRDefault="005F1CEE">
            <w:pPr>
              <w:jc w:val="center"/>
            </w:pPr>
            <w:r>
              <w:t>工商银行</w:t>
            </w:r>
          </w:p>
        </w:tc>
        <w:tc>
          <w:tcPr>
            <w:tcW w:w="2879" w:type="dxa"/>
            <w:vAlign w:val="center"/>
          </w:tcPr>
          <w:p w:rsidR="002944DC" w:rsidRDefault="005F1CEE">
            <w:pPr>
              <w:jc w:val="right"/>
            </w:pPr>
            <w:r>
              <w:t>69,554,991.98</w:t>
            </w:r>
          </w:p>
        </w:tc>
        <w:tc>
          <w:tcPr>
            <w:tcW w:w="1620" w:type="dxa"/>
            <w:vAlign w:val="center"/>
          </w:tcPr>
          <w:p w:rsidR="002944DC" w:rsidRDefault="005F1CEE">
            <w:pPr>
              <w:jc w:val="right"/>
            </w:pPr>
            <w:r>
              <w:t>2.71</w:t>
            </w:r>
          </w:p>
        </w:tc>
      </w:tr>
      <w:tr w:rsidR="002944DC">
        <w:tc>
          <w:tcPr>
            <w:tcW w:w="869" w:type="dxa"/>
            <w:vAlign w:val="center"/>
          </w:tcPr>
          <w:p w:rsidR="002944DC" w:rsidRDefault="005F1CEE">
            <w:pPr>
              <w:jc w:val="center"/>
            </w:pPr>
            <w:r>
              <w:t>13</w:t>
            </w:r>
          </w:p>
        </w:tc>
        <w:tc>
          <w:tcPr>
            <w:tcW w:w="1650" w:type="dxa"/>
            <w:vAlign w:val="center"/>
          </w:tcPr>
          <w:p w:rsidR="002944DC" w:rsidRDefault="005F1CEE">
            <w:pPr>
              <w:jc w:val="center"/>
            </w:pPr>
            <w:r>
              <w:t>603338</w:t>
            </w:r>
          </w:p>
        </w:tc>
        <w:tc>
          <w:tcPr>
            <w:tcW w:w="1980" w:type="dxa"/>
            <w:vAlign w:val="center"/>
          </w:tcPr>
          <w:p w:rsidR="002944DC" w:rsidRDefault="005F1CEE">
            <w:pPr>
              <w:jc w:val="center"/>
            </w:pPr>
            <w:r>
              <w:t>浙江鼎力</w:t>
            </w:r>
          </w:p>
        </w:tc>
        <w:tc>
          <w:tcPr>
            <w:tcW w:w="2879" w:type="dxa"/>
            <w:vAlign w:val="center"/>
          </w:tcPr>
          <w:p w:rsidR="002944DC" w:rsidRDefault="005F1CEE">
            <w:pPr>
              <w:jc w:val="right"/>
            </w:pPr>
            <w:r>
              <w:t>67,491,527.08</w:t>
            </w:r>
          </w:p>
        </w:tc>
        <w:tc>
          <w:tcPr>
            <w:tcW w:w="1620" w:type="dxa"/>
            <w:vAlign w:val="center"/>
          </w:tcPr>
          <w:p w:rsidR="002944DC" w:rsidRDefault="005F1CEE">
            <w:pPr>
              <w:jc w:val="right"/>
            </w:pPr>
            <w:r>
              <w:t>2.63</w:t>
            </w:r>
          </w:p>
        </w:tc>
      </w:tr>
      <w:tr w:rsidR="002944DC">
        <w:tc>
          <w:tcPr>
            <w:tcW w:w="869" w:type="dxa"/>
            <w:vAlign w:val="center"/>
          </w:tcPr>
          <w:p w:rsidR="002944DC" w:rsidRDefault="005F1CEE">
            <w:pPr>
              <w:jc w:val="center"/>
            </w:pPr>
            <w:r>
              <w:t>14</w:t>
            </w:r>
          </w:p>
        </w:tc>
        <w:tc>
          <w:tcPr>
            <w:tcW w:w="1650" w:type="dxa"/>
            <w:vAlign w:val="center"/>
          </w:tcPr>
          <w:p w:rsidR="002944DC" w:rsidRDefault="005F1CEE">
            <w:pPr>
              <w:jc w:val="center"/>
            </w:pPr>
            <w:r>
              <w:t>601933</w:t>
            </w:r>
          </w:p>
        </w:tc>
        <w:tc>
          <w:tcPr>
            <w:tcW w:w="1980" w:type="dxa"/>
            <w:vAlign w:val="center"/>
          </w:tcPr>
          <w:p w:rsidR="002944DC" w:rsidRDefault="005F1CEE">
            <w:pPr>
              <w:jc w:val="center"/>
            </w:pPr>
            <w:r>
              <w:t>永辉超市</w:t>
            </w:r>
          </w:p>
        </w:tc>
        <w:tc>
          <w:tcPr>
            <w:tcW w:w="2879" w:type="dxa"/>
            <w:vAlign w:val="center"/>
          </w:tcPr>
          <w:p w:rsidR="002944DC" w:rsidRDefault="005F1CEE">
            <w:pPr>
              <w:jc w:val="right"/>
            </w:pPr>
            <w:r>
              <w:t>66,762,693.09</w:t>
            </w:r>
          </w:p>
        </w:tc>
        <w:tc>
          <w:tcPr>
            <w:tcW w:w="1620" w:type="dxa"/>
            <w:vAlign w:val="center"/>
          </w:tcPr>
          <w:p w:rsidR="002944DC" w:rsidRDefault="005F1CEE">
            <w:pPr>
              <w:jc w:val="right"/>
            </w:pPr>
            <w:r>
              <w:t>2.60</w:t>
            </w:r>
          </w:p>
        </w:tc>
      </w:tr>
      <w:tr w:rsidR="002944DC">
        <w:tc>
          <w:tcPr>
            <w:tcW w:w="869" w:type="dxa"/>
            <w:vAlign w:val="center"/>
          </w:tcPr>
          <w:p w:rsidR="002944DC" w:rsidRDefault="005F1CEE">
            <w:pPr>
              <w:jc w:val="center"/>
            </w:pPr>
            <w:r>
              <w:t>15</w:t>
            </w:r>
          </w:p>
        </w:tc>
        <w:tc>
          <w:tcPr>
            <w:tcW w:w="1650" w:type="dxa"/>
            <w:vAlign w:val="center"/>
          </w:tcPr>
          <w:p w:rsidR="002944DC" w:rsidRDefault="005F1CEE">
            <w:pPr>
              <w:jc w:val="center"/>
            </w:pPr>
            <w:r>
              <w:t>300253</w:t>
            </w:r>
          </w:p>
        </w:tc>
        <w:tc>
          <w:tcPr>
            <w:tcW w:w="1980" w:type="dxa"/>
            <w:vAlign w:val="center"/>
          </w:tcPr>
          <w:p w:rsidR="002944DC" w:rsidRDefault="005F1CEE">
            <w:pPr>
              <w:jc w:val="center"/>
            </w:pPr>
            <w:r>
              <w:t>卫宁健康</w:t>
            </w:r>
          </w:p>
        </w:tc>
        <w:tc>
          <w:tcPr>
            <w:tcW w:w="2879" w:type="dxa"/>
            <w:vAlign w:val="center"/>
          </w:tcPr>
          <w:p w:rsidR="002944DC" w:rsidRDefault="005F1CEE">
            <w:pPr>
              <w:jc w:val="right"/>
            </w:pPr>
            <w:r>
              <w:t>51,751,626.50</w:t>
            </w:r>
          </w:p>
        </w:tc>
        <w:tc>
          <w:tcPr>
            <w:tcW w:w="1620" w:type="dxa"/>
            <w:vAlign w:val="center"/>
          </w:tcPr>
          <w:p w:rsidR="002944DC" w:rsidRDefault="005F1CEE">
            <w:pPr>
              <w:jc w:val="right"/>
            </w:pPr>
            <w:r>
              <w:t>2.02</w:t>
            </w:r>
          </w:p>
        </w:tc>
      </w:tr>
      <w:tr w:rsidR="002944DC">
        <w:tc>
          <w:tcPr>
            <w:tcW w:w="869" w:type="dxa"/>
            <w:vAlign w:val="center"/>
          </w:tcPr>
          <w:p w:rsidR="002944DC" w:rsidRDefault="005F1CEE">
            <w:pPr>
              <w:jc w:val="center"/>
            </w:pPr>
            <w:r>
              <w:t>16</w:t>
            </w:r>
          </w:p>
        </w:tc>
        <w:tc>
          <w:tcPr>
            <w:tcW w:w="1650" w:type="dxa"/>
            <w:vAlign w:val="center"/>
          </w:tcPr>
          <w:p w:rsidR="002944DC" w:rsidRDefault="005F1CEE">
            <w:pPr>
              <w:jc w:val="center"/>
            </w:pPr>
            <w:r>
              <w:t>300559</w:t>
            </w:r>
          </w:p>
        </w:tc>
        <w:tc>
          <w:tcPr>
            <w:tcW w:w="1980" w:type="dxa"/>
            <w:vAlign w:val="center"/>
          </w:tcPr>
          <w:p w:rsidR="002944DC" w:rsidRDefault="005F1CEE">
            <w:pPr>
              <w:jc w:val="center"/>
            </w:pPr>
            <w:r>
              <w:t>佳发教育</w:t>
            </w:r>
          </w:p>
        </w:tc>
        <w:tc>
          <w:tcPr>
            <w:tcW w:w="2879" w:type="dxa"/>
            <w:vAlign w:val="center"/>
          </w:tcPr>
          <w:p w:rsidR="002944DC" w:rsidRDefault="005F1CEE">
            <w:pPr>
              <w:jc w:val="right"/>
            </w:pPr>
            <w:r>
              <w:t>49,819,658.65</w:t>
            </w:r>
          </w:p>
        </w:tc>
        <w:tc>
          <w:tcPr>
            <w:tcW w:w="1620" w:type="dxa"/>
            <w:vAlign w:val="center"/>
          </w:tcPr>
          <w:p w:rsidR="002944DC" w:rsidRDefault="005F1CEE">
            <w:pPr>
              <w:jc w:val="right"/>
            </w:pPr>
            <w:r>
              <w:t>1.94</w:t>
            </w:r>
          </w:p>
        </w:tc>
      </w:tr>
      <w:tr w:rsidR="002944DC">
        <w:tc>
          <w:tcPr>
            <w:tcW w:w="869" w:type="dxa"/>
            <w:vAlign w:val="center"/>
          </w:tcPr>
          <w:p w:rsidR="002944DC" w:rsidRDefault="005F1CEE">
            <w:pPr>
              <w:jc w:val="center"/>
            </w:pPr>
            <w:r>
              <w:t>17</w:t>
            </w:r>
          </w:p>
        </w:tc>
        <w:tc>
          <w:tcPr>
            <w:tcW w:w="1650" w:type="dxa"/>
            <w:vAlign w:val="center"/>
          </w:tcPr>
          <w:p w:rsidR="002944DC" w:rsidRDefault="005F1CEE">
            <w:pPr>
              <w:jc w:val="center"/>
            </w:pPr>
            <w:r>
              <w:t>603108</w:t>
            </w:r>
          </w:p>
        </w:tc>
        <w:tc>
          <w:tcPr>
            <w:tcW w:w="1980" w:type="dxa"/>
            <w:vAlign w:val="center"/>
          </w:tcPr>
          <w:p w:rsidR="002944DC" w:rsidRDefault="005F1CEE">
            <w:pPr>
              <w:jc w:val="center"/>
            </w:pPr>
            <w:r>
              <w:t>润达医疗</w:t>
            </w:r>
          </w:p>
        </w:tc>
        <w:tc>
          <w:tcPr>
            <w:tcW w:w="2879" w:type="dxa"/>
            <w:vAlign w:val="center"/>
          </w:tcPr>
          <w:p w:rsidR="002944DC" w:rsidRDefault="005F1CEE">
            <w:pPr>
              <w:jc w:val="right"/>
            </w:pPr>
            <w:r>
              <w:t>45,754,181.13</w:t>
            </w:r>
          </w:p>
        </w:tc>
        <w:tc>
          <w:tcPr>
            <w:tcW w:w="1620" w:type="dxa"/>
            <w:vAlign w:val="center"/>
          </w:tcPr>
          <w:p w:rsidR="002944DC" w:rsidRDefault="005F1CEE">
            <w:pPr>
              <w:jc w:val="right"/>
            </w:pPr>
            <w:r>
              <w:t>1.78</w:t>
            </w:r>
          </w:p>
        </w:tc>
      </w:tr>
      <w:tr w:rsidR="002944DC">
        <w:tc>
          <w:tcPr>
            <w:tcW w:w="869" w:type="dxa"/>
            <w:vAlign w:val="center"/>
          </w:tcPr>
          <w:p w:rsidR="002944DC" w:rsidRDefault="005F1CEE">
            <w:pPr>
              <w:jc w:val="center"/>
            </w:pPr>
            <w:r>
              <w:t>18</w:t>
            </w:r>
          </w:p>
        </w:tc>
        <w:tc>
          <w:tcPr>
            <w:tcW w:w="1650" w:type="dxa"/>
            <w:vAlign w:val="center"/>
          </w:tcPr>
          <w:p w:rsidR="002944DC" w:rsidRDefault="005F1CEE">
            <w:pPr>
              <w:jc w:val="center"/>
            </w:pPr>
            <w:r>
              <w:t>603713</w:t>
            </w:r>
          </w:p>
        </w:tc>
        <w:tc>
          <w:tcPr>
            <w:tcW w:w="1980" w:type="dxa"/>
            <w:vAlign w:val="center"/>
          </w:tcPr>
          <w:p w:rsidR="002944DC" w:rsidRDefault="005F1CEE">
            <w:pPr>
              <w:jc w:val="center"/>
            </w:pPr>
            <w:r>
              <w:t>密尔克卫</w:t>
            </w:r>
          </w:p>
        </w:tc>
        <w:tc>
          <w:tcPr>
            <w:tcW w:w="2879" w:type="dxa"/>
            <w:vAlign w:val="center"/>
          </w:tcPr>
          <w:p w:rsidR="002944DC" w:rsidRDefault="005F1CEE">
            <w:pPr>
              <w:jc w:val="right"/>
            </w:pPr>
            <w:r>
              <w:t>45,188,812.57</w:t>
            </w:r>
          </w:p>
        </w:tc>
        <w:tc>
          <w:tcPr>
            <w:tcW w:w="1620" w:type="dxa"/>
            <w:vAlign w:val="center"/>
          </w:tcPr>
          <w:p w:rsidR="002944DC" w:rsidRDefault="005F1CEE">
            <w:pPr>
              <w:jc w:val="right"/>
            </w:pPr>
            <w:r>
              <w:t>1.76</w:t>
            </w:r>
          </w:p>
        </w:tc>
      </w:tr>
      <w:tr w:rsidR="002944DC">
        <w:tc>
          <w:tcPr>
            <w:tcW w:w="869" w:type="dxa"/>
            <w:vAlign w:val="center"/>
          </w:tcPr>
          <w:p w:rsidR="002944DC" w:rsidRDefault="005F1CEE">
            <w:pPr>
              <w:jc w:val="center"/>
            </w:pPr>
            <w:r>
              <w:t>19</w:t>
            </w:r>
          </w:p>
        </w:tc>
        <w:tc>
          <w:tcPr>
            <w:tcW w:w="1650" w:type="dxa"/>
            <w:vAlign w:val="center"/>
          </w:tcPr>
          <w:p w:rsidR="002944DC" w:rsidRDefault="005F1CEE">
            <w:pPr>
              <w:jc w:val="center"/>
            </w:pPr>
            <w:r>
              <w:t>601318</w:t>
            </w:r>
          </w:p>
        </w:tc>
        <w:tc>
          <w:tcPr>
            <w:tcW w:w="1980" w:type="dxa"/>
            <w:vAlign w:val="center"/>
          </w:tcPr>
          <w:p w:rsidR="002944DC" w:rsidRDefault="005F1CEE">
            <w:pPr>
              <w:jc w:val="center"/>
            </w:pPr>
            <w:r>
              <w:t>中国平安</w:t>
            </w:r>
          </w:p>
        </w:tc>
        <w:tc>
          <w:tcPr>
            <w:tcW w:w="2879" w:type="dxa"/>
            <w:vAlign w:val="center"/>
          </w:tcPr>
          <w:p w:rsidR="002944DC" w:rsidRDefault="005F1CEE">
            <w:pPr>
              <w:jc w:val="right"/>
            </w:pPr>
            <w:r>
              <w:t>44,316,418.65</w:t>
            </w:r>
          </w:p>
        </w:tc>
        <w:tc>
          <w:tcPr>
            <w:tcW w:w="1620" w:type="dxa"/>
            <w:vAlign w:val="center"/>
          </w:tcPr>
          <w:p w:rsidR="002944DC" w:rsidRDefault="005F1CEE">
            <w:pPr>
              <w:jc w:val="right"/>
            </w:pPr>
            <w:r>
              <w:t>1.73</w:t>
            </w:r>
          </w:p>
        </w:tc>
      </w:tr>
      <w:tr w:rsidR="002944DC">
        <w:tc>
          <w:tcPr>
            <w:tcW w:w="869" w:type="dxa"/>
            <w:vAlign w:val="center"/>
          </w:tcPr>
          <w:p w:rsidR="002944DC" w:rsidRDefault="005F1CEE">
            <w:pPr>
              <w:jc w:val="center"/>
            </w:pPr>
            <w:r>
              <w:t>20</w:t>
            </w:r>
          </w:p>
        </w:tc>
        <w:tc>
          <w:tcPr>
            <w:tcW w:w="1650" w:type="dxa"/>
            <w:vAlign w:val="center"/>
          </w:tcPr>
          <w:p w:rsidR="002944DC" w:rsidRDefault="005F1CEE">
            <w:pPr>
              <w:jc w:val="center"/>
            </w:pPr>
            <w:r>
              <w:t>600867</w:t>
            </w:r>
          </w:p>
        </w:tc>
        <w:tc>
          <w:tcPr>
            <w:tcW w:w="1980" w:type="dxa"/>
            <w:vAlign w:val="center"/>
          </w:tcPr>
          <w:p w:rsidR="002944DC" w:rsidRDefault="005F1CEE">
            <w:pPr>
              <w:jc w:val="center"/>
            </w:pPr>
            <w:r>
              <w:t>通化东宝</w:t>
            </w:r>
          </w:p>
        </w:tc>
        <w:tc>
          <w:tcPr>
            <w:tcW w:w="2879" w:type="dxa"/>
            <w:vAlign w:val="center"/>
          </w:tcPr>
          <w:p w:rsidR="002944DC" w:rsidRDefault="005F1CEE">
            <w:pPr>
              <w:jc w:val="right"/>
            </w:pPr>
            <w:r>
              <w:t>43,382,072.46</w:t>
            </w:r>
          </w:p>
        </w:tc>
        <w:tc>
          <w:tcPr>
            <w:tcW w:w="1620" w:type="dxa"/>
            <w:vAlign w:val="center"/>
          </w:tcPr>
          <w:p w:rsidR="002944DC" w:rsidRDefault="005F1CEE">
            <w:pPr>
              <w:jc w:val="right"/>
            </w:pPr>
            <w:r>
              <w:t>1.69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2,237,363,209.96</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2,519,672,861.75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169,915,000.00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5.08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169,915,000.00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5.08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169,915,000.00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5.08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2944DC">
        <w:tc>
          <w:tcPr>
            <w:tcW w:w="1320" w:type="dxa"/>
            <w:vAlign w:val="center"/>
          </w:tcPr>
          <w:p w:rsidR="002944DC" w:rsidRDefault="005F1CEE">
            <w:pPr>
              <w:jc w:val="center"/>
            </w:pPr>
            <w:r>
              <w:rPr>
                <w:color w:val="000000"/>
                <w:sz w:val="24"/>
              </w:rPr>
              <w:t>1</w:t>
            </w:r>
          </w:p>
        </w:tc>
        <w:tc>
          <w:tcPr>
            <w:tcW w:w="1382" w:type="dxa"/>
            <w:vAlign w:val="center"/>
          </w:tcPr>
          <w:p w:rsidR="002944DC" w:rsidRDefault="005F1CEE">
            <w:pPr>
              <w:jc w:val="center"/>
            </w:pPr>
            <w:r>
              <w:rPr>
                <w:color w:val="000000"/>
                <w:sz w:val="24"/>
              </w:rPr>
              <w:t>190206</w:t>
            </w:r>
          </w:p>
        </w:tc>
        <w:tc>
          <w:tcPr>
            <w:tcW w:w="1353" w:type="dxa"/>
            <w:vAlign w:val="center"/>
          </w:tcPr>
          <w:p w:rsidR="002944DC" w:rsidRDefault="005F1CEE">
            <w:pPr>
              <w:jc w:val="center"/>
            </w:pPr>
            <w:r>
              <w:rPr>
                <w:color w:val="000000"/>
                <w:sz w:val="24"/>
              </w:rPr>
              <w:t>19</w:t>
            </w:r>
            <w:r>
              <w:rPr>
                <w:color w:val="000000"/>
                <w:sz w:val="24"/>
              </w:rPr>
              <w:t>国开</w:t>
            </w:r>
            <w:r>
              <w:rPr>
                <w:color w:val="000000"/>
                <w:sz w:val="24"/>
              </w:rPr>
              <w:t>06</w:t>
            </w:r>
          </w:p>
        </w:tc>
        <w:tc>
          <w:tcPr>
            <w:tcW w:w="1505" w:type="dxa"/>
            <w:vAlign w:val="center"/>
          </w:tcPr>
          <w:p w:rsidR="002944DC" w:rsidRDefault="005F1CEE">
            <w:pPr>
              <w:jc w:val="right"/>
            </w:pPr>
            <w:r>
              <w:rPr>
                <w:color w:val="000000"/>
                <w:sz w:val="24"/>
              </w:rPr>
              <w:t>1,700,000</w:t>
            </w:r>
          </w:p>
        </w:tc>
        <w:tc>
          <w:tcPr>
            <w:tcW w:w="1737" w:type="dxa"/>
            <w:vAlign w:val="center"/>
          </w:tcPr>
          <w:p w:rsidR="002944DC" w:rsidRDefault="005F1CEE">
            <w:pPr>
              <w:jc w:val="right"/>
            </w:pPr>
            <w:r>
              <w:rPr>
                <w:color w:val="000000"/>
                <w:sz w:val="24"/>
              </w:rPr>
              <w:t>169,915,000.00</w:t>
            </w:r>
          </w:p>
        </w:tc>
        <w:tc>
          <w:tcPr>
            <w:tcW w:w="1701" w:type="dxa"/>
            <w:vAlign w:val="center"/>
          </w:tcPr>
          <w:p w:rsidR="002944DC" w:rsidRDefault="005F1CEE">
            <w:pPr>
              <w:jc w:val="right"/>
            </w:pPr>
            <w:r>
              <w:rPr>
                <w:color w:val="000000"/>
                <w:sz w:val="24"/>
              </w:rPr>
              <w:t>5.08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1,033,055.82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13,803,127.80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943,726.26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5,704,577.78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21,484,487.66</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2944DC">
        <w:tc>
          <w:tcPr>
            <w:tcW w:w="1145" w:type="dxa"/>
            <w:vAlign w:val="center"/>
          </w:tcPr>
          <w:p w:rsidR="002944DC" w:rsidRDefault="005F1CEE">
            <w:pPr>
              <w:jc w:val="center"/>
            </w:pPr>
            <w:r>
              <w:rPr>
                <w:color w:val="000000"/>
                <w:sz w:val="24"/>
              </w:rPr>
              <w:t>1</w:t>
            </w:r>
          </w:p>
        </w:tc>
        <w:tc>
          <w:tcPr>
            <w:tcW w:w="1376" w:type="dxa"/>
            <w:vAlign w:val="center"/>
          </w:tcPr>
          <w:p w:rsidR="002944DC" w:rsidRDefault="005F1CEE">
            <w:pPr>
              <w:jc w:val="center"/>
            </w:pPr>
            <w:r>
              <w:rPr>
                <w:color w:val="000000"/>
                <w:sz w:val="24"/>
              </w:rPr>
              <w:t>002044</w:t>
            </w:r>
          </w:p>
        </w:tc>
        <w:tc>
          <w:tcPr>
            <w:tcW w:w="1375" w:type="dxa"/>
            <w:vAlign w:val="center"/>
          </w:tcPr>
          <w:p w:rsidR="002944DC" w:rsidRDefault="005F1CEE">
            <w:pPr>
              <w:jc w:val="center"/>
            </w:pPr>
            <w:r>
              <w:rPr>
                <w:color w:val="000000"/>
                <w:sz w:val="24"/>
              </w:rPr>
              <w:t>美年健康</w:t>
            </w:r>
          </w:p>
        </w:tc>
        <w:tc>
          <w:tcPr>
            <w:tcW w:w="1908" w:type="dxa"/>
            <w:vAlign w:val="center"/>
          </w:tcPr>
          <w:p w:rsidR="002944DC" w:rsidRDefault="005F1CEE">
            <w:pPr>
              <w:jc w:val="right"/>
            </w:pPr>
            <w:r>
              <w:rPr>
                <w:color w:val="000000"/>
                <w:sz w:val="24"/>
              </w:rPr>
              <w:t>51,504,920.00</w:t>
            </w:r>
          </w:p>
        </w:tc>
        <w:tc>
          <w:tcPr>
            <w:tcW w:w="1749" w:type="dxa"/>
            <w:vAlign w:val="center"/>
          </w:tcPr>
          <w:p w:rsidR="002944DC" w:rsidRDefault="005F1CEE">
            <w:pPr>
              <w:jc w:val="right"/>
            </w:pPr>
            <w:r>
              <w:rPr>
                <w:color w:val="000000"/>
                <w:sz w:val="24"/>
              </w:rPr>
              <w:t>1.54</w:t>
            </w:r>
          </w:p>
        </w:tc>
        <w:tc>
          <w:tcPr>
            <w:tcW w:w="1445" w:type="dxa"/>
            <w:vAlign w:val="center"/>
          </w:tcPr>
          <w:p w:rsidR="002944DC" w:rsidRDefault="005F1CEE">
            <w:pPr>
              <w:jc w:val="right"/>
            </w:pPr>
            <w:r>
              <w:rPr>
                <w:color w:val="000000"/>
                <w:sz w:val="24"/>
              </w:rPr>
              <w:t>限售股</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48"/>
        <w:gridCol w:w="1264"/>
        <w:gridCol w:w="1896"/>
        <w:gridCol w:w="1412"/>
        <w:gridCol w:w="1716"/>
        <w:gridCol w:w="1430"/>
      </w:tblGrid>
      <w:tr w:rsidR="005F1CEE" w:rsidRPr="005C672D" w:rsidTr="005F1CE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944DC" w:rsidRDefault="005F1CEE">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5F1CEE" w:rsidRPr="005C672D" w:rsidTr="005F1CE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944DC" w:rsidRDefault="002944D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5F1CEE" w:rsidRPr="005C672D" w:rsidTr="005F1CE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944DC" w:rsidRDefault="002944D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5F1CEE" w:rsidRPr="005C672D" w:rsidTr="005F1CE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944DC" w:rsidRDefault="005F1CEE">
            <w:pPr>
              <w:jc w:val="center"/>
            </w:pPr>
            <w:r>
              <w:rPr>
                <w:bCs/>
                <w:color w:val="000000"/>
                <w:sz w:val="24"/>
              </w:rPr>
              <w:t>86,441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17,185.72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1,013,307,371.22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68.21%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472,243,662.03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31.79%</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1,905,603.75</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0.13%</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50~100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2014</w:t>
            </w:r>
            <w:r w:rsidRPr="005C672D">
              <w:rPr>
                <w:sz w:val="24"/>
              </w:rPr>
              <w:t>年</w:t>
            </w:r>
            <w:r w:rsidRPr="005C672D">
              <w:rPr>
                <w:sz w:val="24"/>
              </w:rPr>
              <w:t>5</w:t>
            </w:r>
            <w:r w:rsidRPr="005C672D">
              <w:rPr>
                <w:sz w:val="24"/>
              </w:rPr>
              <w:t>月</w:t>
            </w:r>
            <w:r w:rsidRPr="005C672D">
              <w:rPr>
                <w:sz w:val="24"/>
              </w:rPr>
              <w:t>9</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391,615,340.98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1,498,034,964.65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666,501,479.67</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678,985,411.07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1,485,551,033.25</w:t>
            </w:r>
          </w:p>
        </w:tc>
      </w:tr>
    </w:tbl>
    <w:p w:rsidR="002944DC" w:rsidRDefault="005F1CE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2944DC" w:rsidRDefault="005F1CEE">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2944DC" w:rsidRDefault="005F1CEE">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2944DC" w:rsidRDefault="005F1CEE">
      <w:pPr>
        <w:tabs>
          <w:tab w:val="left" w:pos="426"/>
        </w:tabs>
        <w:spacing w:before="29" w:line="288" w:lineRule="auto"/>
        <w:jc w:val="left"/>
        <w:rPr>
          <w:kern w:val="0"/>
          <w:sz w:val="24"/>
        </w:rPr>
      </w:pPr>
      <w:r>
        <w:rPr>
          <w:kern w:val="0"/>
          <w:sz w:val="24"/>
        </w:rPr>
        <w:t>基金管理人及其高级管理人员本</w:t>
      </w:r>
      <w:r>
        <w:rPr>
          <w:kern w:val="0"/>
          <w:sz w:val="24"/>
        </w:rPr>
        <w:t>报告期内未受监管部门稽查或处罚。</w:t>
      </w:r>
    </w:p>
    <w:p w:rsidR="002944DC" w:rsidRDefault="005F1CEE">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2944DC">
        <w:tc>
          <w:tcPr>
            <w:tcW w:w="1559" w:type="dxa"/>
            <w:vAlign w:val="center"/>
          </w:tcPr>
          <w:p w:rsidR="002944DC" w:rsidRDefault="005F1CEE">
            <w:pPr>
              <w:jc w:val="center"/>
            </w:pPr>
            <w:r>
              <w:rPr>
                <w:color w:val="000000"/>
                <w:sz w:val="24"/>
              </w:rPr>
              <w:t>中信证券股份有限公司</w:t>
            </w:r>
          </w:p>
        </w:tc>
        <w:tc>
          <w:tcPr>
            <w:tcW w:w="779" w:type="dxa"/>
            <w:vAlign w:val="center"/>
          </w:tcPr>
          <w:p w:rsidR="002944DC" w:rsidRDefault="005F1CEE">
            <w:pPr>
              <w:jc w:val="center"/>
            </w:pPr>
            <w:r>
              <w:rPr>
                <w:color w:val="000000"/>
                <w:sz w:val="24"/>
              </w:rPr>
              <w:t>1</w:t>
            </w:r>
          </w:p>
        </w:tc>
        <w:tc>
          <w:tcPr>
            <w:tcW w:w="1800" w:type="dxa"/>
            <w:vAlign w:val="center"/>
          </w:tcPr>
          <w:p w:rsidR="002944DC" w:rsidRDefault="005F1CEE">
            <w:pPr>
              <w:jc w:val="right"/>
            </w:pPr>
            <w:r>
              <w:rPr>
                <w:color w:val="000000"/>
                <w:sz w:val="24"/>
              </w:rPr>
              <w:t>2,262,526,911.36</w:t>
            </w:r>
          </w:p>
        </w:tc>
        <w:tc>
          <w:tcPr>
            <w:tcW w:w="1080" w:type="dxa"/>
            <w:vAlign w:val="center"/>
          </w:tcPr>
          <w:p w:rsidR="002944DC" w:rsidRDefault="005F1CEE">
            <w:pPr>
              <w:jc w:val="right"/>
            </w:pPr>
            <w:r>
              <w:rPr>
                <w:color w:val="000000"/>
                <w:sz w:val="24"/>
              </w:rPr>
              <w:t>47.58%</w:t>
            </w:r>
          </w:p>
        </w:tc>
        <w:tc>
          <w:tcPr>
            <w:tcW w:w="1620" w:type="dxa"/>
            <w:vAlign w:val="center"/>
          </w:tcPr>
          <w:p w:rsidR="002944DC" w:rsidRDefault="005F1CEE">
            <w:pPr>
              <w:jc w:val="right"/>
            </w:pPr>
            <w:r>
              <w:rPr>
                <w:color w:val="000000"/>
                <w:sz w:val="24"/>
              </w:rPr>
              <w:t>2,107,094.25</w:t>
            </w:r>
          </w:p>
        </w:tc>
        <w:tc>
          <w:tcPr>
            <w:tcW w:w="1080" w:type="dxa"/>
            <w:vAlign w:val="center"/>
          </w:tcPr>
          <w:p w:rsidR="002944DC" w:rsidRDefault="005F1CEE">
            <w:pPr>
              <w:jc w:val="right"/>
            </w:pPr>
            <w:r>
              <w:rPr>
                <w:color w:val="000000"/>
                <w:sz w:val="24"/>
              </w:rPr>
              <w:t>47.55%</w:t>
            </w:r>
          </w:p>
        </w:tc>
        <w:tc>
          <w:tcPr>
            <w:tcW w:w="1080" w:type="dxa"/>
            <w:vAlign w:val="center"/>
          </w:tcPr>
          <w:p w:rsidR="002944DC" w:rsidRDefault="005F1CEE">
            <w:pPr>
              <w:jc w:val="left"/>
            </w:pPr>
            <w:r>
              <w:rPr>
                <w:color w:val="000000"/>
                <w:sz w:val="24"/>
              </w:rPr>
              <w:t>-</w:t>
            </w:r>
          </w:p>
        </w:tc>
      </w:tr>
      <w:tr w:rsidR="002944DC">
        <w:tc>
          <w:tcPr>
            <w:tcW w:w="1559" w:type="dxa"/>
            <w:vAlign w:val="center"/>
          </w:tcPr>
          <w:p w:rsidR="002944DC" w:rsidRDefault="005F1CEE">
            <w:pPr>
              <w:jc w:val="center"/>
            </w:pPr>
            <w:r>
              <w:rPr>
                <w:color w:val="000000"/>
                <w:sz w:val="24"/>
              </w:rPr>
              <w:t>海通证券股份有限公司</w:t>
            </w:r>
          </w:p>
        </w:tc>
        <w:tc>
          <w:tcPr>
            <w:tcW w:w="779" w:type="dxa"/>
            <w:vAlign w:val="center"/>
          </w:tcPr>
          <w:p w:rsidR="002944DC" w:rsidRDefault="005F1CEE">
            <w:pPr>
              <w:jc w:val="center"/>
            </w:pPr>
            <w:r>
              <w:rPr>
                <w:color w:val="000000"/>
                <w:sz w:val="24"/>
              </w:rPr>
              <w:t>1</w:t>
            </w:r>
          </w:p>
        </w:tc>
        <w:tc>
          <w:tcPr>
            <w:tcW w:w="1800" w:type="dxa"/>
            <w:vAlign w:val="center"/>
          </w:tcPr>
          <w:p w:rsidR="002944DC" w:rsidRDefault="005F1CEE">
            <w:pPr>
              <w:jc w:val="right"/>
            </w:pPr>
            <w:r>
              <w:rPr>
                <w:color w:val="000000"/>
                <w:sz w:val="24"/>
              </w:rPr>
              <w:t>1,357,154,693.94</w:t>
            </w:r>
          </w:p>
        </w:tc>
        <w:tc>
          <w:tcPr>
            <w:tcW w:w="1080" w:type="dxa"/>
            <w:vAlign w:val="center"/>
          </w:tcPr>
          <w:p w:rsidR="002944DC" w:rsidRDefault="005F1CEE">
            <w:pPr>
              <w:jc w:val="right"/>
            </w:pPr>
            <w:r>
              <w:rPr>
                <w:color w:val="000000"/>
                <w:sz w:val="24"/>
              </w:rPr>
              <w:t>28.54%</w:t>
            </w:r>
          </w:p>
        </w:tc>
        <w:tc>
          <w:tcPr>
            <w:tcW w:w="1620" w:type="dxa"/>
            <w:vAlign w:val="center"/>
          </w:tcPr>
          <w:p w:rsidR="002944DC" w:rsidRDefault="005F1CEE">
            <w:pPr>
              <w:jc w:val="right"/>
            </w:pPr>
            <w:r>
              <w:rPr>
                <w:color w:val="000000"/>
                <w:sz w:val="24"/>
              </w:rPr>
              <w:t>1,266,469.25</w:t>
            </w:r>
          </w:p>
        </w:tc>
        <w:tc>
          <w:tcPr>
            <w:tcW w:w="1080" w:type="dxa"/>
            <w:vAlign w:val="center"/>
          </w:tcPr>
          <w:p w:rsidR="002944DC" w:rsidRDefault="005F1CEE">
            <w:pPr>
              <w:jc w:val="right"/>
            </w:pPr>
            <w:r>
              <w:rPr>
                <w:color w:val="000000"/>
                <w:sz w:val="24"/>
              </w:rPr>
              <w:t>28.58%</w:t>
            </w:r>
          </w:p>
        </w:tc>
        <w:tc>
          <w:tcPr>
            <w:tcW w:w="1080" w:type="dxa"/>
            <w:vAlign w:val="center"/>
          </w:tcPr>
          <w:p w:rsidR="002944DC" w:rsidRDefault="005F1CEE">
            <w:pPr>
              <w:jc w:val="left"/>
            </w:pPr>
            <w:r>
              <w:rPr>
                <w:color w:val="000000"/>
                <w:sz w:val="24"/>
              </w:rPr>
              <w:t>-</w:t>
            </w:r>
          </w:p>
        </w:tc>
      </w:tr>
      <w:tr w:rsidR="002944DC">
        <w:tc>
          <w:tcPr>
            <w:tcW w:w="1559" w:type="dxa"/>
            <w:vAlign w:val="center"/>
          </w:tcPr>
          <w:p w:rsidR="002944DC" w:rsidRDefault="005F1CEE">
            <w:pPr>
              <w:jc w:val="center"/>
            </w:pPr>
            <w:r>
              <w:rPr>
                <w:color w:val="000000"/>
                <w:sz w:val="24"/>
              </w:rPr>
              <w:t>国盛证券有限责任公司</w:t>
            </w:r>
          </w:p>
        </w:tc>
        <w:tc>
          <w:tcPr>
            <w:tcW w:w="779" w:type="dxa"/>
            <w:vAlign w:val="center"/>
          </w:tcPr>
          <w:p w:rsidR="002944DC" w:rsidRDefault="005F1CEE">
            <w:pPr>
              <w:jc w:val="center"/>
            </w:pPr>
            <w:r>
              <w:rPr>
                <w:color w:val="000000"/>
                <w:sz w:val="24"/>
              </w:rPr>
              <w:t>1</w:t>
            </w:r>
          </w:p>
        </w:tc>
        <w:tc>
          <w:tcPr>
            <w:tcW w:w="1800" w:type="dxa"/>
            <w:vAlign w:val="center"/>
          </w:tcPr>
          <w:p w:rsidR="002944DC" w:rsidRDefault="005F1CEE">
            <w:pPr>
              <w:jc w:val="right"/>
            </w:pPr>
            <w:r>
              <w:rPr>
                <w:color w:val="000000"/>
                <w:sz w:val="24"/>
              </w:rPr>
              <w:t>1,135,311,007.33</w:t>
            </w:r>
          </w:p>
        </w:tc>
        <w:tc>
          <w:tcPr>
            <w:tcW w:w="1080" w:type="dxa"/>
            <w:vAlign w:val="center"/>
          </w:tcPr>
          <w:p w:rsidR="002944DC" w:rsidRDefault="005F1CEE">
            <w:pPr>
              <w:jc w:val="right"/>
            </w:pPr>
            <w:r>
              <w:rPr>
                <w:color w:val="000000"/>
                <w:sz w:val="24"/>
              </w:rPr>
              <w:t>23.88%</w:t>
            </w:r>
          </w:p>
        </w:tc>
        <w:tc>
          <w:tcPr>
            <w:tcW w:w="1620" w:type="dxa"/>
            <w:vAlign w:val="center"/>
          </w:tcPr>
          <w:p w:rsidR="002944DC" w:rsidRDefault="005F1CEE">
            <w:pPr>
              <w:jc w:val="right"/>
            </w:pPr>
            <w:r>
              <w:rPr>
                <w:color w:val="000000"/>
                <w:sz w:val="24"/>
              </w:rPr>
              <w:t>1,057,315.54</w:t>
            </w:r>
          </w:p>
        </w:tc>
        <w:tc>
          <w:tcPr>
            <w:tcW w:w="1080" w:type="dxa"/>
            <w:vAlign w:val="center"/>
          </w:tcPr>
          <w:p w:rsidR="002944DC" w:rsidRDefault="005F1CEE">
            <w:pPr>
              <w:jc w:val="right"/>
            </w:pPr>
            <w:r>
              <w:rPr>
                <w:color w:val="000000"/>
                <w:sz w:val="24"/>
              </w:rPr>
              <w:t>23.86%</w:t>
            </w:r>
          </w:p>
        </w:tc>
        <w:tc>
          <w:tcPr>
            <w:tcW w:w="1080" w:type="dxa"/>
            <w:vAlign w:val="center"/>
          </w:tcPr>
          <w:p w:rsidR="002944DC" w:rsidRDefault="005F1CEE">
            <w:pPr>
              <w:jc w:val="left"/>
            </w:pPr>
            <w:r>
              <w:rPr>
                <w:color w:val="000000"/>
                <w:sz w:val="24"/>
              </w:rPr>
              <w:t>-</w:t>
            </w:r>
          </w:p>
        </w:tc>
      </w:tr>
      <w:tr w:rsidR="002944DC">
        <w:tc>
          <w:tcPr>
            <w:tcW w:w="1559" w:type="dxa"/>
            <w:vAlign w:val="center"/>
          </w:tcPr>
          <w:p w:rsidR="002944DC" w:rsidRDefault="005F1CEE">
            <w:pPr>
              <w:jc w:val="center"/>
            </w:pPr>
            <w:r>
              <w:rPr>
                <w:color w:val="000000"/>
                <w:sz w:val="24"/>
              </w:rPr>
              <w:t>太平洋证券股份有限公司</w:t>
            </w:r>
          </w:p>
        </w:tc>
        <w:tc>
          <w:tcPr>
            <w:tcW w:w="779" w:type="dxa"/>
            <w:vAlign w:val="center"/>
          </w:tcPr>
          <w:p w:rsidR="002944DC" w:rsidRDefault="005F1CEE">
            <w:pPr>
              <w:jc w:val="center"/>
            </w:pPr>
            <w:r>
              <w:rPr>
                <w:color w:val="000000"/>
                <w:sz w:val="24"/>
              </w:rPr>
              <w:t>1</w:t>
            </w:r>
          </w:p>
        </w:tc>
        <w:tc>
          <w:tcPr>
            <w:tcW w:w="1800" w:type="dxa"/>
            <w:vAlign w:val="center"/>
          </w:tcPr>
          <w:p w:rsidR="002944DC" w:rsidRDefault="005F1CEE">
            <w:pPr>
              <w:jc w:val="right"/>
            </w:pPr>
            <w:r>
              <w:rPr>
                <w:color w:val="000000"/>
                <w:sz w:val="24"/>
              </w:rPr>
              <w:t>-</w:t>
            </w:r>
          </w:p>
        </w:tc>
        <w:tc>
          <w:tcPr>
            <w:tcW w:w="1080" w:type="dxa"/>
            <w:vAlign w:val="center"/>
          </w:tcPr>
          <w:p w:rsidR="002944DC" w:rsidRDefault="005F1CEE">
            <w:pPr>
              <w:jc w:val="right"/>
            </w:pPr>
            <w:r>
              <w:rPr>
                <w:color w:val="000000"/>
                <w:sz w:val="24"/>
              </w:rPr>
              <w:t>-</w:t>
            </w:r>
          </w:p>
        </w:tc>
        <w:tc>
          <w:tcPr>
            <w:tcW w:w="1620" w:type="dxa"/>
            <w:vAlign w:val="center"/>
          </w:tcPr>
          <w:p w:rsidR="002944DC" w:rsidRDefault="005F1CEE">
            <w:pPr>
              <w:jc w:val="right"/>
            </w:pPr>
            <w:r>
              <w:rPr>
                <w:color w:val="000000"/>
                <w:sz w:val="24"/>
              </w:rPr>
              <w:t>-</w:t>
            </w:r>
          </w:p>
        </w:tc>
        <w:tc>
          <w:tcPr>
            <w:tcW w:w="1080" w:type="dxa"/>
            <w:vAlign w:val="center"/>
          </w:tcPr>
          <w:p w:rsidR="002944DC" w:rsidRDefault="005F1CEE">
            <w:pPr>
              <w:jc w:val="right"/>
            </w:pPr>
            <w:r>
              <w:rPr>
                <w:color w:val="000000"/>
                <w:sz w:val="24"/>
              </w:rPr>
              <w:t>-</w:t>
            </w:r>
          </w:p>
        </w:tc>
        <w:tc>
          <w:tcPr>
            <w:tcW w:w="1080" w:type="dxa"/>
            <w:vAlign w:val="center"/>
          </w:tcPr>
          <w:p w:rsidR="002944DC" w:rsidRDefault="005F1CEE">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6"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2944DC">
        <w:tc>
          <w:tcPr>
            <w:tcW w:w="1559" w:type="dxa"/>
            <w:vAlign w:val="center"/>
          </w:tcPr>
          <w:p w:rsidR="002944DC" w:rsidRDefault="005F1CEE">
            <w:pPr>
              <w:jc w:val="left"/>
            </w:pPr>
            <w:r>
              <w:rPr>
                <w:color w:val="000000"/>
                <w:sz w:val="24"/>
              </w:rPr>
              <w:t>海通证券股份有限公司</w:t>
            </w:r>
          </w:p>
        </w:tc>
        <w:tc>
          <w:tcPr>
            <w:tcW w:w="1319" w:type="dxa"/>
            <w:vAlign w:val="center"/>
          </w:tcPr>
          <w:p w:rsidR="002944DC" w:rsidRDefault="005F1CEE">
            <w:pPr>
              <w:jc w:val="right"/>
            </w:pPr>
            <w:r>
              <w:rPr>
                <w:color w:val="000000"/>
                <w:sz w:val="24"/>
              </w:rPr>
              <w:t>23,877,739.65</w:t>
            </w:r>
          </w:p>
        </w:tc>
        <w:tc>
          <w:tcPr>
            <w:tcW w:w="1080" w:type="dxa"/>
            <w:vAlign w:val="center"/>
          </w:tcPr>
          <w:p w:rsidR="002944DC" w:rsidRDefault="005F1CEE">
            <w:pPr>
              <w:jc w:val="right"/>
            </w:pPr>
            <w:r>
              <w:rPr>
                <w:color w:val="000000"/>
                <w:sz w:val="24"/>
              </w:rPr>
              <w:t>77.19%</w:t>
            </w:r>
          </w:p>
        </w:tc>
        <w:tc>
          <w:tcPr>
            <w:tcW w:w="1143" w:type="dxa"/>
            <w:vAlign w:val="center"/>
          </w:tcPr>
          <w:p w:rsidR="002944DC" w:rsidRDefault="005F1CEE">
            <w:pPr>
              <w:jc w:val="right"/>
            </w:pPr>
            <w:r>
              <w:rPr>
                <w:color w:val="000000"/>
                <w:sz w:val="24"/>
              </w:rPr>
              <w:t>-</w:t>
            </w:r>
          </w:p>
        </w:tc>
        <w:tc>
          <w:tcPr>
            <w:tcW w:w="1197" w:type="dxa"/>
            <w:vAlign w:val="center"/>
          </w:tcPr>
          <w:p w:rsidR="002944DC" w:rsidRDefault="005F1CEE">
            <w:pPr>
              <w:jc w:val="right"/>
            </w:pPr>
            <w:r>
              <w:rPr>
                <w:color w:val="000000"/>
                <w:sz w:val="24"/>
              </w:rPr>
              <w:t>-</w:t>
            </w:r>
          </w:p>
        </w:tc>
        <w:tc>
          <w:tcPr>
            <w:tcW w:w="1497" w:type="dxa"/>
            <w:vAlign w:val="center"/>
          </w:tcPr>
          <w:p w:rsidR="002944DC" w:rsidRDefault="005F1CEE">
            <w:pPr>
              <w:jc w:val="right"/>
            </w:pPr>
            <w:r>
              <w:rPr>
                <w:color w:val="000000"/>
                <w:sz w:val="24"/>
              </w:rPr>
              <w:t>-</w:t>
            </w:r>
          </w:p>
        </w:tc>
        <w:tc>
          <w:tcPr>
            <w:tcW w:w="1203" w:type="dxa"/>
            <w:vAlign w:val="center"/>
          </w:tcPr>
          <w:p w:rsidR="002944DC" w:rsidRDefault="005F1CEE">
            <w:pPr>
              <w:jc w:val="right"/>
            </w:pPr>
            <w:r>
              <w:rPr>
                <w:color w:val="000000"/>
                <w:sz w:val="24"/>
              </w:rPr>
              <w:t>-</w:t>
            </w:r>
          </w:p>
        </w:tc>
      </w:tr>
      <w:tr w:rsidR="002944DC">
        <w:tc>
          <w:tcPr>
            <w:tcW w:w="1559" w:type="dxa"/>
            <w:vAlign w:val="center"/>
          </w:tcPr>
          <w:p w:rsidR="002944DC" w:rsidRDefault="005F1CEE">
            <w:pPr>
              <w:jc w:val="left"/>
            </w:pPr>
            <w:r>
              <w:rPr>
                <w:color w:val="000000"/>
                <w:sz w:val="24"/>
              </w:rPr>
              <w:t>国盛证券有限责任公司</w:t>
            </w:r>
          </w:p>
        </w:tc>
        <w:tc>
          <w:tcPr>
            <w:tcW w:w="1319" w:type="dxa"/>
            <w:vAlign w:val="center"/>
          </w:tcPr>
          <w:p w:rsidR="002944DC" w:rsidRDefault="005F1CEE">
            <w:pPr>
              <w:jc w:val="right"/>
            </w:pPr>
            <w:r>
              <w:rPr>
                <w:color w:val="000000"/>
                <w:sz w:val="24"/>
              </w:rPr>
              <w:t>7,057,702.04</w:t>
            </w:r>
          </w:p>
        </w:tc>
        <w:tc>
          <w:tcPr>
            <w:tcW w:w="1080" w:type="dxa"/>
            <w:vAlign w:val="center"/>
          </w:tcPr>
          <w:p w:rsidR="002944DC" w:rsidRDefault="005F1CEE">
            <w:pPr>
              <w:jc w:val="right"/>
            </w:pPr>
            <w:r>
              <w:rPr>
                <w:color w:val="000000"/>
                <w:sz w:val="24"/>
              </w:rPr>
              <w:t>22.81%</w:t>
            </w:r>
          </w:p>
        </w:tc>
        <w:tc>
          <w:tcPr>
            <w:tcW w:w="1143" w:type="dxa"/>
            <w:vAlign w:val="center"/>
          </w:tcPr>
          <w:p w:rsidR="002944DC" w:rsidRDefault="005F1CEE">
            <w:pPr>
              <w:jc w:val="right"/>
            </w:pPr>
            <w:r>
              <w:rPr>
                <w:color w:val="000000"/>
                <w:sz w:val="24"/>
              </w:rPr>
              <w:t>-</w:t>
            </w:r>
          </w:p>
        </w:tc>
        <w:tc>
          <w:tcPr>
            <w:tcW w:w="1197" w:type="dxa"/>
            <w:vAlign w:val="center"/>
          </w:tcPr>
          <w:p w:rsidR="002944DC" w:rsidRDefault="005F1CEE">
            <w:pPr>
              <w:jc w:val="right"/>
            </w:pPr>
            <w:r>
              <w:rPr>
                <w:color w:val="000000"/>
                <w:sz w:val="24"/>
              </w:rPr>
              <w:t>-</w:t>
            </w:r>
          </w:p>
        </w:tc>
        <w:tc>
          <w:tcPr>
            <w:tcW w:w="1497" w:type="dxa"/>
            <w:vAlign w:val="center"/>
          </w:tcPr>
          <w:p w:rsidR="002944DC" w:rsidRDefault="005F1CEE">
            <w:pPr>
              <w:jc w:val="right"/>
            </w:pPr>
            <w:r>
              <w:rPr>
                <w:color w:val="000000"/>
                <w:sz w:val="24"/>
              </w:rPr>
              <w:t>-</w:t>
            </w:r>
          </w:p>
        </w:tc>
        <w:tc>
          <w:tcPr>
            <w:tcW w:w="1203" w:type="dxa"/>
            <w:vAlign w:val="center"/>
          </w:tcPr>
          <w:p w:rsidR="002944DC" w:rsidRDefault="005F1CEE">
            <w:pPr>
              <w:jc w:val="right"/>
            </w:pPr>
            <w:r>
              <w:rPr>
                <w:color w:val="000000"/>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2944DC" w:rsidRDefault="005F1CE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、报告期内，本基金新增加交易单元为太平洋证券股份有限公司，其它交易单元未发生变化；</w:t>
      </w:r>
    </w:p>
    <w:p w:rsidR="002944DC" w:rsidRDefault="005F1CEE">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EC259C">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5F1CEE">
      <w:rPr>
        <w:noProof/>
        <w:kern w:val="0"/>
        <w:szCs w:val="21"/>
      </w:rPr>
      <w:t>4</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5F1CEE">
      <w:rPr>
        <w:noProof/>
        <w:kern w:val="0"/>
        <w:szCs w:val="21"/>
      </w:rPr>
      <w:t>29</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D64" w:rsidRDefault="00251D64">
      <w:r>
        <w:separator/>
      </w:r>
    </w:p>
  </w:footnote>
  <w:footnote w:type="continuationSeparator" w:id="0">
    <w:p w:rsidR="00251D64" w:rsidRDefault="0025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交银施罗德新成长混合型证券投资基金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4DC"/>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1CEE"/>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984B09D0-9800-4FCE-92FD-2D03101C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AEBE-1359-46CE-8B24-FA4E8B56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29</Pages>
  <Words>3328</Words>
  <Characters>18974</Characters>
  <Application>Microsoft Office Word</Application>
  <DocSecurity>0</DocSecurity>
  <Lines>158</Lines>
  <Paragraphs>44</Paragraphs>
  <ScaleCrop>false</ScaleCrop>
  <Company/>
  <LinksUpToDate>false</LinksUpToDate>
  <CharactersWithSpaces>22258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1251</cp:revision>
  <cp:lastPrinted>2007-07-19T00:46:00Z</cp:lastPrinted>
  <dcterms:created xsi:type="dcterms:W3CDTF">2013-08-19T07:44:00Z</dcterms:created>
  <dcterms:modified xsi:type="dcterms:W3CDTF">2019-08-27T08:02:00Z</dcterms:modified>
</cp:coreProperties>
</file>