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交银施罗德新回报灵活配置混合型证券投资基金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04647"/>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04648"/>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1C167A" w:rsidRDefault="00313B1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1C167A" w:rsidRDefault="00313B1A">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C167A" w:rsidRDefault="00313B1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1C167A" w:rsidRDefault="00313B1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C167A" w:rsidRDefault="00313B1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bookmarkStart w:id="3" w:name="_GoBack"/>
      <w:bookmarkEnd w:id="3"/>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98583F"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804647" w:history="1">
        <w:r w:rsidR="0098583F" w:rsidRPr="00AF08EE">
          <w:rPr>
            <w:rStyle w:val="a8"/>
            <w:b/>
            <w:bCs/>
            <w:noProof/>
          </w:rPr>
          <w:t xml:space="preserve">§1  </w:t>
        </w:r>
        <w:r w:rsidR="0098583F" w:rsidRPr="00AF08EE">
          <w:rPr>
            <w:rStyle w:val="a8"/>
            <w:rFonts w:hint="eastAsia"/>
            <w:b/>
            <w:bCs/>
            <w:noProof/>
          </w:rPr>
          <w:t>重要提示及目录</w:t>
        </w:r>
        <w:r w:rsidR="0098583F">
          <w:rPr>
            <w:noProof/>
            <w:webHidden/>
          </w:rPr>
          <w:tab/>
        </w:r>
        <w:r w:rsidR="0098583F">
          <w:rPr>
            <w:noProof/>
            <w:webHidden/>
          </w:rPr>
          <w:fldChar w:fldCharType="begin"/>
        </w:r>
        <w:r w:rsidR="0098583F">
          <w:rPr>
            <w:noProof/>
            <w:webHidden/>
          </w:rPr>
          <w:instrText xml:space="preserve"> PAGEREF _Toc17804647 \h </w:instrText>
        </w:r>
        <w:r w:rsidR="0098583F">
          <w:rPr>
            <w:noProof/>
            <w:webHidden/>
          </w:rPr>
        </w:r>
        <w:r w:rsidR="0098583F">
          <w:rPr>
            <w:noProof/>
            <w:webHidden/>
          </w:rPr>
          <w:fldChar w:fldCharType="separate"/>
        </w:r>
        <w:r w:rsidR="0098583F">
          <w:rPr>
            <w:noProof/>
            <w:webHidden/>
          </w:rPr>
          <w:t>2</w:t>
        </w:r>
        <w:r w:rsidR="0098583F">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48" w:history="1">
        <w:r w:rsidRPr="00AF08EE">
          <w:rPr>
            <w:rStyle w:val="a8"/>
            <w:noProof/>
          </w:rPr>
          <w:t xml:space="preserve">1.1 </w:t>
        </w:r>
        <w:r w:rsidRPr="00AF08EE">
          <w:rPr>
            <w:rStyle w:val="a8"/>
            <w:rFonts w:hint="eastAsia"/>
            <w:noProof/>
          </w:rPr>
          <w:t>重要提示</w:t>
        </w:r>
        <w:r>
          <w:rPr>
            <w:noProof/>
            <w:webHidden/>
          </w:rPr>
          <w:tab/>
        </w:r>
        <w:r>
          <w:rPr>
            <w:noProof/>
            <w:webHidden/>
          </w:rPr>
          <w:fldChar w:fldCharType="begin"/>
        </w:r>
        <w:r>
          <w:rPr>
            <w:noProof/>
            <w:webHidden/>
          </w:rPr>
          <w:instrText xml:space="preserve"> PAGEREF _Toc17804648 \h </w:instrText>
        </w:r>
        <w:r>
          <w:rPr>
            <w:noProof/>
            <w:webHidden/>
          </w:rPr>
        </w:r>
        <w:r>
          <w:rPr>
            <w:noProof/>
            <w:webHidden/>
          </w:rPr>
          <w:fldChar w:fldCharType="separate"/>
        </w:r>
        <w:r>
          <w:rPr>
            <w:noProof/>
            <w:webHidden/>
          </w:rPr>
          <w:t>2</w:t>
        </w:r>
        <w:r>
          <w:rPr>
            <w:noProof/>
            <w:webHidden/>
          </w:rPr>
          <w:fldChar w:fldCharType="end"/>
        </w:r>
      </w:hyperlink>
    </w:p>
    <w:p w:rsidR="0098583F" w:rsidRDefault="0098583F">
      <w:pPr>
        <w:pStyle w:val="11"/>
        <w:rPr>
          <w:rFonts w:asciiTheme="minorHAnsi" w:eastAsiaTheme="minorEastAsia" w:hAnsiTheme="minorHAnsi" w:cstheme="minorBidi"/>
          <w:noProof/>
          <w:szCs w:val="22"/>
        </w:rPr>
      </w:pPr>
      <w:hyperlink w:anchor="_Toc17804649" w:history="1">
        <w:r w:rsidRPr="00AF08EE">
          <w:rPr>
            <w:rStyle w:val="a8"/>
            <w:b/>
            <w:bCs/>
            <w:noProof/>
          </w:rPr>
          <w:t xml:space="preserve">§2  </w:t>
        </w:r>
        <w:r w:rsidRPr="00AF08EE">
          <w:rPr>
            <w:rStyle w:val="a8"/>
            <w:rFonts w:hint="eastAsia"/>
            <w:b/>
            <w:bCs/>
            <w:noProof/>
          </w:rPr>
          <w:t>基金简介</w:t>
        </w:r>
        <w:r>
          <w:rPr>
            <w:noProof/>
            <w:webHidden/>
          </w:rPr>
          <w:tab/>
        </w:r>
        <w:r>
          <w:rPr>
            <w:noProof/>
            <w:webHidden/>
          </w:rPr>
          <w:fldChar w:fldCharType="begin"/>
        </w:r>
        <w:r>
          <w:rPr>
            <w:noProof/>
            <w:webHidden/>
          </w:rPr>
          <w:instrText xml:space="preserve"> PAGEREF _Toc17804649 \h </w:instrText>
        </w:r>
        <w:r>
          <w:rPr>
            <w:noProof/>
            <w:webHidden/>
          </w:rPr>
        </w:r>
        <w:r>
          <w:rPr>
            <w:noProof/>
            <w:webHidden/>
          </w:rPr>
          <w:fldChar w:fldCharType="separate"/>
        </w:r>
        <w:r>
          <w:rPr>
            <w:noProof/>
            <w:webHidden/>
          </w:rPr>
          <w:t>5</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50" w:history="1">
        <w:r w:rsidRPr="00AF08EE">
          <w:rPr>
            <w:rStyle w:val="a8"/>
            <w:noProof/>
          </w:rPr>
          <w:t>2.1</w:t>
        </w:r>
        <w:r>
          <w:rPr>
            <w:rFonts w:asciiTheme="minorHAnsi" w:eastAsiaTheme="minorEastAsia" w:hAnsiTheme="minorHAnsi" w:cstheme="minorBidi"/>
            <w:noProof/>
            <w:kern w:val="2"/>
            <w:szCs w:val="22"/>
          </w:rPr>
          <w:tab/>
        </w:r>
        <w:r w:rsidRPr="00AF08EE">
          <w:rPr>
            <w:rStyle w:val="a8"/>
            <w:rFonts w:hint="eastAsia"/>
            <w:noProof/>
          </w:rPr>
          <w:t>基金基本情况</w:t>
        </w:r>
        <w:r>
          <w:rPr>
            <w:noProof/>
            <w:webHidden/>
          </w:rPr>
          <w:tab/>
        </w:r>
        <w:r>
          <w:rPr>
            <w:noProof/>
            <w:webHidden/>
          </w:rPr>
          <w:fldChar w:fldCharType="begin"/>
        </w:r>
        <w:r>
          <w:rPr>
            <w:noProof/>
            <w:webHidden/>
          </w:rPr>
          <w:instrText xml:space="preserve"> PAGEREF _Toc17804650 \h </w:instrText>
        </w:r>
        <w:r>
          <w:rPr>
            <w:noProof/>
            <w:webHidden/>
          </w:rPr>
        </w:r>
        <w:r>
          <w:rPr>
            <w:noProof/>
            <w:webHidden/>
          </w:rPr>
          <w:fldChar w:fldCharType="separate"/>
        </w:r>
        <w:r>
          <w:rPr>
            <w:noProof/>
            <w:webHidden/>
          </w:rPr>
          <w:t>5</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51" w:history="1">
        <w:r w:rsidRPr="00AF08EE">
          <w:rPr>
            <w:rStyle w:val="a8"/>
            <w:noProof/>
          </w:rPr>
          <w:t>2.2</w:t>
        </w:r>
        <w:r w:rsidRPr="00AF08EE">
          <w:rPr>
            <w:rStyle w:val="a8"/>
            <w:rFonts w:hint="eastAsia"/>
            <w:noProof/>
          </w:rPr>
          <w:t>基金产品说明</w:t>
        </w:r>
        <w:r>
          <w:rPr>
            <w:noProof/>
            <w:webHidden/>
          </w:rPr>
          <w:tab/>
        </w:r>
        <w:r>
          <w:rPr>
            <w:noProof/>
            <w:webHidden/>
          </w:rPr>
          <w:fldChar w:fldCharType="begin"/>
        </w:r>
        <w:r>
          <w:rPr>
            <w:noProof/>
            <w:webHidden/>
          </w:rPr>
          <w:instrText xml:space="preserve"> PAGEREF _Toc17804651 \h </w:instrText>
        </w:r>
        <w:r>
          <w:rPr>
            <w:noProof/>
            <w:webHidden/>
          </w:rPr>
        </w:r>
        <w:r>
          <w:rPr>
            <w:noProof/>
            <w:webHidden/>
          </w:rPr>
          <w:fldChar w:fldCharType="separate"/>
        </w:r>
        <w:r>
          <w:rPr>
            <w:noProof/>
            <w:webHidden/>
          </w:rPr>
          <w:t>5</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52" w:history="1">
        <w:r w:rsidRPr="00AF08EE">
          <w:rPr>
            <w:rStyle w:val="a8"/>
            <w:noProof/>
          </w:rPr>
          <w:t xml:space="preserve">2.3 </w:t>
        </w:r>
        <w:r w:rsidRPr="00AF08EE">
          <w:rPr>
            <w:rStyle w:val="a8"/>
            <w:rFonts w:hint="eastAsia"/>
            <w:noProof/>
          </w:rPr>
          <w:t>基金管理人和基金托管人</w:t>
        </w:r>
        <w:r>
          <w:rPr>
            <w:noProof/>
            <w:webHidden/>
          </w:rPr>
          <w:tab/>
        </w:r>
        <w:r>
          <w:rPr>
            <w:noProof/>
            <w:webHidden/>
          </w:rPr>
          <w:fldChar w:fldCharType="begin"/>
        </w:r>
        <w:r>
          <w:rPr>
            <w:noProof/>
            <w:webHidden/>
          </w:rPr>
          <w:instrText xml:space="preserve"> PAGEREF _Toc17804652 \h </w:instrText>
        </w:r>
        <w:r>
          <w:rPr>
            <w:noProof/>
            <w:webHidden/>
          </w:rPr>
        </w:r>
        <w:r>
          <w:rPr>
            <w:noProof/>
            <w:webHidden/>
          </w:rPr>
          <w:fldChar w:fldCharType="separate"/>
        </w:r>
        <w:r>
          <w:rPr>
            <w:noProof/>
            <w:webHidden/>
          </w:rPr>
          <w:t>6</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53" w:history="1">
        <w:r w:rsidRPr="00AF08EE">
          <w:rPr>
            <w:rStyle w:val="a8"/>
            <w:noProof/>
          </w:rPr>
          <w:t xml:space="preserve">2.4 </w:t>
        </w:r>
        <w:r w:rsidRPr="00AF08EE">
          <w:rPr>
            <w:rStyle w:val="a8"/>
            <w:rFonts w:hint="eastAsia"/>
            <w:noProof/>
          </w:rPr>
          <w:t>信息披露方式</w:t>
        </w:r>
        <w:r>
          <w:rPr>
            <w:noProof/>
            <w:webHidden/>
          </w:rPr>
          <w:tab/>
        </w:r>
        <w:r>
          <w:rPr>
            <w:noProof/>
            <w:webHidden/>
          </w:rPr>
          <w:fldChar w:fldCharType="begin"/>
        </w:r>
        <w:r>
          <w:rPr>
            <w:noProof/>
            <w:webHidden/>
          </w:rPr>
          <w:instrText xml:space="preserve"> PAGEREF _Toc17804653 \h </w:instrText>
        </w:r>
        <w:r>
          <w:rPr>
            <w:noProof/>
            <w:webHidden/>
          </w:rPr>
        </w:r>
        <w:r>
          <w:rPr>
            <w:noProof/>
            <w:webHidden/>
          </w:rPr>
          <w:fldChar w:fldCharType="separate"/>
        </w:r>
        <w:r>
          <w:rPr>
            <w:noProof/>
            <w:webHidden/>
          </w:rPr>
          <w:t>6</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54" w:history="1">
        <w:r w:rsidRPr="00AF08EE">
          <w:rPr>
            <w:rStyle w:val="a8"/>
            <w:noProof/>
          </w:rPr>
          <w:t xml:space="preserve">2.5 </w:t>
        </w:r>
        <w:r w:rsidRPr="00AF08EE">
          <w:rPr>
            <w:rStyle w:val="a8"/>
            <w:rFonts w:hint="eastAsia"/>
            <w:noProof/>
          </w:rPr>
          <w:t>其他相关资料</w:t>
        </w:r>
        <w:r>
          <w:rPr>
            <w:noProof/>
            <w:webHidden/>
          </w:rPr>
          <w:tab/>
        </w:r>
        <w:r>
          <w:rPr>
            <w:noProof/>
            <w:webHidden/>
          </w:rPr>
          <w:fldChar w:fldCharType="begin"/>
        </w:r>
        <w:r>
          <w:rPr>
            <w:noProof/>
            <w:webHidden/>
          </w:rPr>
          <w:instrText xml:space="preserve"> PAGEREF _Toc17804654 \h </w:instrText>
        </w:r>
        <w:r>
          <w:rPr>
            <w:noProof/>
            <w:webHidden/>
          </w:rPr>
        </w:r>
        <w:r>
          <w:rPr>
            <w:noProof/>
            <w:webHidden/>
          </w:rPr>
          <w:fldChar w:fldCharType="separate"/>
        </w:r>
        <w:r>
          <w:rPr>
            <w:noProof/>
            <w:webHidden/>
          </w:rPr>
          <w:t>6</w:t>
        </w:r>
        <w:r>
          <w:rPr>
            <w:noProof/>
            <w:webHidden/>
          </w:rPr>
          <w:fldChar w:fldCharType="end"/>
        </w:r>
      </w:hyperlink>
    </w:p>
    <w:p w:rsidR="0098583F" w:rsidRDefault="0098583F">
      <w:pPr>
        <w:pStyle w:val="11"/>
        <w:rPr>
          <w:rFonts w:asciiTheme="minorHAnsi" w:eastAsiaTheme="minorEastAsia" w:hAnsiTheme="minorHAnsi" w:cstheme="minorBidi"/>
          <w:noProof/>
          <w:szCs w:val="22"/>
        </w:rPr>
      </w:pPr>
      <w:hyperlink w:anchor="_Toc17804655" w:history="1">
        <w:r w:rsidRPr="00AF08EE">
          <w:rPr>
            <w:rStyle w:val="a8"/>
            <w:b/>
            <w:bCs/>
            <w:noProof/>
          </w:rPr>
          <w:t xml:space="preserve">§3  </w:t>
        </w:r>
        <w:r w:rsidRPr="00AF08EE">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_Toc17804655 \h </w:instrText>
        </w:r>
        <w:r>
          <w:rPr>
            <w:noProof/>
            <w:webHidden/>
          </w:rPr>
        </w:r>
        <w:r>
          <w:rPr>
            <w:noProof/>
            <w:webHidden/>
          </w:rPr>
          <w:fldChar w:fldCharType="separate"/>
        </w:r>
        <w:r>
          <w:rPr>
            <w:noProof/>
            <w:webHidden/>
          </w:rPr>
          <w:t>6</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56" w:history="1">
        <w:r w:rsidRPr="00AF08EE">
          <w:rPr>
            <w:rStyle w:val="a8"/>
            <w:noProof/>
          </w:rPr>
          <w:t xml:space="preserve">3.1 </w:t>
        </w:r>
        <w:r w:rsidRPr="00AF08EE">
          <w:rPr>
            <w:rStyle w:val="a8"/>
            <w:rFonts w:hint="eastAsia"/>
            <w:noProof/>
          </w:rPr>
          <w:t>主要会计数据和财务指标</w:t>
        </w:r>
        <w:r>
          <w:rPr>
            <w:noProof/>
            <w:webHidden/>
          </w:rPr>
          <w:tab/>
        </w:r>
        <w:r>
          <w:rPr>
            <w:noProof/>
            <w:webHidden/>
          </w:rPr>
          <w:fldChar w:fldCharType="begin"/>
        </w:r>
        <w:r>
          <w:rPr>
            <w:noProof/>
            <w:webHidden/>
          </w:rPr>
          <w:instrText xml:space="preserve"> PAGEREF _Toc17804656 \h </w:instrText>
        </w:r>
        <w:r>
          <w:rPr>
            <w:noProof/>
            <w:webHidden/>
          </w:rPr>
        </w:r>
        <w:r>
          <w:rPr>
            <w:noProof/>
            <w:webHidden/>
          </w:rPr>
          <w:fldChar w:fldCharType="separate"/>
        </w:r>
        <w:r>
          <w:rPr>
            <w:noProof/>
            <w:webHidden/>
          </w:rPr>
          <w:t>6</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57" w:history="1">
        <w:r w:rsidRPr="00AF08EE">
          <w:rPr>
            <w:rStyle w:val="a8"/>
            <w:noProof/>
          </w:rPr>
          <w:t xml:space="preserve">3.2 </w:t>
        </w:r>
        <w:r w:rsidRPr="00AF08EE">
          <w:rPr>
            <w:rStyle w:val="a8"/>
            <w:rFonts w:hint="eastAsia"/>
            <w:noProof/>
          </w:rPr>
          <w:t>基金净值表现</w:t>
        </w:r>
        <w:r>
          <w:rPr>
            <w:noProof/>
            <w:webHidden/>
          </w:rPr>
          <w:tab/>
        </w:r>
        <w:r>
          <w:rPr>
            <w:noProof/>
            <w:webHidden/>
          </w:rPr>
          <w:fldChar w:fldCharType="begin"/>
        </w:r>
        <w:r>
          <w:rPr>
            <w:noProof/>
            <w:webHidden/>
          </w:rPr>
          <w:instrText xml:space="preserve"> PAGEREF _Toc17804657 \h </w:instrText>
        </w:r>
        <w:r>
          <w:rPr>
            <w:noProof/>
            <w:webHidden/>
          </w:rPr>
        </w:r>
        <w:r>
          <w:rPr>
            <w:noProof/>
            <w:webHidden/>
          </w:rPr>
          <w:fldChar w:fldCharType="separate"/>
        </w:r>
        <w:r>
          <w:rPr>
            <w:noProof/>
            <w:webHidden/>
          </w:rPr>
          <w:t>7</w:t>
        </w:r>
        <w:r>
          <w:rPr>
            <w:noProof/>
            <w:webHidden/>
          </w:rPr>
          <w:fldChar w:fldCharType="end"/>
        </w:r>
      </w:hyperlink>
    </w:p>
    <w:p w:rsidR="0098583F" w:rsidRDefault="0098583F">
      <w:pPr>
        <w:pStyle w:val="11"/>
        <w:rPr>
          <w:rFonts w:asciiTheme="minorHAnsi" w:eastAsiaTheme="minorEastAsia" w:hAnsiTheme="minorHAnsi" w:cstheme="minorBidi"/>
          <w:noProof/>
          <w:szCs w:val="22"/>
        </w:rPr>
      </w:pPr>
      <w:hyperlink w:anchor="_Toc17804658" w:history="1">
        <w:r w:rsidRPr="00AF08EE">
          <w:rPr>
            <w:rStyle w:val="a8"/>
            <w:b/>
            <w:bCs/>
            <w:noProof/>
          </w:rPr>
          <w:t xml:space="preserve">§4  </w:t>
        </w:r>
        <w:r w:rsidRPr="00AF08EE">
          <w:rPr>
            <w:rStyle w:val="a8"/>
            <w:rFonts w:hint="eastAsia"/>
            <w:b/>
            <w:bCs/>
            <w:noProof/>
          </w:rPr>
          <w:t>管理人报告</w:t>
        </w:r>
        <w:r>
          <w:rPr>
            <w:noProof/>
            <w:webHidden/>
          </w:rPr>
          <w:tab/>
        </w:r>
        <w:r>
          <w:rPr>
            <w:noProof/>
            <w:webHidden/>
          </w:rPr>
          <w:fldChar w:fldCharType="begin"/>
        </w:r>
        <w:r>
          <w:rPr>
            <w:noProof/>
            <w:webHidden/>
          </w:rPr>
          <w:instrText xml:space="preserve"> PAGEREF _Toc17804658 \h </w:instrText>
        </w:r>
        <w:r>
          <w:rPr>
            <w:noProof/>
            <w:webHidden/>
          </w:rPr>
        </w:r>
        <w:r>
          <w:rPr>
            <w:noProof/>
            <w:webHidden/>
          </w:rPr>
          <w:fldChar w:fldCharType="separate"/>
        </w:r>
        <w:r>
          <w:rPr>
            <w:noProof/>
            <w:webHidden/>
          </w:rPr>
          <w:t>10</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59" w:history="1">
        <w:r w:rsidRPr="00AF08EE">
          <w:rPr>
            <w:rStyle w:val="a8"/>
            <w:noProof/>
          </w:rPr>
          <w:t xml:space="preserve">4.1 </w:t>
        </w:r>
        <w:r w:rsidRPr="00AF08EE">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_Toc17804659 \h </w:instrText>
        </w:r>
        <w:r>
          <w:rPr>
            <w:noProof/>
            <w:webHidden/>
          </w:rPr>
        </w:r>
        <w:r>
          <w:rPr>
            <w:noProof/>
            <w:webHidden/>
          </w:rPr>
          <w:fldChar w:fldCharType="separate"/>
        </w:r>
        <w:r>
          <w:rPr>
            <w:noProof/>
            <w:webHidden/>
          </w:rPr>
          <w:t>10</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60" w:history="1">
        <w:r w:rsidRPr="00AF08EE">
          <w:rPr>
            <w:rStyle w:val="a8"/>
            <w:noProof/>
          </w:rPr>
          <w:t xml:space="preserve">4.2 </w:t>
        </w:r>
        <w:r w:rsidRPr="00AF08EE">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_Toc17804660 \h </w:instrText>
        </w:r>
        <w:r>
          <w:rPr>
            <w:noProof/>
            <w:webHidden/>
          </w:rPr>
        </w:r>
        <w:r>
          <w:rPr>
            <w:noProof/>
            <w:webHidden/>
          </w:rPr>
          <w:fldChar w:fldCharType="separate"/>
        </w:r>
        <w:r>
          <w:rPr>
            <w:noProof/>
            <w:webHidden/>
          </w:rPr>
          <w:t>12</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61" w:history="1">
        <w:r w:rsidRPr="00AF08EE">
          <w:rPr>
            <w:rStyle w:val="a8"/>
            <w:noProof/>
          </w:rPr>
          <w:t xml:space="preserve">4.3 </w:t>
        </w:r>
        <w:r w:rsidRPr="00AF08EE">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_Toc17804661 \h </w:instrText>
        </w:r>
        <w:r>
          <w:rPr>
            <w:noProof/>
            <w:webHidden/>
          </w:rPr>
        </w:r>
        <w:r>
          <w:rPr>
            <w:noProof/>
            <w:webHidden/>
          </w:rPr>
          <w:fldChar w:fldCharType="separate"/>
        </w:r>
        <w:r>
          <w:rPr>
            <w:noProof/>
            <w:webHidden/>
          </w:rPr>
          <w:t>12</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62" w:history="1">
        <w:r w:rsidRPr="00AF08EE">
          <w:rPr>
            <w:rStyle w:val="a8"/>
            <w:noProof/>
          </w:rPr>
          <w:t xml:space="preserve">4.4 </w:t>
        </w:r>
        <w:r w:rsidRPr="00AF08EE">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_Toc17804662 \h </w:instrText>
        </w:r>
        <w:r>
          <w:rPr>
            <w:noProof/>
            <w:webHidden/>
          </w:rPr>
        </w:r>
        <w:r>
          <w:rPr>
            <w:noProof/>
            <w:webHidden/>
          </w:rPr>
          <w:fldChar w:fldCharType="separate"/>
        </w:r>
        <w:r>
          <w:rPr>
            <w:noProof/>
            <w:webHidden/>
          </w:rPr>
          <w:t>13</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63" w:history="1">
        <w:r w:rsidRPr="00AF08EE">
          <w:rPr>
            <w:rStyle w:val="a8"/>
            <w:noProof/>
          </w:rPr>
          <w:t xml:space="preserve">4.5 </w:t>
        </w:r>
        <w:r w:rsidRPr="00AF08EE">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_Toc17804663 \h </w:instrText>
        </w:r>
        <w:r>
          <w:rPr>
            <w:noProof/>
            <w:webHidden/>
          </w:rPr>
        </w:r>
        <w:r>
          <w:rPr>
            <w:noProof/>
            <w:webHidden/>
          </w:rPr>
          <w:fldChar w:fldCharType="separate"/>
        </w:r>
        <w:r>
          <w:rPr>
            <w:noProof/>
            <w:webHidden/>
          </w:rPr>
          <w:t>13</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64" w:history="1">
        <w:r w:rsidRPr="00AF08EE">
          <w:rPr>
            <w:rStyle w:val="a8"/>
            <w:noProof/>
          </w:rPr>
          <w:t xml:space="preserve">4.6 </w:t>
        </w:r>
        <w:r w:rsidRPr="00AF08EE">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_Toc17804664 \h </w:instrText>
        </w:r>
        <w:r>
          <w:rPr>
            <w:noProof/>
            <w:webHidden/>
          </w:rPr>
        </w:r>
        <w:r>
          <w:rPr>
            <w:noProof/>
            <w:webHidden/>
          </w:rPr>
          <w:fldChar w:fldCharType="separate"/>
        </w:r>
        <w:r>
          <w:rPr>
            <w:noProof/>
            <w:webHidden/>
          </w:rPr>
          <w:t>14</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65" w:history="1">
        <w:r w:rsidRPr="00AF08EE">
          <w:rPr>
            <w:rStyle w:val="a8"/>
            <w:noProof/>
          </w:rPr>
          <w:t xml:space="preserve">4.7 </w:t>
        </w:r>
        <w:r w:rsidRPr="00AF08EE">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_Toc17804665 \h </w:instrText>
        </w:r>
        <w:r>
          <w:rPr>
            <w:noProof/>
            <w:webHidden/>
          </w:rPr>
        </w:r>
        <w:r>
          <w:rPr>
            <w:noProof/>
            <w:webHidden/>
          </w:rPr>
          <w:fldChar w:fldCharType="separate"/>
        </w:r>
        <w:r>
          <w:rPr>
            <w:noProof/>
            <w:webHidden/>
          </w:rPr>
          <w:t>14</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66" w:history="1">
        <w:r w:rsidRPr="00AF08EE">
          <w:rPr>
            <w:rStyle w:val="a8"/>
            <w:noProof/>
          </w:rPr>
          <w:t xml:space="preserve">4.8 </w:t>
        </w:r>
        <w:r w:rsidRPr="00AF08EE">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_Toc17804666 \h </w:instrText>
        </w:r>
        <w:r>
          <w:rPr>
            <w:noProof/>
            <w:webHidden/>
          </w:rPr>
        </w:r>
        <w:r>
          <w:rPr>
            <w:noProof/>
            <w:webHidden/>
          </w:rPr>
          <w:fldChar w:fldCharType="separate"/>
        </w:r>
        <w:r>
          <w:rPr>
            <w:noProof/>
            <w:webHidden/>
          </w:rPr>
          <w:t>14</w:t>
        </w:r>
        <w:r>
          <w:rPr>
            <w:noProof/>
            <w:webHidden/>
          </w:rPr>
          <w:fldChar w:fldCharType="end"/>
        </w:r>
      </w:hyperlink>
    </w:p>
    <w:p w:rsidR="0098583F" w:rsidRDefault="0098583F">
      <w:pPr>
        <w:pStyle w:val="11"/>
        <w:rPr>
          <w:rFonts w:asciiTheme="minorHAnsi" w:eastAsiaTheme="minorEastAsia" w:hAnsiTheme="minorHAnsi" w:cstheme="minorBidi"/>
          <w:noProof/>
          <w:szCs w:val="22"/>
        </w:rPr>
      </w:pPr>
      <w:hyperlink w:anchor="_Toc17804667" w:history="1">
        <w:r w:rsidRPr="00AF08EE">
          <w:rPr>
            <w:rStyle w:val="a8"/>
            <w:b/>
            <w:bCs/>
            <w:noProof/>
          </w:rPr>
          <w:t xml:space="preserve">§5  </w:t>
        </w:r>
        <w:r w:rsidRPr="00AF08EE">
          <w:rPr>
            <w:rStyle w:val="a8"/>
            <w:rFonts w:hint="eastAsia"/>
            <w:b/>
            <w:bCs/>
            <w:noProof/>
          </w:rPr>
          <w:t>托管人报告</w:t>
        </w:r>
        <w:r>
          <w:rPr>
            <w:noProof/>
            <w:webHidden/>
          </w:rPr>
          <w:tab/>
        </w:r>
        <w:r>
          <w:rPr>
            <w:noProof/>
            <w:webHidden/>
          </w:rPr>
          <w:fldChar w:fldCharType="begin"/>
        </w:r>
        <w:r>
          <w:rPr>
            <w:noProof/>
            <w:webHidden/>
          </w:rPr>
          <w:instrText xml:space="preserve"> PAGEREF _Toc17804667 \h </w:instrText>
        </w:r>
        <w:r>
          <w:rPr>
            <w:noProof/>
            <w:webHidden/>
          </w:rPr>
        </w:r>
        <w:r>
          <w:rPr>
            <w:noProof/>
            <w:webHidden/>
          </w:rPr>
          <w:fldChar w:fldCharType="separate"/>
        </w:r>
        <w:r>
          <w:rPr>
            <w:noProof/>
            <w:webHidden/>
          </w:rPr>
          <w:t>14</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68" w:history="1">
        <w:r w:rsidRPr="00AF08EE">
          <w:rPr>
            <w:rStyle w:val="a8"/>
            <w:noProof/>
          </w:rPr>
          <w:t xml:space="preserve">5.1 </w:t>
        </w:r>
        <w:r w:rsidRPr="00AF08EE">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_Toc17804668 \h </w:instrText>
        </w:r>
        <w:r>
          <w:rPr>
            <w:noProof/>
            <w:webHidden/>
          </w:rPr>
        </w:r>
        <w:r>
          <w:rPr>
            <w:noProof/>
            <w:webHidden/>
          </w:rPr>
          <w:fldChar w:fldCharType="separate"/>
        </w:r>
        <w:r>
          <w:rPr>
            <w:noProof/>
            <w:webHidden/>
          </w:rPr>
          <w:t>14</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69" w:history="1">
        <w:r w:rsidRPr="00AF08EE">
          <w:rPr>
            <w:rStyle w:val="a8"/>
            <w:noProof/>
          </w:rPr>
          <w:t xml:space="preserve">5.2 </w:t>
        </w:r>
        <w:r w:rsidRPr="00AF08EE">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_Toc17804669 \h </w:instrText>
        </w:r>
        <w:r>
          <w:rPr>
            <w:noProof/>
            <w:webHidden/>
          </w:rPr>
        </w:r>
        <w:r>
          <w:rPr>
            <w:noProof/>
            <w:webHidden/>
          </w:rPr>
          <w:fldChar w:fldCharType="separate"/>
        </w:r>
        <w:r>
          <w:rPr>
            <w:noProof/>
            <w:webHidden/>
          </w:rPr>
          <w:t>14</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70" w:history="1">
        <w:r w:rsidRPr="00AF08EE">
          <w:rPr>
            <w:rStyle w:val="a8"/>
            <w:noProof/>
          </w:rPr>
          <w:t xml:space="preserve">5.3 </w:t>
        </w:r>
        <w:r w:rsidRPr="00AF08EE">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_Toc17804670 \h </w:instrText>
        </w:r>
        <w:r>
          <w:rPr>
            <w:noProof/>
            <w:webHidden/>
          </w:rPr>
        </w:r>
        <w:r>
          <w:rPr>
            <w:noProof/>
            <w:webHidden/>
          </w:rPr>
          <w:fldChar w:fldCharType="separate"/>
        </w:r>
        <w:r>
          <w:rPr>
            <w:noProof/>
            <w:webHidden/>
          </w:rPr>
          <w:t>15</w:t>
        </w:r>
        <w:r>
          <w:rPr>
            <w:noProof/>
            <w:webHidden/>
          </w:rPr>
          <w:fldChar w:fldCharType="end"/>
        </w:r>
      </w:hyperlink>
    </w:p>
    <w:p w:rsidR="0098583F" w:rsidRDefault="0098583F" w:rsidP="0098583F">
      <w:pPr>
        <w:pStyle w:val="11"/>
        <w:tabs>
          <w:tab w:val="left" w:pos="420"/>
        </w:tabs>
        <w:rPr>
          <w:rFonts w:asciiTheme="minorHAnsi" w:eastAsiaTheme="minorEastAsia" w:hAnsiTheme="minorHAnsi" w:cstheme="minorBidi"/>
          <w:noProof/>
          <w:szCs w:val="22"/>
        </w:rPr>
      </w:pPr>
      <w:hyperlink w:anchor="_Toc17804671" w:history="1">
        <w:r w:rsidRPr="00AF08EE">
          <w:rPr>
            <w:rStyle w:val="a8"/>
            <w:b/>
            <w:bCs/>
            <w:noProof/>
          </w:rPr>
          <w:t>§6</w:t>
        </w:r>
        <w:r>
          <w:rPr>
            <w:rFonts w:asciiTheme="minorHAnsi" w:eastAsiaTheme="minorEastAsia" w:hAnsiTheme="minorHAnsi" w:cstheme="minorBidi"/>
            <w:noProof/>
            <w:szCs w:val="22"/>
          </w:rPr>
          <w:tab/>
        </w:r>
        <w:r w:rsidRPr="00AF08EE">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_Toc17804671 \h </w:instrText>
        </w:r>
        <w:r>
          <w:rPr>
            <w:noProof/>
            <w:webHidden/>
          </w:rPr>
        </w:r>
        <w:r>
          <w:rPr>
            <w:noProof/>
            <w:webHidden/>
          </w:rPr>
          <w:fldChar w:fldCharType="separate"/>
        </w:r>
        <w:r>
          <w:rPr>
            <w:noProof/>
            <w:webHidden/>
          </w:rPr>
          <w:t>15</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72" w:history="1">
        <w:r w:rsidRPr="00AF08EE">
          <w:rPr>
            <w:rStyle w:val="a8"/>
            <w:noProof/>
          </w:rPr>
          <w:t xml:space="preserve">6.1 </w:t>
        </w:r>
        <w:r w:rsidRPr="00AF08EE">
          <w:rPr>
            <w:rStyle w:val="a8"/>
            <w:rFonts w:hint="eastAsia"/>
            <w:noProof/>
          </w:rPr>
          <w:t>资产负债表</w:t>
        </w:r>
        <w:r>
          <w:rPr>
            <w:noProof/>
            <w:webHidden/>
          </w:rPr>
          <w:tab/>
        </w:r>
        <w:r>
          <w:rPr>
            <w:noProof/>
            <w:webHidden/>
          </w:rPr>
          <w:fldChar w:fldCharType="begin"/>
        </w:r>
        <w:r>
          <w:rPr>
            <w:noProof/>
            <w:webHidden/>
          </w:rPr>
          <w:instrText xml:space="preserve"> PAGEREF _Toc17804672 \h </w:instrText>
        </w:r>
        <w:r>
          <w:rPr>
            <w:noProof/>
            <w:webHidden/>
          </w:rPr>
        </w:r>
        <w:r>
          <w:rPr>
            <w:noProof/>
            <w:webHidden/>
          </w:rPr>
          <w:fldChar w:fldCharType="separate"/>
        </w:r>
        <w:r>
          <w:rPr>
            <w:noProof/>
            <w:webHidden/>
          </w:rPr>
          <w:t>15</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73" w:history="1">
        <w:r w:rsidRPr="00AF08EE">
          <w:rPr>
            <w:rStyle w:val="a8"/>
            <w:noProof/>
          </w:rPr>
          <w:t xml:space="preserve">6.2 </w:t>
        </w:r>
        <w:r w:rsidRPr="00AF08EE">
          <w:rPr>
            <w:rStyle w:val="a8"/>
            <w:rFonts w:hint="eastAsia"/>
            <w:noProof/>
          </w:rPr>
          <w:t>利润表</w:t>
        </w:r>
        <w:r>
          <w:rPr>
            <w:noProof/>
            <w:webHidden/>
          </w:rPr>
          <w:tab/>
        </w:r>
        <w:r>
          <w:rPr>
            <w:noProof/>
            <w:webHidden/>
          </w:rPr>
          <w:fldChar w:fldCharType="begin"/>
        </w:r>
        <w:r>
          <w:rPr>
            <w:noProof/>
            <w:webHidden/>
          </w:rPr>
          <w:instrText xml:space="preserve"> PAGEREF _Toc17804673 \h </w:instrText>
        </w:r>
        <w:r>
          <w:rPr>
            <w:noProof/>
            <w:webHidden/>
          </w:rPr>
        </w:r>
        <w:r>
          <w:rPr>
            <w:noProof/>
            <w:webHidden/>
          </w:rPr>
          <w:fldChar w:fldCharType="separate"/>
        </w:r>
        <w:r>
          <w:rPr>
            <w:noProof/>
            <w:webHidden/>
          </w:rPr>
          <w:t>16</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74" w:history="1">
        <w:r w:rsidRPr="00AF08EE">
          <w:rPr>
            <w:rStyle w:val="a8"/>
            <w:noProof/>
          </w:rPr>
          <w:t xml:space="preserve">6.3 </w:t>
        </w:r>
        <w:r w:rsidRPr="00AF08EE">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_Toc17804674 \h </w:instrText>
        </w:r>
        <w:r>
          <w:rPr>
            <w:noProof/>
            <w:webHidden/>
          </w:rPr>
        </w:r>
        <w:r>
          <w:rPr>
            <w:noProof/>
            <w:webHidden/>
          </w:rPr>
          <w:fldChar w:fldCharType="separate"/>
        </w:r>
        <w:r>
          <w:rPr>
            <w:noProof/>
            <w:webHidden/>
          </w:rPr>
          <w:t>18</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75" w:history="1">
        <w:r w:rsidRPr="00AF08EE">
          <w:rPr>
            <w:rStyle w:val="a8"/>
            <w:noProof/>
          </w:rPr>
          <w:t>6.4</w:t>
        </w:r>
        <w:r w:rsidRPr="00AF08EE">
          <w:rPr>
            <w:rStyle w:val="a8"/>
            <w:rFonts w:hint="eastAsia"/>
            <w:noProof/>
          </w:rPr>
          <w:t>报表附注</w:t>
        </w:r>
        <w:r>
          <w:rPr>
            <w:noProof/>
            <w:webHidden/>
          </w:rPr>
          <w:tab/>
        </w:r>
        <w:r>
          <w:rPr>
            <w:noProof/>
            <w:webHidden/>
          </w:rPr>
          <w:fldChar w:fldCharType="begin"/>
        </w:r>
        <w:r>
          <w:rPr>
            <w:noProof/>
            <w:webHidden/>
          </w:rPr>
          <w:instrText xml:space="preserve"> PAGEREF _Toc17804675 \h </w:instrText>
        </w:r>
        <w:r>
          <w:rPr>
            <w:noProof/>
            <w:webHidden/>
          </w:rPr>
        </w:r>
        <w:r>
          <w:rPr>
            <w:noProof/>
            <w:webHidden/>
          </w:rPr>
          <w:fldChar w:fldCharType="separate"/>
        </w:r>
        <w:r>
          <w:rPr>
            <w:noProof/>
            <w:webHidden/>
          </w:rPr>
          <w:t>19</w:t>
        </w:r>
        <w:r>
          <w:rPr>
            <w:noProof/>
            <w:webHidden/>
          </w:rPr>
          <w:fldChar w:fldCharType="end"/>
        </w:r>
      </w:hyperlink>
    </w:p>
    <w:p w:rsidR="0098583F" w:rsidRDefault="0098583F">
      <w:pPr>
        <w:pStyle w:val="11"/>
        <w:rPr>
          <w:rFonts w:asciiTheme="minorHAnsi" w:eastAsiaTheme="minorEastAsia" w:hAnsiTheme="minorHAnsi" w:cstheme="minorBidi"/>
          <w:noProof/>
          <w:szCs w:val="22"/>
        </w:rPr>
      </w:pPr>
      <w:hyperlink w:anchor="_Toc17804676" w:history="1">
        <w:r w:rsidRPr="00AF08EE">
          <w:rPr>
            <w:rStyle w:val="a8"/>
            <w:b/>
            <w:bCs/>
            <w:noProof/>
          </w:rPr>
          <w:t xml:space="preserve">§7  </w:t>
        </w:r>
        <w:r w:rsidRPr="00AF08EE">
          <w:rPr>
            <w:rStyle w:val="a8"/>
            <w:rFonts w:hint="eastAsia"/>
            <w:b/>
            <w:bCs/>
            <w:noProof/>
          </w:rPr>
          <w:t>投资组合报告</w:t>
        </w:r>
        <w:r>
          <w:rPr>
            <w:noProof/>
            <w:webHidden/>
          </w:rPr>
          <w:tab/>
        </w:r>
        <w:r>
          <w:rPr>
            <w:noProof/>
            <w:webHidden/>
          </w:rPr>
          <w:fldChar w:fldCharType="begin"/>
        </w:r>
        <w:r>
          <w:rPr>
            <w:noProof/>
            <w:webHidden/>
          </w:rPr>
          <w:instrText xml:space="preserve"> PAGEREF _Toc17804676 \h </w:instrText>
        </w:r>
        <w:r>
          <w:rPr>
            <w:noProof/>
            <w:webHidden/>
          </w:rPr>
        </w:r>
        <w:r>
          <w:rPr>
            <w:noProof/>
            <w:webHidden/>
          </w:rPr>
          <w:fldChar w:fldCharType="separate"/>
        </w:r>
        <w:r>
          <w:rPr>
            <w:noProof/>
            <w:webHidden/>
          </w:rPr>
          <w:t>38</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77" w:history="1">
        <w:r w:rsidRPr="00AF08EE">
          <w:rPr>
            <w:rStyle w:val="a8"/>
            <w:noProof/>
          </w:rPr>
          <w:t xml:space="preserve">7.1 </w:t>
        </w:r>
        <w:r w:rsidRPr="00AF08EE">
          <w:rPr>
            <w:rStyle w:val="a8"/>
            <w:rFonts w:hint="eastAsia"/>
            <w:noProof/>
          </w:rPr>
          <w:t>期末基金资产组合情况</w:t>
        </w:r>
        <w:r>
          <w:rPr>
            <w:noProof/>
            <w:webHidden/>
          </w:rPr>
          <w:tab/>
        </w:r>
        <w:r>
          <w:rPr>
            <w:noProof/>
            <w:webHidden/>
          </w:rPr>
          <w:fldChar w:fldCharType="begin"/>
        </w:r>
        <w:r>
          <w:rPr>
            <w:noProof/>
            <w:webHidden/>
          </w:rPr>
          <w:instrText xml:space="preserve"> PAGEREF _Toc17804677 \h </w:instrText>
        </w:r>
        <w:r>
          <w:rPr>
            <w:noProof/>
            <w:webHidden/>
          </w:rPr>
        </w:r>
        <w:r>
          <w:rPr>
            <w:noProof/>
            <w:webHidden/>
          </w:rPr>
          <w:fldChar w:fldCharType="separate"/>
        </w:r>
        <w:r>
          <w:rPr>
            <w:noProof/>
            <w:webHidden/>
          </w:rPr>
          <w:t>38</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78" w:history="1">
        <w:r w:rsidRPr="00AF08EE">
          <w:rPr>
            <w:rStyle w:val="a8"/>
            <w:noProof/>
          </w:rPr>
          <w:t xml:space="preserve">7.2 </w:t>
        </w:r>
        <w:r w:rsidRPr="00AF08EE">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_Toc17804678 \h </w:instrText>
        </w:r>
        <w:r>
          <w:rPr>
            <w:noProof/>
            <w:webHidden/>
          </w:rPr>
        </w:r>
        <w:r>
          <w:rPr>
            <w:noProof/>
            <w:webHidden/>
          </w:rPr>
          <w:fldChar w:fldCharType="separate"/>
        </w:r>
        <w:r>
          <w:rPr>
            <w:noProof/>
            <w:webHidden/>
          </w:rPr>
          <w:t>39</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81" w:history="1">
        <w:r w:rsidRPr="00AF08EE">
          <w:rPr>
            <w:rStyle w:val="a8"/>
            <w:noProof/>
          </w:rPr>
          <w:t xml:space="preserve">7.3 </w:t>
        </w:r>
        <w:r w:rsidRPr="00AF08EE">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_Toc17804681 \h </w:instrText>
        </w:r>
        <w:r>
          <w:rPr>
            <w:noProof/>
            <w:webHidden/>
          </w:rPr>
        </w:r>
        <w:r>
          <w:rPr>
            <w:noProof/>
            <w:webHidden/>
          </w:rPr>
          <w:fldChar w:fldCharType="separate"/>
        </w:r>
        <w:r>
          <w:rPr>
            <w:noProof/>
            <w:webHidden/>
          </w:rPr>
          <w:t>40</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82" w:history="1">
        <w:r w:rsidRPr="00AF08EE">
          <w:rPr>
            <w:rStyle w:val="a8"/>
            <w:noProof/>
          </w:rPr>
          <w:t>7.4</w:t>
        </w:r>
        <w:r w:rsidRPr="00AF08EE">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_Toc17804682 \h </w:instrText>
        </w:r>
        <w:r>
          <w:rPr>
            <w:noProof/>
            <w:webHidden/>
          </w:rPr>
        </w:r>
        <w:r>
          <w:rPr>
            <w:noProof/>
            <w:webHidden/>
          </w:rPr>
          <w:fldChar w:fldCharType="separate"/>
        </w:r>
        <w:r>
          <w:rPr>
            <w:noProof/>
            <w:webHidden/>
          </w:rPr>
          <w:t>41</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83" w:history="1">
        <w:r w:rsidRPr="00AF08EE">
          <w:rPr>
            <w:rStyle w:val="a8"/>
            <w:noProof/>
          </w:rPr>
          <w:t xml:space="preserve">7.5 </w:t>
        </w:r>
        <w:r w:rsidRPr="00AF08EE">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_Toc17804683 \h </w:instrText>
        </w:r>
        <w:r>
          <w:rPr>
            <w:noProof/>
            <w:webHidden/>
          </w:rPr>
        </w:r>
        <w:r>
          <w:rPr>
            <w:noProof/>
            <w:webHidden/>
          </w:rPr>
          <w:fldChar w:fldCharType="separate"/>
        </w:r>
        <w:r>
          <w:rPr>
            <w:noProof/>
            <w:webHidden/>
          </w:rPr>
          <w:t>42</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84" w:history="1">
        <w:r w:rsidRPr="00AF08EE">
          <w:rPr>
            <w:rStyle w:val="a8"/>
            <w:noProof/>
          </w:rPr>
          <w:t>7.6</w:t>
        </w:r>
        <w:r w:rsidRPr="00AF08EE">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_Toc17804684 \h </w:instrText>
        </w:r>
        <w:r>
          <w:rPr>
            <w:noProof/>
            <w:webHidden/>
          </w:rPr>
        </w:r>
        <w:r>
          <w:rPr>
            <w:noProof/>
            <w:webHidden/>
          </w:rPr>
          <w:fldChar w:fldCharType="separate"/>
        </w:r>
        <w:r>
          <w:rPr>
            <w:noProof/>
            <w:webHidden/>
          </w:rPr>
          <w:t>43</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85" w:history="1">
        <w:r w:rsidRPr="00AF08EE">
          <w:rPr>
            <w:rStyle w:val="a8"/>
            <w:noProof/>
          </w:rPr>
          <w:t xml:space="preserve">7.7 </w:t>
        </w:r>
        <w:r w:rsidRPr="00AF08EE">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_Toc17804685 \h </w:instrText>
        </w:r>
        <w:r>
          <w:rPr>
            <w:noProof/>
            <w:webHidden/>
          </w:rPr>
        </w:r>
        <w:r>
          <w:rPr>
            <w:noProof/>
            <w:webHidden/>
          </w:rPr>
          <w:fldChar w:fldCharType="separate"/>
        </w:r>
        <w:r>
          <w:rPr>
            <w:noProof/>
            <w:webHidden/>
          </w:rPr>
          <w:t>43</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86" w:history="1">
        <w:r w:rsidRPr="00AF08EE">
          <w:rPr>
            <w:rStyle w:val="a8"/>
            <w:noProof/>
          </w:rPr>
          <w:t xml:space="preserve">7.8 </w:t>
        </w:r>
        <w:r w:rsidRPr="00AF08EE">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_Toc17804686 \h </w:instrText>
        </w:r>
        <w:r>
          <w:rPr>
            <w:noProof/>
            <w:webHidden/>
          </w:rPr>
        </w:r>
        <w:r>
          <w:rPr>
            <w:noProof/>
            <w:webHidden/>
          </w:rPr>
          <w:fldChar w:fldCharType="separate"/>
        </w:r>
        <w:r>
          <w:rPr>
            <w:noProof/>
            <w:webHidden/>
          </w:rPr>
          <w:t>43</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87" w:history="1">
        <w:r w:rsidRPr="00AF08EE">
          <w:rPr>
            <w:rStyle w:val="a8"/>
            <w:noProof/>
          </w:rPr>
          <w:t xml:space="preserve">7.9 </w:t>
        </w:r>
        <w:r w:rsidRPr="00AF08EE">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_Toc17804687 \h </w:instrText>
        </w:r>
        <w:r>
          <w:rPr>
            <w:noProof/>
            <w:webHidden/>
          </w:rPr>
        </w:r>
        <w:r>
          <w:rPr>
            <w:noProof/>
            <w:webHidden/>
          </w:rPr>
          <w:fldChar w:fldCharType="separate"/>
        </w:r>
        <w:r>
          <w:rPr>
            <w:noProof/>
            <w:webHidden/>
          </w:rPr>
          <w:t>43</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88" w:history="1">
        <w:r w:rsidRPr="00AF08EE">
          <w:rPr>
            <w:rStyle w:val="a8"/>
            <w:noProof/>
          </w:rPr>
          <w:t xml:space="preserve">7.10 </w:t>
        </w:r>
        <w:r w:rsidRPr="00AF08EE">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_Toc17804688 \h </w:instrText>
        </w:r>
        <w:r>
          <w:rPr>
            <w:noProof/>
            <w:webHidden/>
          </w:rPr>
        </w:r>
        <w:r>
          <w:rPr>
            <w:noProof/>
            <w:webHidden/>
          </w:rPr>
          <w:fldChar w:fldCharType="separate"/>
        </w:r>
        <w:r>
          <w:rPr>
            <w:noProof/>
            <w:webHidden/>
          </w:rPr>
          <w:t>43</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89" w:history="1">
        <w:r w:rsidRPr="00AF08EE">
          <w:rPr>
            <w:rStyle w:val="a8"/>
            <w:noProof/>
          </w:rPr>
          <w:t>7.11</w:t>
        </w:r>
        <w:r w:rsidRPr="00AF08EE">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_Toc17804689 \h </w:instrText>
        </w:r>
        <w:r>
          <w:rPr>
            <w:noProof/>
            <w:webHidden/>
          </w:rPr>
        </w:r>
        <w:r>
          <w:rPr>
            <w:noProof/>
            <w:webHidden/>
          </w:rPr>
          <w:fldChar w:fldCharType="separate"/>
        </w:r>
        <w:r>
          <w:rPr>
            <w:noProof/>
            <w:webHidden/>
          </w:rPr>
          <w:t>43</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90" w:history="1">
        <w:r w:rsidRPr="00AF08EE">
          <w:rPr>
            <w:rStyle w:val="a8"/>
            <w:noProof/>
          </w:rPr>
          <w:t xml:space="preserve">7.12 </w:t>
        </w:r>
        <w:r w:rsidRPr="00AF08EE">
          <w:rPr>
            <w:rStyle w:val="a8"/>
            <w:rFonts w:hint="eastAsia"/>
            <w:noProof/>
          </w:rPr>
          <w:t>投资组合报告附注</w:t>
        </w:r>
        <w:r>
          <w:rPr>
            <w:noProof/>
            <w:webHidden/>
          </w:rPr>
          <w:tab/>
        </w:r>
        <w:r>
          <w:rPr>
            <w:noProof/>
            <w:webHidden/>
          </w:rPr>
          <w:fldChar w:fldCharType="begin"/>
        </w:r>
        <w:r>
          <w:rPr>
            <w:noProof/>
            <w:webHidden/>
          </w:rPr>
          <w:instrText xml:space="preserve"> PAGEREF _Toc17804690 \h </w:instrText>
        </w:r>
        <w:r>
          <w:rPr>
            <w:noProof/>
            <w:webHidden/>
          </w:rPr>
        </w:r>
        <w:r>
          <w:rPr>
            <w:noProof/>
            <w:webHidden/>
          </w:rPr>
          <w:fldChar w:fldCharType="separate"/>
        </w:r>
        <w:r>
          <w:rPr>
            <w:noProof/>
            <w:webHidden/>
          </w:rPr>
          <w:t>44</w:t>
        </w:r>
        <w:r>
          <w:rPr>
            <w:noProof/>
            <w:webHidden/>
          </w:rPr>
          <w:fldChar w:fldCharType="end"/>
        </w:r>
      </w:hyperlink>
    </w:p>
    <w:p w:rsidR="0098583F" w:rsidRDefault="0098583F">
      <w:pPr>
        <w:pStyle w:val="11"/>
        <w:rPr>
          <w:rFonts w:asciiTheme="minorHAnsi" w:eastAsiaTheme="minorEastAsia" w:hAnsiTheme="minorHAnsi" w:cstheme="minorBidi"/>
          <w:noProof/>
          <w:szCs w:val="22"/>
        </w:rPr>
      </w:pPr>
      <w:hyperlink w:anchor="_Toc17804691" w:history="1">
        <w:r w:rsidRPr="00AF08EE">
          <w:rPr>
            <w:rStyle w:val="a8"/>
            <w:b/>
            <w:bCs/>
            <w:noProof/>
          </w:rPr>
          <w:t xml:space="preserve">§8  </w:t>
        </w:r>
        <w:r w:rsidRPr="00AF08EE">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_Toc17804691 \h </w:instrText>
        </w:r>
        <w:r>
          <w:rPr>
            <w:noProof/>
            <w:webHidden/>
          </w:rPr>
        </w:r>
        <w:r>
          <w:rPr>
            <w:noProof/>
            <w:webHidden/>
          </w:rPr>
          <w:fldChar w:fldCharType="separate"/>
        </w:r>
        <w:r>
          <w:rPr>
            <w:noProof/>
            <w:webHidden/>
          </w:rPr>
          <w:t>44</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92" w:history="1">
        <w:r w:rsidRPr="00AF08EE">
          <w:rPr>
            <w:rStyle w:val="a8"/>
            <w:noProof/>
          </w:rPr>
          <w:t xml:space="preserve">8.1 </w:t>
        </w:r>
        <w:r w:rsidRPr="00AF08EE">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_Toc17804692 \h </w:instrText>
        </w:r>
        <w:r>
          <w:rPr>
            <w:noProof/>
            <w:webHidden/>
          </w:rPr>
        </w:r>
        <w:r>
          <w:rPr>
            <w:noProof/>
            <w:webHidden/>
          </w:rPr>
          <w:fldChar w:fldCharType="separate"/>
        </w:r>
        <w:r>
          <w:rPr>
            <w:noProof/>
            <w:webHidden/>
          </w:rPr>
          <w:t>44</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93" w:history="1">
        <w:r w:rsidRPr="00AF08EE">
          <w:rPr>
            <w:rStyle w:val="a8"/>
            <w:noProof/>
          </w:rPr>
          <w:t xml:space="preserve">8.2 </w:t>
        </w:r>
        <w:r w:rsidRPr="00AF08EE">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_Toc17804693 \h </w:instrText>
        </w:r>
        <w:r>
          <w:rPr>
            <w:noProof/>
            <w:webHidden/>
          </w:rPr>
        </w:r>
        <w:r>
          <w:rPr>
            <w:noProof/>
            <w:webHidden/>
          </w:rPr>
          <w:fldChar w:fldCharType="separate"/>
        </w:r>
        <w:r>
          <w:rPr>
            <w:noProof/>
            <w:webHidden/>
          </w:rPr>
          <w:t>45</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94" w:history="1">
        <w:r w:rsidRPr="00AF08EE">
          <w:rPr>
            <w:rStyle w:val="a8"/>
            <w:noProof/>
          </w:rPr>
          <w:t>8.3</w:t>
        </w:r>
        <w:r w:rsidRPr="00AF08EE">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_Toc17804694 \h </w:instrText>
        </w:r>
        <w:r>
          <w:rPr>
            <w:noProof/>
            <w:webHidden/>
          </w:rPr>
        </w:r>
        <w:r>
          <w:rPr>
            <w:noProof/>
            <w:webHidden/>
          </w:rPr>
          <w:fldChar w:fldCharType="separate"/>
        </w:r>
        <w:r>
          <w:rPr>
            <w:noProof/>
            <w:webHidden/>
          </w:rPr>
          <w:t>45</w:t>
        </w:r>
        <w:r>
          <w:rPr>
            <w:noProof/>
            <w:webHidden/>
          </w:rPr>
          <w:fldChar w:fldCharType="end"/>
        </w:r>
      </w:hyperlink>
    </w:p>
    <w:p w:rsidR="0098583F" w:rsidRDefault="0098583F">
      <w:pPr>
        <w:pStyle w:val="11"/>
        <w:rPr>
          <w:rFonts w:asciiTheme="minorHAnsi" w:eastAsiaTheme="minorEastAsia" w:hAnsiTheme="minorHAnsi" w:cstheme="minorBidi"/>
          <w:noProof/>
          <w:szCs w:val="22"/>
        </w:rPr>
      </w:pPr>
      <w:hyperlink w:anchor="_Toc17804695" w:history="1">
        <w:r w:rsidRPr="00AF08EE">
          <w:rPr>
            <w:rStyle w:val="a8"/>
            <w:b/>
            <w:bCs/>
            <w:noProof/>
          </w:rPr>
          <w:t>§9</w:t>
        </w:r>
        <w:r>
          <w:rPr>
            <w:rStyle w:val="a8"/>
            <w:b/>
            <w:bCs/>
            <w:noProof/>
          </w:rPr>
          <w:t xml:space="preserve">  </w:t>
        </w:r>
        <w:r w:rsidRPr="00AF08EE">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_Toc17804695 \h </w:instrText>
        </w:r>
        <w:r>
          <w:rPr>
            <w:noProof/>
            <w:webHidden/>
          </w:rPr>
        </w:r>
        <w:r>
          <w:rPr>
            <w:noProof/>
            <w:webHidden/>
          </w:rPr>
          <w:fldChar w:fldCharType="separate"/>
        </w:r>
        <w:r>
          <w:rPr>
            <w:noProof/>
            <w:webHidden/>
          </w:rPr>
          <w:t>46</w:t>
        </w:r>
        <w:r>
          <w:rPr>
            <w:noProof/>
            <w:webHidden/>
          </w:rPr>
          <w:fldChar w:fldCharType="end"/>
        </w:r>
      </w:hyperlink>
    </w:p>
    <w:p w:rsidR="0098583F" w:rsidRDefault="0098583F">
      <w:pPr>
        <w:pStyle w:val="11"/>
        <w:rPr>
          <w:rFonts w:asciiTheme="minorHAnsi" w:eastAsiaTheme="minorEastAsia" w:hAnsiTheme="minorHAnsi" w:cstheme="minorBidi"/>
          <w:noProof/>
          <w:szCs w:val="22"/>
        </w:rPr>
      </w:pPr>
      <w:hyperlink w:anchor="_Toc17804696" w:history="1">
        <w:r>
          <w:rPr>
            <w:rStyle w:val="a8"/>
            <w:b/>
            <w:bCs/>
            <w:noProof/>
          </w:rPr>
          <w:t xml:space="preserve">§10 </w:t>
        </w:r>
        <w:r w:rsidRPr="00AF08EE">
          <w:rPr>
            <w:rStyle w:val="a8"/>
            <w:rFonts w:hint="eastAsia"/>
            <w:b/>
            <w:bCs/>
            <w:noProof/>
          </w:rPr>
          <w:t>重大事件揭示</w:t>
        </w:r>
        <w:r>
          <w:rPr>
            <w:noProof/>
            <w:webHidden/>
          </w:rPr>
          <w:tab/>
        </w:r>
        <w:r>
          <w:rPr>
            <w:noProof/>
            <w:webHidden/>
          </w:rPr>
          <w:fldChar w:fldCharType="begin"/>
        </w:r>
        <w:r>
          <w:rPr>
            <w:noProof/>
            <w:webHidden/>
          </w:rPr>
          <w:instrText xml:space="preserve"> PAGEREF _Toc17804696 \h </w:instrText>
        </w:r>
        <w:r>
          <w:rPr>
            <w:noProof/>
            <w:webHidden/>
          </w:rPr>
        </w:r>
        <w:r>
          <w:rPr>
            <w:noProof/>
            <w:webHidden/>
          </w:rPr>
          <w:fldChar w:fldCharType="separate"/>
        </w:r>
        <w:r>
          <w:rPr>
            <w:noProof/>
            <w:webHidden/>
          </w:rPr>
          <w:t>46</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97" w:history="1">
        <w:r w:rsidRPr="00AF08EE">
          <w:rPr>
            <w:rStyle w:val="a8"/>
            <w:noProof/>
          </w:rPr>
          <w:t xml:space="preserve">10.1 </w:t>
        </w:r>
        <w:r w:rsidRPr="00AF08EE">
          <w:rPr>
            <w:rStyle w:val="a8"/>
            <w:rFonts w:hint="eastAsia"/>
            <w:noProof/>
          </w:rPr>
          <w:t>基金份额持有人大会决议</w:t>
        </w:r>
        <w:r>
          <w:rPr>
            <w:noProof/>
            <w:webHidden/>
          </w:rPr>
          <w:tab/>
        </w:r>
        <w:r>
          <w:rPr>
            <w:noProof/>
            <w:webHidden/>
          </w:rPr>
          <w:fldChar w:fldCharType="begin"/>
        </w:r>
        <w:r>
          <w:rPr>
            <w:noProof/>
            <w:webHidden/>
          </w:rPr>
          <w:instrText xml:space="preserve"> PAGEREF _Toc17804697 \h </w:instrText>
        </w:r>
        <w:r>
          <w:rPr>
            <w:noProof/>
            <w:webHidden/>
          </w:rPr>
        </w:r>
        <w:r>
          <w:rPr>
            <w:noProof/>
            <w:webHidden/>
          </w:rPr>
          <w:fldChar w:fldCharType="separate"/>
        </w:r>
        <w:r>
          <w:rPr>
            <w:noProof/>
            <w:webHidden/>
          </w:rPr>
          <w:t>46</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98" w:history="1">
        <w:r w:rsidRPr="00AF08EE">
          <w:rPr>
            <w:rStyle w:val="a8"/>
            <w:noProof/>
          </w:rPr>
          <w:t xml:space="preserve">10.2 </w:t>
        </w:r>
        <w:r w:rsidRPr="00AF08EE">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_Toc17804698 \h </w:instrText>
        </w:r>
        <w:r>
          <w:rPr>
            <w:noProof/>
            <w:webHidden/>
          </w:rPr>
        </w:r>
        <w:r>
          <w:rPr>
            <w:noProof/>
            <w:webHidden/>
          </w:rPr>
          <w:fldChar w:fldCharType="separate"/>
        </w:r>
        <w:r>
          <w:rPr>
            <w:noProof/>
            <w:webHidden/>
          </w:rPr>
          <w:t>46</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699" w:history="1">
        <w:r w:rsidRPr="00AF08EE">
          <w:rPr>
            <w:rStyle w:val="a8"/>
            <w:noProof/>
          </w:rPr>
          <w:t xml:space="preserve">10.3 </w:t>
        </w:r>
        <w:r w:rsidRPr="00AF08EE">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_Toc17804699 \h </w:instrText>
        </w:r>
        <w:r>
          <w:rPr>
            <w:noProof/>
            <w:webHidden/>
          </w:rPr>
        </w:r>
        <w:r>
          <w:rPr>
            <w:noProof/>
            <w:webHidden/>
          </w:rPr>
          <w:fldChar w:fldCharType="separate"/>
        </w:r>
        <w:r>
          <w:rPr>
            <w:noProof/>
            <w:webHidden/>
          </w:rPr>
          <w:t>46</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700" w:history="1">
        <w:r w:rsidRPr="00AF08EE">
          <w:rPr>
            <w:rStyle w:val="a8"/>
            <w:noProof/>
          </w:rPr>
          <w:t xml:space="preserve">10.4 </w:t>
        </w:r>
        <w:r w:rsidRPr="00AF08EE">
          <w:rPr>
            <w:rStyle w:val="a8"/>
            <w:rFonts w:hint="eastAsia"/>
            <w:noProof/>
          </w:rPr>
          <w:t>基金投资策略的改变</w:t>
        </w:r>
        <w:r>
          <w:rPr>
            <w:noProof/>
            <w:webHidden/>
          </w:rPr>
          <w:tab/>
        </w:r>
        <w:r>
          <w:rPr>
            <w:noProof/>
            <w:webHidden/>
          </w:rPr>
          <w:fldChar w:fldCharType="begin"/>
        </w:r>
        <w:r>
          <w:rPr>
            <w:noProof/>
            <w:webHidden/>
          </w:rPr>
          <w:instrText xml:space="preserve"> PAGEREF _Toc17804700 \h </w:instrText>
        </w:r>
        <w:r>
          <w:rPr>
            <w:noProof/>
            <w:webHidden/>
          </w:rPr>
        </w:r>
        <w:r>
          <w:rPr>
            <w:noProof/>
            <w:webHidden/>
          </w:rPr>
          <w:fldChar w:fldCharType="separate"/>
        </w:r>
        <w:r>
          <w:rPr>
            <w:noProof/>
            <w:webHidden/>
          </w:rPr>
          <w:t>47</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701" w:history="1">
        <w:r w:rsidRPr="00AF08EE">
          <w:rPr>
            <w:rStyle w:val="a8"/>
            <w:noProof/>
          </w:rPr>
          <w:t>10.5</w:t>
        </w:r>
        <w:r w:rsidRPr="00AF08EE">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_Toc17804701 \h </w:instrText>
        </w:r>
        <w:r>
          <w:rPr>
            <w:noProof/>
            <w:webHidden/>
          </w:rPr>
        </w:r>
        <w:r>
          <w:rPr>
            <w:noProof/>
            <w:webHidden/>
          </w:rPr>
          <w:fldChar w:fldCharType="separate"/>
        </w:r>
        <w:r>
          <w:rPr>
            <w:noProof/>
            <w:webHidden/>
          </w:rPr>
          <w:t>47</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702" w:history="1">
        <w:r w:rsidRPr="00AF08EE">
          <w:rPr>
            <w:rStyle w:val="a8"/>
            <w:noProof/>
          </w:rPr>
          <w:t>10.6</w:t>
        </w:r>
        <w:r w:rsidRPr="00AF08EE">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_Toc17804702 \h </w:instrText>
        </w:r>
        <w:r>
          <w:rPr>
            <w:noProof/>
            <w:webHidden/>
          </w:rPr>
        </w:r>
        <w:r>
          <w:rPr>
            <w:noProof/>
            <w:webHidden/>
          </w:rPr>
          <w:fldChar w:fldCharType="separate"/>
        </w:r>
        <w:r>
          <w:rPr>
            <w:noProof/>
            <w:webHidden/>
          </w:rPr>
          <w:t>47</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703" w:history="1">
        <w:r w:rsidRPr="00AF08EE">
          <w:rPr>
            <w:rStyle w:val="a8"/>
            <w:noProof/>
          </w:rPr>
          <w:t>10.7</w:t>
        </w:r>
        <w:r w:rsidRPr="00AF08EE">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_Toc17804703 \h </w:instrText>
        </w:r>
        <w:r>
          <w:rPr>
            <w:noProof/>
            <w:webHidden/>
          </w:rPr>
        </w:r>
        <w:r>
          <w:rPr>
            <w:noProof/>
            <w:webHidden/>
          </w:rPr>
          <w:fldChar w:fldCharType="separate"/>
        </w:r>
        <w:r>
          <w:rPr>
            <w:noProof/>
            <w:webHidden/>
          </w:rPr>
          <w:t>47</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704" w:history="1">
        <w:r w:rsidRPr="00AF08EE">
          <w:rPr>
            <w:rStyle w:val="a8"/>
            <w:noProof/>
          </w:rPr>
          <w:t>10.8</w:t>
        </w:r>
        <w:r w:rsidRPr="00AF08EE">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_Toc17804704 \h </w:instrText>
        </w:r>
        <w:r>
          <w:rPr>
            <w:noProof/>
            <w:webHidden/>
          </w:rPr>
        </w:r>
        <w:r>
          <w:rPr>
            <w:noProof/>
            <w:webHidden/>
          </w:rPr>
          <w:fldChar w:fldCharType="separate"/>
        </w:r>
        <w:r>
          <w:rPr>
            <w:noProof/>
            <w:webHidden/>
          </w:rPr>
          <w:t>47</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705" w:history="1">
        <w:r w:rsidRPr="00AF08EE">
          <w:rPr>
            <w:rStyle w:val="a8"/>
            <w:noProof/>
          </w:rPr>
          <w:t xml:space="preserve">10.9 </w:t>
        </w:r>
        <w:r w:rsidRPr="00AF08EE">
          <w:rPr>
            <w:rStyle w:val="a8"/>
            <w:rFonts w:hint="eastAsia"/>
            <w:noProof/>
          </w:rPr>
          <w:t>其他重大事件</w:t>
        </w:r>
        <w:r>
          <w:rPr>
            <w:noProof/>
            <w:webHidden/>
          </w:rPr>
          <w:tab/>
        </w:r>
        <w:r>
          <w:rPr>
            <w:noProof/>
            <w:webHidden/>
          </w:rPr>
          <w:fldChar w:fldCharType="begin"/>
        </w:r>
        <w:r>
          <w:rPr>
            <w:noProof/>
            <w:webHidden/>
          </w:rPr>
          <w:instrText xml:space="preserve"> PAGEREF _Toc17804705 \h </w:instrText>
        </w:r>
        <w:r>
          <w:rPr>
            <w:noProof/>
            <w:webHidden/>
          </w:rPr>
        </w:r>
        <w:r>
          <w:rPr>
            <w:noProof/>
            <w:webHidden/>
          </w:rPr>
          <w:fldChar w:fldCharType="separate"/>
        </w:r>
        <w:r>
          <w:rPr>
            <w:noProof/>
            <w:webHidden/>
          </w:rPr>
          <w:t>48</w:t>
        </w:r>
        <w:r>
          <w:rPr>
            <w:noProof/>
            <w:webHidden/>
          </w:rPr>
          <w:fldChar w:fldCharType="end"/>
        </w:r>
      </w:hyperlink>
    </w:p>
    <w:p w:rsidR="0098583F" w:rsidRDefault="0098583F">
      <w:pPr>
        <w:pStyle w:val="11"/>
        <w:rPr>
          <w:rFonts w:asciiTheme="minorHAnsi" w:eastAsiaTheme="minorEastAsia" w:hAnsiTheme="minorHAnsi" w:cstheme="minorBidi"/>
          <w:noProof/>
          <w:szCs w:val="22"/>
        </w:rPr>
      </w:pPr>
      <w:hyperlink w:anchor="_Toc17804706" w:history="1">
        <w:r w:rsidRPr="00AF08EE">
          <w:rPr>
            <w:rStyle w:val="a8"/>
            <w:b/>
            <w:bCs/>
            <w:noProof/>
          </w:rPr>
          <w:t xml:space="preserve">§11  </w:t>
        </w:r>
        <w:r w:rsidRPr="00AF08EE">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_Toc17804706 \h </w:instrText>
        </w:r>
        <w:r>
          <w:rPr>
            <w:noProof/>
            <w:webHidden/>
          </w:rPr>
        </w:r>
        <w:r>
          <w:rPr>
            <w:noProof/>
            <w:webHidden/>
          </w:rPr>
          <w:fldChar w:fldCharType="separate"/>
        </w:r>
        <w:r>
          <w:rPr>
            <w:noProof/>
            <w:webHidden/>
          </w:rPr>
          <w:t>50</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707" w:history="1">
        <w:r w:rsidRPr="00AF08EE">
          <w:rPr>
            <w:rStyle w:val="a8"/>
            <w:noProof/>
          </w:rPr>
          <w:t xml:space="preserve">11.1 </w:t>
        </w:r>
        <w:r w:rsidRPr="00AF08EE">
          <w:rPr>
            <w:rStyle w:val="a8"/>
            <w:rFonts w:hint="eastAsia"/>
            <w:noProof/>
          </w:rPr>
          <w:t>报告期内单一投资者持有基金份额比例达到或超过</w:t>
        </w:r>
        <w:r w:rsidRPr="00AF08EE">
          <w:rPr>
            <w:rStyle w:val="a8"/>
            <w:noProof/>
          </w:rPr>
          <w:t>20%</w:t>
        </w:r>
        <w:r w:rsidRPr="00AF08EE">
          <w:rPr>
            <w:rStyle w:val="a8"/>
            <w:rFonts w:hint="eastAsia"/>
            <w:noProof/>
          </w:rPr>
          <w:t>的情况</w:t>
        </w:r>
        <w:r>
          <w:rPr>
            <w:noProof/>
            <w:webHidden/>
          </w:rPr>
          <w:tab/>
        </w:r>
        <w:r>
          <w:rPr>
            <w:noProof/>
            <w:webHidden/>
          </w:rPr>
          <w:fldChar w:fldCharType="begin"/>
        </w:r>
        <w:r>
          <w:rPr>
            <w:noProof/>
            <w:webHidden/>
          </w:rPr>
          <w:instrText xml:space="preserve"> PAGEREF _Toc17804707 \h </w:instrText>
        </w:r>
        <w:r>
          <w:rPr>
            <w:noProof/>
            <w:webHidden/>
          </w:rPr>
        </w:r>
        <w:r>
          <w:rPr>
            <w:noProof/>
            <w:webHidden/>
          </w:rPr>
          <w:fldChar w:fldCharType="separate"/>
        </w:r>
        <w:r>
          <w:rPr>
            <w:noProof/>
            <w:webHidden/>
          </w:rPr>
          <w:t>50</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708" w:history="1">
        <w:r w:rsidRPr="00AF08EE">
          <w:rPr>
            <w:rStyle w:val="a8"/>
            <w:noProof/>
          </w:rPr>
          <w:t xml:space="preserve">11.2 </w:t>
        </w:r>
        <w:r w:rsidRPr="00AF08EE">
          <w:rPr>
            <w:rStyle w:val="a8"/>
            <w:rFonts w:hint="eastAsia"/>
            <w:noProof/>
          </w:rPr>
          <w:t>影响投资者决策的其他重要信息</w:t>
        </w:r>
        <w:r>
          <w:rPr>
            <w:noProof/>
            <w:webHidden/>
          </w:rPr>
          <w:tab/>
        </w:r>
        <w:r>
          <w:rPr>
            <w:noProof/>
            <w:webHidden/>
          </w:rPr>
          <w:fldChar w:fldCharType="begin"/>
        </w:r>
        <w:r>
          <w:rPr>
            <w:noProof/>
            <w:webHidden/>
          </w:rPr>
          <w:instrText xml:space="preserve"> PAGEREF _Toc17804708 \h </w:instrText>
        </w:r>
        <w:r>
          <w:rPr>
            <w:noProof/>
            <w:webHidden/>
          </w:rPr>
        </w:r>
        <w:r>
          <w:rPr>
            <w:noProof/>
            <w:webHidden/>
          </w:rPr>
          <w:fldChar w:fldCharType="separate"/>
        </w:r>
        <w:r>
          <w:rPr>
            <w:noProof/>
            <w:webHidden/>
          </w:rPr>
          <w:t>50</w:t>
        </w:r>
        <w:r>
          <w:rPr>
            <w:noProof/>
            <w:webHidden/>
          </w:rPr>
          <w:fldChar w:fldCharType="end"/>
        </w:r>
      </w:hyperlink>
    </w:p>
    <w:p w:rsidR="0098583F" w:rsidRDefault="0098583F">
      <w:pPr>
        <w:pStyle w:val="11"/>
        <w:rPr>
          <w:rFonts w:asciiTheme="minorHAnsi" w:eastAsiaTheme="minorEastAsia" w:hAnsiTheme="minorHAnsi" w:cstheme="minorBidi"/>
          <w:noProof/>
          <w:szCs w:val="22"/>
        </w:rPr>
      </w:pPr>
      <w:hyperlink w:anchor="_Toc17804709" w:history="1">
        <w:r w:rsidRPr="00AF08EE">
          <w:rPr>
            <w:rStyle w:val="a8"/>
            <w:b/>
            <w:bCs/>
            <w:noProof/>
          </w:rPr>
          <w:t xml:space="preserve">§12  </w:t>
        </w:r>
        <w:r w:rsidRPr="00AF08EE">
          <w:rPr>
            <w:rStyle w:val="a8"/>
            <w:rFonts w:hint="eastAsia"/>
            <w:b/>
            <w:bCs/>
            <w:noProof/>
          </w:rPr>
          <w:t>备查文件目录</w:t>
        </w:r>
        <w:r>
          <w:rPr>
            <w:noProof/>
            <w:webHidden/>
          </w:rPr>
          <w:tab/>
        </w:r>
        <w:r>
          <w:rPr>
            <w:noProof/>
            <w:webHidden/>
          </w:rPr>
          <w:fldChar w:fldCharType="begin"/>
        </w:r>
        <w:r>
          <w:rPr>
            <w:noProof/>
            <w:webHidden/>
          </w:rPr>
          <w:instrText xml:space="preserve"> PAGEREF _Toc17804709 \h </w:instrText>
        </w:r>
        <w:r>
          <w:rPr>
            <w:noProof/>
            <w:webHidden/>
          </w:rPr>
        </w:r>
        <w:r>
          <w:rPr>
            <w:noProof/>
            <w:webHidden/>
          </w:rPr>
          <w:fldChar w:fldCharType="separate"/>
        </w:r>
        <w:r>
          <w:rPr>
            <w:noProof/>
            <w:webHidden/>
          </w:rPr>
          <w:t>50</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710" w:history="1">
        <w:r w:rsidRPr="00AF08EE">
          <w:rPr>
            <w:rStyle w:val="a8"/>
            <w:noProof/>
          </w:rPr>
          <w:t xml:space="preserve">12.1 </w:t>
        </w:r>
        <w:r w:rsidRPr="00AF08EE">
          <w:rPr>
            <w:rStyle w:val="a8"/>
            <w:rFonts w:hint="eastAsia"/>
            <w:noProof/>
          </w:rPr>
          <w:t>备查文件目录</w:t>
        </w:r>
        <w:r>
          <w:rPr>
            <w:noProof/>
            <w:webHidden/>
          </w:rPr>
          <w:tab/>
        </w:r>
        <w:r>
          <w:rPr>
            <w:noProof/>
            <w:webHidden/>
          </w:rPr>
          <w:fldChar w:fldCharType="begin"/>
        </w:r>
        <w:r>
          <w:rPr>
            <w:noProof/>
            <w:webHidden/>
          </w:rPr>
          <w:instrText xml:space="preserve"> PAGEREF _Toc17804710 \h </w:instrText>
        </w:r>
        <w:r>
          <w:rPr>
            <w:noProof/>
            <w:webHidden/>
          </w:rPr>
        </w:r>
        <w:r>
          <w:rPr>
            <w:noProof/>
            <w:webHidden/>
          </w:rPr>
          <w:fldChar w:fldCharType="separate"/>
        </w:r>
        <w:r>
          <w:rPr>
            <w:noProof/>
            <w:webHidden/>
          </w:rPr>
          <w:t>50</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711" w:history="1">
        <w:r w:rsidRPr="00AF08EE">
          <w:rPr>
            <w:rStyle w:val="a8"/>
            <w:noProof/>
          </w:rPr>
          <w:t xml:space="preserve">12.2 </w:t>
        </w:r>
        <w:r w:rsidRPr="00AF08EE">
          <w:rPr>
            <w:rStyle w:val="a8"/>
            <w:rFonts w:hint="eastAsia"/>
            <w:noProof/>
          </w:rPr>
          <w:t>存放地点</w:t>
        </w:r>
        <w:r>
          <w:rPr>
            <w:noProof/>
            <w:webHidden/>
          </w:rPr>
          <w:tab/>
        </w:r>
        <w:r>
          <w:rPr>
            <w:noProof/>
            <w:webHidden/>
          </w:rPr>
          <w:fldChar w:fldCharType="begin"/>
        </w:r>
        <w:r>
          <w:rPr>
            <w:noProof/>
            <w:webHidden/>
          </w:rPr>
          <w:instrText xml:space="preserve"> PAGEREF _Toc17804711 \h </w:instrText>
        </w:r>
        <w:r>
          <w:rPr>
            <w:noProof/>
            <w:webHidden/>
          </w:rPr>
        </w:r>
        <w:r>
          <w:rPr>
            <w:noProof/>
            <w:webHidden/>
          </w:rPr>
          <w:fldChar w:fldCharType="separate"/>
        </w:r>
        <w:r>
          <w:rPr>
            <w:noProof/>
            <w:webHidden/>
          </w:rPr>
          <w:t>51</w:t>
        </w:r>
        <w:r>
          <w:rPr>
            <w:noProof/>
            <w:webHidden/>
          </w:rPr>
          <w:fldChar w:fldCharType="end"/>
        </w:r>
      </w:hyperlink>
    </w:p>
    <w:p w:rsidR="0098583F" w:rsidRDefault="0098583F" w:rsidP="00E30874">
      <w:pPr>
        <w:pStyle w:val="22"/>
        <w:rPr>
          <w:rFonts w:asciiTheme="minorHAnsi" w:eastAsiaTheme="minorEastAsia" w:hAnsiTheme="minorHAnsi" w:cstheme="minorBidi"/>
          <w:noProof/>
          <w:kern w:val="2"/>
          <w:szCs w:val="22"/>
        </w:rPr>
      </w:pPr>
      <w:hyperlink w:anchor="_Toc17804712" w:history="1">
        <w:r w:rsidRPr="00AF08EE">
          <w:rPr>
            <w:rStyle w:val="a8"/>
            <w:noProof/>
          </w:rPr>
          <w:t xml:space="preserve">12.3 </w:t>
        </w:r>
        <w:r w:rsidRPr="00AF08EE">
          <w:rPr>
            <w:rStyle w:val="a8"/>
            <w:rFonts w:hint="eastAsia"/>
            <w:noProof/>
          </w:rPr>
          <w:t>查阅方式</w:t>
        </w:r>
        <w:r>
          <w:rPr>
            <w:noProof/>
            <w:webHidden/>
          </w:rPr>
          <w:tab/>
        </w:r>
        <w:r>
          <w:rPr>
            <w:noProof/>
            <w:webHidden/>
          </w:rPr>
          <w:fldChar w:fldCharType="begin"/>
        </w:r>
        <w:r>
          <w:rPr>
            <w:noProof/>
            <w:webHidden/>
          </w:rPr>
          <w:instrText xml:space="preserve"> PAGEREF _Toc17804712 \h </w:instrText>
        </w:r>
        <w:r>
          <w:rPr>
            <w:noProof/>
            <w:webHidden/>
          </w:rPr>
        </w:r>
        <w:r>
          <w:rPr>
            <w:noProof/>
            <w:webHidden/>
          </w:rPr>
          <w:fldChar w:fldCharType="separate"/>
        </w:r>
        <w:r>
          <w:rPr>
            <w:noProof/>
            <w:webHidden/>
          </w:rPr>
          <w:t>51</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17804649"/>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17804650"/>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交银施罗德新回报灵活配置混合型证券投资基金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交银新回报灵活配置混合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519752</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519752</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2015</w:t>
            </w:r>
            <w:r w:rsidRPr="001B7979">
              <w:rPr>
                <w:sz w:val="24"/>
              </w:rPr>
              <w:t>年</w:t>
            </w:r>
            <w:r w:rsidRPr="001B7979">
              <w:rPr>
                <w:sz w:val="24"/>
              </w:rPr>
              <w:t>5</w:t>
            </w:r>
            <w:r w:rsidRPr="001B7979">
              <w:rPr>
                <w:sz w:val="24"/>
              </w:rPr>
              <w:t>月</w:t>
            </w:r>
            <w:r w:rsidRPr="001B7979">
              <w:rPr>
                <w:sz w:val="24"/>
              </w:rPr>
              <w:t>15</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362,458,634.11</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交银新回报灵活配置混合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交银新回报灵活配置混合</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519752</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519760</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349,476,159.54</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12,982,474.57</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17804651"/>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50%×</w:t>
            </w:r>
            <w:r w:rsidRPr="001B7979">
              <w:rPr>
                <w:sz w:val="24"/>
              </w:rPr>
              <w:t>沪深</w:t>
            </w:r>
            <w:r w:rsidRPr="001B7979">
              <w:rPr>
                <w:sz w:val="24"/>
              </w:rPr>
              <w:t>300</w:t>
            </w:r>
            <w:r w:rsidRPr="001B7979">
              <w:rPr>
                <w:sz w:val="24"/>
              </w:rPr>
              <w:t>指数收益率</w:t>
            </w:r>
            <w:r w:rsidRPr="001B7979">
              <w:rPr>
                <w:sz w:val="24"/>
              </w:rPr>
              <w:t>+50%×</w:t>
            </w: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本基金是一只混合型基金，其风险和预期收益高于债券型基金和货币市场基金，低于股票型基金。属于承担较高风险、预期收益较高的证券投资基金品种。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17804652"/>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17804653"/>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17804654"/>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04655"/>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17804656"/>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lastRenderedPageBreak/>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交银新回报灵活配置混合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交银新回报灵活配置混合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13,949,796.07</w:t>
            </w:r>
          </w:p>
        </w:tc>
        <w:tc>
          <w:tcPr>
            <w:tcW w:w="2558" w:type="dxa"/>
            <w:vAlign w:val="center"/>
          </w:tcPr>
          <w:p w:rsidR="001548F9" w:rsidRPr="001B7979" w:rsidRDefault="001548F9" w:rsidP="00571B8A">
            <w:pPr>
              <w:spacing w:before="29" w:line="288" w:lineRule="auto"/>
              <w:jc w:val="right"/>
              <w:rPr>
                <w:sz w:val="24"/>
              </w:rPr>
            </w:pPr>
            <w:r w:rsidRPr="001B7979">
              <w:rPr>
                <w:sz w:val="24"/>
              </w:rPr>
              <w:t>1,037,907.12</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15,862,329.78</w:t>
            </w:r>
          </w:p>
        </w:tc>
        <w:tc>
          <w:tcPr>
            <w:tcW w:w="2558" w:type="dxa"/>
            <w:vAlign w:val="center"/>
          </w:tcPr>
          <w:p w:rsidR="001548F9" w:rsidRPr="001B7979" w:rsidRDefault="001548F9" w:rsidP="00571B8A">
            <w:pPr>
              <w:spacing w:before="29" w:line="288" w:lineRule="auto"/>
              <w:jc w:val="right"/>
              <w:rPr>
                <w:sz w:val="24"/>
              </w:rPr>
            </w:pPr>
            <w:r w:rsidRPr="001B7979">
              <w:rPr>
                <w:sz w:val="24"/>
              </w:rPr>
              <w:t>1,456,295.58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0.0386</w:t>
            </w:r>
          </w:p>
        </w:tc>
        <w:tc>
          <w:tcPr>
            <w:tcW w:w="2558" w:type="dxa"/>
            <w:vAlign w:val="center"/>
          </w:tcPr>
          <w:p w:rsidR="001548F9" w:rsidRPr="001B7979" w:rsidRDefault="001548F9" w:rsidP="00571B8A">
            <w:pPr>
              <w:spacing w:before="29" w:line="288" w:lineRule="auto"/>
              <w:jc w:val="right"/>
              <w:rPr>
                <w:sz w:val="24"/>
              </w:rPr>
            </w:pPr>
            <w:r w:rsidRPr="001B7979">
              <w:rPr>
                <w:sz w:val="24"/>
              </w:rPr>
              <w:t>0.1464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3.31%</w:t>
            </w:r>
          </w:p>
        </w:tc>
        <w:tc>
          <w:tcPr>
            <w:tcW w:w="2558" w:type="dxa"/>
            <w:vAlign w:val="center"/>
          </w:tcPr>
          <w:p w:rsidR="001548F9" w:rsidRPr="001B7979" w:rsidRDefault="001548F9" w:rsidP="00571B8A">
            <w:pPr>
              <w:spacing w:before="29" w:line="288" w:lineRule="auto"/>
              <w:jc w:val="right"/>
              <w:rPr>
                <w:sz w:val="24"/>
              </w:rPr>
            </w:pPr>
            <w:r w:rsidRPr="001B7979">
              <w:rPr>
                <w:sz w:val="24"/>
              </w:rPr>
              <w:t>3.62%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3.57%</w:t>
            </w:r>
          </w:p>
        </w:tc>
        <w:tc>
          <w:tcPr>
            <w:tcW w:w="2558" w:type="dxa"/>
            <w:vAlign w:val="center"/>
          </w:tcPr>
          <w:p w:rsidR="001548F9" w:rsidRPr="001B7979" w:rsidRDefault="001548F9" w:rsidP="00571B8A">
            <w:pPr>
              <w:spacing w:before="29" w:line="288" w:lineRule="auto"/>
              <w:jc w:val="right"/>
              <w:rPr>
                <w:sz w:val="24"/>
              </w:rPr>
            </w:pPr>
            <w:r w:rsidRPr="001B7979">
              <w:rPr>
                <w:sz w:val="24"/>
              </w:rPr>
              <w:t>3.65%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交银新回报灵活配置混合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交银新回报灵活配置混合</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62,976,819.13</w:t>
            </w:r>
          </w:p>
        </w:tc>
        <w:tc>
          <w:tcPr>
            <w:tcW w:w="2558" w:type="dxa"/>
            <w:vAlign w:val="center"/>
          </w:tcPr>
          <w:p w:rsidR="001548F9" w:rsidRPr="001B7979" w:rsidRDefault="001548F9" w:rsidP="00571B8A">
            <w:pPr>
              <w:spacing w:before="29" w:line="288" w:lineRule="auto"/>
              <w:jc w:val="right"/>
              <w:rPr>
                <w:sz w:val="24"/>
              </w:rPr>
            </w:pPr>
            <w:r w:rsidRPr="001B7979">
              <w:rPr>
                <w:sz w:val="24"/>
              </w:rPr>
              <w:t>40,444,059.37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0.180</w:t>
            </w:r>
          </w:p>
        </w:tc>
        <w:tc>
          <w:tcPr>
            <w:tcW w:w="2558" w:type="dxa"/>
            <w:vAlign w:val="center"/>
          </w:tcPr>
          <w:p w:rsidR="001548F9" w:rsidRPr="001B7979" w:rsidRDefault="001548F9" w:rsidP="00571B8A">
            <w:pPr>
              <w:spacing w:before="29" w:line="288" w:lineRule="auto"/>
              <w:jc w:val="right"/>
              <w:rPr>
                <w:sz w:val="24"/>
              </w:rPr>
            </w:pPr>
            <w:r w:rsidRPr="001B7979">
              <w:rPr>
                <w:sz w:val="24"/>
              </w:rPr>
              <w:t>3.115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415,988,121.24</w:t>
            </w:r>
          </w:p>
        </w:tc>
        <w:tc>
          <w:tcPr>
            <w:tcW w:w="2558" w:type="dxa"/>
            <w:vAlign w:val="center"/>
          </w:tcPr>
          <w:p w:rsidR="001548F9" w:rsidRPr="001B7979" w:rsidRDefault="001548F9" w:rsidP="00571B8A">
            <w:pPr>
              <w:spacing w:before="29" w:line="288" w:lineRule="auto"/>
              <w:jc w:val="right"/>
              <w:rPr>
                <w:sz w:val="24"/>
              </w:rPr>
            </w:pPr>
            <w:r w:rsidRPr="001B7979">
              <w:rPr>
                <w:sz w:val="24"/>
              </w:rPr>
              <w:t>53,426,533.94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1.190</w:t>
            </w:r>
          </w:p>
        </w:tc>
        <w:tc>
          <w:tcPr>
            <w:tcW w:w="2558" w:type="dxa"/>
            <w:vAlign w:val="center"/>
          </w:tcPr>
          <w:p w:rsidR="001548F9" w:rsidRPr="001B7979" w:rsidRDefault="001548F9" w:rsidP="00571B8A">
            <w:pPr>
              <w:spacing w:before="29" w:line="288" w:lineRule="auto"/>
              <w:jc w:val="right"/>
              <w:rPr>
                <w:sz w:val="24"/>
              </w:rPr>
            </w:pPr>
            <w:r w:rsidRPr="001B7979">
              <w:rPr>
                <w:sz w:val="24"/>
              </w:rPr>
              <w:t>4.115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交银新回报灵活配置混合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交银新回报灵活配置混合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C173C6">
            <w:pPr>
              <w:spacing w:before="29" w:line="288" w:lineRule="auto"/>
              <w:jc w:val="right"/>
              <w:rPr>
                <w:sz w:val="24"/>
              </w:rPr>
            </w:pPr>
            <w:r w:rsidRPr="001B7979">
              <w:rPr>
                <w:sz w:val="24"/>
              </w:rPr>
              <w:t>2</w:t>
            </w:r>
            <w:r w:rsidR="00C173C6">
              <w:rPr>
                <w:sz w:val="24"/>
              </w:rPr>
              <w:t>1</w:t>
            </w:r>
            <w:r w:rsidRPr="001B7979">
              <w:rPr>
                <w:sz w:val="24"/>
              </w:rPr>
              <w:t>.</w:t>
            </w:r>
            <w:r w:rsidR="00C173C6">
              <w:rPr>
                <w:sz w:val="24"/>
              </w:rPr>
              <w:t>3</w:t>
            </w:r>
            <w:r w:rsidRPr="001B7979">
              <w:rPr>
                <w:sz w:val="24"/>
              </w:rPr>
              <w:t>0%</w:t>
            </w:r>
          </w:p>
        </w:tc>
        <w:tc>
          <w:tcPr>
            <w:tcW w:w="2558" w:type="dxa"/>
            <w:vAlign w:val="center"/>
          </w:tcPr>
          <w:p w:rsidR="001548F9" w:rsidRPr="001B7979" w:rsidRDefault="001548F9" w:rsidP="00571B8A">
            <w:pPr>
              <w:spacing w:before="29" w:line="288" w:lineRule="auto"/>
              <w:jc w:val="right"/>
              <w:rPr>
                <w:sz w:val="24"/>
              </w:rPr>
            </w:pPr>
            <w:r w:rsidRPr="001B7979">
              <w:rPr>
                <w:sz w:val="24"/>
              </w:rPr>
              <w:t>311.76%</w:t>
            </w:r>
          </w:p>
        </w:tc>
      </w:tr>
    </w:tbl>
    <w:p w:rsidR="001C167A" w:rsidRDefault="00313B1A">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804657"/>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交银新回报灵活配置混合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D227AD">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227AD" w:rsidTr="0076496B">
        <w:tc>
          <w:tcPr>
            <w:tcW w:w="1497" w:type="dxa"/>
            <w:vAlign w:val="center"/>
          </w:tcPr>
          <w:p w:rsidR="00D227AD" w:rsidRDefault="00D227AD" w:rsidP="00D227AD">
            <w:pPr>
              <w:jc w:val="left"/>
            </w:pPr>
            <w:r>
              <w:rPr>
                <w:color w:val="000000"/>
                <w:sz w:val="24"/>
              </w:rPr>
              <w:t>过去一个月</w:t>
            </w:r>
          </w:p>
        </w:tc>
        <w:tc>
          <w:tcPr>
            <w:tcW w:w="1251" w:type="dxa"/>
          </w:tcPr>
          <w:p w:rsidR="00D227AD" w:rsidRPr="00D227AD" w:rsidRDefault="00D227AD" w:rsidP="00D227AD">
            <w:pPr>
              <w:jc w:val="center"/>
              <w:rPr>
                <w:sz w:val="24"/>
              </w:rPr>
            </w:pPr>
            <w:r w:rsidRPr="00D227AD">
              <w:rPr>
                <w:sz w:val="24"/>
              </w:rPr>
              <w:t>1.54%</w:t>
            </w:r>
          </w:p>
        </w:tc>
        <w:tc>
          <w:tcPr>
            <w:tcW w:w="1250" w:type="dxa"/>
          </w:tcPr>
          <w:p w:rsidR="00D227AD" w:rsidRPr="00D227AD" w:rsidRDefault="00D227AD" w:rsidP="00D227AD">
            <w:pPr>
              <w:jc w:val="center"/>
              <w:rPr>
                <w:sz w:val="24"/>
              </w:rPr>
            </w:pPr>
            <w:r w:rsidRPr="00D227AD">
              <w:rPr>
                <w:sz w:val="24"/>
              </w:rPr>
              <w:t>0.16%</w:t>
            </w:r>
          </w:p>
        </w:tc>
        <w:tc>
          <w:tcPr>
            <w:tcW w:w="1250" w:type="dxa"/>
          </w:tcPr>
          <w:p w:rsidR="00D227AD" w:rsidRPr="00D227AD" w:rsidRDefault="00D227AD" w:rsidP="00D227AD">
            <w:pPr>
              <w:jc w:val="center"/>
              <w:rPr>
                <w:sz w:val="24"/>
              </w:rPr>
            </w:pPr>
            <w:r w:rsidRPr="00D227AD">
              <w:rPr>
                <w:sz w:val="24"/>
              </w:rPr>
              <w:t>2.84%</w:t>
            </w:r>
          </w:p>
        </w:tc>
        <w:tc>
          <w:tcPr>
            <w:tcW w:w="1250" w:type="dxa"/>
          </w:tcPr>
          <w:p w:rsidR="00D227AD" w:rsidRPr="00D227AD" w:rsidRDefault="00D227AD" w:rsidP="00D227AD">
            <w:pPr>
              <w:jc w:val="center"/>
              <w:rPr>
                <w:sz w:val="24"/>
              </w:rPr>
            </w:pPr>
            <w:r w:rsidRPr="00D227AD">
              <w:rPr>
                <w:sz w:val="24"/>
              </w:rPr>
              <w:t>0.57%</w:t>
            </w:r>
          </w:p>
        </w:tc>
        <w:tc>
          <w:tcPr>
            <w:tcW w:w="1250" w:type="dxa"/>
          </w:tcPr>
          <w:p w:rsidR="00D227AD" w:rsidRPr="00D227AD" w:rsidRDefault="00D227AD" w:rsidP="00D227AD">
            <w:pPr>
              <w:jc w:val="center"/>
              <w:rPr>
                <w:sz w:val="24"/>
              </w:rPr>
            </w:pPr>
            <w:r w:rsidRPr="00D227AD">
              <w:rPr>
                <w:sz w:val="24"/>
              </w:rPr>
              <w:t>-1.30%</w:t>
            </w:r>
          </w:p>
        </w:tc>
        <w:tc>
          <w:tcPr>
            <w:tcW w:w="1250" w:type="dxa"/>
          </w:tcPr>
          <w:p w:rsidR="00D227AD" w:rsidRPr="00D227AD" w:rsidRDefault="00D227AD" w:rsidP="00D227AD">
            <w:pPr>
              <w:jc w:val="center"/>
              <w:rPr>
                <w:sz w:val="24"/>
              </w:rPr>
            </w:pPr>
            <w:r w:rsidRPr="00D227AD">
              <w:rPr>
                <w:sz w:val="24"/>
              </w:rPr>
              <w:t>-0.41%</w:t>
            </w:r>
          </w:p>
        </w:tc>
      </w:tr>
      <w:tr w:rsidR="00D227AD" w:rsidTr="0076496B">
        <w:tc>
          <w:tcPr>
            <w:tcW w:w="1497" w:type="dxa"/>
            <w:vAlign w:val="center"/>
          </w:tcPr>
          <w:p w:rsidR="00D227AD" w:rsidRDefault="00D227AD" w:rsidP="00D227AD">
            <w:pPr>
              <w:jc w:val="left"/>
            </w:pPr>
            <w:r>
              <w:rPr>
                <w:color w:val="000000"/>
                <w:sz w:val="24"/>
              </w:rPr>
              <w:lastRenderedPageBreak/>
              <w:t>过去三个月</w:t>
            </w:r>
          </w:p>
        </w:tc>
        <w:tc>
          <w:tcPr>
            <w:tcW w:w="1251" w:type="dxa"/>
          </w:tcPr>
          <w:p w:rsidR="00D227AD" w:rsidRPr="00D227AD" w:rsidRDefault="00D227AD" w:rsidP="00D227AD">
            <w:pPr>
              <w:jc w:val="center"/>
              <w:rPr>
                <w:sz w:val="24"/>
              </w:rPr>
            </w:pPr>
            <w:r w:rsidRPr="00D227AD">
              <w:rPr>
                <w:sz w:val="24"/>
              </w:rPr>
              <w:t>1.62%</w:t>
            </w:r>
          </w:p>
        </w:tc>
        <w:tc>
          <w:tcPr>
            <w:tcW w:w="1250" w:type="dxa"/>
          </w:tcPr>
          <w:p w:rsidR="00D227AD" w:rsidRPr="00D227AD" w:rsidRDefault="00D227AD" w:rsidP="00D227AD">
            <w:pPr>
              <w:jc w:val="center"/>
              <w:rPr>
                <w:sz w:val="24"/>
              </w:rPr>
            </w:pPr>
            <w:r w:rsidRPr="00D227AD">
              <w:rPr>
                <w:sz w:val="24"/>
              </w:rPr>
              <w:t>0.11%</w:t>
            </w:r>
          </w:p>
        </w:tc>
        <w:tc>
          <w:tcPr>
            <w:tcW w:w="1250" w:type="dxa"/>
          </w:tcPr>
          <w:p w:rsidR="00D227AD" w:rsidRPr="00D227AD" w:rsidRDefault="00D227AD" w:rsidP="00D227AD">
            <w:pPr>
              <w:jc w:val="center"/>
              <w:rPr>
                <w:sz w:val="24"/>
              </w:rPr>
            </w:pPr>
            <w:r w:rsidRPr="00D227AD">
              <w:rPr>
                <w:sz w:val="24"/>
              </w:rPr>
              <w:t>-0.54%</w:t>
            </w:r>
          </w:p>
        </w:tc>
        <w:tc>
          <w:tcPr>
            <w:tcW w:w="1250" w:type="dxa"/>
          </w:tcPr>
          <w:p w:rsidR="00D227AD" w:rsidRPr="00D227AD" w:rsidRDefault="00D227AD" w:rsidP="00D227AD">
            <w:pPr>
              <w:jc w:val="center"/>
              <w:rPr>
                <w:sz w:val="24"/>
              </w:rPr>
            </w:pPr>
            <w:r w:rsidRPr="00D227AD">
              <w:rPr>
                <w:sz w:val="24"/>
              </w:rPr>
              <w:t>0.75%</w:t>
            </w:r>
          </w:p>
        </w:tc>
        <w:tc>
          <w:tcPr>
            <w:tcW w:w="1250" w:type="dxa"/>
          </w:tcPr>
          <w:p w:rsidR="00D227AD" w:rsidRPr="00D227AD" w:rsidRDefault="00D227AD" w:rsidP="00D227AD">
            <w:pPr>
              <w:jc w:val="center"/>
              <w:rPr>
                <w:sz w:val="24"/>
              </w:rPr>
            </w:pPr>
            <w:r w:rsidRPr="00D227AD">
              <w:rPr>
                <w:sz w:val="24"/>
              </w:rPr>
              <w:t>2.16%</w:t>
            </w:r>
          </w:p>
        </w:tc>
        <w:tc>
          <w:tcPr>
            <w:tcW w:w="1250" w:type="dxa"/>
          </w:tcPr>
          <w:p w:rsidR="00D227AD" w:rsidRPr="00D227AD" w:rsidRDefault="00D227AD" w:rsidP="00D227AD">
            <w:pPr>
              <w:jc w:val="center"/>
              <w:rPr>
                <w:sz w:val="24"/>
              </w:rPr>
            </w:pPr>
            <w:r w:rsidRPr="00D227AD">
              <w:rPr>
                <w:sz w:val="24"/>
              </w:rPr>
              <w:t>-0.64%</w:t>
            </w:r>
          </w:p>
        </w:tc>
      </w:tr>
      <w:tr w:rsidR="00D227AD" w:rsidTr="0076496B">
        <w:tc>
          <w:tcPr>
            <w:tcW w:w="1497" w:type="dxa"/>
            <w:vAlign w:val="center"/>
          </w:tcPr>
          <w:p w:rsidR="00D227AD" w:rsidRDefault="00D227AD" w:rsidP="00D227AD">
            <w:pPr>
              <w:jc w:val="left"/>
            </w:pPr>
            <w:r>
              <w:rPr>
                <w:color w:val="000000"/>
                <w:sz w:val="24"/>
              </w:rPr>
              <w:t>过去六个月</w:t>
            </w:r>
          </w:p>
        </w:tc>
        <w:tc>
          <w:tcPr>
            <w:tcW w:w="1251" w:type="dxa"/>
          </w:tcPr>
          <w:p w:rsidR="00D227AD" w:rsidRPr="00D227AD" w:rsidRDefault="00D227AD" w:rsidP="00D227AD">
            <w:pPr>
              <w:jc w:val="center"/>
              <w:rPr>
                <w:sz w:val="24"/>
              </w:rPr>
            </w:pPr>
            <w:r w:rsidRPr="00D227AD">
              <w:rPr>
                <w:sz w:val="24"/>
              </w:rPr>
              <w:t>3.57%</w:t>
            </w:r>
          </w:p>
        </w:tc>
        <w:tc>
          <w:tcPr>
            <w:tcW w:w="1250" w:type="dxa"/>
          </w:tcPr>
          <w:p w:rsidR="00D227AD" w:rsidRPr="00D227AD" w:rsidRDefault="00D227AD" w:rsidP="00D227AD">
            <w:pPr>
              <w:jc w:val="center"/>
              <w:rPr>
                <w:sz w:val="24"/>
              </w:rPr>
            </w:pPr>
            <w:r w:rsidRPr="00D227AD">
              <w:rPr>
                <w:sz w:val="24"/>
              </w:rPr>
              <w:t>0.10%</w:t>
            </w:r>
          </w:p>
        </w:tc>
        <w:tc>
          <w:tcPr>
            <w:tcW w:w="1250" w:type="dxa"/>
          </w:tcPr>
          <w:p w:rsidR="00D227AD" w:rsidRPr="00D227AD" w:rsidRDefault="00D227AD" w:rsidP="00D227AD">
            <w:pPr>
              <w:jc w:val="center"/>
              <w:rPr>
                <w:sz w:val="24"/>
              </w:rPr>
            </w:pPr>
            <w:r w:rsidRPr="00D227AD">
              <w:rPr>
                <w:sz w:val="24"/>
              </w:rPr>
              <w:t>13.28%</w:t>
            </w:r>
          </w:p>
        </w:tc>
        <w:tc>
          <w:tcPr>
            <w:tcW w:w="1250" w:type="dxa"/>
          </w:tcPr>
          <w:p w:rsidR="00D227AD" w:rsidRPr="00D227AD" w:rsidRDefault="00D227AD" w:rsidP="00D227AD">
            <w:pPr>
              <w:jc w:val="center"/>
              <w:rPr>
                <w:sz w:val="24"/>
              </w:rPr>
            </w:pPr>
            <w:r w:rsidRPr="00D227AD">
              <w:rPr>
                <w:sz w:val="24"/>
              </w:rPr>
              <w:t>0.77%</w:t>
            </w:r>
          </w:p>
        </w:tc>
        <w:tc>
          <w:tcPr>
            <w:tcW w:w="1250" w:type="dxa"/>
          </w:tcPr>
          <w:p w:rsidR="00D227AD" w:rsidRPr="00D227AD" w:rsidRDefault="00D227AD" w:rsidP="00D227AD">
            <w:pPr>
              <w:jc w:val="center"/>
              <w:rPr>
                <w:sz w:val="24"/>
              </w:rPr>
            </w:pPr>
            <w:r w:rsidRPr="00D227AD">
              <w:rPr>
                <w:sz w:val="24"/>
              </w:rPr>
              <w:t>-9.71%</w:t>
            </w:r>
          </w:p>
        </w:tc>
        <w:tc>
          <w:tcPr>
            <w:tcW w:w="1250" w:type="dxa"/>
          </w:tcPr>
          <w:p w:rsidR="00D227AD" w:rsidRPr="00D227AD" w:rsidRDefault="00D227AD" w:rsidP="00D227AD">
            <w:pPr>
              <w:jc w:val="center"/>
              <w:rPr>
                <w:sz w:val="24"/>
              </w:rPr>
            </w:pPr>
            <w:r w:rsidRPr="00D227AD">
              <w:rPr>
                <w:sz w:val="24"/>
              </w:rPr>
              <w:t>-0.67%</w:t>
            </w:r>
          </w:p>
        </w:tc>
      </w:tr>
      <w:tr w:rsidR="00D227AD" w:rsidTr="0076496B">
        <w:tc>
          <w:tcPr>
            <w:tcW w:w="1497" w:type="dxa"/>
            <w:vAlign w:val="center"/>
          </w:tcPr>
          <w:p w:rsidR="00D227AD" w:rsidRDefault="00D227AD" w:rsidP="00D227AD">
            <w:pPr>
              <w:jc w:val="left"/>
            </w:pPr>
            <w:r>
              <w:rPr>
                <w:color w:val="000000"/>
                <w:sz w:val="24"/>
              </w:rPr>
              <w:t>过去一年</w:t>
            </w:r>
          </w:p>
        </w:tc>
        <w:tc>
          <w:tcPr>
            <w:tcW w:w="1251" w:type="dxa"/>
          </w:tcPr>
          <w:p w:rsidR="00D227AD" w:rsidRPr="00D227AD" w:rsidRDefault="00D227AD" w:rsidP="00D227AD">
            <w:pPr>
              <w:jc w:val="center"/>
              <w:rPr>
                <w:sz w:val="24"/>
              </w:rPr>
            </w:pPr>
            <w:r w:rsidRPr="00D227AD">
              <w:rPr>
                <w:sz w:val="24"/>
              </w:rPr>
              <w:t>3.75%</w:t>
            </w:r>
          </w:p>
        </w:tc>
        <w:tc>
          <w:tcPr>
            <w:tcW w:w="1250" w:type="dxa"/>
          </w:tcPr>
          <w:p w:rsidR="00D227AD" w:rsidRPr="00D227AD" w:rsidRDefault="00D227AD" w:rsidP="00D227AD">
            <w:pPr>
              <w:jc w:val="center"/>
              <w:rPr>
                <w:sz w:val="24"/>
              </w:rPr>
            </w:pPr>
            <w:r w:rsidRPr="00D227AD">
              <w:rPr>
                <w:sz w:val="24"/>
              </w:rPr>
              <w:t>0.15%</w:t>
            </w:r>
          </w:p>
        </w:tc>
        <w:tc>
          <w:tcPr>
            <w:tcW w:w="1250" w:type="dxa"/>
          </w:tcPr>
          <w:p w:rsidR="00D227AD" w:rsidRPr="00D227AD" w:rsidRDefault="00D227AD" w:rsidP="00D227AD">
            <w:pPr>
              <w:jc w:val="center"/>
              <w:rPr>
                <w:sz w:val="24"/>
              </w:rPr>
            </w:pPr>
            <w:r w:rsidRPr="00D227AD">
              <w:rPr>
                <w:sz w:val="24"/>
              </w:rPr>
              <w:t>6.62%</w:t>
            </w:r>
          </w:p>
        </w:tc>
        <w:tc>
          <w:tcPr>
            <w:tcW w:w="1250" w:type="dxa"/>
          </w:tcPr>
          <w:p w:rsidR="00D227AD" w:rsidRPr="00D227AD" w:rsidRDefault="00D227AD" w:rsidP="00D227AD">
            <w:pPr>
              <w:jc w:val="center"/>
              <w:rPr>
                <w:sz w:val="24"/>
              </w:rPr>
            </w:pPr>
            <w:r w:rsidRPr="00D227AD">
              <w:rPr>
                <w:sz w:val="24"/>
              </w:rPr>
              <w:t>0.76%</w:t>
            </w:r>
          </w:p>
        </w:tc>
        <w:tc>
          <w:tcPr>
            <w:tcW w:w="1250" w:type="dxa"/>
          </w:tcPr>
          <w:p w:rsidR="00D227AD" w:rsidRPr="00D227AD" w:rsidRDefault="00D227AD" w:rsidP="00D227AD">
            <w:pPr>
              <w:jc w:val="center"/>
              <w:rPr>
                <w:sz w:val="24"/>
              </w:rPr>
            </w:pPr>
            <w:r w:rsidRPr="00D227AD">
              <w:rPr>
                <w:sz w:val="24"/>
              </w:rPr>
              <w:t>-2.87%</w:t>
            </w:r>
          </w:p>
        </w:tc>
        <w:tc>
          <w:tcPr>
            <w:tcW w:w="1250" w:type="dxa"/>
          </w:tcPr>
          <w:p w:rsidR="00D227AD" w:rsidRPr="00D227AD" w:rsidRDefault="00D227AD" w:rsidP="00D227AD">
            <w:pPr>
              <w:jc w:val="center"/>
              <w:rPr>
                <w:sz w:val="24"/>
              </w:rPr>
            </w:pPr>
            <w:r w:rsidRPr="00D227AD">
              <w:rPr>
                <w:sz w:val="24"/>
              </w:rPr>
              <w:t>-0.61%</w:t>
            </w:r>
          </w:p>
        </w:tc>
      </w:tr>
      <w:tr w:rsidR="00D227AD" w:rsidTr="0076496B">
        <w:tc>
          <w:tcPr>
            <w:tcW w:w="1497" w:type="dxa"/>
            <w:vAlign w:val="center"/>
          </w:tcPr>
          <w:p w:rsidR="00D227AD" w:rsidRDefault="00D227AD" w:rsidP="00D227AD">
            <w:pPr>
              <w:jc w:val="left"/>
            </w:pPr>
            <w:r>
              <w:rPr>
                <w:color w:val="000000"/>
                <w:sz w:val="24"/>
              </w:rPr>
              <w:t>过去三年</w:t>
            </w:r>
          </w:p>
        </w:tc>
        <w:tc>
          <w:tcPr>
            <w:tcW w:w="1251" w:type="dxa"/>
          </w:tcPr>
          <w:p w:rsidR="00D227AD" w:rsidRPr="00D227AD" w:rsidRDefault="00D227AD" w:rsidP="00D227AD">
            <w:pPr>
              <w:jc w:val="center"/>
              <w:rPr>
                <w:sz w:val="24"/>
              </w:rPr>
            </w:pPr>
            <w:r w:rsidRPr="00D227AD">
              <w:rPr>
                <w:sz w:val="24"/>
              </w:rPr>
              <w:t>16.86%</w:t>
            </w:r>
          </w:p>
        </w:tc>
        <w:tc>
          <w:tcPr>
            <w:tcW w:w="1250" w:type="dxa"/>
          </w:tcPr>
          <w:p w:rsidR="00D227AD" w:rsidRPr="00D227AD" w:rsidRDefault="00D227AD" w:rsidP="00D227AD">
            <w:pPr>
              <w:jc w:val="center"/>
              <w:rPr>
                <w:sz w:val="24"/>
              </w:rPr>
            </w:pPr>
            <w:r w:rsidRPr="00D227AD">
              <w:rPr>
                <w:sz w:val="24"/>
              </w:rPr>
              <w:t>0.17%</w:t>
            </w:r>
          </w:p>
        </w:tc>
        <w:tc>
          <w:tcPr>
            <w:tcW w:w="1250" w:type="dxa"/>
          </w:tcPr>
          <w:p w:rsidR="00D227AD" w:rsidRPr="00D227AD" w:rsidRDefault="00D227AD" w:rsidP="00D227AD">
            <w:pPr>
              <w:jc w:val="center"/>
              <w:rPr>
                <w:sz w:val="24"/>
              </w:rPr>
            </w:pPr>
            <w:r w:rsidRPr="00D227AD">
              <w:rPr>
                <w:sz w:val="24"/>
              </w:rPr>
              <w:t>11.43%</w:t>
            </w:r>
          </w:p>
        </w:tc>
        <w:tc>
          <w:tcPr>
            <w:tcW w:w="1250" w:type="dxa"/>
          </w:tcPr>
          <w:p w:rsidR="00D227AD" w:rsidRPr="00D227AD" w:rsidRDefault="00D227AD" w:rsidP="00D227AD">
            <w:pPr>
              <w:jc w:val="center"/>
              <w:rPr>
                <w:sz w:val="24"/>
              </w:rPr>
            </w:pPr>
            <w:r w:rsidRPr="00D227AD">
              <w:rPr>
                <w:sz w:val="24"/>
              </w:rPr>
              <w:t>0.55%</w:t>
            </w:r>
          </w:p>
        </w:tc>
        <w:tc>
          <w:tcPr>
            <w:tcW w:w="1250" w:type="dxa"/>
          </w:tcPr>
          <w:p w:rsidR="00D227AD" w:rsidRPr="00D227AD" w:rsidRDefault="00D227AD" w:rsidP="00D227AD">
            <w:pPr>
              <w:jc w:val="center"/>
              <w:rPr>
                <w:sz w:val="24"/>
              </w:rPr>
            </w:pPr>
            <w:r w:rsidRPr="00D227AD">
              <w:rPr>
                <w:sz w:val="24"/>
              </w:rPr>
              <w:t>5.43%</w:t>
            </w:r>
          </w:p>
        </w:tc>
        <w:tc>
          <w:tcPr>
            <w:tcW w:w="1250" w:type="dxa"/>
          </w:tcPr>
          <w:p w:rsidR="00D227AD" w:rsidRPr="00D227AD" w:rsidRDefault="00D227AD" w:rsidP="00D227AD">
            <w:pPr>
              <w:jc w:val="center"/>
              <w:rPr>
                <w:sz w:val="24"/>
              </w:rPr>
            </w:pPr>
            <w:r w:rsidRPr="00D227AD">
              <w:rPr>
                <w:sz w:val="24"/>
              </w:rPr>
              <w:t>-0.38%</w:t>
            </w:r>
          </w:p>
        </w:tc>
      </w:tr>
      <w:tr w:rsidR="00D227AD" w:rsidTr="0076496B">
        <w:tc>
          <w:tcPr>
            <w:tcW w:w="1497" w:type="dxa"/>
            <w:vAlign w:val="center"/>
          </w:tcPr>
          <w:p w:rsidR="00D227AD" w:rsidRDefault="00D227AD" w:rsidP="00D227AD">
            <w:pPr>
              <w:jc w:val="left"/>
            </w:pPr>
            <w:r>
              <w:rPr>
                <w:color w:val="000000"/>
                <w:sz w:val="24"/>
              </w:rPr>
              <w:t>自基金合同生效起至今</w:t>
            </w:r>
          </w:p>
        </w:tc>
        <w:tc>
          <w:tcPr>
            <w:tcW w:w="1251" w:type="dxa"/>
          </w:tcPr>
          <w:p w:rsidR="00D227AD" w:rsidRPr="00D227AD" w:rsidRDefault="00D227AD" w:rsidP="00D227AD">
            <w:pPr>
              <w:jc w:val="center"/>
              <w:rPr>
                <w:sz w:val="24"/>
              </w:rPr>
            </w:pPr>
            <w:r w:rsidRPr="00D227AD">
              <w:rPr>
                <w:sz w:val="24"/>
              </w:rPr>
              <w:t>21.30%</w:t>
            </w:r>
          </w:p>
        </w:tc>
        <w:tc>
          <w:tcPr>
            <w:tcW w:w="1250" w:type="dxa"/>
          </w:tcPr>
          <w:p w:rsidR="00D227AD" w:rsidRPr="00D227AD" w:rsidRDefault="00D227AD" w:rsidP="00D227AD">
            <w:pPr>
              <w:jc w:val="center"/>
              <w:rPr>
                <w:sz w:val="24"/>
              </w:rPr>
            </w:pPr>
            <w:r w:rsidRPr="00D227AD">
              <w:rPr>
                <w:sz w:val="24"/>
              </w:rPr>
              <w:t>0.15%</w:t>
            </w:r>
          </w:p>
        </w:tc>
        <w:tc>
          <w:tcPr>
            <w:tcW w:w="1250" w:type="dxa"/>
          </w:tcPr>
          <w:p w:rsidR="00D227AD" w:rsidRPr="00D227AD" w:rsidRDefault="00D227AD" w:rsidP="00D227AD">
            <w:pPr>
              <w:jc w:val="center"/>
              <w:rPr>
                <w:sz w:val="24"/>
              </w:rPr>
            </w:pPr>
            <w:r w:rsidRPr="00D227AD">
              <w:rPr>
                <w:sz w:val="24"/>
              </w:rPr>
              <w:t>-5.74%</w:t>
            </w:r>
          </w:p>
        </w:tc>
        <w:tc>
          <w:tcPr>
            <w:tcW w:w="1250" w:type="dxa"/>
          </w:tcPr>
          <w:p w:rsidR="00D227AD" w:rsidRPr="00D227AD" w:rsidRDefault="00D227AD" w:rsidP="00D227AD">
            <w:pPr>
              <w:jc w:val="center"/>
              <w:rPr>
                <w:sz w:val="24"/>
              </w:rPr>
            </w:pPr>
            <w:r w:rsidRPr="00D227AD">
              <w:rPr>
                <w:sz w:val="24"/>
              </w:rPr>
              <w:t>0.79%</w:t>
            </w:r>
          </w:p>
        </w:tc>
        <w:tc>
          <w:tcPr>
            <w:tcW w:w="1250" w:type="dxa"/>
          </w:tcPr>
          <w:p w:rsidR="00D227AD" w:rsidRPr="00D227AD" w:rsidRDefault="00D227AD" w:rsidP="00D227AD">
            <w:pPr>
              <w:jc w:val="center"/>
              <w:rPr>
                <w:sz w:val="24"/>
              </w:rPr>
            </w:pPr>
            <w:r w:rsidRPr="00D227AD">
              <w:rPr>
                <w:sz w:val="24"/>
              </w:rPr>
              <w:t>27.04%</w:t>
            </w:r>
          </w:p>
        </w:tc>
        <w:tc>
          <w:tcPr>
            <w:tcW w:w="1250" w:type="dxa"/>
          </w:tcPr>
          <w:p w:rsidR="00D227AD" w:rsidRPr="00D227AD" w:rsidRDefault="00D227AD" w:rsidP="00D227AD">
            <w:pPr>
              <w:jc w:val="center"/>
              <w:rPr>
                <w:sz w:val="24"/>
              </w:rPr>
            </w:pPr>
            <w:r w:rsidRPr="00D227AD">
              <w:rPr>
                <w:sz w:val="24"/>
              </w:rPr>
              <w:t>-0.64%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交银新回报灵活配置混合</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653B1C">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653B1C" w:rsidTr="006D3143">
        <w:tc>
          <w:tcPr>
            <w:tcW w:w="1497" w:type="dxa"/>
            <w:vAlign w:val="center"/>
          </w:tcPr>
          <w:p w:rsidR="00653B1C" w:rsidRDefault="00653B1C" w:rsidP="00653B1C">
            <w:pPr>
              <w:jc w:val="left"/>
            </w:pPr>
            <w:r>
              <w:rPr>
                <w:color w:val="000000"/>
                <w:sz w:val="24"/>
              </w:rPr>
              <w:t>过去一个月</w:t>
            </w:r>
          </w:p>
        </w:tc>
        <w:tc>
          <w:tcPr>
            <w:tcW w:w="1251" w:type="dxa"/>
          </w:tcPr>
          <w:p w:rsidR="00653B1C" w:rsidRPr="00653B1C" w:rsidRDefault="00653B1C" w:rsidP="00653B1C">
            <w:pPr>
              <w:jc w:val="center"/>
              <w:rPr>
                <w:sz w:val="24"/>
              </w:rPr>
            </w:pPr>
            <w:r w:rsidRPr="00653B1C">
              <w:rPr>
                <w:sz w:val="24"/>
              </w:rPr>
              <w:t>1.50%</w:t>
            </w:r>
          </w:p>
        </w:tc>
        <w:tc>
          <w:tcPr>
            <w:tcW w:w="1250" w:type="dxa"/>
          </w:tcPr>
          <w:p w:rsidR="00653B1C" w:rsidRPr="00653B1C" w:rsidRDefault="00653B1C" w:rsidP="00653B1C">
            <w:pPr>
              <w:jc w:val="center"/>
              <w:rPr>
                <w:sz w:val="24"/>
              </w:rPr>
            </w:pPr>
            <w:r w:rsidRPr="00653B1C">
              <w:rPr>
                <w:sz w:val="24"/>
              </w:rPr>
              <w:t>0.15%</w:t>
            </w:r>
          </w:p>
        </w:tc>
        <w:tc>
          <w:tcPr>
            <w:tcW w:w="1250" w:type="dxa"/>
          </w:tcPr>
          <w:p w:rsidR="00653B1C" w:rsidRPr="00653B1C" w:rsidRDefault="00653B1C" w:rsidP="00653B1C">
            <w:pPr>
              <w:jc w:val="center"/>
              <w:rPr>
                <w:sz w:val="24"/>
              </w:rPr>
            </w:pPr>
            <w:r w:rsidRPr="00653B1C">
              <w:rPr>
                <w:sz w:val="24"/>
              </w:rPr>
              <w:t>2.84%</w:t>
            </w:r>
          </w:p>
        </w:tc>
        <w:tc>
          <w:tcPr>
            <w:tcW w:w="1250" w:type="dxa"/>
          </w:tcPr>
          <w:p w:rsidR="00653B1C" w:rsidRPr="00653B1C" w:rsidRDefault="00653B1C" w:rsidP="00653B1C">
            <w:pPr>
              <w:jc w:val="center"/>
              <w:rPr>
                <w:sz w:val="24"/>
              </w:rPr>
            </w:pPr>
            <w:r w:rsidRPr="00653B1C">
              <w:rPr>
                <w:sz w:val="24"/>
              </w:rPr>
              <w:t>0.57%</w:t>
            </w:r>
          </w:p>
        </w:tc>
        <w:tc>
          <w:tcPr>
            <w:tcW w:w="1250" w:type="dxa"/>
          </w:tcPr>
          <w:p w:rsidR="00653B1C" w:rsidRPr="00653B1C" w:rsidRDefault="00653B1C" w:rsidP="00653B1C">
            <w:pPr>
              <w:jc w:val="center"/>
              <w:rPr>
                <w:sz w:val="24"/>
              </w:rPr>
            </w:pPr>
            <w:r w:rsidRPr="00653B1C">
              <w:rPr>
                <w:sz w:val="24"/>
              </w:rPr>
              <w:t>-1.34%</w:t>
            </w:r>
          </w:p>
        </w:tc>
        <w:tc>
          <w:tcPr>
            <w:tcW w:w="1250" w:type="dxa"/>
          </w:tcPr>
          <w:p w:rsidR="00653B1C" w:rsidRPr="00653B1C" w:rsidRDefault="00653B1C" w:rsidP="00653B1C">
            <w:pPr>
              <w:jc w:val="center"/>
              <w:rPr>
                <w:sz w:val="24"/>
              </w:rPr>
            </w:pPr>
            <w:r w:rsidRPr="00653B1C">
              <w:rPr>
                <w:sz w:val="24"/>
              </w:rPr>
              <w:t>-0.42%</w:t>
            </w:r>
          </w:p>
        </w:tc>
      </w:tr>
      <w:tr w:rsidR="00653B1C" w:rsidTr="006D3143">
        <w:tc>
          <w:tcPr>
            <w:tcW w:w="1497" w:type="dxa"/>
            <w:vAlign w:val="center"/>
          </w:tcPr>
          <w:p w:rsidR="00653B1C" w:rsidRDefault="00653B1C" w:rsidP="00653B1C">
            <w:pPr>
              <w:jc w:val="left"/>
            </w:pPr>
            <w:r>
              <w:rPr>
                <w:color w:val="000000"/>
                <w:sz w:val="24"/>
              </w:rPr>
              <w:t>过去三个月</w:t>
            </w:r>
          </w:p>
        </w:tc>
        <w:tc>
          <w:tcPr>
            <w:tcW w:w="1251" w:type="dxa"/>
          </w:tcPr>
          <w:p w:rsidR="00653B1C" w:rsidRPr="00653B1C" w:rsidRDefault="00653B1C" w:rsidP="00653B1C">
            <w:pPr>
              <w:jc w:val="center"/>
              <w:rPr>
                <w:sz w:val="24"/>
              </w:rPr>
            </w:pPr>
            <w:r w:rsidRPr="00653B1C">
              <w:rPr>
                <w:sz w:val="24"/>
              </w:rPr>
              <w:t>1.66%</w:t>
            </w:r>
          </w:p>
        </w:tc>
        <w:tc>
          <w:tcPr>
            <w:tcW w:w="1250" w:type="dxa"/>
          </w:tcPr>
          <w:p w:rsidR="00653B1C" w:rsidRPr="00653B1C" w:rsidRDefault="00653B1C" w:rsidP="00653B1C">
            <w:pPr>
              <w:jc w:val="center"/>
              <w:rPr>
                <w:sz w:val="24"/>
              </w:rPr>
            </w:pPr>
            <w:r w:rsidRPr="00653B1C">
              <w:rPr>
                <w:sz w:val="24"/>
              </w:rPr>
              <w:t>0.11%</w:t>
            </w:r>
          </w:p>
        </w:tc>
        <w:tc>
          <w:tcPr>
            <w:tcW w:w="1250" w:type="dxa"/>
          </w:tcPr>
          <w:p w:rsidR="00653B1C" w:rsidRPr="00653B1C" w:rsidRDefault="00653B1C" w:rsidP="00653B1C">
            <w:pPr>
              <w:jc w:val="center"/>
              <w:rPr>
                <w:sz w:val="24"/>
              </w:rPr>
            </w:pPr>
            <w:r w:rsidRPr="00653B1C">
              <w:rPr>
                <w:sz w:val="24"/>
              </w:rPr>
              <w:t>-0.54%</w:t>
            </w:r>
          </w:p>
        </w:tc>
        <w:tc>
          <w:tcPr>
            <w:tcW w:w="1250" w:type="dxa"/>
          </w:tcPr>
          <w:p w:rsidR="00653B1C" w:rsidRPr="00653B1C" w:rsidRDefault="00653B1C" w:rsidP="00653B1C">
            <w:pPr>
              <w:jc w:val="center"/>
              <w:rPr>
                <w:sz w:val="24"/>
              </w:rPr>
            </w:pPr>
            <w:r w:rsidRPr="00653B1C">
              <w:rPr>
                <w:sz w:val="24"/>
              </w:rPr>
              <w:t>0.75%</w:t>
            </w:r>
          </w:p>
        </w:tc>
        <w:tc>
          <w:tcPr>
            <w:tcW w:w="1250" w:type="dxa"/>
          </w:tcPr>
          <w:p w:rsidR="00653B1C" w:rsidRPr="00653B1C" w:rsidRDefault="00653B1C" w:rsidP="00653B1C">
            <w:pPr>
              <w:jc w:val="center"/>
              <w:rPr>
                <w:sz w:val="24"/>
              </w:rPr>
            </w:pPr>
            <w:r w:rsidRPr="00653B1C">
              <w:rPr>
                <w:sz w:val="24"/>
              </w:rPr>
              <w:t>2.20%</w:t>
            </w:r>
          </w:p>
        </w:tc>
        <w:tc>
          <w:tcPr>
            <w:tcW w:w="1250" w:type="dxa"/>
          </w:tcPr>
          <w:p w:rsidR="00653B1C" w:rsidRPr="00653B1C" w:rsidRDefault="00653B1C" w:rsidP="00653B1C">
            <w:pPr>
              <w:jc w:val="center"/>
              <w:rPr>
                <w:sz w:val="24"/>
              </w:rPr>
            </w:pPr>
            <w:r w:rsidRPr="00653B1C">
              <w:rPr>
                <w:sz w:val="24"/>
              </w:rPr>
              <w:t>-0.64%</w:t>
            </w:r>
          </w:p>
        </w:tc>
      </w:tr>
      <w:tr w:rsidR="00653B1C" w:rsidTr="006D3143">
        <w:tc>
          <w:tcPr>
            <w:tcW w:w="1497" w:type="dxa"/>
            <w:vAlign w:val="center"/>
          </w:tcPr>
          <w:p w:rsidR="00653B1C" w:rsidRDefault="00653B1C" w:rsidP="00653B1C">
            <w:pPr>
              <w:jc w:val="left"/>
            </w:pPr>
            <w:r>
              <w:rPr>
                <w:color w:val="000000"/>
                <w:sz w:val="24"/>
              </w:rPr>
              <w:t>过去六个月</w:t>
            </w:r>
          </w:p>
        </w:tc>
        <w:tc>
          <w:tcPr>
            <w:tcW w:w="1251" w:type="dxa"/>
          </w:tcPr>
          <w:p w:rsidR="00653B1C" w:rsidRPr="00653B1C" w:rsidRDefault="00653B1C" w:rsidP="00653B1C">
            <w:pPr>
              <w:jc w:val="center"/>
              <w:rPr>
                <w:sz w:val="24"/>
              </w:rPr>
            </w:pPr>
            <w:r w:rsidRPr="00653B1C">
              <w:rPr>
                <w:sz w:val="24"/>
              </w:rPr>
              <w:t>3.65%</w:t>
            </w:r>
          </w:p>
        </w:tc>
        <w:tc>
          <w:tcPr>
            <w:tcW w:w="1250" w:type="dxa"/>
          </w:tcPr>
          <w:p w:rsidR="00653B1C" w:rsidRPr="00653B1C" w:rsidRDefault="00653B1C" w:rsidP="00653B1C">
            <w:pPr>
              <w:jc w:val="center"/>
              <w:rPr>
                <w:sz w:val="24"/>
              </w:rPr>
            </w:pPr>
            <w:r w:rsidRPr="00653B1C">
              <w:rPr>
                <w:sz w:val="24"/>
              </w:rPr>
              <w:t>0.10%</w:t>
            </w:r>
          </w:p>
        </w:tc>
        <w:tc>
          <w:tcPr>
            <w:tcW w:w="1250" w:type="dxa"/>
          </w:tcPr>
          <w:p w:rsidR="00653B1C" w:rsidRPr="00653B1C" w:rsidRDefault="00653B1C" w:rsidP="00653B1C">
            <w:pPr>
              <w:jc w:val="center"/>
              <w:rPr>
                <w:sz w:val="24"/>
              </w:rPr>
            </w:pPr>
            <w:r w:rsidRPr="00653B1C">
              <w:rPr>
                <w:sz w:val="24"/>
              </w:rPr>
              <w:t>13.28%</w:t>
            </w:r>
          </w:p>
        </w:tc>
        <w:tc>
          <w:tcPr>
            <w:tcW w:w="1250" w:type="dxa"/>
          </w:tcPr>
          <w:p w:rsidR="00653B1C" w:rsidRPr="00653B1C" w:rsidRDefault="00653B1C" w:rsidP="00653B1C">
            <w:pPr>
              <w:jc w:val="center"/>
              <w:rPr>
                <w:sz w:val="24"/>
              </w:rPr>
            </w:pPr>
            <w:r w:rsidRPr="00653B1C">
              <w:rPr>
                <w:sz w:val="24"/>
              </w:rPr>
              <w:t>0.77%</w:t>
            </w:r>
          </w:p>
        </w:tc>
        <w:tc>
          <w:tcPr>
            <w:tcW w:w="1250" w:type="dxa"/>
          </w:tcPr>
          <w:p w:rsidR="00653B1C" w:rsidRPr="00653B1C" w:rsidRDefault="00653B1C" w:rsidP="00653B1C">
            <w:pPr>
              <w:jc w:val="center"/>
              <w:rPr>
                <w:sz w:val="24"/>
              </w:rPr>
            </w:pPr>
            <w:r w:rsidRPr="00653B1C">
              <w:rPr>
                <w:sz w:val="24"/>
              </w:rPr>
              <w:t>-9.63%</w:t>
            </w:r>
          </w:p>
        </w:tc>
        <w:tc>
          <w:tcPr>
            <w:tcW w:w="1250" w:type="dxa"/>
          </w:tcPr>
          <w:p w:rsidR="00653B1C" w:rsidRPr="00653B1C" w:rsidRDefault="00653B1C" w:rsidP="00653B1C">
            <w:pPr>
              <w:jc w:val="center"/>
              <w:rPr>
                <w:sz w:val="24"/>
              </w:rPr>
            </w:pPr>
            <w:r w:rsidRPr="00653B1C">
              <w:rPr>
                <w:sz w:val="24"/>
              </w:rPr>
              <w:t>-0.67%</w:t>
            </w:r>
          </w:p>
        </w:tc>
      </w:tr>
      <w:tr w:rsidR="00653B1C" w:rsidTr="006D3143">
        <w:tc>
          <w:tcPr>
            <w:tcW w:w="1497" w:type="dxa"/>
            <w:vAlign w:val="center"/>
          </w:tcPr>
          <w:p w:rsidR="00653B1C" w:rsidRDefault="00653B1C" w:rsidP="00653B1C">
            <w:pPr>
              <w:jc w:val="left"/>
            </w:pPr>
            <w:r>
              <w:rPr>
                <w:color w:val="000000"/>
                <w:sz w:val="24"/>
              </w:rPr>
              <w:t>过去一年</w:t>
            </w:r>
          </w:p>
        </w:tc>
        <w:tc>
          <w:tcPr>
            <w:tcW w:w="1251" w:type="dxa"/>
          </w:tcPr>
          <w:p w:rsidR="00653B1C" w:rsidRPr="00653B1C" w:rsidRDefault="00653B1C" w:rsidP="00653B1C">
            <w:pPr>
              <w:jc w:val="center"/>
              <w:rPr>
                <w:sz w:val="24"/>
              </w:rPr>
            </w:pPr>
            <w:r w:rsidRPr="00653B1C">
              <w:rPr>
                <w:sz w:val="24"/>
              </w:rPr>
              <w:t>3.91%</w:t>
            </w:r>
          </w:p>
        </w:tc>
        <w:tc>
          <w:tcPr>
            <w:tcW w:w="1250" w:type="dxa"/>
          </w:tcPr>
          <w:p w:rsidR="00653B1C" w:rsidRPr="00653B1C" w:rsidRDefault="00653B1C" w:rsidP="00653B1C">
            <w:pPr>
              <w:jc w:val="center"/>
              <w:rPr>
                <w:sz w:val="24"/>
              </w:rPr>
            </w:pPr>
            <w:r w:rsidRPr="00653B1C">
              <w:rPr>
                <w:sz w:val="24"/>
              </w:rPr>
              <w:t>0.15%</w:t>
            </w:r>
          </w:p>
        </w:tc>
        <w:tc>
          <w:tcPr>
            <w:tcW w:w="1250" w:type="dxa"/>
          </w:tcPr>
          <w:p w:rsidR="00653B1C" w:rsidRPr="00653B1C" w:rsidRDefault="00653B1C" w:rsidP="00653B1C">
            <w:pPr>
              <w:jc w:val="center"/>
              <w:rPr>
                <w:sz w:val="24"/>
              </w:rPr>
            </w:pPr>
            <w:r w:rsidRPr="00653B1C">
              <w:rPr>
                <w:sz w:val="24"/>
              </w:rPr>
              <w:t>6.62%</w:t>
            </w:r>
          </w:p>
        </w:tc>
        <w:tc>
          <w:tcPr>
            <w:tcW w:w="1250" w:type="dxa"/>
          </w:tcPr>
          <w:p w:rsidR="00653B1C" w:rsidRPr="00653B1C" w:rsidRDefault="00653B1C" w:rsidP="00653B1C">
            <w:pPr>
              <w:jc w:val="center"/>
              <w:rPr>
                <w:sz w:val="24"/>
              </w:rPr>
            </w:pPr>
            <w:r w:rsidRPr="00653B1C">
              <w:rPr>
                <w:sz w:val="24"/>
              </w:rPr>
              <w:t>0.76%</w:t>
            </w:r>
          </w:p>
        </w:tc>
        <w:tc>
          <w:tcPr>
            <w:tcW w:w="1250" w:type="dxa"/>
          </w:tcPr>
          <w:p w:rsidR="00653B1C" w:rsidRPr="00653B1C" w:rsidRDefault="00653B1C" w:rsidP="00653B1C">
            <w:pPr>
              <w:jc w:val="center"/>
              <w:rPr>
                <w:sz w:val="24"/>
              </w:rPr>
            </w:pPr>
            <w:r w:rsidRPr="00653B1C">
              <w:rPr>
                <w:sz w:val="24"/>
              </w:rPr>
              <w:t>-2.71%</w:t>
            </w:r>
          </w:p>
        </w:tc>
        <w:tc>
          <w:tcPr>
            <w:tcW w:w="1250" w:type="dxa"/>
          </w:tcPr>
          <w:p w:rsidR="00653B1C" w:rsidRPr="00653B1C" w:rsidRDefault="00653B1C" w:rsidP="00653B1C">
            <w:pPr>
              <w:jc w:val="center"/>
              <w:rPr>
                <w:sz w:val="24"/>
              </w:rPr>
            </w:pPr>
            <w:r w:rsidRPr="00653B1C">
              <w:rPr>
                <w:sz w:val="24"/>
              </w:rPr>
              <w:t>-0.61%</w:t>
            </w:r>
          </w:p>
        </w:tc>
      </w:tr>
      <w:tr w:rsidR="00653B1C" w:rsidTr="006D3143">
        <w:tc>
          <w:tcPr>
            <w:tcW w:w="1497" w:type="dxa"/>
            <w:vAlign w:val="center"/>
          </w:tcPr>
          <w:p w:rsidR="00653B1C" w:rsidRDefault="00653B1C" w:rsidP="00653B1C">
            <w:pPr>
              <w:jc w:val="left"/>
            </w:pPr>
            <w:r>
              <w:rPr>
                <w:color w:val="000000"/>
                <w:sz w:val="24"/>
              </w:rPr>
              <w:t>过去三年</w:t>
            </w:r>
          </w:p>
        </w:tc>
        <w:tc>
          <w:tcPr>
            <w:tcW w:w="1251" w:type="dxa"/>
          </w:tcPr>
          <w:p w:rsidR="00653B1C" w:rsidRPr="00653B1C" w:rsidRDefault="00653B1C" w:rsidP="00653B1C">
            <w:pPr>
              <w:jc w:val="center"/>
              <w:rPr>
                <w:sz w:val="24"/>
              </w:rPr>
            </w:pPr>
            <w:r w:rsidRPr="00653B1C">
              <w:rPr>
                <w:sz w:val="24"/>
              </w:rPr>
              <w:t>304.61%</w:t>
            </w:r>
          </w:p>
        </w:tc>
        <w:tc>
          <w:tcPr>
            <w:tcW w:w="1250" w:type="dxa"/>
          </w:tcPr>
          <w:p w:rsidR="00653B1C" w:rsidRPr="00653B1C" w:rsidRDefault="00653B1C" w:rsidP="00653B1C">
            <w:pPr>
              <w:jc w:val="center"/>
              <w:rPr>
                <w:sz w:val="24"/>
              </w:rPr>
            </w:pPr>
            <w:r w:rsidRPr="00653B1C">
              <w:rPr>
                <w:sz w:val="24"/>
              </w:rPr>
              <w:t>9.18%</w:t>
            </w:r>
          </w:p>
        </w:tc>
        <w:tc>
          <w:tcPr>
            <w:tcW w:w="1250" w:type="dxa"/>
          </w:tcPr>
          <w:p w:rsidR="00653B1C" w:rsidRPr="00653B1C" w:rsidRDefault="00653B1C" w:rsidP="00653B1C">
            <w:pPr>
              <w:jc w:val="center"/>
              <w:rPr>
                <w:sz w:val="24"/>
              </w:rPr>
            </w:pPr>
            <w:r w:rsidRPr="00653B1C">
              <w:rPr>
                <w:sz w:val="24"/>
              </w:rPr>
              <w:t>11.43%</w:t>
            </w:r>
          </w:p>
        </w:tc>
        <w:tc>
          <w:tcPr>
            <w:tcW w:w="1250" w:type="dxa"/>
          </w:tcPr>
          <w:p w:rsidR="00653B1C" w:rsidRPr="00653B1C" w:rsidRDefault="00653B1C" w:rsidP="00653B1C">
            <w:pPr>
              <w:jc w:val="center"/>
              <w:rPr>
                <w:sz w:val="24"/>
              </w:rPr>
            </w:pPr>
            <w:r w:rsidRPr="00653B1C">
              <w:rPr>
                <w:sz w:val="24"/>
              </w:rPr>
              <w:t>0.55%</w:t>
            </w:r>
          </w:p>
        </w:tc>
        <w:tc>
          <w:tcPr>
            <w:tcW w:w="1250" w:type="dxa"/>
          </w:tcPr>
          <w:p w:rsidR="00653B1C" w:rsidRPr="00653B1C" w:rsidRDefault="00653B1C" w:rsidP="00653B1C">
            <w:pPr>
              <w:jc w:val="center"/>
              <w:rPr>
                <w:sz w:val="24"/>
              </w:rPr>
            </w:pPr>
            <w:r w:rsidRPr="00653B1C">
              <w:rPr>
                <w:sz w:val="24"/>
              </w:rPr>
              <w:t>293.18%</w:t>
            </w:r>
          </w:p>
        </w:tc>
        <w:tc>
          <w:tcPr>
            <w:tcW w:w="1250" w:type="dxa"/>
          </w:tcPr>
          <w:p w:rsidR="00653B1C" w:rsidRPr="00653B1C" w:rsidRDefault="00653B1C" w:rsidP="00653B1C">
            <w:pPr>
              <w:jc w:val="center"/>
              <w:rPr>
                <w:sz w:val="24"/>
              </w:rPr>
            </w:pPr>
            <w:r w:rsidRPr="00653B1C">
              <w:rPr>
                <w:sz w:val="24"/>
              </w:rPr>
              <w:t>8.63%</w:t>
            </w:r>
          </w:p>
        </w:tc>
      </w:tr>
      <w:tr w:rsidR="00653B1C" w:rsidTr="006D3143">
        <w:tc>
          <w:tcPr>
            <w:tcW w:w="1497" w:type="dxa"/>
            <w:vAlign w:val="center"/>
          </w:tcPr>
          <w:p w:rsidR="00653B1C" w:rsidRDefault="00653B1C" w:rsidP="00653B1C">
            <w:pPr>
              <w:jc w:val="left"/>
            </w:pPr>
            <w:r>
              <w:rPr>
                <w:color w:val="000000"/>
                <w:sz w:val="24"/>
              </w:rPr>
              <w:t>自基金合同生效起至今</w:t>
            </w:r>
          </w:p>
        </w:tc>
        <w:tc>
          <w:tcPr>
            <w:tcW w:w="1251" w:type="dxa"/>
          </w:tcPr>
          <w:p w:rsidR="00653B1C" w:rsidRPr="00653B1C" w:rsidRDefault="00653B1C" w:rsidP="00653B1C">
            <w:pPr>
              <w:jc w:val="center"/>
              <w:rPr>
                <w:sz w:val="24"/>
              </w:rPr>
            </w:pPr>
            <w:r w:rsidRPr="00653B1C">
              <w:rPr>
                <w:sz w:val="24"/>
              </w:rPr>
              <w:t>311.76%</w:t>
            </w:r>
          </w:p>
        </w:tc>
        <w:tc>
          <w:tcPr>
            <w:tcW w:w="1250" w:type="dxa"/>
          </w:tcPr>
          <w:p w:rsidR="00653B1C" w:rsidRPr="00653B1C" w:rsidRDefault="00653B1C" w:rsidP="00653B1C">
            <w:pPr>
              <w:jc w:val="center"/>
              <w:rPr>
                <w:sz w:val="24"/>
              </w:rPr>
            </w:pPr>
            <w:r w:rsidRPr="00653B1C">
              <w:rPr>
                <w:sz w:val="24"/>
              </w:rPr>
              <w:t>8.37%</w:t>
            </w:r>
          </w:p>
        </w:tc>
        <w:tc>
          <w:tcPr>
            <w:tcW w:w="1250" w:type="dxa"/>
          </w:tcPr>
          <w:p w:rsidR="00653B1C" w:rsidRPr="00653B1C" w:rsidRDefault="00653B1C" w:rsidP="00653B1C">
            <w:pPr>
              <w:jc w:val="center"/>
              <w:rPr>
                <w:sz w:val="24"/>
              </w:rPr>
            </w:pPr>
            <w:r w:rsidRPr="00653B1C">
              <w:rPr>
                <w:sz w:val="24"/>
              </w:rPr>
              <w:t>3.15%</w:t>
            </w:r>
          </w:p>
        </w:tc>
        <w:tc>
          <w:tcPr>
            <w:tcW w:w="1250" w:type="dxa"/>
          </w:tcPr>
          <w:p w:rsidR="00653B1C" w:rsidRPr="00653B1C" w:rsidRDefault="00653B1C" w:rsidP="00653B1C">
            <w:pPr>
              <w:jc w:val="center"/>
              <w:rPr>
                <w:sz w:val="24"/>
              </w:rPr>
            </w:pPr>
            <w:r w:rsidRPr="00653B1C">
              <w:rPr>
                <w:sz w:val="24"/>
              </w:rPr>
              <w:t>0.63%</w:t>
            </w:r>
          </w:p>
        </w:tc>
        <w:tc>
          <w:tcPr>
            <w:tcW w:w="1250" w:type="dxa"/>
          </w:tcPr>
          <w:p w:rsidR="00653B1C" w:rsidRPr="00653B1C" w:rsidRDefault="00653B1C" w:rsidP="00653B1C">
            <w:pPr>
              <w:jc w:val="center"/>
              <w:rPr>
                <w:sz w:val="24"/>
              </w:rPr>
            </w:pPr>
            <w:r w:rsidRPr="00653B1C">
              <w:rPr>
                <w:sz w:val="24"/>
              </w:rPr>
              <w:t>308.61%</w:t>
            </w:r>
          </w:p>
        </w:tc>
        <w:tc>
          <w:tcPr>
            <w:tcW w:w="1250" w:type="dxa"/>
          </w:tcPr>
          <w:p w:rsidR="00653B1C" w:rsidRPr="00653B1C" w:rsidRDefault="00653B1C" w:rsidP="00653B1C">
            <w:pPr>
              <w:jc w:val="center"/>
              <w:rPr>
                <w:sz w:val="24"/>
              </w:rPr>
            </w:pPr>
            <w:r w:rsidRPr="00653B1C">
              <w:rPr>
                <w:sz w:val="24"/>
              </w:rPr>
              <w:t>7.74%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交银施罗德新回报灵活配置混合型证券投资基金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2015</w:t>
      </w:r>
      <w:r w:rsidR="001548F9" w:rsidRPr="001B7979">
        <w:rPr>
          <w:rFonts w:ascii="Times New Roman" w:hAnsi="Times New Roman"/>
          <w:sz w:val="24"/>
          <w:szCs w:val="24"/>
        </w:rPr>
        <w:t>年</w:t>
      </w:r>
      <w:r w:rsidR="001548F9" w:rsidRPr="001B7979">
        <w:rPr>
          <w:rFonts w:ascii="Times New Roman" w:hAnsi="Times New Roman"/>
          <w:sz w:val="24"/>
          <w:szCs w:val="24"/>
        </w:rPr>
        <w:t>5</w:t>
      </w:r>
      <w:r w:rsidR="001548F9" w:rsidRPr="001B7979">
        <w:rPr>
          <w:rFonts w:ascii="Times New Roman" w:hAnsi="Times New Roman"/>
          <w:sz w:val="24"/>
          <w:szCs w:val="24"/>
        </w:rPr>
        <w:t>月</w:t>
      </w:r>
      <w:r w:rsidR="001548F9" w:rsidRPr="001B7979">
        <w:rPr>
          <w:rFonts w:ascii="Times New Roman" w:hAnsi="Times New Roman"/>
          <w:sz w:val="24"/>
          <w:szCs w:val="24"/>
        </w:rPr>
        <w:t>15</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交银新回报灵活配置混合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Default="002C42E4"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2015</w:t>
      </w:r>
      <w:r w:rsidRPr="001B7979">
        <w:rPr>
          <w:kern w:val="0"/>
          <w:sz w:val="24"/>
        </w:rPr>
        <w:t>年</w:t>
      </w:r>
      <w:r w:rsidRPr="001B7979">
        <w:rPr>
          <w:kern w:val="0"/>
          <w:sz w:val="24"/>
        </w:rPr>
        <w:t>5</w:t>
      </w:r>
      <w:r w:rsidRPr="001B7979">
        <w:rPr>
          <w:kern w:val="0"/>
          <w:sz w:val="24"/>
        </w:rPr>
        <w:t>月</w:t>
      </w:r>
      <w:r w:rsidRPr="001B7979">
        <w:rPr>
          <w:kern w:val="0"/>
          <w:sz w:val="24"/>
        </w:rPr>
        <w:t>15</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313B1A" w:rsidRPr="00313B1A" w:rsidRDefault="00313B1A" w:rsidP="00571B8A">
      <w:pPr>
        <w:tabs>
          <w:tab w:val="left" w:pos="426"/>
        </w:tabs>
        <w:spacing w:before="29" w:line="288" w:lineRule="auto"/>
        <w:jc w:val="left"/>
        <w:rPr>
          <w:kern w:val="0"/>
          <w:sz w:val="24"/>
        </w:rPr>
      </w:pP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交银新回报灵活配置混合</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19</w:t>
      </w:r>
      <w:r w:rsidRPr="001B7979">
        <w:rPr>
          <w:kern w:val="0"/>
          <w:sz w:val="24"/>
        </w:rPr>
        <w:t>日起，开始销售</w:t>
      </w:r>
      <w:r w:rsidRPr="001B7979">
        <w:rPr>
          <w:kern w:val="0"/>
          <w:sz w:val="24"/>
        </w:rPr>
        <w:t>C</w:t>
      </w:r>
      <w:r w:rsidRPr="001B7979">
        <w:rPr>
          <w:kern w:val="0"/>
          <w:sz w:val="24"/>
        </w:rPr>
        <w:t>类份额，投资者提交的申购申请于</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日被确认并将有效份额登记在册。图示日期为</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日至</w:t>
      </w:r>
      <w:r w:rsidRPr="001B7979">
        <w:rPr>
          <w:kern w:val="0"/>
          <w:sz w:val="24"/>
        </w:rPr>
        <w:t>2019</w:t>
      </w:r>
      <w:r w:rsidRPr="001B7979">
        <w:rPr>
          <w:kern w:val="0"/>
          <w:sz w:val="24"/>
        </w:rPr>
        <w:t>年</w:t>
      </w:r>
      <w:r w:rsidRPr="001B7979">
        <w:rPr>
          <w:kern w:val="0"/>
          <w:sz w:val="24"/>
        </w:rPr>
        <w:lastRenderedPageBreak/>
        <w:t>6</w:t>
      </w:r>
      <w:r w:rsidRPr="001B7979">
        <w:rPr>
          <w:kern w:val="0"/>
          <w:sz w:val="24"/>
        </w:rPr>
        <w:t>月</w:t>
      </w:r>
      <w:r w:rsidRPr="001B7979">
        <w:rPr>
          <w:kern w:val="0"/>
          <w:sz w:val="24"/>
        </w:rPr>
        <w:t>30</w:t>
      </w:r>
      <w:r w:rsidRPr="001B7979">
        <w:rPr>
          <w:kern w:val="0"/>
          <w:sz w:val="24"/>
        </w:rPr>
        <w:t>日。</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04658"/>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17804659"/>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1C167A" w:rsidRDefault="00313B1A">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1C167A">
        <w:tc>
          <w:tcPr>
            <w:tcW w:w="1033" w:type="dxa"/>
            <w:vAlign w:val="center"/>
          </w:tcPr>
          <w:p w:rsidR="001C167A" w:rsidRDefault="00313B1A">
            <w:pPr>
              <w:jc w:val="center"/>
            </w:pPr>
            <w:r>
              <w:rPr>
                <w:color w:val="000000"/>
                <w:sz w:val="24"/>
              </w:rPr>
              <w:t>李娜</w:t>
            </w:r>
          </w:p>
        </w:tc>
        <w:tc>
          <w:tcPr>
            <w:tcW w:w="1416" w:type="dxa"/>
            <w:vAlign w:val="center"/>
          </w:tcPr>
          <w:p w:rsidR="001C167A" w:rsidRDefault="00313B1A">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75" w:type="dxa"/>
            <w:vAlign w:val="center"/>
          </w:tcPr>
          <w:p w:rsidR="001C167A" w:rsidRDefault="00313B1A">
            <w:pPr>
              <w:jc w:val="center"/>
            </w:pPr>
            <w:r>
              <w:rPr>
                <w:color w:val="000000"/>
                <w:sz w:val="24"/>
              </w:rPr>
              <w:t>2015-08-04</w:t>
            </w:r>
          </w:p>
        </w:tc>
        <w:tc>
          <w:tcPr>
            <w:tcW w:w="1276" w:type="dxa"/>
            <w:vAlign w:val="center"/>
          </w:tcPr>
          <w:p w:rsidR="001C167A" w:rsidRDefault="00313B1A">
            <w:pPr>
              <w:jc w:val="center"/>
            </w:pPr>
            <w:r>
              <w:rPr>
                <w:color w:val="000000"/>
                <w:sz w:val="24"/>
              </w:rPr>
              <w:t>-</w:t>
            </w:r>
          </w:p>
        </w:tc>
        <w:tc>
          <w:tcPr>
            <w:tcW w:w="992" w:type="dxa"/>
            <w:vAlign w:val="center"/>
          </w:tcPr>
          <w:p w:rsidR="001C167A" w:rsidRDefault="00313B1A">
            <w:pPr>
              <w:jc w:val="center"/>
            </w:pPr>
            <w:r>
              <w:rPr>
                <w:color w:val="000000"/>
                <w:sz w:val="24"/>
              </w:rPr>
              <w:t>9</w:t>
            </w:r>
            <w:r>
              <w:rPr>
                <w:color w:val="000000"/>
                <w:sz w:val="24"/>
              </w:rPr>
              <w:t>年</w:t>
            </w:r>
          </w:p>
        </w:tc>
        <w:tc>
          <w:tcPr>
            <w:tcW w:w="3006" w:type="dxa"/>
            <w:vAlign w:val="center"/>
          </w:tcPr>
          <w:p w:rsidR="001C167A" w:rsidRDefault="00313B1A">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w:t>
            </w:r>
            <w:r>
              <w:rPr>
                <w:color w:val="000000"/>
                <w:sz w:val="24"/>
              </w:rPr>
              <w:lastRenderedPageBreak/>
              <w:t>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1C167A">
        <w:tc>
          <w:tcPr>
            <w:tcW w:w="1033" w:type="dxa"/>
            <w:vAlign w:val="center"/>
          </w:tcPr>
          <w:p w:rsidR="001C167A" w:rsidRDefault="00313B1A">
            <w:pPr>
              <w:jc w:val="center"/>
            </w:pPr>
            <w:r>
              <w:rPr>
                <w:color w:val="000000"/>
                <w:sz w:val="24"/>
              </w:rPr>
              <w:lastRenderedPageBreak/>
              <w:t>王艺伟</w:t>
            </w:r>
          </w:p>
        </w:tc>
        <w:tc>
          <w:tcPr>
            <w:tcW w:w="1416" w:type="dxa"/>
            <w:vAlign w:val="center"/>
          </w:tcPr>
          <w:p w:rsidR="001C167A" w:rsidRDefault="00313B1A">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w:t>
            </w:r>
            <w:r>
              <w:rPr>
                <w:color w:val="000000"/>
                <w:sz w:val="24"/>
              </w:rPr>
              <w:lastRenderedPageBreak/>
              <w:t>活配置混合、交银安心收益债券、交银裕祥纯债债券、交银稳固收益债券的的基金经理助理</w:t>
            </w:r>
          </w:p>
        </w:tc>
        <w:tc>
          <w:tcPr>
            <w:tcW w:w="1275" w:type="dxa"/>
            <w:vAlign w:val="center"/>
          </w:tcPr>
          <w:p w:rsidR="001C167A" w:rsidRDefault="00313B1A">
            <w:pPr>
              <w:jc w:val="center"/>
            </w:pPr>
            <w:r>
              <w:rPr>
                <w:color w:val="000000"/>
                <w:sz w:val="24"/>
              </w:rPr>
              <w:lastRenderedPageBreak/>
              <w:t>2019-06-27</w:t>
            </w:r>
          </w:p>
        </w:tc>
        <w:tc>
          <w:tcPr>
            <w:tcW w:w="1276" w:type="dxa"/>
            <w:vAlign w:val="center"/>
          </w:tcPr>
          <w:p w:rsidR="001C167A" w:rsidRDefault="00313B1A">
            <w:pPr>
              <w:jc w:val="center"/>
            </w:pPr>
            <w:r>
              <w:rPr>
                <w:color w:val="000000"/>
                <w:sz w:val="24"/>
              </w:rPr>
              <w:t>-</w:t>
            </w:r>
          </w:p>
        </w:tc>
        <w:tc>
          <w:tcPr>
            <w:tcW w:w="992" w:type="dxa"/>
            <w:vAlign w:val="center"/>
          </w:tcPr>
          <w:p w:rsidR="001C167A" w:rsidRDefault="009C5EE5">
            <w:pPr>
              <w:jc w:val="center"/>
            </w:pPr>
            <w:r>
              <w:rPr>
                <w:color w:val="000000"/>
                <w:sz w:val="24"/>
              </w:rPr>
              <w:t>7</w:t>
            </w:r>
            <w:r w:rsidR="00313B1A">
              <w:rPr>
                <w:color w:val="000000"/>
                <w:sz w:val="24"/>
              </w:rPr>
              <w:t>年</w:t>
            </w:r>
          </w:p>
        </w:tc>
        <w:tc>
          <w:tcPr>
            <w:tcW w:w="3006" w:type="dxa"/>
            <w:vAlign w:val="center"/>
          </w:tcPr>
          <w:p w:rsidR="001C167A" w:rsidRDefault="00313B1A">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1C167A" w:rsidRDefault="00313B1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C167A" w:rsidRDefault="00313B1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804660"/>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804661"/>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1C167A" w:rsidRDefault="00313B1A">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C167A" w:rsidRDefault="00313B1A">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1C167A" w:rsidRDefault="00313B1A">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804662"/>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1C167A" w:rsidRDefault="00313B1A">
      <w:pPr>
        <w:spacing w:before="29" w:line="288" w:lineRule="auto"/>
        <w:ind w:firstLineChars="200" w:firstLine="480"/>
        <w:rPr>
          <w:kern w:val="0"/>
          <w:sz w:val="24"/>
        </w:rPr>
      </w:pPr>
      <w:r>
        <w:rPr>
          <w:kern w:val="0"/>
          <w:sz w:val="24"/>
        </w:rPr>
        <w:t>本报告期内，</w:t>
      </w:r>
      <w:r>
        <w:rPr>
          <w:kern w:val="0"/>
          <w:sz w:val="24"/>
        </w:rPr>
        <w:t>2019</w:t>
      </w:r>
      <w:r>
        <w:rPr>
          <w:kern w:val="0"/>
          <w:sz w:val="24"/>
        </w:rPr>
        <w:t>年初社融拐点及春节错位令经济增长预期一度过高，后在经济环比自然回落、海外风险以及资金面三个因素的影响下，债市短端收益率基本回到三月底低位，长端呈现上行后震荡走平的格局。五月伴随季末来临，银行间流动性中性分化，短久期债券收益率上行，信用传导预期受阻，信用利差明显走廓。随着跨季资金流动性走宽，短端收益率下行，中高等级信用债收益率也出现回落，但中低等级信用债成交依然不多。</w:t>
      </w:r>
    </w:p>
    <w:p w:rsidR="001C167A" w:rsidRDefault="00313B1A">
      <w:pPr>
        <w:spacing w:before="29" w:line="288" w:lineRule="auto"/>
        <w:ind w:firstLineChars="200" w:firstLine="480"/>
        <w:rPr>
          <w:kern w:val="0"/>
          <w:sz w:val="24"/>
        </w:rPr>
      </w:pPr>
      <w:r>
        <w:rPr>
          <w:kern w:val="0"/>
          <w:sz w:val="24"/>
        </w:rPr>
        <w:t>权益市场年初受益于社融向上拐点确立及流动性宽松，普遍上行，小盘股涨幅更为明显。至三月底，多数板块估值相对偏高。在经济增速环比回落，中美贸易争端再度演绎等事件影响下，大盘自四月中下旬震荡下行。行业层面看，部分消费及金融有一定绝对收益，</w:t>
      </w:r>
      <w:r>
        <w:rPr>
          <w:kern w:val="0"/>
          <w:sz w:val="24"/>
        </w:rPr>
        <w:t>TMT</w:t>
      </w:r>
      <w:r>
        <w:rPr>
          <w:kern w:val="0"/>
          <w:sz w:val="24"/>
        </w:rPr>
        <w:t>及强周期等板块表现偏弱。</w:t>
      </w:r>
    </w:p>
    <w:p w:rsidR="00C02A8F" w:rsidRPr="001B7979" w:rsidRDefault="00C02A8F" w:rsidP="00571B8A">
      <w:pPr>
        <w:spacing w:before="29" w:line="288" w:lineRule="auto"/>
        <w:ind w:firstLineChars="200" w:firstLine="480"/>
        <w:rPr>
          <w:kern w:val="0"/>
          <w:sz w:val="24"/>
        </w:rPr>
      </w:pPr>
      <w:r w:rsidRPr="001B7979">
        <w:rPr>
          <w:kern w:val="0"/>
          <w:sz w:val="24"/>
        </w:rPr>
        <w:t>组合操作层面，我们主要以中性久期高等级信用品种作为底仓配置品种。权益方面，二季度组合积极关注新股发行动态，进行权益一级市场投资，同时也关注二级市场的投资机会，五月适当增配盈利较为稳定，估值接近历史底部的权益持仓，以期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804663"/>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从高频数据看，我们认为经济基本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继续积极关注权益市场一级投资机会，同时密切跟踪个股业绩和行业景气变化，通过行业轮动及个股精选，力求控制组合回撤，努力为投资人取得稳定业绩回报。</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804664"/>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1C167A" w:rsidRDefault="00313B1A">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1C167A" w:rsidRDefault="00313B1A">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804665"/>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975B69" w:rsidRPr="00975B69" w:rsidRDefault="00975B69" w:rsidP="00571B8A">
      <w:pPr>
        <w:spacing w:before="29" w:line="288" w:lineRule="auto"/>
        <w:ind w:firstLineChars="200" w:firstLine="480"/>
        <w:rPr>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9" w:name="_Toc17804666"/>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04667"/>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804668"/>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作为本基金的托管人，中信银行严格遵守了《证券投资基金法》及其他有关法律法规、基金合同和托管协议的规定，对交银施罗德新回报灵活配置混合型证券投资基金</w:t>
      </w:r>
      <w:r w:rsidRPr="001B7979">
        <w:rPr>
          <w:kern w:val="0"/>
          <w:sz w:val="24"/>
        </w:rPr>
        <w:t>2019</w:t>
      </w:r>
      <w:r w:rsidRPr="001B7979">
        <w:rPr>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804669"/>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新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w:t>
      </w:r>
      <w:r w:rsidRPr="001B7979">
        <w:rPr>
          <w:kern w:val="0"/>
          <w:sz w:val="24"/>
        </w:rPr>
        <w:lastRenderedPageBreak/>
        <w:t>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804670"/>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本托管人认为，交银施罗德基金管理有限公司的信息披露事务符合《证券投资基金信息披露管理办法》及其他相关法律法规的规定，基金管理人所编制和披露的交银施罗德新回报灵活配置混合型证券投资基金</w:t>
      </w:r>
      <w:r w:rsidRPr="001B7979">
        <w:rPr>
          <w:kern w:val="0"/>
          <w:sz w:val="24"/>
        </w:rPr>
        <w:t>2019</w:t>
      </w:r>
      <w:r w:rsidRPr="001B7979">
        <w:rPr>
          <w:kern w:val="0"/>
          <w:sz w:val="24"/>
        </w:rPr>
        <w:t>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804671"/>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804672"/>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会计主体：交银施罗德新回报灵活配置混合型证券投资基金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1,419,024.97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2,375,808.70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1,390,872.94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416,374.12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68,856.12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51,433.34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484,348,650.36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501,592,357.71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81,126,820.36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67,050,157.71</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403,221,830.00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434,542,200.00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6,164,207.67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8,769,125.11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480,465.65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85,270.39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493,872,077.71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514,990,369.37</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23,200,000.00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16,800,000.00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406,207.39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259,647.91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167,423.25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306,322.91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336,478.83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76,580.74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84,119.73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4,363.00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1,463.30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57,638.66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54,933.28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48,584.95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22,590.67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15,534.25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98,076.97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329,316.39</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24,457,422.53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19,511,859.70</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362,458,634.11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419,732,536.88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106,956,021.07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75,745,972.79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469,414,655.18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495,478,509.67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493,872,077.71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514,990,369.37</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1.190</w:t>
      </w:r>
      <w:r w:rsidRPr="001B7979">
        <w:rPr>
          <w:kern w:val="0"/>
          <w:sz w:val="24"/>
        </w:rPr>
        <w:t>元，</w:t>
      </w:r>
      <w:r w:rsidRPr="001B7979">
        <w:rPr>
          <w:kern w:val="0"/>
          <w:sz w:val="24"/>
        </w:rPr>
        <w:t>C</w:t>
      </w:r>
      <w:r w:rsidRPr="001B7979">
        <w:rPr>
          <w:kern w:val="0"/>
          <w:sz w:val="24"/>
        </w:rPr>
        <w:t>类基金份额净值</w:t>
      </w:r>
      <w:r w:rsidRPr="001B7979">
        <w:rPr>
          <w:kern w:val="0"/>
          <w:sz w:val="24"/>
        </w:rPr>
        <w:t>4.115</w:t>
      </w:r>
      <w:r w:rsidRPr="001B7979">
        <w:rPr>
          <w:kern w:val="0"/>
          <w:sz w:val="24"/>
        </w:rPr>
        <w:t>元，基金份额总额</w:t>
      </w:r>
      <w:r w:rsidRPr="001B7979">
        <w:rPr>
          <w:kern w:val="0"/>
          <w:sz w:val="24"/>
        </w:rPr>
        <w:t>362,458,634.11</w:t>
      </w:r>
      <w:r w:rsidRPr="001B7979">
        <w:rPr>
          <w:kern w:val="0"/>
          <w:sz w:val="24"/>
        </w:rPr>
        <w:t>份，其中</w:t>
      </w:r>
      <w:r w:rsidRPr="001B7979">
        <w:rPr>
          <w:kern w:val="0"/>
          <w:sz w:val="24"/>
        </w:rPr>
        <w:t>A</w:t>
      </w:r>
      <w:r w:rsidRPr="001B7979">
        <w:rPr>
          <w:kern w:val="0"/>
          <w:sz w:val="24"/>
        </w:rPr>
        <w:t>类基金份额</w:t>
      </w:r>
      <w:r w:rsidRPr="001B7979">
        <w:rPr>
          <w:kern w:val="0"/>
          <w:sz w:val="24"/>
        </w:rPr>
        <w:t>349,476,159.54</w:t>
      </w:r>
      <w:r w:rsidRPr="001B7979">
        <w:rPr>
          <w:kern w:val="0"/>
          <w:sz w:val="24"/>
        </w:rPr>
        <w:t>份，</w:t>
      </w:r>
      <w:r w:rsidRPr="001B7979">
        <w:rPr>
          <w:kern w:val="0"/>
          <w:sz w:val="24"/>
        </w:rPr>
        <w:t>C</w:t>
      </w:r>
      <w:r w:rsidRPr="001B7979">
        <w:rPr>
          <w:kern w:val="0"/>
          <w:sz w:val="24"/>
        </w:rPr>
        <w:t>类基金份额</w:t>
      </w:r>
      <w:r w:rsidRPr="001B7979">
        <w:rPr>
          <w:kern w:val="0"/>
          <w:sz w:val="24"/>
        </w:rPr>
        <w:t>12,982,474.57</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804673"/>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交银施罗德新回报灵活配置混合型证券投资基金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lastRenderedPageBreak/>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20,713,882.70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17,499,900.49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9,470,360.88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13,086,589.48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54,540.55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42,696.66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9,336,477.64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12,901,459.19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79,342.69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142,433.63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8,817,752.76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16,187,142.06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5,280,722.21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15,604,050.84</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2,773,788.33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-295,343.57</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763,242.22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878,434.79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2,330,922.17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-11,817,840.27</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94,846.89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44,009.22</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3,395,257.34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4,079,222.05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2,066,980.42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2,809,640.73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516,745.21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702,410.16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19,947.24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1,435.44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178,193.55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118,510.91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472,568.21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210,659.59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472,568.21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210,659.59</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24,844.65</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20,774.34</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115,978.06</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215,790.88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17,318,625.36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13,420,678.44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lastRenderedPageBreak/>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17,318,625.36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13,420,678.44</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804674"/>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交银施罗德新回报灵活配置混合型证券投资基金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419,732,536.88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75,745,972.79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495,478,509.67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17,318,625.36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17,318,625.36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-57,273,902.77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13,891,422.92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-43,382,479.85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165,259,284.60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64,310,101.43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229,569,386.03</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-222,533,187.37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-50,418,678.51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-272,951,865.88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362,458,634.11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106,956,021.07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469,414,655.18</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632,895,555.79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79,870,758.91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712,766,314.70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13,420,678.44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13,420,678.44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-15,961,704.01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6,067,947.86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-9,893,756.15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8,587,330.65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12,725,661.75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21,312,992.40</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-24,549,034.66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-6,657,713.89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-31,206,748.55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616,933,851.78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99,359,385.21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716,293,236.99</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804675"/>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1C167A" w:rsidRDefault="00313B1A">
      <w:pPr>
        <w:spacing w:before="29" w:line="288" w:lineRule="auto"/>
        <w:ind w:firstLineChars="200" w:firstLine="480"/>
        <w:rPr>
          <w:kern w:val="0"/>
          <w:sz w:val="24"/>
        </w:rPr>
      </w:pPr>
      <w:r>
        <w:rPr>
          <w:kern w:val="0"/>
          <w:sz w:val="24"/>
        </w:rPr>
        <w:t>交银施罗德新回报灵活配置混合型证券投资基金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[2015]678</w:t>
      </w:r>
      <w:r>
        <w:rPr>
          <w:kern w:val="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Pr>
          <w:kern w:val="0"/>
          <w:sz w:val="24"/>
        </w:rPr>
        <w:t>8,746,682,723.65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487</w:t>
      </w:r>
      <w:r>
        <w:rPr>
          <w:kern w:val="0"/>
          <w:sz w:val="24"/>
        </w:rPr>
        <w:t>号验资报告予以验证。经向中国证监会备案，《交银施罗德新回报灵活配置混合型证券投资基金基金合同》于</w:t>
      </w:r>
      <w:r>
        <w:rPr>
          <w:kern w:val="0"/>
          <w:sz w:val="24"/>
        </w:rPr>
        <w:t>2015</w:t>
      </w:r>
      <w:r>
        <w:rPr>
          <w:kern w:val="0"/>
          <w:sz w:val="24"/>
        </w:rPr>
        <w:t>年</w:t>
      </w:r>
      <w:r>
        <w:rPr>
          <w:kern w:val="0"/>
          <w:sz w:val="24"/>
        </w:rPr>
        <w:t>5</w:t>
      </w:r>
      <w:r>
        <w:rPr>
          <w:kern w:val="0"/>
          <w:sz w:val="24"/>
        </w:rPr>
        <w:t>月</w:t>
      </w:r>
      <w:r>
        <w:rPr>
          <w:kern w:val="0"/>
          <w:sz w:val="24"/>
        </w:rPr>
        <w:t>15</w:t>
      </w:r>
      <w:r>
        <w:rPr>
          <w:kern w:val="0"/>
          <w:sz w:val="24"/>
        </w:rPr>
        <w:t>日正式生效，基金合同生效日的基金份额总额为</w:t>
      </w:r>
      <w:r>
        <w:rPr>
          <w:kern w:val="0"/>
          <w:sz w:val="24"/>
        </w:rPr>
        <w:t>8,747,076,426.25</w:t>
      </w:r>
      <w:r>
        <w:rPr>
          <w:kern w:val="0"/>
          <w:sz w:val="24"/>
        </w:rPr>
        <w:t>份基金份额，其中认购资金利息折合</w:t>
      </w:r>
      <w:r>
        <w:rPr>
          <w:kern w:val="0"/>
          <w:sz w:val="24"/>
        </w:rPr>
        <w:t>393,702.60</w:t>
      </w:r>
      <w:r>
        <w:rPr>
          <w:kern w:val="0"/>
          <w:sz w:val="24"/>
        </w:rPr>
        <w:t>份基金份额。本基金的基金管理人为交银施罗德基金管理有限公司，基金托管人为中信银行股份有限公司。</w:t>
      </w:r>
    </w:p>
    <w:p w:rsidR="001C167A" w:rsidRDefault="00313B1A">
      <w:pPr>
        <w:spacing w:before="29" w:line="288" w:lineRule="auto"/>
        <w:ind w:firstLineChars="200" w:firstLine="480"/>
        <w:rPr>
          <w:kern w:val="0"/>
          <w:sz w:val="24"/>
        </w:rPr>
      </w:pPr>
      <w:r>
        <w:rPr>
          <w:kern w:val="0"/>
          <w:sz w:val="24"/>
        </w:rPr>
        <w:t>根据《关于交银施罗德新回报灵活配置混合型证券投资基金增加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类基金份额；对投资者申购时不收取申购费用，但在赎回时收取赎回费用，</w:t>
      </w:r>
      <w:r>
        <w:rPr>
          <w:kern w:val="0"/>
          <w:sz w:val="24"/>
        </w:rPr>
        <w:lastRenderedPageBreak/>
        <w:t>且从本类别基金资产中计提销售服务费的基金份额，称为</w:t>
      </w:r>
      <w:r>
        <w:rPr>
          <w:kern w:val="0"/>
          <w:sz w:val="24"/>
        </w:rPr>
        <w:t xml:space="preserve">C </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根据《中华人民共和国证券投资基金法》和《交银施罗德新回报灵活配置混合型证券投资基金基金合同》的有关规定，本基金的投资范围为具有良好流动性的金融工具，包括国内依法发行上市的股票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、债券、中期票据、货币市场工具、权证、资产支持证券、银行存款、股指期货以及法律法规或中国证监会允许基金投资的其他金融工具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。如法律法规或监管机构以后允许基金投资其他品种，基金管理人在履行适当程序后，可以将其纳入投资范围。基金的投资组合比例为：股票资产占基金资产的</w:t>
      </w:r>
      <w:r w:rsidRPr="001B7979">
        <w:rPr>
          <w:kern w:val="0"/>
          <w:sz w:val="24"/>
        </w:rPr>
        <w:t>0%-95%</w:t>
      </w:r>
      <w:r w:rsidRPr="001B7979">
        <w:rPr>
          <w:kern w:val="0"/>
          <w:sz w:val="24"/>
        </w:rPr>
        <w:t>，股票资产按照基金所持有的股票市值以及买入、卖出股指期货合约价值合计</w:t>
      </w:r>
      <w:r w:rsidRPr="001B7979">
        <w:rPr>
          <w:kern w:val="0"/>
          <w:sz w:val="24"/>
        </w:rPr>
        <w:t>(</w:t>
      </w:r>
      <w:r w:rsidRPr="001B7979">
        <w:rPr>
          <w:kern w:val="0"/>
          <w:sz w:val="24"/>
        </w:rPr>
        <w:t>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，其中现金不包括结算备付金、存出保证金和应收申购款等；基金在任何交易日日终，持有的买入股指期货合约价值，不得超过基金资产净值的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C167A" w:rsidRDefault="00313B1A">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颁布的《证券投资基金会计核算业务指引》、《交银施罗德新回报灵活配置混合型证券投资基金基金合同》和在财务报表附注</w:t>
      </w:r>
      <w:r>
        <w:rPr>
          <w:kern w:val="0"/>
          <w:sz w:val="24"/>
        </w:rPr>
        <w:t>6.4.4</w:t>
      </w:r>
      <w:r>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975B69" w:rsidRPr="001B7979" w:rsidRDefault="00975B69" w:rsidP="00FF3C5B">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1C167A" w:rsidRDefault="001C167A">
      <w:pPr>
        <w:spacing w:before="29" w:line="288" w:lineRule="auto"/>
        <w:ind w:firstLineChars="200" w:firstLine="480"/>
        <w:rPr>
          <w:kern w:val="0"/>
          <w:sz w:val="24"/>
        </w:rPr>
      </w:pPr>
    </w:p>
    <w:p w:rsidR="001C167A" w:rsidRDefault="00313B1A">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1C167A" w:rsidRDefault="00313B1A">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1C167A" w:rsidRDefault="00313B1A">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1C167A" w:rsidRDefault="00313B1A">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1C167A" w:rsidRDefault="00313B1A">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w:t>
      </w:r>
      <w:r>
        <w:rPr>
          <w:kern w:val="0"/>
          <w:sz w:val="24"/>
        </w:rPr>
        <w:lastRenderedPageBreak/>
        <w:t>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C167A" w:rsidRDefault="00313B1A">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1,419,024.97</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1,419,024.97</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71,582,619.75</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81,126,820.36</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9,544,200.61</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220,075,151.41</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221,640,830.00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1,565,678.59</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180,487,615.50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181,581,000.00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1,093,384.50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400,562,766.91</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403,221,830.00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2,659,063.09</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lastRenderedPageBreak/>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472,145,386.66</w:t>
            </w:r>
          </w:p>
        </w:tc>
        <w:tc>
          <w:tcPr>
            <w:tcW w:w="2264" w:type="dxa"/>
            <w:vAlign w:val="center"/>
          </w:tcPr>
          <w:p w:rsidR="00DE2112" w:rsidRPr="001B7979" w:rsidRDefault="00DE2112" w:rsidP="00571B8A">
            <w:pPr>
              <w:spacing w:before="29" w:line="288" w:lineRule="auto"/>
              <w:jc w:val="right"/>
              <w:rPr>
                <w:sz w:val="24"/>
              </w:rPr>
            </w:pPr>
            <w:r w:rsidRPr="001B7979">
              <w:rPr>
                <w:sz w:val="24"/>
              </w:rPr>
              <w:t>484,348,650.36</w:t>
            </w:r>
          </w:p>
        </w:tc>
        <w:tc>
          <w:tcPr>
            <w:tcW w:w="2265" w:type="dxa"/>
            <w:vAlign w:val="center"/>
          </w:tcPr>
          <w:p w:rsidR="00DE2112" w:rsidRPr="001B7979" w:rsidRDefault="00DE2112" w:rsidP="00571B8A">
            <w:pPr>
              <w:spacing w:before="29" w:line="288" w:lineRule="auto"/>
              <w:jc w:val="right"/>
              <w:rPr>
                <w:sz w:val="24"/>
              </w:rPr>
            </w:pPr>
            <w:r w:rsidRPr="001B7979">
              <w:rPr>
                <w:sz w:val="24"/>
              </w:rPr>
              <w:t>12,203,263.70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1,198.69</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625.90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6,162,252.06</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100.02</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31.00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6,164,207.67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56,181.76</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lastRenderedPageBreak/>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1,456.90</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57,638.66</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387.06</w:t>
            </w:r>
          </w:p>
        </w:tc>
      </w:tr>
      <w:tr w:rsidR="001C167A">
        <w:tc>
          <w:tcPr>
            <w:tcW w:w="3610" w:type="dxa"/>
            <w:vAlign w:val="center"/>
          </w:tcPr>
          <w:p w:rsidR="001C167A" w:rsidRDefault="00313B1A">
            <w:pPr>
              <w:jc w:val="left"/>
            </w:pPr>
            <w:r>
              <w:rPr>
                <w:sz w:val="24"/>
              </w:rPr>
              <w:t>预提信息披露费</w:t>
            </w:r>
          </w:p>
        </w:tc>
        <w:tc>
          <w:tcPr>
            <w:tcW w:w="5388" w:type="dxa"/>
            <w:vAlign w:val="center"/>
          </w:tcPr>
          <w:p w:rsidR="001C167A" w:rsidRDefault="00313B1A">
            <w:pPr>
              <w:jc w:val="right"/>
            </w:pPr>
            <w:r>
              <w:rPr>
                <w:sz w:val="24"/>
              </w:rPr>
              <w:t>58,637.13</w:t>
            </w:r>
          </w:p>
        </w:tc>
      </w:tr>
      <w:tr w:rsidR="001C167A">
        <w:tc>
          <w:tcPr>
            <w:tcW w:w="3610" w:type="dxa"/>
            <w:vAlign w:val="center"/>
          </w:tcPr>
          <w:p w:rsidR="001C167A" w:rsidRDefault="00313B1A">
            <w:pPr>
              <w:jc w:val="left"/>
            </w:pPr>
            <w:r>
              <w:rPr>
                <w:sz w:val="24"/>
              </w:rPr>
              <w:t>预提审计费</w:t>
            </w:r>
          </w:p>
        </w:tc>
        <w:tc>
          <w:tcPr>
            <w:tcW w:w="5388" w:type="dxa"/>
            <w:vAlign w:val="center"/>
          </w:tcPr>
          <w:p w:rsidR="001C167A" w:rsidRDefault="00313B1A">
            <w:pPr>
              <w:jc w:val="right"/>
            </w:pPr>
            <w:r>
              <w:rPr>
                <w:sz w:val="24"/>
              </w:rPr>
              <w:t>29,752.78</w:t>
            </w:r>
          </w:p>
        </w:tc>
      </w:tr>
      <w:tr w:rsidR="001C167A">
        <w:tc>
          <w:tcPr>
            <w:tcW w:w="3610" w:type="dxa"/>
            <w:vAlign w:val="center"/>
          </w:tcPr>
          <w:p w:rsidR="001C167A" w:rsidRDefault="00313B1A">
            <w:pPr>
              <w:jc w:val="left"/>
            </w:pPr>
            <w:r>
              <w:rPr>
                <w:sz w:val="24"/>
              </w:rPr>
              <w:t>预提账户维护费</w:t>
            </w:r>
          </w:p>
        </w:tc>
        <w:tc>
          <w:tcPr>
            <w:tcW w:w="5388" w:type="dxa"/>
            <w:vAlign w:val="center"/>
          </w:tcPr>
          <w:p w:rsidR="001C167A" w:rsidRDefault="00313B1A">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98,076.97</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交银新回报灵活配置混合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415,041,442.81</w:t>
            </w:r>
          </w:p>
        </w:tc>
        <w:tc>
          <w:tcPr>
            <w:tcW w:w="3120" w:type="dxa"/>
            <w:vAlign w:val="center"/>
          </w:tcPr>
          <w:p w:rsidR="001548F9" w:rsidRPr="001B7979" w:rsidRDefault="001548F9" w:rsidP="00571B8A">
            <w:pPr>
              <w:spacing w:before="29" w:line="288" w:lineRule="auto"/>
              <w:jc w:val="right"/>
              <w:rPr>
                <w:sz w:val="24"/>
              </w:rPr>
            </w:pPr>
            <w:r w:rsidRPr="001B7979">
              <w:rPr>
                <w:sz w:val="24"/>
              </w:rPr>
              <w:t>415,041,442.81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152,658,535.26</w:t>
            </w:r>
          </w:p>
        </w:tc>
        <w:tc>
          <w:tcPr>
            <w:tcW w:w="3120" w:type="dxa"/>
            <w:vAlign w:val="center"/>
          </w:tcPr>
          <w:p w:rsidR="001548F9" w:rsidRPr="001B7979" w:rsidRDefault="001548F9" w:rsidP="00571B8A">
            <w:pPr>
              <w:spacing w:before="29" w:line="288" w:lineRule="auto"/>
              <w:jc w:val="right"/>
              <w:rPr>
                <w:sz w:val="24"/>
              </w:rPr>
            </w:pPr>
            <w:r w:rsidRPr="001B7979">
              <w:rPr>
                <w:sz w:val="24"/>
              </w:rPr>
              <w:t>152,658,535.26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-218,223,818.53</w:t>
            </w:r>
          </w:p>
        </w:tc>
        <w:tc>
          <w:tcPr>
            <w:tcW w:w="3120" w:type="dxa"/>
            <w:vAlign w:val="center"/>
          </w:tcPr>
          <w:p w:rsidR="001548F9" w:rsidRPr="001B7979" w:rsidRDefault="001548F9" w:rsidP="00571B8A">
            <w:pPr>
              <w:spacing w:before="29" w:line="288" w:lineRule="auto"/>
              <w:jc w:val="right"/>
              <w:rPr>
                <w:sz w:val="24"/>
              </w:rPr>
            </w:pPr>
            <w:r w:rsidRPr="001B7979">
              <w:rPr>
                <w:sz w:val="24"/>
              </w:rPr>
              <w:t>-218,223,818.53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349,476,159.54</w:t>
            </w:r>
          </w:p>
        </w:tc>
        <w:tc>
          <w:tcPr>
            <w:tcW w:w="3120" w:type="dxa"/>
            <w:vAlign w:val="center"/>
          </w:tcPr>
          <w:p w:rsidR="001548F9" w:rsidRPr="001B7979" w:rsidRDefault="001548F9" w:rsidP="00571B8A">
            <w:pPr>
              <w:spacing w:before="29" w:line="288" w:lineRule="auto"/>
              <w:jc w:val="right"/>
              <w:rPr>
                <w:sz w:val="24"/>
              </w:rPr>
            </w:pPr>
            <w:r w:rsidRPr="001B7979">
              <w:rPr>
                <w:sz w:val="24"/>
              </w:rPr>
              <w:t>349,476,159.54</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交银新回报灵活配置混合</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4,691,094.07</w:t>
            </w:r>
          </w:p>
        </w:tc>
        <w:tc>
          <w:tcPr>
            <w:tcW w:w="3120" w:type="dxa"/>
            <w:vAlign w:val="center"/>
          </w:tcPr>
          <w:p w:rsidR="001548F9" w:rsidRPr="001B7979" w:rsidRDefault="001548F9" w:rsidP="00571B8A">
            <w:pPr>
              <w:spacing w:before="29" w:line="288" w:lineRule="auto"/>
              <w:jc w:val="right"/>
              <w:rPr>
                <w:sz w:val="24"/>
              </w:rPr>
            </w:pPr>
            <w:r w:rsidRPr="001B7979">
              <w:rPr>
                <w:sz w:val="24"/>
              </w:rPr>
              <w:t>4,691,094.07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12,600,749.34</w:t>
            </w:r>
          </w:p>
        </w:tc>
        <w:tc>
          <w:tcPr>
            <w:tcW w:w="3120" w:type="dxa"/>
            <w:vAlign w:val="center"/>
          </w:tcPr>
          <w:p w:rsidR="001548F9" w:rsidRPr="001B7979" w:rsidRDefault="001548F9" w:rsidP="00571B8A">
            <w:pPr>
              <w:spacing w:before="29" w:line="288" w:lineRule="auto"/>
              <w:jc w:val="right"/>
              <w:rPr>
                <w:sz w:val="24"/>
              </w:rPr>
            </w:pPr>
            <w:r w:rsidRPr="001B7979">
              <w:rPr>
                <w:sz w:val="24"/>
              </w:rPr>
              <w:t>12,600,749.34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-4,309,368.84</w:t>
            </w:r>
          </w:p>
        </w:tc>
        <w:tc>
          <w:tcPr>
            <w:tcW w:w="3120" w:type="dxa"/>
            <w:vAlign w:val="center"/>
          </w:tcPr>
          <w:p w:rsidR="001548F9" w:rsidRPr="001B7979" w:rsidRDefault="001548F9" w:rsidP="00571B8A">
            <w:pPr>
              <w:spacing w:before="29" w:line="288" w:lineRule="auto"/>
              <w:jc w:val="right"/>
              <w:rPr>
                <w:sz w:val="24"/>
              </w:rPr>
            </w:pPr>
            <w:r w:rsidRPr="001B7979">
              <w:rPr>
                <w:sz w:val="24"/>
              </w:rPr>
              <w:t>-4,309,368.84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12,982,474.57</w:t>
            </w:r>
          </w:p>
        </w:tc>
        <w:tc>
          <w:tcPr>
            <w:tcW w:w="3120" w:type="dxa"/>
            <w:vAlign w:val="center"/>
          </w:tcPr>
          <w:p w:rsidR="001548F9" w:rsidRPr="001B7979" w:rsidRDefault="001548F9" w:rsidP="00571B8A">
            <w:pPr>
              <w:spacing w:before="29" w:line="288" w:lineRule="auto"/>
              <w:jc w:val="right"/>
              <w:rPr>
                <w:sz w:val="24"/>
              </w:rPr>
            </w:pPr>
            <w:r w:rsidRPr="001B7979">
              <w:rPr>
                <w:sz w:val="24"/>
              </w:rPr>
              <w:t>12,982,474.57</w:t>
            </w:r>
          </w:p>
        </w:tc>
      </w:tr>
    </w:tbl>
    <w:p w:rsidR="001C167A" w:rsidRDefault="00313B1A">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lastRenderedPageBreak/>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交银新回报灵活配置混合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60,511,546.03</w:t>
            </w:r>
          </w:p>
        </w:tc>
        <w:tc>
          <w:tcPr>
            <w:tcW w:w="2236" w:type="dxa"/>
            <w:vAlign w:val="center"/>
          </w:tcPr>
          <w:p w:rsidR="001548F9" w:rsidRPr="001B7979" w:rsidRDefault="001548F9" w:rsidP="00571B8A">
            <w:pPr>
              <w:spacing w:before="29" w:line="288" w:lineRule="auto"/>
              <w:jc w:val="right"/>
              <w:rPr>
                <w:sz w:val="24"/>
              </w:rPr>
            </w:pPr>
            <w:r w:rsidRPr="001B7979">
              <w:rPr>
                <w:sz w:val="24"/>
              </w:rPr>
              <w:t>1,300,724.54</w:t>
            </w:r>
          </w:p>
        </w:tc>
        <w:tc>
          <w:tcPr>
            <w:tcW w:w="2237" w:type="dxa"/>
            <w:vAlign w:val="center"/>
          </w:tcPr>
          <w:p w:rsidR="001548F9" w:rsidRPr="001B7979" w:rsidRDefault="001548F9" w:rsidP="00571B8A">
            <w:pPr>
              <w:spacing w:before="29" w:line="288" w:lineRule="auto"/>
              <w:jc w:val="right"/>
              <w:rPr>
                <w:sz w:val="24"/>
              </w:rPr>
            </w:pPr>
            <w:r w:rsidRPr="001B7979">
              <w:rPr>
                <w:sz w:val="24"/>
              </w:rPr>
              <w:t>61,812,270.57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13,949,796.07</w:t>
            </w:r>
          </w:p>
        </w:tc>
        <w:tc>
          <w:tcPr>
            <w:tcW w:w="2236" w:type="dxa"/>
            <w:vAlign w:val="center"/>
          </w:tcPr>
          <w:p w:rsidR="001548F9" w:rsidRPr="001B7979" w:rsidRDefault="001548F9" w:rsidP="00571B8A">
            <w:pPr>
              <w:spacing w:before="29" w:line="288" w:lineRule="auto"/>
              <w:jc w:val="right"/>
              <w:rPr>
                <w:sz w:val="24"/>
              </w:rPr>
            </w:pPr>
            <w:r w:rsidRPr="001B7979">
              <w:rPr>
                <w:sz w:val="24"/>
              </w:rPr>
              <w:t>1,912,533.71</w:t>
            </w:r>
          </w:p>
        </w:tc>
        <w:tc>
          <w:tcPr>
            <w:tcW w:w="2237" w:type="dxa"/>
            <w:vAlign w:val="center"/>
          </w:tcPr>
          <w:p w:rsidR="001548F9" w:rsidRPr="001B7979" w:rsidRDefault="001548F9" w:rsidP="00571B8A">
            <w:pPr>
              <w:spacing w:before="29" w:line="288" w:lineRule="auto"/>
              <w:jc w:val="right"/>
              <w:rPr>
                <w:sz w:val="24"/>
              </w:rPr>
            </w:pPr>
            <w:r w:rsidRPr="001B7979">
              <w:rPr>
                <w:sz w:val="24"/>
              </w:rPr>
              <w:t>15,862,329.78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-11,484,522.97</w:t>
            </w:r>
          </w:p>
        </w:tc>
        <w:tc>
          <w:tcPr>
            <w:tcW w:w="2236" w:type="dxa"/>
            <w:vAlign w:val="center"/>
          </w:tcPr>
          <w:p w:rsidR="001548F9" w:rsidRPr="001B7979" w:rsidRDefault="001548F9" w:rsidP="00571B8A">
            <w:pPr>
              <w:spacing w:before="29" w:line="288" w:lineRule="auto"/>
              <w:jc w:val="right"/>
              <w:rPr>
                <w:sz w:val="24"/>
              </w:rPr>
            </w:pPr>
            <w:r w:rsidRPr="001B7979">
              <w:rPr>
                <w:sz w:val="24"/>
              </w:rPr>
              <w:t>321,884.32</w:t>
            </w:r>
          </w:p>
        </w:tc>
        <w:tc>
          <w:tcPr>
            <w:tcW w:w="2237" w:type="dxa"/>
            <w:vAlign w:val="center"/>
          </w:tcPr>
          <w:p w:rsidR="001548F9" w:rsidRPr="001B7979" w:rsidRDefault="001548F9" w:rsidP="00571B8A">
            <w:pPr>
              <w:spacing w:before="29" w:line="288" w:lineRule="auto"/>
              <w:jc w:val="right"/>
              <w:rPr>
                <w:sz w:val="24"/>
              </w:rPr>
            </w:pPr>
            <w:r w:rsidRPr="001B7979">
              <w:rPr>
                <w:sz w:val="24"/>
              </w:rPr>
              <w:t>-11,162,638.65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26,572,347.32</w:t>
            </w:r>
          </w:p>
        </w:tc>
        <w:tc>
          <w:tcPr>
            <w:tcW w:w="2236" w:type="dxa"/>
            <w:vAlign w:val="center"/>
          </w:tcPr>
          <w:p w:rsidR="001548F9" w:rsidRPr="001B7979" w:rsidRDefault="001548F9" w:rsidP="00571B8A">
            <w:pPr>
              <w:spacing w:before="29" w:line="288" w:lineRule="auto"/>
              <w:jc w:val="right"/>
              <w:rPr>
                <w:sz w:val="24"/>
              </w:rPr>
            </w:pPr>
            <w:r w:rsidRPr="001B7979">
              <w:rPr>
                <w:sz w:val="24"/>
              </w:rPr>
              <w:t>-373,517.82</w:t>
            </w:r>
          </w:p>
        </w:tc>
        <w:tc>
          <w:tcPr>
            <w:tcW w:w="2237" w:type="dxa"/>
            <w:vAlign w:val="center"/>
          </w:tcPr>
          <w:p w:rsidR="001548F9" w:rsidRPr="001B7979" w:rsidRDefault="001548F9" w:rsidP="00571B8A">
            <w:pPr>
              <w:spacing w:before="29" w:line="288" w:lineRule="auto"/>
              <w:jc w:val="right"/>
              <w:rPr>
                <w:sz w:val="24"/>
              </w:rPr>
            </w:pPr>
            <w:r w:rsidRPr="001B7979">
              <w:rPr>
                <w:sz w:val="24"/>
              </w:rPr>
              <w:t>26,198,829.50</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-38,056,870.29</w:t>
            </w:r>
          </w:p>
        </w:tc>
        <w:tc>
          <w:tcPr>
            <w:tcW w:w="2236" w:type="dxa"/>
            <w:vAlign w:val="center"/>
          </w:tcPr>
          <w:p w:rsidR="001548F9" w:rsidRPr="001B7979" w:rsidRDefault="001548F9" w:rsidP="00571B8A">
            <w:pPr>
              <w:spacing w:before="29" w:line="288" w:lineRule="auto"/>
              <w:jc w:val="right"/>
              <w:rPr>
                <w:sz w:val="24"/>
              </w:rPr>
            </w:pPr>
            <w:r w:rsidRPr="001B7979">
              <w:rPr>
                <w:sz w:val="24"/>
              </w:rPr>
              <w:t>695,402.14</w:t>
            </w:r>
          </w:p>
        </w:tc>
        <w:tc>
          <w:tcPr>
            <w:tcW w:w="2237" w:type="dxa"/>
            <w:vAlign w:val="center"/>
          </w:tcPr>
          <w:p w:rsidR="001548F9" w:rsidRPr="001B7979" w:rsidRDefault="001548F9" w:rsidP="00571B8A">
            <w:pPr>
              <w:spacing w:before="29" w:line="288" w:lineRule="auto"/>
              <w:jc w:val="right"/>
              <w:rPr>
                <w:sz w:val="24"/>
              </w:rPr>
            </w:pPr>
            <w:r w:rsidRPr="001B7979">
              <w:rPr>
                <w:sz w:val="24"/>
              </w:rPr>
              <w:t>-37,361,468.15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62,976,819.13</w:t>
            </w:r>
          </w:p>
        </w:tc>
        <w:tc>
          <w:tcPr>
            <w:tcW w:w="2236" w:type="dxa"/>
            <w:vAlign w:val="center"/>
          </w:tcPr>
          <w:p w:rsidR="001548F9" w:rsidRPr="001B7979" w:rsidRDefault="001548F9" w:rsidP="00571B8A">
            <w:pPr>
              <w:spacing w:before="29" w:line="288" w:lineRule="auto"/>
              <w:jc w:val="right"/>
              <w:rPr>
                <w:sz w:val="24"/>
              </w:rPr>
            </w:pPr>
            <w:r w:rsidRPr="001B7979">
              <w:rPr>
                <w:sz w:val="24"/>
              </w:rPr>
              <w:t>3,535,142.57</w:t>
            </w:r>
          </w:p>
        </w:tc>
        <w:tc>
          <w:tcPr>
            <w:tcW w:w="2237" w:type="dxa"/>
            <w:vAlign w:val="center"/>
          </w:tcPr>
          <w:p w:rsidR="001548F9" w:rsidRPr="001B7979" w:rsidRDefault="001548F9" w:rsidP="00571B8A">
            <w:pPr>
              <w:spacing w:before="29" w:line="288" w:lineRule="auto"/>
              <w:jc w:val="right"/>
              <w:rPr>
                <w:sz w:val="24"/>
              </w:rPr>
            </w:pPr>
            <w:r w:rsidRPr="001B7979">
              <w:rPr>
                <w:sz w:val="24"/>
              </w:rPr>
              <w:t>66,511,961.70</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交银新回报灵活配置混合</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14,087,366.17</w:t>
            </w:r>
          </w:p>
        </w:tc>
        <w:tc>
          <w:tcPr>
            <w:tcW w:w="2268" w:type="dxa"/>
            <w:vAlign w:val="center"/>
          </w:tcPr>
          <w:p w:rsidR="001548F9" w:rsidRPr="001B7979" w:rsidRDefault="001548F9" w:rsidP="00571B8A">
            <w:pPr>
              <w:spacing w:before="29" w:line="288" w:lineRule="auto"/>
              <w:jc w:val="right"/>
              <w:rPr>
                <w:sz w:val="24"/>
              </w:rPr>
            </w:pPr>
            <w:r w:rsidRPr="001B7979">
              <w:rPr>
                <w:sz w:val="24"/>
              </w:rPr>
              <w:t>-153,663.95</w:t>
            </w:r>
          </w:p>
        </w:tc>
        <w:tc>
          <w:tcPr>
            <w:tcW w:w="2126" w:type="dxa"/>
            <w:vAlign w:val="center"/>
          </w:tcPr>
          <w:p w:rsidR="001548F9" w:rsidRPr="001B7979" w:rsidRDefault="001548F9" w:rsidP="00571B8A">
            <w:pPr>
              <w:spacing w:before="29" w:line="288" w:lineRule="auto"/>
              <w:jc w:val="right"/>
              <w:rPr>
                <w:sz w:val="24"/>
              </w:rPr>
            </w:pPr>
            <w:r w:rsidRPr="001B7979">
              <w:rPr>
                <w:sz w:val="24"/>
              </w:rPr>
              <w:t>13,933,702.22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1,037,907.12</w:t>
            </w:r>
          </w:p>
        </w:tc>
        <w:tc>
          <w:tcPr>
            <w:tcW w:w="2268" w:type="dxa"/>
            <w:vAlign w:val="center"/>
          </w:tcPr>
          <w:p w:rsidR="001548F9" w:rsidRPr="001B7979" w:rsidRDefault="001548F9" w:rsidP="00571B8A">
            <w:pPr>
              <w:spacing w:before="29" w:line="288" w:lineRule="auto"/>
              <w:jc w:val="right"/>
              <w:rPr>
                <w:sz w:val="24"/>
              </w:rPr>
            </w:pPr>
            <w:r w:rsidRPr="001B7979">
              <w:rPr>
                <w:sz w:val="24"/>
              </w:rPr>
              <w:t>418,388.46</w:t>
            </w:r>
          </w:p>
        </w:tc>
        <w:tc>
          <w:tcPr>
            <w:tcW w:w="2126" w:type="dxa"/>
            <w:vAlign w:val="center"/>
          </w:tcPr>
          <w:p w:rsidR="001548F9" w:rsidRPr="001B7979" w:rsidRDefault="001548F9" w:rsidP="00571B8A">
            <w:pPr>
              <w:spacing w:before="29" w:line="288" w:lineRule="auto"/>
              <w:jc w:val="right"/>
              <w:rPr>
                <w:sz w:val="24"/>
              </w:rPr>
            </w:pPr>
            <w:r w:rsidRPr="001B7979">
              <w:rPr>
                <w:sz w:val="24"/>
              </w:rPr>
              <w:t>1,456,295.58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25,430,653.23</w:t>
            </w:r>
          </w:p>
        </w:tc>
        <w:tc>
          <w:tcPr>
            <w:tcW w:w="2268" w:type="dxa"/>
            <w:vAlign w:val="center"/>
          </w:tcPr>
          <w:p w:rsidR="001548F9" w:rsidRPr="001B7979" w:rsidRDefault="001548F9" w:rsidP="00571B8A">
            <w:pPr>
              <w:spacing w:before="29" w:line="288" w:lineRule="auto"/>
              <w:jc w:val="right"/>
              <w:rPr>
                <w:sz w:val="24"/>
              </w:rPr>
            </w:pPr>
            <w:r w:rsidRPr="001B7979">
              <w:rPr>
                <w:sz w:val="24"/>
              </w:rPr>
              <w:t>-376,591.66</w:t>
            </w:r>
          </w:p>
        </w:tc>
        <w:tc>
          <w:tcPr>
            <w:tcW w:w="2126" w:type="dxa"/>
            <w:vAlign w:val="center"/>
          </w:tcPr>
          <w:p w:rsidR="001548F9" w:rsidRPr="001B7979" w:rsidRDefault="001548F9" w:rsidP="00571B8A">
            <w:pPr>
              <w:spacing w:before="29" w:line="288" w:lineRule="auto"/>
              <w:jc w:val="right"/>
              <w:rPr>
                <w:sz w:val="24"/>
              </w:rPr>
            </w:pPr>
            <w:r w:rsidRPr="001B7979">
              <w:rPr>
                <w:sz w:val="24"/>
              </w:rPr>
              <w:t>25,054,061.57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38,677,136.32</w:t>
            </w:r>
          </w:p>
        </w:tc>
        <w:tc>
          <w:tcPr>
            <w:tcW w:w="2268" w:type="dxa"/>
            <w:vAlign w:val="center"/>
          </w:tcPr>
          <w:p w:rsidR="001548F9" w:rsidRPr="001B7979" w:rsidRDefault="001548F9" w:rsidP="00571B8A">
            <w:pPr>
              <w:spacing w:before="29" w:line="288" w:lineRule="auto"/>
              <w:jc w:val="right"/>
              <w:rPr>
                <w:sz w:val="24"/>
              </w:rPr>
            </w:pPr>
            <w:r w:rsidRPr="001B7979">
              <w:rPr>
                <w:sz w:val="24"/>
              </w:rPr>
              <w:t>-565,864.39</w:t>
            </w:r>
          </w:p>
        </w:tc>
        <w:tc>
          <w:tcPr>
            <w:tcW w:w="2126" w:type="dxa"/>
            <w:vAlign w:val="center"/>
          </w:tcPr>
          <w:p w:rsidR="001548F9" w:rsidRPr="001B7979" w:rsidRDefault="001548F9" w:rsidP="00571B8A">
            <w:pPr>
              <w:spacing w:before="29" w:line="288" w:lineRule="auto"/>
              <w:jc w:val="right"/>
              <w:rPr>
                <w:sz w:val="24"/>
              </w:rPr>
            </w:pPr>
            <w:r w:rsidRPr="001B7979">
              <w:rPr>
                <w:sz w:val="24"/>
              </w:rPr>
              <w:t>38,111,271.93</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-13,246,483.09</w:t>
            </w:r>
          </w:p>
        </w:tc>
        <w:tc>
          <w:tcPr>
            <w:tcW w:w="2268" w:type="dxa"/>
            <w:vAlign w:val="center"/>
          </w:tcPr>
          <w:p w:rsidR="001548F9" w:rsidRPr="001B7979" w:rsidRDefault="001548F9" w:rsidP="00571B8A">
            <w:pPr>
              <w:spacing w:before="29" w:line="288" w:lineRule="auto"/>
              <w:jc w:val="right"/>
              <w:rPr>
                <w:sz w:val="24"/>
              </w:rPr>
            </w:pPr>
            <w:r w:rsidRPr="001B7979">
              <w:rPr>
                <w:sz w:val="24"/>
              </w:rPr>
              <w:t>189,272.73</w:t>
            </w:r>
          </w:p>
        </w:tc>
        <w:tc>
          <w:tcPr>
            <w:tcW w:w="2126" w:type="dxa"/>
            <w:vAlign w:val="center"/>
          </w:tcPr>
          <w:p w:rsidR="001548F9" w:rsidRPr="001B7979" w:rsidRDefault="001548F9" w:rsidP="00571B8A">
            <w:pPr>
              <w:spacing w:before="29" w:line="288" w:lineRule="auto"/>
              <w:jc w:val="right"/>
              <w:rPr>
                <w:sz w:val="24"/>
              </w:rPr>
            </w:pPr>
            <w:r w:rsidRPr="001B7979">
              <w:rPr>
                <w:sz w:val="24"/>
              </w:rPr>
              <w:t>-13,057,210.36</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40,555,926.52</w:t>
            </w:r>
          </w:p>
        </w:tc>
        <w:tc>
          <w:tcPr>
            <w:tcW w:w="2268" w:type="dxa"/>
            <w:vAlign w:val="center"/>
          </w:tcPr>
          <w:p w:rsidR="001548F9" w:rsidRPr="001B7979" w:rsidRDefault="001548F9" w:rsidP="00571B8A">
            <w:pPr>
              <w:spacing w:before="29" w:line="288" w:lineRule="auto"/>
              <w:jc w:val="right"/>
              <w:rPr>
                <w:sz w:val="24"/>
              </w:rPr>
            </w:pPr>
            <w:r w:rsidRPr="001B7979">
              <w:rPr>
                <w:sz w:val="24"/>
              </w:rPr>
              <w:t>-111,867.15</w:t>
            </w:r>
          </w:p>
        </w:tc>
        <w:tc>
          <w:tcPr>
            <w:tcW w:w="2126" w:type="dxa"/>
            <w:vAlign w:val="center"/>
          </w:tcPr>
          <w:p w:rsidR="001548F9" w:rsidRPr="001B7979" w:rsidRDefault="001548F9" w:rsidP="00571B8A">
            <w:pPr>
              <w:spacing w:before="29" w:line="288" w:lineRule="auto"/>
              <w:jc w:val="right"/>
              <w:rPr>
                <w:sz w:val="24"/>
              </w:rPr>
            </w:pPr>
            <w:r w:rsidRPr="001B7979">
              <w:rPr>
                <w:sz w:val="24"/>
              </w:rPr>
              <w:t>40,444,059.37</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45,245.93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lastRenderedPageBreak/>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7,728.47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1,566.15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54,540.55</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56,409,129.25</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51,128,407.04</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5,280,722.21</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470,444,144.73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454,566,841.13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13,103,515.27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2,773,788.33</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lastRenderedPageBreak/>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763,242.22</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763,242.22</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2,330,922.17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5,482,927.54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-3,152,005.37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2,330,922.17</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91,039.78</w:t>
            </w:r>
          </w:p>
        </w:tc>
      </w:tr>
      <w:tr w:rsidR="001C167A">
        <w:tc>
          <w:tcPr>
            <w:tcW w:w="3604" w:type="dxa"/>
            <w:vAlign w:val="center"/>
          </w:tcPr>
          <w:p w:rsidR="001C167A" w:rsidRDefault="00313B1A">
            <w:pPr>
              <w:jc w:val="left"/>
            </w:pPr>
            <w:r>
              <w:rPr>
                <w:sz w:val="24"/>
              </w:rPr>
              <w:t>基金转换费收入</w:t>
            </w:r>
          </w:p>
        </w:tc>
        <w:tc>
          <w:tcPr>
            <w:tcW w:w="5394" w:type="dxa"/>
            <w:vAlign w:val="center"/>
          </w:tcPr>
          <w:p w:rsidR="001C167A" w:rsidRDefault="00313B1A">
            <w:pPr>
              <w:jc w:val="right"/>
            </w:pPr>
            <w:r>
              <w:rPr>
                <w:sz w:val="24"/>
              </w:rPr>
              <w:t>3,807.11</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94,846.89</w:t>
            </w:r>
          </w:p>
        </w:tc>
      </w:tr>
    </w:tbl>
    <w:p w:rsidR="001C167A" w:rsidRDefault="00313B1A">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lastRenderedPageBreak/>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lastRenderedPageBreak/>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174,468.55</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3,725.00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178,193.55</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58,637.13</w:t>
            </w:r>
          </w:p>
        </w:tc>
      </w:tr>
      <w:tr w:rsidR="001C167A">
        <w:tc>
          <w:tcPr>
            <w:tcW w:w="3689" w:type="dxa"/>
            <w:vAlign w:val="center"/>
          </w:tcPr>
          <w:p w:rsidR="001C167A" w:rsidRDefault="00313B1A">
            <w:pPr>
              <w:jc w:val="left"/>
            </w:pPr>
            <w:r>
              <w:rPr>
                <w:sz w:val="24"/>
              </w:rPr>
              <w:t>银行费用</w:t>
            </w:r>
          </w:p>
        </w:tc>
        <w:tc>
          <w:tcPr>
            <w:tcW w:w="5309" w:type="dxa"/>
            <w:vAlign w:val="center"/>
          </w:tcPr>
          <w:p w:rsidR="001C167A" w:rsidRDefault="00313B1A">
            <w:pPr>
              <w:jc w:val="right"/>
            </w:pPr>
            <w:r>
              <w:rPr>
                <w:sz w:val="24"/>
              </w:rPr>
              <w:t>8,988.15</w:t>
            </w:r>
          </w:p>
        </w:tc>
      </w:tr>
      <w:tr w:rsidR="001C167A">
        <w:tc>
          <w:tcPr>
            <w:tcW w:w="3689" w:type="dxa"/>
            <w:vAlign w:val="center"/>
          </w:tcPr>
          <w:p w:rsidR="001C167A" w:rsidRDefault="00313B1A">
            <w:pPr>
              <w:jc w:val="left"/>
            </w:pPr>
            <w:r>
              <w:rPr>
                <w:sz w:val="24"/>
              </w:rPr>
              <w:t>债券账户费用</w:t>
            </w:r>
          </w:p>
        </w:tc>
        <w:tc>
          <w:tcPr>
            <w:tcW w:w="5309" w:type="dxa"/>
            <w:vAlign w:val="center"/>
          </w:tcPr>
          <w:p w:rsidR="001C167A" w:rsidRDefault="00313B1A">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115,978.06</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1C167A">
        <w:tc>
          <w:tcPr>
            <w:tcW w:w="5219" w:type="dxa"/>
            <w:vAlign w:val="center"/>
          </w:tcPr>
          <w:p w:rsidR="001C167A" w:rsidRDefault="00313B1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C167A" w:rsidRDefault="00313B1A">
            <w:pPr>
              <w:jc w:val="left"/>
            </w:pPr>
            <w:r>
              <w:rPr>
                <w:color w:val="000000"/>
                <w:sz w:val="24"/>
              </w:rPr>
              <w:t>基金管理人、基金销售机构</w:t>
            </w:r>
          </w:p>
        </w:tc>
      </w:tr>
      <w:tr w:rsidR="001C167A">
        <w:tc>
          <w:tcPr>
            <w:tcW w:w="5219" w:type="dxa"/>
            <w:vAlign w:val="center"/>
          </w:tcPr>
          <w:p w:rsidR="001C167A" w:rsidRDefault="00313B1A">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1C167A" w:rsidRDefault="00313B1A">
            <w:pPr>
              <w:jc w:val="left"/>
            </w:pPr>
            <w:r>
              <w:rPr>
                <w:color w:val="000000"/>
                <w:sz w:val="24"/>
              </w:rPr>
              <w:t>基金托管人、基金销售机构</w:t>
            </w:r>
          </w:p>
        </w:tc>
      </w:tr>
      <w:tr w:rsidR="001C167A">
        <w:tc>
          <w:tcPr>
            <w:tcW w:w="5219" w:type="dxa"/>
            <w:vAlign w:val="center"/>
          </w:tcPr>
          <w:p w:rsidR="001C167A" w:rsidRDefault="00313B1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C167A" w:rsidRDefault="00313B1A">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2,066,980.42</w:t>
            </w:r>
          </w:p>
        </w:tc>
        <w:tc>
          <w:tcPr>
            <w:tcW w:w="2656" w:type="dxa"/>
            <w:vAlign w:val="center"/>
          </w:tcPr>
          <w:p w:rsidR="001548F9" w:rsidRPr="001B7979" w:rsidRDefault="001548F9" w:rsidP="00571B8A">
            <w:pPr>
              <w:spacing w:before="29" w:line="288" w:lineRule="auto"/>
              <w:jc w:val="right"/>
              <w:rPr>
                <w:sz w:val="24"/>
              </w:rPr>
            </w:pPr>
            <w:r w:rsidRPr="001B7979">
              <w:rPr>
                <w:sz w:val="24"/>
              </w:rPr>
              <w:t>2,809,640.73</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154,387.12</w:t>
            </w:r>
          </w:p>
        </w:tc>
        <w:tc>
          <w:tcPr>
            <w:tcW w:w="2656" w:type="dxa"/>
            <w:vAlign w:val="center"/>
          </w:tcPr>
          <w:p w:rsidR="001548F9" w:rsidRPr="001B7979" w:rsidRDefault="001548F9" w:rsidP="00571B8A">
            <w:pPr>
              <w:spacing w:before="29" w:line="288" w:lineRule="auto"/>
              <w:jc w:val="right"/>
              <w:rPr>
                <w:sz w:val="24"/>
              </w:rPr>
            </w:pPr>
            <w:r w:rsidRPr="001B7979">
              <w:rPr>
                <w:sz w:val="24"/>
              </w:rPr>
              <w:t>80,052.46</w:t>
            </w:r>
          </w:p>
        </w:tc>
      </w:tr>
    </w:tbl>
    <w:p w:rsidR="001C167A" w:rsidRDefault="00313B1A">
      <w:pPr>
        <w:widowControl/>
        <w:spacing w:before="29" w:line="288" w:lineRule="auto"/>
        <w:jc w:val="left"/>
        <w:rPr>
          <w:kern w:val="0"/>
          <w:sz w:val="24"/>
        </w:rPr>
      </w:pPr>
      <w:r>
        <w:rPr>
          <w:kern w:val="0"/>
          <w:sz w:val="24"/>
        </w:rPr>
        <w:t>注：支付基金管理人的管理人报酬按前一日基金资产净值</w:t>
      </w:r>
      <w:r>
        <w:rPr>
          <w:kern w:val="0"/>
          <w:sz w:val="24"/>
        </w:rPr>
        <w:t>0.80%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×0.80%÷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516,745.21</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702,410.16</w:t>
            </w:r>
          </w:p>
        </w:tc>
      </w:tr>
    </w:tbl>
    <w:p w:rsidR="001C167A" w:rsidRDefault="00313B1A">
      <w:pPr>
        <w:widowControl/>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×0.20%÷</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交银新回报灵活配置混合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交银新回报灵活配置混合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1C167A">
        <w:tc>
          <w:tcPr>
            <w:tcW w:w="2000" w:type="dxa"/>
            <w:vAlign w:val="center"/>
          </w:tcPr>
          <w:p w:rsidR="001C167A" w:rsidRDefault="00313B1A">
            <w:pPr>
              <w:jc w:val="left"/>
            </w:pPr>
            <w:r>
              <w:rPr>
                <w:sz w:val="24"/>
              </w:rPr>
              <w:t>交银施罗德基金公司</w:t>
            </w:r>
          </w:p>
        </w:tc>
        <w:tc>
          <w:tcPr>
            <w:tcW w:w="1766" w:type="dxa"/>
            <w:vAlign w:val="center"/>
          </w:tcPr>
          <w:p w:rsidR="001C167A" w:rsidRDefault="00313B1A">
            <w:pPr>
              <w:jc w:val="right"/>
            </w:pPr>
            <w:r>
              <w:rPr>
                <w:sz w:val="24"/>
              </w:rPr>
              <w:t>-</w:t>
            </w:r>
          </w:p>
        </w:tc>
        <w:tc>
          <w:tcPr>
            <w:tcW w:w="2162" w:type="dxa"/>
            <w:vAlign w:val="center"/>
          </w:tcPr>
          <w:p w:rsidR="001C167A" w:rsidRDefault="00313B1A">
            <w:pPr>
              <w:jc w:val="right"/>
            </w:pPr>
            <w:r>
              <w:rPr>
                <w:sz w:val="24"/>
              </w:rPr>
              <w:t>7,681.83</w:t>
            </w:r>
          </w:p>
        </w:tc>
        <w:tc>
          <w:tcPr>
            <w:tcW w:w="3070" w:type="dxa"/>
            <w:vAlign w:val="center"/>
          </w:tcPr>
          <w:p w:rsidR="001C167A" w:rsidRDefault="00313B1A">
            <w:pPr>
              <w:jc w:val="right"/>
            </w:pPr>
            <w:r>
              <w:rPr>
                <w:sz w:val="24"/>
              </w:rPr>
              <w:t>7,681.83</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7,681.83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7,681.83</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交银新回报灵活配置混合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交银新回报灵活配置混合</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1C167A">
        <w:tc>
          <w:tcPr>
            <w:tcW w:w="2000" w:type="dxa"/>
            <w:vAlign w:val="center"/>
          </w:tcPr>
          <w:p w:rsidR="001C167A" w:rsidRDefault="00313B1A">
            <w:pPr>
              <w:jc w:val="left"/>
            </w:pPr>
            <w:r>
              <w:rPr>
                <w:sz w:val="24"/>
              </w:rPr>
              <w:t>交银施罗德基金公司</w:t>
            </w:r>
          </w:p>
        </w:tc>
        <w:tc>
          <w:tcPr>
            <w:tcW w:w="1766" w:type="dxa"/>
            <w:vAlign w:val="center"/>
          </w:tcPr>
          <w:p w:rsidR="001C167A" w:rsidRDefault="00313B1A">
            <w:pPr>
              <w:jc w:val="right"/>
            </w:pPr>
            <w:r>
              <w:rPr>
                <w:sz w:val="24"/>
              </w:rPr>
              <w:t>-</w:t>
            </w:r>
          </w:p>
        </w:tc>
        <w:tc>
          <w:tcPr>
            <w:tcW w:w="2162" w:type="dxa"/>
            <w:vAlign w:val="center"/>
          </w:tcPr>
          <w:p w:rsidR="001C167A" w:rsidRDefault="00313B1A">
            <w:pPr>
              <w:jc w:val="right"/>
            </w:pPr>
            <w:r>
              <w:rPr>
                <w:sz w:val="24"/>
              </w:rPr>
              <w:t>79.85</w:t>
            </w:r>
          </w:p>
        </w:tc>
        <w:tc>
          <w:tcPr>
            <w:tcW w:w="3070" w:type="dxa"/>
            <w:vAlign w:val="center"/>
          </w:tcPr>
          <w:p w:rsidR="001C167A" w:rsidRDefault="00313B1A">
            <w:pPr>
              <w:jc w:val="right"/>
            </w:pPr>
            <w:r>
              <w:rPr>
                <w:sz w:val="24"/>
              </w:rPr>
              <w:t>79.85</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79.85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79.85</w:t>
            </w:r>
          </w:p>
        </w:tc>
      </w:tr>
    </w:tbl>
    <w:p w:rsidR="001C167A" w:rsidRDefault="00313B1A">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×0.1%÷</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412835" w:rsidP="00571B8A">
      <w:pPr>
        <w:widowControl/>
        <w:spacing w:before="29" w:line="288" w:lineRule="auto"/>
        <w:jc w:val="left"/>
        <w:rPr>
          <w:kern w:val="0"/>
          <w:sz w:val="24"/>
        </w:rPr>
      </w:pPr>
      <w:r w:rsidRPr="00412835">
        <w:rPr>
          <w:rFonts w:hint="eastAsia"/>
          <w:kern w:val="0"/>
          <w:sz w:val="24"/>
        </w:rPr>
        <w:t>本基金的基金管理人于本基金本报告期内及上年度可比期间未运用固有资金投资本基金。</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975B69" w:rsidRPr="001B7979" w:rsidRDefault="00975B69"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1C167A">
        <w:tc>
          <w:tcPr>
            <w:tcW w:w="1843" w:type="dxa"/>
            <w:vAlign w:val="center"/>
          </w:tcPr>
          <w:p w:rsidR="001C167A" w:rsidRDefault="00313B1A">
            <w:pPr>
              <w:jc w:val="left"/>
            </w:pPr>
            <w:r>
              <w:rPr>
                <w:sz w:val="24"/>
              </w:rPr>
              <w:t>中信银行股份有限公司</w:t>
            </w:r>
          </w:p>
        </w:tc>
        <w:tc>
          <w:tcPr>
            <w:tcW w:w="1843" w:type="dxa"/>
            <w:vAlign w:val="center"/>
          </w:tcPr>
          <w:p w:rsidR="001C167A" w:rsidRDefault="00313B1A">
            <w:pPr>
              <w:jc w:val="right"/>
            </w:pPr>
            <w:r>
              <w:rPr>
                <w:sz w:val="24"/>
              </w:rPr>
              <w:t>1,419,024.97</w:t>
            </w:r>
          </w:p>
        </w:tc>
        <w:tc>
          <w:tcPr>
            <w:tcW w:w="1701" w:type="dxa"/>
            <w:vAlign w:val="center"/>
          </w:tcPr>
          <w:p w:rsidR="001C167A" w:rsidRDefault="00313B1A">
            <w:pPr>
              <w:jc w:val="right"/>
            </w:pPr>
            <w:r>
              <w:rPr>
                <w:sz w:val="24"/>
              </w:rPr>
              <w:t>45,245.93</w:t>
            </w:r>
          </w:p>
        </w:tc>
        <w:tc>
          <w:tcPr>
            <w:tcW w:w="1701" w:type="dxa"/>
            <w:vAlign w:val="center"/>
          </w:tcPr>
          <w:p w:rsidR="001C167A" w:rsidRDefault="00313B1A">
            <w:pPr>
              <w:jc w:val="right"/>
            </w:pPr>
            <w:r>
              <w:rPr>
                <w:sz w:val="24"/>
              </w:rPr>
              <w:t>713,843.22</w:t>
            </w:r>
          </w:p>
        </w:tc>
        <w:tc>
          <w:tcPr>
            <w:tcW w:w="1910" w:type="dxa"/>
            <w:vAlign w:val="center"/>
          </w:tcPr>
          <w:p w:rsidR="001C167A" w:rsidRDefault="00313B1A">
            <w:pPr>
              <w:jc w:val="right"/>
            </w:pPr>
            <w:r>
              <w:rPr>
                <w:sz w:val="24"/>
              </w:rPr>
              <w:t>33,193.27</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975B69" w:rsidRDefault="00621AC9" w:rsidP="00975B69">
      <w:pPr>
        <w:spacing w:before="29" w:line="288" w:lineRule="auto"/>
        <w:jc w:val="left"/>
        <w:rPr>
          <w:b/>
          <w:bCs/>
          <w:color w:val="000000"/>
          <w:kern w:val="0"/>
          <w:sz w:val="24"/>
        </w:rPr>
      </w:pPr>
      <w:r w:rsidRPr="00975B69">
        <w:rPr>
          <w:b/>
          <w:bCs/>
          <w:color w:val="000000"/>
          <w:kern w:val="0"/>
          <w:sz w:val="24"/>
        </w:rPr>
        <w:t xml:space="preserve">6.4.10.7 </w:t>
      </w:r>
      <w:r w:rsidRPr="00975B69">
        <w:rPr>
          <w:b/>
          <w:bCs/>
          <w:color w:val="000000"/>
          <w:kern w:val="0"/>
          <w:sz w:val="24"/>
        </w:rPr>
        <w:t>其他关联交易事项的说明</w:t>
      </w:r>
    </w:p>
    <w:p w:rsidR="00621AC9" w:rsidRPr="00975B69" w:rsidRDefault="00621AC9" w:rsidP="00975B69">
      <w:pPr>
        <w:spacing w:before="29" w:line="288" w:lineRule="auto"/>
        <w:jc w:val="left"/>
        <w:rPr>
          <w:kern w:val="0"/>
          <w:sz w:val="24"/>
        </w:rPr>
      </w:pPr>
      <w:r w:rsidRPr="00975B69">
        <w:rPr>
          <w:kern w:val="0"/>
          <w:sz w:val="24"/>
        </w:rPr>
        <w:lastRenderedPageBreak/>
        <w:t>本基金本报告期内及上年度可比期间无其他关联交易事项。</w:t>
      </w:r>
    </w:p>
    <w:p w:rsidR="00975B69" w:rsidRPr="001B7979" w:rsidRDefault="00975B69" w:rsidP="00975B69">
      <w:pPr>
        <w:spacing w:before="29" w:line="288" w:lineRule="auto"/>
        <w:jc w:val="left"/>
        <w:rPr>
          <w:rFonts w:eastAsiaTheme="minorEastAsia"/>
          <w:color w:val="000000" w:themeColor="text1"/>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Default="001806E1" w:rsidP="001806E1">
      <w:pPr>
        <w:spacing w:before="29" w:line="288" w:lineRule="auto"/>
        <w:jc w:val="left"/>
        <w:rPr>
          <w:kern w:val="0"/>
          <w:sz w:val="24"/>
        </w:rPr>
      </w:pPr>
      <w:r w:rsidRPr="001B7979">
        <w:rPr>
          <w:kern w:val="0"/>
          <w:sz w:val="24"/>
        </w:rPr>
        <w:t>本基金本报告期内未进行利润分配。</w:t>
      </w:r>
    </w:p>
    <w:p w:rsidR="00975B69" w:rsidRPr="001B7979" w:rsidRDefault="00975B69" w:rsidP="001806E1">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571B8A">
            <w:pPr>
              <w:spacing w:before="29" w:line="288" w:lineRule="auto"/>
              <w:rPr>
                <w:sz w:val="24"/>
              </w:rPr>
            </w:pPr>
            <w:r w:rsidRPr="001B7979">
              <w:rPr>
                <w:b/>
                <w:bCs/>
                <w:color w:val="000000"/>
                <w:kern w:val="0"/>
                <w:sz w:val="24"/>
              </w:rPr>
              <w:t>6.4.12.1.1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r w:rsidRPr="001B7979">
              <w:rPr>
                <w:sz w:val="24"/>
              </w:rPr>
              <w:t>通日</w:t>
            </w:r>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r w:rsidRPr="001B7979">
              <w:rPr>
                <w:sz w:val="24"/>
              </w:rPr>
              <w:t>限类型</w:t>
            </w:r>
          </w:p>
        </w:tc>
        <w:tc>
          <w:tcPr>
            <w:tcW w:w="818" w:type="dxa"/>
            <w:vAlign w:val="center"/>
          </w:tcPr>
          <w:p w:rsidR="001548F9" w:rsidRPr="001B7979" w:rsidRDefault="001548F9" w:rsidP="00571B8A">
            <w:pPr>
              <w:spacing w:before="29" w:line="288" w:lineRule="auto"/>
              <w:jc w:val="center"/>
              <w:rPr>
                <w:sz w:val="24"/>
              </w:rPr>
            </w:pPr>
            <w:r w:rsidRPr="001B7979">
              <w:rPr>
                <w:sz w:val="24"/>
              </w:rPr>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期末估</w:t>
            </w:r>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成本总额</w:t>
            </w:r>
          </w:p>
        </w:tc>
        <w:tc>
          <w:tcPr>
            <w:tcW w:w="851"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估值总额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t>备注</w:t>
            </w:r>
          </w:p>
        </w:tc>
      </w:tr>
      <w:tr w:rsidR="001C167A">
        <w:tc>
          <w:tcPr>
            <w:tcW w:w="818" w:type="dxa"/>
            <w:vAlign w:val="center"/>
          </w:tcPr>
          <w:p w:rsidR="001C167A" w:rsidRDefault="00313B1A">
            <w:pPr>
              <w:jc w:val="center"/>
            </w:pPr>
            <w:r>
              <w:rPr>
                <w:sz w:val="24"/>
              </w:rPr>
              <w:t>300788</w:t>
            </w:r>
          </w:p>
        </w:tc>
        <w:tc>
          <w:tcPr>
            <w:tcW w:w="819" w:type="dxa"/>
            <w:vAlign w:val="center"/>
          </w:tcPr>
          <w:p w:rsidR="001C167A" w:rsidRDefault="00313B1A">
            <w:pPr>
              <w:jc w:val="center"/>
            </w:pPr>
            <w:r>
              <w:rPr>
                <w:sz w:val="24"/>
              </w:rPr>
              <w:t>中信出版</w:t>
            </w:r>
          </w:p>
        </w:tc>
        <w:tc>
          <w:tcPr>
            <w:tcW w:w="818" w:type="dxa"/>
            <w:vAlign w:val="center"/>
          </w:tcPr>
          <w:p w:rsidR="001C167A" w:rsidRDefault="00313B1A">
            <w:pPr>
              <w:jc w:val="center"/>
            </w:pPr>
            <w:r>
              <w:rPr>
                <w:sz w:val="24"/>
              </w:rPr>
              <w:t>2019-06-27</w:t>
            </w:r>
          </w:p>
        </w:tc>
        <w:tc>
          <w:tcPr>
            <w:tcW w:w="819" w:type="dxa"/>
            <w:vAlign w:val="center"/>
          </w:tcPr>
          <w:p w:rsidR="001C167A" w:rsidRDefault="00313B1A">
            <w:pPr>
              <w:jc w:val="center"/>
            </w:pPr>
            <w:r>
              <w:rPr>
                <w:sz w:val="24"/>
              </w:rPr>
              <w:t>2019-07-05</w:t>
            </w:r>
          </w:p>
        </w:tc>
        <w:tc>
          <w:tcPr>
            <w:tcW w:w="818" w:type="dxa"/>
            <w:vAlign w:val="center"/>
          </w:tcPr>
          <w:p w:rsidR="001C167A" w:rsidRDefault="00313B1A">
            <w:pPr>
              <w:jc w:val="center"/>
            </w:pPr>
            <w:r>
              <w:rPr>
                <w:sz w:val="24"/>
              </w:rPr>
              <w:t>新股未上市</w:t>
            </w:r>
          </w:p>
        </w:tc>
        <w:tc>
          <w:tcPr>
            <w:tcW w:w="818" w:type="dxa"/>
            <w:vAlign w:val="center"/>
          </w:tcPr>
          <w:p w:rsidR="001C167A" w:rsidRDefault="00313B1A">
            <w:pPr>
              <w:jc w:val="right"/>
            </w:pPr>
            <w:r>
              <w:rPr>
                <w:sz w:val="24"/>
              </w:rPr>
              <w:t>14.85</w:t>
            </w:r>
          </w:p>
        </w:tc>
        <w:tc>
          <w:tcPr>
            <w:tcW w:w="817" w:type="dxa"/>
            <w:vAlign w:val="center"/>
          </w:tcPr>
          <w:p w:rsidR="001C167A" w:rsidRDefault="00313B1A">
            <w:pPr>
              <w:jc w:val="center"/>
            </w:pPr>
            <w:r>
              <w:rPr>
                <w:sz w:val="24"/>
              </w:rPr>
              <w:t>14.85</w:t>
            </w:r>
          </w:p>
        </w:tc>
        <w:tc>
          <w:tcPr>
            <w:tcW w:w="818" w:type="dxa"/>
            <w:vAlign w:val="center"/>
          </w:tcPr>
          <w:p w:rsidR="001C167A" w:rsidRDefault="00313B1A">
            <w:pPr>
              <w:jc w:val="right"/>
            </w:pPr>
            <w:r>
              <w:rPr>
                <w:sz w:val="24"/>
              </w:rPr>
              <w:t>1,556</w:t>
            </w:r>
          </w:p>
        </w:tc>
        <w:tc>
          <w:tcPr>
            <w:tcW w:w="968" w:type="dxa"/>
            <w:vAlign w:val="center"/>
          </w:tcPr>
          <w:p w:rsidR="001C167A" w:rsidRDefault="00313B1A">
            <w:pPr>
              <w:jc w:val="right"/>
            </w:pPr>
            <w:r>
              <w:rPr>
                <w:sz w:val="24"/>
              </w:rPr>
              <w:t>23,106.60</w:t>
            </w:r>
          </w:p>
        </w:tc>
        <w:tc>
          <w:tcPr>
            <w:tcW w:w="851" w:type="dxa"/>
            <w:vAlign w:val="center"/>
          </w:tcPr>
          <w:p w:rsidR="001C167A" w:rsidRDefault="00313B1A">
            <w:pPr>
              <w:jc w:val="right"/>
            </w:pPr>
            <w:r>
              <w:rPr>
                <w:sz w:val="24"/>
              </w:rPr>
              <w:t>23,106.60</w:t>
            </w:r>
          </w:p>
        </w:tc>
        <w:tc>
          <w:tcPr>
            <w:tcW w:w="634" w:type="dxa"/>
            <w:vAlign w:val="center"/>
          </w:tcPr>
          <w:p w:rsidR="001C167A" w:rsidRDefault="00313B1A">
            <w:pPr>
              <w:jc w:val="center"/>
            </w:pPr>
            <w:r>
              <w:rPr>
                <w:sz w:val="24"/>
              </w:rPr>
              <w:t>-</w:t>
            </w:r>
          </w:p>
        </w:tc>
      </w:tr>
      <w:tr w:rsidR="001C167A">
        <w:tc>
          <w:tcPr>
            <w:tcW w:w="818" w:type="dxa"/>
            <w:vAlign w:val="center"/>
          </w:tcPr>
          <w:p w:rsidR="001C167A" w:rsidRDefault="00313B1A">
            <w:pPr>
              <w:jc w:val="center"/>
            </w:pPr>
            <w:r>
              <w:rPr>
                <w:sz w:val="24"/>
              </w:rPr>
              <w:t>601236</w:t>
            </w:r>
          </w:p>
        </w:tc>
        <w:tc>
          <w:tcPr>
            <w:tcW w:w="819" w:type="dxa"/>
            <w:vAlign w:val="center"/>
          </w:tcPr>
          <w:p w:rsidR="001C167A" w:rsidRDefault="00313B1A">
            <w:pPr>
              <w:jc w:val="center"/>
            </w:pPr>
            <w:r>
              <w:rPr>
                <w:sz w:val="24"/>
              </w:rPr>
              <w:t>红塔证券</w:t>
            </w:r>
          </w:p>
        </w:tc>
        <w:tc>
          <w:tcPr>
            <w:tcW w:w="818" w:type="dxa"/>
            <w:vAlign w:val="center"/>
          </w:tcPr>
          <w:p w:rsidR="001C167A" w:rsidRDefault="00313B1A">
            <w:pPr>
              <w:jc w:val="center"/>
            </w:pPr>
            <w:r>
              <w:rPr>
                <w:sz w:val="24"/>
              </w:rPr>
              <w:t>2019-06-26</w:t>
            </w:r>
          </w:p>
        </w:tc>
        <w:tc>
          <w:tcPr>
            <w:tcW w:w="819" w:type="dxa"/>
            <w:vAlign w:val="center"/>
          </w:tcPr>
          <w:p w:rsidR="001C167A" w:rsidRDefault="00313B1A">
            <w:pPr>
              <w:jc w:val="center"/>
            </w:pPr>
            <w:r>
              <w:rPr>
                <w:sz w:val="24"/>
              </w:rPr>
              <w:t>2019-07-05</w:t>
            </w:r>
          </w:p>
        </w:tc>
        <w:tc>
          <w:tcPr>
            <w:tcW w:w="818" w:type="dxa"/>
            <w:vAlign w:val="center"/>
          </w:tcPr>
          <w:p w:rsidR="001C167A" w:rsidRDefault="00313B1A">
            <w:pPr>
              <w:jc w:val="center"/>
            </w:pPr>
            <w:r>
              <w:rPr>
                <w:sz w:val="24"/>
              </w:rPr>
              <w:t>新股未上市</w:t>
            </w:r>
          </w:p>
        </w:tc>
        <w:tc>
          <w:tcPr>
            <w:tcW w:w="818" w:type="dxa"/>
            <w:vAlign w:val="center"/>
          </w:tcPr>
          <w:p w:rsidR="001C167A" w:rsidRDefault="00313B1A">
            <w:pPr>
              <w:jc w:val="right"/>
            </w:pPr>
            <w:r>
              <w:rPr>
                <w:sz w:val="24"/>
              </w:rPr>
              <w:t>3.46</w:t>
            </w:r>
          </w:p>
        </w:tc>
        <w:tc>
          <w:tcPr>
            <w:tcW w:w="817" w:type="dxa"/>
            <w:vAlign w:val="center"/>
          </w:tcPr>
          <w:p w:rsidR="001C167A" w:rsidRDefault="00313B1A">
            <w:pPr>
              <w:jc w:val="center"/>
            </w:pPr>
            <w:r>
              <w:rPr>
                <w:sz w:val="24"/>
              </w:rPr>
              <w:t>3.46</w:t>
            </w:r>
          </w:p>
        </w:tc>
        <w:tc>
          <w:tcPr>
            <w:tcW w:w="818" w:type="dxa"/>
            <w:vAlign w:val="center"/>
          </w:tcPr>
          <w:p w:rsidR="001C167A" w:rsidRDefault="00313B1A">
            <w:pPr>
              <w:jc w:val="right"/>
            </w:pPr>
            <w:r>
              <w:rPr>
                <w:sz w:val="24"/>
              </w:rPr>
              <w:t>9,789</w:t>
            </w:r>
          </w:p>
        </w:tc>
        <w:tc>
          <w:tcPr>
            <w:tcW w:w="968" w:type="dxa"/>
            <w:vAlign w:val="center"/>
          </w:tcPr>
          <w:p w:rsidR="001C167A" w:rsidRDefault="00313B1A">
            <w:pPr>
              <w:jc w:val="right"/>
            </w:pPr>
            <w:r>
              <w:rPr>
                <w:sz w:val="24"/>
              </w:rPr>
              <w:t>33,869.94</w:t>
            </w:r>
          </w:p>
        </w:tc>
        <w:tc>
          <w:tcPr>
            <w:tcW w:w="851" w:type="dxa"/>
            <w:vAlign w:val="center"/>
          </w:tcPr>
          <w:p w:rsidR="001C167A" w:rsidRDefault="00313B1A">
            <w:pPr>
              <w:jc w:val="right"/>
            </w:pPr>
            <w:r>
              <w:rPr>
                <w:sz w:val="24"/>
              </w:rPr>
              <w:t>33,869.94</w:t>
            </w:r>
          </w:p>
        </w:tc>
        <w:tc>
          <w:tcPr>
            <w:tcW w:w="634" w:type="dxa"/>
            <w:vAlign w:val="center"/>
          </w:tcPr>
          <w:p w:rsidR="001C167A" w:rsidRDefault="00313B1A">
            <w:pPr>
              <w:jc w:val="center"/>
            </w:pPr>
            <w:r>
              <w:rPr>
                <w:sz w:val="24"/>
              </w:rPr>
              <w:t>-</w:t>
            </w:r>
          </w:p>
        </w:tc>
      </w:tr>
    </w:tbl>
    <w:p w:rsidR="001C167A" w:rsidRDefault="00313B1A">
      <w:pPr>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、基金还可作为特定投资者，认购首次公开发行股票时公司股东公开发售股份，所认购的股份自发行结束之日起</w:t>
      </w:r>
      <w:r w:rsidRPr="001B7979">
        <w:rPr>
          <w:kern w:val="0"/>
          <w:sz w:val="24"/>
        </w:rPr>
        <w:t>12</w:t>
      </w:r>
      <w:r w:rsidRPr="001B7979">
        <w:rPr>
          <w:kern w:val="0"/>
          <w:sz w:val="24"/>
        </w:rPr>
        <w:t>个月内不得转让。</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Default="001548F9" w:rsidP="007147C6">
      <w:pPr>
        <w:spacing w:before="29" w:line="288" w:lineRule="auto"/>
        <w:rPr>
          <w:kern w:val="0"/>
          <w:sz w:val="24"/>
        </w:rPr>
      </w:pPr>
      <w:r w:rsidRPr="001B7979">
        <w:rPr>
          <w:kern w:val="0"/>
          <w:sz w:val="24"/>
        </w:rPr>
        <w:lastRenderedPageBreak/>
        <w:t>本基金本报告期末无从事</w:t>
      </w:r>
      <w:r w:rsidR="00685026">
        <w:rPr>
          <w:rFonts w:hint="eastAsia"/>
          <w:kern w:val="0"/>
          <w:sz w:val="24"/>
        </w:rPr>
        <w:t>银行间</w:t>
      </w:r>
      <w:r w:rsidR="00685026">
        <w:rPr>
          <w:kern w:val="0"/>
          <w:sz w:val="24"/>
        </w:rPr>
        <w:t>市场</w:t>
      </w:r>
      <w:r w:rsidRPr="001B7979">
        <w:rPr>
          <w:kern w:val="0"/>
          <w:sz w:val="24"/>
        </w:rPr>
        <w:t>债券正回购交易形成的卖出回购证券款余额。</w:t>
      </w:r>
    </w:p>
    <w:p w:rsidR="00ED5C89" w:rsidRPr="00ED5C89" w:rsidRDefault="00ED5C89" w:rsidP="007147C6">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23,200,000.00</w:t>
      </w:r>
      <w:r w:rsidRPr="001B7979">
        <w:rPr>
          <w:kern w:val="0"/>
          <w:sz w:val="24"/>
        </w:rPr>
        <w:t>元，截至</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1C167A" w:rsidRDefault="00313B1A">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1C167A" w:rsidRDefault="00313B1A">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C167A" w:rsidRDefault="00313B1A">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1C167A" w:rsidRDefault="00313B1A">
      <w:pPr>
        <w:spacing w:before="29" w:line="288" w:lineRule="auto"/>
        <w:ind w:firstLineChars="200" w:firstLine="480"/>
        <w:rPr>
          <w:kern w:val="0"/>
          <w:sz w:val="24"/>
        </w:rPr>
      </w:pPr>
      <w:r>
        <w:rPr>
          <w:kern w:val="0"/>
          <w:sz w:val="24"/>
        </w:rPr>
        <w:lastRenderedPageBreak/>
        <w:t>信用风险是指基金在交易过程中因交易对手未履行合约责任，或者基金所投资证券之发行人出现违约、拒绝支付到期本息等情况，导致基金资产损失和收益变化的风险。</w:t>
      </w:r>
    </w:p>
    <w:p w:rsidR="001C167A" w:rsidRDefault="00313B1A">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48,455,028.00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48,455,028.00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注：未评级部分为政策性金融债和企业超短期融资券。</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353,462,000.00</w:t>
            </w:r>
          </w:p>
        </w:tc>
        <w:tc>
          <w:tcPr>
            <w:tcW w:w="3247" w:type="dxa"/>
            <w:vAlign w:val="center"/>
          </w:tcPr>
          <w:p w:rsidR="001548F9" w:rsidRPr="001B7979" w:rsidRDefault="001548F9" w:rsidP="00571B8A">
            <w:pPr>
              <w:spacing w:before="29" w:line="288" w:lineRule="auto"/>
              <w:jc w:val="right"/>
              <w:rPr>
                <w:sz w:val="24"/>
              </w:rPr>
            </w:pPr>
            <w:r w:rsidRPr="001B7979">
              <w:rPr>
                <w:sz w:val="24"/>
              </w:rPr>
              <w:t>232,560,000.00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1,304,802.00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201,982,200.00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354,766,802.00</w:t>
            </w:r>
          </w:p>
        </w:tc>
        <w:tc>
          <w:tcPr>
            <w:tcW w:w="3247" w:type="dxa"/>
            <w:vAlign w:val="center"/>
          </w:tcPr>
          <w:p w:rsidR="001548F9" w:rsidRPr="001B7979" w:rsidRDefault="001548F9" w:rsidP="00571B8A">
            <w:pPr>
              <w:spacing w:before="29" w:line="288" w:lineRule="auto"/>
              <w:jc w:val="right"/>
              <w:rPr>
                <w:sz w:val="24"/>
              </w:rPr>
            </w:pPr>
            <w:r w:rsidRPr="001B7979">
              <w:rPr>
                <w:sz w:val="24"/>
              </w:rPr>
              <w:t>434,542,200.00</w:t>
            </w:r>
          </w:p>
        </w:tc>
      </w:tr>
    </w:tbl>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1C167A" w:rsidRDefault="00313B1A">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C167A" w:rsidRDefault="00313B1A">
      <w:pPr>
        <w:spacing w:before="29" w:line="288" w:lineRule="auto"/>
        <w:ind w:firstLineChars="200" w:firstLine="480"/>
        <w:rPr>
          <w:kern w:val="0"/>
          <w:sz w:val="24"/>
        </w:rPr>
      </w:pPr>
      <w:r>
        <w:rPr>
          <w:kern w:val="0"/>
          <w:sz w:val="24"/>
        </w:rPr>
        <w:lastRenderedPageBreak/>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C167A" w:rsidRDefault="00313B1A">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23,200,000.00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1C167A" w:rsidRDefault="00313B1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C167A" w:rsidRDefault="00313B1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1C167A" w:rsidRDefault="00313B1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1C167A" w:rsidRDefault="00313B1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1C167A" w:rsidRDefault="00313B1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1C167A" w:rsidRDefault="00313B1A">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C167A" w:rsidRDefault="00313B1A">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本基金投资于交易所及银行间市场交易的固定收益品种比重较大，此外还持有银行存款、结算备付金及存出保证金等利率敏感性资产，因此存在相应的利率风险。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1C167A">
        <w:tc>
          <w:tcPr>
            <w:tcW w:w="1518" w:type="dxa"/>
            <w:vAlign w:val="center"/>
          </w:tcPr>
          <w:p w:rsidR="001C167A" w:rsidRDefault="00313B1A">
            <w:pPr>
              <w:jc w:val="left"/>
            </w:pPr>
            <w:r>
              <w:rPr>
                <w:color w:val="000000"/>
                <w:sz w:val="18"/>
                <w:szCs w:val="18"/>
              </w:rPr>
              <w:t>银行存款</w:t>
            </w:r>
          </w:p>
        </w:tc>
        <w:tc>
          <w:tcPr>
            <w:tcW w:w="1627" w:type="dxa"/>
            <w:vAlign w:val="center"/>
          </w:tcPr>
          <w:p w:rsidR="001C167A" w:rsidRDefault="00313B1A">
            <w:pPr>
              <w:jc w:val="left"/>
            </w:pPr>
            <w:r>
              <w:rPr>
                <w:color w:val="000000"/>
                <w:sz w:val="18"/>
                <w:szCs w:val="18"/>
              </w:rPr>
              <w:t>1,419,024.97</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w:t>
            </w:r>
          </w:p>
        </w:tc>
        <w:tc>
          <w:tcPr>
            <w:tcW w:w="1446" w:type="dxa"/>
            <w:vAlign w:val="center"/>
          </w:tcPr>
          <w:p w:rsidR="001C167A" w:rsidRDefault="00313B1A">
            <w:pPr>
              <w:jc w:val="left"/>
            </w:pPr>
            <w:r>
              <w:rPr>
                <w:color w:val="000000"/>
                <w:sz w:val="18"/>
                <w:szCs w:val="18"/>
              </w:rPr>
              <w:t>1,419,024.97</w:t>
            </w:r>
          </w:p>
        </w:tc>
      </w:tr>
      <w:tr w:rsidR="001C167A">
        <w:tc>
          <w:tcPr>
            <w:tcW w:w="1518" w:type="dxa"/>
            <w:vAlign w:val="center"/>
          </w:tcPr>
          <w:p w:rsidR="001C167A" w:rsidRDefault="00313B1A">
            <w:pPr>
              <w:jc w:val="left"/>
            </w:pPr>
            <w:r>
              <w:rPr>
                <w:color w:val="000000"/>
                <w:sz w:val="18"/>
                <w:szCs w:val="18"/>
              </w:rPr>
              <w:t>结算备付金</w:t>
            </w:r>
          </w:p>
        </w:tc>
        <w:tc>
          <w:tcPr>
            <w:tcW w:w="1627" w:type="dxa"/>
            <w:vAlign w:val="center"/>
          </w:tcPr>
          <w:p w:rsidR="001C167A" w:rsidRDefault="00313B1A">
            <w:pPr>
              <w:jc w:val="left"/>
            </w:pPr>
            <w:r>
              <w:rPr>
                <w:color w:val="000000"/>
                <w:sz w:val="18"/>
                <w:szCs w:val="18"/>
              </w:rPr>
              <w:t>1,390,872.94</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w:t>
            </w:r>
          </w:p>
        </w:tc>
        <w:tc>
          <w:tcPr>
            <w:tcW w:w="1446" w:type="dxa"/>
            <w:vAlign w:val="center"/>
          </w:tcPr>
          <w:p w:rsidR="001C167A" w:rsidRDefault="00313B1A">
            <w:pPr>
              <w:jc w:val="left"/>
            </w:pPr>
            <w:r>
              <w:rPr>
                <w:color w:val="000000"/>
                <w:sz w:val="18"/>
                <w:szCs w:val="18"/>
              </w:rPr>
              <w:t>1,390,872.94</w:t>
            </w:r>
          </w:p>
        </w:tc>
      </w:tr>
      <w:tr w:rsidR="001C167A">
        <w:tc>
          <w:tcPr>
            <w:tcW w:w="1518" w:type="dxa"/>
            <w:vAlign w:val="center"/>
          </w:tcPr>
          <w:p w:rsidR="001C167A" w:rsidRDefault="00313B1A">
            <w:pPr>
              <w:jc w:val="left"/>
            </w:pPr>
            <w:r>
              <w:rPr>
                <w:color w:val="000000"/>
                <w:sz w:val="18"/>
                <w:szCs w:val="18"/>
              </w:rPr>
              <w:t>存出保证金</w:t>
            </w:r>
          </w:p>
        </w:tc>
        <w:tc>
          <w:tcPr>
            <w:tcW w:w="1627" w:type="dxa"/>
            <w:vAlign w:val="center"/>
          </w:tcPr>
          <w:p w:rsidR="001C167A" w:rsidRDefault="00313B1A">
            <w:pPr>
              <w:jc w:val="left"/>
            </w:pPr>
            <w:r>
              <w:rPr>
                <w:color w:val="000000"/>
                <w:sz w:val="18"/>
                <w:szCs w:val="18"/>
              </w:rPr>
              <w:t>68,856.12</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w:t>
            </w:r>
          </w:p>
        </w:tc>
        <w:tc>
          <w:tcPr>
            <w:tcW w:w="1446" w:type="dxa"/>
            <w:vAlign w:val="center"/>
          </w:tcPr>
          <w:p w:rsidR="001C167A" w:rsidRDefault="00313B1A">
            <w:pPr>
              <w:jc w:val="left"/>
            </w:pPr>
            <w:r>
              <w:rPr>
                <w:color w:val="000000"/>
                <w:sz w:val="18"/>
                <w:szCs w:val="18"/>
              </w:rPr>
              <w:t>68,856.12</w:t>
            </w:r>
          </w:p>
        </w:tc>
      </w:tr>
      <w:tr w:rsidR="001C167A">
        <w:tc>
          <w:tcPr>
            <w:tcW w:w="1518" w:type="dxa"/>
            <w:vAlign w:val="center"/>
          </w:tcPr>
          <w:p w:rsidR="001C167A" w:rsidRDefault="00313B1A">
            <w:pPr>
              <w:jc w:val="left"/>
            </w:pPr>
            <w:r>
              <w:rPr>
                <w:color w:val="000000"/>
                <w:sz w:val="18"/>
                <w:szCs w:val="18"/>
              </w:rPr>
              <w:t>交易性金融资产</w:t>
            </w:r>
          </w:p>
        </w:tc>
        <w:tc>
          <w:tcPr>
            <w:tcW w:w="1627" w:type="dxa"/>
            <w:vAlign w:val="center"/>
          </w:tcPr>
          <w:p w:rsidR="001C167A" w:rsidRDefault="00313B1A">
            <w:pPr>
              <w:jc w:val="left"/>
            </w:pPr>
            <w:r>
              <w:rPr>
                <w:color w:val="000000"/>
                <w:sz w:val="18"/>
                <w:szCs w:val="18"/>
              </w:rPr>
              <w:t>48,455,028.00</w:t>
            </w:r>
          </w:p>
        </w:tc>
        <w:tc>
          <w:tcPr>
            <w:tcW w:w="1627" w:type="dxa"/>
            <w:vAlign w:val="center"/>
          </w:tcPr>
          <w:p w:rsidR="001C167A" w:rsidRDefault="00313B1A">
            <w:pPr>
              <w:jc w:val="left"/>
            </w:pPr>
            <w:r>
              <w:rPr>
                <w:color w:val="000000"/>
                <w:sz w:val="18"/>
                <w:szCs w:val="18"/>
              </w:rPr>
              <w:t>354,766,802.00</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81,126,820.36</w:t>
            </w:r>
          </w:p>
        </w:tc>
        <w:tc>
          <w:tcPr>
            <w:tcW w:w="1446" w:type="dxa"/>
            <w:vAlign w:val="center"/>
          </w:tcPr>
          <w:p w:rsidR="001C167A" w:rsidRDefault="00313B1A">
            <w:pPr>
              <w:jc w:val="left"/>
            </w:pPr>
            <w:r>
              <w:rPr>
                <w:color w:val="000000"/>
                <w:sz w:val="18"/>
                <w:szCs w:val="18"/>
              </w:rPr>
              <w:t>484,348,650.36</w:t>
            </w:r>
          </w:p>
        </w:tc>
      </w:tr>
      <w:tr w:rsidR="001C167A">
        <w:tc>
          <w:tcPr>
            <w:tcW w:w="1518" w:type="dxa"/>
            <w:vAlign w:val="center"/>
          </w:tcPr>
          <w:p w:rsidR="001C167A" w:rsidRDefault="00313B1A">
            <w:pPr>
              <w:jc w:val="left"/>
            </w:pPr>
            <w:r>
              <w:rPr>
                <w:color w:val="000000"/>
                <w:sz w:val="18"/>
                <w:szCs w:val="18"/>
              </w:rPr>
              <w:lastRenderedPageBreak/>
              <w:t>应收利息</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6,164,207.67</w:t>
            </w:r>
          </w:p>
        </w:tc>
        <w:tc>
          <w:tcPr>
            <w:tcW w:w="1446" w:type="dxa"/>
            <w:vAlign w:val="center"/>
          </w:tcPr>
          <w:p w:rsidR="001C167A" w:rsidRDefault="00313B1A">
            <w:pPr>
              <w:jc w:val="left"/>
            </w:pPr>
            <w:r>
              <w:rPr>
                <w:color w:val="000000"/>
                <w:sz w:val="18"/>
                <w:szCs w:val="18"/>
              </w:rPr>
              <w:t>6,164,207.67</w:t>
            </w:r>
          </w:p>
        </w:tc>
      </w:tr>
      <w:tr w:rsidR="001C167A">
        <w:tc>
          <w:tcPr>
            <w:tcW w:w="1518" w:type="dxa"/>
            <w:vAlign w:val="center"/>
          </w:tcPr>
          <w:p w:rsidR="001C167A" w:rsidRDefault="00313B1A">
            <w:pPr>
              <w:jc w:val="left"/>
            </w:pPr>
            <w:r>
              <w:rPr>
                <w:color w:val="000000"/>
                <w:sz w:val="18"/>
                <w:szCs w:val="18"/>
              </w:rPr>
              <w:t>应收申购款</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480,465.65</w:t>
            </w:r>
          </w:p>
        </w:tc>
        <w:tc>
          <w:tcPr>
            <w:tcW w:w="1446" w:type="dxa"/>
            <w:vAlign w:val="center"/>
          </w:tcPr>
          <w:p w:rsidR="001C167A" w:rsidRDefault="00313B1A">
            <w:pPr>
              <w:jc w:val="left"/>
            </w:pPr>
            <w:r>
              <w:rPr>
                <w:color w:val="000000"/>
                <w:sz w:val="18"/>
                <w:szCs w:val="18"/>
              </w:rPr>
              <w:t>480,465.65</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51,333,782.03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354,766,802.00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87,771,493.68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493,872,077.71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1C167A">
        <w:tc>
          <w:tcPr>
            <w:tcW w:w="1518" w:type="dxa"/>
            <w:vAlign w:val="center"/>
          </w:tcPr>
          <w:p w:rsidR="001C167A" w:rsidRDefault="00313B1A">
            <w:pPr>
              <w:jc w:val="left"/>
            </w:pPr>
            <w:r>
              <w:rPr>
                <w:color w:val="000000"/>
                <w:sz w:val="18"/>
                <w:szCs w:val="18"/>
              </w:rPr>
              <w:t>卖出回购金融资产款</w:t>
            </w:r>
          </w:p>
        </w:tc>
        <w:tc>
          <w:tcPr>
            <w:tcW w:w="1627" w:type="dxa"/>
            <w:vAlign w:val="center"/>
          </w:tcPr>
          <w:p w:rsidR="001C167A" w:rsidRDefault="00313B1A">
            <w:pPr>
              <w:jc w:val="left"/>
            </w:pPr>
            <w:r>
              <w:rPr>
                <w:color w:val="000000"/>
                <w:sz w:val="18"/>
                <w:szCs w:val="18"/>
              </w:rPr>
              <w:t>23,200,000.00</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w:t>
            </w:r>
          </w:p>
        </w:tc>
        <w:tc>
          <w:tcPr>
            <w:tcW w:w="1446" w:type="dxa"/>
            <w:vAlign w:val="center"/>
          </w:tcPr>
          <w:p w:rsidR="001C167A" w:rsidRDefault="00313B1A">
            <w:pPr>
              <w:jc w:val="left"/>
            </w:pPr>
            <w:r>
              <w:rPr>
                <w:color w:val="000000"/>
                <w:sz w:val="18"/>
                <w:szCs w:val="18"/>
              </w:rPr>
              <w:t>23,200,000.00</w:t>
            </w:r>
          </w:p>
        </w:tc>
      </w:tr>
      <w:tr w:rsidR="001C167A">
        <w:tc>
          <w:tcPr>
            <w:tcW w:w="1518" w:type="dxa"/>
            <w:vAlign w:val="center"/>
          </w:tcPr>
          <w:p w:rsidR="001C167A" w:rsidRDefault="00313B1A">
            <w:pPr>
              <w:jc w:val="left"/>
            </w:pPr>
            <w:r>
              <w:rPr>
                <w:color w:val="000000"/>
                <w:sz w:val="18"/>
                <w:szCs w:val="18"/>
              </w:rPr>
              <w:t>应付证券清算款</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406,207.39</w:t>
            </w:r>
          </w:p>
        </w:tc>
        <w:tc>
          <w:tcPr>
            <w:tcW w:w="1446" w:type="dxa"/>
            <w:vAlign w:val="center"/>
          </w:tcPr>
          <w:p w:rsidR="001C167A" w:rsidRDefault="00313B1A">
            <w:pPr>
              <w:jc w:val="left"/>
            </w:pPr>
            <w:r>
              <w:rPr>
                <w:color w:val="000000"/>
                <w:sz w:val="18"/>
                <w:szCs w:val="18"/>
              </w:rPr>
              <w:t>406,207.39</w:t>
            </w:r>
          </w:p>
        </w:tc>
      </w:tr>
      <w:tr w:rsidR="001C167A">
        <w:tc>
          <w:tcPr>
            <w:tcW w:w="1518" w:type="dxa"/>
            <w:vAlign w:val="center"/>
          </w:tcPr>
          <w:p w:rsidR="001C167A" w:rsidRDefault="00313B1A">
            <w:pPr>
              <w:jc w:val="left"/>
            </w:pPr>
            <w:r>
              <w:rPr>
                <w:color w:val="000000"/>
                <w:sz w:val="18"/>
                <w:szCs w:val="18"/>
              </w:rPr>
              <w:t>应付赎回款</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259,647.91</w:t>
            </w:r>
          </w:p>
        </w:tc>
        <w:tc>
          <w:tcPr>
            <w:tcW w:w="1446" w:type="dxa"/>
            <w:vAlign w:val="center"/>
          </w:tcPr>
          <w:p w:rsidR="001C167A" w:rsidRDefault="00313B1A">
            <w:pPr>
              <w:jc w:val="left"/>
            </w:pPr>
            <w:r>
              <w:rPr>
                <w:color w:val="000000"/>
                <w:sz w:val="18"/>
                <w:szCs w:val="18"/>
              </w:rPr>
              <w:t>259,647.91</w:t>
            </w:r>
          </w:p>
        </w:tc>
      </w:tr>
      <w:tr w:rsidR="001C167A">
        <w:tc>
          <w:tcPr>
            <w:tcW w:w="1518" w:type="dxa"/>
            <w:vAlign w:val="center"/>
          </w:tcPr>
          <w:p w:rsidR="001C167A" w:rsidRDefault="00313B1A">
            <w:pPr>
              <w:jc w:val="left"/>
            </w:pPr>
            <w:r>
              <w:rPr>
                <w:color w:val="000000"/>
                <w:sz w:val="18"/>
                <w:szCs w:val="18"/>
              </w:rPr>
              <w:t>应付管理人报酬</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306,322.91</w:t>
            </w:r>
          </w:p>
        </w:tc>
        <w:tc>
          <w:tcPr>
            <w:tcW w:w="1446" w:type="dxa"/>
            <w:vAlign w:val="center"/>
          </w:tcPr>
          <w:p w:rsidR="001C167A" w:rsidRDefault="00313B1A">
            <w:pPr>
              <w:jc w:val="left"/>
            </w:pPr>
            <w:r>
              <w:rPr>
                <w:color w:val="000000"/>
                <w:sz w:val="18"/>
                <w:szCs w:val="18"/>
              </w:rPr>
              <w:t>306,322.91</w:t>
            </w:r>
          </w:p>
        </w:tc>
      </w:tr>
      <w:tr w:rsidR="001C167A">
        <w:tc>
          <w:tcPr>
            <w:tcW w:w="1518" w:type="dxa"/>
            <w:vAlign w:val="center"/>
          </w:tcPr>
          <w:p w:rsidR="001C167A" w:rsidRDefault="00313B1A">
            <w:pPr>
              <w:jc w:val="left"/>
            </w:pPr>
            <w:r>
              <w:rPr>
                <w:color w:val="000000"/>
                <w:sz w:val="18"/>
                <w:szCs w:val="18"/>
              </w:rPr>
              <w:t>应付托管费</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76,580.74</w:t>
            </w:r>
          </w:p>
        </w:tc>
        <w:tc>
          <w:tcPr>
            <w:tcW w:w="1446" w:type="dxa"/>
            <w:vAlign w:val="center"/>
          </w:tcPr>
          <w:p w:rsidR="001C167A" w:rsidRDefault="00313B1A">
            <w:pPr>
              <w:jc w:val="left"/>
            </w:pPr>
            <w:r>
              <w:rPr>
                <w:color w:val="000000"/>
                <w:sz w:val="18"/>
                <w:szCs w:val="18"/>
              </w:rPr>
              <w:t>76,580.74</w:t>
            </w:r>
          </w:p>
        </w:tc>
      </w:tr>
      <w:tr w:rsidR="001C167A">
        <w:tc>
          <w:tcPr>
            <w:tcW w:w="1518" w:type="dxa"/>
            <w:vAlign w:val="center"/>
          </w:tcPr>
          <w:p w:rsidR="001C167A" w:rsidRDefault="00313B1A">
            <w:pPr>
              <w:jc w:val="left"/>
            </w:pPr>
            <w:r>
              <w:rPr>
                <w:color w:val="000000"/>
                <w:sz w:val="18"/>
                <w:szCs w:val="18"/>
              </w:rPr>
              <w:t>应付销售服务费</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4,363.00</w:t>
            </w:r>
          </w:p>
        </w:tc>
        <w:tc>
          <w:tcPr>
            <w:tcW w:w="1446" w:type="dxa"/>
            <w:vAlign w:val="center"/>
          </w:tcPr>
          <w:p w:rsidR="001C167A" w:rsidRDefault="00313B1A">
            <w:pPr>
              <w:jc w:val="left"/>
            </w:pPr>
            <w:r>
              <w:rPr>
                <w:color w:val="000000"/>
                <w:sz w:val="18"/>
                <w:szCs w:val="18"/>
              </w:rPr>
              <w:t>4,363.00</w:t>
            </w:r>
          </w:p>
        </w:tc>
      </w:tr>
      <w:tr w:rsidR="001C167A">
        <w:tc>
          <w:tcPr>
            <w:tcW w:w="1518" w:type="dxa"/>
            <w:vAlign w:val="center"/>
          </w:tcPr>
          <w:p w:rsidR="001C167A" w:rsidRDefault="00313B1A">
            <w:pPr>
              <w:jc w:val="left"/>
            </w:pPr>
            <w:r>
              <w:rPr>
                <w:color w:val="000000"/>
                <w:sz w:val="18"/>
                <w:szCs w:val="18"/>
              </w:rPr>
              <w:t>应付交易费用</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57,638.66</w:t>
            </w:r>
          </w:p>
        </w:tc>
        <w:tc>
          <w:tcPr>
            <w:tcW w:w="1446" w:type="dxa"/>
            <w:vAlign w:val="center"/>
          </w:tcPr>
          <w:p w:rsidR="001C167A" w:rsidRDefault="00313B1A">
            <w:pPr>
              <w:jc w:val="left"/>
            </w:pPr>
            <w:r>
              <w:rPr>
                <w:color w:val="000000"/>
                <w:sz w:val="18"/>
                <w:szCs w:val="18"/>
              </w:rPr>
              <w:t>57,638.66</w:t>
            </w:r>
          </w:p>
        </w:tc>
      </w:tr>
      <w:tr w:rsidR="001C167A">
        <w:tc>
          <w:tcPr>
            <w:tcW w:w="1518" w:type="dxa"/>
            <w:vAlign w:val="center"/>
          </w:tcPr>
          <w:p w:rsidR="001C167A" w:rsidRDefault="00313B1A">
            <w:pPr>
              <w:jc w:val="left"/>
            </w:pPr>
            <w:r>
              <w:rPr>
                <w:color w:val="000000"/>
                <w:sz w:val="18"/>
                <w:szCs w:val="18"/>
              </w:rPr>
              <w:t>应交税费</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48,584.95</w:t>
            </w:r>
          </w:p>
        </w:tc>
        <w:tc>
          <w:tcPr>
            <w:tcW w:w="1446" w:type="dxa"/>
            <w:vAlign w:val="center"/>
          </w:tcPr>
          <w:p w:rsidR="001C167A" w:rsidRDefault="00313B1A">
            <w:pPr>
              <w:jc w:val="left"/>
            </w:pPr>
            <w:r>
              <w:rPr>
                <w:color w:val="000000"/>
                <w:sz w:val="18"/>
                <w:szCs w:val="18"/>
              </w:rPr>
              <w:t>48,584.95</w:t>
            </w:r>
          </w:p>
        </w:tc>
      </w:tr>
      <w:tr w:rsidR="001C167A">
        <w:tc>
          <w:tcPr>
            <w:tcW w:w="1518" w:type="dxa"/>
            <w:vAlign w:val="center"/>
          </w:tcPr>
          <w:p w:rsidR="001C167A" w:rsidRDefault="00313B1A">
            <w:pPr>
              <w:jc w:val="left"/>
            </w:pPr>
            <w:r>
              <w:rPr>
                <w:color w:val="000000"/>
                <w:sz w:val="18"/>
                <w:szCs w:val="18"/>
              </w:rPr>
              <w:t>其他负债</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98,076.97</w:t>
            </w:r>
          </w:p>
        </w:tc>
        <w:tc>
          <w:tcPr>
            <w:tcW w:w="1446" w:type="dxa"/>
            <w:vAlign w:val="center"/>
          </w:tcPr>
          <w:p w:rsidR="001C167A" w:rsidRDefault="00313B1A">
            <w:pPr>
              <w:jc w:val="left"/>
            </w:pPr>
            <w:r>
              <w:rPr>
                <w:color w:val="000000"/>
                <w:sz w:val="18"/>
                <w:szCs w:val="18"/>
              </w:rPr>
              <w:t>98,076.97</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23,200,000.00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1,257,422.53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24,457,422.53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28,133,782.03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354,766,802.00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86,514,071.15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469,414,655.18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1C167A">
        <w:tc>
          <w:tcPr>
            <w:tcW w:w="1518" w:type="dxa"/>
            <w:vAlign w:val="center"/>
          </w:tcPr>
          <w:p w:rsidR="001C167A" w:rsidRDefault="00313B1A">
            <w:pPr>
              <w:jc w:val="left"/>
            </w:pPr>
            <w:r>
              <w:rPr>
                <w:color w:val="000000"/>
                <w:sz w:val="18"/>
                <w:szCs w:val="18"/>
              </w:rPr>
              <w:t>银行存款</w:t>
            </w:r>
          </w:p>
        </w:tc>
        <w:tc>
          <w:tcPr>
            <w:tcW w:w="1627" w:type="dxa"/>
            <w:vAlign w:val="center"/>
          </w:tcPr>
          <w:p w:rsidR="001C167A" w:rsidRDefault="00313B1A">
            <w:pPr>
              <w:jc w:val="left"/>
            </w:pPr>
            <w:r>
              <w:rPr>
                <w:color w:val="000000"/>
                <w:sz w:val="18"/>
                <w:szCs w:val="18"/>
              </w:rPr>
              <w:t>2,375,808.70</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w:t>
            </w:r>
          </w:p>
        </w:tc>
        <w:tc>
          <w:tcPr>
            <w:tcW w:w="1446" w:type="dxa"/>
            <w:vAlign w:val="center"/>
          </w:tcPr>
          <w:p w:rsidR="001C167A" w:rsidRDefault="00313B1A">
            <w:pPr>
              <w:jc w:val="left"/>
            </w:pPr>
            <w:r>
              <w:rPr>
                <w:color w:val="000000"/>
                <w:sz w:val="18"/>
                <w:szCs w:val="18"/>
              </w:rPr>
              <w:t>2,375,808.70</w:t>
            </w:r>
          </w:p>
        </w:tc>
      </w:tr>
      <w:tr w:rsidR="001C167A">
        <w:tc>
          <w:tcPr>
            <w:tcW w:w="1518" w:type="dxa"/>
            <w:vAlign w:val="center"/>
          </w:tcPr>
          <w:p w:rsidR="001C167A" w:rsidRDefault="00313B1A">
            <w:pPr>
              <w:jc w:val="left"/>
            </w:pPr>
            <w:r>
              <w:rPr>
                <w:color w:val="000000"/>
                <w:sz w:val="18"/>
                <w:szCs w:val="18"/>
              </w:rPr>
              <w:t>结算备付金</w:t>
            </w:r>
          </w:p>
        </w:tc>
        <w:tc>
          <w:tcPr>
            <w:tcW w:w="1627" w:type="dxa"/>
            <w:vAlign w:val="center"/>
          </w:tcPr>
          <w:p w:rsidR="001C167A" w:rsidRDefault="00313B1A">
            <w:pPr>
              <w:jc w:val="left"/>
            </w:pPr>
            <w:r>
              <w:rPr>
                <w:color w:val="000000"/>
                <w:sz w:val="18"/>
                <w:szCs w:val="18"/>
              </w:rPr>
              <w:t>416,374.12</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w:t>
            </w:r>
          </w:p>
        </w:tc>
        <w:tc>
          <w:tcPr>
            <w:tcW w:w="1446" w:type="dxa"/>
            <w:vAlign w:val="center"/>
          </w:tcPr>
          <w:p w:rsidR="001C167A" w:rsidRDefault="00313B1A">
            <w:pPr>
              <w:jc w:val="left"/>
            </w:pPr>
            <w:r>
              <w:rPr>
                <w:color w:val="000000"/>
                <w:sz w:val="18"/>
                <w:szCs w:val="18"/>
              </w:rPr>
              <w:t>416,374.12</w:t>
            </w:r>
          </w:p>
        </w:tc>
      </w:tr>
      <w:tr w:rsidR="001C167A">
        <w:tc>
          <w:tcPr>
            <w:tcW w:w="1518" w:type="dxa"/>
            <w:vAlign w:val="center"/>
          </w:tcPr>
          <w:p w:rsidR="001C167A" w:rsidRDefault="00313B1A">
            <w:pPr>
              <w:jc w:val="left"/>
            </w:pPr>
            <w:r>
              <w:rPr>
                <w:color w:val="000000"/>
                <w:sz w:val="18"/>
                <w:szCs w:val="18"/>
              </w:rPr>
              <w:t>存出保证金</w:t>
            </w:r>
          </w:p>
        </w:tc>
        <w:tc>
          <w:tcPr>
            <w:tcW w:w="1627" w:type="dxa"/>
            <w:vAlign w:val="center"/>
          </w:tcPr>
          <w:p w:rsidR="001C167A" w:rsidRDefault="00313B1A">
            <w:pPr>
              <w:jc w:val="left"/>
            </w:pPr>
            <w:r>
              <w:rPr>
                <w:color w:val="000000"/>
                <w:sz w:val="18"/>
                <w:szCs w:val="18"/>
              </w:rPr>
              <w:t>51,433.34</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w:t>
            </w:r>
          </w:p>
        </w:tc>
        <w:tc>
          <w:tcPr>
            <w:tcW w:w="1446" w:type="dxa"/>
            <w:vAlign w:val="center"/>
          </w:tcPr>
          <w:p w:rsidR="001C167A" w:rsidRDefault="00313B1A">
            <w:pPr>
              <w:jc w:val="left"/>
            </w:pPr>
            <w:r>
              <w:rPr>
                <w:color w:val="000000"/>
                <w:sz w:val="18"/>
                <w:szCs w:val="18"/>
              </w:rPr>
              <w:t>51,433.34</w:t>
            </w:r>
          </w:p>
        </w:tc>
      </w:tr>
      <w:tr w:rsidR="001C167A">
        <w:tc>
          <w:tcPr>
            <w:tcW w:w="1518" w:type="dxa"/>
            <w:vAlign w:val="center"/>
          </w:tcPr>
          <w:p w:rsidR="001C167A" w:rsidRDefault="00313B1A">
            <w:pPr>
              <w:jc w:val="left"/>
            </w:pPr>
            <w:r>
              <w:rPr>
                <w:color w:val="000000"/>
                <w:sz w:val="18"/>
                <w:szCs w:val="18"/>
              </w:rPr>
              <w:t>交易性金融资产</w:t>
            </w:r>
          </w:p>
        </w:tc>
        <w:tc>
          <w:tcPr>
            <w:tcW w:w="1627" w:type="dxa"/>
            <w:vAlign w:val="center"/>
          </w:tcPr>
          <w:p w:rsidR="001C167A" w:rsidRDefault="00313B1A">
            <w:pPr>
              <w:jc w:val="left"/>
            </w:pPr>
            <w:r>
              <w:rPr>
                <w:color w:val="000000"/>
                <w:sz w:val="18"/>
                <w:szCs w:val="18"/>
              </w:rPr>
              <w:t>148,697,200.00</w:t>
            </w:r>
          </w:p>
        </w:tc>
        <w:tc>
          <w:tcPr>
            <w:tcW w:w="1627" w:type="dxa"/>
            <w:vAlign w:val="center"/>
          </w:tcPr>
          <w:p w:rsidR="001C167A" w:rsidRDefault="00313B1A">
            <w:pPr>
              <w:jc w:val="left"/>
            </w:pPr>
            <w:r>
              <w:rPr>
                <w:color w:val="000000"/>
                <w:sz w:val="18"/>
                <w:szCs w:val="18"/>
              </w:rPr>
              <w:t>203,267,000.00</w:t>
            </w:r>
          </w:p>
        </w:tc>
        <w:tc>
          <w:tcPr>
            <w:tcW w:w="1491" w:type="dxa"/>
            <w:vAlign w:val="center"/>
          </w:tcPr>
          <w:p w:rsidR="001C167A" w:rsidRDefault="00313B1A">
            <w:pPr>
              <w:jc w:val="left"/>
            </w:pPr>
            <w:r>
              <w:rPr>
                <w:color w:val="000000"/>
                <w:sz w:val="18"/>
                <w:szCs w:val="18"/>
              </w:rPr>
              <w:t>82,578,000.00</w:t>
            </w:r>
          </w:p>
        </w:tc>
        <w:tc>
          <w:tcPr>
            <w:tcW w:w="1289" w:type="dxa"/>
            <w:vAlign w:val="center"/>
          </w:tcPr>
          <w:p w:rsidR="001C167A" w:rsidRDefault="00313B1A">
            <w:pPr>
              <w:jc w:val="left"/>
            </w:pPr>
            <w:r>
              <w:rPr>
                <w:color w:val="000000"/>
                <w:sz w:val="18"/>
                <w:szCs w:val="18"/>
              </w:rPr>
              <w:t>67,050,157.71</w:t>
            </w:r>
          </w:p>
        </w:tc>
        <w:tc>
          <w:tcPr>
            <w:tcW w:w="1446" w:type="dxa"/>
            <w:vAlign w:val="center"/>
          </w:tcPr>
          <w:p w:rsidR="001C167A" w:rsidRDefault="00313B1A">
            <w:pPr>
              <w:jc w:val="left"/>
            </w:pPr>
            <w:r>
              <w:rPr>
                <w:color w:val="000000"/>
                <w:sz w:val="18"/>
                <w:szCs w:val="18"/>
              </w:rPr>
              <w:t>501,592,357.71</w:t>
            </w:r>
          </w:p>
        </w:tc>
      </w:tr>
      <w:tr w:rsidR="001C167A">
        <w:tc>
          <w:tcPr>
            <w:tcW w:w="1518" w:type="dxa"/>
            <w:vAlign w:val="center"/>
          </w:tcPr>
          <w:p w:rsidR="001C167A" w:rsidRDefault="00313B1A">
            <w:pPr>
              <w:jc w:val="left"/>
            </w:pPr>
            <w:r>
              <w:rPr>
                <w:color w:val="000000"/>
                <w:sz w:val="18"/>
                <w:szCs w:val="18"/>
              </w:rPr>
              <w:t>买入返售金融资产</w:t>
            </w:r>
          </w:p>
        </w:tc>
        <w:tc>
          <w:tcPr>
            <w:tcW w:w="1627" w:type="dxa"/>
            <w:vAlign w:val="center"/>
          </w:tcPr>
          <w:p w:rsidR="001C167A" w:rsidRDefault="00313B1A">
            <w:pPr>
              <w:jc w:val="left"/>
            </w:pPr>
            <w:r>
              <w:rPr>
                <w:color w:val="000000"/>
                <w:sz w:val="18"/>
                <w:szCs w:val="18"/>
              </w:rPr>
              <w:t>1,700,000.00</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w:t>
            </w:r>
          </w:p>
        </w:tc>
        <w:tc>
          <w:tcPr>
            <w:tcW w:w="1446" w:type="dxa"/>
            <w:vAlign w:val="center"/>
          </w:tcPr>
          <w:p w:rsidR="001C167A" w:rsidRDefault="00313B1A">
            <w:pPr>
              <w:jc w:val="left"/>
            </w:pPr>
            <w:r>
              <w:rPr>
                <w:color w:val="000000"/>
                <w:sz w:val="18"/>
                <w:szCs w:val="18"/>
              </w:rPr>
              <w:t>1,700,000.00</w:t>
            </w:r>
          </w:p>
        </w:tc>
      </w:tr>
      <w:tr w:rsidR="001C167A">
        <w:tc>
          <w:tcPr>
            <w:tcW w:w="1518" w:type="dxa"/>
            <w:vAlign w:val="center"/>
          </w:tcPr>
          <w:p w:rsidR="001C167A" w:rsidRDefault="00313B1A">
            <w:pPr>
              <w:jc w:val="left"/>
            </w:pPr>
            <w:r>
              <w:rPr>
                <w:color w:val="000000"/>
                <w:sz w:val="18"/>
                <w:szCs w:val="18"/>
              </w:rPr>
              <w:t>应收利息</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8,769,125.11</w:t>
            </w:r>
          </w:p>
        </w:tc>
        <w:tc>
          <w:tcPr>
            <w:tcW w:w="1446" w:type="dxa"/>
            <w:vAlign w:val="center"/>
          </w:tcPr>
          <w:p w:rsidR="001C167A" w:rsidRDefault="00313B1A">
            <w:pPr>
              <w:jc w:val="left"/>
            </w:pPr>
            <w:r>
              <w:rPr>
                <w:color w:val="000000"/>
                <w:sz w:val="18"/>
                <w:szCs w:val="18"/>
              </w:rPr>
              <w:t>8,769,125.11</w:t>
            </w:r>
          </w:p>
        </w:tc>
      </w:tr>
      <w:tr w:rsidR="001C167A">
        <w:tc>
          <w:tcPr>
            <w:tcW w:w="1518" w:type="dxa"/>
            <w:vAlign w:val="center"/>
          </w:tcPr>
          <w:p w:rsidR="001C167A" w:rsidRDefault="00313B1A">
            <w:pPr>
              <w:jc w:val="left"/>
            </w:pPr>
            <w:r>
              <w:rPr>
                <w:color w:val="000000"/>
                <w:sz w:val="18"/>
                <w:szCs w:val="18"/>
              </w:rPr>
              <w:t>应收申购款</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left"/>
            </w:pPr>
            <w:r>
              <w:rPr>
                <w:color w:val="000000"/>
                <w:sz w:val="18"/>
                <w:szCs w:val="18"/>
              </w:rPr>
              <w:t>85,270.39</w:t>
            </w:r>
          </w:p>
        </w:tc>
        <w:tc>
          <w:tcPr>
            <w:tcW w:w="1446" w:type="dxa"/>
            <w:vAlign w:val="center"/>
          </w:tcPr>
          <w:p w:rsidR="001C167A" w:rsidRDefault="00313B1A">
            <w:pPr>
              <w:jc w:val="left"/>
            </w:pPr>
            <w:r>
              <w:rPr>
                <w:color w:val="000000"/>
                <w:sz w:val="18"/>
                <w:szCs w:val="18"/>
              </w:rPr>
              <w:t>85,270.39</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153,240,816.16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203,267,000.00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82,578,000.00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75,904,553.21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514,990,369.37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1C167A">
        <w:tc>
          <w:tcPr>
            <w:tcW w:w="1518" w:type="dxa"/>
            <w:vAlign w:val="center"/>
          </w:tcPr>
          <w:p w:rsidR="001C167A" w:rsidRDefault="00313B1A">
            <w:pPr>
              <w:jc w:val="left"/>
            </w:pPr>
            <w:r>
              <w:rPr>
                <w:color w:val="000000"/>
                <w:sz w:val="18"/>
                <w:szCs w:val="18"/>
              </w:rPr>
              <w:t>卖出回购金融资产款</w:t>
            </w:r>
          </w:p>
        </w:tc>
        <w:tc>
          <w:tcPr>
            <w:tcW w:w="1627" w:type="dxa"/>
            <w:vAlign w:val="center"/>
          </w:tcPr>
          <w:p w:rsidR="001C167A" w:rsidRDefault="00313B1A">
            <w:pPr>
              <w:jc w:val="left"/>
            </w:pPr>
            <w:r>
              <w:rPr>
                <w:color w:val="000000"/>
                <w:sz w:val="18"/>
                <w:szCs w:val="18"/>
              </w:rPr>
              <w:t>16,800,000.00</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center"/>
            </w:pPr>
            <w:r>
              <w:rPr>
                <w:color w:val="000000"/>
                <w:sz w:val="18"/>
                <w:szCs w:val="18"/>
              </w:rPr>
              <w:t>-</w:t>
            </w:r>
          </w:p>
        </w:tc>
        <w:tc>
          <w:tcPr>
            <w:tcW w:w="1446" w:type="dxa"/>
            <w:vAlign w:val="center"/>
          </w:tcPr>
          <w:p w:rsidR="001C167A" w:rsidRDefault="00313B1A">
            <w:pPr>
              <w:jc w:val="left"/>
            </w:pPr>
            <w:r>
              <w:rPr>
                <w:color w:val="000000"/>
                <w:sz w:val="18"/>
                <w:szCs w:val="18"/>
              </w:rPr>
              <w:t>16,800,000.00</w:t>
            </w:r>
          </w:p>
        </w:tc>
      </w:tr>
      <w:tr w:rsidR="001C167A">
        <w:tc>
          <w:tcPr>
            <w:tcW w:w="1518" w:type="dxa"/>
            <w:vAlign w:val="center"/>
          </w:tcPr>
          <w:p w:rsidR="001C167A" w:rsidRDefault="00313B1A">
            <w:pPr>
              <w:jc w:val="left"/>
            </w:pPr>
            <w:r>
              <w:rPr>
                <w:color w:val="000000"/>
                <w:sz w:val="18"/>
                <w:szCs w:val="18"/>
              </w:rPr>
              <w:t>应付证券清算款</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center"/>
            </w:pPr>
            <w:r>
              <w:rPr>
                <w:color w:val="000000"/>
                <w:sz w:val="18"/>
                <w:szCs w:val="18"/>
              </w:rPr>
              <w:t>1,700,000.00</w:t>
            </w:r>
          </w:p>
        </w:tc>
        <w:tc>
          <w:tcPr>
            <w:tcW w:w="1446" w:type="dxa"/>
            <w:vAlign w:val="center"/>
          </w:tcPr>
          <w:p w:rsidR="001C167A" w:rsidRDefault="00313B1A">
            <w:pPr>
              <w:jc w:val="left"/>
            </w:pPr>
            <w:r>
              <w:rPr>
                <w:color w:val="000000"/>
                <w:sz w:val="18"/>
                <w:szCs w:val="18"/>
              </w:rPr>
              <w:t>1,700,000.00</w:t>
            </w:r>
          </w:p>
        </w:tc>
      </w:tr>
      <w:tr w:rsidR="001C167A">
        <w:tc>
          <w:tcPr>
            <w:tcW w:w="1518" w:type="dxa"/>
            <w:vAlign w:val="center"/>
          </w:tcPr>
          <w:p w:rsidR="001C167A" w:rsidRDefault="00313B1A">
            <w:pPr>
              <w:jc w:val="left"/>
            </w:pPr>
            <w:r>
              <w:rPr>
                <w:color w:val="000000"/>
                <w:sz w:val="18"/>
                <w:szCs w:val="18"/>
              </w:rPr>
              <w:t>应付赎回款</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center"/>
            </w:pPr>
            <w:r>
              <w:rPr>
                <w:color w:val="000000"/>
                <w:sz w:val="18"/>
                <w:szCs w:val="18"/>
              </w:rPr>
              <w:t>167,423.25</w:t>
            </w:r>
          </w:p>
        </w:tc>
        <w:tc>
          <w:tcPr>
            <w:tcW w:w="1446" w:type="dxa"/>
            <w:vAlign w:val="center"/>
          </w:tcPr>
          <w:p w:rsidR="001C167A" w:rsidRDefault="00313B1A">
            <w:pPr>
              <w:jc w:val="left"/>
            </w:pPr>
            <w:r>
              <w:rPr>
                <w:color w:val="000000"/>
                <w:sz w:val="18"/>
                <w:szCs w:val="18"/>
              </w:rPr>
              <w:t>167,423.25</w:t>
            </w:r>
          </w:p>
        </w:tc>
      </w:tr>
      <w:tr w:rsidR="001C167A">
        <w:tc>
          <w:tcPr>
            <w:tcW w:w="1518" w:type="dxa"/>
            <w:vAlign w:val="center"/>
          </w:tcPr>
          <w:p w:rsidR="001C167A" w:rsidRDefault="00313B1A">
            <w:pPr>
              <w:jc w:val="left"/>
            </w:pPr>
            <w:r>
              <w:rPr>
                <w:color w:val="000000"/>
                <w:sz w:val="18"/>
                <w:szCs w:val="18"/>
              </w:rPr>
              <w:t>应付管理人报酬</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center"/>
            </w:pPr>
            <w:r>
              <w:rPr>
                <w:color w:val="000000"/>
                <w:sz w:val="18"/>
                <w:szCs w:val="18"/>
              </w:rPr>
              <w:t>336,478.83</w:t>
            </w:r>
          </w:p>
        </w:tc>
        <w:tc>
          <w:tcPr>
            <w:tcW w:w="1446" w:type="dxa"/>
            <w:vAlign w:val="center"/>
          </w:tcPr>
          <w:p w:rsidR="001C167A" w:rsidRDefault="00313B1A">
            <w:pPr>
              <w:jc w:val="left"/>
            </w:pPr>
            <w:r>
              <w:rPr>
                <w:color w:val="000000"/>
                <w:sz w:val="18"/>
                <w:szCs w:val="18"/>
              </w:rPr>
              <w:t>336,478.83</w:t>
            </w:r>
          </w:p>
        </w:tc>
      </w:tr>
      <w:tr w:rsidR="001C167A">
        <w:tc>
          <w:tcPr>
            <w:tcW w:w="1518" w:type="dxa"/>
            <w:vAlign w:val="center"/>
          </w:tcPr>
          <w:p w:rsidR="001C167A" w:rsidRDefault="00313B1A">
            <w:pPr>
              <w:jc w:val="left"/>
            </w:pPr>
            <w:r>
              <w:rPr>
                <w:color w:val="000000"/>
                <w:sz w:val="18"/>
                <w:szCs w:val="18"/>
              </w:rPr>
              <w:t>应付托管费</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center"/>
            </w:pPr>
            <w:r>
              <w:rPr>
                <w:color w:val="000000"/>
                <w:sz w:val="18"/>
                <w:szCs w:val="18"/>
              </w:rPr>
              <w:t>84,119.73</w:t>
            </w:r>
          </w:p>
        </w:tc>
        <w:tc>
          <w:tcPr>
            <w:tcW w:w="1446" w:type="dxa"/>
            <w:vAlign w:val="center"/>
          </w:tcPr>
          <w:p w:rsidR="001C167A" w:rsidRDefault="00313B1A">
            <w:pPr>
              <w:jc w:val="left"/>
            </w:pPr>
            <w:r>
              <w:rPr>
                <w:color w:val="000000"/>
                <w:sz w:val="18"/>
                <w:szCs w:val="18"/>
              </w:rPr>
              <w:t>84,119.73</w:t>
            </w:r>
          </w:p>
        </w:tc>
      </w:tr>
      <w:tr w:rsidR="001C167A">
        <w:tc>
          <w:tcPr>
            <w:tcW w:w="1518" w:type="dxa"/>
            <w:vAlign w:val="center"/>
          </w:tcPr>
          <w:p w:rsidR="001C167A" w:rsidRDefault="00313B1A">
            <w:pPr>
              <w:jc w:val="left"/>
            </w:pPr>
            <w:r>
              <w:rPr>
                <w:color w:val="000000"/>
                <w:sz w:val="18"/>
                <w:szCs w:val="18"/>
              </w:rPr>
              <w:lastRenderedPageBreak/>
              <w:t>应付销售服务费</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center"/>
            </w:pPr>
            <w:r>
              <w:rPr>
                <w:color w:val="000000"/>
                <w:sz w:val="18"/>
                <w:szCs w:val="18"/>
              </w:rPr>
              <w:t>1,463.30</w:t>
            </w:r>
          </w:p>
        </w:tc>
        <w:tc>
          <w:tcPr>
            <w:tcW w:w="1446" w:type="dxa"/>
            <w:vAlign w:val="center"/>
          </w:tcPr>
          <w:p w:rsidR="001C167A" w:rsidRDefault="00313B1A">
            <w:pPr>
              <w:jc w:val="left"/>
            </w:pPr>
            <w:r>
              <w:rPr>
                <w:color w:val="000000"/>
                <w:sz w:val="18"/>
                <w:szCs w:val="18"/>
              </w:rPr>
              <w:t>1,463.30</w:t>
            </w:r>
          </w:p>
        </w:tc>
      </w:tr>
      <w:tr w:rsidR="001C167A">
        <w:tc>
          <w:tcPr>
            <w:tcW w:w="1518" w:type="dxa"/>
            <w:vAlign w:val="center"/>
          </w:tcPr>
          <w:p w:rsidR="001C167A" w:rsidRDefault="00313B1A">
            <w:pPr>
              <w:jc w:val="left"/>
            </w:pPr>
            <w:r>
              <w:rPr>
                <w:color w:val="000000"/>
                <w:sz w:val="18"/>
                <w:szCs w:val="18"/>
              </w:rPr>
              <w:t>应付交易费用</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center"/>
            </w:pPr>
            <w:r>
              <w:rPr>
                <w:color w:val="000000"/>
                <w:sz w:val="18"/>
                <w:szCs w:val="18"/>
              </w:rPr>
              <w:t>54,933.28</w:t>
            </w:r>
          </w:p>
        </w:tc>
        <w:tc>
          <w:tcPr>
            <w:tcW w:w="1446" w:type="dxa"/>
            <w:vAlign w:val="center"/>
          </w:tcPr>
          <w:p w:rsidR="001C167A" w:rsidRDefault="00313B1A">
            <w:pPr>
              <w:jc w:val="left"/>
            </w:pPr>
            <w:r>
              <w:rPr>
                <w:color w:val="000000"/>
                <w:sz w:val="18"/>
                <w:szCs w:val="18"/>
              </w:rPr>
              <w:t>54,933.28</w:t>
            </w:r>
          </w:p>
        </w:tc>
      </w:tr>
      <w:tr w:rsidR="001C167A">
        <w:tc>
          <w:tcPr>
            <w:tcW w:w="1518" w:type="dxa"/>
            <w:vAlign w:val="center"/>
          </w:tcPr>
          <w:p w:rsidR="001C167A" w:rsidRDefault="00313B1A">
            <w:pPr>
              <w:jc w:val="left"/>
            </w:pPr>
            <w:r>
              <w:rPr>
                <w:color w:val="000000"/>
                <w:sz w:val="18"/>
                <w:szCs w:val="18"/>
              </w:rPr>
              <w:t>应交税费</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center"/>
            </w:pPr>
            <w:r>
              <w:rPr>
                <w:color w:val="000000"/>
                <w:sz w:val="18"/>
                <w:szCs w:val="18"/>
              </w:rPr>
              <w:t>22,590.67</w:t>
            </w:r>
          </w:p>
        </w:tc>
        <w:tc>
          <w:tcPr>
            <w:tcW w:w="1446" w:type="dxa"/>
            <w:vAlign w:val="center"/>
          </w:tcPr>
          <w:p w:rsidR="001C167A" w:rsidRDefault="00313B1A">
            <w:pPr>
              <w:jc w:val="left"/>
            </w:pPr>
            <w:r>
              <w:rPr>
                <w:color w:val="000000"/>
                <w:sz w:val="18"/>
                <w:szCs w:val="18"/>
              </w:rPr>
              <w:t>22,590.67</w:t>
            </w:r>
          </w:p>
        </w:tc>
      </w:tr>
      <w:tr w:rsidR="001C167A">
        <w:tc>
          <w:tcPr>
            <w:tcW w:w="1518" w:type="dxa"/>
            <w:vAlign w:val="center"/>
          </w:tcPr>
          <w:p w:rsidR="001C167A" w:rsidRDefault="00313B1A">
            <w:pPr>
              <w:jc w:val="left"/>
            </w:pPr>
            <w:r>
              <w:rPr>
                <w:color w:val="000000"/>
                <w:sz w:val="18"/>
                <w:szCs w:val="18"/>
              </w:rPr>
              <w:t>应付利息</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center"/>
            </w:pPr>
            <w:r>
              <w:rPr>
                <w:color w:val="000000"/>
                <w:sz w:val="18"/>
                <w:szCs w:val="18"/>
              </w:rPr>
              <w:t>15,534.25</w:t>
            </w:r>
          </w:p>
        </w:tc>
        <w:tc>
          <w:tcPr>
            <w:tcW w:w="1446" w:type="dxa"/>
            <w:vAlign w:val="center"/>
          </w:tcPr>
          <w:p w:rsidR="001C167A" w:rsidRDefault="00313B1A">
            <w:pPr>
              <w:jc w:val="left"/>
            </w:pPr>
            <w:r>
              <w:rPr>
                <w:color w:val="000000"/>
                <w:sz w:val="18"/>
                <w:szCs w:val="18"/>
              </w:rPr>
              <w:t>15,534.25</w:t>
            </w:r>
          </w:p>
        </w:tc>
      </w:tr>
      <w:tr w:rsidR="001C167A">
        <w:tc>
          <w:tcPr>
            <w:tcW w:w="1518" w:type="dxa"/>
            <w:vAlign w:val="center"/>
          </w:tcPr>
          <w:p w:rsidR="001C167A" w:rsidRDefault="00313B1A">
            <w:pPr>
              <w:jc w:val="left"/>
            </w:pPr>
            <w:r>
              <w:rPr>
                <w:color w:val="000000"/>
                <w:sz w:val="18"/>
                <w:szCs w:val="18"/>
              </w:rPr>
              <w:t>其他负债</w:t>
            </w:r>
          </w:p>
        </w:tc>
        <w:tc>
          <w:tcPr>
            <w:tcW w:w="1627" w:type="dxa"/>
            <w:vAlign w:val="center"/>
          </w:tcPr>
          <w:p w:rsidR="001C167A" w:rsidRDefault="00313B1A">
            <w:pPr>
              <w:jc w:val="left"/>
            </w:pPr>
            <w:r>
              <w:rPr>
                <w:color w:val="000000"/>
                <w:sz w:val="18"/>
                <w:szCs w:val="18"/>
              </w:rPr>
              <w:t>-</w:t>
            </w:r>
          </w:p>
        </w:tc>
        <w:tc>
          <w:tcPr>
            <w:tcW w:w="1627" w:type="dxa"/>
            <w:vAlign w:val="center"/>
          </w:tcPr>
          <w:p w:rsidR="001C167A" w:rsidRDefault="00313B1A">
            <w:pPr>
              <w:jc w:val="left"/>
            </w:pPr>
            <w:r>
              <w:rPr>
                <w:color w:val="000000"/>
                <w:sz w:val="18"/>
                <w:szCs w:val="18"/>
              </w:rPr>
              <w:t>-</w:t>
            </w:r>
          </w:p>
        </w:tc>
        <w:tc>
          <w:tcPr>
            <w:tcW w:w="1491" w:type="dxa"/>
            <w:vAlign w:val="center"/>
          </w:tcPr>
          <w:p w:rsidR="001C167A" w:rsidRDefault="00313B1A">
            <w:pPr>
              <w:jc w:val="left"/>
            </w:pPr>
            <w:r>
              <w:rPr>
                <w:color w:val="000000"/>
                <w:sz w:val="18"/>
                <w:szCs w:val="18"/>
              </w:rPr>
              <w:t>-</w:t>
            </w:r>
          </w:p>
        </w:tc>
        <w:tc>
          <w:tcPr>
            <w:tcW w:w="1289" w:type="dxa"/>
            <w:vAlign w:val="center"/>
          </w:tcPr>
          <w:p w:rsidR="001C167A" w:rsidRDefault="00313B1A">
            <w:pPr>
              <w:jc w:val="center"/>
            </w:pPr>
            <w:r>
              <w:rPr>
                <w:color w:val="000000"/>
                <w:sz w:val="18"/>
                <w:szCs w:val="18"/>
              </w:rPr>
              <w:t>329,316.39</w:t>
            </w:r>
          </w:p>
        </w:tc>
        <w:tc>
          <w:tcPr>
            <w:tcW w:w="1446" w:type="dxa"/>
            <w:vAlign w:val="center"/>
          </w:tcPr>
          <w:p w:rsidR="001C167A" w:rsidRDefault="00313B1A">
            <w:pPr>
              <w:jc w:val="left"/>
            </w:pPr>
            <w:r>
              <w:rPr>
                <w:color w:val="000000"/>
                <w:sz w:val="18"/>
                <w:szCs w:val="18"/>
              </w:rPr>
              <w:t>329,316.39</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16,800,000.00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2,711,859.70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19,511,859.70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136,440,816.16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203,267,000.00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82,578,000.00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73,192,693.51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495,478,509.67</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1C167A">
        <w:tc>
          <w:tcPr>
            <w:tcW w:w="851" w:type="dxa"/>
            <w:vAlign w:val="center"/>
          </w:tcPr>
          <w:p w:rsidR="001C167A" w:rsidRDefault="00313B1A">
            <w:pPr>
              <w:jc w:val="left"/>
            </w:pPr>
            <w:r>
              <w:rPr>
                <w:color w:val="000000"/>
                <w:sz w:val="24"/>
              </w:rPr>
              <w:t>假设</w:t>
            </w:r>
          </w:p>
        </w:tc>
        <w:tc>
          <w:tcPr>
            <w:tcW w:w="8147" w:type="dxa"/>
            <w:gridSpan w:val="3"/>
            <w:vAlign w:val="center"/>
          </w:tcPr>
          <w:p w:rsidR="001C167A" w:rsidRDefault="00313B1A">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1C167A">
        <w:tc>
          <w:tcPr>
            <w:tcW w:w="852" w:type="dxa"/>
            <w:vMerge/>
          </w:tcPr>
          <w:p w:rsidR="001C167A" w:rsidRDefault="001C167A"/>
        </w:tc>
        <w:tc>
          <w:tcPr>
            <w:tcW w:w="2550" w:type="dxa"/>
            <w:vAlign w:val="center"/>
          </w:tcPr>
          <w:p w:rsidR="001C167A" w:rsidRDefault="00313B1A">
            <w:pPr>
              <w:jc w:val="left"/>
            </w:pPr>
            <w:r>
              <w:rPr>
                <w:color w:val="000000"/>
                <w:sz w:val="24"/>
              </w:rPr>
              <w:t>市场利率下降</w:t>
            </w:r>
            <w:r>
              <w:rPr>
                <w:color w:val="000000"/>
                <w:sz w:val="24"/>
              </w:rPr>
              <w:t>25</w:t>
            </w:r>
            <w:r>
              <w:rPr>
                <w:color w:val="000000"/>
                <w:sz w:val="24"/>
              </w:rPr>
              <w:t>个基点</w:t>
            </w:r>
          </w:p>
        </w:tc>
        <w:tc>
          <w:tcPr>
            <w:tcW w:w="2693" w:type="dxa"/>
            <w:vAlign w:val="center"/>
          </w:tcPr>
          <w:p w:rsidR="001C167A" w:rsidRDefault="00313B1A">
            <w:pPr>
              <w:jc w:val="right"/>
            </w:pPr>
            <w:r>
              <w:rPr>
                <w:color w:val="000000"/>
                <w:sz w:val="24"/>
              </w:rPr>
              <w:t>增加约</w:t>
            </w:r>
            <w:r>
              <w:rPr>
                <w:color w:val="000000"/>
                <w:sz w:val="24"/>
              </w:rPr>
              <w:t>160</w:t>
            </w:r>
          </w:p>
        </w:tc>
        <w:tc>
          <w:tcPr>
            <w:tcW w:w="2903" w:type="dxa"/>
            <w:vAlign w:val="center"/>
          </w:tcPr>
          <w:p w:rsidR="001C167A" w:rsidRDefault="00313B1A">
            <w:pPr>
              <w:jc w:val="right"/>
            </w:pPr>
            <w:r>
              <w:rPr>
                <w:color w:val="000000"/>
                <w:sz w:val="24"/>
              </w:rPr>
              <w:t>增加约</w:t>
            </w:r>
            <w:r>
              <w:rPr>
                <w:color w:val="000000"/>
                <w:sz w:val="24"/>
              </w:rPr>
              <w:t>283</w:t>
            </w:r>
          </w:p>
        </w:tc>
      </w:tr>
      <w:tr w:rsidR="001C167A">
        <w:tc>
          <w:tcPr>
            <w:tcW w:w="852" w:type="dxa"/>
            <w:vMerge/>
          </w:tcPr>
          <w:p w:rsidR="001C167A" w:rsidRDefault="001C167A"/>
        </w:tc>
        <w:tc>
          <w:tcPr>
            <w:tcW w:w="2550" w:type="dxa"/>
            <w:vAlign w:val="center"/>
          </w:tcPr>
          <w:p w:rsidR="001C167A" w:rsidRDefault="00313B1A">
            <w:pPr>
              <w:jc w:val="left"/>
            </w:pPr>
            <w:r>
              <w:rPr>
                <w:color w:val="000000"/>
                <w:sz w:val="24"/>
              </w:rPr>
              <w:t>市场利率上升</w:t>
            </w:r>
            <w:r>
              <w:rPr>
                <w:color w:val="000000"/>
                <w:sz w:val="24"/>
              </w:rPr>
              <w:t>25</w:t>
            </w:r>
            <w:r>
              <w:rPr>
                <w:color w:val="000000"/>
                <w:sz w:val="24"/>
              </w:rPr>
              <w:t>个基点</w:t>
            </w:r>
          </w:p>
        </w:tc>
        <w:tc>
          <w:tcPr>
            <w:tcW w:w="2693" w:type="dxa"/>
            <w:vAlign w:val="center"/>
          </w:tcPr>
          <w:p w:rsidR="001C167A" w:rsidRDefault="00313B1A">
            <w:pPr>
              <w:jc w:val="right"/>
            </w:pPr>
            <w:r>
              <w:rPr>
                <w:color w:val="000000"/>
                <w:sz w:val="24"/>
              </w:rPr>
              <w:t>减少约</w:t>
            </w:r>
            <w:r>
              <w:rPr>
                <w:color w:val="000000"/>
                <w:sz w:val="24"/>
              </w:rPr>
              <w:t>158</w:t>
            </w:r>
          </w:p>
        </w:tc>
        <w:tc>
          <w:tcPr>
            <w:tcW w:w="2903" w:type="dxa"/>
            <w:vAlign w:val="center"/>
          </w:tcPr>
          <w:p w:rsidR="001C167A" w:rsidRDefault="00313B1A">
            <w:pPr>
              <w:jc w:val="right"/>
            </w:pPr>
            <w:r>
              <w:rPr>
                <w:color w:val="000000"/>
                <w:sz w:val="24"/>
              </w:rPr>
              <w:t>减少约</w:t>
            </w:r>
            <w:r>
              <w:rPr>
                <w:color w:val="000000"/>
                <w:sz w:val="24"/>
              </w:rPr>
              <w:t>278</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C167A" w:rsidRDefault="00313B1A">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本基金通过投资组合的分散化降低其他价格风险。本基金投资于股票资产占基金资</w:t>
      </w:r>
      <w:r w:rsidRPr="001B7979">
        <w:rPr>
          <w:kern w:val="0"/>
          <w:sz w:val="24"/>
        </w:rPr>
        <w:lastRenderedPageBreak/>
        <w:t>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，其中现金不包括结算备付金、存出保证金和应收申购款等；基金在任何交易日日终，持有的买入股指期货合约价值，不得超过基金资产净值的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81,126,820.36</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17.28</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67,050,157.71</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13.53</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81,126,820.36</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17.28</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67,050,157.71</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13.53</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17.28%(2018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:13.53%)</w:t>
      </w:r>
      <w:r w:rsidRPr="001B7979">
        <w:rPr>
          <w:kern w:val="0"/>
          <w:sz w:val="24"/>
        </w:rPr>
        <w:t>，因此除市场利率和外汇汇率以外的市场价格因素的变动对于本基金资产净值无重大影响</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w:t>
      </w:r>
      <w:r w:rsidRPr="001B7979">
        <w:rPr>
          <w:kern w:val="0"/>
          <w:sz w:val="24"/>
        </w:rPr>
        <w:t>同</w:t>
      </w:r>
      <w:r w:rsidRPr="001B7979">
        <w:rPr>
          <w:kern w:val="0"/>
          <w:sz w:val="24"/>
        </w:rPr>
        <w:t>)</w:t>
      </w:r>
      <w:r w:rsidRPr="001B7979">
        <w:rPr>
          <w:kern w:val="0"/>
          <w:sz w:val="24"/>
        </w:rPr>
        <w:t>。</w:t>
      </w: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04676"/>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04677"/>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lastRenderedPageBreak/>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81,126,820.36</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16.43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81,126,820.36</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16.43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403,221,830.00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81.64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403,221,830.00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81.64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2,809,897.91</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0.57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6,713,529.44</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1.36</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493,872,077.71</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804678"/>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17804679"/>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274,809.05</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0.06</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33,499,873.55</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7.14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6,698,127.22</w:t>
            </w:r>
          </w:p>
        </w:tc>
        <w:tc>
          <w:tcPr>
            <w:tcW w:w="2160" w:type="dxa"/>
            <w:vAlign w:val="center"/>
          </w:tcPr>
          <w:p w:rsidR="001548F9" w:rsidRPr="001B7979" w:rsidRDefault="001548F9" w:rsidP="00571B8A">
            <w:pPr>
              <w:spacing w:before="29" w:line="288" w:lineRule="auto"/>
              <w:jc w:val="right"/>
              <w:rPr>
                <w:sz w:val="24"/>
              </w:rPr>
            </w:pPr>
            <w:r w:rsidRPr="001B7979">
              <w:rPr>
                <w:sz w:val="24"/>
              </w:rPr>
              <w:t>1.43</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1,355,000.00</w:t>
            </w:r>
          </w:p>
        </w:tc>
        <w:tc>
          <w:tcPr>
            <w:tcW w:w="2160" w:type="dxa"/>
            <w:vAlign w:val="center"/>
          </w:tcPr>
          <w:p w:rsidR="001548F9" w:rsidRPr="001B7979" w:rsidRDefault="001548F9" w:rsidP="00571B8A">
            <w:pPr>
              <w:spacing w:before="29" w:line="288" w:lineRule="auto"/>
              <w:jc w:val="right"/>
              <w:rPr>
                <w:sz w:val="24"/>
              </w:rPr>
            </w:pPr>
            <w:r w:rsidRPr="001B7979">
              <w:rPr>
                <w:sz w:val="24"/>
              </w:rPr>
              <w:t>0.29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lastRenderedPageBreak/>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32,033,869.94</w:t>
            </w:r>
          </w:p>
        </w:tc>
        <w:tc>
          <w:tcPr>
            <w:tcW w:w="2160" w:type="dxa"/>
            <w:vAlign w:val="center"/>
          </w:tcPr>
          <w:p w:rsidR="001548F9" w:rsidRPr="001B7979" w:rsidRDefault="001548F9" w:rsidP="00571B8A">
            <w:pPr>
              <w:spacing w:before="29" w:line="288" w:lineRule="auto"/>
              <w:jc w:val="right"/>
              <w:rPr>
                <w:sz w:val="24"/>
              </w:rPr>
            </w:pPr>
            <w:r w:rsidRPr="001B7979">
              <w:rPr>
                <w:sz w:val="24"/>
              </w:rPr>
              <w:t>6.82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6,034,204.00</w:t>
            </w:r>
          </w:p>
        </w:tc>
        <w:tc>
          <w:tcPr>
            <w:tcW w:w="2160" w:type="dxa"/>
            <w:vAlign w:val="center"/>
          </w:tcPr>
          <w:p w:rsidR="001548F9" w:rsidRPr="001B7979" w:rsidRDefault="001548F9" w:rsidP="00571B8A">
            <w:pPr>
              <w:spacing w:before="29" w:line="288" w:lineRule="auto"/>
              <w:jc w:val="right"/>
              <w:rPr>
                <w:sz w:val="24"/>
              </w:rPr>
            </w:pPr>
            <w:r w:rsidRPr="001B7979">
              <w:rPr>
                <w:sz w:val="24"/>
              </w:rPr>
              <w:t>1.29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1,207,830.00</w:t>
            </w:r>
          </w:p>
        </w:tc>
        <w:tc>
          <w:tcPr>
            <w:tcW w:w="2160" w:type="dxa"/>
            <w:vAlign w:val="center"/>
          </w:tcPr>
          <w:p w:rsidR="001548F9" w:rsidRPr="001B7979" w:rsidRDefault="001548F9" w:rsidP="00571B8A">
            <w:pPr>
              <w:spacing w:before="29" w:line="288" w:lineRule="auto"/>
              <w:jc w:val="right"/>
              <w:rPr>
                <w:sz w:val="24"/>
              </w:rPr>
            </w:pPr>
            <w:r w:rsidRPr="001B7979">
              <w:rPr>
                <w:sz w:val="24"/>
              </w:rPr>
              <w:t>0.26</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23,106.60</w:t>
            </w:r>
          </w:p>
        </w:tc>
        <w:tc>
          <w:tcPr>
            <w:tcW w:w="2160" w:type="dxa"/>
            <w:vAlign w:val="center"/>
          </w:tcPr>
          <w:p w:rsidR="001548F9" w:rsidRPr="001B7979" w:rsidRDefault="001548F9" w:rsidP="00571B8A">
            <w:pPr>
              <w:spacing w:before="29" w:line="288" w:lineRule="auto"/>
              <w:jc w:val="right"/>
              <w:rPr>
                <w:sz w:val="24"/>
              </w:rPr>
            </w:pPr>
            <w:r w:rsidRPr="001B7979">
              <w:rPr>
                <w:sz w:val="24"/>
              </w:rPr>
              <w:t>0.00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81,126,820.36</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17.28</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17804680"/>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975B69" w:rsidRPr="001B7979" w:rsidRDefault="00975B69" w:rsidP="00BF3258">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7" w:name="_Toc17804681"/>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1C167A">
        <w:tc>
          <w:tcPr>
            <w:tcW w:w="862" w:type="dxa"/>
            <w:vAlign w:val="center"/>
          </w:tcPr>
          <w:p w:rsidR="001C167A" w:rsidRDefault="00313B1A">
            <w:pPr>
              <w:jc w:val="center"/>
            </w:pPr>
            <w:r>
              <w:rPr>
                <w:color w:val="000000"/>
                <w:sz w:val="24"/>
              </w:rPr>
              <w:t>1</w:t>
            </w:r>
          </w:p>
        </w:tc>
        <w:tc>
          <w:tcPr>
            <w:tcW w:w="1346" w:type="dxa"/>
            <w:vAlign w:val="center"/>
          </w:tcPr>
          <w:p w:rsidR="001C167A" w:rsidRDefault="00313B1A">
            <w:pPr>
              <w:jc w:val="center"/>
            </w:pPr>
            <w:r>
              <w:rPr>
                <w:color w:val="000000"/>
                <w:sz w:val="24"/>
              </w:rPr>
              <w:t>601398</w:t>
            </w:r>
          </w:p>
        </w:tc>
        <w:tc>
          <w:tcPr>
            <w:tcW w:w="1795" w:type="dxa"/>
            <w:vAlign w:val="center"/>
          </w:tcPr>
          <w:p w:rsidR="001C167A" w:rsidRDefault="00313B1A">
            <w:pPr>
              <w:jc w:val="center"/>
            </w:pPr>
            <w:r>
              <w:rPr>
                <w:color w:val="000000"/>
                <w:sz w:val="24"/>
              </w:rPr>
              <w:t>工商银行</w:t>
            </w:r>
          </w:p>
        </w:tc>
        <w:tc>
          <w:tcPr>
            <w:tcW w:w="1346" w:type="dxa"/>
            <w:vAlign w:val="center"/>
          </w:tcPr>
          <w:p w:rsidR="001C167A" w:rsidRDefault="00313B1A">
            <w:pPr>
              <w:jc w:val="right"/>
            </w:pPr>
            <w:r>
              <w:rPr>
                <w:color w:val="000000"/>
                <w:sz w:val="24"/>
              </w:rPr>
              <w:t>2,000,000</w:t>
            </w:r>
          </w:p>
        </w:tc>
        <w:tc>
          <w:tcPr>
            <w:tcW w:w="1944" w:type="dxa"/>
            <w:vAlign w:val="center"/>
          </w:tcPr>
          <w:p w:rsidR="001C167A" w:rsidRDefault="00313B1A">
            <w:pPr>
              <w:jc w:val="right"/>
            </w:pPr>
            <w:r>
              <w:rPr>
                <w:color w:val="000000"/>
                <w:sz w:val="24"/>
              </w:rPr>
              <w:t>11,780,000.00</w:t>
            </w:r>
          </w:p>
        </w:tc>
        <w:tc>
          <w:tcPr>
            <w:tcW w:w="1705" w:type="dxa"/>
            <w:vAlign w:val="center"/>
          </w:tcPr>
          <w:p w:rsidR="001C167A" w:rsidRDefault="00313B1A">
            <w:pPr>
              <w:jc w:val="right"/>
            </w:pPr>
            <w:r>
              <w:rPr>
                <w:color w:val="000000"/>
                <w:sz w:val="24"/>
              </w:rPr>
              <w:t>2.51</w:t>
            </w:r>
          </w:p>
        </w:tc>
      </w:tr>
      <w:tr w:rsidR="001C167A">
        <w:tc>
          <w:tcPr>
            <w:tcW w:w="862" w:type="dxa"/>
            <w:vAlign w:val="center"/>
          </w:tcPr>
          <w:p w:rsidR="001C167A" w:rsidRDefault="00313B1A">
            <w:pPr>
              <w:jc w:val="center"/>
            </w:pPr>
            <w:r>
              <w:rPr>
                <w:color w:val="000000"/>
                <w:sz w:val="24"/>
              </w:rPr>
              <w:t>2</w:t>
            </w:r>
          </w:p>
        </w:tc>
        <w:tc>
          <w:tcPr>
            <w:tcW w:w="1346" w:type="dxa"/>
            <w:vAlign w:val="center"/>
          </w:tcPr>
          <w:p w:rsidR="001C167A" w:rsidRDefault="00313B1A">
            <w:pPr>
              <w:jc w:val="center"/>
            </w:pPr>
            <w:r>
              <w:rPr>
                <w:color w:val="000000"/>
                <w:sz w:val="24"/>
              </w:rPr>
              <w:t>601601</w:t>
            </w:r>
          </w:p>
        </w:tc>
        <w:tc>
          <w:tcPr>
            <w:tcW w:w="1795" w:type="dxa"/>
            <w:vAlign w:val="center"/>
          </w:tcPr>
          <w:p w:rsidR="001C167A" w:rsidRDefault="00313B1A">
            <w:pPr>
              <w:jc w:val="center"/>
            </w:pPr>
            <w:r>
              <w:rPr>
                <w:color w:val="000000"/>
                <w:sz w:val="24"/>
              </w:rPr>
              <w:t>中国太保</w:t>
            </w:r>
          </w:p>
        </w:tc>
        <w:tc>
          <w:tcPr>
            <w:tcW w:w="1346" w:type="dxa"/>
            <w:vAlign w:val="center"/>
          </w:tcPr>
          <w:p w:rsidR="001C167A" w:rsidRDefault="00313B1A">
            <w:pPr>
              <w:jc w:val="right"/>
            </w:pPr>
            <w:r>
              <w:rPr>
                <w:color w:val="000000"/>
                <w:sz w:val="24"/>
              </w:rPr>
              <w:t>300,000</w:t>
            </w:r>
          </w:p>
        </w:tc>
        <w:tc>
          <w:tcPr>
            <w:tcW w:w="1944" w:type="dxa"/>
            <w:vAlign w:val="center"/>
          </w:tcPr>
          <w:p w:rsidR="001C167A" w:rsidRDefault="00313B1A">
            <w:pPr>
              <w:jc w:val="right"/>
            </w:pPr>
            <w:r>
              <w:rPr>
                <w:color w:val="000000"/>
                <w:sz w:val="24"/>
              </w:rPr>
              <w:t>10,953,000.00</w:t>
            </w:r>
          </w:p>
        </w:tc>
        <w:tc>
          <w:tcPr>
            <w:tcW w:w="1705" w:type="dxa"/>
            <w:vAlign w:val="center"/>
          </w:tcPr>
          <w:p w:rsidR="001C167A" w:rsidRDefault="00313B1A">
            <w:pPr>
              <w:jc w:val="right"/>
            </w:pPr>
            <w:r>
              <w:rPr>
                <w:color w:val="000000"/>
                <w:sz w:val="24"/>
              </w:rPr>
              <w:t>2.33</w:t>
            </w:r>
          </w:p>
        </w:tc>
      </w:tr>
      <w:tr w:rsidR="001C167A">
        <w:tc>
          <w:tcPr>
            <w:tcW w:w="862" w:type="dxa"/>
            <w:vAlign w:val="center"/>
          </w:tcPr>
          <w:p w:rsidR="001C167A" w:rsidRDefault="00313B1A">
            <w:pPr>
              <w:jc w:val="center"/>
            </w:pPr>
            <w:r>
              <w:rPr>
                <w:color w:val="000000"/>
                <w:sz w:val="24"/>
              </w:rPr>
              <w:t>3</w:t>
            </w:r>
          </w:p>
        </w:tc>
        <w:tc>
          <w:tcPr>
            <w:tcW w:w="1346" w:type="dxa"/>
            <w:vAlign w:val="center"/>
          </w:tcPr>
          <w:p w:rsidR="001C167A" w:rsidRDefault="00313B1A">
            <w:pPr>
              <w:jc w:val="center"/>
            </w:pPr>
            <w:r>
              <w:rPr>
                <w:color w:val="000000"/>
                <w:sz w:val="24"/>
              </w:rPr>
              <w:t>600519</w:t>
            </w:r>
          </w:p>
        </w:tc>
        <w:tc>
          <w:tcPr>
            <w:tcW w:w="1795" w:type="dxa"/>
            <w:vAlign w:val="center"/>
          </w:tcPr>
          <w:p w:rsidR="001C167A" w:rsidRDefault="00313B1A">
            <w:pPr>
              <w:jc w:val="center"/>
            </w:pPr>
            <w:r>
              <w:rPr>
                <w:color w:val="000000"/>
                <w:sz w:val="24"/>
              </w:rPr>
              <w:t>贵州茅台</w:t>
            </w:r>
          </w:p>
        </w:tc>
        <w:tc>
          <w:tcPr>
            <w:tcW w:w="1346" w:type="dxa"/>
            <w:vAlign w:val="center"/>
          </w:tcPr>
          <w:p w:rsidR="001C167A" w:rsidRDefault="00313B1A">
            <w:pPr>
              <w:jc w:val="right"/>
            </w:pPr>
            <w:r>
              <w:rPr>
                <w:color w:val="000000"/>
                <w:sz w:val="24"/>
              </w:rPr>
              <w:t>10,000</w:t>
            </w:r>
          </w:p>
        </w:tc>
        <w:tc>
          <w:tcPr>
            <w:tcW w:w="1944" w:type="dxa"/>
            <w:vAlign w:val="center"/>
          </w:tcPr>
          <w:p w:rsidR="001C167A" w:rsidRDefault="00313B1A">
            <w:pPr>
              <w:jc w:val="right"/>
            </w:pPr>
            <w:r>
              <w:rPr>
                <w:color w:val="000000"/>
                <w:sz w:val="24"/>
              </w:rPr>
              <w:t>9,840,000.00</w:t>
            </w:r>
          </w:p>
        </w:tc>
        <w:tc>
          <w:tcPr>
            <w:tcW w:w="1705" w:type="dxa"/>
            <w:vAlign w:val="center"/>
          </w:tcPr>
          <w:p w:rsidR="001C167A" w:rsidRDefault="00313B1A">
            <w:pPr>
              <w:jc w:val="right"/>
            </w:pPr>
            <w:r>
              <w:rPr>
                <w:color w:val="000000"/>
                <w:sz w:val="24"/>
              </w:rPr>
              <w:t>2.10</w:t>
            </w:r>
          </w:p>
        </w:tc>
      </w:tr>
      <w:tr w:rsidR="001C167A">
        <w:tc>
          <w:tcPr>
            <w:tcW w:w="862" w:type="dxa"/>
            <w:vAlign w:val="center"/>
          </w:tcPr>
          <w:p w:rsidR="001C167A" w:rsidRDefault="00313B1A">
            <w:pPr>
              <w:jc w:val="center"/>
            </w:pPr>
            <w:r>
              <w:rPr>
                <w:color w:val="000000"/>
                <w:sz w:val="24"/>
              </w:rPr>
              <w:t>4</w:t>
            </w:r>
          </w:p>
        </w:tc>
        <w:tc>
          <w:tcPr>
            <w:tcW w:w="1346" w:type="dxa"/>
            <w:vAlign w:val="center"/>
          </w:tcPr>
          <w:p w:rsidR="001C167A" w:rsidRDefault="00313B1A">
            <w:pPr>
              <w:jc w:val="center"/>
            </w:pPr>
            <w:r>
              <w:rPr>
                <w:color w:val="000000"/>
                <w:sz w:val="24"/>
              </w:rPr>
              <w:t>601288</w:t>
            </w:r>
          </w:p>
        </w:tc>
        <w:tc>
          <w:tcPr>
            <w:tcW w:w="1795" w:type="dxa"/>
            <w:vAlign w:val="center"/>
          </w:tcPr>
          <w:p w:rsidR="001C167A" w:rsidRDefault="00313B1A">
            <w:pPr>
              <w:jc w:val="center"/>
            </w:pPr>
            <w:r>
              <w:rPr>
                <w:color w:val="000000"/>
                <w:sz w:val="24"/>
              </w:rPr>
              <w:t>农业银行</w:t>
            </w:r>
          </w:p>
        </w:tc>
        <w:tc>
          <w:tcPr>
            <w:tcW w:w="1346" w:type="dxa"/>
            <w:vAlign w:val="center"/>
          </w:tcPr>
          <w:p w:rsidR="001C167A" w:rsidRDefault="00313B1A">
            <w:pPr>
              <w:jc w:val="right"/>
            </w:pPr>
            <w:r>
              <w:rPr>
                <w:color w:val="000000"/>
                <w:sz w:val="24"/>
              </w:rPr>
              <w:t>2,000,000</w:t>
            </w:r>
          </w:p>
        </w:tc>
        <w:tc>
          <w:tcPr>
            <w:tcW w:w="1944" w:type="dxa"/>
            <w:vAlign w:val="center"/>
          </w:tcPr>
          <w:p w:rsidR="001C167A" w:rsidRDefault="00313B1A">
            <w:pPr>
              <w:jc w:val="right"/>
            </w:pPr>
            <w:r>
              <w:rPr>
                <w:color w:val="000000"/>
                <w:sz w:val="24"/>
              </w:rPr>
              <w:t>7,200,000.00</w:t>
            </w:r>
          </w:p>
        </w:tc>
        <w:tc>
          <w:tcPr>
            <w:tcW w:w="1705" w:type="dxa"/>
            <w:vAlign w:val="center"/>
          </w:tcPr>
          <w:p w:rsidR="001C167A" w:rsidRDefault="00313B1A">
            <w:pPr>
              <w:jc w:val="right"/>
            </w:pPr>
            <w:r>
              <w:rPr>
                <w:color w:val="000000"/>
                <w:sz w:val="24"/>
              </w:rPr>
              <w:t>1.53</w:t>
            </w:r>
          </w:p>
        </w:tc>
      </w:tr>
      <w:tr w:rsidR="001C167A">
        <w:tc>
          <w:tcPr>
            <w:tcW w:w="862" w:type="dxa"/>
            <w:vAlign w:val="center"/>
          </w:tcPr>
          <w:p w:rsidR="001C167A" w:rsidRDefault="00313B1A">
            <w:pPr>
              <w:jc w:val="center"/>
            </w:pPr>
            <w:r>
              <w:rPr>
                <w:color w:val="000000"/>
                <w:sz w:val="24"/>
              </w:rPr>
              <w:t>5</w:t>
            </w:r>
          </w:p>
        </w:tc>
        <w:tc>
          <w:tcPr>
            <w:tcW w:w="1346" w:type="dxa"/>
            <w:vAlign w:val="center"/>
          </w:tcPr>
          <w:p w:rsidR="001C167A" w:rsidRDefault="00313B1A">
            <w:pPr>
              <w:jc w:val="center"/>
            </w:pPr>
            <w:r>
              <w:rPr>
                <w:color w:val="000000"/>
                <w:sz w:val="24"/>
              </w:rPr>
              <w:t>600009</w:t>
            </w:r>
          </w:p>
        </w:tc>
        <w:tc>
          <w:tcPr>
            <w:tcW w:w="1795" w:type="dxa"/>
            <w:vAlign w:val="center"/>
          </w:tcPr>
          <w:p w:rsidR="001C167A" w:rsidRDefault="00313B1A">
            <w:pPr>
              <w:jc w:val="center"/>
            </w:pPr>
            <w:r>
              <w:rPr>
                <w:color w:val="000000"/>
                <w:sz w:val="24"/>
              </w:rPr>
              <w:t>上海机场</w:t>
            </w:r>
          </w:p>
        </w:tc>
        <w:tc>
          <w:tcPr>
            <w:tcW w:w="1346" w:type="dxa"/>
            <w:vAlign w:val="center"/>
          </w:tcPr>
          <w:p w:rsidR="001C167A" w:rsidRDefault="00313B1A">
            <w:pPr>
              <w:jc w:val="right"/>
            </w:pPr>
            <w:r>
              <w:rPr>
                <w:color w:val="000000"/>
                <w:sz w:val="24"/>
              </w:rPr>
              <w:t>79,949</w:t>
            </w:r>
          </w:p>
        </w:tc>
        <w:tc>
          <w:tcPr>
            <w:tcW w:w="1944" w:type="dxa"/>
            <w:vAlign w:val="center"/>
          </w:tcPr>
          <w:p w:rsidR="001C167A" w:rsidRDefault="00313B1A">
            <w:pPr>
              <w:jc w:val="right"/>
            </w:pPr>
            <w:r>
              <w:rPr>
                <w:color w:val="000000"/>
                <w:sz w:val="24"/>
              </w:rPr>
              <w:t>6,698,127.22</w:t>
            </w:r>
          </w:p>
        </w:tc>
        <w:tc>
          <w:tcPr>
            <w:tcW w:w="1705" w:type="dxa"/>
            <w:vAlign w:val="center"/>
          </w:tcPr>
          <w:p w:rsidR="001C167A" w:rsidRDefault="00313B1A">
            <w:pPr>
              <w:jc w:val="right"/>
            </w:pPr>
            <w:r>
              <w:rPr>
                <w:color w:val="000000"/>
                <w:sz w:val="24"/>
              </w:rPr>
              <w:t>1.43</w:t>
            </w:r>
          </w:p>
        </w:tc>
      </w:tr>
      <w:tr w:rsidR="001C167A">
        <w:tc>
          <w:tcPr>
            <w:tcW w:w="862" w:type="dxa"/>
            <w:vAlign w:val="center"/>
          </w:tcPr>
          <w:p w:rsidR="001C167A" w:rsidRDefault="00313B1A">
            <w:pPr>
              <w:jc w:val="center"/>
            </w:pPr>
            <w:r>
              <w:rPr>
                <w:color w:val="000000"/>
                <w:sz w:val="24"/>
              </w:rPr>
              <w:t>6</w:t>
            </w:r>
          </w:p>
        </w:tc>
        <w:tc>
          <w:tcPr>
            <w:tcW w:w="1346" w:type="dxa"/>
            <w:vAlign w:val="center"/>
          </w:tcPr>
          <w:p w:rsidR="001C167A" w:rsidRDefault="00313B1A">
            <w:pPr>
              <w:jc w:val="center"/>
            </w:pPr>
            <w:r>
              <w:rPr>
                <w:color w:val="000000"/>
                <w:sz w:val="24"/>
              </w:rPr>
              <w:t>600887</w:t>
            </w:r>
          </w:p>
        </w:tc>
        <w:tc>
          <w:tcPr>
            <w:tcW w:w="1795" w:type="dxa"/>
            <w:vAlign w:val="center"/>
          </w:tcPr>
          <w:p w:rsidR="001C167A" w:rsidRDefault="00313B1A">
            <w:pPr>
              <w:jc w:val="center"/>
            </w:pPr>
            <w:r>
              <w:rPr>
                <w:color w:val="000000"/>
                <w:sz w:val="24"/>
              </w:rPr>
              <w:t>伊利股份</w:t>
            </w:r>
          </w:p>
        </w:tc>
        <w:tc>
          <w:tcPr>
            <w:tcW w:w="1346" w:type="dxa"/>
            <w:vAlign w:val="center"/>
          </w:tcPr>
          <w:p w:rsidR="001C167A" w:rsidRDefault="00313B1A">
            <w:pPr>
              <w:jc w:val="right"/>
            </w:pPr>
            <w:r>
              <w:rPr>
                <w:color w:val="000000"/>
                <w:sz w:val="24"/>
              </w:rPr>
              <w:t>200,000</w:t>
            </w:r>
          </w:p>
        </w:tc>
        <w:tc>
          <w:tcPr>
            <w:tcW w:w="1944" w:type="dxa"/>
            <w:vAlign w:val="center"/>
          </w:tcPr>
          <w:p w:rsidR="001C167A" w:rsidRDefault="00313B1A">
            <w:pPr>
              <w:jc w:val="right"/>
            </w:pPr>
            <w:r>
              <w:rPr>
                <w:color w:val="000000"/>
                <w:sz w:val="24"/>
              </w:rPr>
              <w:t>6,682,000.00</w:t>
            </w:r>
          </w:p>
        </w:tc>
        <w:tc>
          <w:tcPr>
            <w:tcW w:w="1705" w:type="dxa"/>
            <w:vAlign w:val="center"/>
          </w:tcPr>
          <w:p w:rsidR="001C167A" w:rsidRDefault="00313B1A">
            <w:pPr>
              <w:jc w:val="right"/>
            </w:pPr>
            <w:r>
              <w:rPr>
                <w:color w:val="000000"/>
                <w:sz w:val="24"/>
              </w:rPr>
              <w:t>1.42</w:t>
            </w:r>
          </w:p>
        </w:tc>
      </w:tr>
      <w:tr w:rsidR="001C167A">
        <w:tc>
          <w:tcPr>
            <w:tcW w:w="862" w:type="dxa"/>
            <w:vAlign w:val="center"/>
          </w:tcPr>
          <w:p w:rsidR="001C167A" w:rsidRDefault="00313B1A">
            <w:pPr>
              <w:jc w:val="center"/>
            </w:pPr>
            <w:r>
              <w:rPr>
                <w:color w:val="000000"/>
                <w:sz w:val="24"/>
              </w:rPr>
              <w:t>7</w:t>
            </w:r>
          </w:p>
        </w:tc>
        <w:tc>
          <w:tcPr>
            <w:tcW w:w="1346" w:type="dxa"/>
            <w:vAlign w:val="center"/>
          </w:tcPr>
          <w:p w:rsidR="001C167A" w:rsidRDefault="00313B1A">
            <w:pPr>
              <w:jc w:val="center"/>
            </w:pPr>
            <w:r>
              <w:rPr>
                <w:color w:val="000000"/>
                <w:sz w:val="24"/>
              </w:rPr>
              <w:t>600048</w:t>
            </w:r>
          </w:p>
        </w:tc>
        <w:tc>
          <w:tcPr>
            <w:tcW w:w="1795" w:type="dxa"/>
            <w:vAlign w:val="center"/>
          </w:tcPr>
          <w:p w:rsidR="001C167A" w:rsidRDefault="00313B1A">
            <w:pPr>
              <w:jc w:val="center"/>
            </w:pPr>
            <w:r>
              <w:rPr>
                <w:color w:val="000000"/>
                <w:sz w:val="24"/>
              </w:rPr>
              <w:t>保利地产</w:t>
            </w:r>
          </w:p>
        </w:tc>
        <w:tc>
          <w:tcPr>
            <w:tcW w:w="1346" w:type="dxa"/>
            <w:vAlign w:val="center"/>
          </w:tcPr>
          <w:p w:rsidR="001C167A" w:rsidRDefault="00313B1A">
            <w:pPr>
              <w:jc w:val="right"/>
            </w:pPr>
            <w:r>
              <w:rPr>
                <w:color w:val="000000"/>
                <w:sz w:val="24"/>
              </w:rPr>
              <w:t>472,900</w:t>
            </w:r>
          </w:p>
        </w:tc>
        <w:tc>
          <w:tcPr>
            <w:tcW w:w="1944" w:type="dxa"/>
            <w:vAlign w:val="center"/>
          </w:tcPr>
          <w:p w:rsidR="001C167A" w:rsidRDefault="00313B1A">
            <w:pPr>
              <w:jc w:val="right"/>
            </w:pPr>
            <w:r>
              <w:rPr>
                <w:color w:val="000000"/>
                <w:sz w:val="24"/>
              </w:rPr>
              <w:t>6,034,204.00</w:t>
            </w:r>
          </w:p>
        </w:tc>
        <w:tc>
          <w:tcPr>
            <w:tcW w:w="1705" w:type="dxa"/>
            <w:vAlign w:val="center"/>
          </w:tcPr>
          <w:p w:rsidR="001C167A" w:rsidRDefault="00313B1A">
            <w:pPr>
              <w:jc w:val="right"/>
            </w:pPr>
            <w:r>
              <w:rPr>
                <w:color w:val="000000"/>
                <w:sz w:val="24"/>
              </w:rPr>
              <w:t>1.29</w:t>
            </w:r>
          </w:p>
        </w:tc>
      </w:tr>
      <w:tr w:rsidR="001C167A">
        <w:tc>
          <w:tcPr>
            <w:tcW w:w="862" w:type="dxa"/>
            <w:vAlign w:val="center"/>
          </w:tcPr>
          <w:p w:rsidR="001C167A" w:rsidRDefault="00313B1A">
            <w:pPr>
              <w:jc w:val="center"/>
            </w:pPr>
            <w:r>
              <w:rPr>
                <w:color w:val="000000"/>
                <w:sz w:val="24"/>
              </w:rPr>
              <w:t>8</w:t>
            </w:r>
          </w:p>
        </w:tc>
        <w:tc>
          <w:tcPr>
            <w:tcW w:w="1346" w:type="dxa"/>
            <w:vAlign w:val="center"/>
          </w:tcPr>
          <w:p w:rsidR="001C167A" w:rsidRDefault="00313B1A">
            <w:pPr>
              <w:jc w:val="center"/>
            </w:pPr>
            <w:r>
              <w:rPr>
                <w:color w:val="000000"/>
                <w:sz w:val="24"/>
              </w:rPr>
              <w:t>002271</w:t>
            </w:r>
          </w:p>
        </w:tc>
        <w:tc>
          <w:tcPr>
            <w:tcW w:w="1795" w:type="dxa"/>
            <w:vAlign w:val="center"/>
          </w:tcPr>
          <w:p w:rsidR="001C167A" w:rsidRDefault="00313B1A">
            <w:pPr>
              <w:jc w:val="center"/>
            </w:pPr>
            <w:r>
              <w:rPr>
                <w:color w:val="000000"/>
                <w:sz w:val="24"/>
              </w:rPr>
              <w:t>东方雨虹</w:t>
            </w:r>
          </w:p>
        </w:tc>
        <w:tc>
          <w:tcPr>
            <w:tcW w:w="1346" w:type="dxa"/>
            <w:vAlign w:val="center"/>
          </w:tcPr>
          <w:p w:rsidR="001C167A" w:rsidRDefault="00313B1A">
            <w:pPr>
              <w:jc w:val="right"/>
            </w:pPr>
            <w:r>
              <w:rPr>
                <w:color w:val="000000"/>
                <w:sz w:val="24"/>
              </w:rPr>
              <w:t>199,963</w:t>
            </w:r>
          </w:p>
        </w:tc>
        <w:tc>
          <w:tcPr>
            <w:tcW w:w="1944" w:type="dxa"/>
            <w:vAlign w:val="center"/>
          </w:tcPr>
          <w:p w:rsidR="001C167A" w:rsidRDefault="00313B1A">
            <w:pPr>
              <w:jc w:val="right"/>
            </w:pPr>
            <w:r>
              <w:rPr>
                <w:color w:val="000000"/>
                <w:sz w:val="24"/>
              </w:rPr>
              <w:t>4,531,161.58</w:t>
            </w:r>
          </w:p>
        </w:tc>
        <w:tc>
          <w:tcPr>
            <w:tcW w:w="1705" w:type="dxa"/>
            <w:vAlign w:val="center"/>
          </w:tcPr>
          <w:p w:rsidR="001C167A" w:rsidRDefault="00313B1A">
            <w:pPr>
              <w:jc w:val="right"/>
            </w:pPr>
            <w:r>
              <w:rPr>
                <w:color w:val="000000"/>
                <w:sz w:val="24"/>
              </w:rPr>
              <w:t>0.97</w:t>
            </w:r>
          </w:p>
        </w:tc>
      </w:tr>
      <w:tr w:rsidR="001C167A">
        <w:tc>
          <w:tcPr>
            <w:tcW w:w="862" w:type="dxa"/>
            <w:vAlign w:val="center"/>
          </w:tcPr>
          <w:p w:rsidR="001C167A" w:rsidRDefault="00313B1A">
            <w:pPr>
              <w:jc w:val="center"/>
            </w:pPr>
            <w:r>
              <w:rPr>
                <w:color w:val="000000"/>
                <w:sz w:val="24"/>
              </w:rPr>
              <w:t>9</w:t>
            </w:r>
          </w:p>
        </w:tc>
        <w:tc>
          <w:tcPr>
            <w:tcW w:w="1346" w:type="dxa"/>
            <w:vAlign w:val="center"/>
          </w:tcPr>
          <w:p w:rsidR="001C167A" w:rsidRDefault="00313B1A">
            <w:pPr>
              <w:jc w:val="center"/>
            </w:pPr>
            <w:r>
              <w:rPr>
                <w:color w:val="000000"/>
                <w:sz w:val="24"/>
              </w:rPr>
              <w:t>600104</w:t>
            </w:r>
          </w:p>
        </w:tc>
        <w:tc>
          <w:tcPr>
            <w:tcW w:w="1795" w:type="dxa"/>
            <w:vAlign w:val="center"/>
          </w:tcPr>
          <w:p w:rsidR="001C167A" w:rsidRDefault="00313B1A">
            <w:pPr>
              <w:jc w:val="center"/>
            </w:pPr>
            <w:r>
              <w:rPr>
                <w:color w:val="000000"/>
                <w:sz w:val="24"/>
              </w:rPr>
              <w:t>上汽集团</w:t>
            </w:r>
          </w:p>
        </w:tc>
        <w:tc>
          <w:tcPr>
            <w:tcW w:w="1346" w:type="dxa"/>
            <w:vAlign w:val="center"/>
          </w:tcPr>
          <w:p w:rsidR="001C167A" w:rsidRDefault="00313B1A">
            <w:pPr>
              <w:jc w:val="right"/>
            </w:pPr>
            <w:r>
              <w:rPr>
                <w:color w:val="000000"/>
                <w:sz w:val="24"/>
              </w:rPr>
              <w:t>160,000</w:t>
            </w:r>
          </w:p>
        </w:tc>
        <w:tc>
          <w:tcPr>
            <w:tcW w:w="1944" w:type="dxa"/>
            <w:vAlign w:val="center"/>
          </w:tcPr>
          <w:p w:rsidR="001C167A" w:rsidRDefault="00313B1A">
            <w:pPr>
              <w:jc w:val="right"/>
            </w:pPr>
            <w:r>
              <w:rPr>
                <w:color w:val="000000"/>
                <w:sz w:val="24"/>
              </w:rPr>
              <w:t>4,080,000.00</w:t>
            </w:r>
          </w:p>
        </w:tc>
        <w:tc>
          <w:tcPr>
            <w:tcW w:w="1705" w:type="dxa"/>
            <w:vAlign w:val="center"/>
          </w:tcPr>
          <w:p w:rsidR="001C167A" w:rsidRDefault="00313B1A">
            <w:pPr>
              <w:jc w:val="right"/>
            </w:pPr>
            <w:r>
              <w:rPr>
                <w:color w:val="000000"/>
                <w:sz w:val="24"/>
              </w:rPr>
              <w:t>0.87</w:t>
            </w:r>
          </w:p>
        </w:tc>
      </w:tr>
      <w:tr w:rsidR="001C167A">
        <w:tc>
          <w:tcPr>
            <w:tcW w:w="862" w:type="dxa"/>
            <w:vAlign w:val="center"/>
          </w:tcPr>
          <w:p w:rsidR="001C167A" w:rsidRDefault="00313B1A">
            <w:pPr>
              <w:jc w:val="center"/>
            </w:pPr>
            <w:r>
              <w:rPr>
                <w:color w:val="000000"/>
                <w:sz w:val="24"/>
              </w:rPr>
              <w:t>10</w:t>
            </w:r>
          </w:p>
        </w:tc>
        <w:tc>
          <w:tcPr>
            <w:tcW w:w="1346" w:type="dxa"/>
            <w:vAlign w:val="center"/>
          </w:tcPr>
          <w:p w:rsidR="001C167A" w:rsidRDefault="00313B1A">
            <w:pPr>
              <w:jc w:val="center"/>
            </w:pPr>
            <w:r>
              <w:rPr>
                <w:color w:val="000000"/>
                <w:sz w:val="24"/>
              </w:rPr>
              <w:t>600690</w:t>
            </w:r>
          </w:p>
        </w:tc>
        <w:tc>
          <w:tcPr>
            <w:tcW w:w="1795" w:type="dxa"/>
            <w:vAlign w:val="center"/>
          </w:tcPr>
          <w:p w:rsidR="001C167A" w:rsidRDefault="00313B1A">
            <w:pPr>
              <w:jc w:val="center"/>
            </w:pPr>
            <w:r>
              <w:rPr>
                <w:color w:val="000000"/>
                <w:sz w:val="24"/>
              </w:rPr>
              <w:t>海尔智家</w:t>
            </w:r>
          </w:p>
        </w:tc>
        <w:tc>
          <w:tcPr>
            <w:tcW w:w="1346" w:type="dxa"/>
            <w:vAlign w:val="center"/>
          </w:tcPr>
          <w:p w:rsidR="001C167A" w:rsidRDefault="00313B1A">
            <w:pPr>
              <w:jc w:val="right"/>
            </w:pPr>
            <w:r>
              <w:rPr>
                <w:color w:val="000000"/>
                <w:sz w:val="24"/>
              </w:rPr>
              <w:t>200,000</w:t>
            </w:r>
          </w:p>
        </w:tc>
        <w:tc>
          <w:tcPr>
            <w:tcW w:w="1944" w:type="dxa"/>
            <w:vAlign w:val="center"/>
          </w:tcPr>
          <w:p w:rsidR="001C167A" w:rsidRDefault="00313B1A">
            <w:pPr>
              <w:jc w:val="right"/>
            </w:pPr>
            <w:r>
              <w:rPr>
                <w:color w:val="000000"/>
                <w:sz w:val="24"/>
              </w:rPr>
              <w:t>3,458,000.00</w:t>
            </w:r>
          </w:p>
        </w:tc>
        <w:tc>
          <w:tcPr>
            <w:tcW w:w="1705" w:type="dxa"/>
            <w:vAlign w:val="center"/>
          </w:tcPr>
          <w:p w:rsidR="001C167A" w:rsidRDefault="00313B1A">
            <w:pPr>
              <w:jc w:val="right"/>
            </w:pPr>
            <w:r>
              <w:rPr>
                <w:color w:val="000000"/>
                <w:sz w:val="24"/>
              </w:rPr>
              <w:t>0.74</w:t>
            </w:r>
          </w:p>
        </w:tc>
      </w:tr>
      <w:tr w:rsidR="001C167A">
        <w:tc>
          <w:tcPr>
            <w:tcW w:w="862" w:type="dxa"/>
            <w:vAlign w:val="center"/>
          </w:tcPr>
          <w:p w:rsidR="001C167A" w:rsidRDefault="00313B1A">
            <w:pPr>
              <w:jc w:val="center"/>
            </w:pPr>
            <w:r>
              <w:rPr>
                <w:color w:val="000000"/>
                <w:sz w:val="24"/>
              </w:rPr>
              <w:t>11</w:t>
            </w:r>
          </w:p>
        </w:tc>
        <w:tc>
          <w:tcPr>
            <w:tcW w:w="1346" w:type="dxa"/>
            <w:vAlign w:val="center"/>
          </w:tcPr>
          <w:p w:rsidR="001C167A" w:rsidRDefault="00313B1A">
            <w:pPr>
              <w:jc w:val="center"/>
            </w:pPr>
            <w:r>
              <w:rPr>
                <w:color w:val="000000"/>
                <w:sz w:val="24"/>
              </w:rPr>
              <w:t>000538</w:t>
            </w:r>
          </w:p>
        </w:tc>
        <w:tc>
          <w:tcPr>
            <w:tcW w:w="1795" w:type="dxa"/>
            <w:vAlign w:val="center"/>
          </w:tcPr>
          <w:p w:rsidR="001C167A" w:rsidRDefault="00313B1A">
            <w:pPr>
              <w:jc w:val="center"/>
            </w:pPr>
            <w:r>
              <w:rPr>
                <w:color w:val="000000"/>
                <w:sz w:val="24"/>
              </w:rPr>
              <w:t>云南白药</w:t>
            </w:r>
          </w:p>
        </w:tc>
        <w:tc>
          <w:tcPr>
            <w:tcW w:w="1346" w:type="dxa"/>
            <w:vAlign w:val="center"/>
          </w:tcPr>
          <w:p w:rsidR="001C167A" w:rsidRDefault="00313B1A">
            <w:pPr>
              <w:jc w:val="right"/>
            </w:pPr>
            <w:r>
              <w:rPr>
                <w:color w:val="000000"/>
                <w:sz w:val="24"/>
              </w:rPr>
              <w:t>39,928</w:t>
            </w:r>
          </w:p>
        </w:tc>
        <w:tc>
          <w:tcPr>
            <w:tcW w:w="1944" w:type="dxa"/>
            <w:vAlign w:val="center"/>
          </w:tcPr>
          <w:p w:rsidR="001C167A" w:rsidRDefault="00313B1A">
            <w:pPr>
              <w:jc w:val="right"/>
            </w:pPr>
            <w:r>
              <w:rPr>
                <w:color w:val="000000"/>
                <w:sz w:val="24"/>
              </w:rPr>
              <w:t>3,330,793.76</w:t>
            </w:r>
          </w:p>
        </w:tc>
        <w:tc>
          <w:tcPr>
            <w:tcW w:w="1705" w:type="dxa"/>
            <w:vAlign w:val="center"/>
          </w:tcPr>
          <w:p w:rsidR="001C167A" w:rsidRDefault="00313B1A">
            <w:pPr>
              <w:jc w:val="right"/>
            </w:pPr>
            <w:r>
              <w:rPr>
                <w:color w:val="000000"/>
                <w:sz w:val="24"/>
              </w:rPr>
              <w:t>0.71</w:t>
            </w:r>
          </w:p>
        </w:tc>
      </w:tr>
      <w:tr w:rsidR="001C167A">
        <w:tc>
          <w:tcPr>
            <w:tcW w:w="862" w:type="dxa"/>
            <w:vAlign w:val="center"/>
          </w:tcPr>
          <w:p w:rsidR="001C167A" w:rsidRDefault="00313B1A">
            <w:pPr>
              <w:jc w:val="center"/>
            </w:pPr>
            <w:r>
              <w:rPr>
                <w:color w:val="000000"/>
                <w:sz w:val="24"/>
              </w:rPr>
              <w:t>12</w:t>
            </w:r>
          </w:p>
        </w:tc>
        <w:tc>
          <w:tcPr>
            <w:tcW w:w="1346" w:type="dxa"/>
            <w:vAlign w:val="center"/>
          </w:tcPr>
          <w:p w:rsidR="001C167A" w:rsidRDefault="00313B1A">
            <w:pPr>
              <w:jc w:val="center"/>
            </w:pPr>
            <w:r>
              <w:rPr>
                <w:color w:val="000000"/>
                <w:sz w:val="24"/>
              </w:rPr>
              <w:t>000001</w:t>
            </w:r>
          </w:p>
        </w:tc>
        <w:tc>
          <w:tcPr>
            <w:tcW w:w="1795" w:type="dxa"/>
            <w:vAlign w:val="center"/>
          </w:tcPr>
          <w:p w:rsidR="001C167A" w:rsidRDefault="00313B1A">
            <w:pPr>
              <w:jc w:val="center"/>
            </w:pPr>
            <w:r>
              <w:rPr>
                <w:color w:val="000000"/>
                <w:sz w:val="24"/>
              </w:rPr>
              <w:t>平安银行</w:t>
            </w:r>
          </w:p>
        </w:tc>
        <w:tc>
          <w:tcPr>
            <w:tcW w:w="1346" w:type="dxa"/>
            <w:vAlign w:val="center"/>
          </w:tcPr>
          <w:p w:rsidR="001C167A" w:rsidRDefault="00313B1A">
            <w:pPr>
              <w:jc w:val="right"/>
            </w:pPr>
            <w:r>
              <w:rPr>
                <w:color w:val="000000"/>
                <w:sz w:val="24"/>
              </w:rPr>
              <w:t>150,000</w:t>
            </w:r>
          </w:p>
        </w:tc>
        <w:tc>
          <w:tcPr>
            <w:tcW w:w="1944" w:type="dxa"/>
            <w:vAlign w:val="center"/>
          </w:tcPr>
          <w:p w:rsidR="001C167A" w:rsidRDefault="00313B1A">
            <w:pPr>
              <w:jc w:val="right"/>
            </w:pPr>
            <w:r>
              <w:rPr>
                <w:color w:val="000000"/>
                <w:sz w:val="24"/>
              </w:rPr>
              <w:t>2,067,000.00</w:t>
            </w:r>
          </w:p>
        </w:tc>
        <w:tc>
          <w:tcPr>
            <w:tcW w:w="1705" w:type="dxa"/>
            <w:vAlign w:val="center"/>
          </w:tcPr>
          <w:p w:rsidR="001C167A" w:rsidRDefault="00313B1A">
            <w:pPr>
              <w:jc w:val="right"/>
            </w:pPr>
            <w:r>
              <w:rPr>
                <w:color w:val="000000"/>
                <w:sz w:val="24"/>
              </w:rPr>
              <w:t>0.44</w:t>
            </w:r>
          </w:p>
        </w:tc>
      </w:tr>
      <w:tr w:rsidR="001C167A">
        <w:tc>
          <w:tcPr>
            <w:tcW w:w="862" w:type="dxa"/>
            <w:vAlign w:val="center"/>
          </w:tcPr>
          <w:p w:rsidR="001C167A" w:rsidRDefault="00313B1A">
            <w:pPr>
              <w:jc w:val="center"/>
            </w:pPr>
            <w:r>
              <w:rPr>
                <w:color w:val="000000"/>
                <w:sz w:val="24"/>
              </w:rPr>
              <w:t>13</w:t>
            </w:r>
          </w:p>
        </w:tc>
        <w:tc>
          <w:tcPr>
            <w:tcW w:w="1346" w:type="dxa"/>
            <w:vAlign w:val="center"/>
          </w:tcPr>
          <w:p w:rsidR="001C167A" w:rsidRDefault="00313B1A">
            <w:pPr>
              <w:jc w:val="center"/>
            </w:pPr>
            <w:r>
              <w:rPr>
                <w:color w:val="000000"/>
                <w:sz w:val="24"/>
              </w:rPr>
              <w:t>002555</w:t>
            </w:r>
          </w:p>
        </w:tc>
        <w:tc>
          <w:tcPr>
            <w:tcW w:w="1795" w:type="dxa"/>
            <w:vAlign w:val="center"/>
          </w:tcPr>
          <w:p w:rsidR="001C167A" w:rsidRDefault="00313B1A">
            <w:pPr>
              <w:jc w:val="center"/>
            </w:pPr>
            <w:r>
              <w:rPr>
                <w:color w:val="000000"/>
                <w:sz w:val="24"/>
              </w:rPr>
              <w:t>三七互娱</w:t>
            </w:r>
          </w:p>
        </w:tc>
        <w:tc>
          <w:tcPr>
            <w:tcW w:w="1346" w:type="dxa"/>
            <w:vAlign w:val="center"/>
          </w:tcPr>
          <w:p w:rsidR="001C167A" w:rsidRDefault="00313B1A">
            <w:pPr>
              <w:jc w:val="right"/>
            </w:pPr>
            <w:r>
              <w:rPr>
                <w:color w:val="000000"/>
                <w:sz w:val="24"/>
              </w:rPr>
              <w:t>100,000</w:t>
            </w:r>
          </w:p>
        </w:tc>
        <w:tc>
          <w:tcPr>
            <w:tcW w:w="1944" w:type="dxa"/>
            <w:vAlign w:val="center"/>
          </w:tcPr>
          <w:p w:rsidR="001C167A" w:rsidRDefault="00313B1A">
            <w:pPr>
              <w:jc w:val="right"/>
            </w:pPr>
            <w:r>
              <w:rPr>
                <w:color w:val="000000"/>
                <w:sz w:val="24"/>
              </w:rPr>
              <w:t>1,355,000.00</w:t>
            </w:r>
          </w:p>
        </w:tc>
        <w:tc>
          <w:tcPr>
            <w:tcW w:w="1705" w:type="dxa"/>
            <w:vAlign w:val="center"/>
          </w:tcPr>
          <w:p w:rsidR="001C167A" w:rsidRDefault="00313B1A">
            <w:pPr>
              <w:jc w:val="right"/>
            </w:pPr>
            <w:r>
              <w:rPr>
                <w:color w:val="000000"/>
                <w:sz w:val="24"/>
              </w:rPr>
              <w:t>0.29</w:t>
            </w:r>
          </w:p>
        </w:tc>
      </w:tr>
      <w:tr w:rsidR="001C167A">
        <w:tc>
          <w:tcPr>
            <w:tcW w:w="862" w:type="dxa"/>
            <w:vAlign w:val="center"/>
          </w:tcPr>
          <w:p w:rsidR="001C167A" w:rsidRDefault="00313B1A">
            <w:pPr>
              <w:jc w:val="center"/>
            </w:pPr>
            <w:r>
              <w:rPr>
                <w:color w:val="000000"/>
                <w:sz w:val="24"/>
              </w:rPr>
              <w:t>14</w:t>
            </w:r>
          </w:p>
        </w:tc>
        <w:tc>
          <w:tcPr>
            <w:tcW w:w="1346" w:type="dxa"/>
            <w:vAlign w:val="center"/>
          </w:tcPr>
          <w:p w:rsidR="001C167A" w:rsidRDefault="00313B1A">
            <w:pPr>
              <w:jc w:val="center"/>
            </w:pPr>
            <w:r>
              <w:rPr>
                <w:color w:val="000000"/>
                <w:sz w:val="24"/>
              </w:rPr>
              <w:t>300015</w:t>
            </w:r>
          </w:p>
        </w:tc>
        <w:tc>
          <w:tcPr>
            <w:tcW w:w="1795" w:type="dxa"/>
            <w:vAlign w:val="center"/>
          </w:tcPr>
          <w:p w:rsidR="001C167A" w:rsidRDefault="00313B1A">
            <w:pPr>
              <w:jc w:val="center"/>
            </w:pPr>
            <w:r>
              <w:rPr>
                <w:color w:val="000000"/>
                <w:sz w:val="24"/>
              </w:rPr>
              <w:t>爱尔眼科</w:t>
            </w:r>
          </w:p>
        </w:tc>
        <w:tc>
          <w:tcPr>
            <w:tcW w:w="1346" w:type="dxa"/>
            <w:vAlign w:val="center"/>
          </w:tcPr>
          <w:p w:rsidR="001C167A" w:rsidRDefault="00313B1A">
            <w:pPr>
              <w:jc w:val="right"/>
            </w:pPr>
            <w:r>
              <w:rPr>
                <w:color w:val="000000"/>
                <w:sz w:val="24"/>
              </w:rPr>
              <w:t>39,000</w:t>
            </w:r>
          </w:p>
        </w:tc>
        <w:tc>
          <w:tcPr>
            <w:tcW w:w="1944" w:type="dxa"/>
            <w:vAlign w:val="center"/>
          </w:tcPr>
          <w:p w:rsidR="001C167A" w:rsidRDefault="00313B1A">
            <w:pPr>
              <w:jc w:val="right"/>
            </w:pPr>
            <w:r>
              <w:rPr>
                <w:color w:val="000000"/>
                <w:sz w:val="24"/>
              </w:rPr>
              <w:t>1,207,830.00</w:t>
            </w:r>
          </w:p>
        </w:tc>
        <w:tc>
          <w:tcPr>
            <w:tcW w:w="1705" w:type="dxa"/>
            <w:vAlign w:val="center"/>
          </w:tcPr>
          <w:p w:rsidR="001C167A" w:rsidRDefault="00313B1A">
            <w:pPr>
              <w:jc w:val="right"/>
            </w:pPr>
            <w:r>
              <w:rPr>
                <w:color w:val="000000"/>
                <w:sz w:val="24"/>
              </w:rPr>
              <w:t>0.26</w:t>
            </w:r>
          </w:p>
        </w:tc>
      </w:tr>
      <w:tr w:rsidR="001C167A">
        <w:tc>
          <w:tcPr>
            <w:tcW w:w="862" w:type="dxa"/>
            <w:vAlign w:val="center"/>
          </w:tcPr>
          <w:p w:rsidR="001C167A" w:rsidRDefault="00313B1A">
            <w:pPr>
              <w:jc w:val="center"/>
            </w:pPr>
            <w:r>
              <w:rPr>
                <w:color w:val="000000"/>
                <w:sz w:val="24"/>
              </w:rPr>
              <w:t>15</w:t>
            </w:r>
          </w:p>
        </w:tc>
        <w:tc>
          <w:tcPr>
            <w:tcW w:w="1346" w:type="dxa"/>
            <w:vAlign w:val="center"/>
          </w:tcPr>
          <w:p w:rsidR="001C167A" w:rsidRDefault="00313B1A">
            <w:pPr>
              <w:jc w:val="center"/>
            </w:pPr>
            <w:r>
              <w:rPr>
                <w:color w:val="000000"/>
                <w:sz w:val="24"/>
              </w:rPr>
              <w:t>600038</w:t>
            </w:r>
          </w:p>
        </w:tc>
        <w:tc>
          <w:tcPr>
            <w:tcW w:w="1795" w:type="dxa"/>
            <w:vAlign w:val="center"/>
          </w:tcPr>
          <w:p w:rsidR="001C167A" w:rsidRDefault="00313B1A">
            <w:pPr>
              <w:jc w:val="center"/>
            </w:pPr>
            <w:r>
              <w:rPr>
                <w:color w:val="000000"/>
                <w:sz w:val="24"/>
              </w:rPr>
              <w:t>中直股份</w:t>
            </w:r>
          </w:p>
        </w:tc>
        <w:tc>
          <w:tcPr>
            <w:tcW w:w="1346" w:type="dxa"/>
            <w:vAlign w:val="center"/>
          </w:tcPr>
          <w:p w:rsidR="001C167A" w:rsidRDefault="00313B1A">
            <w:pPr>
              <w:jc w:val="right"/>
            </w:pPr>
            <w:r>
              <w:rPr>
                <w:color w:val="000000"/>
                <w:sz w:val="24"/>
              </w:rPr>
              <w:t>20,000</w:t>
            </w:r>
          </w:p>
        </w:tc>
        <w:tc>
          <w:tcPr>
            <w:tcW w:w="1944" w:type="dxa"/>
            <w:vAlign w:val="center"/>
          </w:tcPr>
          <w:p w:rsidR="001C167A" w:rsidRDefault="00313B1A">
            <w:pPr>
              <w:jc w:val="right"/>
            </w:pPr>
            <w:r>
              <w:rPr>
                <w:color w:val="000000"/>
                <w:sz w:val="24"/>
              </w:rPr>
              <w:t>820,400.00</w:t>
            </w:r>
          </w:p>
        </w:tc>
        <w:tc>
          <w:tcPr>
            <w:tcW w:w="1705" w:type="dxa"/>
            <w:vAlign w:val="center"/>
          </w:tcPr>
          <w:p w:rsidR="001C167A" w:rsidRDefault="00313B1A">
            <w:pPr>
              <w:jc w:val="right"/>
            </w:pPr>
            <w:r>
              <w:rPr>
                <w:color w:val="000000"/>
                <w:sz w:val="24"/>
              </w:rPr>
              <w:t>0.17</w:t>
            </w:r>
          </w:p>
        </w:tc>
      </w:tr>
      <w:tr w:rsidR="001C167A">
        <w:tc>
          <w:tcPr>
            <w:tcW w:w="862" w:type="dxa"/>
            <w:vAlign w:val="center"/>
          </w:tcPr>
          <w:p w:rsidR="001C167A" w:rsidRDefault="00313B1A">
            <w:pPr>
              <w:jc w:val="center"/>
            </w:pPr>
            <w:r>
              <w:rPr>
                <w:color w:val="000000"/>
                <w:sz w:val="24"/>
              </w:rPr>
              <w:t>16</w:t>
            </w:r>
          </w:p>
        </w:tc>
        <w:tc>
          <w:tcPr>
            <w:tcW w:w="1346" w:type="dxa"/>
            <w:vAlign w:val="center"/>
          </w:tcPr>
          <w:p w:rsidR="001C167A" w:rsidRDefault="00313B1A">
            <w:pPr>
              <w:jc w:val="center"/>
            </w:pPr>
            <w:r>
              <w:rPr>
                <w:color w:val="000000"/>
                <w:sz w:val="24"/>
              </w:rPr>
              <w:t>600760</w:t>
            </w:r>
          </w:p>
        </w:tc>
        <w:tc>
          <w:tcPr>
            <w:tcW w:w="1795" w:type="dxa"/>
            <w:vAlign w:val="center"/>
          </w:tcPr>
          <w:p w:rsidR="001C167A" w:rsidRDefault="00313B1A">
            <w:pPr>
              <w:jc w:val="center"/>
            </w:pPr>
            <w:r>
              <w:rPr>
                <w:color w:val="000000"/>
                <w:sz w:val="24"/>
              </w:rPr>
              <w:t>中航沈飞</w:t>
            </w:r>
          </w:p>
        </w:tc>
        <w:tc>
          <w:tcPr>
            <w:tcW w:w="1346" w:type="dxa"/>
            <w:vAlign w:val="center"/>
          </w:tcPr>
          <w:p w:rsidR="001C167A" w:rsidRDefault="00313B1A">
            <w:pPr>
              <w:jc w:val="right"/>
            </w:pPr>
            <w:r>
              <w:rPr>
                <w:color w:val="000000"/>
                <w:sz w:val="24"/>
              </w:rPr>
              <w:t>20,000</w:t>
            </w:r>
          </w:p>
        </w:tc>
        <w:tc>
          <w:tcPr>
            <w:tcW w:w="1944" w:type="dxa"/>
            <w:vAlign w:val="center"/>
          </w:tcPr>
          <w:p w:rsidR="001C167A" w:rsidRDefault="00313B1A">
            <w:pPr>
              <w:jc w:val="right"/>
            </w:pPr>
            <w:r>
              <w:rPr>
                <w:color w:val="000000"/>
                <w:sz w:val="24"/>
              </w:rPr>
              <w:t>580,600.00</w:t>
            </w:r>
          </w:p>
        </w:tc>
        <w:tc>
          <w:tcPr>
            <w:tcW w:w="1705" w:type="dxa"/>
            <w:vAlign w:val="center"/>
          </w:tcPr>
          <w:p w:rsidR="001C167A" w:rsidRDefault="00313B1A">
            <w:pPr>
              <w:jc w:val="right"/>
            </w:pPr>
            <w:r>
              <w:rPr>
                <w:color w:val="000000"/>
                <w:sz w:val="24"/>
              </w:rPr>
              <w:t>0.12</w:t>
            </w:r>
          </w:p>
        </w:tc>
      </w:tr>
      <w:tr w:rsidR="001C167A">
        <w:tc>
          <w:tcPr>
            <w:tcW w:w="862" w:type="dxa"/>
            <w:vAlign w:val="center"/>
          </w:tcPr>
          <w:p w:rsidR="001C167A" w:rsidRDefault="00313B1A">
            <w:pPr>
              <w:jc w:val="center"/>
            </w:pPr>
            <w:r>
              <w:rPr>
                <w:color w:val="000000"/>
                <w:sz w:val="24"/>
              </w:rPr>
              <w:t>17</w:t>
            </w:r>
          </w:p>
        </w:tc>
        <w:tc>
          <w:tcPr>
            <w:tcW w:w="1346" w:type="dxa"/>
            <w:vAlign w:val="center"/>
          </w:tcPr>
          <w:p w:rsidR="001C167A" w:rsidRDefault="00313B1A">
            <w:pPr>
              <w:jc w:val="center"/>
            </w:pPr>
            <w:r>
              <w:rPr>
                <w:color w:val="000000"/>
                <w:sz w:val="24"/>
              </w:rPr>
              <w:t>600968</w:t>
            </w:r>
          </w:p>
        </w:tc>
        <w:tc>
          <w:tcPr>
            <w:tcW w:w="1795" w:type="dxa"/>
            <w:vAlign w:val="center"/>
          </w:tcPr>
          <w:p w:rsidR="001C167A" w:rsidRDefault="00313B1A">
            <w:pPr>
              <w:jc w:val="center"/>
            </w:pPr>
            <w:r>
              <w:rPr>
                <w:color w:val="000000"/>
                <w:sz w:val="24"/>
              </w:rPr>
              <w:t>海油发展</w:t>
            </w:r>
          </w:p>
        </w:tc>
        <w:tc>
          <w:tcPr>
            <w:tcW w:w="1346" w:type="dxa"/>
            <w:vAlign w:val="center"/>
          </w:tcPr>
          <w:p w:rsidR="001C167A" w:rsidRDefault="00313B1A">
            <w:pPr>
              <w:jc w:val="right"/>
            </w:pPr>
            <w:r>
              <w:rPr>
                <w:color w:val="000000"/>
                <w:sz w:val="24"/>
              </w:rPr>
              <w:t>77,411</w:t>
            </w:r>
          </w:p>
        </w:tc>
        <w:tc>
          <w:tcPr>
            <w:tcW w:w="1944" w:type="dxa"/>
            <w:vAlign w:val="center"/>
          </w:tcPr>
          <w:p w:rsidR="001C167A" w:rsidRDefault="00313B1A">
            <w:pPr>
              <w:jc w:val="right"/>
            </w:pPr>
            <w:r>
              <w:rPr>
                <w:color w:val="000000"/>
                <w:sz w:val="24"/>
              </w:rPr>
              <w:t>274,809.05</w:t>
            </w:r>
          </w:p>
        </w:tc>
        <w:tc>
          <w:tcPr>
            <w:tcW w:w="1705" w:type="dxa"/>
            <w:vAlign w:val="center"/>
          </w:tcPr>
          <w:p w:rsidR="001C167A" w:rsidRDefault="00313B1A">
            <w:pPr>
              <w:jc w:val="right"/>
            </w:pPr>
            <w:r>
              <w:rPr>
                <w:color w:val="000000"/>
                <w:sz w:val="24"/>
              </w:rPr>
              <w:t>0.06</w:t>
            </w:r>
          </w:p>
        </w:tc>
      </w:tr>
      <w:tr w:rsidR="001C167A">
        <w:tc>
          <w:tcPr>
            <w:tcW w:w="862" w:type="dxa"/>
            <w:vAlign w:val="center"/>
          </w:tcPr>
          <w:p w:rsidR="001C167A" w:rsidRDefault="00313B1A">
            <w:pPr>
              <w:jc w:val="center"/>
            </w:pPr>
            <w:r>
              <w:rPr>
                <w:color w:val="000000"/>
                <w:sz w:val="24"/>
              </w:rPr>
              <w:t>18</w:t>
            </w:r>
          </w:p>
        </w:tc>
        <w:tc>
          <w:tcPr>
            <w:tcW w:w="1346" w:type="dxa"/>
            <w:vAlign w:val="center"/>
          </w:tcPr>
          <w:p w:rsidR="001C167A" w:rsidRDefault="00313B1A">
            <w:pPr>
              <w:jc w:val="center"/>
            </w:pPr>
            <w:r>
              <w:rPr>
                <w:color w:val="000000"/>
                <w:sz w:val="24"/>
              </w:rPr>
              <w:t>300782</w:t>
            </w:r>
          </w:p>
        </w:tc>
        <w:tc>
          <w:tcPr>
            <w:tcW w:w="1795" w:type="dxa"/>
            <w:vAlign w:val="center"/>
          </w:tcPr>
          <w:p w:rsidR="001C167A" w:rsidRDefault="00313B1A">
            <w:pPr>
              <w:jc w:val="center"/>
            </w:pPr>
            <w:r>
              <w:rPr>
                <w:color w:val="000000"/>
                <w:sz w:val="24"/>
              </w:rPr>
              <w:t>卓胜微</w:t>
            </w:r>
          </w:p>
        </w:tc>
        <w:tc>
          <w:tcPr>
            <w:tcW w:w="1346" w:type="dxa"/>
            <w:vAlign w:val="center"/>
          </w:tcPr>
          <w:p w:rsidR="001C167A" w:rsidRDefault="00313B1A">
            <w:pPr>
              <w:jc w:val="right"/>
            </w:pPr>
            <w:r>
              <w:rPr>
                <w:color w:val="000000"/>
                <w:sz w:val="24"/>
              </w:rPr>
              <w:t>743</w:t>
            </w:r>
          </w:p>
        </w:tc>
        <w:tc>
          <w:tcPr>
            <w:tcW w:w="1944" w:type="dxa"/>
            <w:vAlign w:val="center"/>
          </w:tcPr>
          <w:p w:rsidR="001C167A" w:rsidRDefault="00313B1A">
            <w:pPr>
              <w:jc w:val="right"/>
            </w:pPr>
            <w:r>
              <w:rPr>
                <w:color w:val="000000"/>
                <w:sz w:val="24"/>
              </w:rPr>
              <w:t>80,927.56</w:t>
            </w:r>
          </w:p>
        </w:tc>
        <w:tc>
          <w:tcPr>
            <w:tcW w:w="1705" w:type="dxa"/>
            <w:vAlign w:val="center"/>
          </w:tcPr>
          <w:p w:rsidR="001C167A" w:rsidRDefault="00313B1A">
            <w:pPr>
              <w:jc w:val="right"/>
            </w:pPr>
            <w:r>
              <w:rPr>
                <w:color w:val="000000"/>
                <w:sz w:val="24"/>
              </w:rPr>
              <w:t>0.02</w:t>
            </w:r>
          </w:p>
        </w:tc>
      </w:tr>
      <w:tr w:rsidR="001C167A">
        <w:tc>
          <w:tcPr>
            <w:tcW w:w="862" w:type="dxa"/>
            <w:vAlign w:val="center"/>
          </w:tcPr>
          <w:p w:rsidR="001C167A" w:rsidRDefault="00313B1A">
            <w:pPr>
              <w:jc w:val="center"/>
            </w:pPr>
            <w:r>
              <w:rPr>
                <w:color w:val="000000"/>
                <w:sz w:val="24"/>
              </w:rPr>
              <w:t>19</w:t>
            </w:r>
          </w:p>
        </w:tc>
        <w:tc>
          <w:tcPr>
            <w:tcW w:w="1346" w:type="dxa"/>
            <w:vAlign w:val="center"/>
          </w:tcPr>
          <w:p w:rsidR="001C167A" w:rsidRDefault="00313B1A">
            <w:pPr>
              <w:jc w:val="center"/>
            </w:pPr>
            <w:r>
              <w:rPr>
                <w:color w:val="000000"/>
                <w:sz w:val="24"/>
              </w:rPr>
              <w:t>603863</w:t>
            </w:r>
          </w:p>
        </w:tc>
        <w:tc>
          <w:tcPr>
            <w:tcW w:w="1795" w:type="dxa"/>
            <w:vAlign w:val="center"/>
          </w:tcPr>
          <w:p w:rsidR="001C167A" w:rsidRDefault="00313B1A">
            <w:pPr>
              <w:jc w:val="center"/>
            </w:pPr>
            <w:r>
              <w:rPr>
                <w:color w:val="000000"/>
                <w:sz w:val="24"/>
              </w:rPr>
              <w:t>松炀资源</w:t>
            </w:r>
          </w:p>
        </w:tc>
        <w:tc>
          <w:tcPr>
            <w:tcW w:w="1346" w:type="dxa"/>
            <w:vAlign w:val="center"/>
          </w:tcPr>
          <w:p w:rsidR="001C167A" w:rsidRDefault="00313B1A">
            <w:pPr>
              <w:jc w:val="right"/>
            </w:pPr>
            <w:r>
              <w:rPr>
                <w:color w:val="000000"/>
                <w:sz w:val="24"/>
              </w:rPr>
              <w:t>1,612</w:t>
            </w:r>
          </w:p>
        </w:tc>
        <w:tc>
          <w:tcPr>
            <w:tcW w:w="1944" w:type="dxa"/>
            <w:vAlign w:val="center"/>
          </w:tcPr>
          <w:p w:rsidR="001C167A" w:rsidRDefault="00313B1A">
            <w:pPr>
              <w:jc w:val="right"/>
            </w:pPr>
            <w:r>
              <w:rPr>
                <w:color w:val="000000"/>
                <w:sz w:val="24"/>
              </w:rPr>
              <w:t>37,204.96</w:t>
            </w:r>
          </w:p>
        </w:tc>
        <w:tc>
          <w:tcPr>
            <w:tcW w:w="1705" w:type="dxa"/>
            <w:vAlign w:val="center"/>
          </w:tcPr>
          <w:p w:rsidR="001C167A" w:rsidRDefault="00313B1A">
            <w:pPr>
              <w:jc w:val="right"/>
            </w:pPr>
            <w:r>
              <w:rPr>
                <w:color w:val="000000"/>
                <w:sz w:val="24"/>
              </w:rPr>
              <w:t>0.01</w:t>
            </w:r>
          </w:p>
        </w:tc>
      </w:tr>
      <w:tr w:rsidR="001C167A">
        <w:tc>
          <w:tcPr>
            <w:tcW w:w="862" w:type="dxa"/>
            <w:vAlign w:val="center"/>
          </w:tcPr>
          <w:p w:rsidR="001C167A" w:rsidRDefault="00313B1A">
            <w:pPr>
              <w:jc w:val="center"/>
            </w:pPr>
            <w:r>
              <w:rPr>
                <w:color w:val="000000"/>
                <w:sz w:val="24"/>
              </w:rPr>
              <w:lastRenderedPageBreak/>
              <w:t>20</w:t>
            </w:r>
          </w:p>
        </w:tc>
        <w:tc>
          <w:tcPr>
            <w:tcW w:w="1346" w:type="dxa"/>
            <w:vAlign w:val="center"/>
          </w:tcPr>
          <w:p w:rsidR="001C167A" w:rsidRDefault="00313B1A">
            <w:pPr>
              <w:jc w:val="center"/>
            </w:pPr>
            <w:r>
              <w:rPr>
                <w:color w:val="000000"/>
                <w:sz w:val="24"/>
              </w:rPr>
              <w:t>601236</w:t>
            </w:r>
          </w:p>
        </w:tc>
        <w:tc>
          <w:tcPr>
            <w:tcW w:w="1795" w:type="dxa"/>
            <w:vAlign w:val="center"/>
          </w:tcPr>
          <w:p w:rsidR="001C167A" w:rsidRDefault="00313B1A">
            <w:pPr>
              <w:jc w:val="center"/>
            </w:pPr>
            <w:r>
              <w:rPr>
                <w:color w:val="000000"/>
                <w:sz w:val="24"/>
              </w:rPr>
              <w:t>红塔证券</w:t>
            </w:r>
          </w:p>
        </w:tc>
        <w:tc>
          <w:tcPr>
            <w:tcW w:w="1346" w:type="dxa"/>
            <w:vAlign w:val="center"/>
          </w:tcPr>
          <w:p w:rsidR="001C167A" w:rsidRDefault="00313B1A">
            <w:pPr>
              <w:jc w:val="right"/>
            </w:pPr>
            <w:r>
              <w:rPr>
                <w:color w:val="000000"/>
                <w:sz w:val="24"/>
              </w:rPr>
              <w:t>9,789</w:t>
            </w:r>
          </w:p>
        </w:tc>
        <w:tc>
          <w:tcPr>
            <w:tcW w:w="1944" w:type="dxa"/>
            <w:vAlign w:val="center"/>
          </w:tcPr>
          <w:p w:rsidR="001C167A" w:rsidRDefault="00313B1A">
            <w:pPr>
              <w:jc w:val="right"/>
            </w:pPr>
            <w:r>
              <w:rPr>
                <w:color w:val="000000"/>
                <w:sz w:val="24"/>
              </w:rPr>
              <w:t>33,869.94</w:t>
            </w:r>
          </w:p>
        </w:tc>
        <w:tc>
          <w:tcPr>
            <w:tcW w:w="1705" w:type="dxa"/>
            <w:vAlign w:val="center"/>
          </w:tcPr>
          <w:p w:rsidR="001C167A" w:rsidRDefault="00313B1A">
            <w:pPr>
              <w:jc w:val="right"/>
            </w:pPr>
            <w:r>
              <w:rPr>
                <w:color w:val="000000"/>
                <w:sz w:val="24"/>
              </w:rPr>
              <w:t>0.01</w:t>
            </w:r>
          </w:p>
        </w:tc>
      </w:tr>
      <w:tr w:rsidR="001C167A">
        <w:tc>
          <w:tcPr>
            <w:tcW w:w="862" w:type="dxa"/>
            <w:vAlign w:val="center"/>
          </w:tcPr>
          <w:p w:rsidR="001C167A" w:rsidRDefault="00313B1A">
            <w:pPr>
              <w:jc w:val="center"/>
            </w:pPr>
            <w:r>
              <w:rPr>
                <w:color w:val="000000"/>
                <w:sz w:val="24"/>
              </w:rPr>
              <w:t>21</w:t>
            </w:r>
          </w:p>
        </w:tc>
        <w:tc>
          <w:tcPr>
            <w:tcW w:w="1346" w:type="dxa"/>
            <w:vAlign w:val="center"/>
          </w:tcPr>
          <w:p w:rsidR="001C167A" w:rsidRDefault="00313B1A">
            <w:pPr>
              <w:jc w:val="center"/>
            </w:pPr>
            <w:r>
              <w:rPr>
                <w:color w:val="000000"/>
                <w:sz w:val="24"/>
              </w:rPr>
              <w:t>300594</w:t>
            </w:r>
          </w:p>
        </w:tc>
        <w:tc>
          <w:tcPr>
            <w:tcW w:w="1795" w:type="dxa"/>
            <w:vAlign w:val="center"/>
          </w:tcPr>
          <w:p w:rsidR="001C167A" w:rsidRDefault="00313B1A">
            <w:pPr>
              <w:jc w:val="center"/>
            </w:pPr>
            <w:r>
              <w:rPr>
                <w:color w:val="000000"/>
                <w:sz w:val="24"/>
              </w:rPr>
              <w:t>朗进科技</w:t>
            </w:r>
          </w:p>
        </w:tc>
        <w:tc>
          <w:tcPr>
            <w:tcW w:w="1346" w:type="dxa"/>
            <w:vAlign w:val="center"/>
          </w:tcPr>
          <w:p w:rsidR="001C167A" w:rsidRDefault="00313B1A">
            <w:pPr>
              <w:jc w:val="right"/>
            </w:pPr>
            <w:r>
              <w:rPr>
                <w:color w:val="000000"/>
                <w:sz w:val="24"/>
              </w:rPr>
              <w:t>721</w:t>
            </w:r>
          </w:p>
        </w:tc>
        <w:tc>
          <w:tcPr>
            <w:tcW w:w="1944" w:type="dxa"/>
            <w:vAlign w:val="center"/>
          </w:tcPr>
          <w:p w:rsidR="001C167A" w:rsidRDefault="00313B1A">
            <w:pPr>
              <w:jc w:val="right"/>
            </w:pPr>
            <w:r>
              <w:rPr>
                <w:color w:val="000000"/>
                <w:sz w:val="24"/>
              </w:rPr>
              <w:t>31,803.31</w:t>
            </w:r>
          </w:p>
        </w:tc>
        <w:tc>
          <w:tcPr>
            <w:tcW w:w="1705" w:type="dxa"/>
            <w:vAlign w:val="center"/>
          </w:tcPr>
          <w:p w:rsidR="001C167A" w:rsidRDefault="00313B1A">
            <w:pPr>
              <w:jc w:val="right"/>
            </w:pPr>
            <w:r>
              <w:rPr>
                <w:color w:val="000000"/>
                <w:sz w:val="24"/>
              </w:rPr>
              <w:t>0.01</w:t>
            </w:r>
          </w:p>
        </w:tc>
      </w:tr>
      <w:tr w:rsidR="001C167A">
        <w:tc>
          <w:tcPr>
            <w:tcW w:w="862" w:type="dxa"/>
            <w:vAlign w:val="center"/>
          </w:tcPr>
          <w:p w:rsidR="001C167A" w:rsidRDefault="00313B1A">
            <w:pPr>
              <w:jc w:val="center"/>
            </w:pPr>
            <w:r>
              <w:rPr>
                <w:color w:val="000000"/>
                <w:sz w:val="24"/>
              </w:rPr>
              <w:t>22</w:t>
            </w:r>
          </w:p>
        </w:tc>
        <w:tc>
          <w:tcPr>
            <w:tcW w:w="1346" w:type="dxa"/>
            <w:vAlign w:val="center"/>
          </w:tcPr>
          <w:p w:rsidR="001C167A" w:rsidRDefault="00313B1A">
            <w:pPr>
              <w:jc w:val="center"/>
            </w:pPr>
            <w:r>
              <w:rPr>
                <w:color w:val="000000"/>
                <w:sz w:val="24"/>
              </w:rPr>
              <w:t>603867</w:t>
            </w:r>
          </w:p>
        </w:tc>
        <w:tc>
          <w:tcPr>
            <w:tcW w:w="1795" w:type="dxa"/>
            <w:vAlign w:val="center"/>
          </w:tcPr>
          <w:p w:rsidR="001C167A" w:rsidRDefault="00313B1A">
            <w:pPr>
              <w:jc w:val="center"/>
            </w:pPr>
            <w:r>
              <w:rPr>
                <w:color w:val="000000"/>
                <w:sz w:val="24"/>
              </w:rPr>
              <w:t>新化股份</w:t>
            </w:r>
          </w:p>
        </w:tc>
        <w:tc>
          <w:tcPr>
            <w:tcW w:w="1346" w:type="dxa"/>
            <w:vAlign w:val="center"/>
          </w:tcPr>
          <w:p w:rsidR="001C167A" w:rsidRDefault="00313B1A">
            <w:pPr>
              <w:jc w:val="right"/>
            </w:pPr>
            <w:r>
              <w:rPr>
                <w:color w:val="000000"/>
                <w:sz w:val="24"/>
              </w:rPr>
              <w:t>1,045</w:t>
            </w:r>
          </w:p>
        </w:tc>
        <w:tc>
          <w:tcPr>
            <w:tcW w:w="1944" w:type="dxa"/>
            <w:vAlign w:val="center"/>
          </w:tcPr>
          <w:p w:rsidR="001C167A" w:rsidRDefault="00313B1A">
            <w:pPr>
              <w:jc w:val="right"/>
            </w:pPr>
            <w:r>
              <w:rPr>
                <w:color w:val="000000"/>
                <w:sz w:val="24"/>
              </w:rPr>
              <w:t>26,971.45</w:t>
            </w:r>
          </w:p>
        </w:tc>
        <w:tc>
          <w:tcPr>
            <w:tcW w:w="1705" w:type="dxa"/>
            <w:vAlign w:val="center"/>
          </w:tcPr>
          <w:p w:rsidR="001C167A" w:rsidRDefault="00313B1A">
            <w:pPr>
              <w:jc w:val="right"/>
            </w:pPr>
            <w:r>
              <w:rPr>
                <w:color w:val="000000"/>
                <w:sz w:val="24"/>
              </w:rPr>
              <w:t>0.01</w:t>
            </w:r>
          </w:p>
        </w:tc>
      </w:tr>
      <w:tr w:rsidR="001C167A">
        <w:tc>
          <w:tcPr>
            <w:tcW w:w="862" w:type="dxa"/>
            <w:vAlign w:val="center"/>
          </w:tcPr>
          <w:p w:rsidR="001C167A" w:rsidRDefault="00313B1A">
            <w:pPr>
              <w:jc w:val="center"/>
            </w:pPr>
            <w:r>
              <w:rPr>
                <w:color w:val="000000"/>
                <w:sz w:val="24"/>
              </w:rPr>
              <w:t>23</w:t>
            </w:r>
          </w:p>
        </w:tc>
        <w:tc>
          <w:tcPr>
            <w:tcW w:w="1346" w:type="dxa"/>
            <w:vAlign w:val="center"/>
          </w:tcPr>
          <w:p w:rsidR="001C167A" w:rsidRDefault="00313B1A">
            <w:pPr>
              <w:jc w:val="center"/>
            </w:pPr>
            <w:r>
              <w:rPr>
                <w:color w:val="000000"/>
                <w:sz w:val="24"/>
              </w:rPr>
              <w:t>300788</w:t>
            </w:r>
          </w:p>
        </w:tc>
        <w:tc>
          <w:tcPr>
            <w:tcW w:w="1795" w:type="dxa"/>
            <w:vAlign w:val="center"/>
          </w:tcPr>
          <w:p w:rsidR="001C167A" w:rsidRDefault="00313B1A">
            <w:pPr>
              <w:jc w:val="center"/>
            </w:pPr>
            <w:r>
              <w:rPr>
                <w:color w:val="000000"/>
                <w:sz w:val="24"/>
              </w:rPr>
              <w:t>中信出版</w:t>
            </w:r>
          </w:p>
        </w:tc>
        <w:tc>
          <w:tcPr>
            <w:tcW w:w="1346" w:type="dxa"/>
            <w:vAlign w:val="center"/>
          </w:tcPr>
          <w:p w:rsidR="001C167A" w:rsidRDefault="00313B1A">
            <w:pPr>
              <w:jc w:val="right"/>
            </w:pPr>
            <w:r>
              <w:rPr>
                <w:color w:val="000000"/>
                <w:sz w:val="24"/>
              </w:rPr>
              <w:t>1,556</w:t>
            </w:r>
          </w:p>
        </w:tc>
        <w:tc>
          <w:tcPr>
            <w:tcW w:w="1944" w:type="dxa"/>
            <w:vAlign w:val="center"/>
          </w:tcPr>
          <w:p w:rsidR="001C167A" w:rsidRDefault="00313B1A">
            <w:pPr>
              <w:jc w:val="right"/>
            </w:pPr>
            <w:r>
              <w:rPr>
                <w:color w:val="000000"/>
                <w:sz w:val="24"/>
              </w:rPr>
              <w:t>23,106.60</w:t>
            </w:r>
          </w:p>
        </w:tc>
        <w:tc>
          <w:tcPr>
            <w:tcW w:w="1705" w:type="dxa"/>
            <w:vAlign w:val="center"/>
          </w:tcPr>
          <w:p w:rsidR="001C167A" w:rsidRDefault="00313B1A">
            <w:pPr>
              <w:jc w:val="right"/>
            </w:pPr>
            <w:r>
              <w:rPr>
                <w:color w:val="000000"/>
                <w:sz w:val="24"/>
              </w:rPr>
              <w:t>0.00</w:t>
            </w:r>
          </w:p>
        </w:tc>
      </w:tr>
      <w:tr w:rsidR="001C167A">
        <w:tc>
          <w:tcPr>
            <w:tcW w:w="862" w:type="dxa"/>
            <w:vAlign w:val="center"/>
          </w:tcPr>
          <w:p w:rsidR="001C167A" w:rsidRDefault="00313B1A">
            <w:pPr>
              <w:jc w:val="center"/>
            </w:pPr>
            <w:r>
              <w:rPr>
                <w:color w:val="000000"/>
                <w:sz w:val="24"/>
              </w:rPr>
              <w:t>24</w:t>
            </w:r>
          </w:p>
        </w:tc>
        <w:tc>
          <w:tcPr>
            <w:tcW w:w="1346" w:type="dxa"/>
            <w:vAlign w:val="center"/>
          </w:tcPr>
          <w:p w:rsidR="001C167A" w:rsidRDefault="00313B1A">
            <w:pPr>
              <w:jc w:val="center"/>
            </w:pPr>
            <w:r>
              <w:rPr>
                <w:color w:val="000000"/>
                <w:sz w:val="24"/>
              </w:rPr>
              <w:t>601238</w:t>
            </w:r>
          </w:p>
        </w:tc>
        <w:tc>
          <w:tcPr>
            <w:tcW w:w="1795" w:type="dxa"/>
            <w:vAlign w:val="center"/>
          </w:tcPr>
          <w:p w:rsidR="001C167A" w:rsidRDefault="00313B1A">
            <w:pPr>
              <w:jc w:val="center"/>
            </w:pPr>
            <w:r>
              <w:rPr>
                <w:color w:val="000000"/>
                <w:sz w:val="24"/>
              </w:rPr>
              <w:t>广汽集团</w:t>
            </w:r>
          </w:p>
        </w:tc>
        <w:tc>
          <w:tcPr>
            <w:tcW w:w="1346" w:type="dxa"/>
            <w:vAlign w:val="center"/>
          </w:tcPr>
          <w:p w:rsidR="001C167A" w:rsidRDefault="00313B1A">
            <w:pPr>
              <w:jc w:val="right"/>
            </w:pPr>
            <w:r>
              <w:rPr>
                <w:color w:val="000000"/>
                <w:sz w:val="24"/>
              </w:rPr>
              <w:t>1</w:t>
            </w:r>
          </w:p>
        </w:tc>
        <w:tc>
          <w:tcPr>
            <w:tcW w:w="1944" w:type="dxa"/>
            <w:vAlign w:val="center"/>
          </w:tcPr>
          <w:p w:rsidR="001C167A" w:rsidRDefault="00313B1A">
            <w:pPr>
              <w:jc w:val="right"/>
            </w:pPr>
            <w:r>
              <w:rPr>
                <w:color w:val="000000"/>
                <w:sz w:val="24"/>
              </w:rPr>
              <w:t>10.93</w:t>
            </w:r>
          </w:p>
        </w:tc>
        <w:tc>
          <w:tcPr>
            <w:tcW w:w="1705" w:type="dxa"/>
            <w:vAlign w:val="center"/>
          </w:tcPr>
          <w:p w:rsidR="001C167A" w:rsidRDefault="00313B1A">
            <w:pPr>
              <w:jc w:val="right"/>
            </w:pPr>
            <w:r>
              <w:rPr>
                <w:color w:val="000000"/>
                <w:sz w:val="24"/>
              </w:rPr>
              <w:t>0.00</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17804682"/>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1C167A">
        <w:tc>
          <w:tcPr>
            <w:tcW w:w="869" w:type="dxa"/>
            <w:vAlign w:val="center"/>
          </w:tcPr>
          <w:p w:rsidR="001C167A" w:rsidRDefault="00313B1A">
            <w:pPr>
              <w:jc w:val="center"/>
            </w:pPr>
            <w:r>
              <w:rPr>
                <w:sz w:val="24"/>
              </w:rPr>
              <w:t>1</w:t>
            </w:r>
          </w:p>
        </w:tc>
        <w:tc>
          <w:tcPr>
            <w:tcW w:w="1650" w:type="dxa"/>
            <w:vAlign w:val="center"/>
          </w:tcPr>
          <w:p w:rsidR="001C167A" w:rsidRDefault="00313B1A">
            <w:pPr>
              <w:jc w:val="center"/>
            </w:pPr>
            <w:r>
              <w:rPr>
                <w:sz w:val="24"/>
              </w:rPr>
              <w:t>601398</w:t>
            </w:r>
          </w:p>
        </w:tc>
        <w:tc>
          <w:tcPr>
            <w:tcW w:w="1980" w:type="dxa"/>
            <w:vAlign w:val="center"/>
          </w:tcPr>
          <w:p w:rsidR="001C167A" w:rsidRDefault="00313B1A">
            <w:pPr>
              <w:jc w:val="center"/>
            </w:pPr>
            <w:r>
              <w:rPr>
                <w:sz w:val="24"/>
              </w:rPr>
              <w:t>工商银行</w:t>
            </w:r>
          </w:p>
        </w:tc>
        <w:tc>
          <w:tcPr>
            <w:tcW w:w="2879" w:type="dxa"/>
            <w:vAlign w:val="center"/>
          </w:tcPr>
          <w:p w:rsidR="001C167A" w:rsidRDefault="00313B1A">
            <w:pPr>
              <w:jc w:val="right"/>
            </w:pPr>
            <w:r>
              <w:rPr>
                <w:sz w:val="24"/>
              </w:rPr>
              <w:t>11,338,800.00</w:t>
            </w:r>
          </w:p>
        </w:tc>
        <w:tc>
          <w:tcPr>
            <w:tcW w:w="1620" w:type="dxa"/>
            <w:vAlign w:val="center"/>
          </w:tcPr>
          <w:p w:rsidR="001C167A" w:rsidRDefault="00313B1A">
            <w:pPr>
              <w:jc w:val="right"/>
            </w:pPr>
            <w:r>
              <w:rPr>
                <w:sz w:val="24"/>
              </w:rPr>
              <w:t>2.29</w:t>
            </w:r>
          </w:p>
        </w:tc>
      </w:tr>
      <w:tr w:rsidR="001C167A">
        <w:tc>
          <w:tcPr>
            <w:tcW w:w="869" w:type="dxa"/>
            <w:vAlign w:val="center"/>
          </w:tcPr>
          <w:p w:rsidR="001C167A" w:rsidRDefault="00313B1A">
            <w:pPr>
              <w:jc w:val="center"/>
            </w:pPr>
            <w:r>
              <w:rPr>
                <w:sz w:val="24"/>
              </w:rPr>
              <w:t>2</w:t>
            </w:r>
          </w:p>
        </w:tc>
        <w:tc>
          <w:tcPr>
            <w:tcW w:w="1650" w:type="dxa"/>
            <w:vAlign w:val="center"/>
          </w:tcPr>
          <w:p w:rsidR="001C167A" w:rsidRDefault="00313B1A">
            <w:pPr>
              <w:jc w:val="center"/>
            </w:pPr>
            <w:r>
              <w:rPr>
                <w:sz w:val="24"/>
              </w:rPr>
              <w:t>601601</w:t>
            </w:r>
          </w:p>
        </w:tc>
        <w:tc>
          <w:tcPr>
            <w:tcW w:w="1980" w:type="dxa"/>
            <w:vAlign w:val="center"/>
          </w:tcPr>
          <w:p w:rsidR="001C167A" w:rsidRDefault="00313B1A">
            <w:pPr>
              <w:jc w:val="center"/>
            </w:pPr>
            <w:r>
              <w:rPr>
                <w:sz w:val="24"/>
              </w:rPr>
              <w:t>中国太保</w:t>
            </w:r>
          </w:p>
        </w:tc>
        <w:tc>
          <w:tcPr>
            <w:tcW w:w="2879" w:type="dxa"/>
            <w:vAlign w:val="center"/>
          </w:tcPr>
          <w:p w:rsidR="001C167A" w:rsidRDefault="00313B1A">
            <w:pPr>
              <w:jc w:val="right"/>
            </w:pPr>
            <w:r>
              <w:rPr>
                <w:sz w:val="24"/>
              </w:rPr>
              <w:t>10,400,314.00</w:t>
            </w:r>
          </w:p>
        </w:tc>
        <w:tc>
          <w:tcPr>
            <w:tcW w:w="1620" w:type="dxa"/>
            <w:vAlign w:val="center"/>
          </w:tcPr>
          <w:p w:rsidR="001C167A" w:rsidRDefault="00313B1A">
            <w:pPr>
              <w:jc w:val="right"/>
            </w:pPr>
            <w:r>
              <w:rPr>
                <w:sz w:val="24"/>
              </w:rPr>
              <w:t>2.10</w:t>
            </w:r>
          </w:p>
        </w:tc>
      </w:tr>
      <w:tr w:rsidR="001C167A">
        <w:tc>
          <w:tcPr>
            <w:tcW w:w="869" w:type="dxa"/>
            <w:vAlign w:val="center"/>
          </w:tcPr>
          <w:p w:rsidR="001C167A" w:rsidRDefault="00313B1A">
            <w:pPr>
              <w:jc w:val="center"/>
            </w:pPr>
            <w:r>
              <w:rPr>
                <w:sz w:val="24"/>
              </w:rPr>
              <w:t>3</w:t>
            </w:r>
          </w:p>
        </w:tc>
        <w:tc>
          <w:tcPr>
            <w:tcW w:w="1650" w:type="dxa"/>
            <w:vAlign w:val="center"/>
          </w:tcPr>
          <w:p w:rsidR="001C167A" w:rsidRDefault="00313B1A">
            <w:pPr>
              <w:jc w:val="center"/>
            </w:pPr>
            <w:r>
              <w:rPr>
                <w:sz w:val="24"/>
              </w:rPr>
              <w:t>601288</w:t>
            </w:r>
          </w:p>
        </w:tc>
        <w:tc>
          <w:tcPr>
            <w:tcW w:w="1980" w:type="dxa"/>
            <w:vAlign w:val="center"/>
          </w:tcPr>
          <w:p w:rsidR="001C167A" w:rsidRDefault="00313B1A">
            <w:pPr>
              <w:jc w:val="center"/>
            </w:pPr>
            <w:r>
              <w:rPr>
                <w:sz w:val="24"/>
              </w:rPr>
              <w:t>农业银行</w:t>
            </w:r>
          </w:p>
        </w:tc>
        <w:tc>
          <w:tcPr>
            <w:tcW w:w="2879" w:type="dxa"/>
            <w:vAlign w:val="center"/>
          </w:tcPr>
          <w:p w:rsidR="001C167A" w:rsidRDefault="00313B1A">
            <w:pPr>
              <w:jc w:val="right"/>
            </w:pPr>
            <w:r>
              <w:rPr>
                <w:sz w:val="24"/>
              </w:rPr>
              <w:t>7,620,000.00</w:t>
            </w:r>
          </w:p>
        </w:tc>
        <w:tc>
          <w:tcPr>
            <w:tcW w:w="1620" w:type="dxa"/>
            <w:vAlign w:val="center"/>
          </w:tcPr>
          <w:p w:rsidR="001C167A" w:rsidRDefault="00313B1A">
            <w:pPr>
              <w:jc w:val="right"/>
            </w:pPr>
            <w:r>
              <w:rPr>
                <w:sz w:val="24"/>
              </w:rPr>
              <w:t>1.54</w:t>
            </w:r>
          </w:p>
        </w:tc>
      </w:tr>
      <w:tr w:rsidR="001C167A">
        <w:tc>
          <w:tcPr>
            <w:tcW w:w="869" w:type="dxa"/>
            <w:vAlign w:val="center"/>
          </w:tcPr>
          <w:p w:rsidR="001C167A" w:rsidRDefault="00313B1A">
            <w:pPr>
              <w:jc w:val="center"/>
            </w:pPr>
            <w:r>
              <w:rPr>
                <w:sz w:val="24"/>
              </w:rPr>
              <w:t>4</w:t>
            </w:r>
          </w:p>
        </w:tc>
        <w:tc>
          <w:tcPr>
            <w:tcW w:w="1650" w:type="dxa"/>
            <w:vAlign w:val="center"/>
          </w:tcPr>
          <w:p w:rsidR="001C167A" w:rsidRDefault="00313B1A">
            <w:pPr>
              <w:jc w:val="center"/>
            </w:pPr>
            <w:r>
              <w:rPr>
                <w:sz w:val="24"/>
              </w:rPr>
              <w:t>600519</w:t>
            </w:r>
          </w:p>
        </w:tc>
        <w:tc>
          <w:tcPr>
            <w:tcW w:w="1980" w:type="dxa"/>
            <w:vAlign w:val="center"/>
          </w:tcPr>
          <w:p w:rsidR="001C167A" w:rsidRDefault="00313B1A">
            <w:pPr>
              <w:jc w:val="center"/>
            </w:pPr>
            <w:r>
              <w:rPr>
                <w:sz w:val="24"/>
              </w:rPr>
              <w:t>贵州茅台</w:t>
            </w:r>
          </w:p>
        </w:tc>
        <w:tc>
          <w:tcPr>
            <w:tcW w:w="2879" w:type="dxa"/>
            <w:vAlign w:val="center"/>
          </w:tcPr>
          <w:p w:rsidR="001C167A" w:rsidRDefault="00313B1A">
            <w:pPr>
              <w:jc w:val="right"/>
            </w:pPr>
            <w:r>
              <w:rPr>
                <w:sz w:val="24"/>
              </w:rPr>
              <w:t>6,244,346.00</w:t>
            </w:r>
          </w:p>
        </w:tc>
        <w:tc>
          <w:tcPr>
            <w:tcW w:w="1620" w:type="dxa"/>
            <w:vAlign w:val="center"/>
          </w:tcPr>
          <w:p w:rsidR="001C167A" w:rsidRDefault="00313B1A">
            <w:pPr>
              <w:jc w:val="right"/>
            </w:pPr>
            <w:r>
              <w:rPr>
                <w:sz w:val="24"/>
              </w:rPr>
              <w:t>1.26</w:t>
            </w:r>
          </w:p>
        </w:tc>
      </w:tr>
      <w:tr w:rsidR="001C167A">
        <w:tc>
          <w:tcPr>
            <w:tcW w:w="869" w:type="dxa"/>
            <w:vAlign w:val="center"/>
          </w:tcPr>
          <w:p w:rsidR="001C167A" w:rsidRDefault="00313B1A">
            <w:pPr>
              <w:jc w:val="center"/>
            </w:pPr>
            <w:r>
              <w:rPr>
                <w:sz w:val="24"/>
              </w:rPr>
              <w:t>5</w:t>
            </w:r>
          </w:p>
        </w:tc>
        <w:tc>
          <w:tcPr>
            <w:tcW w:w="1650" w:type="dxa"/>
            <w:vAlign w:val="center"/>
          </w:tcPr>
          <w:p w:rsidR="001C167A" w:rsidRDefault="00313B1A">
            <w:pPr>
              <w:jc w:val="center"/>
            </w:pPr>
            <w:r>
              <w:rPr>
                <w:sz w:val="24"/>
              </w:rPr>
              <w:t>600048</w:t>
            </w:r>
          </w:p>
        </w:tc>
        <w:tc>
          <w:tcPr>
            <w:tcW w:w="1980" w:type="dxa"/>
            <w:vAlign w:val="center"/>
          </w:tcPr>
          <w:p w:rsidR="001C167A" w:rsidRDefault="00313B1A">
            <w:pPr>
              <w:jc w:val="center"/>
            </w:pPr>
            <w:r>
              <w:rPr>
                <w:sz w:val="24"/>
              </w:rPr>
              <w:t>保利地产</w:t>
            </w:r>
          </w:p>
        </w:tc>
        <w:tc>
          <w:tcPr>
            <w:tcW w:w="2879" w:type="dxa"/>
            <w:vAlign w:val="center"/>
          </w:tcPr>
          <w:p w:rsidR="001C167A" w:rsidRDefault="00313B1A">
            <w:pPr>
              <w:jc w:val="right"/>
            </w:pPr>
            <w:r>
              <w:rPr>
                <w:sz w:val="24"/>
              </w:rPr>
              <w:t>4,828,978.00</w:t>
            </w:r>
          </w:p>
        </w:tc>
        <w:tc>
          <w:tcPr>
            <w:tcW w:w="1620" w:type="dxa"/>
            <w:vAlign w:val="center"/>
          </w:tcPr>
          <w:p w:rsidR="001C167A" w:rsidRDefault="00313B1A">
            <w:pPr>
              <w:jc w:val="right"/>
            </w:pPr>
            <w:r>
              <w:rPr>
                <w:sz w:val="24"/>
              </w:rPr>
              <w:t>0.97</w:t>
            </w:r>
          </w:p>
        </w:tc>
      </w:tr>
      <w:tr w:rsidR="001C167A">
        <w:tc>
          <w:tcPr>
            <w:tcW w:w="869" w:type="dxa"/>
            <w:vAlign w:val="center"/>
          </w:tcPr>
          <w:p w:rsidR="001C167A" w:rsidRDefault="00313B1A">
            <w:pPr>
              <w:jc w:val="center"/>
            </w:pPr>
            <w:r>
              <w:rPr>
                <w:sz w:val="24"/>
              </w:rPr>
              <w:t>6</w:t>
            </w:r>
          </w:p>
        </w:tc>
        <w:tc>
          <w:tcPr>
            <w:tcW w:w="1650" w:type="dxa"/>
            <w:vAlign w:val="center"/>
          </w:tcPr>
          <w:p w:rsidR="001C167A" w:rsidRDefault="00313B1A">
            <w:pPr>
              <w:jc w:val="center"/>
            </w:pPr>
            <w:r>
              <w:rPr>
                <w:sz w:val="24"/>
              </w:rPr>
              <w:t>600009</w:t>
            </w:r>
          </w:p>
        </w:tc>
        <w:tc>
          <w:tcPr>
            <w:tcW w:w="1980" w:type="dxa"/>
            <w:vAlign w:val="center"/>
          </w:tcPr>
          <w:p w:rsidR="001C167A" w:rsidRDefault="00313B1A">
            <w:pPr>
              <w:jc w:val="center"/>
            </w:pPr>
            <w:r>
              <w:rPr>
                <w:sz w:val="24"/>
              </w:rPr>
              <w:t>上海机场</w:t>
            </w:r>
          </w:p>
        </w:tc>
        <w:tc>
          <w:tcPr>
            <w:tcW w:w="2879" w:type="dxa"/>
            <w:vAlign w:val="center"/>
          </w:tcPr>
          <w:p w:rsidR="001C167A" w:rsidRDefault="00313B1A">
            <w:pPr>
              <w:jc w:val="right"/>
            </w:pPr>
            <w:r>
              <w:rPr>
                <w:sz w:val="24"/>
              </w:rPr>
              <w:t>4,487,323.00</w:t>
            </w:r>
          </w:p>
        </w:tc>
        <w:tc>
          <w:tcPr>
            <w:tcW w:w="1620" w:type="dxa"/>
            <w:vAlign w:val="center"/>
          </w:tcPr>
          <w:p w:rsidR="001C167A" w:rsidRDefault="00313B1A">
            <w:pPr>
              <w:jc w:val="right"/>
            </w:pPr>
            <w:r>
              <w:rPr>
                <w:sz w:val="24"/>
              </w:rPr>
              <w:t>0.91</w:t>
            </w:r>
          </w:p>
        </w:tc>
      </w:tr>
      <w:tr w:rsidR="001C167A">
        <w:tc>
          <w:tcPr>
            <w:tcW w:w="869" w:type="dxa"/>
            <w:vAlign w:val="center"/>
          </w:tcPr>
          <w:p w:rsidR="001C167A" w:rsidRDefault="00313B1A">
            <w:pPr>
              <w:jc w:val="center"/>
            </w:pPr>
            <w:r>
              <w:rPr>
                <w:sz w:val="24"/>
              </w:rPr>
              <w:t>7</w:t>
            </w:r>
          </w:p>
        </w:tc>
        <w:tc>
          <w:tcPr>
            <w:tcW w:w="1650" w:type="dxa"/>
            <w:vAlign w:val="center"/>
          </w:tcPr>
          <w:p w:rsidR="001C167A" w:rsidRDefault="00313B1A">
            <w:pPr>
              <w:jc w:val="center"/>
            </w:pPr>
            <w:r>
              <w:rPr>
                <w:sz w:val="24"/>
              </w:rPr>
              <w:t>600104</w:t>
            </w:r>
          </w:p>
        </w:tc>
        <w:tc>
          <w:tcPr>
            <w:tcW w:w="1980" w:type="dxa"/>
            <w:vAlign w:val="center"/>
          </w:tcPr>
          <w:p w:rsidR="001C167A" w:rsidRDefault="00313B1A">
            <w:pPr>
              <w:jc w:val="center"/>
            </w:pPr>
            <w:r>
              <w:rPr>
                <w:sz w:val="24"/>
              </w:rPr>
              <w:t>上汽集团</w:t>
            </w:r>
          </w:p>
        </w:tc>
        <w:tc>
          <w:tcPr>
            <w:tcW w:w="2879" w:type="dxa"/>
            <w:vAlign w:val="center"/>
          </w:tcPr>
          <w:p w:rsidR="001C167A" w:rsidRDefault="00313B1A">
            <w:pPr>
              <w:jc w:val="right"/>
            </w:pPr>
            <w:r>
              <w:rPr>
                <w:sz w:val="24"/>
              </w:rPr>
              <w:t>3,922,263.00</w:t>
            </w:r>
          </w:p>
        </w:tc>
        <w:tc>
          <w:tcPr>
            <w:tcW w:w="1620" w:type="dxa"/>
            <w:vAlign w:val="center"/>
          </w:tcPr>
          <w:p w:rsidR="001C167A" w:rsidRDefault="00313B1A">
            <w:pPr>
              <w:jc w:val="right"/>
            </w:pPr>
            <w:r>
              <w:rPr>
                <w:sz w:val="24"/>
              </w:rPr>
              <w:t>0.79</w:t>
            </w:r>
          </w:p>
        </w:tc>
      </w:tr>
      <w:tr w:rsidR="001C167A">
        <w:tc>
          <w:tcPr>
            <w:tcW w:w="869" w:type="dxa"/>
            <w:vAlign w:val="center"/>
          </w:tcPr>
          <w:p w:rsidR="001C167A" w:rsidRDefault="00313B1A">
            <w:pPr>
              <w:jc w:val="center"/>
            </w:pPr>
            <w:r>
              <w:rPr>
                <w:sz w:val="24"/>
              </w:rPr>
              <w:t>8</w:t>
            </w:r>
          </w:p>
        </w:tc>
        <w:tc>
          <w:tcPr>
            <w:tcW w:w="1650" w:type="dxa"/>
            <w:vAlign w:val="center"/>
          </w:tcPr>
          <w:p w:rsidR="001C167A" w:rsidRDefault="00313B1A">
            <w:pPr>
              <w:jc w:val="center"/>
            </w:pPr>
            <w:r>
              <w:rPr>
                <w:sz w:val="24"/>
              </w:rPr>
              <w:t>600887</w:t>
            </w:r>
          </w:p>
        </w:tc>
        <w:tc>
          <w:tcPr>
            <w:tcW w:w="1980" w:type="dxa"/>
            <w:vAlign w:val="center"/>
          </w:tcPr>
          <w:p w:rsidR="001C167A" w:rsidRDefault="00313B1A">
            <w:pPr>
              <w:jc w:val="center"/>
            </w:pPr>
            <w:r>
              <w:rPr>
                <w:sz w:val="24"/>
              </w:rPr>
              <w:t>伊利股份</w:t>
            </w:r>
          </w:p>
        </w:tc>
        <w:tc>
          <w:tcPr>
            <w:tcW w:w="2879" w:type="dxa"/>
            <w:vAlign w:val="center"/>
          </w:tcPr>
          <w:p w:rsidR="001C167A" w:rsidRDefault="00313B1A">
            <w:pPr>
              <w:jc w:val="right"/>
            </w:pPr>
            <w:r>
              <w:rPr>
                <w:sz w:val="24"/>
              </w:rPr>
              <w:t>3,100,575.94</w:t>
            </w:r>
          </w:p>
        </w:tc>
        <w:tc>
          <w:tcPr>
            <w:tcW w:w="1620" w:type="dxa"/>
            <w:vAlign w:val="center"/>
          </w:tcPr>
          <w:p w:rsidR="001C167A" w:rsidRDefault="00313B1A">
            <w:pPr>
              <w:jc w:val="right"/>
            </w:pPr>
            <w:r>
              <w:rPr>
                <w:sz w:val="24"/>
              </w:rPr>
              <w:t>0.63</w:t>
            </w:r>
          </w:p>
        </w:tc>
      </w:tr>
      <w:tr w:rsidR="001C167A">
        <w:tc>
          <w:tcPr>
            <w:tcW w:w="869" w:type="dxa"/>
            <w:vAlign w:val="center"/>
          </w:tcPr>
          <w:p w:rsidR="001C167A" w:rsidRDefault="00313B1A">
            <w:pPr>
              <w:jc w:val="center"/>
            </w:pPr>
            <w:r>
              <w:rPr>
                <w:sz w:val="24"/>
              </w:rPr>
              <w:t>9</w:t>
            </w:r>
          </w:p>
        </w:tc>
        <w:tc>
          <w:tcPr>
            <w:tcW w:w="1650" w:type="dxa"/>
            <w:vAlign w:val="center"/>
          </w:tcPr>
          <w:p w:rsidR="001C167A" w:rsidRDefault="00313B1A">
            <w:pPr>
              <w:jc w:val="center"/>
            </w:pPr>
            <w:r>
              <w:rPr>
                <w:sz w:val="24"/>
              </w:rPr>
              <w:t>000538</w:t>
            </w:r>
          </w:p>
        </w:tc>
        <w:tc>
          <w:tcPr>
            <w:tcW w:w="1980" w:type="dxa"/>
            <w:vAlign w:val="center"/>
          </w:tcPr>
          <w:p w:rsidR="001C167A" w:rsidRDefault="00313B1A">
            <w:pPr>
              <w:jc w:val="center"/>
            </w:pPr>
            <w:r>
              <w:rPr>
                <w:sz w:val="24"/>
              </w:rPr>
              <w:t>云南白药</w:t>
            </w:r>
          </w:p>
        </w:tc>
        <w:tc>
          <w:tcPr>
            <w:tcW w:w="2879" w:type="dxa"/>
            <w:vAlign w:val="center"/>
          </w:tcPr>
          <w:p w:rsidR="001C167A" w:rsidRDefault="00313B1A">
            <w:pPr>
              <w:jc w:val="right"/>
            </w:pPr>
            <w:r>
              <w:rPr>
                <w:sz w:val="24"/>
              </w:rPr>
              <w:t>3,027,609.28</w:t>
            </w:r>
          </w:p>
        </w:tc>
        <w:tc>
          <w:tcPr>
            <w:tcW w:w="1620" w:type="dxa"/>
            <w:vAlign w:val="center"/>
          </w:tcPr>
          <w:p w:rsidR="001C167A" w:rsidRDefault="00313B1A">
            <w:pPr>
              <w:jc w:val="right"/>
            </w:pPr>
            <w:r>
              <w:rPr>
                <w:sz w:val="24"/>
              </w:rPr>
              <w:t>0.61</w:t>
            </w:r>
          </w:p>
        </w:tc>
      </w:tr>
      <w:tr w:rsidR="001C167A">
        <w:tc>
          <w:tcPr>
            <w:tcW w:w="869" w:type="dxa"/>
            <w:vAlign w:val="center"/>
          </w:tcPr>
          <w:p w:rsidR="001C167A" w:rsidRDefault="00313B1A">
            <w:pPr>
              <w:jc w:val="center"/>
            </w:pPr>
            <w:r>
              <w:rPr>
                <w:sz w:val="24"/>
              </w:rPr>
              <w:t>10</w:t>
            </w:r>
          </w:p>
        </w:tc>
        <w:tc>
          <w:tcPr>
            <w:tcW w:w="1650" w:type="dxa"/>
            <w:vAlign w:val="center"/>
          </w:tcPr>
          <w:p w:rsidR="001C167A" w:rsidRDefault="00313B1A">
            <w:pPr>
              <w:jc w:val="center"/>
            </w:pPr>
            <w:r>
              <w:rPr>
                <w:sz w:val="24"/>
              </w:rPr>
              <w:t>600690</w:t>
            </w:r>
          </w:p>
        </w:tc>
        <w:tc>
          <w:tcPr>
            <w:tcW w:w="1980" w:type="dxa"/>
            <w:vAlign w:val="center"/>
          </w:tcPr>
          <w:p w:rsidR="001C167A" w:rsidRDefault="00313B1A">
            <w:pPr>
              <w:jc w:val="center"/>
            </w:pPr>
            <w:r>
              <w:rPr>
                <w:sz w:val="24"/>
              </w:rPr>
              <w:t>海尔智家</w:t>
            </w:r>
          </w:p>
        </w:tc>
        <w:tc>
          <w:tcPr>
            <w:tcW w:w="2879" w:type="dxa"/>
            <w:vAlign w:val="center"/>
          </w:tcPr>
          <w:p w:rsidR="001C167A" w:rsidRDefault="00313B1A">
            <w:pPr>
              <w:jc w:val="right"/>
            </w:pPr>
            <w:r>
              <w:rPr>
                <w:sz w:val="24"/>
              </w:rPr>
              <w:t>2,258,386.37</w:t>
            </w:r>
          </w:p>
        </w:tc>
        <w:tc>
          <w:tcPr>
            <w:tcW w:w="1620" w:type="dxa"/>
            <w:vAlign w:val="center"/>
          </w:tcPr>
          <w:p w:rsidR="001C167A" w:rsidRDefault="00313B1A">
            <w:pPr>
              <w:jc w:val="right"/>
            </w:pPr>
            <w:r>
              <w:rPr>
                <w:sz w:val="24"/>
              </w:rPr>
              <w:t>0.46</w:t>
            </w:r>
          </w:p>
        </w:tc>
      </w:tr>
      <w:tr w:rsidR="001C167A">
        <w:tc>
          <w:tcPr>
            <w:tcW w:w="869" w:type="dxa"/>
            <w:vAlign w:val="center"/>
          </w:tcPr>
          <w:p w:rsidR="001C167A" w:rsidRDefault="00313B1A">
            <w:pPr>
              <w:jc w:val="center"/>
            </w:pPr>
            <w:r>
              <w:rPr>
                <w:sz w:val="24"/>
              </w:rPr>
              <w:t>11</w:t>
            </w:r>
          </w:p>
        </w:tc>
        <w:tc>
          <w:tcPr>
            <w:tcW w:w="1650" w:type="dxa"/>
            <w:vAlign w:val="center"/>
          </w:tcPr>
          <w:p w:rsidR="001C167A" w:rsidRDefault="00313B1A">
            <w:pPr>
              <w:jc w:val="center"/>
            </w:pPr>
            <w:r>
              <w:rPr>
                <w:sz w:val="24"/>
              </w:rPr>
              <w:t>002555</w:t>
            </w:r>
          </w:p>
        </w:tc>
        <w:tc>
          <w:tcPr>
            <w:tcW w:w="1980" w:type="dxa"/>
            <w:vAlign w:val="center"/>
          </w:tcPr>
          <w:p w:rsidR="001C167A" w:rsidRDefault="00313B1A">
            <w:pPr>
              <w:jc w:val="center"/>
            </w:pPr>
            <w:r>
              <w:rPr>
                <w:sz w:val="24"/>
              </w:rPr>
              <w:t>三七互娱</w:t>
            </w:r>
          </w:p>
        </w:tc>
        <w:tc>
          <w:tcPr>
            <w:tcW w:w="2879" w:type="dxa"/>
            <w:vAlign w:val="center"/>
          </w:tcPr>
          <w:p w:rsidR="001C167A" w:rsidRDefault="00313B1A">
            <w:pPr>
              <w:jc w:val="right"/>
            </w:pPr>
            <w:r>
              <w:rPr>
                <w:sz w:val="24"/>
              </w:rPr>
              <w:t>1,003,419.00</w:t>
            </w:r>
          </w:p>
        </w:tc>
        <w:tc>
          <w:tcPr>
            <w:tcW w:w="1620" w:type="dxa"/>
            <w:vAlign w:val="center"/>
          </w:tcPr>
          <w:p w:rsidR="001C167A" w:rsidRDefault="00313B1A">
            <w:pPr>
              <w:jc w:val="right"/>
            </w:pPr>
            <w:r>
              <w:rPr>
                <w:sz w:val="24"/>
              </w:rPr>
              <w:t>0.20</w:t>
            </w:r>
          </w:p>
        </w:tc>
      </w:tr>
      <w:tr w:rsidR="001C167A">
        <w:tc>
          <w:tcPr>
            <w:tcW w:w="869" w:type="dxa"/>
            <w:vAlign w:val="center"/>
          </w:tcPr>
          <w:p w:rsidR="001C167A" w:rsidRDefault="00313B1A">
            <w:pPr>
              <w:jc w:val="center"/>
            </w:pPr>
            <w:r>
              <w:rPr>
                <w:sz w:val="24"/>
              </w:rPr>
              <w:t>12</w:t>
            </w:r>
          </w:p>
        </w:tc>
        <w:tc>
          <w:tcPr>
            <w:tcW w:w="1650" w:type="dxa"/>
            <w:vAlign w:val="center"/>
          </w:tcPr>
          <w:p w:rsidR="001C167A" w:rsidRDefault="00313B1A">
            <w:pPr>
              <w:jc w:val="center"/>
            </w:pPr>
            <w:r>
              <w:rPr>
                <w:sz w:val="24"/>
              </w:rPr>
              <w:t>600989</w:t>
            </w:r>
          </w:p>
        </w:tc>
        <w:tc>
          <w:tcPr>
            <w:tcW w:w="1980" w:type="dxa"/>
            <w:vAlign w:val="center"/>
          </w:tcPr>
          <w:p w:rsidR="001C167A" w:rsidRDefault="00313B1A">
            <w:pPr>
              <w:jc w:val="center"/>
            </w:pPr>
            <w:r>
              <w:rPr>
                <w:sz w:val="24"/>
              </w:rPr>
              <w:t>宝丰能源</w:t>
            </w:r>
          </w:p>
        </w:tc>
        <w:tc>
          <w:tcPr>
            <w:tcW w:w="2879" w:type="dxa"/>
            <w:vAlign w:val="center"/>
          </w:tcPr>
          <w:p w:rsidR="001C167A" w:rsidRDefault="00313B1A">
            <w:pPr>
              <w:jc w:val="right"/>
            </w:pPr>
            <w:r>
              <w:rPr>
                <w:sz w:val="24"/>
              </w:rPr>
              <w:t>270,838.72</w:t>
            </w:r>
          </w:p>
        </w:tc>
        <w:tc>
          <w:tcPr>
            <w:tcW w:w="1620" w:type="dxa"/>
            <w:vAlign w:val="center"/>
          </w:tcPr>
          <w:p w:rsidR="001C167A" w:rsidRDefault="00313B1A">
            <w:pPr>
              <w:jc w:val="right"/>
            </w:pPr>
            <w:r>
              <w:rPr>
                <w:sz w:val="24"/>
              </w:rPr>
              <w:t>0.05</w:t>
            </w:r>
          </w:p>
        </w:tc>
      </w:tr>
      <w:tr w:rsidR="001C167A">
        <w:tc>
          <w:tcPr>
            <w:tcW w:w="869" w:type="dxa"/>
            <w:vAlign w:val="center"/>
          </w:tcPr>
          <w:p w:rsidR="001C167A" w:rsidRDefault="00313B1A">
            <w:pPr>
              <w:jc w:val="center"/>
            </w:pPr>
            <w:r>
              <w:rPr>
                <w:sz w:val="24"/>
              </w:rPr>
              <w:t>13</w:t>
            </w:r>
          </w:p>
        </w:tc>
        <w:tc>
          <w:tcPr>
            <w:tcW w:w="1650" w:type="dxa"/>
            <w:vAlign w:val="center"/>
          </w:tcPr>
          <w:p w:rsidR="001C167A" w:rsidRDefault="00313B1A">
            <w:pPr>
              <w:jc w:val="center"/>
            </w:pPr>
            <w:r>
              <w:rPr>
                <w:sz w:val="24"/>
              </w:rPr>
              <w:t>600968</w:t>
            </w:r>
          </w:p>
        </w:tc>
        <w:tc>
          <w:tcPr>
            <w:tcW w:w="1980" w:type="dxa"/>
            <w:vAlign w:val="center"/>
          </w:tcPr>
          <w:p w:rsidR="001C167A" w:rsidRDefault="00313B1A">
            <w:pPr>
              <w:jc w:val="center"/>
            </w:pPr>
            <w:r>
              <w:rPr>
                <w:sz w:val="24"/>
              </w:rPr>
              <w:t>海油发展</w:t>
            </w:r>
          </w:p>
        </w:tc>
        <w:tc>
          <w:tcPr>
            <w:tcW w:w="2879" w:type="dxa"/>
            <w:vAlign w:val="center"/>
          </w:tcPr>
          <w:p w:rsidR="001C167A" w:rsidRDefault="00313B1A">
            <w:pPr>
              <w:jc w:val="right"/>
            </w:pPr>
            <w:r>
              <w:rPr>
                <w:sz w:val="24"/>
              </w:rPr>
              <w:t>157,918.44</w:t>
            </w:r>
          </w:p>
        </w:tc>
        <w:tc>
          <w:tcPr>
            <w:tcW w:w="1620" w:type="dxa"/>
            <w:vAlign w:val="center"/>
          </w:tcPr>
          <w:p w:rsidR="001C167A" w:rsidRDefault="00313B1A">
            <w:pPr>
              <w:jc w:val="right"/>
            </w:pPr>
            <w:r>
              <w:rPr>
                <w:sz w:val="24"/>
              </w:rPr>
              <w:t>0.03</w:t>
            </w:r>
          </w:p>
        </w:tc>
      </w:tr>
      <w:tr w:rsidR="001C167A">
        <w:tc>
          <w:tcPr>
            <w:tcW w:w="869" w:type="dxa"/>
            <w:vAlign w:val="center"/>
          </w:tcPr>
          <w:p w:rsidR="001C167A" w:rsidRDefault="00313B1A">
            <w:pPr>
              <w:jc w:val="center"/>
            </w:pPr>
            <w:r>
              <w:rPr>
                <w:sz w:val="24"/>
              </w:rPr>
              <w:t>14</w:t>
            </w:r>
          </w:p>
        </w:tc>
        <w:tc>
          <w:tcPr>
            <w:tcW w:w="1650" w:type="dxa"/>
            <w:vAlign w:val="center"/>
          </w:tcPr>
          <w:p w:rsidR="001C167A" w:rsidRDefault="00313B1A">
            <w:pPr>
              <w:jc w:val="center"/>
            </w:pPr>
            <w:r>
              <w:rPr>
                <w:sz w:val="24"/>
              </w:rPr>
              <w:t>601298</w:t>
            </w:r>
          </w:p>
        </w:tc>
        <w:tc>
          <w:tcPr>
            <w:tcW w:w="1980" w:type="dxa"/>
            <w:vAlign w:val="center"/>
          </w:tcPr>
          <w:p w:rsidR="001C167A" w:rsidRDefault="00313B1A">
            <w:pPr>
              <w:jc w:val="center"/>
            </w:pPr>
            <w:r>
              <w:rPr>
                <w:sz w:val="24"/>
              </w:rPr>
              <w:t>青岛港</w:t>
            </w:r>
          </w:p>
        </w:tc>
        <w:tc>
          <w:tcPr>
            <w:tcW w:w="2879" w:type="dxa"/>
            <w:vAlign w:val="center"/>
          </w:tcPr>
          <w:p w:rsidR="001C167A" w:rsidRDefault="00313B1A">
            <w:pPr>
              <w:jc w:val="right"/>
            </w:pPr>
            <w:r>
              <w:rPr>
                <w:sz w:val="24"/>
              </w:rPr>
              <w:t>109,487.50</w:t>
            </w:r>
          </w:p>
        </w:tc>
        <w:tc>
          <w:tcPr>
            <w:tcW w:w="1620" w:type="dxa"/>
            <w:vAlign w:val="center"/>
          </w:tcPr>
          <w:p w:rsidR="001C167A" w:rsidRDefault="00313B1A">
            <w:pPr>
              <w:jc w:val="right"/>
            </w:pPr>
            <w:r>
              <w:rPr>
                <w:sz w:val="24"/>
              </w:rPr>
              <w:t>0.02</w:t>
            </w:r>
          </w:p>
        </w:tc>
      </w:tr>
      <w:tr w:rsidR="001C167A">
        <w:tc>
          <w:tcPr>
            <w:tcW w:w="869" w:type="dxa"/>
            <w:vAlign w:val="center"/>
          </w:tcPr>
          <w:p w:rsidR="001C167A" w:rsidRDefault="00313B1A">
            <w:pPr>
              <w:jc w:val="center"/>
            </w:pPr>
            <w:r>
              <w:rPr>
                <w:sz w:val="24"/>
              </w:rPr>
              <w:t>15</w:t>
            </w:r>
          </w:p>
        </w:tc>
        <w:tc>
          <w:tcPr>
            <w:tcW w:w="1650" w:type="dxa"/>
            <w:vAlign w:val="center"/>
          </w:tcPr>
          <w:p w:rsidR="001C167A" w:rsidRDefault="00313B1A">
            <w:pPr>
              <w:jc w:val="center"/>
            </w:pPr>
            <w:r>
              <w:rPr>
                <w:sz w:val="24"/>
              </w:rPr>
              <w:t>600928</w:t>
            </w:r>
          </w:p>
        </w:tc>
        <w:tc>
          <w:tcPr>
            <w:tcW w:w="1980" w:type="dxa"/>
            <w:vAlign w:val="center"/>
          </w:tcPr>
          <w:p w:rsidR="001C167A" w:rsidRDefault="00313B1A">
            <w:pPr>
              <w:jc w:val="center"/>
            </w:pPr>
            <w:r>
              <w:rPr>
                <w:sz w:val="24"/>
              </w:rPr>
              <w:t>西安银行</w:t>
            </w:r>
          </w:p>
        </w:tc>
        <w:tc>
          <w:tcPr>
            <w:tcW w:w="2879" w:type="dxa"/>
            <w:vAlign w:val="center"/>
          </w:tcPr>
          <w:p w:rsidR="001C167A" w:rsidRDefault="00313B1A">
            <w:pPr>
              <w:jc w:val="right"/>
            </w:pPr>
            <w:r>
              <w:rPr>
                <w:sz w:val="24"/>
              </w:rPr>
              <w:t>90,684.36</w:t>
            </w:r>
          </w:p>
        </w:tc>
        <w:tc>
          <w:tcPr>
            <w:tcW w:w="1620" w:type="dxa"/>
            <w:vAlign w:val="center"/>
          </w:tcPr>
          <w:p w:rsidR="001C167A" w:rsidRDefault="00313B1A">
            <w:pPr>
              <w:jc w:val="right"/>
            </w:pPr>
            <w:r>
              <w:rPr>
                <w:sz w:val="24"/>
              </w:rPr>
              <w:t>0.02</w:t>
            </w:r>
          </w:p>
        </w:tc>
      </w:tr>
      <w:tr w:rsidR="001C167A">
        <w:tc>
          <w:tcPr>
            <w:tcW w:w="869" w:type="dxa"/>
            <w:vAlign w:val="center"/>
          </w:tcPr>
          <w:p w:rsidR="001C167A" w:rsidRDefault="00313B1A">
            <w:pPr>
              <w:jc w:val="center"/>
            </w:pPr>
            <w:r>
              <w:rPr>
                <w:sz w:val="24"/>
              </w:rPr>
              <w:t>16</w:t>
            </w:r>
          </w:p>
        </w:tc>
        <w:tc>
          <w:tcPr>
            <w:tcW w:w="1650" w:type="dxa"/>
            <w:vAlign w:val="center"/>
          </w:tcPr>
          <w:p w:rsidR="001C167A" w:rsidRDefault="00313B1A">
            <w:pPr>
              <w:jc w:val="center"/>
            </w:pPr>
            <w:r>
              <w:rPr>
                <w:sz w:val="24"/>
              </w:rPr>
              <w:t>002958</w:t>
            </w:r>
          </w:p>
        </w:tc>
        <w:tc>
          <w:tcPr>
            <w:tcW w:w="1980" w:type="dxa"/>
            <w:vAlign w:val="center"/>
          </w:tcPr>
          <w:p w:rsidR="001C167A" w:rsidRDefault="00313B1A">
            <w:pPr>
              <w:jc w:val="center"/>
            </w:pPr>
            <w:r>
              <w:rPr>
                <w:sz w:val="24"/>
              </w:rPr>
              <w:t>青农商行</w:t>
            </w:r>
          </w:p>
        </w:tc>
        <w:tc>
          <w:tcPr>
            <w:tcW w:w="2879" w:type="dxa"/>
            <w:vAlign w:val="center"/>
          </w:tcPr>
          <w:p w:rsidR="001C167A" w:rsidRDefault="00313B1A">
            <w:pPr>
              <w:jc w:val="right"/>
            </w:pPr>
            <w:r>
              <w:rPr>
                <w:sz w:val="24"/>
              </w:rPr>
              <w:t>70,092.00</w:t>
            </w:r>
          </w:p>
        </w:tc>
        <w:tc>
          <w:tcPr>
            <w:tcW w:w="1620" w:type="dxa"/>
            <w:vAlign w:val="center"/>
          </w:tcPr>
          <w:p w:rsidR="001C167A" w:rsidRDefault="00313B1A">
            <w:pPr>
              <w:jc w:val="right"/>
            </w:pPr>
            <w:r>
              <w:rPr>
                <w:sz w:val="24"/>
              </w:rPr>
              <w:t>0.01</w:t>
            </w:r>
          </w:p>
        </w:tc>
      </w:tr>
      <w:tr w:rsidR="001C167A">
        <w:tc>
          <w:tcPr>
            <w:tcW w:w="869" w:type="dxa"/>
            <w:vAlign w:val="center"/>
          </w:tcPr>
          <w:p w:rsidR="001C167A" w:rsidRDefault="00313B1A">
            <w:pPr>
              <w:jc w:val="center"/>
            </w:pPr>
            <w:r>
              <w:rPr>
                <w:sz w:val="24"/>
              </w:rPr>
              <w:t>17</w:t>
            </w:r>
          </w:p>
        </w:tc>
        <w:tc>
          <w:tcPr>
            <w:tcW w:w="1650" w:type="dxa"/>
            <w:vAlign w:val="center"/>
          </w:tcPr>
          <w:p w:rsidR="001C167A" w:rsidRDefault="00313B1A">
            <w:pPr>
              <w:jc w:val="center"/>
            </w:pPr>
            <w:r>
              <w:rPr>
                <w:sz w:val="24"/>
              </w:rPr>
              <w:t>603379</w:t>
            </w:r>
          </w:p>
        </w:tc>
        <w:tc>
          <w:tcPr>
            <w:tcW w:w="1980" w:type="dxa"/>
            <w:vAlign w:val="center"/>
          </w:tcPr>
          <w:p w:rsidR="001C167A" w:rsidRDefault="00313B1A">
            <w:pPr>
              <w:jc w:val="center"/>
            </w:pPr>
            <w:r>
              <w:rPr>
                <w:sz w:val="24"/>
              </w:rPr>
              <w:t>三美股份</w:t>
            </w:r>
          </w:p>
        </w:tc>
        <w:tc>
          <w:tcPr>
            <w:tcW w:w="2879" w:type="dxa"/>
            <w:vAlign w:val="center"/>
          </w:tcPr>
          <w:p w:rsidR="001C167A" w:rsidRDefault="00313B1A">
            <w:pPr>
              <w:jc w:val="right"/>
            </w:pPr>
            <w:r>
              <w:rPr>
                <w:sz w:val="24"/>
              </w:rPr>
              <w:t>66,546.36</w:t>
            </w:r>
          </w:p>
        </w:tc>
        <w:tc>
          <w:tcPr>
            <w:tcW w:w="1620" w:type="dxa"/>
            <w:vAlign w:val="center"/>
          </w:tcPr>
          <w:p w:rsidR="001C167A" w:rsidRDefault="00313B1A">
            <w:pPr>
              <w:jc w:val="right"/>
            </w:pPr>
            <w:r>
              <w:rPr>
                <w:sz w:val="24"/>
              </w:rPr>
              <w:t>0.01</w:t>
            </w:r>
          </w:p>
        </w:tc>
      </w:tr>
      <w:tr w:rsidR="001C167A">
        <w:tc>
          <w:tcPr>
            <w:tcW w:w="869" w:type="dxa"/>
            <w:vAlign w:val="center"/>
          </w:tcPr>
          <w:p w:rsidR="001C167A" w:rsidRDefault="00313B1A">
            <w:pPr>
              <w:jc w:val="center"/>
            </w:pPr>
            <w:r>
              <w:rPr>
                <w:sz w:val="24"/>
              </w:rPr>
              <w:t>18</w:t>
            </w:r>
          </w:p>
        </w:tc>
        <w:tc>
          <w:tcPr>
            <w:tcW w:w="1650" w:type="dxa"/>
            <w:vAlign w:val="center"/>
          </w:tcPr>
          <w:p w:rsidR="001C167A" w:rsidRDefault="00313B1A">
            <w:pPr>
              <w:jc w:val="center"/>
            </w:pPr>
            <w:r>
              <w:rPr>
                <w:sz w:val="24"/>
              </w:rPr>
              <w:t>002955</w:t>
            </w:r>
          </w:p>
        </w:tc>
        <w:tc>
          <w:tcPr>
            <w:tcW w:w="1980" w:type="dxa"/>
            <w:vAlign w:val="center"/>
          </w:tcPr>
          <w:p w:rsidR="001C167A" w:rsidRDefault="00313B1A">
            <w:pPr>
              <w:jc w:val="center"/>
            </w:pPr>
            <w:r>
              <w:rPr>
                <w:sz w:val="24"/>
              </w:rPr>
              <w:t>鸿合科技</w:t>
            </w:r>
          </w:p>
        </w:tc>
        <w:tc>
          <w:tcPr>
            <w:tcW w:w="2879" w:type="dxa"/>
            <w:vAlign w:val="center"/>
          </w:tcPr>
          <w:p w:rsidR="001C167A" w:rsidRDefault="00313B1A">
            <w:pPr>
              <w:jc w:val="right"/>
            </w:pPr>
            <w:r>
              <w:rPr>
                <w:sz w:val="24"/>
              </w:rPr>
              <w:t>58,070.28</w:t>
            </w:r>
          </w:p>
        </w:tc>
        <w:tc>
          <w:tcPr>
            <w:tcW w:w="1620" w:type="dxa"/>
            <w:vAlign w:val="center"/>
          </w:tcPr>
          <w:p w:rsidR="001C167A" w:rsidRDefault="00313B1A">
            <w:pPr>
              <w:jc w:val="right"/>
            </w:pPr>
            <w:r>
              <w:rPr>
                <w:sz w:val="24"/>
              </w:rPr>
              <w:t>0.01</w:t>
            </w:r>
          </w:p>
        </w:tc>
      </w:tr>
      <w:tr w:rsidR="001C167A">
        <w:tc>
          <w:tcPr>
            <w:tcW w:w="869" w:type="dxa"/>
            <w:vAlign w:val="center"/>
          </w:tcPr>
          <w:p w:rsidR="001C167A" w:rsidRDefault="00313B1A">
            <w:pPr>
              <w:jc w:val="center"/>
            </w:pPr>
            <w:r>
              <w:rPr>
                <w:sz w:val="24"/>
              </w:rPr>
              <w:t>19</w:t>
            </w:r>
          </w:p>
        </w:tc>
        <w:tc>
          <w:tcPr>
            <w:tcW w:w="1650" w:type="dxa"/>
            <w:vAlign w:val="center"/>
          </w:tcPr>
          <w:p w:rsidR="001C167A" w:rsidRDefault="00313B1A">
            <w:pPr>
              <w:jc w:val="center"/>
            </w:pPr>
            <w:r>
              <w:rPr>
                <w:sz w:val="24"/>
              </w:rPr>
              <w:t>300770</w:t>
            </w:r>
          </w:p>
        </w:tc>
        <w:tc>
          <w:tcPr>
            <w:tcW w:w="1980" w:type="dxa"/>
            <w:vAlign w:val="center"/>
          </w:tcPr>
          <w:p w:rsidR="001C167A" w:rsidRDefault="00313B1A">
            <w:pPr>
              <w:jc w:val="center"/>
            </w:pPr>
            <w:r>
              <w:rPr>
                <w:sz w:val="24"/>
              </w:rPr>
              <w:t>新媒股份</w:t>
            </w:r>
          </w:p>
        </w:tc>
        <w:tc>
          <w:tcPr>
            <w:tcW w:w="2879" w:type="dxa"/>
            <w:vAlign w:val="center"/>
          </w:tcPr>
          <w:p w:rsidR="001C167A" w:rsidRDefault="00313B1A">
            <w:pPr>
              <w:jc w:val="right"/>
            </w:pPr>
            <w:r>
              <w:rPr>
                <w:sz w:val="24"/>
              </w:rPr>
              <w:t>45,972.07</w:t>
            </w:r>
          </w:p>
        </w:tc>
        <w:tc>
          <w:tcPr>
            <w:tcW w:w="1620" w:type="dxa"/>
            <w:vAlign w:val="center"/>
          </w:tcPr>
          <w:p w:rsidR="001C167A" w:rsidRDefault="00313B1A">
            <w:pPr>
              <w:jc w:val="right"/>
            </w:pPr>
            <w:r>
              <w:rPr>
                <w:sz w:val="24"/>
              </w:rPr>
              <w:t>0.01</w:t>
            </w:r>
          </w:p>
        </w:tc>
      </w:tr>
      <w:tr w:rsidR="001C167A">
        <w:tc>
          <w:tcPr>
            <w:tcW w:w="869" w:type="dxa"/>
            <w:vAlign w:val="center"/>
          </w:tcPr>
          <w:p w:rsidR="001C167A" w:rsidRDefault="00313B1A">
            <w:pPr>
              <w:jc w:val="center"/>
            </w:pPr>
            <w:r>
              <w:rPr>
                <w:sz w:val="24"/>
              </w:rPr>
              <w:t>20</w:t>
            </w:r>
          </w:p>
        </w:tc>
        <w:tc>
          <w:tcPr>
            <w:tcW w:w="1650" w:type="dxa"/>
            <w:vAlign w:val="center"/>
          </w:tcPr>
          <w:p w:rsidR="001C167A" w:rsidRDefault="00313B1A">
            <w:pPr>
              <w:jc w:val="center"/>
            </w:pPr>
            <w:r>
              <w:rPr>
                <w:sz w:val="24"/>
              </w:rPr>
              <w:t>300773</w:t>
            </w:r>
          </w:p>
        </w:tc>
        <w:tc>
          <w:tcPr>
            <w:tcW w:w="1980" w:type="dxa"/>
            <w:vAlign w:val="center"/>
          </w:tcPr>
          <w:p w:rsidR="001C167A" w:rsidRDefault="00313B1A">
            <w:pPr>
              <w:jc w:val="center"/>
            </w:pPr>
            <w:r>
              <w:rPr>
                <w:sz w:val="24"/>
              </w:rPr>
              <w:t>拉卡拉</w:t>
            </w:r>
          </w:p>
        </w:tc>
        <w:tc>
          <w:tcPr>
            <w:tcW w:w="2879" w:type="dxa"/>
            <w:vAlign w:val="center"/>
          </w:tcPr>
          <w:p w:rsidR="001C167A" w:rsidRDefault="00313B1A">
            <w:pPr>
              <w:jc w:val="right"/>
            </w:pPr>
            <w:r>
              <w:rPr>
                <w:sz w:val="24"/>
              </w:rPr>
              <w:t>41,600.00</w:t>
            </w:r>
          </w:p>
        </w:tc>
        <w:tc>
          <w:tcPr>
            <w:tcW w:w="1620" w:type="dxa"/>
            <w:vAlign w:val="center"/>
          </w:tcPr>
          <w:p w:rsidR="001C167A" w:rsidRDefault="00313B1A">
            <w:pPr>
              <w:jc w:val="right"/>
            </w:pPr>
            <w:r>
              <w:rPr>
                <w:sz w:val="24"/>
              </w:rPr>
              <w:t>0.01</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1C167A">
        <w:tc>
          <w:tcPr>
            <w:tcW w:w="869" w:type="dxa"/>
            <w:vAlign w:val="center"/>
          </w:tcPr>
          <w:p w:rsidR="001C167A" w:rsidRDefault="00313B1A">
            <w:pPr>
              <w:jc w:val="center"/>
            </w:pPr>
            <w:r>
              <w:lastRenderedPageBreak/>
              <w:t>1</w:t>
            </w:r>
          </w:p>
        </w:tc>
        <w:tc>
          <w:tcPr>
            <w:tcW w:w="1650" w:type="dxa"/>
            <w:vAlign w:val="center"/>
          </w:tcPr>
          <w:p w:rsidR="001C167A" w:rsidRDefault="00313B1A">
            <w:pPr>
              <w:jc w:val="center"/>
            </w:pPr>
            <w:r>
              <w:t>601398</w:t>
            </w:r>
          </w:p>
        </w:tc>
        <w:tc>
          <w:tcPr>
            <w:tcW w:w="1980" w:type="dxa"/>
            <w:vAlign w:val="center"/>
          </w:tcPr>
          <w:p w:rsidR="001C167A" w:rsidRDefault="00313B1A">
            <w:pPr>
              <w:jc w:val="center"/>
            </w:pPr>
            <w:r>
              <w:t>工商银行</w:t>
            </w:r>
          </w:p>
        </w:tc>
        <w:tc>
          <w:tcPr>
            <w:tcW w:w="2879" w:type="dxa"/>
            <w:vAlign w:val="center"/>
          </w:tcPr>
          <w:p w:rsidR="001C167A" w:rsidRDefault="00313B1A">
            <w:pPr>
              <w:jc w:val="right"/>
            </w:pPr>
            <w:r>
              <w:t>8,118,626.00</w:t>
            </w:r>
          </w:p>
        </w:tc>
        <w:tc>
          <w:tcPr>
            <w:tcW w:w="1620" w:type="dxa"/>
            <w:vAlign w:val="center"/>
          </w:tcPr>
          <w:p w:rsidR="001C167A" w:rsidRDefault="00313B1A">
            <w:pPr>
              <w:jc w:val="right"/>
            </w:pPr>
            <w:r>
              <w:t>1.64</w:t>
            </w:r>
          </w:p>
        </w:tc>
      </w:tr>
      <w:tr w:rsidR="001C167A">
        <w:tc>
          <w:tcPr>
            <w:tcW w:w="869" w:type="dxa"/>
            <w:vAlign w:val="center"/>
          </w:tcPr>
          <w:p w:rsidR="001C167A" w:rsidRDefault="00313B1A">
            <w:pPr>
              <w:jc w:val="center"/>
            </w:pPr>
            <w:r>
              <w:t>2</w:t>
            </w:r>
          </w:p>
        </w:tc>
        <w:tc>
          <w:tcPr>
            <w:tcW w:w="1650" w:type="dxa"/>
            <w:vAlign w:val="center"/>
          </w:tcPr>
          <w:p w:rsidR="001C167A" w:rsidRDefault="00313B1A">
            <w:pPr>
              <w:jc w:val="center"/>
            </w:pPr>
            <w:r>
              <w:t>600519</w:t>
            </w:r>
          </w:p>
        </w:tc>
        <w:tc>
          <w:tcPr>
            <w:tcW w:w="1980" w:type="dxa"/>
            <w:vAlign w:val="center"/>
          </w:tcPr>
          <w:p w:rsidR="001C167A" w:rsidRDefault="00313B1A">
            <w:pPr>
              <w:jc w:val="center"/>
            </w:pPr>
            <w:r>
              <w:t>贵州茅台</w:t>
            </w:r>
          </w:p>
        </w:tc>
        <w:tc>
          <w:tcPr>
            <w:tcW w:w="2879" w:type="dxa"/>
            <w:vAlign w:val="center"/>
          </w:tcPr>
          <w:p w:rsidR="001C167A" w:rsidRDefault="00313B1A">
            <w:pPr>
              <w:jc w:val="right"/>
            </w:pPr>
            <w:r>
              <w:t>5,875,089.23</w:t>
            </w:r>
          </w:p>
        </w:tc>
        <w:tc>
          <w:tcPr>
            <w:tcW w:w="1620" w:type="dxa"/>
            <w:vAlign w:val="center"/>
          </w:tcPr>
          <w:p w:rsidR="001C167A" w:rsidRDefault="00313B1A">
            <w:pPr>
              <w:jc w:val="right"/>
            </w:pPr>
            <w:r>
              <w:t>1.19</w:t>
            </w:r>
          </w:p>
        </w:tc>
      </w:tr>
      <w:tr w:rsidR="001C167A">
        <w:tc>
          <w:tcPr>
            <w:tcW w:w="869" w:type="dxa"/>
            <w:vAlign w:val="center"/>
          </w:tcPr>
          <w:p w:rsidR="001C167A" w:rsidRDefault="00313B1A">
            <w:pPr>
              <w:jc w:val="center"/>
            </w:pPr>
            <w:r>
              <w:t>3</w:t>
            </w:r>
          </w:p>
        </w:tc>
        <w:tc>
          <w:tcPr>
            <w:tcW w:w="1650" w:type="dxa"/>
            <w:vAlign w:val="center"/>
          </w:tcPr>
          <w:p w:rsidR="001C167A" w:rsidRDefault="00313B1A">
            <w:pPr>
              <w:jc w:val="center"/>
            </w:pPr>
            <w:r>
              <w:t>601318</w:t>
            </w:r>
          </w:p>
        </w:tc>
        <w:tc>
          <w:tcPr>
            <w:tcW w:w="1980" w:type="dxa"/>
            <w:vAlign w:val="center"/>
          </w:tcPr>
          <w:p w:rsidR="001C167A" w:rsidRDefault="00313B1A">
            <w:pPr>
              <w:jc w:val="center"/>
            </w:pPr>
            <w:r>
              <w:t>中国平安</w:t>
            </w:r>
          </w:p>
        </w:tc>
        <w:tc>
          <w:tcPr>
            <w:tcW w:w="2879" w:type="dxa"/>
            <w:vAlign w:val="center"/>
          </w:tcPr>
          <w:p w:rsidR="001C167A" w:rsidRDefault="00313B1A">
            <w:pPr>
              <w:jc w:val="right"/>
            </w:pPr>
            <w:r>
              <w:t>4,472,529.00</w:t>
            </w:r>
          </w:p>
        </w:tc>
        <w:tc>
          <w:tcPr>
            <w:tcW w:w="1620" w:type="dxa"/>
            <w:vAlign w:val="center"/>
          </w:tcPr>
          <w:p w:rsidR="001C167A" w:rsidRDefault="00313B1A">
            <w:pPr>
              <w:jc w:val="right"/>
            </w:pPr>
            <w:r>
              <w:t>0.90</w:t>
            </w:r>
          </w:p>
        </w:tc>
      </w:tr>
      <w:tr w:rsidR="001C167A">
        <w:tc>
          <w:tcPr>
            <w:tcW w:w="869" w:type="dxa"/>
            <w:vAlign w:val="center"/>
          </w:tcPr>
          <w:p w:rsidR="001C167A" w:rsidRDefault="00313B1A">
            <w:pPr>
              <w:jc w:val="center"/>
            </w:pPr>
            <w:r>
              <w:t>4</w:t>
            </w:r>
          </w:p>
        </w:tc>
        <w:tc>
          <w:tcPr>
            <w:tcW w:w="1650" w:type="dxa"/>
            <w:vAlign w:val="center"/>
          </w:tcPr>
          <w:p w:rsidR="001C167A" w:rsidRDefault="00313B1A">
            <w:pPr>
              <w:jc w:val="center"/>
            </w:pPr>
            <w:r>
              <w:t>601939</w:t>
            </w:r>
          </w:p>
        </w:tc>
        <w:tc>
          <w:tcPr>
            <w:tcW w:w="1980" w:type="dxa"/>
            <w:vAlign w:val="center"/>
          </w:tcPr>
          <w:p w:rsidR="001C167A" w:rsidRDefault="00313B1A">
            <w:pPr>
              <w:jc w:val="center"/>
            </w:pPr>
            <w:r>
              <w:t>建设银行</w:t>
            </w:r>
          </w:p>
        </w:tc>
        <w:tc>
          <w:tcPr>
            <w:tcW w:w="2879" w:type="dxa"/>
            <w:vAlign w:val="center"/>
          </w:tcPr>
          <w:p w:rsidR="001C167A" w:rsidRDefault="00313B1A">
            <w:pPr>
              <w:jc w:val="right"/>
            </w:pPr>
            <w:r>
              <w:t>3,742,050.00</w:t>
            </w:r>
          </w:p>
        </w:tc>
        <w:tc>
          <w:tcPr>
            <w:tcW w:w="1620" w:type="dxa"/>
            <w:vAlign w:val="center"/>
          </w:tcPr>
          <w:p w:rsidR="001C167A" w:rsidRDefault="00313B1A">
            <w:pPr>
              <w:jc w:val="right"/>
            </w:pPr>
            <w:r>
              <w:t>0.76</w:t>
            </w:r>
          </w:p>
        </w:tc>
      </w:tr>
      <w:tr w:rsidR="001C167A">
        <w:tc>
          <w:tcPr>
            <w:tcW w:w="869" w:type="dxa"/>
            <w:vAlign w:val="center"/>
          </w:tcPr>
          <w:p w:rsidR="001C167A" w:rsidRDefault="00313B1A">
            <w:pPr>
              <w:jc w:val="center"/>
            </w:pPr>
            <w:r>
              <w:t>5</w:t>
            </w:r>
          </w:p>
        </w:tc>
        <w:tc>
          <w:tcPr>
            <w:tcW w:w="1650" w:type="dxa"/>
            <w:vAlign w:val="center"/>
          </w:tcPr>
          <w:p w:rsidR="001C167A" w:rsidRDefault="00313B1A">
            <w:pPr>
              <w:jc w:val="center"/>
            </w:pPr>
            <w:r>
              <w:t>601088</w:t>
            </w:r>
          </w:p>
        </w:tc>
        <w:tc>
          <w:tcPr>
            <w:tcW w:w="1980" w:type="dxa"/>
            <w:vAlign w:val="center"/>
          </w:tcPr>
          <w:p w:rsidR="001C167A" w:rsidRDefault="00313B1A">
            <w:pPr>
              <w:jc w:val="center"/>
            </w:pPr>
            <w:r>
              <w:t>中国神华</w:t>
            </w:r>
          </w:p>
        </w:tc>
        <w:tc>
          <w:tcPr>
            <w:tcW w:w="2879" w:type="dxa"/>
            <w:vAlign w:val="center"/>
          </w:tcPr>
          <w:p w:rsidR="001C167A" w:rsidRDefault="00313B1A">
            <w:pPr>
              <w:jc w:val="right"/>
            </w:pPr>
            <w:r>
              <w:t>3,531,810.00</w:t>
            </w:r>
          </w:p>
        </w:tc>
        <w:tc>
          <w:tcPr>
            <w:tcW w:w="1620" w:type="dxa"/>
            <w:vAlign w:val="center"/>
          </w:tcPr>
          <w:p w:rsidR="001C167A" w:rsidRDefault="00313B1A">
            <w:pPr>
              <w:jc w:val="right"/>
            </w:pPr>
            <w:r>
              <w:t>0.71</w:t>
            </w:r>
          </w:p>
        </w:tc>
      </w:tr>
      <w:tr w:rsidR="001C167A">
        <w:tc>
          <w:tcPr>
            <w:tcW w:w="869" w:type="dxa"/>
            <w:vAlign w:val="center"/>
          </w:tcPr>
          <w:p w:rsidR="001C167A" w:rsidRDefault="00313B1A">
            <w:pPr>
              <w:jc w:val="center"/>
            </w:pPr>
            <w:r>
              <w:t>6</w:t>
            </w:r>
          </w:p>
        </w:tc>
        <w:tc>
          <w:tcPr>
            <w:tcW w:w="1650" w:type="dxa"/>
            <w:vAlign w:val="center"/>
          </w:tcPr>
          <w:p w:rsidR="001C167A" w:rsidRDefault="00313B1A">
            <w:pPr>
              <w:jc w:val="center"/>
            </w:pPr>
            <w:r>
              <w:t>600887</w:t>
            </w:r>
          </w:p>
        </w:tc>
        <w:tc>
          <w:tcPr>
            <w:tcW w:w="1980" w:type="dxa"/>
            <w:vAlign w:val="center"/>
          </w:tcPr>
          <w:p w:rsidR="001C167A" w:rsidRDefault="00313B1A">
            <w:pPr>
              <w:jc w:val="center"/>
            </w:pPr>
            <w:r>
              <w:t>伊利股份</w:t>
            </w:r>
          </w:p>
        </w:tc>
        <w:tc>
          <w:tcPr>
            <w:tcW w:w="2879" w:type="dxa"/>
            <w:vAlign w:val="center"/>
          </w:tcPr>
          <w:p w:rsidR="001C167A" w:rsidRDefault="00313B1A">
            <w:pPr>
              <w:jc w:val="right"/>
            </w:pPr>
            <w:r>
              <w:t>3,342,097.73</w:t>
            </w:r>
          </w:p>
        </w:tc>
        <w:tc>
          <w:tcPr>
            <w:tcW w:w="1620" w:type="dxa"/>
            <w:vAlign w:val="center"/>
          </w:tcPr>
          <w:p w:rsidR="001C167A" w:rsidRDefault="00313B1A">
            <w:pPr>
              <w:jc w:val="right"/>
            </w:pPr>
            <w:r>
              <w:t>0.67</w:t>
            </w:r>
          </w:p>
        </w:tc>
      </w:tr>
      <w:tr w:rsidR="001C167A">
        <w:tc>
          <w:tcPr>
            <w:tcW w:w="869" w:type="dxa"/>
            <w:vAlign w:val="center"/>
          </w:tcPr>
          <w:p w:rsidR="001C167A" w:rsidRDefault="00313B1A">
            <w:pPr>
              <w:jc w:val="center"/>
            </w:pPr>
            <w:r>
              <w:t>7</w:t>
            </w:r>
          </w:p>
        </w:tc>
        <w:tc>
          <w:tcPr>
            <w:tcW w:w="1650" w:type="dxa"/>
            <w:vAlign w:val="center"/>
          </w:tcPr>
          <w:p w:rsidR="001C167A" w:rsidRDefault="00313B1A">
            <w:pPr>
              <w:jc w:val="center"/>
            </w:pPr>
            <w:r>
              <w:t>000001</w:t>
            </w:r>
          </w:p>
        </w:tc>
        <w:tc>
          <w:tcPr>
            <w:tcW w:w="1980" w:type="dxa"/>
            <w:vAlign w:val="center"/>
          </w:tcPr>
          <w:p w:rsidR="001C167A" w:rsidRDefault="00313B1A">
            <w:pPr>
              <w:jc w:val="center"/>
            </w:pPr>
            <w:r>
              <w:t>平安银行</w:t>
            </w:r>
          </w:p>
        </w:tc>
        <w:tc>
          <w:tcPr>
            <w:tcW w:w="2879" w:type="dxa"/>
            <w:vAlign w:val="center"/>
          </w:tcPr>
          <w:p w:rsidR="001C167A" w:rsidRDefault="00313B1A">
            <w:pPr>
              <w:jc w:val="right"/>
            </w:pPr>
            <w:r>
              <w:t>2,998,360.00</w:t>
            </w:r>
          </w:p>
        </w:tc>
        <w:tc>
          <w:tcPr>
            <w:tcW w:w="1620" w:type="dxa"/>
            <w:vAlign w:val="center"/>
          </w:tcPr>
          <w:p w:rsidR="001C167A" w:rsidRDefault="00313B1A">
            <w:pPr>
              <w:jc w:val="right"/>
            </w:pPr>
            <w:r>
              <w:t>0.61</w:t>
            </w:r>
          </w:p>
        </w:tc>
      </w:tr>
      <w:tr w:rsidR="001C167A">
        <w:tc>
          <w:tcPr>
            <w:tcW w:w="869" w:type="dxa"/>
            <w:vAlign w:val="center"/>
          </w:tcPr>
          <w:p w:rsidR="001C167A" w:rsidRDefault="00313B1A">
            <w:pPr>
              <w:jc w:val="center"/>
            </w:pPr>
            <w:r>
              <w:t>8</w:t>
            </w:r>
          </w:p>
        </w:tc>
        <w:tc>
          <w:tcPr>
            <w:tcW w:w="1650" w:type="dxa"/>
            <w:vAlign w:val="center"/>
          </w:tcPr>
          <w:p w:rsidR="001C167A" w:rsidRDefault="00313B1A">
            <w:pPr>
              <w:jc w:val="center"/>
            </w:pPr>
            <w:r>
              <w:t>601668</w:t>
            </w:r>
          </w:p>
        </w:tc>
        <w:tc>
          <w:tcPr>
            <w:tcW w:w="1980" w:type="dxa"/>
            <w:vAlign w:val="center"/>
          </w:tcPr>
          <w:p w:rsidR="001C167A" w:rsidRDefault="00313B1A">
            <w:pPr>
              <w:jc w:val="center"/>
            </w:pPr>
            <w:r>
              <w:t>中国建筑</w:t>
            </w:r>
          </w:p>
        </w:tc>
        <w:tc>
          <w:tcPr>
            <w:tcW w:w="2879" w:type="dxa"/>
            <w:vAlign w:val="center"/>
          </w:tcPr>
          <w:p w:rsidR="001C167A" w:rsidRDefault="00313B1A">
            <w:pPr>
              <w:jc w:val="right"/>
            </w:pPr>
            <w:r>
              <w:t>2,778,094.00</w:t>
            </w:r>
          </w:p>
        </w:tc>
        <w:tc>
          <w:tcPr>
            <w:tcW w:w="1620" w:type="dxa"/>
            <w:vAlign w:val="center"/>
          </w:tcPr>
          <w:p w:rsidR="001C167A" w:rsidRDefault="00313B1A">
            <w:pPr>
              <w:jc w:val="right"/>
            </w:pPr>
            <w:r>
              <w:t>0.56</w:t>
            </w:r>
          </w:p>
        </w:tc>
      </w:tr>
      <w:tr w:rsidR="001C167A">
        <w:tc>
          <w:tcPr>
            <w:tcW w:w="869" w:type="dxa"/>
            <w:vAlign w:val="center"/>
          </w:tcPr>
          <w:p w:rsidR="001C167A" w:rsidRDefault="00313B1A">
            <w:pPr>
              <w:jc w:val="center"/>
            </w:pPr>
            <w:r>
              <w:t>9</w:t>
            </w:r>
          </w:p>
        </w:tc>
        <w:tc>
          <w:tcPr>
            <w:tcW w:w="1650" w:type="dxa"/>
            <w:vAlign w:val="center"/>
          </w:tcPr>
          <w:p w:rsidR="001C167A" w:rsidRDefault="00313B1A">
            <w:pPr>
              <w:jc w:val="center"/>
            </w:pPr>
            <w:r>
              <w:t>601766</w:t>
            </w:r>
          </w:p>
        </w:tc>
        <w:tc>
          <w:tcPr>
            <w:tcW w:w="1980" w:type="dxa"/>
            <w:vAlign w:val="center"/>
          </w:tcPr>
          <w:p w:rsidR="001C167A" w:rsidRDefault="00313B1A">
            <w:pPr>
              <w:jc w:val="center"/>
            </w:pPr>
            <w:r>
              <w:t>中国中车</w:t>
            </w:r>
          </w:p>
        </w:tc>
        <w:tc>
          <w:tcPr>
            <w:tcW w:w="2879" w:type="dxa"/>
            <w:vAlign w:val="center"/>
          </w:tcPr>
          <w:p w:rsidR="001C167A" w:rsidRDefault="00313B1A">
            <w:pPr>
              <w:jc w:val="right"/>
            </w:pPr>
            <w:r>
              <w:t>2,727,690.00</w:t>
            </w:r>
          </w:p>
        </w:tc>
        <w:tc>
          <w:tcPr>
            <w:tcW w:w="1620" w:type="dxa"/>
            <w:vAlign w:val="center"/>
          </w:tcPr>
          <w:p w:rsidR="001C167A" w:rsidRDefault="00313B1A">
            <w:pPr>
              <w:jc w:val="right"/>
            </w:pPr>
            <w:r>
              <w:t>0.55</w:t>
            </w:r>
          </w:p>
        </w:tc>
      </w:tr>
      <w:tr w:rsidR="001C167A">
        <w:tc>
          <w:tcPr>
            <w:tcW w:w="869" w:type="dxa"/>
            <w:vAlign w:val="center"/>
          </w:tcPr>
          <w:p w:rsidR="001C167A" w:rsidRDefault="00313B1A">
            <w:pPr>
              <w:jc w:val="center"/>
            </w:pPr>
            <w:r>
              <w:t>10</w:t>
            </w:r>
          </w:p>
        </w:tc>
        <w:tc>
          <w:tcPr>
            <w:tcW w:w="1650" w:type="dxa"/>
            <w:vAlign w:val="center"/>
          </w:tcPr>
          <w:p w:rsidR="001C167A" w:rsidRDefault="00313B1A">
            <w:pPr>
              <w:jc w:val="center"/>
            </w:pPr>
            <w:r>
              <w:t>600276</w:t>
            </w:r>
          </w:p>
        </w:tc>
        <w:tc>
          <w:tcPr>
            <w:tcW w:w="1980" w:type="dxa"/>
            <w:vAlign w:val="center"/>
          </w:tcPr>
          <w:p w:rsidR="001C167A" w:rsidRDefault="00313B1A">
            <w:pPr>
              <w:jc w:val="center"/>
            </w:pPr>
            <w:r>
              <w:t>恒瑞医药</w:t>
            </w:r>
          </w:p>
        </w:tc>
        <w:tc>
          <w:tcPr>
            <w:tcW w:w="2879" w:type="dxa"/>
            <w:vAlign w:val="center"/>
          </w:tcPr>
          <w:p w:rsidR="001C167A" w:rsidRDefault="00313B1A">
            <w:pPr>
              <w:jc w:val="right"/>
            </w:pPr>
            <w:r>
              <w:t>2,651,614.40</w:t>
            </w:r>
          </w:p>
        </w:tc>
        <w:tc>
          <w:tcPr>
            <w:tcW w:w="1620" w:type="dxa"/>
            <w:vAlign w:val="center"/>
          </w:tcPr>
          <w:p w:rsidR="001C167A" w:rsidRDefault="00313B1A">
            <w:pPr>
              <w:jc w:val="right"/>
            </w:pPr>
            <w:r>
              <w:t>0.54</w:t>
            </w:r>
          </w:p>
        </w:tc>
      </w:tr>
      <w:tr w:rsidR="001C167A">
        <w:tc>
          <w:tcPr>
            <w:tcW w:w="869" w:type="dxa"/>
            <w:vAlign w:val="center"/>
          </w:tcPr>
          <w:p w:rsidR="001C167A" w:rsidRDefault="00313B1A">
            <w:pPr>
              <w:jc w:val="center"/>
            </w:pPr>
            <w:r>
              <w:t>11</w:t>
            </w:r>
          </w:p>
        </w:tc>
        <w:tc>
          <w:tcPr>
            <w:tcW w:w="1650" w:type="dxa"/>
            <w:vAlign w:val="center"/>
          </w:tcPr>
          <w:p w:rsidR="001C167A" w:rsidRDefault="00313B1A">
            <w:pPr>
              <w:jc w:val="center"/>
            </w:pPr>
            <w:r>
              <w:t>601186</w:t>
            </w:r>
          </w:p>
        </w:tc>
        <w:tc>
          <w:tcPr>
            <w:tcW w:w="1980" w:type="dxa"/>
            <w:vAlign w:val="center"/>
          </w:tcPr>
          <w:p w:rsidR="001C167A" w:rsidRDefault="00313B1A">
            <w:pPr>
              <w:jc w:val="center"/>
            </w:pPr>
            <w:r>
              <w:t>中国铁建</w:t>
            </w:r>
          </w:p>
        </w:tc>
        <w:tc>
          <w:tcPr>
            <w:tcW w:w="2879" w:type="dxa"/>
            <w:vAlign w:val="center"/>
          </w:tcPr>
          <w:p w:rsidR="001C167A" w:rsidRDefault="00313B1A">
            <w:pPr>
              <w:jc w:val="right"/>
            </w:pPr>
            <w:r>
              <w:t>2,258,202.00</w:t>
            </w:r>
          </w:p>
        </w:tc>
        <w:tc>
          <w:tcPr>
            <w:tcW w:w="1620" w:type="dxa"/>
            <w:vAlign w:val="center"/>
          </w:tcPr>
          <w:p w:rsidR="001C167A" w:rsidRDefault="00313B1A">
            <w:pPr>
              <w:jc w:val="right"/>
            </w:pPr>
            <w:r>
              <w:t>0.46</w:t>
            </w:r>
          </w:p>
        </w:tc>
      </w:tr>
      <w:tr w:rsidR="001C167A">
        <w:tc>
          <w:tcPr>
            <w:tcW w:w="869" w:type="dxa"/>
            <w:vAlign w:val="center"/>
          </w:tcPr>
          <w:p w:rsidR="001C167A" w:rsidRDefault="00313B1A">
            <w:pPr>
              <w:jc w:val="center"/>
            </w:pPr>
            <w:r>
              <w:t>12</w:t>
            </w:r>
          </w:p>
        </w:tc>
        <w:tc>
          <w:tcPr>
            <w:tcW w:w="1650" w:type="dxa"/>
            <w:vAlign w:val="center"/>
          </w:tcPr>
          <w:p w:rsidR="001C167A" w:rsidRDefault="00313B1A">
            <w:pPr>
              <w:jc w:val="center"/>
            </w:pPr>
            <w:r>
              <w:t>600028</w:t>
            </w:r>
          </w:p>
        </w:tc>
        <w:tc>
          <w:tcPr>
            <w:tcW w:w="1980" w:type="dxa"/>
            <w:vAlign w:val="center"/>
          </w:tcPr>
          <w:p w:rsidR="001C167A" w:rsidRDefault="00313B1A">
            <w:pPr>
              <w:jc w:val="center"/>
            </w:pPr>
            <w:r>
              <w:t>中国石化</w:t>
            </w:r>
          </w:p>
        </w:tc>
        <w:tc>
          <w:tcPr>
            <w:tcW w:w="2879" w:type="dxa"/>
            <w:vAlign w:val="center"/>
          </w:tcPr>
          <w:p w:rsidR="001C167A" w:rsidRDefault="00313B1A">
            <w:pPr>
              <w:jc w:val="right"/>
            </w:pPr>
            <w:r>
              <w:t>2,010,600.00</w:t>
            </w:r>
          </w:p>
        </w:tc>
        <w:tc>
          <w:tcPr>
            <w:tcW w:w="1620" w:type="dxa"/>
            <w:vAlign w:val="center"/>
          </w:tcPr>
          <w:p w:rsidR="001C167A" w:rsidRDefault="00313B1A">
            <w:pPr>
              <w:jc w:val="right"/>
            </w:pPr>
            <w:r>
              <w:t>0.41</w:t>
            </w:r>
          </w:p>
        </w:tc>
      </w:tr>
      <w:tr w:rsidR="001C167A">
        <w:tc>
          <w:tcPr>
            <w:tcW w:w="869" w:type="dxa"/>
            <w:vAlign w:val="center"/>
          </w:tcPr>
          <w:p w:rsidR="001C167A" w:rsidRDefault="00313B1A">
            <w:pPr>
              <w:jc w:val="center"/>
            </w:pPr>
            <w:r>
              <w:t>13</w:t>
            </w:r>
          </w:p>
        </w:tc>
        <w:tc>
          <w:tcPr>
            <w:tcW w:w="1650" w:type="dxa"/>
            <w:vAlign w:val="center"/>
          </w:tcPr>
          <w:p w:rsidR="001C167A" w:rsidRDefault="00313B1A">
            <w:pPr>
              <w:jc w:val="center"/>
            </w:pPr>
            <w:r>
              <w:t>600436</w:t>
            </w:r>
          </w:p>
        </w:tc>
        <w:tc>
          <w:tcPr>
            <w:tcW w:w="1980" w:type="dxa"/>
            <w:vAlign w:val="center"/>
          </w:tcPr>
          <w:p w:rsidR="001C167A" w:rsidRDefault="00313B1A">
            <w:pPr>
              <w:jc w:val="center"/>
            </w:pPr>
            <w:r>
              <w:t>片仔癀</w:t>
            </w:r>
          </w:p>
        </w:tc>
        <w:tc>
          <w:tcPr>
            <w:tcW w:w="2879" w:type="dxa"/>
            <w:vAlign w:val="center"/>
          </w:tcPr>
          <w:p w:rsidR="001C167A" w:rsidRDefault="00313B1A">
            <w:pPr>
              <w:jc w:val="right"/>
            </w:pPr>
            <w:r>
              <w:t>1,627,317.00</w:t>
            </w:r>
          </w:p>
        </w:tc>
        <w:tc>
          <w:tcPr>
            <w:tcW w:w="1620" w:type="dxa"/>
            <w:vAlign w:val="center"/>
          </w:tcPr>
          <w:p w:rsidR="001C167A" w:rsidRDefault="00313B1A">
            <w:pPr>
              <w:jc w:val="right"/>
            </w:pPr>
            <w:r>
              <w:t>0.33</w:t>
            </w:r>
          </w:p>
        </w:tc>
      </w:tr>
      <w:tr w:rsidR="001C167A">
        <w:tc>
          <w:tcPr>
            <w:tcW w:w="869" w:type="dxa"/>
            <w:vAlign w:val="center"/>
          </w:tcPr>
          <w:p w:rsidR="001C167A" w:rsidRDefault="00313B1A">
            <w:pPr>
              <w:jc w:val="center"/>
            </w:pPr>
            <w:r>
              <w:t>14</w:t>
            </w:r>
          </w:p>
        </w:tc>
        <w:tc>
          <w:tcPr>
            <w:tcW w:w="1650" w:type="dxa"/>
            <w:vAlign w:val="center"/>
          </w:tcPr>
          <w:p w:rsidR="001C167A" w:rsidRDefault="00313B1A">
            <w:pPr>
              <w:jc w:val="center"/>
            </w:pPr>
            <w:r>
              <w:t>601877</w:t>
            </w:r>
          </w:p>
        </w:tc>
        <w:tc>
          <w:tcPr>
            <w:tcW w:w="1980" w:type="dxa"/>
            <w:vAlign w:val="center"/>
          </w:tcPr>
          <w:p w:rsidR="001C167A" w:rsidRDefault="00313B1A">
            <w:pPr>
              <w:jc w:val="center"/>
            </w:pPr>
            <w:r>
              <w:t>正泰电器</w:t>
            </w:r>
          </w:p>
        </w:tc>
        <w:tc>
          <w:tcPr>
            <w:tcW w:w="2879" w:type="dxa"/>
            <w:vAlign w:val="center"/>
          </w:tcPr>
          <w:p w:rsidR="001C167A" w:rsidRDefault="00313B1A">
            <w:pPr>
              <w:jc w:val="right"/>
            </w:pPr>
            <w:r>
              <w:t>1,586,262.75</w:t>
            </w:r>
          </w:p>
        </w:tc>
        <w:tc>
          <w:tcPr>
            <w:tcW w:w="1620" w:type="dxa"/>
            <w:vAlign w:val="center"/>
          </w:tcPr>
          <w:p w:rsidR="001C167A" w:rsidRDefault="00313B1A">
            <w:pPr>
              <w:jc w:val="right"/>
            </w:pPr>
            <w:r>
              <w:t>0.32</w:t>
            </w:r>
          </w:p>
        </w:tc>
      </w:tr>
      <w:tr w:rsidR="001C167A">
        <w:tc>
          <w:tcPr>
            <w:tcW w:w="869" w:type="dxa"/>
            <w:vAlign w:val="center"/>
          </w:tcPr>
          <w:p w:rsidR="001C167A" w:rsidRDefault="00313B1A">
            <w:pPr>
              <w:jc w:val="center"/>
            </w:pPr>
            <w:r>
              <w:t>15</w:t>
            </w:r>
          </w:p>
        </w:tc>
        <w:tc>
          <w:tcPr>
            <w:tcW w:w="1650" w:type="dxa"/>
            <w:vAlign w:val="center"/>
          </w:tcPr>
          <w:p w:rsidR="001C167A" w:rsidRDefault="00313B1A">
            <w:pPr>
              <w:jc w:val="center"/>
            </w:pPr>
            <w:r>
              <w:t>600690</w:t>
            </w:r>
          </w:p>
        </w:tc>
        <w:tc>
          <w:tcPr>
            <w:tcW w:w="1980" w:type="dxa"/>
            <w:vAlign w:val="center"/>
          </w:tcPr>
          <w:p w:rsidR="001C167A" w:rsidRDefault="00313B1A">
            <w:pPr>
              <w:jc w:val="center"/>
            </w:pPr>
            <w:r>
              <w:t>海尔智家</w:t>
            </w:r>
          </w:p>
        </w:tc>
        <w:tc>
          <w:tcPr>
            <w:tcW w:w="2879" w:type="dxa"/>
            <w:vAlign w:val="center"/>
          </w:tcPr>
          <w:p w:rsidR="001C167A" w:rsidRDefault="00313B1A">
            <w:pPr>
              <w:jc w:val="right"/>
            </w:pPr>
            <w:r>
              <w:t>1,205,450.00</w:t>
            </w:r>
          </w:p>
        </w:tc>
        <w:tc>
          <w:tcPr>
            <w:tcW w:w="1620" w:type="dxa"/>
            <w:vAlign w:val="center"/>
          </w:tcPr>
          <w:p w:rsidR="001C167A" w:rsidRDefault="00313B1A">
            <w:pPr>
              <w:jc w:val="right"/>
            </w:pPr>
            <w:r>
              <w:t>0.24</w:t>
            </w:r>
          </w:p>
        </w:tc>
      </w:tr>
      <w:tr w:rsidR="001C167A">
        <w:tc>
          <w:tcPr>
            <w:tcW w:w="869" w:type="dxa"/>
            <w:vAlign w:val="center"/>
          </w:tcPr>
          <w:p w:rsidR="001C167A" w:rsidRDefault="00313B1A">
            <w:pPr>
              <w:jc w:val="center"/>
            </w:pPr>
            <w:r>
              <w:t>16</w:t>
            </w:r>
          </w:p>
        </w:tc>
        <w:tc>
          <w:tcPr>
            <w:tcW w:w="1650" w:type="dxa"/>
            <w:vAlign w:val="center"/>
          </w:tcPr>
          <w:p w:rsidR="001C167A" w:rsidRDefault="00313B1A">
            <w:pPr>
              <w:jc w:val="center"/>
            </w:pPr>
            <w:r>
              <w:t>600048</w:t>
            </w:r>
          </w:p>
        </w:tc>
        <w:tc>
          <w:tcPr>
            <w:tcW w:w="1980" w:type="dxa"/>
            <w:vAlign w:val="center"/>
          </w:tcPr>
          <w:p w:rsidR="001C167A" w:rsidRDefault="00313B1A">
            <w:pPr>
              <w:jc w:val="center"/>
            </w:pPr>
            <w:r>
              <w:t>保利地产</w:t>
            </w:r>
          </w:p>
        </w:tc>
        <w:tc>
          <w:tcPr>
            <w:tcW w:w="2879" w:type="dxa"/>
            <w:vAlign w:val="center"/>
          </w:tcPr>
          <w:p w:rsidR="001C167A" w:rsidRDefault="00313B1A">
            <w:pPr>
              <w:jc w:val="right"/>
            </w:pPr>
            <w:r>
              <w:t>1,185,266.00</w:t>
            </w:r>
          </w:p>
        </w:tc>
        <w:tc>
          <w:tcPr>
            <w:tcW w:w="1620" w:type="dxa"/>
            <w:vAlign w:val="center"/>
          </w:tcPr>
          <w:p w:rsidR="001C167A" w:rsidRDefault="00313B1A">
            <w:pPr>
              <w:jc w:val="right"/>
            </w:pPr>
            <w:r>
              <w:t>0.24</w:t>
            </w:r>
          </w:p>
        </w:tc>
      </w:tr>
      <w:tr w:rsidR="001C167A">
        <w:tc>
          <w:tcPr>
            <w:tcW w:w="869" w:type="dxa"/>
            <w:vAlign w:val="center"/>
          </w:tcPr>
          <w:p w:rsidR="001C167A" w:rsidRDefault="00313B1A">
            <w:pPr>
              <w:jc w:val="center"/>
            </w:pPr>
            <w:r>
              <w:t>17</w:t>
            </w:r>
          </w:p>
        </w:tc>
        <w:tc>
          <w:tcPr>
            <w:tcW w:w="1650" w:type="dxa"/>
            <w:vAlign w:val="center"/>
          </w:tcPr>
          <w:p w:rsidR="001C167A" w:rsidRDefault="00313B1A">
            <w:pPr>
              <w:jc w:val="center"/>
            </w:pPr>
            <w:r>
              <w:t>600009</w:t>
            </w:r>
          </w:p>
        </w:tc>
        <w:tc>
          <w:tcPr>
            <w:tcW w:w="1980" w:type="dxa"/>
            <w:vAlign w:val="center"/>
          </w:tcPr>
          <w:p w:rsidR="001C167A" w:rsidRDefault="00313B1A">
            <w:pPr>
              <w:jc w:val="center"/>
            </w:pPr>
            <w:r>
              <w:t>上海机场</w:t>
            </w:r>
          </w:p>
        </w:tc>
        <w:tc>
          <w:tcPr>
            <w:tcW w:w="2879" w:type="dxa"/>
            <w:vAlign w:val="center"/>
          </w:tcPr>
          <w:p w:rsidR="001C167A" w:rsidRDefault="00313B1A">
            <w:pPr>
              <w:jc w:val="right"/>
            </w:pPr>
            <w:r>
              <w:t>995,768.00</w:t>
            </w:r>
          </w:p>
        </w:tc>
        <w:tc>
          <w:tcPr>
            <w:tcW w:w="1620" w:type="dxa"/>
            <w:vAlign w:val="center"/>
          </w:tcPr>
          <w:p w:rsidR="001C167A" w:rsidRDefault="00313B1A">
            <w:pPr>
              <w:jc w:val="right"/>
            </w:pPr>
            <w:r>
              <w:t>0.20</w:t>
            </w:r>
          </w:p>
        </w:tc>
      </w:tr>
      <w:tr w:rsidR="001C167A">
        <w:tc>
          <w:tcPr>
            <w:tcW w:w="869" w:type="dxa"/>
            <w:vAlign w:val="center"/>
          </w:tcPr>
          <w:p w:rsidR="001C167A" w:rsidRDefault="00313B1A">
            <w:pPr>
              <w:jc w:val="center"/>
            </w:pPr>
            <w:r>
              <w:t>18</w:t>
            </w:r>
          </w:p>
        </w:tc>
        <w:tc>
          <w:tcPr>
            <w:tcW w:w="1650" w:type="dxa"/>
            <w:vAlign w:val="center"/>
          </w:tcPr>
          <w:p w:rsidR="001C167A" w:rsidRDefault="00313B1A">
            <w:pPr>
              <w:jc w:val="center"/>
            </w:pPr>
            <w:r>
              <w:t>300146</w:t>
            </w:r>
          </w:p>
        </w:tc>
        <w:tc>
          <w:tcPr>
            <w:tcW w:w="1980" w:type="dxa"/>
            <w:vAlign w:val="center"/>
          </w:tcPr>
          <w:p w:rsidR="001C167A" w:rsidRDefault="00313B1A">
            <w:pPr>
              <w:jc w:val="center"/>
            </w:pPr>
            <w:r>
              <w:t>汤臣倍健</w:t>
            </w:r>
          </w:p>
        </w:tc>
        <w:tc>
          <w:tcPr>
            <w:tcW w:w="2879" w:type="dxa"/>
            <w:vAlign w:val="center"/>
          </w:tcPr>
          <w:p w:rsidR="001C167A" w:rsidRDefault="00313B1A">
            <w:pPr>
              <w:jc w:val="right"/>
            </w:pPr>
            <w:r>
              <w:t>985,543.00</w:t>
            </w:r>
          </w:p>
        </w:tc>
        <w:tc>
          <w:tcPr>
            <w:tcW w:w="1620" w:type="dxa"/>
            <w:vAlign w:val="center"/>
          </w:tcPr>
          <w:p w:rsidR="001C167A" w:rsidRDefault="00313B1A">
            <w:pPr>
              <w:jc w:val="right"/>
            </w:pPr>
            <w:r>
              <w:t>0.20</w:t>
            </w:r>
          </w:p>
        </w:tc>
      </w:tr>
      <w:tr w:rsidR="001C167A">
        <w:tc>
          <w:tcPr>
            <w:tcW w:w="869" w:type="dxa"/>
            <w:vAlign w:val="center"/>
          </w:tcPr>
          <w:p w:rsidR="001C167A" w:rsidRDefault="00313B1A">
            <w:pPr>
              <w:jc w:val="center"/>
            </w:pPr>
            <w:r>
              <w:t>19</w:t>
            </w:r>
          </w:p>
        </w:tc>
        <w:tc>
          <w:tcPr>
            <w:tcW w:w="1650" w:type="dxa"/>
            <w:vAlign w:val="center"/>
          </w:tcPr>
          <w:p w:rsidR="001C167A" w:rsidRDefault="00313B1A">
            <w:pPr>
              <w:jc w:val="center"/>
            </w:pPr>
            <w:r>
              <w:t>601100</w:t>
            </w:r>
          </w:p>
        </w:tc>
        <w:tc>
          <w:tcPr>
            <w:tcW w:w="1980" w:type="dxa"/>
            <w:vAlign w:val="center"/>
          </w:tcPr>
          <w:p w:rsidR="001C167A" w:rsidRDefault="00313B1A">
            <w:pPr>
              <w:jc w:val="center"/>
            </w:pPr>
            <w:r>
              <w:t>恒立液压</w:t>
            </w:r>
          </w:p>
        </w:tc>
        <w:tc>
          <w:tcPr>
            <w:tcW w:w="2879" w:type="dxa"/>
            <w:vAlign w:val="center"/>
          </w:tcPr>
          <w:p w:rsidR="001C167A" w:rsidRDefault="00313B1A">
            <w:pPr>
              <w:jc w:val="right"/>
            </w:pPr>
            <w:r>
              <w:t>889,217.00</w:t>
            </w:r>
          </w:p>
        </w:tc>
        <w:tc>
          <w:tcPr>
            <w:tcW w:w="1620" w:type="dxa"/>
            <w:vAlign w:val="center"/>
          </w:tcPr>
          <w:p w:rsidR="001C167A" w:rsidRDefault="00313B1A">
            <w:pPr>
              <w:jc w:val="right"/>
            </w:pPr>
            <w:r>
              <w:t>0.18</w:t>
            </w:r>
          </w:p>
        </w:tc>
      </w:tr>
      <w:tr w:rsidR="001C167A">
        <w:tc>
          <w:tcPr>
            <w:tcW w:w="869" w:type="dxa"/>
            <w:vAlign w:val="center"/>
          </w:tcPr>
          <w:p w:rsidR="001C167A" w:rsidRDefault="00313B1A">
            <w:pPr>
              <w:jc w:val="center"/>
            </w:pPr>
            <w:r>
              <w:t>20</w:t>
            </w:r>
          </w:p>
        </w:tc>
        <w:tc>
          <w:tcPr>
            <w:tcW w:w="1650" w:type="dxa"/>
            <w:vAlign w:val="center"/>
          </w:tcPr>
          <w:p w:rsidR="001C167A" w:rsidRDefault="00313B1A">
            <w:pPr>
              <w:jc w:val="center"/>
            </w:pPr>
            <w:r>
              <w:t>002044</w:t>
            </w:r>
          </w:p>
        </w:tc>
        <w:tc>
          <w:tcPr>
            <w:tcW w:w="1980" w:type="dxa"/>
            <w:vAlign w:val="center"/>
          </w:tcPr>
          <w:p w:rsidR="001C167A" w:rsidRDefault="00313B1A">
            <w:pPr>
              <w:jc w:val="center"/>
            </w:pPr>
            <w:r>
              <w:t>美年健康</w:t>
            </w:r>
          </w:p>
        </w:tc>
        <w:tc>
          <w:tcPr>
            <w:tcW w:w="2879" w:type="dxa"/>
            <w:vAlign w:val="center"/>
          </w:tcPr>
          <w:p w:rsidR="001C167A" w:rsidRDefault="00313B1A">
            <w:pPr>
              <w:jc w:val="right"/>
            </w:pPr>
            <w:r>
              <w:t>832,159.80</w:t>
            </w:r>
          </w:p>
        </w:tc>
        <w:tc>
          <w:tcPr>
            <w:tcW w:w="1620" w:type="dxa"/>
            <w:vAlign w:val="center"/>
          </w:tcPr>
          <w:p w:rsidR="001C167A" w:rsidRDefault="00313B1A">
            <w:pPr>
              <w:jc w:val="right"/>
            </w:pPr>
            <w:r>
              <w:t>0.17</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59,722,142.15</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56,409,129.25</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17804683"/>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28,397,028.00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6.05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28,397,028.00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6.05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191,939,000.00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40.89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20,058,000.00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4.27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161,523,000.00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34.41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1,304,802.00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0.28</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403,221,830.00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85.90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804684"/>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1C167A">
        <w:tc>
          <w:tcPr>
            <w:tcW w:w="1320" w:type="dxa"/>
            <w:vAlign w:val="center"/>
          </w:tcPr>
          <w:p w:rsidR="001C167A" w:rsidRDefault="00313B1A">
            <w:pPr>
              <w:jc w:val="center"/>
            </w:pPr>
            <w:r>
              <w:rPr>
                <w:color w:val="000000"/>
                <w:sz w:val="24"/>
              </w:rPr>
              <w:t>1</w:t>
            </w:r>
          </w:p>
        </w:tc>
        <w:tc>
          <w:tcPr>
            <w:tcW w:w="1382" w:type="dxa"/>
            <w:vAlign w:val="center"/>
          </w:tcPr>
          <w:p w:rsidR="001C167A" w:rsidRDefault="00313B1A">
            <w:pPr>
              <w:jc w:val="center"/>
            </w:pPr>
            <w:r>
              <w:rPr>
                <w:color w:val="000000"/>
                <w:sz w:val="24"/>
              </w:rPr>
              <w:t>108603</w:t>
            </w:r>
          </w:p>
        </w:tc>
        <w:tc>
          <w:tcPr>
            <w:tcW w:w="1353" w:type="dxa"/>
            <w:vAlign w:val="center"/>
          </w:tcPr>
          <w:p w:rsidR="001C167A" w:rsidRDefault="00313B1A">
            <w:pPr>
              <w:jc w:val="center"/>
            </w:pPr>
            <w:r>
              <w:rPr>
                <w:color w:val="000000"/>
                <w:sz w:val="24"/>
              </w:rPr>
              <w:t>国开</w:t>
            </w:r>
            <w:r>
              <w:rPr>
                <w:color w:val="000000"/>
                <w:sz w:val="24"/>
              </w:rPr>
              <w:t>1804</w:t>
            </w:r>
          </w:p>
        </w:tc>
        <w:tc>
          <w:tcPr>
            <w:tcW w:w="1505" w:type="dxa"/>
            <w:vAlign w:val="center"/>
          </w:tcPr>
          <w:p w:rsidR="001C167A" w:rsidRDefault="00313B1A">
            <w:pPr>
              <w:jc w:val="right"/>
            </w:pPr>
            <w:r>
              <w:rPr>
                <w:color w:val="000000"/>
                <w:sz w:val="24"/>
              </w:rPr>
              <w:t>283,800</w:t>
            </w:r>
          </w:p>
        </w:tc>
        <w:tc>
          <w:tcPr>
            <w:tcW w:w="1737" w:type="dxa"/>
            <w:vAlign w:val="center"/>
          </w:tcPr>
          <w:p w:rsidR="001C167A" w:rsidRDefault="00313B1A">
            <w:pPr>
              <w:jc w:val="right"/>
            </w:pPr>
            <w:r>
              <w:rPr>
                <w:color w:val="000000"/>
                <w:sz w:val="24"/>
              </w:rPr>
              <w:t>28,397,028.00</w:t>
            </w:r>
          </w:p>
        </w:tc>
        <w:tc>
          <w:tcPr>
            <w:tcW w:w="1701" w:type="dxa"/>
            <w:vAlign w:val="center"/>
          </w:tcPr>
          <w:p w:rsidR="001C167A" w:rsidRDefault="00313B1A">
            <w:pPr>
              <w:jc w:val="right"/>
            </w:pPr>
            <w:r>
              <w:rPr>
                <w:color w:val="000000"/>
                <w:sz w:val="24"/>
              </w:rPr>
              <w:t>6.05</w:t>
            </w:r>
          </w:p>
        </w:tc>
      </w:tr>
      <w:tr w:rsidR="001C167A">
        <w:tc>
          <w:tcPr>
            <w:tcW w:w="1320" w:type="dxa"/>
            <w:vAlign w:val="center"/>
          </w:tcPr>
          <w:p w:rsidR="001C167A" w:rsidRDefault="00313B1A">
            <w:pPr>
              <w:jc w:val="center"/>
            </w:pPr>
            <w:r>
              <w:rPr>
                <w:color w:val="000000"/>
                <w:sz w:val="24"/>
              </w:rPr>
              <w:t>2</w:t>
            </w:r>
          </w:p>
        </w:tc>
        <w:tc>
          <w:tcPr>
            <w:tcW w:w="1382" w:type="dxa"/>
            <w:vAlign w:val="center"/>
          </w:tcPr>
          <w:p w:rsidR="001C167A" w:rsidRDefault="00313B1A">
            <w:pPr>
              <w:jc w:val="center"/>
            </w:pPr>
            <w:r>
              <w:rPr>
                <w:color w:val="000000"/>
                <w:sz w:val="24"/>
              </w:rPr>
              <w:t>101800696</w:t>
            </w:r>
          </w:p>
        </w:tc>
        <w:tc>
          <w:tcPr>
            <w:tcW w:w="1353" w:type="dxa"/>
            <w:vAlign w:val="center"/>
          </w:tcPr>
          <w:p w:rsidR="001C167A" w:rsidRDefault="00313B1A">
            <w:pPr>
              <w:jc w:val="center"/>
            </w:pPr>
            <w:r>
              <w:rPr>
                <w:color w:val="000000"/>
                <w:sz w:val="24"/>
              </w:rPr>
              <w:t>18</w:t>
            </w:r>
            <w:r>
              <w:rPr>
                <w:color w:val="000000"/>
                <w:sz w:val="24"/>
              </w:rPr>
              <w:t>闽投</w:t>
            </w:r>
            <w:r>
              <w:rPr>
                <w:color w:val="000000"/>
                <w:sz w:val="24"/>
              </w:rPr>
              <w:t>MTN002</w:t>
            </w:r>
          </w:p>
        </w:tc>
        <w:tc>
          <w:tcPr>
            <w:tcW w:w="1505" w:type="dxa"/>
            <w:vAlign w:val="center"/>
          </w:tcPr>
          <w:p w:rsidR="001C167A" w:rsidRDefault="00313B1A">
            <w:pPr>
              <w:jc w:val="right"/>
            </w:pPr>
            <w:r>
              <w:rPr>
                <w:color w:val="000000"/>
                <w:sz w:val="24"/>
              </w:rPr>
              <w:t>200,000</w:t>
            </w:r>
          </w:p>
        </w:tc>
        <w:tc>
          <w:tcPr>
            <w:tcW w:w="1737" w:type="dxa"/>
            <w:vAlign w:val="center"/>
          </w:tcPr>
          <w:p w:rsidR="001C167A" w:rsidRDefault="00313B1A">
            <w:pPr>
              <w:jc w:val="right"/>
            </w:pPr>
            <w:r>
              <w:rPr>
                <w:color w:val="000000"/>
                <w:sz w:val="24"/>
              </w:rPr>
              <w:t>20,484,000.00</w:t>
            </w:r>
          </w:p>
        </w:tc>
        <w:tc>
          <w:tcPr>
            <w:tcW w:w="1701" w:type="dxa"/>
            <w:vAlign w:val="center"/>
          </w:tcPr>
          <w:p w:rsidR="001C167A" w:rsidRDefault="00313B1A">
            <w:pPr>
              <w:jc w:val="right"/>
            </w:pPr>
            <w:r>
              <w:rPr>
                <w:color w:val="000000"/>
                <w:sz w:val="24"/>
              </w:rPr>
              <w:t>4.36</w:t>
            </w:r>
          </w:p>
        </w:tc>
      </w:tr>
      <w:tr w:rsidR="001C167A">
        <w:tc>
          <w:tcPr>
            <w:tcW w:w="1320" w:type="dxa"/>
            <w:vAlign w:val="center"/>
          </w:tcPr>
          <w:p w:rsidR="001C167A" w:rsidRDefault="00313B1A">
            <w:pPr>
              <w:jc w:val="center"/>
            </w:pPr>
            <w:r>
              <w:rPr>
                <w:color w:val="000000"/>
                <w:sz w:val="24"/>
              </w:rPr>
              <w:t>3</w:t>
            </w:r>
          </w:p>
        </w:tc>
        <w:tc>
          <w:tcPr>
            <w:tcW w:w="1382" w:type="dxa"/>
            <w:vAlign w:val="center"/>
          </w:tcPr>
          <w:p w:rsidR="001C167A" w:rsidRDefault="00313B1A">
            <w:pPr>
              <w:jc w:val="center"/>
            </w:pPr>
            <w:r>
              <w:rPr>
                <w:color w:val="000000"/>
                <w:sz w:val="24"/>
              </w:rPr>
              <w:t>143662</w:t>
            </w:r>
          </w:p>
        </w:tc>
        <w:tc>
          <w:tcPr>
            <w:tcW w:w="1353" w:type="dxa"/>
            <w:vAlign w:val="center"/>
          </w:tcPr>
          <w:p w:rsidR="001C167A" w:rsidRDefault="00313B1A">
            <w:pPr>
              <w:jc w:val="center"/>
            </w:pPr>
            <w:r>
              <w:rPr>
                <w:color w:val="000000"/>
                <w:sz w:val="24"/>
              </w:rPr>
              <w:t>18</w:t>
            </w:r>
            <w:r>
              <w:rPr>
                <w:color w:val="000000"/>
                <w:sz w:val="24"/>
              </w:rPr>
              <w:t>国电</w:t>
            </w:r>
            <w:r>
              <w:rPr>
                <w:color w:val="000000"/>
                <w:sz w:val="24"/>
              </w:rPr>
              <w:t>02</w:t>
            </w:r>
          </w:p>
        </w:tc>
        <w:tc>
          <w:tcPr>
            <w:tcW w:w="1505" w:type="dxa"/>
            <w:vAlign w:val="center"/>
          </w:tcPr>
          <w:p w:rsidR="001C167A" w:rsidRDefault="00313B1A">
            <w:pPr>
              <w:jc w:val="right"/>
            </w:pPr>
            <w:r>
              <w:rPr>
                <w:color w:val="000000"/>
                <w:sz w:val="24"/>
              </w:rPr>
              <w:t>200,000</w:t>
            </w:r>
          </w:p>
        </w:tc>
        <w:tc>
          <w:tcPr>
            <w:tcW w:w="1737" w:type="dxa"/>
            <w:vAlign w:val="center"/>
          </w:tcPr>
          <w:p w:rsidR="001C167A" w:rsidRDefault="00313B1A">
            <w:pPr>
              <w:jc w:val="right"/>
            </w:pPr>
            <w:r>
              <w:rPr>
                <w:color w:val="000000"/>
                <w:sz w:val="24"/>
              </w:rPr>
              <w:t>20,462,000.00</w:t>
            </w:r>
          </w:p>
        </w:tc>
        <w:tc>
          <w:tcPr>
            <w:tcW w:w="1701" w:type="dxa"/>
            <w:vAlign w:val="center"/>
          </w:tcPr>
          <w:p w:rsidR="001C167A" w:rsidRDefault="00313B1A">
            <w:pPr>
              <w:jc w:val="right"/>
            </w:pPr>
            <w:r>
              <w:rPr>
                <w:color w:val="000000"/>
                <w:sz w:val="24"/>
              </w:rPr>
              <w:t>4.36</w:t>
            </w:r>
          </w:p>
        </w:tc>
      </w:tr>
      <w:tr w:rsidR="001C167A">
        <w:tc>
          <w:tcPr>
            <w:tcW w:w="1320" w:type="dxa"/>
            <w:vAlign w:val="center"/>
          </w:tcPr>
          <w:p w:rsidR="001C167A" w:rsidRDefault="00313B1A">
            <w:pPr>
              <w:jc w:val="center"/>
            </w:pPr>
            <w:r>
              <w:rPr>
                <w:color w:val="000000"/>
                <w:sz w:val="24"/>
              </w:rPr>
              <w:t>3</w:t>
            </w:r>
          </w:p>
        </w:tc>
        <w:tc>
          <w:tcPr>
            <w:tcW w:w="1382" w:type="dxa"/>
            <w:vAlign w:val="center"/>
          </w:tcPr>
          <w:p w:rsidR="001C167A" w:rsidRDefault="00313B1A">
            <w:pPr>
              <w:jc w:val="center"/>
            </w:pPr>
            <w:r>
              <w:rPr>
                <w:color w:val="000000"/>
                <w:sz w:val="24"/>
              </w:rPr>
              <w:t>101800784</w:t>
            </w:r>
          </w:p>
        </w:tc>
        <w:tc>
          <w:tcPr>
            <w:tcW w:w="1353" w:type="dxa"/>
            <w:vAlign w:val="center"/>
          </w:tcPr>
          <w:p w:rsidR="001C167A" w:rsidRDefault="00313B1A">
            <w:pPr>
              <w:jc w:val="center"/>
            </w:pPr>
            <w:r>
              <w:rPr>
                <w:color w:val="000000"/>
                <w:sz w:val="24"/>
              </w:rPr>
              <w:t>18</w:t>
            </w:r>
            <w:r>
              <w:rPr>
                <w:color w:val="000000"/>
                <w:sz w:val="24"/>
              </w:rPr>
              <w:t>光明</w:t>
            </w:r>
            <w:r>
              <w:rPr>
                <w:color w:val="000000"/>
                <w:sz w:val="24"/>
              </w:rPr>
              <w:t>MTN001</w:t>
            </w:r>
          </w:p>
        </w:tc>
        <w:tc>
          <w:tcPr>
            <w:tcW w:w="1505" w:type="dxa"/>
            <w:vAlign w:val="center"/>
          </w:tcPr>
          <w:p w:rsidR="001C167A" w:rsidRDefault="00313B1A">
            <w:pPr>
              <w:jc w:val="right"/>
            </w:pPr>
            <w:r>
              <w:rPr>
                <w:color w:val="000000"/>
                <w:sz w:val="24"/>
              </w:rPr>
              <w:t>200,000</w:t>
            </w:r>
          </w:p>
        </w:tc>
        <w:tc>
          <w:tcPr>
            <w:tcW w:w="1737" w:type="dxa"/>
            <w:vAlign w:val="center"/>
          </w:tcPr>
          <w:p w:rsidR="001C167A" w:rsidRDefault="00313B1A">
            <w:pPr>
              <w:jc w:val="right"/>
            </w:pPr>
            <w:r>
              <w:rPr>
                <w:color w:val="000000"/>
                <w:sz w:val="24"/>
              </w:rPr>
              <w:t>20,462,000.00</w:t>
            </w:r>
          </w:p>
        </w:tc>
        <w:tc>
          <w:tcPr>
            <w:tcW w:w="1701" w:type="dxa"/>
            <w:vAlign w:val="center"/>
          </w:tcPr>
          <w:p w:rsidR="001C167A" w:rsidRDefault="00313B1A">
            <w:pPr>
              <w:jc w:val="right"/>
            </w:pPr>
            <w:r>
              <w:rPr>
                <w:color w:val="000000"/>
                <w:sz w:val="24"/>
              </w:rPr>
              <w:t>4.36</w:t>
            </w:r>
          </w:p>
        </w:tc>
      </w:tr>
      <w:tr w:rsidR="001C167A">
        <w:tc>
          <w:tcPr>
            <w:tcW w:w="1320" w:type="dxa"/>
            <w:vAlign w:val="center"/>
          </w:tcPr>
          <w:p w:rsidR="001C167A" w:rsidRDefault="00313B1A">
            <w:pPr>
              <w:jc w:val="center"/>
            </w:pPr>
            <w:r>
              <w:rPr>
                <w:color w:val="000000"/>
                <w:sz w:val="24"/>
              </w:rPr>
              <w:t>5</w:t>
            </w:r>
          </w:p>
        </w:tc>
        <w:tc>
          <w:tcPr>
            <w:tcW w:w="1382" w:type="dxa"/>
            <w:vAlign w:val="center"/>
          </w:tcPr>
          <w:p w:rsidR="001C167A" w:rsidRDefault="00313B1A">
            <w:pPr>
              <w:jc w:val="center"/>
            </w:pPr>
            <w:r>
              <w:rPr>
                <w:color w:val="000000"/>
                <w:sz w:val="24"/>
              </w:rPr>
              <w:t>143647</w:t>
            </w:r>
          </w:p>
        </w:tc>
        <w:tc>
          <w:tcPr>
            <w:tcW w:w="1353" w:type="dxa"/>
            <w:vAlign w:val="center"/>
          </w:tcPr>
          <w:p w:rsidR="001C167A" w:rsidRDefault="00313B1A">
            <w:pPr>
              <w:jc w:val="center"/>
            </w:pPr>
            <w:r>
              <w:rPr>
                <w:color w:val="000000"/>
                <w:sz w:val="24"/>
              </w:rPr>
              <w:t>18</w:t>
            </w:r>
            <w:r>
              <w:rPr>
                <w:color w:val="000000"/>
                <w:sz w:val="24"/>
              </w:rPr>
              <w:t>电投</w:t>
            </w:r>
            <w:r>
              <w:rPr>
                <w:color w:val="000000"/>
                <w:sz w:val="24"/>
              </w:rPr>
              <w:t>03</w:t>
            </w:r>
          </w:p>
        </w:tc>
        <w:tc>
          <w:tcPr>
            <w:tcW w:w="1505" w:type="dxa"/>
            <w:vAlign w:val="center"/>
          </w:tcPr>
          <w:p w:rsidR="001C167A" w:rsidRDefault="00313B1A">
            <w:pPr>
              <w:jc w:val="right"/>
            </w:pPr>
            <w:r>
              <w:rPr>
                <w:color w:val="000000"/>
                <w:sz w:val="24"/>
              </w:rPr>
              <w:t>200,000</w:t>
            </w:r>
          </w:p>
        </w:tc>
        <w:tc>
          <w:tcPr>
            <w:tcW w:w="1737" w:type="dxa"/>
            <w:vAlign w:val="center"/>
          </w:tcPr>
          <w:p w:rsidR="001C167A" w:rsidRDefault="00313B1A">
            <w:pPr>
              <w:jc w:val="right"/>
            </w:pPr>
            <w:r>
              <w:rPr>
                <w:color w:val="000000"/>
                <w:sz w:val="24"/>
              </w:rPr>
              <w:t>20,460,000.00</w:t>
            </w:r>
          </w:p>
        </w:tc>
        <w:tc>
          <w:tcPr>
            <w:tcW w:w="1701" w:type="dxa"/>
            <w:vAlign w:val="center"/>
          </w:tcPr>
          <w:p w:rsidR="001C167A" w:rsidRDefault="00313B1A">
            <w:pPr>
              <w:jc w:val="right"/>
            </w:pPr>
            <w:r>
              <w:rPr>
                <w:color w:val="000000"/>
                <w:sz w:val="24"/>
              </w:rPr>
              <w:t>4.36</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804685"/>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17804686"/>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17804687"/>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804688"/>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17804689"/>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17804690"/>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68,856.12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6,164,207.67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480,465.65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6,713,529.44</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Default="001548F9" w:rsidP="00571B8A">
      <w:pPr>
        <w:spacing w:before="29" w:line="288" w:lineRule="auto"/>
        <w:jc w:val="left"/>
        <w:rPr>
          <w:kern w:val="0"/>
          <w:sz w:val="24"/>
        </w:rPr>
      </w:pPr>
      <w:r w:rsidRPr="001B7979">
        <w:rPr>
          <w:kern w:val="0"/>
          <w:sz w:val="24"/>
        </w:rPr>
        <w:t>本基金本报告期末未持有处于转股期的可转换债券。</w:t>
      </w:r>
    </w:p>
    <w:p w:rsidR="00975B69" w:rsidRPr="001B7979" w:rsidRDefault="00975B69"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975B69" w:rsidRPr="001B7979" w:rsidRDefault="00975B69" w:rsidP="00571B8A">
      <w:pPr>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C167A" w:rsidRDefault="00313B1A">
      <w:pPr>
        <w:spacing w:before="29" w:line="288" w:lineRule="auto"/>
        <w:rPr>
          <w:kern w:val="0"/>
          <w:sz w:val="24"/>
        </w:rPr>
      </w:pPr>
      <w:r>
        <w:rPr>
          <w:kern w:val="0"/>
          <w:sz w:val="24"/>
        </w:rPr>
        <w:t>1</w:t>
      </w:r>
      <w:r>
        <w:rPr>
          <w:kern w:val="0"/>
          <w:sz w:val="24"/>
        </w:rPr>
        <w:t>、本基金本报告期末未持有处于交换期的可交换债券。</w:t>
      </w:r>
    </w:p>
    <w:p w:rsidR="001548F9" w:rsidRPr="001B7979" w:rsidRDefault="001548F9" w:rsidP="0013569F">
      <w:pPr>
        <w:spacing w:before="29" w:line="288" w:lineRule="auto"/>
        <w:rPr>
          <w:kern w:val="0"/>
          <w:sz w:val="24"/>
        </w:rPr>
      </w:pPr>
      <w:r w:rsidRPr="001B7979">
        <w:rPr>
          <w:kern w:val="0"/>
          <w:sz w:val="24"/>
        </w:rPr>
        <w:t>2</w:t>
      </w: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04691"/>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17804692"/>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lastRenderedPageBreak/>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交银新回报灵活配置混合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12,984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26,915.91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294,201,461.10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84.18%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55,274,698.44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15.82%</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交银新回报灵活配置混合</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1,055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12,305.66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10,441,589.44</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80.43%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2,540,885.13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19.57%</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14,039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25,817.98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304,643,050.54</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84.05%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57,815,583.57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15.95%</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17804693"/>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交银新回报灵活配置混合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108,555.93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0.03%</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交银新回报灵活配置混合</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46.69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108,602.62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0.03%</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17804694"/>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交银新回报灵活配置混合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交银新回报灵活配置混合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交银新回报灵活配置混合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交银新回报灵活配置混合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804695"/>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交银新回报灵活配置混合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交银新回报灵活配置混合</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2015</w:t>
            </w:r>
            <w:r w:rsidRPr="001B7979">
              <w:rPr>
                <w:sz w:val="24"/>
              </w:rPr>
              <w:t>年</w:t>
            </w:r>
            <w:r w:rsidRPr="001B7979">
              <w:rPr>
                <w:sz w:val="24"/>
              </w:rPr>
              <w:t>5</w:t>
            </w:r>
            <w:r w:rsidRPr="001B7979">
              <w:rPr>
                <w:sz w:val="24"/>
              </w:rPr>
              <w:t>月</w:t>
            </w:r>
            <w:r w:rsidRPr="001B7979">
              <w:rPr>
                <w:sz w:val="24"/>
              </w:rPr>
              <w:t>15</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8,747,076,426.25</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415,041,442.81</w:t>
            </w:r>
          </w:p>
        </w:tc>
        <w:tc>
          <w:tcPr>
            <w:tcW w:w="1615" w:type="pct"/>
            <w:vAlign w:val="center"/>
          </w:tcPr>
          <w:p w:rsidR="001548F9" w:rsidRPr="001B7979" w:rsidRDefault="001548F9" w:rsidP="00571B8A">
            <w:pPr>
              <w:spacing w:before="29" w:line="288" w:lineRule="auto"/>
              <w:jc w:val="right"/>
              <w:rPr>
                <w:sz w:val="24"/>
              </w:rPr>
            </w:pPr>
            <w:r w:rsidRPr="001B7979">
              <w:rPr>
                <w:sz w:val="24"/>
              </w:rPr>
              <w:t>4,691,094.07</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152,658,535.26</w:t>
            </w:r>
          </w:p>
        </w:tc>
        <w:tc>
          <w:tcPr>
            <w:tcW w:w="1615" w:type="pct"/>
            <w:vAlign w:val="center"/>
          </w:tcPr>
          <w:p w:rsidR="001548F9" w:rsidRPr="001B7979" w:rsidRDefault="001548F9" w:rsidP="00571B8A">
            <w:pPr>
              <w:spacing w:before="29" w:line="288" w:lineRule="auto"/>
              <w:jc w:val="right"/>
              <w:rPr>
                <w:sz w:val="24"/>
              </w:rPr>
            </w:pPr>
            <w:r w:rsidRPr="001B7979">
              <w:rPr>
                <w:sz w:val="24"/>
              </w:rPr>
              <w:t>12,600,749.34</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218,223,818.53</w:t>
            </w:r>
          </w:p>
        </w:tc>
        <w:tc>
          <w:tcPr>
            <w:tcW w:w="1615" w:type="pct"/>
            <w:vAlign w:val="center"/>
          </w:tcPr>
          <w:p w:rsidR="001548F9" w:rsidRPr="001B7979" w:rsidRDefault="001548F9" w:rsidP="00571B8A">
            <w:pPr>
              <w:spacing w:before="29" w:line="288" w:lineRule="auto"/>
              <w:jc w:val="right"/>
              <w:rPr>
                <w:sz w:val="24"/>
              </w:rPr>
            </w:pPr>
            <w:r w:rsidRPr="001B7979">
              <w:rPr>
                <w:sz w:val="24"/>
              </w:rPr>
              <w:t>4,309,368.84</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349,476,159.54</w:t>
            </w:r>
          </w:p>
        </w:tc>
        <w:tc>
          <w:tcPr>
            <w:tcW w:w="1615" w:type="pct"/>
            <w:vAlign w:val="center"/>
          </w:tcPr>
          <w:p w:rsidR="001548F9" w:rsidRPr="001B7979" w:rsidRDefault="001548F9" w:rsidP="00571B8A">
            <w:pPr>
              <w:spacing w:before="29" w:line="288" w:lineRule="auto"/>
              <w:jc w:val="right"/>
              <w:rPr>
                <w:sz w:val="24"/>
              </w:rPr>
            </w:pPr>
            <w:r w:rsidRPr="001B7979">
              <w:rPr>
                <w:sz w:val="24"/>
              </w:rPr>
              <w:t>12,982,474.57</w:t>
            </w:r>
          </w:p>
        </w:tc>
      </w:tr>
    </w:tbl>
    <w:p w:rsidR="001C167A" w:rsidRDefault="00313B1A">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804696"/>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17804697"/>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804698"/>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894E98" w:rsidRPr="00894E98" w:rsidRDefault="00894E98" w:rsidP="00894E98">
      <w:pPr>
        <w:spacing w:before="29" w:line="288" w:lineRule="auto"/>
        <w:ind w:firstLineChars="200" w:firstLine="480"/>
        <w:rPr>
          <w:kern w:val="0"/>
          <w:sz w:val="24"/>
        </w:rPr>
      </w:pPr>
      <w:r w:rsidRPr="00894E98">
        <w:rPr>
          <w:rFonts w:hint="eastAsia"/>
          <w:kern w:val="0"/>
          <w:sz w:val="24"/>
        </w:rPr>
        <w:t>1</w:t>
      </w:r>
      <w:r w:rsidRPr="00894E98">
        <w:rPr>
          <w:rFonts w:hint="eastAsia"/>
          <w:kern w:val="0"/>
          <w:sz w:val="24"/>
        </w:rPr>
        <w:t>、基金管理人的重大人事变动：</w:t>
      </w:r>
      <w:r w:rsidRPr="00894E98">
        <w:rPr>
          <w:rFonts w:hint="eastAsia"/>
          <w:kern w:val="0"/>
          <w:sz w:val="24"/>
        </w:rPr>
        <w:t>2019</w:t>
      </w:r>
      <w:r w:rsidRPr="00894E98">
        <w:rPr>
          <w:rFonts w:hint="eastAsia"/>
          <w:kern w:val="0"/>
          <w:sz w:val="24"/>
        </w:rPr>
        <w:t>年</w:t>
      </w:r>
      <w:r w:rsidRPr="00894E98">
        <w:rPr>
          <w:rFonts w:hint="eastAsia"/>
          <w:kern w:val="0"/>
          <w:sz w:val="24"/>
        </w:rPr>
        <w:t>2</w:t>
      </w:r>
      <w:r w:rsidRPr="00894E98">
        <w:rPr>
          <w:rFonts w:hint="eastAsia"/>
          <w:kern w:val="0"/>
          <w:sz w:val="24"/>
        </w:rPr>
        <w:t>月</w:t>
      </w:r>
      <w:r w:rsidRPr="00894E98">
        <w:rPr>
          <w:rFonts w:hint="eastAsia"/>
          <w:kern w:val="0"/>
          <w:sz w:val="24"/>
        </w:rPr>
        <w:t>28</w:t>
      </w:r>
      <w:r w:rsidRPr="00894E98">
        <w:rPr>
          <w:rFonts w:hint="eastAsia"/>
          <w:kern w:val="0"/>
          <w:sz w:val="24"/>
        </w:rPr>
        <w:t>日本基金管理人发布公告，经公司第五届董事会第五次会议审议通过，选举谢卫先生担任公司总经理。</w:t>
      </w:r>
    </w:p>
    <w:p w:rsidR="001548F9" w:rsidRPr="001B7979" w:rsidRDefault="00894E98" w:rsidP="00894E98">
      <w:pPr>
        <w:spacing w:before="29" w:line="288" w:lineRule="auto"/>
        <w:ind w:firstLineChars="200" w:firstLine="480"/>
        <w:rPr>
          <w:kern w:val="0"/>
          <w:sz w:val="24"/>
        </w:rPr>
      </w:pPr>
      <w:r w:rsidRPr="00894E98">
        <w:rPr>
          <w:rFonts w:hint="eastAsia"/>
          <w:kern w:val="0"/>
          <w:sz w:val="24"/>
        </w:rPr>
        <w:t>2</w:t>
      </w:r>
      <w:r w:rsidRPr="00894E98">
        <w:rPr>
          <w:rFonts w:hint="eastAsia"/>
          <w:kern w:val="0"/>
          <w:sz w:val="24"/>
        </w:rPr>
        <w:t>、</w:t>
      </w:r>
      <w:r w:rsidR="005150A5" w:rsidRPr="001B7979">
        <w:rPr>
          <w:kern w:val="0"/>
          <w:sz w:val="24"/>
        </w:rPr>
        <w:t>基金托管人的基金托管部门的重大人事变动：</w:t>
      </w:r>
      <w:r w:rsidR="008227DA" w:rsidRPr="008227DA">
        <w:rPr>
          <w:rFonts w:hint="eastAsia"/>
          <w:kern w:val="0"/>
          <w:sz w:val="24"/>
        </w:rPr>
        <w:t>本报告期内，经中信银行股份有限公司董事会会议审议通过，聘任方合英先生为中信银行行长，任职资格于</w:t>
      </w:r>
      <w:r w:rsidR="008227DA" w:rsidRPr="008227DA">
        <w:rPr>
          <w:rFonts w:hint="eastAsia"/>
          <w:kern w:val="0"/>
          <w:sz w:val="24"/>
        </w:rPr>
        <w:t>2019</w:t>
      </w:r>
      <w:r w:rsidR="008227DA" w:rsidRPr="008227DA">
        <w:rPr>
          <w:rFonts w:hint="eastAsia"/>
          <w:kern w:val="0"/>
          <w:sz w:val="24"/>
        </w:rPr>
        <w:t>年</w:t>
      </w:r>
      <w:r w:rsidR="008227DA" w:rsidRPr="008227DA">
        <w:rPr>
          <w:rFonts w:hint="eastAsia"/>
          <w:kern w:val="0"/>
          <w:sz w:val="24"/>
        </w:rPr>
        <w:t>3</w:t>
      </w:r>
      <w:r w:rsidR="008227DA" w:rsidRPr="008227DA">
        <w:rPr>
          <w:rFonts w:hint="eastAsia"/>
          <w:kern w:val="0"/>
          <w:sz w:val="24"/>
        </w:rPr>
        <w:t>月</w:t>
      </w:r>
      <w:r w:rsidR="008227DA" w:rsidRPr="008227DA">
        <w:rPr>
          <w:rFonts w:hint="eastAsia"/>
          <w:kern w:val="0"/>
          <w:sz w:val="24"/>
        </w:rPr>
        <w:t>29</w:t>
      </w:r>
      <w:r w:rsidR="008227DA" w:rsidRPr="008227DA">
        <w:rPr>
          <w:rFonts w:hint="eastAsia"/>
          <w:kern w:val="0"/>
          <w:sz w:val="24"/>
        </w:rPr>
        <w:t>日获中国银行保险监督管理委员批复核准。孙德顺先生因年龄原因不再担任执行董事、行长等职务。根据工作需要，任命杨璋琪先生担任资产托管部副总经理，主持资产托管部相关工作。</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804699"/>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804700"/>
      <w:r w:rsidRPr="001B7979">
        <w:rPr>
          <w:rFonts w:ascii="Times New Roman" w:hAnsi="Times New Roman"/>
          <w:kern w:val="0"/>
          <w:szCs w:val="24"/>
        </w:rPr>
        <w:lastRenderedPageBreak/>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4" w:name="_Toc17804701"/>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4"/>
    </w:p>
    <w:p w:rsidR="00BB7DC7" w:rsidRDefault="00BB7DC7" w:rsidP="00BB7DC7">
      <w:pPr>
        <w:spacing w:line="360" w:lineRule="auto"/>
        <w:ind w:firstLineChars="200" w:firstLine="480"/>
        <w:rPr>
          <w:rFonts w:eastAsiaTheme="minorEastAsia"/>
          <w:sz w:val="24"/>
        </w:rPr>
      </w:pPr>
      <w:r w:rsidRPr="001B7979">
        <w:rPr>
          <w:rFonts w:eastAsiaTheme="minorEastAsia"/>
          <w:sz w:val="24"/>
        </w:rPr>
        <w:t>无。</w:t>
      </w:r>
    </w:p>
    <w:p w:rsidR="00975B69" w:rsidRPr="001B7979" w:rsidRDefault="00975B69"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17804702"/>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975B69" w:rsidRPr="001B7979" w:rsidRDefault="00975B69"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17804703"/>
      <w:bookmarkEnd w:id="9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1C167A" w:rsidRDefault="00313B1A">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1C167A" w:rsidRDefault="00313B1A">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1C167A" w:rsidRDefault="00313B1A">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975B69" w:rsidRPr="001B7979" w:rsidRDefault="00975B69"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17804704"/>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1C167A">
        <w:tc>
          <w:tcPr>
            <w:tcW w:w="1560" w:type="dxa"/>
            <w:vAlign w:val="center"/>
          </w:tcPr>
          <w:p w:rsidR="001C167A" w:rsidRDefault="00313B1A">
            <w:pPr>
              <w:jc w:val="left"/>
            </w:pPr>
            <w:r>
              <w:rPr>
                <w:rFonts w:eastAsiaTheme="minorEastAsia"/>
                <w:sz w:val="24"/>
              </w:rPr>
              <w:t>国金证券股份有限公司</w:t>
            </w:r>
          </w:p>
        </w:tc>
        <w:tc>
          <w:tcPr>
            <w:tcW w:w="780" w:type="dxa"/>
            <w:vAlign w:val="center"/>
          </w:tcPr>
          <w:p w:rsidR="001C167A" w:rsidRDefault="00313B1A">
            <w:pPr>
              <w:jc w:val="right"/>
            </w:pPr>
            <w:r>
              <w:rPr>
                <w:rFonts w:eastAsiaTheme="minorEastAsia"/>
                <w:sz w:val="24"/>
              </w:rPr>
              <w:t>2</w:t>
            </w:r>
          </w:p>
        </w:tc>
        <w:tc>
          <w:tcPr>
            <w:tcW w:w="1800" w:type="dxa"/>
            <w:vAlign w:val="center"/>
          </w:tcPr>
          <w:p w:rsidR="001C167A" w:rsidRDefault="00313B1A">
            <w:pPr>
              <w:jc w:val="right"/>
            </w:pPr>
            <w:r>
              <w:rPr>
                <w:rFonts w:eastAsiaTheme="minorEastAsia"/>
                <w:sz w:val="24"/>
              </w:rPr>
              <w:t>804,407.90</w:t>
            </w:r>
          </w:p>
        </w:tc>
        <w:tc>
          <w:tcPr>
            <w:tcW w:w="1080" w:type="dxa"/>
            <w:vAlign w:val="center"/>
          </w:tcPr>
          <w:p w:rsidR="001C167A" w:rsidRDefault="00313B1A">
            <w:pPr>
              <w:jc w:val="right"/>
            </w:pPr>
            <w:r>
              <w:rPr>
                <w:rFonts w:eastAsiaTheme="minorEastAsia"/>
                <w:sz w:val="24"/>
              </w:rPr>
              <w:t>0.70%</w:t>
            </w:r>
          </w:p>
        </w:tc>
        <w:tc>
          <w:tcPr>
            <w:tcW w:w="1620" w:type="dxa"/>
            <w:vAlign w:val="center"/>
          </w:tcPr>
          <w:p w:rsidR="001C167A" w:rsidRDefault="00313B1A">
            <w:pPr>
              <w:jc w:val="right"/>
            </w:pPr>
            <w:r>
              <w:rPr>
                <w:rFonts w:eastAsiaTheme="minorEastAsia"/>
                <w:sz w:val="24"/>
              </w:rPr>
              <w:t>749.13</w:t>
            </w:r>
          </w:p>
        </w:tc>
        <w:tc>
          <w:tcPr>
            <w:tcW w:w="1080" w:type="dxa"/>
            <w:vAlign w:val="center"/>
          </w:tcPr>
          <w:p w:rsidR="001C167A" w:rsidRDefault="00313B1A">
            <w:pPr>
              <w:jc w:val="right"/>
            </w:pPr>
            <w:r>
              <w:rPr>
                <w:rFonts w:eastAsiaTheme="minorEastAsia"/>
                <w:sz w:val="24"/>
              </w:rPr>
              <w:t>0.70%</w:t>
            </w:r>
          </w:p>
        </w:tc>
        <w:tc>
          <w:tcPr>
            <w:tcW w:w="1080" w:type="dxa"/>
            <w:vAlign w:val="center"/>
          </w:tcPr>
          <w:p w:rsidR="001C167A" w:rsidRDefault="00313B1A">
            <w:pPr>
              <w:jc w:val="left"/>
            </w:pPr>
            <w:r>
              <w:rPr>
                <w:rFonts w:eastAsiaTheme="minorEastAsia"/>
                <w:sz w:val="24"/>
              </w:rPr>
              <w:t>-</w:t>
            </w:r>
          </w:p>
        </w:tc>
      </w:tr>
      <w:tr w:rsidR="001C167A">
        <w:tc>
          <w:tcPr>
            <w:tcW w:w="1560" w:type="dxa"/>
            <w:vAlign w:val="center"/>
          </w:tcPr>
          <w:p w:rsidR="001C167A" w:rsidRDefault="00313B1A">
            <w:pPr>
              <w:jc w:val="left"/>
            </w:pPr>
            <w:r>
              <w:rPr>
                <w:rFonts w:eastAsiaTheme="minorEastAsia"/>
                <w:sz w:val="24"/>
              </w:rPr>
              <w:t>安信证券股份有限公司</w:t>
            </w:r>
          </w:p>
        </w:tc>
        <w:tc>
          <w:tcPr>
            <w:tcW w:w="780" w:type="dxa"/>
            <w:vAlign w:val="center"/>
          </w:tcPr>
          <w:p w:rsidR="001C167A" w:rsidRDefault="00313B1A">
            <w:pPr>
              <w:jc w:val="right"/>
            </w:pPr>
            <w:r>
              <w:rPr>
                <w:rFonts w:eastAsiaTheme="minorEastAsia"/>
                <w:sz w:val="24"/>
              </w:rPr>
              <w:t>2</w:t>
            </w:r>
          </w:p>
        </w:tc>
        <w:tc>
          <w:tcPr>
            <w:tcW w:w="1800" w:type="dxa"/>
            <w:vAlign w:val="center"/>
          </w:tcPr>
          <w:p w:rsidR="001C167A" w:rsidRDefault="00313B1A">
            <w:pPr>
              <w:jc w:val="right"/>
            </w:pPr>
            <w:r>
              <w:rPr>
                <w:rFonts w:eastAsiaTheme="minorEastAsia"/>
                <w:sz w:val="24"/>
              </w:rPr>
              <w:t>60,021,214.73</w:t>
            </w:r>
          </w:p>
        </w:tc>
        <w:tc>
          <w:tcPr>
            <w:tcW w:w="1080" w:type="dxa"/>
            <w:vAlign w:val="center"/>
          </w:tcPr>
          <w:p w:rsidR="001C167A" w:rsidRDefault="00313B1A">
            <w:pPr>
              <w:jc w:val="right"/>
            </w:pPr>
            <w:r>
              <w:rPr>
                <w:rFonts w:eastAsiaTheme="minorEastAsia"/>
                <w:sz w:val="24"/>
              </w:rPr>
              <w:t>52.36%</w:t>
            </w:r>
          </w:p>
        </w:tc>
        <w:tc>
          <w:tcPr>
            <w:tcW w:w="1620" w:type="dxa"/>
            <w:vAlign w:val="center"/>
          </w:tcPr>
          <w:p w:rsidR="001C167A" w:rsidRDefault="00313B1A">
            <w:pPr>
              <w:jc w:val="right"/>
            </w:pPr>
            <w:r>
              <w:rPr>
                <w:rFonts w:eastAsiaTheme="minorEastAsia"/>
                <w:sz w:val="24"/>
              </w:rPr>
              <w:t>55,897.31</w:t>
            </w:r>
          </w:p>
        </w:tc>
        <w:tc>
          <w:tcPr>
            <w:tcW w:w="1080" w:type="dxa"/>
            <w:vAlign w:val="center"/>
          </w:tcPr>
          <w:p w:rsidR="001C167A" w:rsidRDefault="00313B1A">
            <w:pPr>
              <w:jc w:val="right"/>
            </w:pPr>
            <w:r>
              <w:rPr>
                <w:rFonts w:eastAsiaTheme="minorEastAsia"/>
                <w:sz w:val="24"/>
              </w:rPr>
              <w:t>52.36%</w:t>
            </w:r>
          </w:p>
        </w:tc>
        <w:tc>
          <w:tcPr>
            <w:tcW w:w="1080" w:type="dxa"/>
            <w:vAlign w:val="center"/>
          </w:tcPr>
          <w:p w:rsidR="001C167A" w:rsidRDefault="00313B1A">
            <w:pPr>
              <w:jc w:val="left"/>
            </w:pPr>
            <w:r>
              <w:rPr>
                <w:rFonts w:eastAsiaTheme="minorEastAsia"/>
                <w:sz w:val="24"/>
              </w:rPr>
              <w:t>-</w:t>
            </w:r>
          </w:p>
        </w:tc>
      </w:tr>
      <w:tr w:rsidR="001C167A">
        <w:tc>
          <w:tcPr>
            <w:tcW w:w="1560" w:type="dxa"/>
            <w:vAlign w:val="center"/>
          </w:tcPr>
          <w:p w:rsidR="001C167A" w:rsidRDefault="00313B1A">
            <w:pPr>
              <w:jc w:val="left"/>
            </w:pPr>
            <w:r>
              <w:rPr>
                <w:rFonts w:eastAsiaTheme="minorEastAsia"/>
                <w:sz w:val="24"/>
              </w:rPr>
              <w:t>中信证券股份有限公司</w:t>
            </w:r>
          </w:p>
        </w:tc>
        <w:tc>
          <w:tcPr>
            <w:tcW w:w="780" w:type="dxa"/>
            <w:vAlign w:val="center"/>
          </w:tcPr>
          <w:p w:rsidR="001C167A" w:rsidRDefault="00313B1A">
            <w:pPr>
              <w:jc w:val="right"/>
            </w:pPr>
            <w:r>
              <w:rPr>
                <w:rFonts w:eastAsiaTheme="minorEastAsia"/>
                <w:sz w:val="24"/>
              </w:rPr>
              <w:t>1</w:t>
            </w:r>
          </w:p>
        </w:tc>
        <w:tc>
          <w:tcPr>
            <w:tcW w:w="1800" w:type="dxa"/>
            <w:vAlign w:val="center"/>
          </w:tcPr>
          <w:p w:rsidR="001C167A" w:rsidRDefault="00313B1A">
            <w:pPr>
              <w:jc w:val="right"/>
            </w:pPr>
            <w:r>
              <w:rPr>
                <w:rFonts w:eastAsiaTheme="minorEastAsia"/>
                <w:sz w:val="24"/>
              </w:rPr>
              <w:t>48,363,886.13</w:t>
            </w:r>
          </w:p>
        </w:tc>
        <w:tc>
          <w:tcPr>
            <w:tcW w:w="1080" w:type="dxa"/>
            <w:vAlign w:val="center"/>
          </w:tcPr>
          <w:p w:rsidR="001C167A" w:rsidRDefault="00313B1A">
            <w:pPr>
              <w:jc w:val="right"/>
            </w:pPr>
            <w:r>
              <w:rPr>
                <w:rFonts w:eastAsiaTheme="minorEastAsia"/>
                <w:sz w:val="24"/>
              </w:rPr>
              <w:t>42.19%</w:t>
            </w:r>
          </w:p>
        </w:tc>
        <w:tc>
          <w:tcPr>
            <w:tcW w:w="1620" w:type="dxa"/>
            <w:vAlign w:val="center"/>
          </w:tcPr>
          <w:p w:rsidR="001C167A" w:rsidRDefault="00313B1A">
            <w:pPr>
              <w:jc w:val="right"/>
            </w:pPr>
            <w:r>
              <w:rPr>
                <w:rFonts w:eastAsiaTheme="minorEastAsia"/>
                <w:sz w:val="24"/>
              </w:rPr>
              <w:t>45,041.28</w:t>
            </w:r>
          </w:p>
        </w:tc>
        <w:tc>
          <w:tcPr>
            <w:tcW w:w="1080" w:type="dxa"/>
            <w:vAlign w:val="center"/>
          </w:tcPr>
          <w:p w:rsidR="001C167A" w:rsidRDefault="00313B1A">
            <w:pPr>
              <w:jc w:val="right"/>
            </w:pPr>
            <w:r>
              <w:rPr>
                <w:rFonts w:eastAsiaTheme="minorEastAsia"/>
                <w:sz w:val="24"/>
              </w:rPr>
              <w:t>42.19%</w:t>
            </w:r>
          </w:p>
        </w:tc>
        <w:tc>
          <w:tcPr>
            <w:tcW w:w="1080" w:type="dxa"/>
            <w:vAlign w:val="center"/>
          </w:tcPr>
          <w:p w:rsidR="001C167A" w:rsidRDefault="00313B1A">
            <w:pPr>
              <w:jc w:val="left"/>
            </w:pPr>
            <w:r>
              <w:rPr>
                <w:rFonts w:eastAsiaTheme="minorEastAsia"/>
                <w:sz w:val="24"/>
              </w:rPr>
              <w:t>-</w:t>
            </w:r>
          </w:p>
        </w:tc>
      </w:tr>
      <w:tr w:rsidR="001C167A">
        <w:tc>
          <w:tcPr>
            <w:tcW w:w="1560" w:type="dxa"/>
            <w:vAlign w:val="center"/>
          </w:tcPr>
          <w:p w:rsidR="001C167A" w:rsidRDefault="00313B1A">
            <w:pPr>
              <w:jc w:val="left"/>
            </w:pPr>
            <w:r>
              <w:rPr>
                <w:rFonts w:eastAsiaTheme="minorEastAsia"/>
                <w:sz w:val="24"/>
              </w:rPr>
              <w:t>中泰证券股份有限公司</w:t>
            </w:r>
          </w:p>
        </w:tc>
        <w:tc>
          <w:tcPr>
            <w:tcW w:w="780" w:type="dxa"/>
            <w:vAlign w:val="center"/>
          </w:tcPr>
          <w:p w:rsidR="001C167A" w:rsidRDefault="00313B1A">
            <w:pPr>
              <w:jc w:val="right"/>
            </w:pPr>
            <w:r>
              <w:rPr>
                <w:rFonts w:eastAsiaTheme="minorEastAsia"/>
                <w:sz w:val="24"/>
              </w:rPr>
              <w:t>3</w:t>
            </w:r>
          </w:p>
        </w:tc>
        <w:tc>
          <w:tcPr>
            <w:tcW w:w="1800" w:type="dxa"/>
            <w:vAlign w:val="center"/>
          </w:tcPr>
          <w:p w:rsidR="001C167A" w:rsidRDefault="00313B1A">
            <w:pPr>
              <w:jc w:val="right"/>
            </w:pPr>
            <w:r>
              <w:rPr>
                <w:rFonts w:eastAsiaTheme="minorEastAsia"/>
                <w:sz w:val="24"/>
              </w:rPr>
              <w:t>3,364,144.97</w:t>
            </w:r>
          </w:p>
        </w:tc>
        <w:tc>
          <w:tcPr>
            <w:tcW w:w="1080" w:type="dxa"/>
            <w:vAlign w:val="center"/>
          </w:tcPr>
          <w:p w:rsidR="001C167A" w:rsidRDefault="00313B1A">
            <w:pPr>
              <w:jc w:val="right"/>
            </w:pPr>
            <w:r>
              <w:rPr>
                <w:rFonts w:eastAsiaTheme="minorEastAsia"/>
                <w:sz w:val="24"/>
              </w:rPr>
              <w:t>2.93%</w:t>
            </w:r>
          </w:p>
        </w:tc>
        <w:tc>
          <w:tcPr>
            <w:tcW w:w="1620" w:type="dxa"/>
            <w:vAlign w:val="center"/>
          </w:tcPr>
          <w:p w:rsidR="001C167A" w:rsidRDefault="00313B1A">
            <w:pPr>
              <w:jc w:val="right"/>
            </w:pPr>
            <w:r>
              <w:rPr>
                <w:rFonts w:eastAsiaTheme="minorEastAsia"/>
                <w:sz w:val="24"/>
              </w:rPr>
              <w:t>3,133.01</w:t>
            </w:r>
          </w:p>
        </w:tc>
        <w:tc>
          <w:tcPr>
            <w:tcW w:w="1080" w:type="dxa"/>
            <w:vAlign w:val="center"/>
          </w:tcPr>
          <w:p w:rsidR="001C167A" w:rsidRDefault="00313B1A">
            <w:pPr>
              <w:jc w:val="right"/>
            </w:pPr>
            <w:r>
              <w:rPr>
                <w:rFonts w:eastAsiaTheme="minorEastAsia"/>
                <w:sz w:val="24"/>
              </w:rPr>
              <w:t>2.93%</w:t>
            </w:r>
          </w:p>
        </w:tc>
        <w:tc>
          <w:tcPr>
            <w:tcW w:w="1080" w:type="dxa"/>
            <w:vAlign w:val="center"/>
          </w:tcPr>
          <w:p w:rsidR="001C167A" w:rsidRDefault="00313B1A">
            <w:pPr>
              <w:jc w:val="left"/>
            </w:pPr>
            <w:r>
              <w:rPr>
                <w:rFonts w:eastAsiaTheme="minorEastAsia"/>
                <w:sz w:val="24"/>
              </w:rPr>
              <w:t>-</w:t>
            </w:r>
          </w:p>
        </w:tc>
      </w:tr>
      <w:tr w:rsidR="001C167A">
        <w:tc>
          <w:tcPr>
            <w:tcW w:w="1560" w:type="dxa"/>
            <w:vAlign w:val="center"/>
          </w:tcPr>
          <w:p w:rsidR="001C167A" w:rsidRDefault="00313B1A">
            <w:pPr>
              <w:jc w:val="left"/>
            </w:pPr>
            <w:r>
              <w:rPr>
                <w:rFonts w:eastAsiaTheme="minorEastAsia"/>
                <w:sz w:val="24"/>
              </w:rPr>
              <w:t>国盛证券有限责任公司</w:t>
            </w:r>
          </w:p>
        </w:tc>
        <w:tc>
          <w:tcPr>
            <w:tcW w:w="780" w:type="dxa"/>
            <w:vAlign w:val="center"/>
          </w:tcPr>
          <w:p w:rsidR="001C167A" w:rsidRDefault="00313B1A">
            <w:pPr>
              <w:jc w:val="right"/>
            </w:pPr>
            <w:r>
              <w:rPr>
                <w:rFonts w:eastAsiaTheme="minorEastAsia"/>
                <w:sz w:val="24"/>
              </w:rPr>
              <w:t>1</w:t>
            </w:r>
          </w:p>
        </w:tc>
        <w:tc>
          <w:tcPr>
            <w:tcW w:w="1800" w:type="dxa"/>
            <w:vAlign w:val="center"/>
          </w:tcPr>
          <w:p w:rsidR="001C167A" w:rsidRDefault="00313B1A">
            <w:pPr>
              <w:jc w:val="right"/>
            </w:pPr>
            <w:r>
              <w:rPr>
                <w:rFonts w:eastAsiaTheme="minorEastAsia"/>
                <w:sz w:val="24"/>
              </w:rPr>
              <w:t>2,087,490.11</w:t>
            </w:r>
          </w:p>
        </w:tc>
        <w:tc>
          <w:tcPr>
            <w:tcW w:w="1080" w:type="dxa"/>
            <w:vAlign w:val="center"/>
          </w:tcPr>
          <w:p w:rsidR="001C167A" w:rsidRDefault="00313B1A">
            <w:pPr>
              <w:jc w:val="right"/>
            </w:pPr>
            <w:r>
              <w:rPr>
                <w:rFonts w:eastAsiaTheme="minorEastAsia"/>
                <w:sz w:val="24"/>
              </w:rPr>
              <w:t>1.82%</w:t>
            </w:r>
          </w:p>
        </w:tc>
        <w:tc>
          <w:tcPr>
            <w:tcW w:w="1620" w:type="dxa"/>
            <w:vAlign w:val="center"/>
          </w:tcPr>
          <w:p w:rsidR="001C167A" w:rsidRDefault="00313B1A">
            <w:pPr>
              <w:jc w:val="right"/>
            </w:pPr>
            <w:r>
              <w:rPr>
                <w:rFonts w:eastAsiaTheme="minorEastAsia"/>
                <w:sz w:val="24"/>
              </w:rPr>
              <w:t>1,944.06</w:t>
            </w:r>
          </w:p>
        </w:tc>
        <w:tc>
          <w:tcPr>
            <w:tcW w:w="1080" w:type="dxa"/>
            <w:vAlign w:val="center"/>
          </w:tcPr>
          <w:p w:rsidR="001C167A" w:rsidRDefault="00313B1A">
            <w:pPr>
              <w:jc w:val="right"/>
            </w:pPr>
            <w:r>
              <w:rPr>
                <w:rFonts w:eastAsiaTheme="minorEastAsia"/>
                <w:sz w:val="24"/>
              </w:rPr>
              <w:t>1.82%</w:t>
            </w:r>
          </w:p>
        </w:tc>
        <w:tc>
          <w:tcPr>
            <w:tcW w:w="1080" w:type="dxa"/>
            <w:vAlign w:val="center"/>
          </w:tcPr>
          <w:p w:rsidR="001C167A" w:rsidRDefault="00313B1A">
            <w:pPr>
              <w:jc w:val="left"/>
            </w:pPr>
            <w:r>
              <w:rPr>
                <w:rFonts w:eastAsiaTheme="minorEastAsia"/>
                <w:sz w:val="24"/>
              </w:rPr>
              <w:t>-</w:t>
            </w:r>
          </w:p>
        </w:tc>
      </w:tr>
      <w:tr w:rsidR="001C167A">
        <w:tc>
          <w:tcPr>
            <w:tcW w:w="1560" w:type="dxa"/>
            <w:vAlign w:val="center"/>
          </w:tcPr>
          <w:p w:rsidR="001C167A" w:rsidRDefault="00313B1A">
            <w:pPr>
              <w:jc w:val="left"/>
            </w:pPr>
            <w:r>
              <w:rPr>
                <w:rFonts w:eastAsiaTheme="minorEastAsia"/>
                <w:sz w:val="24"/>
              </w:rPr>
              <w:t>新时代证券</w:t>
            </w:r>
            <w:r>
              <w:rPr>
                <w:rFonts w:eastAsiaTheme="minorEastAsia"/>
                <w:sz w:val="24"/>
              </w:rPr>
              <w:lastRenderedPageBreak/>
              <w:t>股份有限公司</w:t>
            </w:r>
          </w:p>
        </w:tc>
        <w:tc>
          <w:tcPr>
            <w:tcW w:w="780" w:type="dxa"/>
            <w:vAlign w:val="center"/>
          </w:tcPr>
          <w:p w:rsidR="001C167A" w:rsidRDefault="00313B1A">
            <w:pPr>
              <w:jc w:val="right"/>
            </w:pPr>
            <w:r>
              <w:rPr>
                <w:rFonts w:eastAsiaTheme="minorEastAsia"/>
                <w:sz w:val="24"/>
              </w:rPr>
              <w:lastRenderedPageBreak/>
              <w:t>1</w:t>
            </w:r>
          </w:p>
        </w:tc>
        <w:tc>
          <w:tcPr>
            <w:tcW w:w="1800" w:type="dxa"/>
            <w:vAlign w:val="center"/>
          </w:tcPr>
          <w:p w:rsidR="001C167A" w:rsidRDefault="00313B1A">
            <w:pPr>
              <w:jc w:val="right"/>
            </w:pPr>
            <w:r>
              <w:rPr>
                <w:rFonts w:eastAsiaTheme="minorEastAsia"/>
                <w:sz w:val="24"/>
              </w:rPr>
              <w:t>-</w:t>
            </w:r>
          </w:p>
        </w:tc>
        <w:tc>
          <w:tcPr>
            <w:tcW w:w="1080" w:type="dxa"/>
            <w:vAlign w:val="center"/>
          </w:tcPr>
          <w:p w:rsidR="001C167A" w:rsidRDefault="00313B1A">
            <w:pPr>
              <w:jc w:val="right"/>
            </w:pPr>
            <w:r>
              <w:rPr>
                <w:rFonts w:eastAsiaTheme="minorEastAsia"/>
                <w:sz w:val="24"/>
              </w:rPr>
              <w:t>-</w:t>
            </w:r>
          </w:p>
        </w:tc>
        <w:tc>
          <w:tcPr>
            <w:tcW w:w="1620" w:type="dxa"/>
            <w:vAlign w:val="center"/>
          </w:tcPr>
          <w:p w:rsidR="001C167A" w:rsidRDefault="00313B1A">
            <w:pPr>
              <w:jc w:val="right"/>
            </w:pPr>
            <w:r>
              <w:rPr>
                <w:rFonts w:eastAsiaTheme="minorEastAsia"/>
                <w:sz w:val="24"/>
              </w:rPr>
              <w:t>-</w:t>
            </w:r>
          </w:p>
        </w:tc>
        <w:tc>
          <w:tcPr>
            <w:tcW w:w="1080" w:type="dxa"/>
            <w:vAlign w:val="center"/>
          </w:tcPr>
          <w:p w:rsidR="001C167A" w:rsidRDefault="00313B1A">
            <w:pPr>
              <w:jc w:val="right"/>
            </w:pPr>
            <w:r>
              <w:rPr>
                <w:rFonts w:eastAsiaTheme="minorEastAsia"/>
                <w:sz w:val="24"/>
              </w:rPr>
              <w:t>-</w:t>
            </w:r>
          </w:p>
        </w:tc>
        <w:tc>
          <w:tcPr>
            <w:tcW w:w="1080" w:type="dxa"/>
            <w:vAlign w:val="center"/>
          </w:tcPr>
          <w:p w:rsidR="001C167A" w:rsidRDefault="00313B1A">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1C167A">
        <w:tc>
          <w:tcPr>
            <w:tcW w:w="1560" w:type="dxa"/>
            <w:vAlign w:val="center"/>
          </w:tcPr>
          <w:p w:rsidR="001C167A" w:rsidRDefault="00313B1A">
            <w:pPr>
              <w:jc w:val="center"/>
            </w:pPr>
            <w:r>
              <w:rPr>
                <w:rFonts w:eastAsiaTheme="minorEastAsia"/>
                <w:sz w:val="24"/>
              </w:rPr>
              <w:t>国金证券股份有限公司</w:t>
            </w:r>
          </w:p>
        </w:tc>
        <w:tc>
          <w:tcPr>
            <w:tcW w:w="1320" w:type="dxa"/>
            <w:vAlign w:val="center"/>
          </w:tcPr>
          <w:p w:rsidR="001C167A" w:rsidRDefault="00313B1A">
            <w:pPr>
              <w:jc w:val="right"/>
            </w:pPr>
            <w:r>
              <w:rPr>
                <w:rFonts w:eastAsiaTheme="minorEastAsia"/>
                <w:sz w:val="24"/>
              </w:rPr>
              <w:t>28,474,133.60</w:t>
            </w:r>
          </w:p>
        </w:tc>
        <w:tc>
          <w:tcPr>
            <w:tcW w:w="1080" w:type="dxa"/>
            <w:vAlign w:val="center"/>
          </w:tcPr>
          <w:p w:rsidR="001C167A" w:rsidRDefault="00313B1A">
            <w:pPr>
              <w:jc w:val="right"/>
            </w:pPr>
            <w:r>
              <w:rPr>
                <w:rFonts w:eastAsiaTheme="minorEastAsia"/>
                <w:sz w:val="24"/>
              </w:rPr>
              <w:t>10.17%</w:t>
            </w:r>
          </w:p>
        </w:tc>
        <w:tc>
          <w:tcPr>
            <w:tcW w:w="1143" w:type="dxa"/>
            <w:vAlign w:val="center"/>
          </w:tcPr>
          <w:p w:rsidR="001C167A" w:rsidRDefault="00313B1A">
            <w:pPr>
              <w:jc w:val="right"/>
            </w:pPr>
            <w:r>
              <w:rPr>
                <w:rFonts w:eastAsiaTheme="minorEastAsia"/>
                <w:sz w:val="24"/>
              </w:rPr>
              <w:t>70,000,000.00</w:t>
            </w:r>
          </w:p>
        </w:tc>
        <w:tc>
          <w:tcPr>
            <w:tcW w:w="1197" w:type="dxa"/>
            <w:vAlign w:val="center"/>
          </w:tcPr>
          <w:p w:rsidR="001C167A" w:rsidRDefault="00313B1A">
            <w:pPr>
              <w:jc w:val="right"/>
            </w:pPr>
            <w:r>
              <w:rPr>
                <w:rFonts w:eastAsiaTheme="minorEastAsia"/>
                <w:sz w:val="24"/>
              </w:rPr>
              <w:t>4.63%</w:t>
            </w:r>
          </w:p>
        </w:tc>
        <w:tc>
          <w:tcPr>
            <w:tcW w:w="1497" w:type="dxa"/>
            <w:vAlign w:val="center"/>
          </w:tcPr>
          <w:p w:rsidR="001C167A" w:rsidRDefault="00313B1A">
            <w:pPr>
              <w:jc w:val="right"/>
            </w:pPr>
            <w:r>
              <w:rPr>
                <w:rFonts w:eastAsiaTheme="minorEastAsia"/>
                <w:sz w:val="24"/>
              </w:rPr>
              <w:t>-</w:t>
            </w:r>
          </w:p>
        </w:tc>
        <w:tc>
          <w:tcPr>
            <w:tcW w:w="1203" w:type="dxa"/>
            <w:vAlign w:val="center"/>
          </w:tcPr>
          <w:p w:rsidR="001C167A" w:rsidRDefault="00313B1A">
            <w:pPr>
              <w:jc w:val="right"/>
            </w:pPr>
            <w:r>
              <w:rPr>
                <w:rFonts w:eastAsiaTheme="minorEastAsia"/>
                <w:sz w:val="24"/>
              </w:rPr>
              <w:t>-</w:t>
            </w:r>
          </w:p>
        </w:tc>
      </w:tr>
      <w:tr w:rsidR="001C167A">
        <w:tc>
          <w:tcPr>
            <w:tcW w:w="1560" w:type="dxa"/>
            <w:vAlign w:val="center"/>
          </w:tcPr>
          <w:p w:rsidR="001C167A" w:rsidRDefault="00313B1A">
            <w:pPr>
              <w:jc w:val="center"/>
            </w:pPr>
            <w:r>
              <w:rPr>
                <w:rFonts w:eastAsiaTheme="minorEastAsia"/>
                <w:sz w:val="24"/>
              </w:rPr>
              <w:t>安信证券股份有限公司</w:t>
            </w:r>
          </w:p>
        </w:tc>
        <w:tc>
          <w:tcPr>
            <w:tcW w:w="1320" w:type="dxa"/>
            <w:vAlign w:val="center"/>
          </w:tcPr>
          <w:p w:rsidR="001C167A" w:rsidRDefault="00313B1A">
            <w:pPr>
              <w:jc w:val="right"/>
            </w:pPr>
            <w:r>
              <w:rPr>
                <w:rFonts w:eastAsiaTheme="minorEastAsia"/>
                <w:sz w:val="24"/>
              </w:rPr>
              <w:t>212,302,075.34</w:t>
            </w:r>
          </w:p>
        </w:tc>
        <w:tc>
          <w:tcPr>
            <w:tcW w:w="1080" w:type="dxa"/>
            <w:vAlign w:val="center"/>
          </w:tcPr>
          <w:p w:rsidR="001C167A" w:rsidRDefault="00313B1A">
            <w:pPr>
              <w:jc w:val="right"/>
            </w:pPr>
            <w:r>
              <w:rPr>
                <w:rFonts w:eastAsiaTheme="minorEastAsia"/>
                <w:sz w:val="24"/>
              </w:rPr>
              <w:t>75.84%</w:t>
            </w:r>
          </w:p>
        </w:tc>
        <w:tc>
          <w:tcPr>
            <w:tcW w:w="1143" w:type="dxa"/>
            <w:vAlign w:val="center"/>
          </w:tcPr>
          <w:p w:rsidR="001C167A" w:rsidRDefault="00313B1A">
            <w:pPr>
              <w:jc w:val="right"/>
            </w:pPr>
            <w:r>
              <w:rPr>
                <w:rFonts w:eastAsiaTheme="minorEastAsia"/>
                <w:sz w:val="24"/>
              </w:rPr>
              <w:t>412,200,000.00</w:t>
            </w:r>
          </w:p>
        </w:tc>
        <w:tc>
          <w:tcPr>
            <w:tcW w:w="1197" w:type="dxa"/>
            <w:vAlign w:val="center"/>
          </w:tcPr>
          <w:p w:rsidR="001C167A" w:rsidRDefault="00313B1A">
            <w:pPr>
              <w:jc w:val="right"/>
            </w:pPr>
            <w:r>
              <w:rPr>
                <w:rFonts w:eastAsiaTheme="minorEastAsia"/>
                <w:sz w:val="24"/>
              </w:rPr>
              <w:t>27.24%</w:t>
            </w:r>
          </w:p>
        </w:tc>
        <w:tc>
          <w:tcPr>
            <w:tcW w:w="1497" w:type="dxa"/>
            <w:vAlign w:val="center"/>
          </w:tcPr>
          <w:p w:rsidR="001C167A" w:rsidRDefault="00313B1A">
            <w:pPr>
              <w:jc w:val="right"/>
            </w:pPr>
            <w:r>
              <w:rPr>
                <w:rFonts w:eastAsiaTheme="minorEastAsia"/>
                <w:sz w:val="24"/>
              </w:rPr>
              <w:t>-</w:t>
            </w:r>
          </w:p>
        </w:tc>
        <w:tc>
          <w:tcPr>
            <w:tcW w:w="1203" w:type="dxa"/>
            <w:vAlign w:val="center"/>
          </w:tcPr>
          <w:p w:rsidR="001C167A" w:rsidRDefault="00313B1A">
            <w:pPr>
              <w:jc w:val="right"/>
            </w:pPr>
            <w:r>
              <w:rPr>
                <w:rFonts w:eastAsiaTheme="minorEastAsia"/>
                <w:sz w:val="24"/>
              </w:rPr>
              <w:t>-</w:t>
            </w:r>
          </w:p>
        </w:tc>
      </w:tr>
      <w:tr w:rsidR="001C167A">
        <w:tc>
          <w:tcPr>
            <w:tcW w:w="1560" w:type="dxa"/>
            <w:vAlign w:val="center"/>
          </w:tcPr>
          <w:p w:rsidR="001C167A" w:rsidRDefault="00313B1A">
            <w:pPr>
              <w:jc w:val="center"/>
            </w:pPr>
            <w:r>
              <w:rPr>
                <w:rFonts w:eastAsiaTheme="minorEastAsia"/>
                <w:sz w:val="24"/>
              </w:rPr>
              <w:t>中信证券股份有限公司</w:t>
            </w:r>
          </w:p>
        </w:tc>
        <w:tc>
          <w:tcPr>
            <w:tcW w:w="1320" w:type="dxa"/>
            <w:vAlign w:val="center"/>
          </w:tcPr>
          <w:p w:rsidR="001C167A" w:rsidRDefault="00313B1A">
            <w:pPr>
              <w:jc w:val="right"/>
            </w:pPr>
            <w:r>
              <w:rPr>
                <w:rFonts w:eastAsiaTheme="minorEastAsia"/>
                <w:sz w:val="24"/>
              </w:rPr>
              <w:t>38,331,645.23</w:t>
            </w:r>
          </w:p>
        </w:tc>
        <w:tc>
          <w:tcPr>
            <w:tcW w:w="1080" w:type="dxa"/>
            <w:vAlign w:val="center"/>
          </w:tcPr>
          <w:p w:rsidR="001C167A" w:rsidRDefault="00313B1A">
            <w:pPr>
              <w:jc w:val="right"/>
            </w:pPr>
            <w:r>
              <w:rPr>
                <w:rFonts w:eastAsiaTheme="minorEastAsia"/>
                <w:sz w:val="24"/>
              </w:rPr>
              <w:t>13.69%</w:t>
            </w:r>
          </w:p>
        </w:tc>
        <w:tc>
          <w:tcPr>
            <w:tcW w:w="1143" w:type="dxa"/>
            <w:vAlign w:val="center"/>
          </w:tcPr>
          <w:p w:rsidR="001C167A" w:rsidRDefault="00313B1A">
            <w:pPr>
              <w:jc w:val="right"/>
            </w:pPr>
            <w:r>
              <w:rPr>
                <w:rFonts w:eastAsiaTheme="minorEastAsia"/>
                <w:sz w:val="24"/>
              </w:rPr>
              <w:t>379,700,000.00</w:t>
            </w:r>
          </w:p>
        </w:tc>
        <w:tc>
          <w:tcPr>
            <w:tcW w:w="1197" w:type="dxa"/>
            <w:vAlign w:val="center"/>
          </w:tcPr>
          <w:p w:rsidR="001C167A" w:rsidRDefault="00313B1A">
            <w:pPr>
              <w:jc w:val="right"/>
            </w:pPr>
            <w:r>
              <w:rPr>
                <w:rFonts w:eastAsiaTheme="minorEastAsia"/>
                <w:sz w:val="24"/>
              </w:rPr>
              <w:t>25.09%</w:t>
            </w:r>
          </w:p>
        </w:tc>
        <w:tc>
          <w:tcPr>
            <w:tcW w:w="1497" w:type="dxa"/>
            <w:vAlign w:val="center"/>
          </w:tcPr>
          <w:p w:rsidR="001C167A" w:rsidRDefault="00313B1A">
            <w:pPr>
              <w:jc w:val="right"/>
            </w:pPr>
            <w:r>
              <w:rPr>
                <w:rFonts w:eastAsiaTheme="minorEastAsia"/>
                <w:sz w:val="24"/>
              </w:rPr>
              <w:t>-</w:t>
            </w:r>
          </w:p>
        </w:tc>
        <w:tc>
          <w:tcPr>
            <w:tcW w:w="1203" w:type="dxa"/>
            <w:vAlign w:val="center"/>
          </w:tcPr>
          <w:p w:rsidR="001C167A" w:rsidRDefault="00313B1A">
            <w:pPr>
              <w:jc w:val="right"/>
            </w:pPr>
            <w:r>
              <w:rPr>
                <w:rFonts w:eastAsiaTheme="minorEastAsia"/>
                <w:sz w:val="24"/>
              </w:rPr>
              <w:t>-</w:t>
            </w:r>
          </w:p>
        </w:tc>
      </w:tr>
      <w:tr w:rsidR="001C167A">
        <w:tc>
          <w:tcPr>
            <w:tcW w:w="1560" w:type="dxa"/>
            <w:vAlign w:val="center"/>
          </w:tcPr>
          <w:p w:rsidR="001C167A" w:rsidRDefault="00313B1A">
            <w:pPr>
              <w:jc w:val="center"/>
            </w:pPr>
            <w:r>
              <w:rPr>
                <w:rFonts w:eastAsiaTheme="minorEastAsia"/>
                <w:sz w:val="24"/>
              </w:rPr>
              <w:t>中泰证券股份有限公司</w:t>
            </w:r>
          </w:p>
        </w:tc>
        <w:tc>
          <w:tcPr>
            <w:tcW w:w="1320" w:type="dxa"/>
            <w:vAlign w:val="center"/>
          </w:tcPr>
          <w:p w:rsidR="001C167A" w:rsidRDefault="00313B1A">
            <w:pPr>
              <w:jc w:val="right"/>
            </w:pPr>
            <w:r>
              <w:rPr>
                <w:rFonts w:eastAsiaTheme="minorEastAsia"/>
                <w:sz w:val="24"/>
              </w:rPr>
              <w:t>823,594.71</w:t>
            </w:r>
          </w:p>
        </w:tc>
        <w:tc>
          <w:tcPr>
            <w:tcW w:w="1080" w:type="dxa"/>
            <w:vAlign w:val="center"/>
          </w:tcPr>
          <w:p w:rsidR="001C167A" w:rsidRDefault="00313B1A">
            <w:pPr>
              <w:jc w:val="right"/>
            </w:pPr>
            <w:r>
              <w:rPr>
                <w:rFonts w:eastAsiaTheme="minorEastAsia"/>
                <w:sz w:val="24"/>
              </w:rPr>
              <w:t>0.29%</w:t>
            </w:r>
          </w:p>
        </w:tc>
        <w:tc>
          <w:tcPr>
            <w:tcW w:w="1143" w:type="dxa"/>
            <w:vAlign w:val="center"/>
          </w:tcPr>
          <w:p w:rsidR="001C167A" w:rsidRDefault="00313B1A">
            <w:pPr>
              <w:jc w:val="right"/>
            </w:pPr>
            <w:r>
              <w:rPr>
                <w:rFonts w:eastAsiaTheme="minorEastAsia"/>
                <w:sz w:val="24"/>
              </w:rPr>
              <w:t>256,300,000.00</w:t>
            </w:r>
          </w:p>
        </w:tc>
        <w:tc>
          <w:tcPr>
            <w:tcW w:w="1197" w:type="dxa"/>
            <w:vAlign w:val="center"/>
          </w:tcPr>
          <w:p w:rsidR="001C167A" w:rsidRDefault="00313B1A">
            <w:pPr>
              <w:jc w:val="right"/>
            </w:pPr>
            <w:r>
              <w:rPr>
                <w:rFonts w:eastAsiaTheme="minorEastAsia"/>
                <w:sz w:val="24"/>
              </w:rPr>
              <w:t>16.94%</w:t>
            </w:r>
          </w:p>
        </w:tc>
        <w:tc>
          <w:tcPr>
            <w:tcW w:w="1497" w:type="dxa"/>
            <w:vAlign w:val="center"/>
          </w:tcPr>
          <w:p w:rsidR="001C167A" w:rsidRDefault="00313B1A">
            <w:pPr>
              <w:jc w:val="right"/>
            </w:pPr>
            <w:r>
              <w:rPr>
                <w:rFonts w:eastAsiaTheme="minorEastAsia"/>
                <w:sz w:val="24"/>
              </w:rPr>
              <w:t>-</w:t>
            </w:r>
          </w:p>
        </w:tc>
        <w:tc>
          <w:tcPr>
            <w:tcW w:w="1203" w:type="dxa"/>
            <w:vAlign w:val="center"/>
          </w:tcPr>
          <w:p w:rsidR="001C167A" w:rsidRDefault="00313B1A">
            <w:pPr>
              <w:jc w:val="right"/>
            </w:pPr>
            <w:r>
              <w:rPr>
                <w:rFonts w:eastAsiaTheme="minorEastAsia"/>
                <w:sz w:val="24"/>
              </w:rPr>
              <w:t>-</w:t>
            </w:r>
          </w:p>
        </w:tc>
      </w:tr>
      <w:tr w:rsidR="001C167A">
        <w:tc>
          <w:tcPr>
            <w:tcW w:w="1560" w:type="dxa"/>
            <w:vAlign w:val="center"/>
          </w:tcPr>
          <w:p w:rsidR="001C167A" w:rsidRDefault="00313B1A">
            <w:pPr>
              <w:jc w:val="center"/>
            </w:pPr>
            <w:r>
              <w:rPr>
                <w:rFonts w:eastAsiaTheme="minorEastAsia"/>
                <w:sz w:val="24"/>
              </w:rPr>
              <w:t>国盛证券有限责任公司</w:t>
            </w:r>
          </w:p>
        </w:tc>
        <w:tc>
          <w:tcPr>
            <w:tcW w:w="1320" w:type="dxa"/>
            <w:vAlign w:val="center"/>
          </w:tcPr>
          <w:p w:rsidR="001C167A" w:rsidRDefault="00313B1A">
            <w:pPr>
              <w:jc w:val="right"/>
            </w:pPr>
            <w:r>
              <w:rPr>
                <w:rFonts w:eastAsiaTheme="minorEastAsia"/>
                <w:sz w:val="24"/>
              </w:rPr>
              <w:t>-</w:t>
            </w:r>
          </w:p>
        </w:tc>
        <w:tc>
          <w:tcPr>
            <w:tcW w:w="1080" w:type="dxa"/>
            <w:vAlign w:val="center"/>
          </w:tcPr>
          <w:p w:rsidR="001C167A" w:rsidRDefault="00313B1A">
            <w:pPr>
              <w:jc w:val="right"/>
            </w:pPr>
            <w:r>
              <w:rPr>
                <w:rFonts w:eastAsiaTheme="minorEastAsia"/>
                <w:sz w:val="24"/>
              </w:rPr>
              <w:t>-</w:t>
            </w:r>
          </w:p>
        </w:tc>
        <w:tc>
          <w:tcPr>
            <w:tcW w:w="1143" w:type="dxa"/>
            <w:vAlign w:val="center"/>
          </w:tcPr>
          <w:p w:rsidR="001C167A" w:rsidRDefault="00313B1A">
            <w:pPr>
              <w:jc w:val="right"/>
            </w:pPr>
            <w:r>
              <w:rPr>
                <w:rFonts w:eastAsiaTheme="minorEastAsia"/>
                <w:sz w:val="24"/>
              </w:rPr>
              <w:t>395,000,000.00</w:t>
            </w:r>
          </w:p>
        </w:tc>
        <w:tc>
          <w:tcPr>
            <w:tcW w:w="1197" w:type="dxa"/>
            <w:vAlign w:val="center"/>
          </w:tcPr>
          <w:p w:rsidR="001C167A" w:rsidRDefault="00313B1A">
            <w:pPr>
              <w:jc w:val="right"/>
            </w:pPr>
            <w:r>
              <w:rPr>
                <w:rFonts w:eastAsiaTheme="minorEastAsia"/>
                <w:sz w:val="24"/>
              </w:rPr>
              <w:t>26.10%</w:t>
            </w:r>
          </w:p>
        </w:tc>
        <w:tc>
          <w:tcPr>
            <w:tcW w:w="1497" w:type="dxa"/>
            <w:vAlign w:val="center"/>
          </w:tcPr>
          <w:p w:rsidR="001C167A" w:rsidRDefault="00313B1A">
            <w:pPr>
              <w:jc w:val="right"/>
            </w:pPr>
            <w:r>
              <w:rPr>
                <w:rFonts w:eastAsiaTheme="minorEastAsia"/>
                <w:sz w:val="24"/>
              </w:rPr>
              <w:t>-</w:t>
            </w:r>
          </w:p>
        </w:tc>
        <w:tc>
          <w:tcPr>
            <w:tcW w:w="1203" w:type="dxa"/>
            <w:vAlign w:val="center"/>
          </w:tcPr>
          <w:p w:rsidR="001C167A" w:rsidRDefault="00313B1A">
            <w:pPr>
              <w:jc w:val="right"/>
            </w:pPr>
            <w:r>
              <w:rPr>
                <w:rFonts w:eastAsiaTheme="minorEastAsia"/>
                <w:sz w:val="24"/>
              </w:rPr>
              <w:t>-</w:t>
            </w:r>
          </w:p>
        </w:tc>
      </w:tr>
    </w:tbl>
    <w:p w:rsidR="001C167A" w:rsidRDefault="00313B1A" w:rsidP="00975B69">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、报告期内，本基金新增加国盛证券有限责任公司，其它交易单元未发生变化；</w:t>
      </w:r>
    </w:p>
    <w:p w:rsidR="001C167A" w:rsidRDefault="00313B1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17804705"/>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1C167A">
        <w:tc>
          <w:tcPr>
            <w:tcW w:w="720" w:type="dxa"/>
            <w:vAlign w:val="center"/>
          </w:tcPr>
          <w:p w:rsidR="001C167A" w:rsidRDefault="00313B1A">
            <w:pPr>
              <w:jc w:val="center"/>
            </w:pPr>
            <w:r>
              <w:rPr>
                <w:color w:val="000000"/>
                <w:sz w:val="24"/>
              </w:rPr>
              <w:t>1</w:t>
            </w:r>
          </w:p>
        </w:tc>
        <w:tc>
          <w:tcPr>
            <w:tcW w:w="4319" w:type="dxa"/>
            <w:vAlign w:val="center"/>
          </w:tcPr>
          <w:p w:rsidR="001C167A" w:rsidRDefault="00313B1A">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1C167A" w:rsidRDefault="00313B1A">
            <w:r>
              <w:rPr>
                <w:color w:val="000000"/>
                <w:sz w:val="24"/>
              </w:rPr>
              <w:t>中国证券报、上海证券报、证券时报</w:t>
            </w:r>
          </w:p>
        </w:tc>
        <w:tc>
          <w:tcPr>
            <w:tcW w:w="1440" w:type="dxa"/>
            <w:vAlign w:val="center"/>
          </w:tcPr>
          <w:p w:rsidR="001C167A" w:rsidRDefault="00313B1A">
            <w:pPr>
              <w:jc w:val="center"/>
            </w:pPr>
            <w:r>
              <w:rPr>
                <w:color w:val="000000"/>
                <w:sz w:val="24"/>
              </w:rPr>
              <w:t>2019-01-15</w:t>
            </w:r>
          </w:p>
        </w:tc>
      </w:tr>
      <w:tr w:rsidR="001C167A">
        <w:tc>
          <w:tcPr>
            <w:tcW w:w="720" w:type="dxa"/>
            <w:vAlign w:val="center"/>
          </w:tcPr>
          <w:p w:rsidR="001C167A" w:rsidRDefault="00313B1A">
            <w:pPr>
              <w:jc w:val="center"/>
            </w:pPr>
            <w:r>
              <w:rPr>
                <w:color w:val="000000"/>
                <w:sz w:val="24"/>
              </w:rPr>
              <w:t>2</w:t>
            </w:r>
          </w:p>
        </w:tc>
        <w:tc>
          <w:tcPr>
            <w:tcW w:w="4319" w:type="dxa"/>
            <w:vAlign w:val="center"/>
          </w:tcPr>
          <w:p w:rsidR="001C167A" w:rsidRDefault="00313B1A">
            <w:r>
              <w:rPr>
                <w:color w:val="000000"/>
                <w:sz w:val="24"/>
              </w:rPr>
              <w:t>交银施罗德新回报灵活配置混合型证券投资基金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1C167A" w:rsidRDefault="00313B1A">
            <w:r>
              <w:rPr>
                <w:color w:val="000000"/>
                <w:sz w:val="24"/>
              </w:rPr>
              <w:t>证券时报</w:t>
            </w:r>
          </w:p>
        </w:tc>
        <w:tc>
          <w:tcPr>
            <w:tcW w:w="1440" w:type="dxa"/>
            <w:vAlign w:val="center"/>
          </w:tcPr>
          <w:p w:rsidR="001C167A" w:rsidRDefault="00313B1A">
            <w:pPr>
              <w:jc w:val="center"/>
            </w:pPr>
            <w:r>
              <w:rPr>
                <w:color w:val="000000"/>
                <w:sz w:val="24"/>
              </w:rPr>
              <w:t>2019-01-21</w:t>
            </w:r>
          </w:p>
        </w:tc>
      </w:tr>
      <w:tr w:rsidR="001C167A">
        <w:tc>
          <w:tcPr>
            <w:tcW w:w="720" w:type="dxa"/>
            <w:vAlign w:val="center"/>
          </w:tcPr>
          <w:p w:rsidR="001C167A" w:rsidRDefault="00313B1A">
            <w:pPr>
              <w:jc w:val="center"/>
            </w:pPr>
            <w:r>
              <w:rPr>
                <w:color w:val="000000"/>
                <w:sz w:val="24"/>
              </w:rPr>
              <w:t>3</w:t>
            </w:r>
          </w:p>
        </w:tc>
        <w:tc>
          <w:tcPr>
            <w:tcW w:w="4319" w:type="dxa"/>
            <w:vAlign w:val="center"/>
          </w:tcPr>
          <w:p w:rsidR="001C167A" w:rsidRDefault="00313B1A">
            <w:r>
              <w:rPr>
                <w:color w:val="000000"/>
                <w:sz w:val="24"/>
              </w:rPr>
              <w:t>交银施罗德基金管理有限公司关于开展网上直销交易平台交易费率优惠活动的公告</w:t>
            </w:r>
          </w:p>
        </w:tc>
        <w:tc>
          <w:tcPr>
            <w:tcW w:w="2519" w:type="dxa"/>
            <w:vAlign w:val="center"/>
          </w:tcPr>
          <w:p w:rsidR="001C167A" w:rsidRDefault="00313B1A">
            <w:r>
              <w:rPr>
                <w:color w:val="000000"/>
                <w:sz w:val="24"/>
              </w:rPr>
              <w:t>中国证券报、上海证券报、证券时报</w:t>
            </w:r>
          </w:p>
        </w:tc>
        <w:tc>
          <w:tcPr>
            <w:tcW w:w="1440" w:type="dxa"/>
            <w:vAlign w:val="center"/>
          </w:tcPr>
          <w:p w:rsidR="001C167A" w:rsidRDefault="00313B1A">
            <w:pPr>
              <w:jc w:val="center"/>
            </w:pPr>
            <w:r>
              <w:rPr>
                <w:color w:val="000000"/>
                <w:sz w:val="24"/>
              </w:rPr>
              <w:t>2019-01-28</w:t>
            </w:r>
          </w:p>
        </w:tc>
      </w:tr>
      <w:tr w:rsidR="001C167A">
        <w:tc>
          <w:tcPr>
            <w:tcW w:w="720" w:type="dxa"/>
            <w:vAlign w:val="center"/>
          </w:tcPr>
          <w:p w:rsidR="001C167A" w:rsidRDefault="00313B1A">
            <w:pPr>
              <w:jc w:val="center"/>
            </w:pPr>
            <w:r>
              <w:rPr>
                <w:color w:val="000000"/>
                <w:sz w:val="24"/>
              </w:rPr>
              <w:lastRenderedPageBreak/>
              <w:t>4</w:t>
            </w:r>
          </w:p>
        </w:tc>
        <w:tc>
          <w:tcPr>
            <w:tcW w:w="4319" w:type="dxa"/>
            <w:vAlign w:val="center"/>
          </w:tcPr>
          <w:p w:rsidR="001C167A" w:rsidRDefault="00313B1A">
            <w:r>
              <w:rPr>
                <w:color w:val="000000"/>
                <w:sz w:val="24"/>
              </w:rPr>
              <w:t>交银施罗德基金管理有限公司关于暂停大泰金石基金销售有限公司办理相关销售业务的公告</w:t>
            </w:r>
          </w:p>
        </w:tc>
        <w:tc>
          <w:tcPr>
            <w:tcW w:w="2519" w:type="dxa"/>
            <w:vAlign w:val="center"/>
          </w:tcPr>
          <w:p w:rsidR="001C167A" w:rsidRDefault="00313B1A">
            <w:r>
              <w:rPr>
                <w:color w:val="000000"/>
                <w:sz w:val="24"/>
              </w:rPr>
              <w:t>中国证券报、上海证券报、证券时报</w:t>
            </w:r>
          </w:p>
        </w:tc>
        <w:tc>
          <w:tcPr>
            <w:tcW w:w="1440" w:type="dxa"/>
            <w:vAlign w:val="center"/>
          </w:tcPr>
          <w:p w:rsidR="001C167A" w:rsidRDefault="00313B1A">
            <w:pPr>
              <w:jc w:val="center"/>
            </w:pPr>
            <w:r>
              <w:rPr>
                <w:color w:val="000000"/>
                <w:sz w:val="24"/>
              </w:rPr>
              <w:t>2019-01-29</w:t>
            </w:r>
          </w:p>
        </w:tc>
      </w:tr>
      <w:tr w:rsidR="001C167A">
        <w:tc>
          <w:tcPr>
            <w:tcW w:w="720" w:type="dxa"/>
            <w:vAlign w:val="center"/>
          </w:tcPr>
          <w:p w:rsidR="001C167A" w:rsidRDefault="00313B1A">
            <w:pPr>
              <w:jc w:val="center"/>
            </w:pPr>
            <w:r>
              <w:rPr>
                <w:color w:val="000000"/>
                <w:sz w:val="24"/>
              </w:rPr>
              <w:t>5</w:t>
            </w:r>
          </w:p>
        </w:tc>
        <w:tc>
          <w:tcPr>
            <w:tcW w:w="4319" w:type="dxa"/>
            <w:vAlign w:val="center"/>
          </w:tcPr>
          <w:p w:rsidR="001C167A" w:rsidRDefault="00313B1A">
            <w:r>
              <w:rPr>
                <w:color w:val="000000"/>
                <w:sz w:val="24"/>
              </w:rPr>
              <w:t>交银施罗德基金管理有限公司关于总经理变更的公告</w:t>
            </w:r>
          </w:p>
        </w:tc>
        <w:tc>
          <w:tcPr>
            <w:tcW w:w="2519" w:type="dxa"/>
            <w:vAlign w:val="center"/>
          </w:tcPr>
          <w:p w:rsidR="001C167A" w:rsidRDefault="00313B1A">
            <w:r>
              <w:rPr>
                <w:color w:val="000000"/>
                <w:sz w:val="24"/>
              </w:rPr>
              <w:t>中国证券报、上海证券报、证券时报</w:t>
            </w:r>
          </w:p>
        </w:tc>
        <w:tc>
          <w:tcPr>
            <w:tcW w:w="1440" w:type="dxa"/>
            <w:vAlign w:val="center"/>
          </w:tcPr>
          <w:p w:rsidR="001C167A" w:rsidRDefault="00313B1A">
            <w:pPr>
              <w:jc w:val="center"/>
            </w:pPr>
            <w:r>
              <w:rPr>
                <w:color w:val="000000"/>
                <w:sz w:val="24"/>
              </w:rPr>
              <w:t>2019-02-28</w:t>
            </w:r>
          </w:p>
        </w:tc>
      </w:tr>
      <w:tr w:rsidR="001C167A">
        <w:tc>
          <w:tcPr>
            <w:tcW w:w="720" w:type="dxa"/>
            <w:vAlign w:val="center"/>
          </w:tcPr>
          <w:p w:rsidR="001C167A" w:rsidRDefault="00313B1A">
            <w:pPr>
              <w:jc w:val="center"/>
            </w:pPr>
            <w:r>
              <w:rPr>
                <w:color w:val="000000"/>
                <w:sz w:val="24"/>
              </w:rPr>
              <w:t>6</w:t>
            </w:r>
          </w:p>
        </w:tc>
        <w:tc>
          <w:tcPr>
            <w:tcW w:w="4319" w:type="dxa"/>
            <w:vAlign w:val="center"/>
          </w:tcPr>
          <w:p w:rsidR="001C167A" w:rsidRDefault="00313B1A">
            <w:r>
              <w:rPr>
                <w:color w:val="000000"/>
                <w:sz w:val="24"/>
              </w:rPr>
              <w:t>交银施罗德基金管理有限公司关于暂停苏州财路基金销售有限公司办理相关销售业务的公告</w:t>
            </w:r>
          </w:p>
        </w:tc>
        <w:tc>
          <w:tcPr>
            <w:tcW w:w="2519" w:type="dxa"/>
            <w:vAlign w:val="center"/>
          </w:tcPr>
          <w:p w:rsidR="001C167A" w:rsidRDefault="00313B1A">
            <w:r>
              <w:rPr>
                <w:color w:val="000000"/>
                <w:sz w:val="24"/>
              </w:rPr>
              <w:t>中国证券报、上海证券报、证券时报</w:t>
            </w:r>
          </w:p>
        </w:tc>
        <w:tc>
          <w:tcPr>
            <w:tcW w:w="1440" w:type="dxa"/>
            <w:vAlign w:val="center"/>
          </w:tcPr>
          <w:p w:rsidR="001C167A" w:rsidRDefault="00313B1A">
            <w:pPr>
              <w:jc w:val="center"/>
            </w:pPr>
            <w:r>
              <w:rPr>
                <w:color w:val="000000"/>
                <w:sz w:val="24"/>
              </w:rPr>
              <w:t>2019-03-07</w:t>
            </w:r>
          </w:p>
        </w:tc>
      </w:tr>
      <w:tr w:rsidR="001C167A">
        <w:tc>
          <w:tcPr>
            <w:tcW w:w="720" w:type="dxa"/>
            <w:vAlign w:val="center"/>
          </w:tcPr>
          <w:p w:rsidR="001C167A" w:rsidRDefault="00313B1A">
            <w:pPr>
              <w:jc w:val="center"/>
            </w:pPr>
            <w:r>
              <w:rPr>
                <w:color w:val="000000"/>
                <w:sz w:val="24"/>
              </w:rPr>
              <w:t>7</w:t>
            </w:r>
          </w:p>
        </w:tc>
        <w:tc>
          <w:tcPr>
            <w:tcW w:w="4319" w:type="dxa"/>
            <w:vAlign w:val="center"/>
          </w:tcPr>
          <w:p w:rsidR="001C167A" w:rsidRDefault="00313B1A">
            <w:r>
              <w:rPr>
                <w:color w:val="000000"/>
                <w:sz w:val="24"/>
              </w:rPr>
              <w:t>交银施罗德新回报灵活配置混合型证券投资基金</w:t>
            </w:r>
            <w:r>
              <w:rPr>
                <w:color w:val="000000"/>
                <w:sz w:val="24"/>
              </w:rPr>
              <w:t>2018</w:t>
            </w:r>
            <w:r>
              <w:rPr>
                <w:color w:val="000000"/>
                <w:sz w:val="24"/>
              </w:rPr>
              <w:t>年年度报告摘要</w:t>
            </w:r>
          </w:p>
        </w:tc>
        <w:tc>
          <w:tcPr>
            <w:tcW w:w="2519" w:type="dxa"/>
            <w:vAlign w:val="center"/>
          </w:tcPr>
          <w:p w:rsidR="001C167A" w:rsidRDefault="00313B1A">
            <w:r>
              <w:rPr>
                <w:color w:val="000000"/>
                <w:sz w:val="24"/>
              </w:rPr>
              <w:t>证券时报</w:t>
            </w:r>
          </w:p>
        </w:tc>
        <w:tc>
          <w:tcPr>
            <w:tcW w:w="1440" w:type="dxa"/>
            <w:vAlign w:val="center"/>
          </w:tcPr>
          <w:p w:rsidR="001C167A" w:rsidRDefault="00313B1A">
            <w:pPr>
              <w:jc w:val="center"/>
            </w:pPr>
            <w:r>
              <w:rPr>
                <w:color w:val="000000"/>
                <w:sz w:val="24"/>
              </w:rPr>
              <w:t>2019-03-27</w:t>
            </w:r>
          </w:p>
        </w:tc>
      </w:tr>
      <w:tr w:rsidR="001C167A">
        <w:tc>
          <w:tcPr>
            <w:tcW w:w="720" w:type="dxa"/>
            <w:vAlign w:val="center"/>
          </w:tcPr>
          <w:p w:rsidR="001C167A" w:rsidRDefault="00313B1A">
            <w:pPr>
              <w:jc w:val="center"/>
            </w:pPr>
            <w:r>
              <w:rPr>
                <w:color w:val="000000"/>
                <w:sz w:val="24"/>
              </w:rPr>
              <w:t>8</w:t>
            </w:r>
          </w:p>
        </w:tc>
        <w:tc>
          <w:tcPr>
            <w:tcW w:w="4319" w:type="dxa"/>
            <w:vAlign w:val="center"/>
          </w:tcPr>
          <w:p w:rsidR="001C167A" w:rsidRDefault="00313B1A">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1C167A" w:rsidRDefault="00313B1A">
            <w:r>
              <w:rPr>
                <w:color w:val="000000"/>
                <w:sz w:val="24"/>
              </w:rPr>
              <w:t>中国证券报、上海证券报、证券时报</w:t>
            </w:r>
          </w:p>
        </w:tc>
        <w:tc>
          <w:tcPr>
            <w:tcW w:w="1440" w:type="dxa"/>
            <w:vAlign w:val="center"/>
          </w:tcPr>
          <w:p w:rsidR="001C167A" w:rsidRDefault="00313B1A">
            <w:pPr>
              <w:jc w:val="center"/>
            </w:pPr>
            <w:r>
              <w:rPr>
                <w:color w:val="000000"/>
                <w:sz w:val="24"/>
              </w:rPr>
              <w:t>2019-04-01</w:t>
            </w:r>
          </w:p>
        </w:tc>
      </w:tr>
      <w:tr w:rsidR="001C167A">
        <w:tc>
          <w:tcPr>
            <w:tcW w:w="720" w:type="dxa"/>
            <w:vAlign w:val="center"/>
          </w:tcPr>
          <w:p w:rsidR="001C167A" w:rsidRDefault="00313B1A">
            <w:pPr>
              <w:jc w:val="center"/>
            </w:pPr>
            <w:r>
              <w:rPr>
                <w:color w:val="000000"/>
                <w:sz w:val="24"/>
              </w:rPr>
              <w:t>9</w:t>
            </w:r>
          </w:p>
        </w:tc>
        <w:tc>
          <w:tcPr>
            <w:tcW w:w="4319" w:type="dxa"/>
            <w:vAlign w:val="center"/>
          </w:tcPr>
          <w:p w:rsidR="001C167A" w:rsidRDefault="00313B1A">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1C167A" w:rsidRDefault="00313B1A">
            <w:r>
              <w:rPr>
                <w:color w:val="000000"/>
                <w:sz w:val="24"/>
              </w:rPr>
              <w:t>中国证券报、上海证券报、证券时报</w:t>
            </w:r>
          </w:p>
        </w:tc>
        <w:tc>
          <w:tcPr>
            <w:tcW w:w="1440" w:type="dxa"/>
            <w:vAlign w:val="center"/>
          </w:tcPr>
          <w:p w:rsidR="001C167A" w:rsidRDefault="00313B1A">
            <w:pPr>
              <w:jc w:val="center"/>
            </w:pPr>
            <w:r>
              <w:rPr>
                <w:color w:val="000000"/>
                <w:sz w:val="24"/>
              </w:rPr>
              <w:t>2019-04-12</w:t>
            </w:r>
          </w:p>
        </w:tc>
      </w:tr>
      <w:tr w:rsidR="001C167A">
        <w:tc>
          <w:tcPr>
            <w:tcW w:w="720" w:type="dxa"/>
            <w:vAlign w:val="center"/>
          </w:tcPr>
          <w:p w:rsidR="001C167A" w:rsidRDefault="00313B1A">
            <w:pPr>
              <w:jc w:val="center"/>
            </w:pPr>
            <w:r>
              <w:rPr>
                <w:color w:val="000000"/>
                <w:sz w:val="24"/>
              </w:rPr>
              <w:t>10</w:t>
            </w:r>
          </w:p>
        </w:tc>
        <w:tc>
          <w:tcPr>
            <w:tcW w:w="4319" w:type="dxa"/>
            <w:vAlign w:val="center"/>
          </w:tcPr>
          <w:p w:rsidR="001C167A" w:rsidRDefault="00313B1A">
            <w:r>
              <w:rPr>
                <w:color w:val="000000"/>
                <w:sz w:val="24"/>
              </w:rPr>
              <w:t>交银施罗德基金管理有限公司关于取消纸质对账单寄送的公告</w:t>
            </w:r>
          </w:p>
        </w:tc>
        <w:tc>
          <w:tcPr>
            <w:tcW w:w="2519" w:type="dxa"/>
            <w:vAlign w:val="center"/>
          </w:tcPr>
          <w:p w:rsidR="001C167A" w:rsidRDefault="00313B1A">
            <w:r>
              <w:rPr>
                <w:color w:val="000000"/>
                <w:sz w:val="24"/>
              </w:rPr>
              <w:t>中国证券报、上海证券报、证券时报</w:t>
            </w:r>
          </w:p>
        </w:tc>
        <w:tc>
          <w:tcPr>
            <w:tcW w:w="1440" w:type="dxa"/>
            <w:vAlign w:val="center"/>
          </w:tcPr>
          <w:p w:rsidR="001C167A" w:rsidRDefault="00313B1A">
            <w:pPr>
              <w:jc w:val="center"/>
            </w:pPr>
            <w:r>
              <w:rPr>
                <w:color w:val="000000"/>
                <w:sz w:val="24"/>
              </w:rPr>
              <w:t>2019-04-12</w:t>
            </w:r>
          </w:p>
        </w:tc>
      </w:tr>
      <w:tr w:rsidR="001C167A">
        <w:tc>
          <w:tcPr>
            <w:tcW w:w="720" w:type="dxa"/>
            <w:vAlign w:val="center"/>
          </w:tcPr>
          <w:p w:rsidR="001C167A" w:rsidRDefault="00313B1A">
            <w:pPr>
              <w:jc w:val="center"/>
            </w:pPr>
            <w:r>
              <w:rPr>
                <w:color w:val="000000"/>
                <w:sz w:val="24"/>
              </w:rPr>
              <w:t>11</w:t>
            </w:r>
          </w:p>
        </w:tc>
        <w:tc>
          <w:tcPr>
            <w:tcW w:w="4319" w:type="dxa"/>
            <w:vAlign w:val="center"/>
          </w:tcPr>
          <w:p w:rsidR="001C167A" w:rsidRDefault="00313B1A">
            <w:r>
              <w:rPr>
                <w:color w:val="000000"/>
                <w:sz w:val="24"/>
              </w:rPr>
              <w:t>交银施罗德新回报灵活配置混合型证券投资基金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1C167A" w:rsidRDefault="00313B1A">
            <w:r>
              <w:rPr>
                <w:color w:val="000000"/>
                <w:sz w:val="24"/>
              </w:rPr>
              <w:t>证券时报</w:t>
            </w:r>
          </w:p>
        </w:tc>
        <w:tc>
          <w:tcPr>
            <w:tcW w:w="1440" w:type="dxa"/>
            <w:vAlign w:val="center"/>
          </w:tcPr>
          <w:p w:rsidR="001C167A" w:rsidRDefault="00313B1A">
            <w:pPr>
              <w:jc w:val="center"/>
            </w:pPr>
            <w:r>
              <w:rPr>
                <w:color w:val="000000"/>
                <w:sz w:val="24"/>
              </w:rPr>
              <w:t>2019-04-20</w:t>
            </w:r>
          </w:p>
        </w:tc>
      </w:tr>
      <w:tr w:rsidR="001C167A">
        <w:tc>
          <w:tcPr>
            <w:tcW w:w="720" w:type="dxa"/>
            <w:vAlign w:val="center"/>
          </w:tcPr>
          <w:p w:rsidR="001C167A" w:rsidRDefault="00313B1A">
            <w:pPr>
              <w:jc w:val="center"/>
            </w:pPr>
            <w:r>
              <w:rPr>
                <w:color w:val="000000"/>
                <w:sz w:val="24"/>
              </w:rPr>
              <w:t>12</w:t>
            </w:r>
          </w:p>
        </w:tc>
        <w:tc>
          <w:tcPr>
            <w:tcW w:w="4319" w:type="dxa"/>
            <w:vAlign w:val="center"/>
          </w:tcPr>
          <w:p w:rsidR="001C167A" w:rsidRDefault="00313B1A">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1C167A" w:rsidRDefault="00313B1A">
            <w:r>
              <w:rPr>
                <w:color w:val="000000"/>
                <w:sz w:val="24"/>
              </w:rPr>
              <w:t>中国证券报、上海证券报、证券时报</w:t>
            </w:r>
          </w:p>
        </w:tc>
        <w:tc>
          <w:tcPr>
            <w:tcW w:w="1440" w:type="dxa"/>
            <w:vAlign w:val="center"/>
          </w:tcPr>
          <w:p w:rsidR="001C167A" w:rsidRDefault="00313B1A">
            <w:pPr>
              <w:jc w:val="center"/>
            </w:pPr>
            <w:r>
              <w:rPr>
                <w:color w:val="000000"/>
                <w:sz w:val="24"/>
              </w:rPr>
              <w:t>2019-04-23</w:t>
            </w:r>
          </w:p>
        </w:tc>
      </w:tr>
      <w:tr w:rsidR="001C167A">
        <w:tc>
          <w:tcPr>
            <w:tcW w:w="720" w:type="dxa"/>
            <w:vAlign w:val="center"/>
          </w:tcPr>
          <w:p w:rsidR="001C167A" w:rsidRDefault="00313B1A">
            <w:pPr>
              <w:jc w:val="center"/>
            </w:pPr>
            <w:r>
              <w:rPr>
                <w:color w:val="000000"/>
                <w:sz w:val="24"/>
              </w:rPr>
              <w:t>13</w:t>
            </w:r>
          </w:p>
        </w:tc>
        <w:tc>
          <w:tcPr>
            <w:tcW w:w="4319" w:type="dxa"/>
            <w:vAlign w:val="center"/>
          </w:tcPr>
          <w:p w:rsidR="001C167A" w:rsidRDefault="00313B1A">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1C167A" w:rsidRDefault="00313B1A">
            <w:r>
              <w:rPr>
                <w:color w:val="000000"/>
                <w:sz w:val="24"/>
              </w:rPr>
              <w:t>中国证券报、上海证券报、证券时报</w:t>
            </w:r>
          </w:p>
        </w:tc>
        <w:tc>
          <w:tcPr>
            <w:tcW w:w="1440" w:type="dxa"/>
            <w:vAlign w:val="center"/>
          </w:tcPr>
          <w:p w:rsidR="001C167A" w:rsidRDefault="00313B1A">
            <w:pPr>
              <w:jc w:val="center"/>
            </w:pPr>
            <w:r>
              <w:rPr>
                <w:color w:val="000000"/>
                <w:sz w:val="24"/>
              </w:rPr>
              <w:t>2019-05-23</w:t>
            </w:r>
          </w:p>
        </w:tc>
      </w:tr>
      <w:tr w:rsidR="001C167A">
        <w:tc>
          <w:tcPr>
            <w:tcW w:w="720" w:type="dxa"/>
            <w:vAlign w:val="center"/>
          </w:tcPr>
          <w:p w:rsidR="001C167A" w:rsidRDefault="00313B1A">
            <w:pPr>
              <w:jc w:val="center"/>
            </w:pPr>
            <w:r>
              <w:rPr>
                <w:color w:val="000000"/>
                <w:sz w:val="24"/>
              </w:rPr>
              <w:t>14</w:t>
            </w:r>
          </w:p>
        </w:tc>
        <w:tc>
          <w:tcPr>
            <w:tcW w:w="4319" w:type="dxa"/>
            <w:vAlign w:val="center"/>
          </w:tcPr>
          <w:p w:rsidR="001C167A" w:rsidRDefault="00313B1A">
            <w:r>
              <w:rPr>
                <w:color w:val="000000"/>
                <w:sz w:val="24"/>
              </w:rPr>
              <w:t>交银施罗德基金管理有限公司关于旗下部分基金可投资科创板股票的公告</w:t>
            </w:r>
          </w:p>
        </w:tc>
        <w:tc>
          <w:tcPr>
            <w:tcW w:w="2519" w:type="dxa"/>
            <w:vAlign w:val="center"/>
          </w:tcPr>
          <w:p w:rsidR="001C167A" w:rsidRDefault="00313B1A">
            <w:r>
              <w:rPr>
                <w:color w:val="000000"/>
                <w:sz w:val="24"/>
              </w:rPr>
              <w:t>中国证券报、上海证券报、证券时报</w:t>
            </w:r>
          </w:p>
        </w:tc>
        <w:tc>
          <w:tcPr>
            <w:tcW w:w="1440" w:type="dxa"/>
            <w:vAlign w:val="center"/>
          </w:tcPr>
          <w:p w:rsidR="001C167A" w:rsidRDefault="00313B1A">
            <w:pPr>
              <w:jc w:val="center"/>
            </w:pPr>
            <w:r>
              <w:rPr>
                <w:color w:val="000000"/>
                <w:sz w:val="24"/>
              </w:rPr>
              <w:t>2019-06-22</w:t>
            </w:r>
          </w:p>
        </w:tc>
      </w:tr>
      <w:tr w:rsidR="001C167A">
        <w:tc>
          <w:tcPr>
            <w:tcW w:w="720" w:type="dxa"/>
            <w:vAlign w:val="center"/>
          </w:tcPr>
          <w:p w:rsidR="001C167A" w:rsidRDefault="00313B1A">
            <w:pPr>
              <w:jc w:val="center"/>
            </w:pPr>
            <w:r>
              <w:rPr>
                <w:color w:val="000000"/>
                <w:sz w:val="24"/>
              </w:rPr>
              <w:t>15</w:t>
            </w:r>
          </w:p>
        </w:tc>
        <w:tc>
          <w:tcPr>
            <w:tcW w:w="4319" w:type="dxa"/>
            <w:vAlign w:val="center"/>
          </w:tcPr>
          <w:p w:rsidR="001C167A" w:rsidRDefault="00313B1A">
            <w:r>
              <w:rPr>
                <w:color w:val="000000"/>
                <w:sz w:val="24"/>
              </w:rPr>
              <w:t>交银施罗德基金管理有限公司关于增加华夏银行股份有限公司为旗下部分基金的场外销售机构的公告</w:t>
            </w:r>
          </w:p>
        </w:tc>
        <w:tc>
          <w:tcPr>
            <w:tcW w:w="2519" w:type="dxa"/>
            <w:vAlign w:val="center"/>
          </w:tcPr>
          <w:p w:rsidR="001C167A" w:rsidRDefault="00313B1A">
            <w:r>
              <w:rPr>
                <w:color w:val="000000"/>
                <w:sz w:val="24"/>
              </w:rPr>
              <w:t>上海证券报、证券时报</w:t>
            </w:r>
          </w:p>
        </w:tc>
        <w:tc>
          <w:tcPr>
            <w:tcW w:w="1440" w:type="dxa"/>
            <w:vAlign w:val="center"/>
          </w:tcPr>
          <w:p w:rsidR="001C167A" w:rsidRDefault="00313B1A">
            <w:pPr>
              <w:jc w:val="center"/>
            </w:pPr>
            <w:r>
              <w:rPr>
                <w:color w:val="000000"/>
                <w:sz w:val="24"/>
              </w:rPr>
              <w:t>2019-06-26</w:t>
            </w:r>
          </w:p>
        </w:tc>
      </w:tr>
      <w:tr w:rsidR="001C167A">
        <w:tc>
          <w:tcPr>
            <w:tcW w:w="720" w:type="dxa"/>
            <w:vAlign w:val="center"/>
          </w:tcPr>
          <w:p w:rsidR="001C167A" w:rsidRDefault="00313B1A">
            <w:pPr>
              <w:jc w:val="center"/>
            </w:pPr>
            <w:r>
              <w:rPr>
                <w:color w:val="000000"/>
                <w:sz w:val="24"/>
              </w:rPr>
              <w:t>16</w:t>
            </w:r>
          </w:p>
        </w:tc>
        <w:tc>
          <w:tcPr>
            <w:tcW w:w="4319" w:type="dxa"/>
            <w:vAlign w:val="center"/>
          </w:tcPr>
          <w:p w:rsidR="001C167A" w:rsidRDefault="00313B1A">
            <w:r>
              <w:rPr>
                <w:color w:val="000000"/>
                <w:sz w:val="24"/>
              </w:rPr>
              <w:t>交银施罗德新回报灵活配置混合型证券投资基金（更新）招募说明书摘要（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1C167A" w:rsidRDefault="00313B1A">
            <w:r>
              <w:rPr>
                <w:color w:val="000000"/>
                <w:sz w:val="24"/>
              </w:rPr>
              <w:t>证券时报</w:t>
            </w:r>
          </w:p>
        </w:tc>
        <w:tc>
          <w:tcPr>
            <w:tcW w:w="1440" w:type="dxa"/>
            <w:vAlign w:val="center"/>
          </w:tcPr>
          <w:p w:rsidR="001C167A" w:rsidRDefault="00313B1A">
            <w:pPr>
              <w:jc w:val="center"/>
            </w:pPr>
            <w:r>
              <w:rPr>
                <w:color w:val="000000"/>
                <w:sz w:val="24"/>
              </w:rPr>
              <w:t>2019-06-29</w:t>
            </w:r>
          </w:p>
        </w:tc>
      </w:tr>
    </w:tbl>
    <w:p w:rsidR="00A94833" w:rsidRPr="001B7979" w:rsidRDefault="00A94833" w:rsidP="00571B8A">
      <w:pPr>
        <w:spacing w:before="29" w:line="288" w:lineRule="auto"/>
        <w:jc w:val="left"/>
        <w:rPr>
          <w:kern w:val="0"/>
          <w:sz w:val="24"/>
        </w:rPr>
      </w:pPr>
    </w:p>
    <w:p w:rsidR="00F26E25" w:rsidRPr="00975B69" w:rsidRDefault="0098583F" w:rsidP="0098583F">
      <w:pPr>
        <w:pStyle w:val="1"/>
        <w:keepNext/>
        <w:keepLines/>
        <w:widowControl w:val="0"/>
        <w:tabs>
          <w:tab w:val="center" w:pos="4535"/>
          <w:tab w:val="right" w:pos="9070"/>
        </w:tabs>
        <w:spacing w:beforeLines="100" w:before="312" w:afterLines="100" w:after="312" w:line="360" w:lineRule="auto"/>
        <w:rPr>
          <w:rFonts w:eastAsiaTheme="minorEastAsia"/>
          <w:b/>
          <w:bCs/>
          <w:szCs w:val="21"/>
          <w:lang w:val="en-US"/>
        </w:rPr>
      </w:pPr>
      <w:r>
        <w:rPr>
          <w:b/>
          <w:bCs/>
          <w:szCs w:val="24"/>
          <w:lang w:val="en-US"/>
        </w:rPr>
        <w:lastRenderedPageBreak/>
        <w:tab/>
      </w:r>
      <w:bookmarkStart w:id="112" w:name="_Toc17804706"/>
      <w:r w:rsidRPr="001B7979">
        <w:rPr>
          <w:b/>
          <w:bCs/>
          <w:szCs w:val="24"/>
          <w:lang w:val="en-US"/>
        </w:rPr>
        <w:t>§</w:t>
      </w:r>
      <w:r w:rsidR="00F26E25" w:rsidRPr="00975B69">
        <w:rPr>
          <w:rFonts w:eastAsiaTheme="minorEastAsia"/>
          <w:b/>
          <w:bCs/>
          <w:szCs w:val="21"/>
          <w:lang w:val="en-US"/>
        </w:rPr>
        <w:t xml:space="preserve">11  </w:t>
      </w:r>
      <w:r w:rsidR="00F26E25" w:rsidRPr="00975B69">
        <w:rPr>
          <w:rFonts w:eastAsiaTheme="minorEastAsia"/>
          <w:b/>
          <w:bCs/>
          <w:szCs w:val="21"/>
          <w:lang w:val="en-US"/>
        </w:rPr>
        <w:t>影响投资者决策的其他重要信息</w:t>
      </w:r>
      <w:bookmarkEnd w:id="112"/>
      <w:r>
        <w:rPr>
          <w:rFonts w:eastAsiaTheme="minorEastAsia"/>
          <w:b/>
          <w:bCs/>
          <w:szCs w:val="21"/>
          <w:lang w:val="en-US"/>
        </w:rPr>
        <w:tab/>
      </w:r>
    </w:p>
    <w:p w:rsidR="00F26E25" w:rsidRPr="0098583F" w:rsidRDefault="00F26E25" w:rsidP="0098583F">
      <w:pPr>
        <w:pStyle w:val="20"/>
        <w:spacing w:before="29" w:after="0" w:line="288" w:lineRule="auto"/>
        <w:rPr>
          <w:rFonts w:ascii="Times New Roman" w:hAnsi="Times New Roman"/>
          <w:kern w:val="0"/>
          <w:szCs w:val="24"/>
        </w:rPr>
      </w:pPr>
      <w:bookmarkStart w:id="113" w:name="_Toc17804707"/>
      <w:r w:rsidRPr="0098583F">
        <w:rPr>
          <w:rFonts w:ascii="Times New Roman" w:hAnsi="Times New Roman"/>
          <w:kern w:val="0"/>
          <w:szCs w:val="24"/>
        </w:rPr>
        <w:t xml:space="preserve">11.1 </w:t>
      </w:r>
      <w:r w:rsidRPr="0098583F">
        <w:rPr>
          <w:rFonts w:ascii="Times New Roman" w:hAnsi="Times New Roman"/>
          <w:kern w:val="0"/>
          <w:szCs w:val="24"/>
        </w:rPr>
        <w:t>报告期内单一投资者持有基金份额比例达到或超过</w:t>
      </w:r>
      <w:r w:rsidRPr="0098583F">
        <w:rPr>
          <w:rFonts w:ascii="Times New Roman" w:hAnsi="Times New Roman"/>
          <w:kern w:val="0"/>
          <w:szCs w:val="24"/>
        </w:rPr>
        <w:t>20%</w:t>
      </w:r>
      <w:r w:rsidRPr="0098583F">
        <w:rPr>
          <w:rFonts w:ascii="Times New Roman" w:hAnsi="Times New Roman"/>
          <w:kern w:val="0"/>
          <w:szCs w:val="24"/>
        </w:rPr>
        <w:t>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1C167A">
        <w:tc>
          <w:tcPr>
            <w:tcW w:w="993" w:type="dxa"/>
            <w:vMerge w:val="restart"/>
          </w:tcPr>
          <w:p w:rsidR="001C167A" w:rsidRDefault="001C167A"/>
          <w:p w:rsidR="001C167A" w:rsidRDefault="00313B1A">
            <w:r>
              <w:rPr>
                <w:rFonts w:ascii="宋体" w:hAnsi="宋体" w:hint="eastAsia"/>
                <w:bCs/>
                <w:color w:val="000000"/>
                <w:kern w:val="0"/>
                <w:szCs w:val="21"/>
              </w:rPr>
              <w:t>机构</w:t>
            </w:r>
          </w:p>
        </w:tc>
        <w:tc>
          <w:tcPr>
            <w:tcW w:w="992" w:type="dxa"/>
            <w:vAlign w:val="center"/>
          </w:tcPr>
          <w:p w:rsidR="001C167A" w:rsidRDefault="00313B1A">
            <w:pPr>
              <w:jc w:val="center"/>
            </w:pPr>
            <w:r>
              <w:rPr>
                <w:rFonts w:ascii="宋体" w:hAnsi="宋体"/>
                <w:color w:val="000000"/>
                <w:kern w:val="0"/>
                <w:szCs w:val="21"/>
              </w:rPr>
              <w:t>1</w:t>
            </w:r>
          </w:p>
        </w:tc>
        <w:tc>
          <w:tcPr>
            <w:tcW w:w="1843" w:type="dxa"/>
            <w:vAlign w:val="center"/>
          </w:tcPr>
          <w:p w:rsidR="001C167A" w:rsidRDefault="00313B1A">
            <w:pPr>
              <w:jc w:val="center"/>
            </w:pPr>
            <w:r>
              <w:rPr>
                <w:rFonts w:ascii="宋体" w:hAnsi="宋体"/>
                <w:color w:val="000000"/>
                <w:kern w:val="0"/>
                <w:szCs w:val="21"/>
              </w:rPr>
              <w:t>2019/1/1-2019/6/30</w:t>
            </w:r>
          </w:p>
        </w:tc>
        <w:tc>
          <w:tcPr>
            <w:tcW w:w="851" w:type="dxa"/>
            <w:vAlign w:val="center"/>
          </w:tcPr>
          <w:p w:rsidR="001C167A" w:rsidRDefault="00313B1A">
            <w:pPr>
              <w:jc w:val="center"/>
            </w:pPr>
            <w:r>
              <w:rPr>
                <w:rFonts w:ascii="宋体" w:hAnsi="宋体"/>
                <w:color w:val="000000"/>
                <w:kern w:val="0"/>
                <w:szCs w:val="21"/>
              </w:rPr>
              <w:t>200,035,000.00</w:t>
            </w:r>
          </w:p>
        </w:tc>
        <w:tc>
          <w:tcPr>
            <w:tcW w:w="850" w:type="dxa"/>
            <w:vAlign w:val="center"/>
          </w:tcPr>
          <w:p w:rsidR="001C167A" w:rsidRDefault="00313B1A">
            <w:pPr>
              <w:jc w:val="center"/>
            </w:pPr>
            <w:r>
              <w:rPr>
                <w:rFonts w:ascii="宋体" w:hAnsi="宋体"/>
                <w:color w:val="000000"/>
                <w:kern w:val="0"/>
                <w:szCs w:val="21"/>
              </w:rPr>
              <w:t>-</w:t>
            </w:r>
          </w:p>
        </w:tc>
        <w:tc>
          <w:tcPr>
            <w:tcW w:w="1134" w:type="dxa"/>
            <w:vAlign w:val="center"/>
          </w:tcPr>
          <w:p w:rsidR="001C167A" w:rsidRDefault="00313B1A">
            <w:pPr>
              <w:jc w:val="center"/>
            </w:pPr>
            <w:r>
              <w:rPr>
                <w:rFonts w:ascii="宋体" w:hAnsi="宋体"/>
                <w:color w:val="000000"/>
                <w:kern w:val="0"/>
                <w:szCs w:val="21"/>
              </w:rPr>
              <w:t>200,035,000.00</w:t>
            </w:r>
          </w:p>
        </w:tc>
        <w:tc>
          <w:tcPr>
            <w:tcW w:w="1419" w:type="dxa"/>
            <w:vAlign w:val="center"/>
          </w:tcPr>
          <w:p w:rsidR="001C167A" w:rsidRDefault="00313B1A">
            <w:pPr>
              <w:jc w:val="center"/>
            </w:pPr>
            <w:r>
              <w:rPr>
                <w:rFonts w:ascii="宋体" w:hAnsi="宋体"/>
                <w:color w:val="000000"/>
                <w:kern w:val="0"/>
                <w:szCs w:val="21"/>
              </w:rPr>
              <w:t>-</w:t>
            </w:r>
          </w:p>
        </w:tc>
        <w:tc>
          <w:tcPr>
            <w:tcW w:w="1130" w:type="dxa"/>
            <w:vAlign w:val="center"/>
          </w:tcPr>
          <w:p w:rsidR="001C167A" w:rsidRDefault="00313B1A">
            <w:pPr>
              <w:jc w:val="center"/>
            </w:pPr>
            <w:r>
              <w:rPr>
                <w:rFonts w:ascii="宋体" w:hAnsi="宋体"/>
                <w:color w:val="000000"/>
                <w:kern w:val="0"/>
                <w:szCs w:val="21"/>
              </w:rPr>
              <w:t>-</w:t>
            </w:r>
          </w:p>
        </w:tc>
      </w:tr>
      <w:tr w:rsidR="001C167A">
        <w:tc>
          <w:tcPr>
            <w:tcW w:w="993" w:type="dxa"/>
            <w:vMerge/>
          </w:tcPr>
          <w:p w:rsidR="001C167A" w:rsidRDefault="001C167A"/>
        </w:tc>
        <w:tc>
          <w:tcPr>
            <w:tcW w:w="992" w:type="dxa"/>
            <w:vAlign w:val="center"/>
          </w:tcPr>
          <w:p w:rsidR="001C167A" w:rsidRDefault="00313B1A">
            <w:pPr>
              <w:jc w:val="center"/>
            </w:pPr>
            <w:r>
              <w:rPr>
                <w:rFonts w:ascii="宋体" w:hAnsi="宋体"/>
                <w:color w:val="000000"/>
                <w:kern w:val="0"/>
                <w:szCs w:val="21"/>
              </w:rPr>
              <w:t>2</w:t>
            </w:r>
          </w:p>
        </w:tc>
        <w:tc>
          <w:tcPr>
            <w:tcW w:w="1843" w:type="dxa"/>
            <w:vAlign w:val="center"/>
          </w:tcPr>
          <w:p w:rsidR="001C167A" w:rsidRDefault="00313B1A">
            <w:pPr>
              <w:jc w:val="center"/>
            </w:pPr>
            <w:r>
              <w:rPr>
                <w:rFonts w:ascii="宋体" w:hAnsi="宋体"/>
                <w:color w:val="000000"/>
                <w:kern w:val="0"/>
                <w:szCs w:val="21"/>
              </w:rPr>
              <w:t>2019/1/1-2019/6/30</w:t>
            </w:r>
          </w:p>
        </w:tc>
        <w:tc>
          <w:tcPr>
            <w:tcW w:w="851" w:type="dxa"/>
            <w:vAlign w:val="center"/>
          </w:tcPr>
          <w:p w:rsidR="001C167A" w:rsidRDefault="00313B1A">
            <w:pPr>
              <w:jc w:val="center"/>
            </w:pPr>
            <w:r>
              <w:rPr>
                <w:rFonts w:ascii="宋体" w:hAnsi="宋体"/>
                <w:color w:val="000000"/>
                <w:kern w:val="0"/>
                <w:szCs w:val="21"/>
              </w:rPr>
              <w:t>144,229,807.69</w:t>
            </w:r>
          </w:p>
        </w:tc>
        <w:tc>
          <w:tcPr>
            <w:tcW w:w="850" w:type="dxa"/>
            <w:vAlign w:val="center"/>
          </w:tcPr>
          <w:p w:rsidR="001C167A" w:rsidRDefault="00313B1A">
            <w:pPr>
              <w:jc w:val="center"/>
            </w:pPr>
            <w:r>
              <w:rPr>
                <w:rFonts w:ascii="宋体" w:hAnsi="宋体"/>
                <w:color w:val="000000"/>
                <w:kern w:val="0"/>
                <w:szCs w:val="21"/>
              </w:rPr>
              <w:t>-</w:t>
            </w:r>
          </w:p>
        </w:tc>
        <w:tc>
          <w:tcPr>
            <w:tcW w:w="1134" w:type="dxa"/>
            <w:vAlign w:val="center"/>
          </w:tcPr>
          <w:p w:rsidR="001C167A" w:rsidRDefault="00313B1A">
            <w:pPr>
              <w:jc w:val="center"/>
            </w:pPr>
            <w:r>
              <w:rPr>
                <w:rFonts w:ascii="宋体" w:hAnsi="宋体"/>
                <w:color w:val="000000"/>
                <w:kern w:val="0"/>
                <w:szCs w:val="21"/>
              </w:rPr>
              <w:t>-</w:t>
            </w:r>
          </w:p>
        </w:tc>
        <w:tc>
          <w:tcPr>
            <w:tcW w:w="1419" w:type="dxa"/>
            <w:vAlign w:val="center"/>
          </w:tcPr>
          <w:p w:rsidR="001C167A" w:rsidRDefault="00313B1A">
            <w:pPr>
              <w:jc w:val="center"/>
            </w:pPr>
            <w:r>
              <w:rPr>
                <w:rFonts w:ascii="宋体" w:hAnsi="宋体"/>
                <w:color w:val="000000"/>
                <w:kern w:val="0"/>
                <w:szCs w:val="21"/>
              </w:rPr>
              <w:t>144,229,807.69</w:t>
            </w:r>
          </w:p>
        </w:tc>
        <w:tc>
          <w:tcPr>
            <w:tcW w:w="1130" w:type="dxa"/>
            <w:vAlign w:val="center"/>
          </w:tcPr>
          <w:p w:rsidR="001C167A" w:rsidRDefault="00313B1A">
            <w:pPr>
              <w:jc w:val="center"/>
            </w:pPr>
            <w:r>
              <w:rPr>
                <w:rFonts w:ascii="宋体" w:hAnsi="宋体"/>
                <w:color w:val="000000"/>
                <w:kern w:val="0"/>
                <w:szCs w:val="21"/>
              </w:rPr>
              <w:t>39.79%</w:t>
            </w:r>
          </w:p>
        </w:tc>
      </w:tr>
      <w:tr w:rsidR="001C167A">
        <w:tc>
          <w:tcPr>
            <w:tcW w:w="993" w:type="dxa"/>
            <w:vMerge/>
          </w:tcPr>
          <w:p w:rsidR="001C167A" w:rsidRDefault="001C167A"/>
        </w:tc>
        <w:tc>
          <w:tcPr>
            <w:tcW w:w="992" w:type="dxa"/>
            <w:vAlign w:val="center"/>
          </w:tcPr>
          <w:p w:rsidR="001C167A" w:rsidRDefault="00313B1A">
            <w:pPr>
              <w:jc w:val="center"/>
            </w:pPr>
            <w:r>
              <w:rPr>
                <w:rFonts w:ascii="宋体" w:hAnsi="宋体"/>
                <w:color w:val="000000"/>
                <w:kern w:val="0"/>
                <w:szCs w:val="21"/>
              </w:rPr>
              <w:t>3</w:t>
            </w:r>
          </w:p>
        </w:tc>
        <w:tc>
          <w:tcPr>
            <w:tcW w:w="1843" w:type="dxa"/>
            <w:vAlign w:val="center"/>
          </w:tcPr>
          <w:p w:rsidR="001C167A" w:rsidRDefault="00313B1A">
            <w:pPr>
              <w:jc w:val="center"/>
            </w:pPr>
            <w:r>
              <w:rPr>
                <w:rFonts w:ascii="宋体" w:hAnsi="宋体"/>
                <w:color w:val="000000"/>
                <w:kern w:val="0"/>
                <w:szCs w:val="21"/>
              </w:rPr>
              <w:t>2019/1/1-2019/6/30</w:t>
            </w:r>
          </w:p>
        </w:tc>
        <w:tc>
          <w:tcPr>
            <w:tcW w:w="851" w:type="dxa"/>
            <w:vAlign w:val="center"/>
          </w:tcPr>
          <w:p w:rsidR="001C167A" w:rsidRDefault="00313B1A">
            <w:pPr>
              <w:jc w:val="center"/>
            </w:pPr>
            <w:r>
              <w:rPr>
                <w:rFonts w:ascii="宋体" w:hAnsi="宋体"/>
                <w:color w:val="000000"/>
                <w:kern w:val="0"/>
                <w:szCs w:val="21"/>
              </w:rPr>
              <w:t>-</w:t>
            </w:r>
          </w:p>
        </w:tc>
        <w:tc>
          <w:tcPr>
            <w:tcW w:w="850" w:type="dxa"/>
            <w:vAlign w:val="center"/>
          </w:tcPr>
          <w:p w:rsidR="001C167A" w:rsidRDefault="00313B1A">
            <w:pPr>
              <w:jc w:val="center"/>
            </w:pPr>
            <w:r>
              <w:rPr>
                <w:rFonts w:ascii="宋体" w:hAnsi="宋体"/>
                <w:color w:val="000000"/>
                <w:kern w:val="0"/>
                <w:szCs w:val="21"/>
              </w:rPr>
              <w:t>102,475,661.83</w:t>
            </w:r>
          </w:p>
        </w:tc>
        <w:tc>
          <w:tcPr>
            <w:tcW w:w="1134" w:type="dxa"/>
            <w:vAlign w:val="center"/>
          </w:tcPr>
          <w:p w:rsidR="001C167A" w:rsidRDefault="00313B1A">
            <w:pPr>
              <w:jc w:val="center"/>
            </w:pPr>
            <w:r>
              <w:rPr>
                <w:rFonts w:ascii="宋体" w:hAnsi="宋体"/>
                <w:color w:val="000000"/>
                <w:kern w:val="0"/>
                <w:szCs w:val="21"/>
              </w:rPr>
              <w:t>-</w:t>
            </w:r>
          </w:p>
        </w:tc>
        <w:tc>
          <w:tcPr>
            <w:tcW w:w="1419" w:type="dxa"/>
            <w:vAlign w:val="center"/>
          </w:tcPr>
          <w:p w:rsidR="001C167A" w:rsidRDefault="00313B1A">
            <w:pPr>
              <w:jc w:val="center"/>
            </w:pPr>
            <w:r>
              <w:rPr>
                <w:rFonts w:ascii="宋体" w:hAnsi="宋体"/>
                <w:color w:val="000000"/>
                <w:kern w:val="0"/>
                <w:szCs w:val="21"/>
              </w:rPr>
              <w:t>102,475,661.83</w:t>
            </w:r>
          </w:p>
        </w:tc>
        <w:tc>
          <w:tcPr>
            <w:tcW w:w="1130" w:type="dxa"/>
            <w:vAlign w:val="center"/>
          </w:tcPr>
          <w:p w:rsidR="001C167A" w:rsidRDefault="00313B1A">
            <w:pPr>
              <w:jc w:val="center"/>
            </w:pPr>
            <w:r>
              <w:rPr>
                <w:rFonts w:ascii="宋体" w:hAnsi="宋体"/>
                <w:color w:val="000000"/>
                <w:kern w:val="0"/>
                <w:szCs w:val="21"/>
              </w:rPr>
              <w:t>28.27%</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75B69" w:rsidRDefault="00975B69" w:rsidP="00F26E25">
      <w:pPr>
        <w:autoSpaceDE w:val="0"/>
        <w:autoSpaceDN w:val="0"/>
        <w:adjustRightInd w:val="0"/>
        <w:spacing w:line="360" w:lineRule="auto"/>
        <w:jc w:val="left"/>
        <w:rPr>
          <w:rFonts w:ascii="宋体" w:hAnsi="宋体"/>
          <w:b/>
          <w:bCs/>
          <w:color w:val="000000"/>
          <w:kern w:val="0"/>
          <w:sz w:val="24"/>
        </w:rPr>
      </w:pPr>
    </w:p>
    <w:p w:rsidR="00F26E25" w:rsidRPr="0098583F" w:rsidRDefault="00F26E25" w:rsidP="0098583F">
      <w:pPr>
        <w:pStyle w:val="20"/>
        <w:spacing w:before="29" w:after="0" w:line="288" w:lineRule="auto"/>
        <w:rPr>
          <w:rFonts w:ascii="Times New Roman" w:hAnsi="Times New Roman"/>
          <w:kern w:val="0"/>
          <w:szCs w:val="24"/>
        </w:rPr>
      </w:pPr>
      <w:bookmarkStart w:id="114" w:name="_Toc17804708"/>
      <w:r w:rsidRPr="0098583F">
        <w:rPr>
          <w:rFonts w:ascii="Times New Roman" w:hAnsi="Times New Roman"/>
          <w:kern w:val="0"/>
          <w:szCs w:val="24"/>
        </w:rPr>
        <w:t xml:space="preserve">11.2 </w:t>
      </w:r>
      <w:r w:rsidRPr="0098583F">
        <w:rPr>
          <w:rFonts w:ascii="Times New Roman" w:hAnsi="Times New Roman"/>
          <w:kern w:val="0"/>
          <w:szCs w:val="24"/>
        </w:rPr>
        <w:t>影响投资者决策的其他重要信息</w:t>
      </w:r>
      <w:bookmarkEnd w:id="114"/>
    </w:p>
    <w:p w:rsidR="00F26E25" w:rsidRPr="00975B69" w:rsidRDefault="00F26E25" w:rsidP="00975B69">
      <w:pPr>
        <w:spacing w:line="360" w:lineRule="auto"/>
        <w:ind w:firstLineChars="200" w:firstLine="480"/>
        <w:rPr>
          <w:color w:val="000000"/>
          <w:sz w:val="24"/>
        </w:rPr>
      </w:pPr>
      <w:r w:rsidRPr="00975B69">
        <w:rPr>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w:t>
      </w:r>
      <w:r w:rsidRPr="00975B69">
        <w:rPr>
          <w:color w:val="000000"/>
          <w:sz w:val="24"/>
        </w:rPr>
        <w:t>2019</w:t>
      </w:r>
      <w:r w:rsidRPr="00975B69">
        <w:rPr>
          <w:color w:val="000000"/>
          <w:sz w:val="24"/>
        </w:rPr>
        <w:t>年</w:t>
      </w:r>
      <w:r w:rsidRPr="00975B69">
        <w:rPr>
          <w:color w:val="000000"/>
          <w:sz w:val="24"/>
        </w:rPr>
        <w:t>6</w:t>
      </w:r>
      <w:r w:rsidRPr="00975B69">
        <w:rPr>
          <w:color w:val="000000"/>
          <w:sz w:val="24"/>
        </w:rPr>
        <w:t>月</w:t>
      </w:r>
      <w:r w:rsidRPr="00975B69">
        <w:rPr>
          <w:color w:val="000000"/>
          <w:sz w:val="24"/>
        </w:rPr>
        <w:t>22</w:t>
      </w:r>
      <w:r w:rsidRPr="00975B69">
        <w:rPr>
          <w:color w:val="000000"/>
          <w:sz w:val="24"/>
        </w:rPr>
        <w:t>日发布的《交银施罗德基金管理有限公司关于旗下部分基金可投资科创板股票的公告》。</w:t>
      </w:r>
    </w:p>
    <w:p w:rsidR="009E5317" w:rsidRPr="001B7979" w:rsidRDefault="009E5317" w:rsidP="00571B8A">
      <w:pPr>
        <w:spacing w:before="29" w:line="288" w:lineRule="auto"/>
        <w:ind w:firstLineChars="200" w:firstLine="480"/>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17804709"/>
      <w:r w:rsidRPr="001B7979">
        <w:rPr>
          <w:b/>
          <w:bCs/>
          <w:szCs w:val="24"/>
          <w:lang w:val="en-US"/>
        </w:rPr>
        <w:t xml:space="preserve">§12  </w:t>
      </w:r>
      <w:r w:rsidRPr="001B7979">
        <w:rPr>
          <w:b/>
          <w:bCs/>
          <w:szCs w:val="24"/>
          <w:lang w:val="en-US"/>
        </w:rPr>
        <w:t>备查文件目录</w:t>
      </w:r>
      <w:bookmarkEnd w:id="115"/>
      <w:bookmarkEnd w:id="116"/>
    </w:p>
    <w:p w:rsidR="001548F9" w:rsidRPr="001B7979" w:rsidRDefault="001548F9" w:rsidP="00571B8A">
      <w:pPr>
        <w:pStyle w:val="20"/>
        <w:spacing w:before="29" w:after="0" w:line="288" w:lineRule="auto"/>
        <w:rPr>
          <w:rFonts w:ascii="Times New Roman" w:hAnsi="Times New Roman"/>
          <w:kern w:val="0"/>
          <w:szCs w:val="24"/>
        </w:rPr>
      </w:pPr>
      <w:bookmarkStart w:id="117" w:name="_Toc17804710"/>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7"/>
    </w:p>
    <w:p w:rsidR="001C167A" w:rsidRDefault="00313B1A">
      <w:pPr>
        <w:spacing w:before="29" w:line="288" w:lineRule="auto"/>
        <w:ind w:firstLineChars="200" w:firstLine="480"/>
        <w:rPr>
          <w:kern w:val="0"/>
          <w:sz w:val="24"/>
        </w:rPr>
      </w:pPr>
      <w:r>
        <w:rPr>
          <w:kern w:val="0"/>
          <w:sz w:val="24"/>
        </w:rPr>
        <w:t>1</w:t>
      </w:r>
      <w:r>
        <w:rPr>
          <w:kern w:val="0"/>
          <w:sz w:val="24"/>
        </w:rPr>
        <w:t>、中国证监会准予交银施罗德新回报灵活配置混合型证券投资基金募集注册的文件；</w:t>
      </w:r>
      <w:r>
        <w:rPr>
          <w:kern w:val="0"/>
          <w:sz w:val="24"/>
        </w:rPr>
        <w:t xml:space="preserve"> </w:t>
      </w:r>
    </w:p>
    <w:p w:rsidR="001C167A" w:rsidRDefault="00313B1A">
      <w:pPr>
        <w:spacing w:before="29" w:line="288" w:lineRule="auto"/>
        <w:ind w:firstLineChars="200" w:firstLine="480"/>
        <w:rPr>
          <w:kern w:val="0"/>
          <w:sz w:val="24"/>
        </w:rPr>
      </w:pPr>
      <w:r>
        <w:rPr>
          <w:kern w:val="0"/>
          <w:sz w:val="24"/>
        </w:rPr>
        <w:t>2</w:t>
      </w:r>
      <w:r>
        <w:rPr>
          <w:kern w:val="0"/>
          <w:sz w:val="24"/>
        </w:rPr>
        <w:t>、《交银施罗德新回报灵活配置混合型证券投资基金基金合同》；</w:t>
      </w:r>
    </w:p>
    <w:p w:rsidR="001C167A" w:rsidRDefault="00313B1A">
      <w:pPr>
        <w:spacing w:before="29" w:line="288" w:lineRule="auto"/>
        <w:ind w:firstLineChars="200" w:firstLine="480"/>
        <w:rPr>
          <w:kern w:val="0"/>
          <w:sz w:val="24"/>
        </w:rPr>
      </w:pPr>
      <w:r>
        <w:rPr>
          <w:kern w:val="0"/>
          <w:sz w:val="24"/>
        </w:rPr>
        <w:t>3</w:t>
      </w:r>
      <w:r>
        <w:rPr>
          <w:kern w:val="0"/>
          <w:sz w:val="24"/>
        </w:rPr>
        <w:t>、《交银施罗德新回报灵活配置混合型证券投资基金招募说明书》；</w:t>
      </w:r>
      <w:r>
        <w:rPr>
          <w:kern w:val="0"/>
          <w:sz w:val="24"/>
        </w:rPr>
        <w:t xml:space="preserve"> </w:t>
      </w:r>
    </w:p>
    <w:p w:rsidR="001C167A" w:rsidRDefault="00313B1A">
      <w:pPr>
        <w:spacing w:before="29" w:line="288" w:lineRule="auto"/>
        <w:ind w:firstLineChars="200" w:firstLine="480"/>
        <w:rPr>
          <w:kern w:val="0"/>
          <w:sz w:val="24"/>
        </w:rPr>
      </w:pPr>
      <w:r>
        <w:rPr>
          <w:kern w:val="0"/>
          <w:sz w:val="24"/>
        </w:rPr>
        <w:t>4</w:t>
      </w:r>
      <w:r>
        <w:rPr>
          <w:kern w:val="0"/>
          <w:sz w:val="24"/>
        </w:rPr>
        <w:t>、《交银施罗德新回报灵活配置混合型证券投资基金托管协议》；</w:t>
      </w:r>
      <w:r>
        <w:rPr>
          <w:kern w:val="0"/>
          <w:sz w:val="24"/>
        </w:rPr>
        <w:t xml:space="preserve"> </w:t>
      </w:r>
    </w:p>
    <w:p w:rsidR="001C167A" w:rsidRDefault="00313B1A">
      <w:pPr>
        <w:spacing w:before="29" w:line="288" w:lineRule="auto"/>
        <w:ind w:firstLineChars="200" w:firstLine="480"/>
        <w:rPr>
          <w:kern w:val="0"/>
          <w:sz w:val="24"/>
        </w:rPr>
      </w:pPr>
      <w:r>
        <w:rPr>
          <w:kern w:val="0"/>
          <w:sz w:val="24"/>
        </w:rPr>
        <w:t>5</w:t>
      </w:r>
      <w:r>
        <w:rPr>
          <w:kern w:val="0"/>
          <w:sz w:val="24"/>
        </w:rPr>
        <w:t>、基金管理人业务资格批件、营业执照；</w:t>
      </w:r>
    </w:p>
    <w:p w:rsidR="001C167A" w:rsidRDefault="00313B1A">
      <w:pPr>
        <w:spacing w:before="29" w:line="288" w:lineRule="auto"/>
        <w:ind w:firstLineChars="200" w:firstLine="480"/>
        <w:rPr>
          <w:kern w:val="0"/>
          <w:sz w:val="24"/>
        </w:rPr>
      </w:pPr>
      <w:r>
        <w:rPr>
          <w:kern w:val="0"/>
          <w:sz w:val="24"/>
        </w:rPr>
        <w:lastRenderedPageBreak/>
        <w:t>6</w:t>
      </w:r>
      <w:r>
        <w:rPr>
          <w:kern w:val="0"/>
          <w:sz w:val="24"/>
        </w:rPr>
        <w:t>、基金托管人业务资格批件、营业执照；</w:t>
      </w:r>
    </w:p>
    <w:p w:rsidR="001C167A" w:rsidRDefault="00313B1A">
      <w:pPr>
        <w:spacing w:before="29" w:line="288" w:lineRule="auto"/>
        <w:ind w:firstLineChars="200" w:firstLine="480"/>
        <w:rPr>
          <w:kern w:val="0"/>
          <w:sz w:val="24"/>
        </w:rPr>
      </w:pPr>
      <w:r>
        <w:rPr>
          <w:kern w:val="0"/>
          <w:sz w:val="24"/>
        </w:rPr>
        <w:t>7</w:t>
      </w:r>
      <w:r>
        <w:rPr>
          <w:kern w:val="0"/>
          <w:sz w:val="24"/>
        </w:rPr>
        <w:t>、关于申请募集注册交银施罗德新回报灵活配置混合型证券投资基金的法律意见书；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、报告期内交银施罗德新回报灵活配置混合型证券投资基金在指定报刊上各项公告的原稿。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17804711"/>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8"/>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9" w:name="_Toc17804712"/>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9"/>
    </w:p>
    <w:p w:rsidR="001C167A" w:rsidRDefault="00313B1A">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1F6" w:rsidRDefault="007311F6">
      <w:r>
        <w:separator/>
      </w:r>
    </w:p>
  </w:endnote>
  <w:endnote w:type="continuationSeparator" w:id="0">
    <w:p w:rsidR="007311F6" w:rsidRDefault="0073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E30874">
      <w:rPr>
        <w:noProof/>
        <w:kern w:val="0"/>
        <w:szCs w:val="21"/>
      </w:rPr>
      <w:t>4</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E30874">
      <w:rPr>
        <w:noProof/>
        <w:kern w:val="0"/>
        <w:szCs w:val="21"/>
      </w:rPr>
      <w:t>51</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1F6" w:rsidRDefault="007311F6">
      <w:r>
        <w:separator/>
      </w:r>
    </w:p>
  </w:footnote>
  <w:footnote w:type="continuationSeparator" w:id="0">
    <w:p w:rsidR="007311F6" w:rsidRDefault="00731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交银施罗德新回报灵活配置混合型证券投资基金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交银施罗德新回报灵活配置混合型证券投资基金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294"/>
    <w:rsid w:val="001744B4"/>
    <w:rsid w:val="001751EF"/>
    <w:rsid w:val="001756A1"/>
    <w:rsid w:val="001761EE"/>
    <w:rsid w:val="00176CD1"/>
    <w:rsid w:val="00176EAA"/>
    <w:rsid w:val="00177030"/>
    <w:rsid w:val="0017725A"/>
    <w:rsid w:val="00177C4B"/>
    <w:rsid w:val="00177F6A"/>
    <w:rsid w:val="001806E1"/>
    <w:rsid w:val="00181293"/>
    <w:rsid w:val="00181E6C"/>
    <w:rsid w:val="0018213F"/>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67A"/>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3B1A"/>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2835"/>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0A5"/>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3B1C"/>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5026"/>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1F6"/>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525F"/>
    <w:rsid w:val="007C5321"/>
    <w:rsid w:val="007C5881"/>
    <w:rsid w:val="007C5E8A"/>
    <w:rsid w:val="007C5EBA"/>
    <w:rsid w:val="007C5F4B"/>
    <w:rsid w:val="007C6279"/>
    <w:rsid w:val="007C6411"/>
    <w:rsid w:val="007C6AAB"/>
    <w:rsid w:val="007C7867"/>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7DA"/>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4E98"/>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5B69"/>
    <w:rsid w:val="00977134"/>
    <w:rsid w:val="00980013"/>
    <w:rsid w:val="00980E65"/>
    <w:rsid w:val="0098122D"/>
    <w:rsid w:val="00981927"/>
    <w:rsid w:val="00981963"/>
    <w:rsid w:val="009831B9"/>
    <w:rsid w:val="00983C82"/>
    <w:rsid w:val="009844D6"/>
    <w:rsid w:val="00984520"/>
    <w:rsid w:val="0098472A"/>
    <w:rsid w:val="00985002"/>
    <w:rsid w:val="0098545C"/>
    <w:rsid w:val="0098583F"/>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EE5"/>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57E"/>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82"/>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3C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3D8"/>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27AD"/>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874"/>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5C89"/>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C269EF5-A7B6-456F-963B-DB4A4C0FD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E30874"/>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E28F97B-FFC3-4DE9-B0C0-F4A6C8359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TotalTime>
  <Pages>51</Pages>
  <Words>6474</Words>
  <Characters>36908</Characters>
  <Application>Microsoft Office Word</Application>
  <DocSecurity>0</DocSecurity>
  <Lines>307</Lines>
  <Paragraphs>86</Paragraphs>
  <ScaleCrop>false</ScaleCrop>
  <Company/>
  <LinksUpToDate>false</LinksUpToDate>
  <CharactersWithSpaces>43296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1603</cp:revision>
  <cp:lastPrinted>2007-07-19T00:46:00Z</cp:lastPrinted>
  <dcterms:created xsi:type="dcterms:W3CDTF">2013-08-19T07:43:00Z</dcterms:created>
  <dcterms:modified xsi:type="dcterms:W3CDTF">2019-08-27T05:24:00Z</dcterms:modified>
</cp:coreProperties>
</file>