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交银施罗德裕通纯债债券型证券投资基金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基金托管人：兴业银行股份有限公司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359055"/>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359056"/>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D771FA" w:rsidRDefault="0046669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D771FA" w:rsidRDefault="0046669A">
      <w:pPr>
        <w:spacing w:before="29" w:line="288" w:lineRule="auto"/>
        <w:ind w:firstLineChars="200" w:firstLine="480"/>
        <w:rPr>
          <w:sz w:val="24"/>
        </w:rPr>
      </w:pPr>
      <w:r>
        <w:rPr>
          <w:color w:val="000000"/>
          <w:sz w:val="24"/>
        </w:rPr>
        <w:t>基金托管人兴业银行股份有限公司根据本基金合同规定，于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771FA" w:rsidRDefault="0046669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771FA" w:rsidRDefault="0046669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771FA" w:rsidRDefault="0046669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B541AA">
      <w:pPr>
        <w:spacing w:before="29" w:line="288" w:lineRule="auto"/>
        <w:jc w:val="center"/>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3C0D9D"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359055" w:history="1">
        <w:r w:rsidR="003C0D9D" w:rsidRPr="00AE249E">
          <w:rPr>
            <w:rStyle w:val="a8"/>
            <w:b/>
            <w:bCs/>
            <w:noProof/>
          </w:rPr>
          <w:t xml:space="preserve">§1  </w:t>
        </w:r>
        <w:r w:rsidR="003C0D9D" w:rsidRPr="00AE249E">
          <w:rPr>
            <w:rStyle w:val="a8"/>
            <w:b/>
            <w:bCs/>
            <w:noProof/>
          </w:rPr>
          <w:t>重要提示及目录</w:t>
        </w:r>
        <w:r w:rsidR="003C0D9D">
          <w:rPr>
            <w:noProof/>
            <w:webHidden/>
          </w:rPr>
          <w:tab/>
        </w:r>
        <w:r w:rsidR="003C0D9D">
          <w:rPr>
            <w:noProof/>
            <w:webHidden/>
          </w:rPr>
          <w:fldChar w:fldCharType="begin"/>
        </w:r>
        <w:r w:rsidR="003C0D9D">
          <w:rPr>
            <w:noProof/>
            <w:webHidden/>
          </w:rPr>
          <w:instrText xml:space="preserve"> PAGEREF _Toc17359055 \h </w:instrText>
        </w:r>
        <w:r w:rsidR="003C0D9D">
          <w:rPr>
            <w:noProof/>
            <w:webHidden/>
          </w:rPr>
        </w:r>
        <w:r w:rsidR="003C0D9D">
          <w:rPr>
            <w:noProof/>
            <w:webHidden/>
          </w:rPr>
          <w:fldChar w:fldCharType="separate"/>
        </w:r>
        <w:r w:rsidR="003C0D9D">
          <w:rPr>
            <w:noProof/>
            <w:webHidden/>
          </w:rPr>
          <w:t>2</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56" w:history="1">
        <w:r w:rsidR="003C0D9D" w:rsidRPr="00AE249E">
          <w:rPr>
            <w:rStyle w:val="a8"/>
            <w:noProof/>
          </w:rPr>
          <w:t xml:space="preserve">1.1 </w:t>
        </w:r>
        <w:r w:rsidR="003C0D9D" w:rsidRPr="00AE249E">
          <w:rPr>
            <w:rStyle w:val="a8"/>
            <w:noProof/>
          </w:rPr>
          <w:t>重要提示</w:t>
        </w:r>
        <w:r w:rsidR="003C0D9D">
          <w:rPr>
            <w:noProof/>
            <w:webHidden/>
          </w:rPr>
          <w:tab/>
        </w:r>
        <w:r w:rsidR="003C0D9D">
          <w:rPr>
            <w:noProof/>
            <w:webHidden/>
          </w:rPr>
          <w:fldChar w:fldCharType="begin"/>
        </w:r>
        <w:r w:rsidR="003C0D9D">
          <w:rPr>
            <w:noProof/>
            <w:webHidden/>
          </w:rPr>
          <w:instrText xml:space="preserve"> PAGEREF _Toc17359056 \h </w:instrText>
        </w:r>
        <w:r w:rsidR="003C0D9D">
          <w:rPr>
            <w:noProof/>
            <w:webHidden/>
          </w:rPr>
        </w:r>
        <w:r w:rsidR="003C0D9D">
          <w:rPr>
            <w:noProof/>
            <w:webHidden/>
          </w:rPr>
          <w:fldChar w:fldCharType="separate"/>
        </w:r>
        <w:r w:rsidR="003C0D9D">
          <w:rPr>
            <w:noProof/>
            <w:webHidden/>
          </w:rPr>
          <w:t>2</w:t>
        </w:r>
        <w:r w:rsidR="003C0D9D">
          <w:rPr>
            <w:noProof/>
            <w:webHidden/>
          </w:rPr>
          <w:fldChar w:fldCharType="end"/>
        </w:r>
      </w:hyperlink>
    </w:p>
    <w:p w:rsidR="003C0D9D" w:rsidRDefault="00736668">
      <w:pPr>
        <w:pStyle w:val="11"/>
        <w:rPr>
          <w:rFonts w:asciiTheme="minorHAnsi" w:eastAsiaTheme="minorEastAsia" w:hAnsiTheme="minorHAnsi" w:cstheme="minorBidi"/>
          <w:noProof/>
          <w:szCs w:val="22"/>
        </w:rPr>
      </w:pPr>
      <w:hyperlink w:anchor="_Toc17359057" w:history="1">
        <w:r w:rsidR="003C0D9D" w:rsidRPr="00AE249E">
          <w:rPr>
            <w:rStyle w:val="a8"/>
            <w:b/>
            <w:bCs/>
            <w:noProof/>
          </w:rPr>
          <w:t xml:space="preserve">§2  </w:t>
        </w:r>
        <w:r w:rsidR="003C0D9D" w:rsidRPr="00AE249E">
          <w:rPr>
            <w:rStyle w:val="a8"/>
            <w:b/>
            <w:bCs/>
            <w:noProof/>
          </w:rPr>
          <w:t>基金简介</w:t>
        </w:r>
        <w:r w:rsidR="003C0D9D">
          <w:rPr>
            <w:noProof/>
            <w:webHidden/>
          </w:rPr>
          <w:tab/>
        </w:r>
        <w:r w:rsidR="003C0D9D">
          <w:rPr>
            <w:noProof/>
            <w:webHidden/>
          </w:rPr>
          <w:fldChar w:fldCharType="begin"/>
        </w:r>
        <w:r w:rsidR="003C0D9D">
          <w:rPr>
            <w:noProof/>
            <w:webHidden/>
          </w:rPr>
          <w:instrText xml:space="preserve"> PAGEREF _Toc17359057 \h </w:instrText>
        </w:r>
        <w:r w:rsidR="003C0D9D">
          <w:rPr>
            <w:noProof/>
            <w:webHidden/>
          </w:rPr>
        </w:r>
        <w:r w:rsidR="003C0D9D">
          <w:rPr>
            <w:noProof/>
            <w:webHidden/>
          </w:rPr>
          <w:fldChar w:fldCharType="separate"/>
        </w:r>
        <w:r w:rsidR="003C0D9D">
          <w:rPr>
            <w:noProof/>
            <w:webHidden/>
          </w:rPr>
          <w:t>5</w:t>
        </w:r>
        <w:r w:rsidR="003C0D9D">
          <w:rPr>
            <w:noProof/>
            <w:webHidden/>
          </w:rPr>
          <w:fldChar w:fldCharType="end"/>
        </w:r>
      </w:hyperlink>
    </w:p>
    <w:p w:rsidR="003C0D9D" w:rsidRDefault="00736668" w:rsidP="00646BB2">
      <w:pPr>
        <w:pStyle w:val="22"/>
        <w:rPr>
          <w:rFonts w:asciiTheme="minorHAnsi" w:eastAsiaTheme="minorEastAsia" w:hAnsiTheme="minorHAnsi" w:cstheme="minorBidi"/>
          <w:noProof/>
          <w:kern w:val="2"/>
          <w:szCs w:val="22"/>
        </w:rPr>
      </w:pPr>
      <w:hyperlink w:anchor="_Toc17359058" w:history="1">
        <w:r w:rsidR="003C0D9D" w:rsidRPr="00AE249E">
          <w:rPr>
            <w:rStyle w:val="a8"/>
            <w:noProof/>
          </w:rPr>
          <w:t>2.1</w:t>
        </w:r>
        <w:r w:rsidR="003C0D9D" w:rsidRPr="00AE249E">
          <w:rPr>
            <w:rStyle w:val="a8"/>
            <w:noProof/>
          </w:rPr>
          <w:t>基金基本情况</w:t>
        </w:r>
        <w:r w:rsidR="003C0D9D">
          <w:rPr>
            <w:noProof/>
            <w:webHidden/>
          </w:rPr>
          <w:tab/>
        </w:r>
        <w:r w:rsidR="003C0D9D">
          <w:rPr>
            <w:noProof/>
            <w:webHidden/>
          </w:rPr>
          <w:fldChar w:fldCharType="begin"/>
        </w:r>
        <w:r w:rsidR="003C0D9D">
          <w:rPr>
            <w:noProof/>
            <w:webHidden/>
          </w:rPr>
          <w:instrText xml:space="preserve"> PAGEREF _Toc17359058 \h </w:instrText>
        </w:r>
        <w:r w:rsidR="003C0D9D">
          <w:rPr>
            <w:noProof/>
            <w:webHidden/>
          </w:rPr>
        </w:r>
        <w:r w:rsidR="003C0D9D">
          <w:rPr>
            <w:noProof/>
            <w:webHidden/>
          </w:rPr>
          <w:fldChar w:fldCharType="separate"/>
        </w:r>
        <w:r w:rsidR="003C0D9D">
          <w:rPr>
            <w:noProof/>
            <w:webHidden/>
          </w:rPr>
          <w:t>5</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59" w:history="1">
        <w:r w:rsidR="003C0D9D" w:rsidRPr="00AE249E">
          <w:rPr>
            <w:rStyle w:val="a8"/>
            <w:noProof/>
          </w:rPr>
          <w:t>2.2</w:t>
        </w:r>
        <w:r w:rsidR="003C0D9D" w:rsidRPr="00AE249E">
          <w:rPr>
            <w:rStyle w:val="a8"/>
            <w:noProof/>
          </w:rPr>
          <w:t>基金产品说明</w:t>
        </w:r>
        <w:r w:rsidR="003C0D9D">
          <w:rPr>
            <w:noProof/>
            <w:webHidden/>
          </w:rPr>
          <w:tab/>
        </w:r>
        <w:r w:rsidR="003C0D9D">
          <w:rPr>
            <w:noProof/>
            <w:webHidden/>
          </w:rPr>
          <w:fldChar w:fldCharType="begin"/>
        </w:r>
        <w:r w:rsidR="003C0D9D">
          <w:rPr>
            <w:noProof/>
            <w:webHidden/>
          </w:rPr>
          <w:instrText xml:space="preserve"> PAGEREF _Toc17359059 \h </w:instrText>
        </w:r>
        <w:r w:rsidR="003C0D9D">
          <w:rPr>
            <w:noProof/>
            <w:webHidden/>
          </w:rPr>
        </w:r>
        <w:r w:rsidR="003C0D9D">
          <w:rPr>
            <w:noProof/>
            <w:webHidden/>
          </w:rPr>
          <w:fldChar w:fldCharType="separate"/>
        </w:r>
        <w:r w:rsidR="003C0D9D">
          <w:rPr>
            <w:noProof/>
            <w:webHidden/>
          </w:rPr>
          <w:t>5</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60" w:history="1">
        <w:r w:rsidR="003C0D9D" w:rsidRPr="00AE249E">
          <w:rPr>
            <w:rStyle w:val="a8"/>
            <w:noProof/>
          </w:rPr>
          <w:t xml:space="preserve">2.3 </w:t>
        </w:r>
        <w:r w:rsidR="003C0D9D" w:rsidRPr="00AE249E">
          <w:rPr>
            <w:rStyle w:val="a8"/>
            <w:noProof/>
          </w:rPr>
          <w:t>基金管理人和基金托管人</w:t>
        </w:r>
        <w:r w:rsidR="003C0D9D">
          <w:rPr>
            <w:noProof/>
            <w:webHidden/>
          </w:rPr>
          <w:tab/>
        </w:r>
        <w:r w:rsidR="003C0D9D">
          <w:rPr>
            <w:noProof/>
            <w:webHidden/>
          </w:rPr>
          <w:fldChar w:fldCharType="begin"/>
        </w:r>
        <w:r w:rsidR="003C0D9D">
          <w:rPr>
            <w:noProof/>
            <w:webHidden/>
          </w:rPr>
          <w:instrText xml:space="preserve"> PAGEREF _Toc17359060 \h </w:instrText>
        </w:r>
        <w:r w:rsidR="003C0D9D">
          <w:rPr>
            <w:noProof/>
            <w:webHidden/>
          </w:rPr>
        </w:r>
        <w:r w:rsidR="003C0D9D">
          <w:rPr>
            <w:noProof/>
            <w:webHidden/>
          </w:rPr>
          <w:fldChar w:fldCharType="separate"/>
        </w:r>
        <w:r w:rsidR="003C0D9D">
          <w:rPr>
            <w:noProof/>
            <w:webHidden/>
          </w:rPr>
          <w:t>5</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61" w:history="1">
        <w:r w:rsidR="003C0D9D" w:rsidRPr="00AE249E">
          <w:rPr>
            <w:rStyle w:val="a8"/>
            <w:noProof/>
          </w:rPr>
          <w:t xml:space="preserve">2.4 </w:t>
        </w:r>
        <w:r w:rsidR="003C0D9D" w:rsidRPr="00AE249E">
          <w:rPr>
            <w:rStyle w:val="a8"/>
            <w:noProof/>
          </w:rPr>
          <w:t>信息披露方式</w:t>
        </w:r>
        <w:r w:rsidR="003C0D9D">
          <w:rPr>
            <w:noProof/>
            <w:webHidden/>
          </w:rPr>
          <w:tab/>
        </w:r>
        <w:r w:rsidR="003C0D9D">
          <w:rPr>
            <w:noProof/>
            <w:webHidden/>
          </w:rPr>
          <w:fldChar w:fldCharType="begin"/>
        </w:r>
        <w:r w:rsidR="003C0D9D">
          <w:rPr>
            <w:noProof/>
            <w:webHidden/>
          </w:rPr>
          <w:instrText xml:space="preserve"> PAGEREF _Toc17359061 \h </w:instrText>
        </w:r>
        <w:r w:rsidR="003C0D9D">
          <w:rPr>
            <w:noProof/>
            <w:webHidden/>
          </w:rPr>
        </w:r>
        <w:r w:rsidR="003C0D9D">
          <w:rPr>
            <w:noProof/>
            <w:webHidden/>
          </w:rPr>
          <w:fldChar w:fldCharType="separate"/>
        </w:r>
        <w:r w:rsidR="003C0D9D">
          <w:rPr>
            <w:noProof/>
            <w:webHidden/>
          </w:rPr>
          <w:t>6</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62" w:history="1">
        <w:r w:rsidR="003C0D9D" w:rsidRPr="00AE249E">
          <w:rPr>
            <w:rStyle w:val="a8"/>
            <w:noProof/>
          </w:rPr>
          <w:t xml:space="preserve">2.5 </w:t>
        </w:r>
        <w:r w:rsidR="003C0D9D" w:rsidRPr="00AE249E">
          <w:rPr>
            <w:rStyle w:val="a8"/>
            <w:noProof/>
          </w:rPr>
          <w:t>其他相关资料</w:t>
        </w:r>
        <w:r w:rsidR="003C0D9D">
          <w:rPr>
            <w:noProof/>
            <w:webHidden/>
          </w:rPr>
          <w:tab/>
        </w:r>
        <w:r w:rsidR="003C0D9D">
          <w:rPr>
            <w:noProof/>
            <w:webHidden/>
          </w:rPr>
          <w:fldChar w:fldCharType="begin"/>
        </w:r>
        <w:r w:rsidR="003C0D9D">
          <w:rPr>
            <w:noProof/>
            <w:webHidden/>
          </w:rPr>
          <w:instrText xml:space="preserve"> PAGEREF _Toc17359062 \h </w:instrText>
        </w:r>
        <w:r w:rsidR="003C0D9D">
          <w:rPr>
            <w:noProof/>
            <w:webHidden/>
          </w:rPr>
        </w:r>
        <w:r w:rsidR="003C0D9D">
          <w:rPr>
            <w:noProof/>
            <w:webHidden/>
          </w:rPr>
          <w:fldChar w:fldCharType="separate"/>
        </w:r>
        <w:r w:rsidR="003C0D9D">
          <w:rPr>
            <w:noProof/>
            <w:webHidden/>
          </w:rPr>
          <w:t>6</w:t>
        </w:r>
        <w:r w:rsidR="003C0D9D">
          <w:rPr>
            <w:noProof/>
            <w:webHidden/>
          </w:rPr>
          <w:fldChar w:fldCharType="end"/>
        </w:r>
      </w:hyperlink>
    </w:p>
    <w:p w:rsidR="003C0D9D" w:rsidRDefault="00736668">
      <w:pPr>
        <w:pStyle w:val="11"/>
        <w:rPr>
          <w:rFonts w:asciiTheme="minorHAnsi" w:eastAsiaTheme="minorEastAsia" w:hAnsiTheme="minorHAnsi" w:cstheme="minorBidi"/>
          <w:noProof/>
          <w:szCs w:val="22"/>
        </w:rPr>
      </w:pPr>
      <w:hyperlink w:anchor="_Toc17359063" w:history="1">
        <w:r w:rsidR="003C0D9D" w:rsidRPr="00AE249E">
          <w:rPr>
            <w:rStyle w:val="a8"/>
            <w:b/>
            <w:bCs/>
            <w:noProof/>
          </w:rPr>
          <w:t xml:space="preserve">§3  </w:t>
        </w:r>
        <w:r w:rsidR="003C0D9D" w:rsidRPr="00AE249E">
          <w:rPr>
            <w:rStyle w:val="a8"/>
            <w:b/>
            <w:bCs/>
            <w:noProof/>
          </w:rPr>
          <w:t>主要财务指标和基金净值表现</w:t>
        </w:r>
        <w:r w:rsidR="003C0D9D">
          <w:rPr>
            <w:noProof/>
            <w:webHidden/>
          </w:rPr>
          <w:tab/>
        </w:r>
        <w:r w:rsidR="003C0D9D">
          <w:rPr>
            <w:noProof/>
            <w:webHidden/>
          </w:rPr>
          <w:fldChar w:fldCharType="begin"/>
        </w:r>
        <w:r w:rsidR="003C0D9D">
          <w:rPr>
            <w:noProof/>
            <w:webHidden/>
          </w:rPr>
          <w:instrText xml:space="preserve"> PAGEREF _Toc17359063 \h </w:instrText>
        </w:r>
        <w:r w:rsidR="003C0D9D">
          <w:rPr>
            <w:noProof/>
            <w:webHidden/>
          </w:rPr>
        </w:r>
        <w:r w:rsidR="003C0D9D">
          <w:rPr>
            <w:noProof/>
            <w:webHidden/>
          </w:rPr>
          <w:fldChar w:fldCharType="separate"/>
        </w:r>
        <w:r w:rsidR="003C0D9D">
          <w:rPr>
            <w:noProof/>
            <w:webHidden/>
          </w:rPr>
          <w:t>6</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64" w:history="1">
        <w:r w:rsidR="003C0D9D" w:rsidRPr="00AE249E">
          <w:rPr>
            <w:rStyle w:val="a8"/>
            <w:noProof/>
          </w:rPr>
          <w:t xml:space="preserve">3.1 </w:t>
        </w:r>
        <w:r w:rsidR="003C0D9D" w:rsidRPr="00AE249E">
          <w:rPr>
            <w:rStyle w:val="a8"/>
            <w:noProof/>
          </w:rPr>
          <w:t>主要会计数据和财务指标</w:t>
        </w:r>
        <w:r w:rsidR="003C0D9D">
          <w:rPr>
            <w:noProof/>
            <w:webHidden/>
          </w:rPr>
          <w:tab/>
        </w:r>
        <w:r w:rsidR="003C0D9D">
          <w:rPr>
            <w:noProof/>
            <w:webHidden/>
          </w:rPr>
          <w:fldChar w:fldCharType="begin"/>
        </w:r>
        <w:r w:rsidR="003C0D9D">
          <w:rPr>
            <w:noProof/>
            <w:webHidden/>
          </w:rPr>
          <w:instrText xml:space="preserve"> PAGEREF _Toc17359064 \h </w:instrText>
        </w:r>
        <w:r w:rsidR="003C0D9D">
          <w:rPr>
            <w:noProof/>
            <w:webHidden/>
          </w:rPr>
        </w:r>
        <w:r w:rsidR="003C0D9D">
          <w:rPr>
            <w:noProof/>
            <w:webHidden/>
          </w:rPr>
          <w:fldChar w:fldCharType="separate"/>
        </w:r>
        <w:r w:rsidR="003C0D9D">
          <w:rPr>
            <w:noProof/>
            <w:webHidden/>
          </w:rPr>
          <w:t>6</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65" w:history="1">
        <w:r w:rsidR="003C0D9D" w:rsidRPr="00AE249E">
          <w:rPr>
            <w:rStyle w:val="a8"/>
            <w:noProof/>
          </w:rPr>
          <w:t xml:space="preserve">3.2 </w:t>
        </w:r>
        <w:r w:rsidR="003C0D9D" w:rsidRPr="00AE249E">
          <w:rPr>
            <w:rStyle w:val="a8"/>
            <w:noProof/>
          </w:rPr>
          <w:t>基金净值表现</w:t>
        </w:r>
        <w:r w:rsidR="003C0D9D">
          <w:rPr>
            <w:noProof/>
            <w:webHidden/>
          </w:rPr>
          <w:tab/>
        </w:r>
        <w:r w:rsidR="003C0D9D">
          <w:rPr>
            <w:noProof/>
            <w:webHidden/>
          </w:rPr>
          <w:fldChar w:fldCharType="begin"/>
        </w:r>
        <w:r w:rsidR="003C0D9D">
          <w:rPr>
            <w:noProof/>
            <w:webHidden/>
          </w:rPr>
          <w:instrText xml:space="preserve"> PAGEREF _Toc17359065 \h </w:instrText>
        </w:r>
        <w:r w:rsidR="003C0D9D">
          <w:rPr>
            <w:noProof/>
            <w:webHidden/>
          </w:rPr>
        </w:r>
        <w:r w:rsidR="003C0D9D">
          <w:rPr>
            <w:noProof/>
            <w:webHidden/>
          </w:rPr>
          <w:fldChar w:fldCharType="separate"/>
        </w:r>
        <w:r w:rsidR="003C0D9D">
          <w:rPr>
            <w:noProof/>
            <w:webHidden/>
          </w:rPr>
          <w:t>7</w:t>
        </w:r>
        <w:r w:rsidR="003C0D9D">
          <w:rPr>
            <w:noProof/>
            <w:webHidden/>
          </w:rPr>
          <w:fldChar w:fldCharType="end"/>
        </w:r>
      </w:hyperlink>
    </w:p>
    <w:p w:rsidR="003C0D9D" w:rsidRDefault="00736668">
      <w:pPr>
        <w:pStyle w:val="11"/>
        <w:rPr>
          <w:rFonts w:asciiTheme="minorHAnsi" w:eastAsiaTheme="minorEastAsia" w:hAnsiTheme="minorHAnsi" w:cstheme="minorBidi"/>
          <w:noProof/>
          <w:szCs w:val="22"/>
        </w:rPr>
      </w:pPr>
      <w:hyperlink w:anchor="_Toc17359066" w:history="1">
        <w:r w:rsidR="003C0D9D" w:rsidRPr="00AE249E">
          <w:rPr>
            <w:rStyle w:val="a8"/>
            <w:b/>
            <w:bCs/>
            <w:noProof/>
          </w:rPr>
          <w:t xml:space="preserve">§4  </w:t>
        </w:r>
        <w:r w:rsidR="003C0D9D" w:rsidRPr="00AE249E">
          <w:rPr>
            <w:rStyle w:val="a8"/>
            <w:b/>
            <w:bCs/>
            <w:noProof/>
          </w:rPr>
          <w:t>管理人报告</w:t>
        </w:r>
        <w:r w:rsidR="003C0D9D">
          <w:rPr>
            <w:noProof/>
            <w:webHidden/>
          </w:rPr>
          <w:tab/>
        </w:r>
        <w:r w:rsidR="003C0D9D">
          <w:rPr>
            <w:noProof/>
            <w:webHidden/>
          </w:rPr>
          <w:fldChar w:fldCharType="begin"/>
        </w:r>
        <w:r w:rsidR="003C0D9D">
          <w:rPr>
            <w:noProof/>
            <w:webHidden/>
          </w:rPr>
          <w:instrText xml:space="preserve"> PAGEREF _Toc17359066 \h </w:instrText>
        </w:r>
        <w:r w:rsidR="003C0D9D">
          <w:rPr>
            <w:noProof/>
            <w:webHidden/>
          </w:rPr>
        </w:r>
        <w:r w:rsidR="003C0D9D">
          <w:rPr>
            <w:noProof/>
            <w:webHidden/>
          </w:rPr>
          <w:fldChar w:fldCharType="separate"/>
        </w:r>
        <w:r w:rsidR="003C0D9D">
          <w:rPr>
            <w:noProof/>
            <w:webHidden/>
          </w:rPr>
          <w:t>10</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67" w:history="1">
        <w:r w:rsidR="003C0D9D" w:rsidRPr="00AE249E">
          <w:rPr>
            <w:rStyle w:val="a8"/>
            <w:noProof/>
          </w:rPr>
          <w:t xml:space="preserve">4.1 </w:t>
        </w:r>
        <w:r w:rsidR="003C0D9D" w:rsidRPr="00AE249E">
          <w:rPr>
            <w:rStyle w:val="a8"/>
            <w:noProof/>
          </w:rPr>
          <w:t>基金管理人及基金经理情况</w:t>
        </w:r>
        <w:r w:rsidR="003C0D9D">
          <w:rPr>
            <w:noProof/>
            <w:webHidden/>
          </w:rPr>
          <w:tab/>
        </w:r>
        <w:r w:rsidR="003C0D9D">
          <w:rPr>
            <w:noProof/>
            <w:webHidden/>
          </w:rPr>
          <w:fldChar w:fldCharType="begin"/>
        </w:r>
        <w:r w:rsidR="003C0D9D">
          <w:rPr>
            <w:noProof/>
            <w:webHidden/>
          </w:rPr>
          <w:instrText xml:space="preserve"> PAGEREF _Toc17359067 \h </w:instrText>
        </w:r>
        <w:r w:rsidR="003C0D9D">
          <w:rPr>
            <w:noProof/>
            <w:webHidden/>
          </w:rPr>
        </w:r>
        <w:r w:rsidR="003C0D9D">
          <w:rPr>
            <w:noProof/>
            <w:webHidden/>
          </w:rPr>
          <w:fldChar w:fldCharType="separate"/>
        </w:r>
        <w:r w:rsidR="003C0D9D">
          <w:rPr>
            <w:noProof/>
            <w:webHidden/>
          </w:rPr>
          <w:t>10</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68" w:history="1">
        <w:r w:rsidR="003C0D9D" w:rsidRPr="00AE249E">
          <w:rPr>
            <w:rStyle w:val="a8"/>
            <w:noProof/>
          </w:rPr>
          <w:t xml:space="preserve">4.2 </w:t>
        </w:r>
        <w:r w:rsidR="003C0D9D" w:rsidRPr="00AE249E">
          <w:rPr>
            <w:rStyle w:val="a8"/>
            <w:noProof/>
          </w:rPr>
          <w:t>管理人对报告期内本基金运作遵规守信情况的说明</w:t>
        </w:r>
        <w:r w:rsidR="003C0D9D">
          <w:rPr>
            <w:noProof/>
            <w:webHidden/>
          </w:rPr>
          <w:tab/>
        </w:r>
        <w:r w:rsidR="003C0D9D">
          <w:rPr>
            <w:noProof/>
            <w:webHidden/>
          </w:rPr>
          <w:fldChar w:fldCharType="begin"/>
        </w:r>
        <w:r w:rsidR="003C0D9D">
          <w:rPr>
            <w:noProof/>
            <w:webHidden/>
          </w:rPr>
          <w:instrText xml:space="preserve"> PAGEREF _Toc17359068 \h </w:instrText>
        </w:r>
        <w:r w:rsidR="003C0D9D">
          <w:rPr>
            <w:noProof/>
            <w:webHidden/>
          </w:rPr>
        </w:r>
        <w:r w:rsidR="003C0D9D">
          <w:rPr>
            <w:noProof/>
            <w:webHidden/>
          </w:rPr>
          <w:fldChar w:fldCharType="separate"/>
        </w:r>
        <w:r w:rsidR="003C0D9D">
          <w:rPr>
            <w:noProof/>
            <w:webHidden/>
          </w:rPr>
          <w:t>12</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69" w:history="1">
        <w:r w:rsidR="003C0D9D" w:rsidRPr="00AE249E">
          <w:rPr>
            <w:rStyle w:val="a8"/>
            <w:noProof/>
          </w:rPr>
          <w:t xml:space="preserve">4.3 </w:t>
        </w:r>
        <w:r w:rsidR="003C0D9D" w:rsidRPr="00AE249E">
          <w:rPr>
            <w:rStyle w:val="a8"/>
            <w:noProof/>
          </w:rPr>
          <w:t>管理人对报告期内公平交易情况的专项说明</w:t>
        </w:r>
        <w:r w:rsidR="003C0D9D">
          <w:rPr>
            <w:noProof/>
            <w:webHidden/>
          </w:rPr>
          <w:tab/>
        </w:r>
        <w:r w:rsidR="003C0D9D">
          <w:rPr>
            <w:noProof/>
            <w:webHidden/>
          </w:rPr>
          <w:fldChar w:fldCharType="begin"/>
        </w:r>
        <w:r w:rsidR="003C0D9D">
          <w:rPr>
            <w:noProof/>
            <w:webHidden/>
          </w:rPr>
          <w:instrText xml:space="preserve"> PAGEREF _Toc17359069 \h </w:instrText>
        </w:r>
        <w:r w:rsidR="003C0D9D">
          <w:rPr>
            <w:noProof/>
            <w:webHidden/>
          </w:rPr>
        </w:r>
        <w:r w:rsidR="003C0D9D">
          <w:rPr>
            <w:noProof/>
            <w:webHidden/>
          </w:rPr>
          <w:fldChar w:fldCharType="separate"/>
        </w:r>
        <w:r w:rsidR="003C0D9D">
          <w:rPr>
            <w:noProof/>
            <w:webHidden/>
          </w:rPr>
          <w:t>12</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70" w:history="1">
        <w:r w:rsidR="003C0D9D" w:rsidRPr="00AE249E">
          <w:rPr>
            <w:rStyle w:val="a8"/>
            <w:noProof/>
          </w:rPr>
          <w:t xml:space="preserve">4.4 </w:t>
        </w:r>
        <w:r w:rsidR="003C0D9D" w:rsidRPr="00AE249E">
          <w:rPr>
            <w:rStyle w:val="a8"/>
            <w:noProof/>
          </w:rPr>
          <w:t>管理人对报告期内基金的投资策略和业绩表现的说明</w:t>
        </w:r>
        <w:r w:rsidR="003C0D9D">
          <w:rPr>
            <w:noProof/>
            <w:webHidden/>
          </w:rPr>
          <w:tab/>
        </w:r>
        <w:r w:rsidR="003C0D9D">
          <w:rPr>
            <w:noProof/>
            <w:webHidden/>
          </w:rPr>
          <w:fldChar w:fldCharType="begin"/>
        </w:r>
        <w:r w:rsidR="003C0D9D">
          <w:rPr>
            <w:noProof/>
            <w:webHidden/>
          </w:rPr>
          <w:instrText xml:space="preserve"> PAGEREF _Toc17359070 \h </w:instrText>
        </w:r>
        <w:r w:rsidR="003C0D9D">
          <w:rPr>
            <w:noProof/>
            <w:webHidden/>
          </w:rPr>
        </w:r>
        <w:r w:rsidR="003C0D9D">
          <w:rPr>
            <w:noProof/>
            <w:webHidden/>
          </w:rPr>
          <w:fldChar w:fldCharType="separate"/>
        </w:r>
        <w:r w:rsidR="003C0D9D">
          <w:rPr>
            <w:noProof/>
            <w:webHidden/>
          </w:rPr>
          <w:t>13</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71" w:history="1">
        <w:r w:rsidR="003C0D9D" w:rsidRPr="00AE249E">
          <w:rPr>
            <w:rStyle w:val="a8"/>
            <w:noProof/>
          </w:rPr>
          <w:t xml:space="preserve">4.5 </w:t>
        </w:r>
        <w:r w:rsidR="003C0D9D" w:rsidRPr="00AE249E">
          <w:rPr>
            <w:rStyle w:val="a8"/>
            <w:noProof/>
          </w:rPr>
          <w:t>管理人对宏观经济、证券市场及行业走势的简要展望</w:t>
        </w:r>
        <w:r w:rsidR="003C0D9D">
          <w:rPr>
            <w:noProof/>
            <w:webHidden/>
          </w:rPr>
          <w:tab/>
        </w:r>
        <w:r w:rsidR="003C0D9D">
          <w:rPr>
            <w:noProof/>
            <w:webHidden/>
          </w:rPr>
          <w:fldChar w:fldCharType="begin"/>
        </w:r>
        <w:r w:rsidR="003C0D9D">
          <w:rPr>
            <w:noProof/>
            <w:webHidden/>
          </w:rPr>
          <w:instrText xml:space="preserve"> PAGEREF _Toc17359071 \h </w:instrText>
        </w:r>
        <w:r w:rsidR="003C0D9D">
          <w:rPr>
            <w:noProof/>
            <w:webHidden/>
          </w:rPr>
        </w:r>
        <w:r w:rsidR="003C0D9D">
          <w:rPr>
            <w:noProof/>
            <w:webHidden/>
          </w:rPr>
          <w:fldChar w:fldCharType="separate"/>
        </w:r>
        <w:r w:rsidR="003C0D9D">
          <w:rPr>
            <w:noProof/>
            <w:webHidden/>
          </w:rPr>
          <w:t>13</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72" w:history="1">
        <w:r w:rsidR="003C0D9D" w:rsidRPr="00AE249E">
          <w:rPr>
            <w:rStyle w:val="a8"/>
            <w:noProof/>
          </w:rPr>
          <w:t xml:space="preserve">4.6 </w:t>
        </w:r>
        <w:r w:rsidR="003C0D9D" w:rsidRPr="00AE249E">
          <w:rPr>
            <w:rStyle w:val="a8"/>
            <w:noProof/>
          </w:rPr>
          <w:t>管理人对报告期内基金估值程序等事项的说明</w:t>
        </w:r>
        <w:r w:rsidR="003C0D9D">
          <w:rPr>
            <w:noProof/>
            <w:webHidden/>
          </w:rPr>
          <w:tab/>
        </w:r>
        <w:r w:rsidR="003C0D9D">
          <w:rPr>
            <w:noProof/>
            <w:webHidden/>
          </w:rPr>
          <w:fldChar w:fldCharType="begin"/>
        </w:r>
        <w:r w:rsidR="003C0D9D">
          <w:rPr>
            <w:noProof/>
            <w:webHidden/>
          </w:rPr>
          <w:instrText xml:space="preserve"> PAGEREF _Toc17359072 \h </w:instrText>
        </w:r>
        <w:r w:rsidR="003C0D9D">
          <w:rPr>
            <w:noProof/>
            <w:webHidden/>
          </w:rPr>
        </w:r>
        <w:r w:rsidR="003C0D9D">
          <w:rPr>
            <w:noProof/>
            <w:webHidden/>
          </w:rPr>
          <w:fldChar w:fldCharType="separate"/>
        </w:r>
        <w:r w:rsidR="003C0D9D">
          <w:rPr>
            <w:noProof/>
            <w:webHidden/>
          </w:rPr>
          <w:t>13</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73" w:history="1">
        <w:r w:rsidR="003C0D9D" w:rsidRPr="00AE249E">
          <w:rPr>
            <w:rStyle w:val="a8"/>
            <w:noProof/>
          </w:rPr>
          <w:t xml:space="preserve">4.7 </w:t>
        </w:r>
        <w:r w:rsidR="003C0D9D" w:rsidRPr="00AE249E">
          <w:rPr>
            <w:rStyle w:val="a8"/>
            <w:noProof/>
          </w:rPr>
          <w:t>管理人对报告期内基金利润分配情况的说明</w:t>
        </w:r>
        <w:r w:rsidR="003C0D9D">
          <w:rPr>
            <w:noProof/>
            <w:webHidden/>
          </w:rPr>
          <w:tab/>
        </w:r>
        <w:r w:rsidR="003C0D9D">
          <w:rPr>
            <w:noProof/>
            <w:webHidden/>
          </w:rPr>
          <w:fldChar w:fldCharType="begin"/>
        </w:r>
        <w:r w:rsidR="003C0D9D">
          <w:rPr>
            <w:noProof/>
            <w:webHidden/>
          </w:rPr>
          <w:instrText xml:space="preserve"> PAGEREF _Toc17359073 \h </w:instrText>
        </w:r>
        <w:r w:rsidR="003C0D9D">
          <w:rPr>
            <w:noProof/>
            <w:webHidden/>
          </w:rPr>
        </w:r>
        <w:r w:rsidR="003C0D9D">
          <w:rPr>
            <w:noProof/>
            <w:webHidden/>
          </w:rPr>
          <w:fldChar w:fldCharType="separate"/>
        </w:r>
        <w:r w:rsidR="003C0D9D">
          <w:rPr>
            <w:noProof/>
            <w:webHidden/>
          </w:rPr>
          <w:t>14</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74" w:history="1">
        <w:r w:rsidR="003C0D9D" w:rsidRPr="00AE249E">
          <w:rPr>
            <w:rStyle w:val="a8"/>
            <w:noProof/>
          </w:rPr>
          <w:t xml:space="preserve">4.8 </w:t>
        </w:r>
        <w:r w:rsidR="003C0D9D" w:rsidRPr="00AE249E">
          <w:rPr>
            <w:rStyle w:val="a8"/>
            <w:noProof/>
          </w:rPr>
          <w:t>报告期内管理人对本基金持有人数或基金资产净值预警情形的说明</w:t>
        </w:r>
        <w:r w:rsidR="003C0D9D">
          <w:rPr>
            <w:noProof/>
            <w:webHidden/>
          </w:rPr>
          <w:tab/>
        </w:r>
        <w:r w:rsidR="003C0D9D">
          <w:rPr>
            <w:noProof/>
            <w:webHidden/>
          </w:rPr>
          <w:fldChar w:fldCharType="begin"/>
        </w:r>
        <w:r w:rsidR="003C0D9D">
          <w:rPr>
            <w:noProof/>
            <w:webHidden/>
          </w:rPr>
          <w:instrText xml:space="preserve"> PAGEREF _Toc17359074 \h </w:instrText>
        </w:r>
        <w:r w:rsidR="003C0D9D">
          <w:rPr>
            <w:noProof/>
            <w:webHidden/>
          </w:rPr>
        </w:r>
        <w:r w:rsidR="003C0D9D">
          <w:rPr>
            <w:noProof/>
            <w:webHidden/>
          </w:rPr>
          <w:fldChar w:fldCharType="separate"/>
        </w:r>
        <w:r w:rsidR="003C0D9D">
          <w:rPr>
            <w:noProof/>
            <w:webHidden/>
          </w:rPr>
          <w:t>14</w:t>
        </w:r>
        <w:r w:rsidR="003C0D9D">
          <w:rPr>
            <w:noProof/>
            <w:webHidden/>
          </w:rPr>
          <w:fldChar w:fldCharType="end"/>
        </w:r>
      </w:hyperlink>
    </w:p>
    <w:p w:rsidR="003C0D9D" w:rsidRDefault="00736668">
      <w:pPr>
        <w:pStyle w:val="11"/>
        <w:rPr>
          <w:rFonts w:asciiTheme="minorHAnsi" w:eastAsiaTheme="minorEastAsia" w:hAnsiTheme="minorHAnsi" w:cstheme="minorBidi"/>
          <w:noProof/>
          <w:szCs w:val="22"/>
        </w:rPr>
      </w:pPr>
      <w:hyperlink w:anchor="_Toc17359075" w:history="1">
        <w:r w:rsidR="003C0D9D" w:rsidRPr="00AE249E">
          <w:rPr>
            <w:rStyle w:val="a8"/>
            <w:b/>
            <w:bCs/>
            <w:noProof/>
          </w:rPr>
          <w:t xml:space="preserve">§5  </w:t>
        </w:r>
        <w:r w:rsidR="003C0D9D" w:rsidRPr="00AE249E">
          <w:rPr>
            <w:rStyle w:val="a8"/>
            <w:b/>
            <w:bCs/>
            <w:noProof/>
          </w:rPr>
          <w:t>托管人报告</w:t>
        </w:r>
        <w:r w:rsidR="003C0D9D">
          <w:rPr>
            <w:noProof/>
            <w:webHidden/>
          </w:rPr>
          <w:tab/>
        </w:r>
        <w:r w:rsidR="003C0D9D">
          <w:rPr>
            <w:noProof/>
            <w:webHidden/>
          </w:rPr>
          <w:fldChar w:fldCharType="begin"/>
        </w:r>
        <w:r w:rsidR="003C0D9D">
          <w:rPr>
            <w:noProof/>
            <w:webHidden/>
          </w:rPr>
          <w:instrText xml:space="preserve"> PAGEREF _Toc17359075 \h </w:instrText>
        </w:r>
        <w:r w:rsidR="003C0D9D">
          <w:rPr>
            <w:noProof/>
            <w:webHidden/>
          </w:rPr>
        </w:r>
        <w:r w:rsidR="003C0D9D">
          <w:rPr>
            <w:noProof/>
            <w:webHidden/>
          </w:rPr>
          <w:fldChar w:fldCharType="separate"/>
        </w:r>
        <w:r w:rsidR="003C0D9D">
          <w:rPr>
            <w:noProof/>
            <w:webHidden/>
          </w:rPr>
          <w:t>14</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76" w:history="1">
        <w:r w:rsidR="003C0D9D" w:rsidRPr="00AE249E">
          <w:rPr>
            <w:rStyle w:val="a8"/>
            <w:noProof/>
          </w:rPr>
          <w:t xml:space="preserve">5.1 </w:t>
        </w:r>
        <w:r w:rsidR="003C0D9D" w:rsidRPr="00AE249E">
          <w:rPr>
            <w:rStyle w:val="a8"/>
            <w:noProof/>
          </w:rPr>
          <w:t>报告期内本基金托管人遵规守信情况声明</w:t>
        </w:r>
        <w:r w:rsidR="003C0D9D">
          <w:rPr>
            <w:noProof/>
            <w:webHidden/>
          </w:rPr>
          <w:tab/>
        </w:r>
        <w:r w:rsidR="003C0D9D">
          <w:rPr>
            <w:noProof/>
            <w:webHidden/>
          </w:rPr>
          <w:fldChar w:fldCharType="begin"/>
        </w:r>
        <w:r w:rsidR="003C0D9D">
          <w:rPr>
            <w:noProof/>
            <w:webHidden/>
          </w:rPr>
          <w:instrText xml:space="preserve"> PAGEREF _Toc17359076 \h </w:instrText>
        </w:r>
        <w:r w:rsidR="003C0D9D">
          <w:rPr>
            <w:noProof/>
            <w:webHidden/>
          </w:rPr>
        </w:r>
        <w:r w:rsidR="003C0D9D">
          <w:rPr>
            <w:noProof/>
            <w:webHidden/>
          </w:rPr>
          <w:fldChar w:fldCharType="separate"/>
        </w:r>
        <w:r w:rsidR="003C0D9D">
          <w:rPr>
            <w:noProof/>
            <w:webHidden/>
          </w:rPr>
          <w:t>14</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77" w:history="1">
        <w:r w:rsidR="003C0D9D" w:rsidRPr="00AE249E">
          <w:rPr>
            <w:rStyle w:val="a8"/>
            <w:noProof/>
          </w:rPr>
          <w:t xml:space="preserve">5.2 </w:t>
        </w:r>
        <w:r w:rsidR="003C0D9D" w:rsidRPr="00AE249E">
          <w:rPr>
            <w:rStyle w:val="a8"/>
            <w:noProof/>
          </w:rPr>
          <w:t>托管人对报告期内本基金投资运作遵规守信、净值计算、利润分配等情况的说明</w:t>
        </w:r>
        <w:r w:rsidR="003C0D9D">
          <w:rPr>
            <w:noProof/>
            <w:webHidden/>
          </w:rPr>
          <w:tab/>
        </w:r>
        <w:r w:rsidR="003C0D9D">
          <w:rPr>
            <w:noProof/>
            <w:webHidden/>
          </w:rPr>
          <w:fldChar w:fldCharType="begin"/>
        </w:r>
        <w:r w:rsidR="003C0D9D">
          <w:rPr>
            <w:noProof/>
            <w:webHidden/>
          </w:rPr>
          <w:instrText xml:space="preserve"> PAGEREF _Toc17359077 \h </w:instrText>
        </w:r>
        <w:r w:rsidR="003C0D9D">
          <w:rPr>
            <w:noProof/>
            <w:webHidden/>
          </w:rPr>
        </w:r>
        <w:r w:rsidR="003C0D9D">
          <w:rPr>
            <w:noProof/>
            <w:webHidden/>
          </w:rPr>
          <w:fldChar w:fldCharType="separate"/>
        </w:r>
        <w:r w:rsidR="003C0D9D">
          <w:rPr>
            <w:noProof/>
            <w:webHidden/>
          </w:rPr>
          <w:t>14</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78" w:history="1">
        <w:r w:rsidR="003C0D9D" w:rsidRPr="00AE249E">
          <w:rPr>
            <w:rStyle w:val="a8"/>
            <w:noProof/>
          </w:rPr>
          <w:t xml:space="preserve">5.3 </w:t>
        </w:r>
        <w:r w:rsidR="003C0D9D" w:rsidRPr="00AE249E">
          <w:rPr>
            <w:rStyle w:val="a8"/>
            <w:noProof/>
          </w:rPr>
          <w:t>托管人对本半年度报告中财务信息等内容的真实、准确和完整发表意见</w:t>
        </w:r>
        <w:r w:rsidR="003C0D9D">
          <w:rPr>
            <w:noProof/>
            <w:webHidden/>
          </w:rPr>
          <w:tab/>
        </w:r>
        <w:r w:rsidR="003C0D9D">
          <w:rPr>
            <w:noProof/>
            <w:webHidden/>
          </w:rPr>
          <w:fldChar w:fldCharType="begin"/>
        </w:r>
        <w:r w:rsidR="003C0D9D">
          <w:rPr>
            <w:noProof/>
            <w:webHidden/>
          </w:rPr>
          <w:instrText xml:space="preserve"> PAGEREF _Toc17359078 \h </w:instrText>
        </w:r>
        <w:r w:rsidR="003C0D9D">
          <w:rPr>
            <w:noProof/>
            <w:webHidden/>
          </w:rPr>
        </w:r>
        <w:r w:rsidR="003C0D9D">
          <w:rPr>
            <w:noProof/>
            <w:webHidden/>
          </w:rPr>
          <w:fldChar w:fldCharType="separate"/>
        </w:r>
        <w:r w:rsidR="003C0D9D">
          <w:rPr>
            <w:noProof/>
            <w:webHidden/>
          </w:rPr>
          <w:t>14</w:t>
        </w:r>
        <w:r w:rsidR="003C0D9D">
          <w:rPr>
            <w:noProof/>
            <w:webHidden/>
          </w:rPr>
          <w:fldChar w:fldCharType="end"/>
        </w:r>
      </w:hyperlink>
    </w:p>
    <w:p w:rsidR="003C0D9D" w:rsidRDefault="00736668" w:rsidP="00646BB2">
      <w:pPr>
        <w:pStyle w:val="11"/>
        <w:tabs>
          <w:tab w:val="left" w:pos="426"/>
        </w:tabs>
        <w:rPr>
          <w:rFonts w:asciiTheme="minorHAnsi" w:eastAsiaTheme="minorEastAsia" w:hAnsiTheme="minorHAnsi" w:cstheme="minorBidi"/>
          <w:noProof/>
          <w:szCs w:val="22"/>
        </w:rPr>
      </w:pPr>
      <w:hyperlink w:anchor="_Toc17359079" w:history="1">
        <w:r w:rsidR="003C0D9D" w:rsidRPr="00AE249E">
          <w:rPr>
            <w:rStyle w:val="a8"/>
            <w:b/>
            <w:bCs/>
            <w:noProof/>
          </w:rPr>
          <w:t>§6</w:t>
        </w:r>
        <w:r w:rsidR="003C0D9D">
          <w:rPr>
            <w:rFonts w:asciiTheme="minorHAnsi" w:eastAsiaTheme="minorEastAsia" w:hAnsiTheme="minorHAnsi" w:cstheme="minorBidi"/>
            <w:noProof/>
            <w:szCs w:val="22"/>
          </w:rPr>
          <w:tab/>
        </w:r>
        <w:r w:rsidR="003C0D9D" w:rsidRPr="00AE249E">
          <w:rPr>
            <w:rStyle w:val="a8"/>
            <w:b/>
            <w:bCs/>
            <w:noProof/>
          </w:rPr>
          <w:t>半年度财务会计报告（未经审计）</w:t>
        </w:r>
        <w:r w:rsidR="003C0D9D">
          <w:rPr>
            <w:noProof/>
            <w:webHidden/>
          </w:rPr>
          <w:tab/>
        </w:r>
        <w:r w:rsidR="003C0D9D">
          <w:rPr>
            <w:noProof/>
            <w:webHidden/>
          </w:rPr>
          <w:fldChar w:fldCharType="begin"/>
        </w:r>
        <w:r w:rsidR="003C0D9D">
          <w:rPr>
            <w:noProof/>
            <w:webHidden/>
          </w:rPr>
          <w:instrText xml:space="preserve"> PAGEREF _Toc17359079 \h </w:instrText>
        </w:r>
        <w:r w:rsidR="003C0D9D">
          <w:rPr>
            <w:noProof/>
            <w:webHidden/>
          </w:rPr>
        </w:r>
        <w:r w:rsidR="003C0D9D">
          <w:rPr>
            <w:noProof/>
            <w:webHidden/>
          </w:rPr>
          <w:fldChar w:fldCharType="separate"/>
        </w:r>
        <w:r w:rsidR="003C0D9D">
          <w:rPr>
            <w:noProof/>
            <w:webHidden/>
          </w:rPr>
          <w:t>15</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80" w:history="1">
        <w:r w:rsidR="003C0D9D" w:rsidRPr="00AE249E">
          <w:rPr>
            <w:rStyle w:val="a8"/>
            <w:noProof/>
          </w:rPr>
          <w:t xml:space="preserve">6.1 </w:t>
        </w:r>
        <w:r w:rsidR="003C0D9D" w:rsidRPr="00AE249E">
          <w:rPr>
            <w:rStyle w:val="a8"/>
            <w:noProof/>
          </w:rPr>
          <w:t>资产负债表</w:t>
        </w:r>
        <w:r w:rsidR="003C0D9D">
          <w:rPr>
            <w:noProof/>
            <w:webHidden/>
          </w:rPr>
          <w:tab/>
        </w:r>
        <w:r w:rsidR="003C0D9D">
          <w:rPr>
            <w:noProof/>
            <w:webHidden/>
          </w:rPr>
          <w:fldChar w:fldCharType="begin"/>
        </w:r>
        <w:r w:rsidR="003C0D9D">
          <w:rPr>
            <w:noProof/>
            <w:webHidden/>
          </w:rPr>
          <w:instrText xml:space="preserve"> PAGEREF _Toc17359080 \h </w:instrText>
        </w:r>
        <w:r w:rsidR="003C0D9D">
          <w:rPr>
            <w:noProof/>
            <w:webHidden/>
          </w:rPr>
        </w:r>
        <w:r w:rsidR="003C0D9D">
          <w:rPr>
            <w:noProof/>
            <w:webHidden/>
          </w:rPr>
          <w:fldChar w:fldCharType="separate"/>
        </w:r>
        <w:r w:rsidR="003C0D9D">
          <w:rPr>
            <w:noProof/>
            <w:webHidden/>
          </w:rPr>
          <w:t>15</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81" w:history="1">
        <w:r w:rsidR="003C0D9D" w:rsidRPr="00AE249E">
          <w:rPr>
            <w:rStyle w:val="a8"/>
            <w:noProof/>
          </w:rPr>
          <w:t xml:space="preserve">6.2 </w:t>
        </w:r>
        <w:r w:rsidR="003C0D9D" w:rsidRPr="00AE249E">
          <w:rPr>
            <w:rStyle w:val="a8"/>
            <w:noProof/>
          </w:rPr>
          <w:t>利润表</w:t>
        </w:r>
        <w:r w:rsidR="003C0D9D">
          <w:rPr>
            <w:noProof/>
            <w:webHidden/>
          </w:rPr>
          <w:tab/>
        </w:r>
        <w:r w:rsidR="003C0D9D">
          <w:rPr>
            <w:noProof/>
            <w:webHidden/>
          </w:rPr>
          <w:fldChar w:fldCharType="begin"/>
        </w:r>
        <w:r w:rsidR="003C0D9D">
          <w:rPr>
            <w:noProof/>
            <w:webHidden/>
          </w:rPr>
          <w:instrText xml:space="preserve"> PAGEREF _Toc17359081 \h </w:instrText>
        </w:r>
        <w:r w:rsidR="003C0D9D">
          <w:rPr>
            <w:noProof/>
            <w:webHidden/>
          </w:rPr>
        </w:r>
        <w:r w:rsidR="003C0D9D">
          <w:rPr>
            <w:noProof/>
            <w:webHidden/>
          </w:rPr>
          <w:fldChar w:fldCharType="separate"/>
        </w:r>
        <w:r w:rsidR="003C0D9D">
          <w:rPr>
            <w:noProof/>
            <w:webHidden/>
          </w:rPr>
          <w:t>16</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82" w:history="1">
        <w:r w:rsidR="003C0D9D" w:rsidRPr="00AE249E">
          <w:rPr>
            <w:rStyle w:val="a8"/>
            <w:noProof/>
          </w:rPr>
          <w:t xml:space="preserve">6.3 </w:t>
        </w:r>
        <w:r w:rsidR="003C0D9D" w:rsidRPr="00AE249E">
          <w:rPr>
            <w:rStyle w:val="a8"/>
            <w:noProof/>
          </w:rPr>
          <w:t>所有者权益（基金净值）变动表</w:t>
        </w:r>
        <w:r w:rsidR="003C0D9D">
          <w:rPr>
            <w:noProof/>
            <w:webHidden/>
          </w:rPr>
          <w:tab/>
        </w:r>
        <w:r w:rsidR="003C0D9D">
          <w:rPr>
            <w:noProof/>
            <w:webHidden/>
          </w:rPr>
          <w:fldChar w:fldCharType="begin"/>
        </w:r>
        <w:r w:rsidR="003C0D9D">
          <w:rPr>
            <w:noProof/>
            <w:webHidden/>
          </w:rPr>
          <w:instrText xml:space="preserve"> PAGEREF _Toc17359082 \h </w:instrText>
        </w:r>
        <w:r w:rsidR="003C0D9D">
          <w:rPr>
            <w:noProof/>
            <w:webHidden/>
          </w:rPr>
        </w:r>
        <w:r w:rsidR="003C0D9D">
          <w:rPr>
            <w:noProof/>
            <w:webHidden/>
          </w:rPr>
          <w:fldChar w:fldCharType="separate"/>
        </w:r>
        <w:r w:rsidR="003C0D9D">
          <w:rPr>
            <w:noProof/>
            <w:webHidden/>
          </w:rPr>
          <w:t>17</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83" w:history="1">
        <w:r w:rsidR="003C0D9D" w:rsidRPr="00AE249E">
          <w:rPr>
            <w:rStyle w:val="a8"/>
            <w:noProof/>
          </w:rPr>
          <w:t>6.4</w:t>
        </w:r>
        <w:r w:rsidR="003C0D9D" w:rsidRPr="00AE249E">
          <w:rPr>
            <w:rStyle w:val="a8"/>
            <w:noProof/>
          </w:rPr>
          <w:t>报表附注</w:t>
        </w:r>
        <w:r w:rsidR="003C0D9D">
          <w:rPr>
            <w:noProof/>
            <w:webHidden/>
          </w:rPr>
          <w:tab/>
        </w:r>
        <w:r w:rsidR="003C0D9D">
          <w:rPr>
            <w:noProof/>
            <w:webHidden/>
          </w:rPr>
          <w:fldChar w:fldCharType="begin"/>
        </w:r>
        <w:r w:rsidR="003C0D9D">
          <w:rPr>
            <w:noProof/>
            <w:webHidden/>
          </w:rPr>
          <w:instrText xml:space="preserve"> PAGEREF _Toc17359083 \h </w:instrText>
        </w:r>
        <w:r w:rsidR="003C0D9D">
          <w:rPr>
            <w:noProof/>
            <w:webHidden/>
          </w:rPr>
        </w:r>
        <w:r w:rsidR="003C0D9D">
          <w:rPr>
            <w:noProof/>
            <w:webHidden/>
          </w:rPr>
          <w:fldChar w:fldCharType="separate"/>
        </w:r>
        <w:r w:rsidR="003C0D9D">
          <w:rPr>
            <w:noProof/>
            <w:webHidden/>
          </w:rPr>
          <w:t>19</w:t>
        </w:r>
        <w:r w:rsidR="003C0D9D">
          <w:rPr>
            <w:noProof/>
            <w:webHidden/>
          </w:rPr>
          <w:fldChar w:fldCharType="end"/>
        </w:r>
      </w:hyperlink>
    </w:p>
    <w:p w:rsidR="003C0D9D" w:rsidRDefault="00736668">
      <w:pPr>
        <w:pStyle w:val="11"/>
        <w:rPr>
          <w:rFonts w:asciiTheme="minorHAnsi" w:eastAsiaTheme="minorEastAsia" w:hAnsiTheme="minorHAnsi" w:cstheme="minorBidi"/>
          <w:noProof/>
          <w:szCs w:val="22"/>
        </w:rPr>
      </w:pPr>
      <w:hyperlink w:anchor="_Toc17359084" w:history="1">
        <w:r w:rsidR="003C0D9D" w:rsidRPr="00AE249E">
          <w:rPr>
            <w:rStyle w:val="a8"/>
            <w:b/>
            <w:bCs/>
            <w:noProof/>
          </w:rPr>
          <w:t xml:space="preserve">§7  </w:t>
        </w:r>
        <w:r w:rsidR="003C0D9D" w:rsidRPr="00AE249E">
          <w:rPr>
            <w:rStyle w:val="a8"/>
            <w:b/>
            <w:bCs/>
            <w:noProof/>
          </w:rPr>
          <w:t>投资组合报告</w:t>
        </w:r>
        <w:r w:rsidR="003C0D9D">
          <w:rPr>
            <w:noProof/>
            <w:webHidden/>
          </w:rPr>
          <w:tab/>
        </w:r>
        <w:r w:rsidR="003C0D9D">
          <w:rPr>
            <w:noProof/>
            <w:webHidden/>
          </w:rPr>
          <w:fldChar w:fldCharType="begin"/>
        </w:r>
        <w:r w:rsidR="003C0D9D">
          <w:rPr>
            <w:noProof/>
            <w:webHidden/>
          </w:rPr>
          <w:instrText xml:space="preserve"> PAGEREF _Toc17359084 \h </w:instrText>
        </w:r>
        <w:r w:rsidR="003C0D9D">
          <w:rPr>
            <w:noProof/>
            <w:webHidden/>
          </w:rPr>
        </w:r>
        <w:r w:rsidR="003C0D9D">
          <w:rPr>
            <w:noProof/>
            <w:webHidden/>
          </w:rPr>
          <w:fldChar w:fldCharType="separate"/>
        </w:r>
        <w:r w:rsidR="003C0D9D">
          <w:rPr>
            <w:noProof/>
            <w:webHidden/>
          </w:rPr>
          <w:t>37</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85" w:history="1">
        <w:r w:rsidR="003C0D9D" w:rsidRPr="00AE249E">
          <w:rPr>
            <w:rStyle w:val="a8"/>
            <w:noProof/>
          </w:rPr>
          <w:t xml:space="preserve">7.1 </w:t>
        </w:r>
        <w:r w:rsidR="003C0D9D" w:rsidRPr="00AE249E">
          <w:rPr>
            <w:rStyle w:val="a8"/>
            <w:noProof/>
          </w:rPr>
          <w:t>期末基金资产组合情况</w:t>
        </w:r>
        <w:r w:rsidR="003C0D9D">
          <w:rPr>
            <w:noProof/>
            <w:webHidden/>
          </w:rPr>
          <w:tab/>
        </w:r>
        <w:r w:rsidR="003C0D9D">
          <w:rPr>
            <w:noProof/>
            <w:webHidden/>
          </w:rPr>
          <w:fldChar w:fldCharType="begin"/>
        </w:r>
        <w:r w:rsidR="003C0D9D">
          <w:rPr>
            <w:noProof/>
            <w:webHidden/>
          </w:rPr>
          <w:instrText xml:space="preserve"> PAGEREF _Toc17359085 \h </w:instrText>
        </w:r>
        <w:r w:rsidR="003C0D9D">
          <w:rPr>
            <w:noProof/>
            <w:webHidden/>
          </w:rPr>
        </w:r>
        <w:r w:rsidR="003C0D9D">
          <w:rPr>
            <w:noProof/>
            <w:webHidden/>
          </w:rPr>
          <w:fldChar w:fldCharType="separate"/>
        </w:r>
        <w:r w:rsidR="003C0D9D">
          <w:rPr>
            <w:noProof/>
            <w:webHidden/>
          </w:rPr>
          <w:t>37</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86" w:history="1">
        <w:r w:rsidR="003C0D9D" w:rsidRPr="00AE249E">
          <w:rPr>
            <w:rStyle w:val="a8"/>
            <w:noProof/>
          </w:rPr>
          <w:t xml:space="preserve">7.2 </w:t>
        </w:r>
        <w:r w:rsidR="003C0D9D" w:rsidRPr="00AE249E">
          <w:rPr>
            <w:rStyle w:val="a8"/>
            <w:noProof/>
          </w:rPr>
          <w:t>期末按行业分类的股票投资组合</w:t>
        </w:r>
        <w:r w:rsidR="003C0D9D">
          <w:rPr>
            <w:noProof/>
            <w:webHidden/>
          </w:rPr>
          <w:tab/>
        </w:r>
        <w:r w:rsidR="003C0D9D">
          <w:rPr>
            <w:noProof/>
            <w:webHidden/>
          </w:rPr>
          <w:fldChar w:fldCharType="begin"/>
        </w:r>
        <w:r w:rsidR="003C0D9D">
          <w:rPr>
            <w:noProof/>
            <w:webHidden/>
          </w:rPr>
          <w:instrText xml:space="preserve"> PAGEREF _Toc17359086 \h </w:instrText>
        </w:r>
        <w:r w:rsidR="003C0D9D">
          <w:rPr>
            <w:noProof/>
            <w:webHidden/>
          </w:rPr>
        </w:r>
        <w:r w:rsidR="003C0D9D">
          <w:rPr>
            <w:noProof/>
            <w:webHidden/>
          </w:rPr>
          <w:fldChar w:fldCharType="separate"/>
        </w:r>
        <w:r w:rsidR="003C0D9D">
          <w:rPr>
            <w:noProof/>
            <w:webHidden/>
          </w:rPr>
          <w:t>37</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87" w:history="1">
        <w:r w:rsidR="003C0D9D" w:rsidRPr="00AE249E">
          <w:rPr>
            <w:rStyle w:val="a8"/>
            <w:noProof/>
          </w:rPr>
          <w:t>7.2.1</w:t>
        </w:r>
        <w:r w:rsidR="003C0D9D" w:rsidRPr="00AE249E">
          <w:rPr>
            <w:rStyle w:val="a8"/>
            <w:noProof/>
          </w:rPr>
          <w:t>报告期末按行业分类的境内股票投资组合</w:t>
        </w:r>
        <w:r w:rsidR="003C0D9D">
          <w:rPr>
            <w:noProof/>
            <w:webHidden/>
          </w:rPr>
          <w:tab/>
        </w:r>
        <w:r w:rsidR="003C0D9D">
          <w:rPr>
            <w:noProof/>
            <w:webHidden/>
          </w:rPr>
          <w:fldChar w:fldCharType="begin"/>
        </w:r>
        <w:r w:rsidR="003C0D9D">
          <w:rPr>
            <w:noProof/>
            <w:webHidden/>
          </w:rPr>
          <w:instrText xml:space="preserve"> PAGEREF _Toc17359087 \h </w:instrText>
        </w:r>
        <w:r w:rsidR="003C0D9D">
          <w:rPr>
            <w:noProof/>
            <w:webHidden/>
          </w:rPr>
        </w:r>
        <w:r w:rsidR="003C0D9D">
          <w:rPr>
            <w:noProof/>
            <w:webHidden/>
          </w:rPr>
          <w:fldChar w:fldCharType="separate"/>
        </w:r>
        <w:r w:rsidR="003C0D9D">
          <w:rPr>
            <w:noProof/>
            <w:webHidden/>
          </w:rPr>
          <w:t>37</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88" w:history="1">
        <w:r w:rsidR="003C0D9D" w:rsidRPr="00AE249E">
          <w:rPr>
            <w:rStyle w:val="a8"/>
            <w:noProof/>
          </w:rPr>
          <w:t>7.2.2</w:t>
        </w:r>
        <w:r w:rsidR="003C0D9D" w:rsidRPr="00AE249E">
          <w:rPr>
            <w:rStyle w:val="a8"/>
            <w:noProof/>
          </w:rPr>
          <w:t>报告期末按行业分类的港股通投资股票投资组合</w:t>
        </w:r>
        <w:r w:rsidR="003C0D9D">
          <w:rPr>
            <w:noProof/>
            <w:webHidden/>
          </w:rPr>
          <w:tab/>
        </w:r>
        <w:r w:rsidR="003C0D9D">
          <w:rPr>
            <w:noProof/>
            <w:webHidden/>
          </w:rPr>
          <w:fldChar w:fldCharType="begin"/>
        </w:r>
        <w:r w:rsidR="003C0D9D">
          <w:rPr>
            <w:noProof/>
            <w:webHidden/>
          </w:rPr>
          <w:instrText xml:space="preserve"> PAGEREF _Toc17359088 \h </w:instrText>
        </w:r>
        <w:r w:rsidR="003C0D9D">
          <w:rPr>
            <w:noProof/>
            <w:webHidden/>
          </w:rPr>
        </w:r>
        <w:r w:rsidR="003C0D9D">
          <w:rPr>
            <w:noProof/>
            <w:webHidden/>
          </w:rPr>
          <w:fldChar w:fldCharType="separate"/>
        </w:r>
        <w:r w:rsidR="003C0D9D">
          <w:rPr>
            <w:noProof/>
            <w:webHidden/>
          </w:rPr>
          <w:t>38</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89" w:history="1">
        <w:r w:rsidR="003C0D9D" w:rsidRPr="00AE249E">
          <w:rPr>
            <w:rStyle w:val="a8"/>
            <w:noProof/>
          </w:rPr>
          <w:t xml:space="preserve">7.3 </w:t>
        </w:r>
        <w:r w:rsidR="003C0D9D" w:rsidRPr="00AE249E">
          <w:rPr>
            <w:rStyle w:val="a8"/>
            <w:noProof/>
          </w:rPr>
          <w:t>期末按公允价值占基金资产净值比例大小排序的所有股票投资明细</w:t>
        </w:r>
        <w:r w:rsidR="003C0D9D">
          <w:rPr>
            <w:noProof/>
            <w:webHidden/>
          </w:rPr>
          <w:tab/>
        </w:r>
        <w:r w:rsidR="003C0D9D">
          <w:rPr>
            <w:noProof/>
            <w:webHidden/>
          </w:rPr>
          <w:fldChar w:fldCharType="begin"/>
        </w:r>
        <w:r w:rsidR="003C0D9D">
          <w:rPr>
            <w:noProof/>
            <w:webHidden/>
          </w:rPr>
          <w:instrText xml:space="preserve"> PAGEREF _Toc17359089 \h </w:instrText>
        </w:r>
        <w:r w:rsidR="003C0D9D">
          <w:rPr>
            <w:noProof/>
            <w:webHidden/>
          </w:rPr>
        </w:r>
        <w:r w:rsidR="003C0D9D">
          <w:rPr>
            <w:noProof/>
            <w:webHidden/>
          </w:rPr>
          <w:fldChar w:fldCharType="separate"/>
        </w:r>
        <w:r w:rsidR="003C0D9D">
          <w:rPr>
            <w:noProof/>
            <w:webHidden/>
          </w:rPr>
          <w:t>38</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90" w:history="1">
        <w:r w:rsidR="003C0D9D" w:rsidRPr="00AE249E">
          <w:rPr>
            <w:rStyle w:val="a8"/>
            <w:noProof/>
          </w:rPr>
          <w:t>7.4</w:t>
        </w:r>
        <w:r w:rsidR="003C0D9D" w:rsidRPr="00AE249E">
          <w:rPr>
            <w:rStyle w:val="a8"/>
            <w:noProof/>
          </w:rPr>
          <w:t>报告期内股票投资组合的重大变动</w:t>
        </w:r>
        <w:r w:rsidR="003C0D9D">
          <w:rPr>
            <w:noProof/>
            <w:webHidden/>
          </w:rPr>
          <w:tab/>
        </w:r>
        <w:r w:rsidR="003C0D9D">
          <w:rPr>
            <w:noProof/>
            <w:webHidden/>
          </w:rPr>
          <w:fldChar w:fldCharType="begin"/>
        </w:r>
        <w:r w:rsidR="003C0D9D">
          <w:rPr>
            <w:noProof/>
            <w:webHidden/>
          </w:rPr>
          <w:instrText xml:space="preserve"> PAGEREF _Toc17359090 \h </w:instrText>
        </w:r>
        <w:r w:rsidR="003C0D9D">
          <w:rPr>
            <w:noProof/>
            <w:webHidden/>
          </w:rPr>
        </w:r>
        <w:r w:rsidR="003C0D9D">
          <w:rPr>
            <w:noProof/>
            <w:webHidden/>
          </w:rPr>
          <w:fldChar w:fldCharType="separate"/>
        </w:r>
        <w:r w:rsidR="003C0D9D">
          <w:rPr>
            <w:noProof/>
            <w:webHidden/>
          </w:rPr>
          <w:t>38</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91" w:history="1">
        <w:r w:rsidR="003C0D9D" w:rsidRPr="00AE249E">
          <w:rPr>
            <w:rStyle w:val="a8"/>
            <w:noProof/>
          </w:rPr>
          <w:t xml:space="preserve">7.5 </w:t>
        </w:r>
        <w:r w:rsidR="003C0D9D" w:rsidRPr="00AE249E">
          <w:rPr>
            <w:rStyle w:val="a8"/>
            <w:noProof/>
          </w:rPr>
          <w:t>期末按债券品种分类的债券投资组合</w:t>
        </w:r>
        <w:r w:rsidR="003C0D9D">
          <w:rPr>
            <w:noProof/>
            <w:webHidden/>
          </w:rPr>
          <w:tab/>
        </w:r>
        <w:r w:rsidR="003C0D9D">
          <w:rPr>
            <w:noProof/>
            <w:webHidden/>
          </w:rPr>
          <w:fldChar w:fldCharType="begin"/>
        </w:r>
        <w:r w:rsidR="003C0D9D">
          <w:rPr>
            <w:noProof/>
            <w:webHidden/>
          </w:rPr>
          <w:instrText xml:space="preserve"> PAGEREF _Toc17359091 \h </w:instrText>
        </w:r>
        <w:r w:rsidR="003C0D9D">
          <w:rPr>
            <w:noProof/>
            <w:webHidden/>
          </w:rPr>
        </w:r>
        <w:r w:rsidR="003C0D9D">
          <w:rPr>
            <w:noProof/>
            <w:webHidden/>
          </w:rPr>
          <w:fldChar w:fldCharType="separate"/>
        </w:r>
        <w:r w:rsidR="003C0D9D">
          <w:rPr>
            <w:noProof/>
            <w:webHidden/>
          </w:rPr>
          <w:t>38</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92" w:history="1">
        <w:r w:rsidR="003C0D9D" w:rsidRPr="00AE249E">
          <w:rPr>
            <w:rStyle w:val="a8"/>
            <w:noProof/>
          </w:rPr>
          <w:t>7.6</w:t>
        </w:r>
        <w:r w:rsidR="003C0D9D" w:rsidRPr="00AE249E">
          <w:rPr>
            <w:rStyle w:val="a8"/>
            <w:noProof/>
          </w:rPr>
          <w:t>期末按公允价值占基金资产净值比例大小排序的前五名债券投资明细</w:t>
        </w:r>
        <w:r w:rsidR="003C0D9D">
          <w:rPr>
            <w:noProof/>
            <w:webHidden/>
          </w:rPr>
          <w:tab/>
        </w:r>
        <w:r w:rsidR="003C0D9D">
          <w:rPr>
            <w:noProof/>
            <w:webHidden/>
          </w:rPr>
          <w:fldChar w:fldCharType="begin"/>
        </w:r>
        <w:r w:rsidR="003C0D9D">
          <w:rPr>
            <w:noProof/>
            <w:webHidden/>
          </w:rPr>
          <w:instrText xml:space="preserve"> PAGEREF _Toc17359092 \h </w:instrText>
        </w:r>
        <w:r w:rsidR="003C0D9D">
          <w:rPr>
            <w:noProof/>
            <w:webHidden/>
          </w:rPr>
        </w:r>
        <w:r w:rsidR="003C0D9D">
          <w:rPr>
            <w:noProof/>
            <w:webHidden/>
          </w:rPr>
          <w:fldChar w:fldCharType="separate"/>
        </w:r>
        <w:r w:rsidR="003C0D9D">
          <w:rPr>
            <w:noProof/>
            <w:webHidden/>
          </w:rPr>
          <w:t>38</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93" w:history="1">
        <w:r w:rsidR="003C0D9D" w:rsidRPr="00AE249E">
          <w:rPr>
            <w:rStyle w:val="a8"/>
            <w:noProof/>
          </w:rPr>
          <w:t xml:space="preserve">7.7 </w:t>
        </w:r>
        <w:r w:rsidR="003C0D9D" w:rsidRPr="00AE249E">
          <w:rPr>
            <w:rStyle w:val="a8"/>
            <w:noProof/>
          </w:rPr>
          <w:t>期末按公允价值占基金资产净值比例大小排序的所有资产支持证券投资明细</w:t>
        </w:r>
        <w:r w:rsidR="003C0D9D">
          <w:rPr>
            <w:noProof/>
            <w:webHidden/>
          </w:rPr>
          <w:tab/>
        </w:r>
        <w:r w:rsidR="003C0D9D">
          <w:rPr>
            <w:noProof/>
            <w:webHidden/>
          </w:rPr>
          <w:fldChar w:fldCharType="begin"/>
        </w:r>
        <w:r w:rsidR="003C0D9D">
          <w:rPr>
            <w:noProof/>
            <w:webHidden/>
          </w:rPr>
          <w:instrText xml:space="preserve"> PAGEREF _Toc17359093 \h </w:instrText>
        </w:r>
        <w:r w:rsidR="003C0D9D">
          <w:rPr>
            <w:noProof/>
            <w:webHidden/>
          </w:rPr>
        </w:r>
        <w:r w:rsidR="003C0D9D">
          <w:rPr>
            <w:noProof/>
            <w:webHidden/>
          </w:rPr>
          <w:fldChar w:fldCharType="separate"/>
        </w:r>
        <w:r w:rsidR="003C0D9D">
          <w:rPr>
            <w:noProof/>
            <w:webHidden/>
          </w:rPr>
          <w:t>39</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94" w:history="1">
        <w:r w:rsidR="003C0D9D" w:rsidRPr="00AE249E">
          <w:rPr>
            <w:rStyle w:val="a8"/>
            <w:noProof/>
          </w:rPr>
          <w:t xml:space="preserve">7.8 </w:t>
        </w:r>
        <w:r w:rsidR="003C0D9D" w:rsidRPr="00AE249E">
          <w:rPr>
            <w:rStyle w:val="a8"/>
            <w:noProof/>
          </w:rPr>
          <w:t>报告期末按公允价值占基金资产净值比例大小排序的前五名贵金属投资明细</w:t>
        </w:r>
        <w:r w:rsidR="003C0D9D">
          <w:rPr>
            <w:noProof/>
            <w:webHidden/>
          </w:rPr>
          <w:tab/>
        </w:r>
        <w:r w:rsidR="003C0D9D">
          <w:rPr>
            <w:noProof/>
            <w:webHidden/>
          </w:rPr>
          <w:fldChar w:fldCharType="begin"/>
        </w:r>
        <w:r w:rsidR="003C0D9D">
          <w:rPr>
            <w:noProof/>
            <w:webHidden/>
          </w:rPr>
          <w:instrText xml:space="preserve"> PAGEREF _Toc17359094 \h </w:instrText>
        </w:r>
        <w:r w:rsidR="003C0D9D">
          <w:rPr>
            <w:noProof/>
            <w:webHidden/>
          </w:rPr>
        </w:r>
        <w:r w:rsidR="003C0D9D">
          <w:rPr>
            <w:noProof/>
            <w:webHidden/>
          </w:rPr>
          <w:fldChar w:fldCharType="separate"/>
        </w:r>
        <w:r w:rsidR="003C0D9D">
          <w:rPr>
            <w:noProof/>
            <w:webHidden/>
          </w:rPr>
          <w:t>39</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95" w:history="1">
        <w:r w:rsidR="003C0D9D" w:rsidRPr="00AE249E">
          <w:rPr>
            <w:rStyle w:val="a8"/>
            <w:noProof/>
          </w:rPr>
          <w:t xml:space="preserve">7.9 </w:t>
        </w:r>
        <w:r w:rsidR="003C0D9D" w:rsidRPr="00AE249E">
          <w:rPr>
            <w:rStyle w:val="a8"/>
            <w:noProof/>
          </w:rPr>
          <w:t>期末按公允价值占基金资产净值比例大小排序的前五名权证投资明细</w:t>
        </w:r>
        <w:r w:rsidR="003C0D9D">
          <w:rPr>
            <w:noProof/>
            <w:webHidden/>
          </w:rPr>
          <w:tab/>
        </w:r>
        <w:r w:rsidR="003C0D9D">
          <w:rPr>
            <w:noProof/>
            <w:webHidden/>
          </w:rPr>
          <w:fldChar w:fldCharType="begin"/>
        </w:r>
        <w:r w:rsidR="003C0D9D">
          <w:rPr>
            <w:noProof/>
            <w:webHidden/>
          </w:rPr>
          <w:instrText xml:space="preserve"> PAGEREF _Toc17359095 \h </w:instrText>
        </w:r>
        <w:r w:rsidR="003C0D9D">
          <w:rPr>
            <w:noProof/>
            <w:webHidden/>
          </w:rPr>
        </w:r>
        <w:r w:rsidR="003C0D9D">
          <w:rPr>
            <w:noProof/>
            <w:webHidden/>
          </w:rPr>
          <w:fldChar w:fldCharType="separate"/>
        </w:r>
        <w:r w:rsidR="003C0D9D">
          <w:rPr>
            <w:noProof/>
            <w:webHidden/>
          </w:rPr>
          <w:t>39</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96" w:history="1">
        <w:r w:rsidR="003C0D9D" w:rsidRPr="00AE249E">
          <w:rPr>
            <w:rStyle w:val="a8"/>
            <w:noProof/>
          </w:rPr>
          <w:t xml:space="preserve">7.10 </w:t>
        </w:r>
        <w:r w:rsidR="003C0D9D" w:rsidRPr="00AE249E">
          <w:rPr>
            <w:rStyle w:val="a8"/>
            <w:noProof/>
          </w:rPr>
          <w:t>报告期末本基金投资的股指期货交易情况说明</w:t>
        </w:r>
        <w:r w:rsidR="003C0D9D">
          <w:rPr>
            <w:noProof/>
            <w:webHidden/>
          </w:rPr>
          <w:tab/>
        </w:r>
        <w:r w:rsidR="003C0D9D">
          <w:rPr>
            <w:noProof/>
            <w:webHidden/>
          </w:rPr>
          <w:fldChar w:fldCharType="begin"/>
        </w:r>
        <w:r w:rsidR="003C0D9D">
          <w:rPr>
            <w:noProof/>
            <w:webHidden/>
          </w:rPr>
          <w:instrText xml:space="preserve"> PAGEREF _Toc17359096 \h </w:instrText>
        </w:r>
        <w:r w:rsidR="003C0D9D">
          <w:rPr>
            <w:noProof/>
            <w:webHidden/>
          </w:rPr>
        </w:r>
        <w:r w:rsidR="003C0D9D">
          <w:rPr>
            <w:noProof/>
            <w:webHidden/>
          </w:rPr>
          <w:fldChar w:fldCharType="separate"/>
        </w:r>
        <w:r w:rsidR="003C0D9D">
          <w:rPr>
            <w:noProof/>
            <w:webHidden/>
          </w:rPr>
          <w:t>39</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97" w:history="1">
        <w:r w:rsidR="003C0D9D" w:rsidRPr="00AE249E">
          <w:rPr>
            <w:rStyle w:val="a8"/>
            <w:noProof/>
          </w:rPr>
          <w:t>7.11</w:t>
        </w:r>
        <w:r w:rsidR="003C0D9D" w:rsidRPr="00AE249E">
          <w:rPr>
            <w:rStyle w:val="a8"/>
            <w:noProof/>
          </w:rPr>
          <w:t>报告期末本基金投资的国债期货交易情况说明</w:t>
        </w:r>
        <w:r w:rsidR="003C0D9D">
          <w:rPr>
            <w:noProof/>
            <w:webHidden/>
          </w:rPr>
          <w:tab/>
        </w:r>
        <w:r w:rsidR="003C0D9D">
          <w:rPr>
            <w:noProof/>
            <w:webHidden/>
          </w:rPr>
          <w:fldChar w:fldCharType="begin"/>
        </w:r>
        <w:r w:rsidR="003C0D9D">
          <w:rPr>
            <w:noProof/>
            <w:webHidden/>
          </w:rPr>
          <w:instrText xml:space="preserve"> PAGEREF _Toc17359097 \h </w:instrText>
        </w:r>
        <w:r w:rsidR="003C0D9D">
          <w:rPr>
            <w:noProof/>
            <w:webHidden/>
          </w:rPr>
        </w:r>
        <w:r w:rsidR="003C0D9D">
          <w:rPr>
            <w:noProof/>
            <w:webHidden/>
          </w:rPr>
          <w:fldChar w:fldCharType="separate"/>
        </w:r>
        <w:r w:rsidR="003C0D9D">
          <w:rPr>
            <w:noProof/>
            <w:webHidden/>
          </w:rPr>
          <w:t>39</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098" w:history="1">
        <w:r w:rsidR="003C0D9D" w:rsidRPr="00AE249E">
          <w:rPr>
            <w:rStyle w:val="a8"/>
            <w:noProof/>
          </w:rPr>
          <w:t xml:space="preserve">7.12 </w:t>
        </w:r>
        <w:r w:rsidR="003C0D9D" w:rsidRPr="00AE249E">
          <w:rPr>
            <w:rStyle w:val="a8"/>
            <w:noProof/>
          </w:rPr>
          <w:t>投资组合报告附注</w:t>
        </w:r>
        <w:r w:rsidR="003C0D9D">
          <w:rPr>
            <w:noProof/>
            <w:webHidden/>
          </w:rPr>
          <w:tab/>
        </w:r>
        <w:r w:rsidR="003C0D9D">
          <w:rPr>
            <w:noProof/>
            <w:webHidden/>
          </w:rPr>
          <w:fldChar w:fldCharType="begin"/>
        </w:r>
        <w:r w:rsidR="003C0D9D">
          <w:rPr>
            <w:noProof/>
            <w:webHidden/>
          </w:rPr>
          <w:instrText xml:space="preserve"> PAGEREF _Toc17359098 \h </w:instrText>
        </w:r>
        <w:r w:rsidR="003C0D9D">
          <w:rPr>
            <w:noProof/>
            <w:webHidden/>
          </w:rPr>
        </w:r>
        <w:r w:rsidR="003C0D9D">
          <w:rPr>
            <w:noProof/>
            <w:webHidden/>
          </w:rPr>
          <w:fldChar w:fldCharType="separate"/>
        </w:r>
        <w:r w:rsidR="003C0D9D">
          <w:rPr>
            <w:noProof/>
            <w:webHidden/>
          </w:rPr>
          <w:t>39</w:t>
        </w:r>
        <w:r w:rsidR="003C0D9D">
          <w:rPr>
            <w:noProof/>
            <w:webHidden/>
          </w:rPr>
          <w:fldChar w:fldCharType="end"/>
        </w:r>
      </w:hyperlink>
    </w:p>
    <w:p w:rsidR="003C0D9D" w:rsidRDefault="00736668">
      <w:pPr>
        <w:pStyle w:val="11"/>
        <w:rPr>
          <w:rFonts w:asciiTheme="minorHAnsi" w:eastAsiaTheme="minorEastAsia" w:hAnsiTheme="minorHAnsi" w:cstheme="minorBidi"/>
          <w:noProof/>
          <w:szCs w:val="22"/>
        </w:rPr>
      </w:pPr>
      <w:hyperlink w:anchor="_Toc17359099" w:history="1">
        <w:r w:rsidR="003C0D9D" w:rsidRPr="00AE249E">
          <w:rPr>
            <w:rStyle w:val="a8"/>
            <w:b/>
            <w:bCs/>
            <w:noProof/>
          </w:rPr>
          <w:t xml:space="preserve">§8  </w:t>
        </w:r>
        <w:r w:rsidR="003C0D9D" w:rsidRPr="00AE249E">
          <w:rPr>
            <w:rStyle w:val="a8"/>
            <w:b/>
            <w:bCs/>
            <w:noProof/>
          </w:rPr>
          <w:t>基金份额持有人信息</w:t>
        </w:r>
        <w:r w:rsidR="003C0D9D">
          <w:rPr>
            <w:noProof/>
            <w:webHidden/>
          </w:rPr>
          <w:tab/>
        </w:r>
        <w:r w:rsidR="003C0D9D">
          <w:rPr>
            <w:noProof/>
            <w:webHidden/>
          </w:rPr>
          <w:fldChar w:fldCharType="begin"/>
        </w:r>
        <w:r w:rsidR="003C0D9D">
          <w:rPr>
            <w:noProof/>
            <w:webHidden/>
          </w:rPr>
          <w:instrText xml:space="preserve"> PAGEREF _Toc17359099 \h </w:instrText>
        </w:r>
        <w:r w:rsidR="003C0D9D">
          <w:rPr>
            <w:noProof/>
            <w:webHidden/>
          </w:rPr>
        </w:r>
        <w:r w:rsidR="003C0D9D">
          <w:rPr>
            <w:noProof/>
            <w:webHidden/>
          </w:rPr>
          <w:fldChar w:fldCharType="separate"/>
        </w:r>
        <w:r w:rsidR="003C0D9D">
          <w:rPr>
            <w:noProof/>
            <w:webHidden/>
          </w:rPr>
          <w:t>40</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00" w:history="1">
        <w:r w:rsidR="003C0D9D" w:rsidRPr="00AE249E">
          <w:rPr>
            <w:rStyle w:val="a8"/>
            <w:noProof/>
          </w:rPr>
          <w:t xml:space="preserve">8.1 </w:t>
        </w:r>
        <w:r w:rsidR="003C0D9D" w:rsidRPr="00AE249E">
          <w:rPr>
            <w:rStyle w:val="a8"/>
            <w:noProof/>
          </w:rPr>
          <w:t>期末基金份额持有人户数及持有人结构</w:t>
        </w:r>
        <w:r w:rsidR="003C0D9D">
          <w:rPr>
            <w:noProof/>
            <w:webHidden/>
          </w:rPr>
          <w:tab/>
        </w:r>
        <w:r w:rsidR="003C0D9D">
          <w:rPr>
            <w:noProof/>
            <w:webHidden/>
          </w:rPr>
          <w:fldChar w:fldCharType="begin"/>
        </w:r>
        <w:r w:rsidR="003C0D9D">
          <w:rPr>
            <w:noProof/>
            <w:webHidden/>
          </w:rPr>
          <w:instrText xml:space="preserve"> PAGEREF _Toc17359100 \h </w:instrText>
        </w:r>
        <w:r w:rsidR="003C0D9D">
          <w:rPr>
            <w:noProof/>
            <w:webHidden/>
          </w:rPr>
        </w:r>
        <w:r w:rsidR="003C0D9D">
          <w:rPr>
            <w:noProof/>
            <w:webHidden/>
          </w:rPr>
          <w:fldChar w:fldCharType="separate"/>
        </w:r>
        <w:r w:rsidR="003C0D9D">
          <w:rPr>
            <w:noProof/>
            <w:webHidden/>
          </w:rPr>
          <w:t>40</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01" w:history="1">
        <w:r w:rsidR="003C0D9D" w:rsidRPr="00AE249E">
          <w:rPr>
            <w:rStyle w:val="a8"/>
            <w:noProof/>
          </w:rPr>
          <w:t xml:space="preserve">8.2 </w:t>
        </w:r>
        <w:r w:rsidR="003C0D9D" w:rsidRPr="00AE249E">
          <w:rPr>
            <w:rStyle w:val="a8"/>
            <w:noProof/>
          </w:rPr>
          <w:t>期末基金管理人的从业人员持有本基金的情况</w:t>
        </w:r>
        <w:r w:rsidR="003C0D9D">
          <w:rPr>
            <w:noProof/>
            <w:webHidden/>
          </w:rPr>
          <w:tab/>
        </w:r>
        <w:r w:rsidR="003C0D9D">
          <w:rPr>
            <w:noProof/>
            <w:webHidden/>
          </w:rPr>
          <w:fldChar w:fldCharType="begin"/>
        </w:r>
        <w:r w:rsidR="003C0D9D">
          <w:rPr>
            <w:noProof/>
            <w:webHidden/>
          </w:rPr>
          <w:instrText xml:space="preserve"> PAGEREF _Toc17359101 \h </w:instrText>
        </w:r>
        <w:r w:rsidR="003C0D9D">
          <w:rPr>
            <w:noProof/>
            <w:webHidden/>
          </w:rPr>
        </w:r>
        <w:r w:rsidR="003C0D9D">
          <w:rPr>
            <w:noProof/>
            <w:webHidden/>
          </w:rPr>
          <w:fldChar w:fldCharType="separate"/>
        </w:r>
        <w:r w:rsidR="003C0D9D">
          <w:rPr>
            <w:noProof/>
            <w:webHidden/>
          </w:rPr>
          <w:t>40</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02" w:history="1">
        <w:r w:rsidR="003C0D9D" w:rsidRPr="00AE249E">
          <w:rPr>
            <w:rStyle w:val="a8"/>
            <w:noProof/>
          </w:rPr>
          <w:t>8.3</w:t>
        </w:r>
        <w:r w:rsidR="003C0D9D" w:rsidRPr="00AE249E">
          <w:rPr>
            <w:rStyle w:val="a8"/>
            <w:noProof/>
          </w:rPr>
          <w:t>期末基金管理人的从业人员持有本开放式基金份额总量区间的情况</w:t>
        </w:r>
        <w:r w:rsidR="003C0D9D">
          <w:rPr>
            <w:noProof/>
            <w:webHidden/>
          </w:rPr>
          <w:tab/>
        </w:r>
        <w:r w:rsidR="003C0D9D">
          <w:rPr>
            <w:noProof/>
            <w:webHidden/>
          </w:rPr>
          <w:fldChar w:fldCharType="begin"/>
        </w:r>
        <w:r w:rsidR="003C0D9D">
          <w:rPr>
            <w:noProof/>
            <w:webHidden/>
          </w:rPr>
          <w:instrText xml:space="preserve"> PAGEREF _Toc17359102 \h </w:instrText>
        </w:r>
        <w:r w:rsidR="003C0D9D">
          <w:rPr>
            <w:noProof/>
            <w:webHidden/>
          </w:rPr>
        </w:r>
        <w:r w:rsidR="003C0D9D">
          <w:rPr>
            <w:noProof/>
            <w:webHidden/>
          </w:rPr>
          <w:fldChar w:fldCharType="separate"/>
        </w:r>
        <w:r w:rsidR="003C0D9D">
          <w:rPr>
            <w:noProof/>
            <w:webHidden/>
          </w:rPr>
          <w:t>41</w:t>
        </w:r>
        <w:r w:rsidR="003C0D9D">
          <w:rPr>
            <w:noProof/>
            <w:webHidden/>
          </w:rPr>
          <w:fldChar w:fldCharType="end"/>
        </w:r>
      </w:hyperlink>
    </w:p>
    <w:p w:rsidR="003C0D9D" w:rsidRDefault="00736668">
      <w:pPr>
        <w:pStyle w:val="11"/>
        <w:rPr>
          <w:rFonts w:asciiTheme="minorHAnsi" w:eastAsiaTheme="minorEastAsia" w:hAnsiTheme="minorHAnsi" w:cstheme="minorBidi"/>
          <w:noProof/>
          <w:szCs w:val="22"/>
        </w:rPr>
      </w:pPr>
      <w:hyperlink w:anchor="_Toc17359103" w:history="1">
        <w:r w:rsidR="003C0D9D" w:rsidRPr="00AE249E">
          <w:rPr>
            <w:rStyle w:val="a8"/>
            <w:b/>
            <w:bCs/>
            <w:noProof/>
          </w:rPr>
          <w:t>§9</w:t>
        </w:r>
        <w:r w:rsidR="003C0D9D" w:rsidRPr="00AE249E">
          <w:rPr>
            <w:rStyle w:val="a8"/>
            <w:b/>
            <w:bCs/>
            <w:noProof/>
          </w:rPr>
          <w:t>开放式基金份额变动</w:t>
        </w:r>
        <w:r w:rsidR="003C0D9D">
          <w:rPr>
            <w:noProof/>
            <w:webHidden/>
          </w:rPr>
          <w:tab/>
        </w:r>
        <w:r w:rsidR="003C0D9D">
          <w:rPr>
            <w:noProof/>
            <w:webHidden/>
          </w:rPr>
          <w:fldChar w:fldCharType="begin"/>
        </w:r>
        <w:r w:rsidR="003C0D9D">
          <w:rPr>
            <w:noProof/>
            <w:webHidden/>
          </w:rPr>
          <w:instrText xml:space="preserve"> PAGEREF _Toc17359103 \h </w:instrText>
        </w:r>
        <w:r w:rsidR="003C0D9D">
          <w:rPr>
            <w:noProof/>
            <w:webHidden/>
          </w:rPr>
        </w:r>
        <w:r w:rsidR="003C0D9D">
          <w:rPr>
            <w:noProof/>
            <w:webHidden/>
          </w:rPr>
          <w:fldChar w:fldCharType="separate"/>
        </w:r>
        <w:r w:rsidR="003C0D9D">
          <w:rPr>
            <w:noProof/>
            <w:webHidden/>
          </w:rPr>
          <w:t>41</w:t>
        </w:r>
        <w:r w:rsidR="003C0D9D">
          <w:rPr>
            <w:noProof/>
            <w:webHidden/>
          </w:rPr>
          <w:fldChar w:fldCharType="end"/>
        </w:r>
      </w:hyperlink>
    </w:p>
    <w:p w:rsidR="003C0D9D" w:rsidRDefault="00736668">
      <w:pPr>
        <w:pStyle w:val="11"/>
        <w:rPr>
          <w:rFonts w:asciiTheme="minorHAnsi" w:eastAsiaTheme="minorEastAsia" w:hAnsiTheme="minorHAnsi" w:cstheme="minorBidi"/>
          <w:noProof/>
          <w:szCs w:val="22"/>
        </w:rPr>
      </w:pPr>
      <w:hyperlink w:anchor="_Toc17359104" w:history="1">
        <w:r w:rsidR="003C0D9D" w:rsidRPr="00AE249E">
          <w:rPr>
            <w:rStyle w:val="a8"/>
            <w:b/>
            <w:bCs/>
            <w:noProof/>
          </w:rPr>
          <w:t xml:space="preserve">§10  </w:t>
        </w:r>
        <w:r w:rsidR="003C0D9D" w:rsidRPr="00AE249E">
          <w:rPr>
            <w:rStyle w:val="a8"/>
            <w:b/>
            <w:bCs/>
            <w:noProof/>
          </w:rPr>
          <w:t>重大事件揭示</w:t>
        </w:r>
        <w:r w:rsidR="003C0D9D">
          <w:rPr>
            <w:noProof/>
            <w:webHidden/>
          </w:rPr>
          <w:tab/>
        </w:r>
        <w:r w:rsidR="003C0D9D">
          <w:rPr>
            <w:noProof/>
            <w:webHidden/>
          </w:rPr>
          <w:fldChar w:fldCharType="begin"/>
        </w:r>
        <w:r w:rsidR="003C0D9D">
          <w:rPr>
            <w:noProof/>
            <w:webHidden/>
          </w:rPr>
          <w:instrText xml:space="preserve"> PAGEREF _Toc17359104 \h </w:instrText>
        </w:r>
        <w:r w:rsidR="003C0D9D">
          <w:rPr>
            <w:noProof/>
            <w:webHidden/>
          </w:rPr>
        </w:r>
        <w:r w:rsidR="003C0D9D">
          <w:rPr>
            <w:noProof/>
            <w:webHidden/>
          </w:rPr>
          <w:fldChar w:fldCharType="separate"/>
        </w:r>
        <w:r w:rsidR="003C0D9D">
          <w:rPr>
            <w:noProof/>
            <w:webHidden/>
          </w:rPr>
          <w:t>41</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05" w:history="1">
        <w:r w:rsidR="003C0D9D" w:rsidRPr="00AE249E">
          <w:rPr>
            <w:rStyle w:val="a8"/>
            <w:noProof/>
          </w:rPr>
          <w:t xml:space="preserve">10.1 </w:t>
        </w:r>
        <w:r w:rsidR="003C0D9D" w:rsidRPr="00AE249E">
          <w:rPr>
            <w:rStyle w:val="a8"/>
            <w:noProof/>
          </w:rPr>
          <w:t>基金份额持有人大会决议</w:t>
        </w:r>
        <w:r w:rsidR="003C0D9D">
          <w:rPr>
            <w:noProof/>
            <w:webHidden/>
          </w:rPr>
          <w:tab/>
        </w:r>
        <w:r w:rsidR="003C0D9D">
          <w:rPr>
            <w:noProof/>
            <w:webHidden/>
          </w:rPr>
          <w:fldChar w:fldCharType="begin"/>
        </w:r>
        <w:r w:rsidR="003C0D9D">
          <w:rPr>
            <w:noProof/>
            <w:webHidden/>
          </w:rPr>
          <w:instrText xml:space="preserve"> PAGEREF _Toc17359105 \h </w:instrText>
        </w:r>
        <w:r w:rsidR="003C0D9D">
          <w:rPr>
            <w:noProof/>
            <w:webHidden/>
          </w:rPr>
        </w:r>
        <w:r w:rsidR="003C0D9D">
          <w:rPr>
            <w:noProof/>
            <w:webHidden/>
          </w:rPr>
          <w:fldChar w:fldCharType="separate"/>
        </w:r>
        <w:r w:rsidR="003C0D9D">
          <w:rPr>
            <w:noProof/>
            <w:webHidden/>
          </w:rPr>
          <w:t>41</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06" w:history="1">
        <w:r w:rsidR="003C0D9D" w:rsidRPr="00AE249E">
          <w:rPr>
            <w:rStyle w:val="a8"/>
            <w:noProof/>
          </w:rPr>
          <w:t xml:space="preserve">10.2 </w:t>
        </w:r>
        <w:r w:rsidR="003C0D9D" w:rsidRPr="00AE249E">
          <w:rPr>
            <w:rStyle w:val="a8"/>
            <w:noProof/>
          </w:rPr>
          <w:t>基金管理人、基金托管人的专门基金托管部门的重大人事变动</w:t>
        </w:r>
        <w:r w:rsidR="003C0D9D">
          <w:rPr>
            <w:noProof/>
            <w:webHidden/>
          </w:rPr>
          <w:tab/>
        </w:r>
        <w:r w:rsidR="003C0D9D">
          <w:rPr>
            <w:noProof/>
            <w:webHidden/>
          </w:rPr>
          <w:fldChar w:fldCharType="begin"/>
        </w:r>
        <w:r w:rsidR="003C0D9D">
          <w:rPr>
            <w:noProof/>
            <w:webHidden/>
          </w:rPr>
          <w:instrText xml:space="preserve"> PAGEREF _Toc17359106 \h </w:instrText>
        </w:r>
        <w:r w:rsidR="003C0D9D">
          <w:rPr>
            <w:noProof/>
            <w:webHidden/>
          </w:rPr>
        </w:r>
        <w:r w:rsidR="003C0D9D">
          <w:rPr>
            <w:noProof/>
            <w:webHidden/>
          </w:rPr>
          <w:fldChar w:fldCharType="separate"/>
        </w:r>
        <w:r w:rsidR="003C0D9D">
          <w:rPr>
            <w:noProof/>
            <w:webHidden/>
          </w:rPr>
          <w:t>41</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07" w:history="1">
        <w:r w:rsidR="003C0D9D" w:rsidRPr="00AE249E">
          <w:rPr>
            <w:rStyle w:val="a8"/>
            <w:noProof/>
          </w:rPr>
          <w:t xml:space="preserve">10.3 </w:t>
        </w:r>
        <w:r w:rsidR="003C0D9D" w:rsidRPr="00AE249E">
          <w:rPr>
            <w:rStyle w:val="a8"/>
            <w:noProof/>
          </w:rPr>
          <w:t>涉及基金管理人、基金财产、基金托管业务的诉讼</w:t>
        </w:r>
        <w:r w:rsidR="003C0D9D">
          <w:rPr>
            <w:noProof/>
            <w:webHidden/>
          </w:rPr>
          <w:tab/>
        </w:r>
        <w:r w:rsidR="003C0D9D">
          <w:rPr>
            <w:noProof/>
            <w:webHidden/>
          </w:rPr>
          <w:fldChar w:fldCharType="begin"/>
        </w:r>
        <w:r w:rsidR="003C0D9D">
          <w:rPr>
            <w:noProof/>
            <w:webHidden/>
          </w:rPr>
          <w:instrText xml:space="preserve"> PAGEREF _Toc17359107 \h </w:instrText>
        </w:r>
        <w:r w:rsidR="003C0D9D">
          <w:rPr>
            <w:noProof/>
            <w:webHidden/>
          </w:rPr>
        </w:r>
        <w:r w:rsidR="003C0D9D">
          <w:rPr>
            <w:noProof/>
            <w:webHidden/>
          </w:rPr>
          <w:fldChar w:fldCharType="separate"/>
        </w:r>
        <w:r w:rsidR="003C0D9D">
          <w:rPr>
            <w:noProof/>
            <w:webHidden/>
          </w:rPr>
          <w:t>42</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08" w:history="1">
        <w:r w:rsidR="003C0D9D" w:rsidRPr="00AE249E">
          <w:rPr>
            <w:rStyle w:val="a8"/>
            <w:noProof/>
          </w:rPr>
          <w:t xml:space="preserve">10.4 </w:t>
        </w:r>
        <w:r w:rsidR="003C0D9D" w:rsidRPr="00AE249E">
          <w:rPr>
            <w:rStyle w:val="a8"/>
            <w:noProof/>
          </w:rPr>
          <w:t>基金投资策略的改变</w:t>
        </w:r>
        <w:r w:rsidR="003C0D9D">
          <w:rPr>
            <w:noProof/>
            <w:webHidden/>
          </w:rPr>
          <w:tab/>
        </w:r>
        <w:r w:rsidR="003C0D9D">
          <w:rPr>
            <w:noProof/>
            <w:webHidden/>
          </w:rPr>
          <w:fldChar w:fldCharType="begin"/>
        </w:r>
        <w:r w:rsidR="003C0D9D">
          <w:rPr>
            <w:noProof/>
            <w:webHidden/>
          </w:rPr>
          <w:instrText xml:space="preserve"> PAGEREF _Toc17359108 \h </w:instrText>
        </w:r>
        <w:r w:rsidR="003C0D9D">
          <w:rPr>
            <w:noProof/>
            <w:webHidden/>
          </w:rPr>
        </w:r>
        <w:r w:rsidR="003C0D9D">
          <w:rPr>
            <w:noProof/>
            <w:webHidden/>
          </w:rPr>
          <w:fldChar w:fldCharType="separate"/>
        </w:r>
        <w:r w:rsidR="003C0D9D">
          <w:rPr>
            <w:noProof/>
            <w:webHidden/>
          </w:rPr>
          <w:t>42</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09" w:history="1">
        <w:r w:rsidR="003C0D9D" w:rsidRPr="00AE249E">
          <w:rPr>
            <w:rStyle w:val="a8"/>
            <w:noProof/>
          </w:rPr>
          <w:t>10.5</w:t>
        </w:r>
        <w:r w:rsidR="003C0D9D" w:rsidRPr="00AE249E">
          <w:rPr>
            <w:rStyle w:val="a8"/>
            <w:noProof/>
          </w:rPr>
          <w:t>本报告期持有的基金发生的重大影响事件</w:t>
        </w:r>
        <w:r w:rsidR="003C0D9D">
          <w:rPr>
            <w:noProof/>
            <w:webHidden/>
          </w:rPr>
          <w:tab/>
        </w:r>
        <w:r w:rsidR="003C0D9D">
          <w:rPr>
            <w:noProof/>
            <w:webHidden/>
          </w:rPr>
          <w:fldChar w:fldCharType="begin"/>
        </w:r>
        <w:r w:rsidR="003C0D9D">
          <w:rPr>
            <w:noProof/>
            <w:webHidden/>
          </w:rPr>
          <w:instrText xml:space="preserve"> PAGEREF _Toc17359109 \h </w:instrText>
        </w:r>
        <w:r w:rsidR="003C0D9D">
          <w:rPr>
            <w:noProof/>
            <w:webHidden/>
          </w:rPr>
        </w:r>
        <w:r w:rsidR="003C0D9D">
          <w:rPr>
            <w:noProof/>
            <w:webHidden/>
          </w:rPr>
          <w:fldChar w:fldCharType="separate"/>
        </w:r>
        <w:r w:rsidR="003C0D9D">
          <w:rPr>
            <w:noProof/>
            <w:webHidden/>
          </w:rPr>
          <w:t>42</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10" w:history="1">
        <w:r w:rsidR="003C0D9D" w:rsidRPr="00AE249E">
          <w:rPr>
            <w:rStyle w:val="a8"/>
            <w:noProof/>
          </w:rPr>
          <w:t>10.6</w:t>
        </w:r>
        <w:r w:rsidR="003C0D9D" w:rsidRPr="00AE249E">
          <w:rPr>
            <w:rStyle w:val="a8"/>
            <w:noProof/>
          </w:rPr>
          <w:t>为基金进行审计的会计师事务所情况</w:t>
        </w:r>
        <w:r w:rsidR="003C0D9D">
          <w:rPr>
            <w:noProof/>
            <w:webHidden/>
          </w:rPr>
          <w:tab/>
        </w:r>
        <w:r w:rsidR="003C0D9D">
          <w:rPr>
            <w:noProof/>
            <w:webHidden/>
          </w:rPr>
          <w:fldChar w:fldCharType="begin"/>
        </w:r>
        <w:r w:rsidR="003C0D9D">
          <w:rPr>
            <w:noProof/>
            <w:webHidden/>
          </w:rPr>
          <w:instrText xml:space="preserve"> PAGEREF _Toc17359110 \h </w:instrText>
        </w:r>
        <w:r w:rsidR="003C0D9D">
          <w:rPr>
            <w:noProof/>
            <w:webHidden/>
          </w:rPr>
        </w:r>
        <w:r w:rsidR="003C0D9D">
          <w:rPr>
            <w:noProof/>
            <w:webHidden/>
          </w:rPr>
          <w:fldChar w:fldCharType="separate"/>
        </w:r>
        <w:r w:rsidR="003C0D9D">
          <w:rPr>
            <w:noProof/>
            <w:webHidden/>
          </w:rPr>
          <w:t>42</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11" w:history="1">
        <w:r w:rsidR="003C0D9D" w:rsidRPr="00AE249E">
          <w:rPr>
            <w:rStyle w:val="a8"/>
            <w:noProof/>
          </w:rPr>
          <w:t>10.7</w:t>
        </w:r>
        <w:r w:rsidR="003C0D9D" w:rsidRPr="00AE249E">
          <w:rPr>
            <w:rStyle w:val="a8"/>
            <w:noProof/>
          </w:rPr>
          <w:t>管理人、托管人及其高级管理人员受稽查或处罚等情况</w:t>
        </w:r>
        <w:r w:rsidR="003C0D9D">
          <w:rPr>
            <w:noProof/>
            <w:webHidden/>
          </w:rPr>
          <w:tab/>
        </w:r>
        <w:r w:rsidR="003C0D9D">
          <w:rPr>
            <w:noProof/>
            <w:webHidden/>
          </w:rPr>
          <w:fldChar w:fldCharType="begin"/>
        </w:r>
        <w:r w:rsidR="003C0D9D">
          <w:rPr>
            <w:noProof/>
            <w:webHidden/>
          </w:rPr>
          <w:instrText xml:space="preserve"> PAGEREF _Toc17359111 \h </w:instrText>
        </w:r>
        <w:r w:rsidR="003C0D9D">
          <w:rPr>
            <w:noProof/>
            <w:webHidden/>
          </w:rPr>
        </w:r>
        <w:r w:rsidR="003C0D9D">
          <w:rPr>
            <w:noProof/>
            <w:webHidden/>
          </w:rPr>
          <w:fldChar w:fldCharType="separate"/>
        </w:r>
        <w:r w:rsidR="003C0D9D">
          <w:rPr>
            <w:noProof/>
            <w:webHidden/>
          </w:rPr>
          <w:t>42</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12" w:history="1">
        <w:r w:rsidR="003C0D9D" w:rsidRPr="00AE249E">
          <w:rPr>
            <w:rStyle w:val="a8"/>
            <w:noProof/>
          </w:rPr>
          <w:t>10.8</w:t>
        </w:r>
        <w:r w:rsidR="003C0D9D" w:rsidRPr="00AE249E">
          <w:rPr>
            <w:rStyle w:val="a8"/>
            <w:noProof/>
          </w:rPr>
          <w:t>基金租用证券公司交易单元的有关情况</w:t>
        </w:r>
        <w:r w:rsidR="003C0D9D">
          <w:rPr>
            <w:noProof/>
            <w:webHidden/>
          </w:rPr>
          <w:tab/>
        </w:r>
        <w:r w:rsidR="003C0D9D">
          <w:rPr>
            <w:noProof/>
            <w:webHidden/>
          </w:rPr>
          <w:fldChar w:fldCharType="begin"/>
        </w:r>
        <w:r w:rsidR="003C0D9D">
          <w:rPr>
            <w:noProof/>
            <w:webHidden/>
          </w:rPr>
          <w:instrText xml:space="preserve"> PAGEREF _Toc17359112 \h </w:instrText>
        </w:r>
        <w:r w:rsidR="003C0D9D">
          <w:rPr>
            <w:noProof/>
            <w:webHidden/>
          </w:rPr>
        </w:r>
        <w:r w:rsidR="003C0D9D">
          <w:rPr>
            <w:noProof/>
            <w:webHidden/>
          </w:rPr>
          <w:fldChar w:fldCharType="separate"/>
        </w:r>
        <w:r w:rsidR="003C0D9D">
          <w:rPr>
            <w:noProof/>
            <w:webHidden/>
          </w:rPr>
          <w:t>42</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13" w:history="1">
        <w:r w:rsidR="003C0D9D" w:rsidRPr="00AE249E">
          <w:rPr>
            <w:rStyle w:val="a8"/>
            <w:noProof/>
          </w:rPr>
          <w:t xml:space="preserve">10.9 </w:t>
        </w:r>
        <w:r w:rsidR="003C0D9D" w:rsidRPr="00AE249E">
          <w:rPr>
            <w:rStyle w:val="a8"/>
            <w:noProof/>
          </w:rPr>
          <w:t>其他重大事件</w:t>
        </w:r>
        <w:r w:rsidR="003C0D9D">
          <w:rPr>
            <w:noProof/>
            <w:webHidden/>
          </w:rPr>
          <w:tab/>
        </w:r>
        <w:r w:rsidR="003C0D9D">
          <w:rPr>
            <w:noProof/>
            <w:webHidden/>
          </w:rPr>
          <w:fldChar w:fldCharType="begin"/>
        </w:r>
        <w:r w:rsidR="003C0D9D">
          <w:rPr>
            <w:noProof/>
            <w:webHidden/>
          </w:rPr>
          <w:instrText xml:space="preserve"> PAGEREF _Toc17359113 \h </w:instrText>
        </w:r>
        <w:r w:rsidR="003C0D9D">
          <w:rPr>
            <w:noProof/>
            <w:webHidden/>
          </w:rPr>
        </w:r>
        <w:r w:rsidR="003C0D9D">
          <w:rPr>
            <w:noProof/>
            <w:webHidden/>
          </w:rPr>
          <w:fldChar w:fldCharType="separate"/>
        </w:r>
        <w:r w:rsidR="003C0D9D">
          <w:rPr>
            <w:noProof/>
            <w:webHidden/>
          </w:rPr>
          <w:t>43</w:t>
        </w:r>
        <w:r w:rsidR="003C0D9D">
          <w:rPr>
            <w:noProof/>
            <w:webHidden/>
          </w:rPr>
          <w:fldChar w:fldCharType="end"/>
        </w:r>
      </w:hyperlink>
    </w:p>
    <w:p w:rsidR="003C0D9D" w:rsidRDefault="00736668">
      <w:pPr>
        <w:pStyle w:val="11"/>
        <w:rPr>
          <w:rFonts w:asciiTheme="minorHAnsi" w:eastAsiaTheme="minorEastAsia" w:hAnsiTheme="minorHAnsi" w:cstheme="minorBidi"/>
          <w:noProof/>
          <w:szCs w:val="22"/>
        </w:rPr>
      </w:pPr>
      <w:hyperlink w:anchor="_Toc17359114" w:history="1">
        <w:r w:rsidR="003C0D9D" w:rsidRPr="00AE249E">
          <w:rPr>
            <w:rStyle w:val="a8"/>
            <w:b/>
            <w:bCs/>
            <w:noProof/>
          </w:rPr>
          <w:t xml:space="preserve">§11  </w:t>
        </w:r>
        <w:r w:rsidR="003C0D9D" w:rsidRPr="00AE249E">
          <w:rPr>
            <w:rStyle w:val="a8"/>
            <w:b/>
            <w:bCs/>
            <w:noProof/>
          </w:rPr>
          <w:t>影响投资者决策的其他重要信息</w:t>
        </w:r>
        <w:r w:rsidR="003C0D9D">
          <w:rPr>
            <w:noProof/>
            <w:webHidden/>
          </w:rPr>
          <w:tab/>
        </w:r>
        <w:r w:rsidR="003C0D9D">
          <w:rPr>
            <w:noProof/>
            <w:webHidden/>
          </w:rPr>
          <w:fldChar w:fldCharType="begin"/>
        </w:r>
        <w:r w:rsidR="003C0D9D">
          <w:rPr>
            <w:noProof/>
            <w:webHidden/>
          </w:rPr>
          <w:instrText xml:space="preserve"> PAGEREF _Toc17359114 \h </w:instrText>
        </w:r>
        <w:r w:rsidR="003C0D9D">
          <w:rPr>
            <w:noProof/>
            <w:webHidden/>
          </w:rPr>
        </w:r>
        <w:r w:rsidR="003C0D9D">
          <w:rPr>
            <w:noProof/>
            <w:webHidden/>
          </w:rPr>
          <w:fldChar w:fldCharType="separate"/>
        </w:r>
        <w:r w:rsidR="003C0D9D">
          <w:rPr>
            <w:noProof/>
            <w:webHidden/>
          </w:rPr>
          <w:t>44</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15" w:history="1">
        <w:r w:rsidR="003C0D9D" w:rsidRPr="00AE249E">
          <w:rPr>
            <w:rStyle w:val="a8"/>
            <w:noProof/>
          </w:rPr>
          <w:t xml:space="preserve">11.1 </w:t>
        </w:r>
        <w:r w:rsidR="003C0D9D" w:rsidRPr="00AE249E">
          <w:rPr>
            <w:rStyle w:val="a8"/>
            <w:noProof/>
          </w:rPr>
          <w:t>报告期内单一投资者持有基金份额比例达到或超过</w:t>
        </w:r>
        <w:r w:rsidR="003C0D9D" w:rsidRPr="00AE249E">
          <w:rPr>
            <w:rStyle w:val="a8"/>
            <w:noProof/>
          </w:rPr>
          <w:t>20%</w:t>
        </w:r>
        <w:r w:rsidR="003C0D9D" w:rsidRPr="00AE249E">
          <w:rPr>
            <w:rStyle w:val="a8"/>
            <w:noProof/>
          </w:rPr>
          <w:t>的情况</w:t>
        </w:r>
        <w:r w:rsidR="003C0D9D">
          <w:rPr>
            <w:noProof/>
            <w:webHidden/>
          </w:rPr>
          <w:tab/>
        </w:r>
        <w:r w:rsidR="003C0D9D">
          <w:rPr>
            <w:noProof/>
            <w:webHidden/>
          </w:rPr>
          <w:fldChar w:fldCharType="begin"/>
        </w:r>
        <w:r w:rsidR="003C0D9D">
          <w:rPr>
            <w:noProof/>
            <w:webHidden/>
          </w:rPr>
          <w:instrText xml:space="preserve"> PAGEREF _Toc17359115 \h </w:instrText>
        </w:r>
        <w:r w:rsidR="003C0D9D">
          <w:rPr>
            <w:noProof/>
            <w:webHidden/>
          </w:rPr>
        </w:r>
        <w:r w:rsidR="003C0D9D">
          <w:rPr>
            <w:noProof/>
            <w:webHidden/>
          </w:rPr>
          <w:fldChar w:fldCharType="separate"/>
        </w:r>
        <w:r w:rsidR="003C0D9D">
          <w:rPr>
            <w:noProof/>
            <w:webHidden/>
          </w:rPr>
          <w:t>44</w:t>
        </w:r>
        <w:r w:rsidR="003C0D9D">
          <w:rPr>
            <w:noProof/>
            <w:webHidden/>
          </w:rPr>
          <w:fldChar w:fldCharType="end"/>
        </w:r>
      </w:hyperlink>
    </w:p>
    <w:p w:rsidR="003C0D9D" w:rsidRDefault="00736668">
      <w:pPr>
        <w:pStyle w:val="11"/>
        <w:rPr>
          <w:rFonts w:asciiTheme="minorHAnsi" w:eastAsiaTheme="minorEastAsia" w:hAnsiTheme="minorHAnsi" w:cstheme="minorBidi"/>
          <w:noProof/>
          <w:szCs w:val="22"/>
        </w:rPr>
      </w:pPr>
      <w:hyperlink w:anchor="_Toc17359116" w:history="1">
        <w:r w:rsidR="003C0D9D" w:rsidRPr="00AE249E">
          <w:rPr>
            <w:rStyle w:val="a8"/>
            <w:b/>
            <w:bCs/>
            <w:noProof/>
          </w:rPr>
          <w:t xml:space="preserve">§12  </w:t>
        </w:r>
        <w:r w:rsidR="003C0D9D" w:rsidRPr="00AE249E">
          <w:rPr>
            <w:rStyle w:val="a8"/>
            <w:b/>
            <w:bCs/>
            <w:noProof/>
          </w:rPr>
          <w:t>备查文件目录</w:t>
        </w:r>
        <w:r w:rsidR="003C0D9D">
          <w:rPr>
            <w:noProof/>
            <w:webHidden/>
          </w:rPr>
          <w:tab/>
        </w:r>
        <w:r w:rsidR="003C0D9D">
          <w:rPr>
            <w:noProof/>
            <w:webHidden/>
          </w:rPr>
          <w:fldChar w:fldCharType="begin"/>
        </w:r>
        <w:r w:rsidR="003C0D9D">
          <w:rPr>
            <w:noProof/>
            <w:webHidden/>
          </w:rPr>
          <w:instrText xml:space="preserve"> PAGEREF _Toc17359116 \h </w:instrText>
        </w:r>
        <w:r w:rsidR="003C0D9D">
          <w:rPr>
            <w:noProof/>
            <w:webHidden/>
          </w:rPr>
        </w:r>
        <w:r w:rsidR="003C0D9D">
          <w:rPr>
            <w:noProof/>
            <w:webHidden/>
          </w:rPr>
          <w:fldChar w:fldCharType="separate"/>
        </w:r>
        <w:r w:rsidR="003C0D9D">
          <w:rPr>
            <w:noProof/>
            <w:webHidden/>
          </w:rPr>
          <w:t>45</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17" w:history="1">
        <w:r w:rsidR="003C0D9D" w:rsidRPr="00AE249E">
          <w:rPr>
            <w:rStyle w:val="a8"/>
            <w:noProof/>
          </w:rPr>
          <w:t xml:space="preserve">12.1 </w:t>
        </w:r>
        <w:r w:rsidR="003C0D9D" w:rsidRPr="00AE249E">
          <w:rPr>
            <w:rStyle w:val="a8"/>
            <w:noProof/>
          </w:rPr>
          <w:t>备查文件目录</w:t>
        </w:r>
        <w:r w:rsidR="003C0D9D">
          <w:rPr>
            <w:noProof/>
            <w:webHidden/>
          </w:rPr>
          <w:tab/>
        </w:r>
        <w:r w:rsidR="003C0D9D">
          <w:rPr>
            <w:noProof/>
            <w:webHidden/>
          </w:rPr>
          <w:fldChar w:fldCharType="begin"/>
        </w:r>
        <w:r w:rsidR="003C0D9D">
          <w:rPr>
            <w:noProof/>
            <w:webHidden/>
          </w:rPr>
          <w:instrText xml:space="preserve"> PAGEREF _Toc17359117 \h </w:instrText>
        </w:r>
        <w:r w:rsidR="003C0D9D">
          <w:rPr>
            <w:noProof/>
            <w:webHidden/>
          </w:rPr>
        </w:r>
        <w:r w:rsidR="003C0D9D">
          <w:rPr>
            <w:noProof/>
            <w:webHidden/>
          </w:rPr>
          <w:fldChar w:fldCharType="separate"/>
        </w:r>
        <w:r w:rsidR="003C0D9D">
          <w:rPr>
            <w:noProof/>
            <w:webHidden/>
          </w:rPr>
          <w:t>45</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18" w:history="1">
        <w:r w:rsidR="003C0D9D" w:rsidRPr="00AE249E">
          <w:rPr>
            <w:rStyle w:val="a8"/>
            <w:noProof/>
          </w:rPr>
          <w:t xml:space="preserve">12.2 </w:t>
        </w:r>
        <w:r w:rsidR="003C0D9D" w:rsidRPr="00AE249E">
          <w:rPr>
            <w:rStyle w:val="a8"/>
            <w:noProof/>
          </w:rPr>
          <w:t>存放地点</w:t>
        </w:r>
        <w:r w:rsidR="003C0D9D">
          <w:rPr>
            <w:noProof/>
            <w:webHidden/>
          </w:rPr>
          <w:tab/>
        </w:r>
        <w:r w:rsidR="003C0D9D">
          <w:rPr>
            <w:noProof/>
            <w:webHidden/>
          </w:rPr>
          <w:fldChar w:fldCharType="begin"/>
        </w:r>
        <w:r w:rsidR="003C0D9D">
          <w:rPr>
            <w:noProof/>
            <w:webHidden/>
          </w:rPr>
          <w:instrText xml:space="preserve"> PAGEREF _Toc17359118 \h </w:instrText>
        </w:r>
        <w:r w:rsidR="003C0D9D">
          <w:rPr>
            <w:noProof/>
            <w:webHidden/>
          </w:rPr>
        </w:r>
        <w:r w:rsidR="003C0D9D">
          <w:rPr>
            <w:noProof/>
            <w:webHidden/>
          </w:rPr>
          <w:fldChar w:fldCharType="separate"/>
        </w:r>
        <w:r w:rsidR="003C0D9D">
          <w:rPr>
            <w:noProof/>
            <w:webHidden/>
          </w:rPr>
          <w:t>45</w:t>
        </w:r>
        <w:r w:rsidR="003C0D9D">
          <w:rPr>
            <w:noProof/>
            <w:webHidden/>
          </w:rPr>
          <w:fldChar w:fldCharType="end"/>
        </w:r>
      </w:hyperlink>
    </w:p>
    <w:p w:rsidR="003C0D9D" w:rsidRDefault="00736668">
      <w:pPr>
        <w:pStyle w:val="22"/>
        <w:rPr>
          <w:rFonts w:asciiTheme="minorHAnsi" w:eastAsiaTheme="minorEastAsia" w:hAnsiTheme="minorHAnsi" w:cstheme="minorBidi"/>
          <w:noProof/>
          <w:kern w:val="2"/>
          <w:szCs w:val="22"/>
        </w:rPr>
      </w:pPr>
      <w:hyperlink w:anchor="_Toc17359119" w:history="1">
        <w:r w:rsidR="003C0D9D" w:rsidRPr="00AE249E">
          <w:rPr>
            <w:rStyle w:val="a8"/>
            <w:noProof/>
          </w:rPr>
          <w:t xml:space="preserve">12.3 </w:t>
        </w:r>
        <w:r w:rsidR="003C0D9D" w:rsidRPr="00AE249E">
          <w:rPr>
            <w:rStyle w:val="a8"/>
            <w:noProof/>
          </w:rPr>
          <w:t>查阅方式</w:t>
        </w:r>
        <w:r w:rsidR="003C0D9D">
          <w:rPr>
            <w:noProof/>
            <w:webHidden/>
          </w:rPr>
          <w:tab/>
        </w:r>
        <w:r w:rsidR="003C0D9D">
          <w:rPr>
            <w:noProof/>
            <w:webHidden/>
          </w:rPr>
          <w:fldChar w:fldCharType="begin"/>
        </w:r>
        <w:r w:rsidR="003C0D9D">
          <w:rPr>
            <w:noProof/>
            <w:webHidden/>
          </w:rPr>
          <w:instrText xml:space="preserve"> PAGEREF _Toc17359119 \h </w:instrText>
        </w:r>
        <w:r w:rsidR="003C0D9D">
          <w:rPr>
            <w:noProof/>
            <w:webHidden/>
          </w:rPr>
        </w:r>
        <w:r w:rsidR="003C0D9D">
          <w:rPr>
            <w:noProof/>
            <w:webHidden/>
          </w:rPr>
          <w:fldChar w:fldCharType="separate"/>
        </w:r>
        <w:r w:rsidR="003C0D9D">
          <w:rPr>
            <w:noProof/>
            <w:webHidden/>
          </w:rPr>
          <w:t>45</w:t>
        </w:r>
        <w:r w:rsidR="003C0D9D">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17359057"/>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17359058"/>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交银施罗德裕通纯债债券型证券投资基金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交银裕通纯债债券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519762</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12</w:t>
            </w:r>
            <w:r w:rsidRPr="001B7979">
              <w:rPr>
                <w:sz w:val="24"/>
              </w:rPr>
              <w:t>月</w:t>
            </w:r>
            <w:r w:rsidRPr="001B7979">
              <w:rPr>
                <w:sz w:val="24"/>
              </w:rPr>
              <w:t>29</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兴业银行股份有限公司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1,176,474,208.77</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交银裕通纯债债券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交银裕通纯债债券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519762</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519763</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701,949,773.49</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474,524,435.28</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17359059"/>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在严格控制风险的基础上，通过积极主动的投资管理，追求基金资产的长期稳健增值，力争实现超越业绩比较基准的投资回报。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17359060"/>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兴业银行股份有限公司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吴玉婷</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021-52629999-212052</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xywyt@cib.com.cn</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95561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021-62159217</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福州市湖东路</w:t>
            </w:r>
            <w:r w:rsidRPr="001B7979">
              <w:rPr>
                <w:color w:val="000000"/>
                <w:kern w:val="0"/>
                <w:sz w:val="24"/>
              </w:rPr>
              <w:t>154</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上海市银城路</w:t>
            </w:r>
            <w:r w:rsidRPr="001B7979">
              <w:rPr>
                <w:color w:val="000000"/>
                <w:kern w:val="0"/>
                <w:sz w:val="24"/>
              </w:rPr>
              <w:t>167</w:t>
            </w:r>
            <w:r w:rsidRPr="001B7979">
              <w:rPr>
                <w:color w:val="000000"/>
                <w:kern w:val="0"/>
                <w:sz w:val="24"/>
              </w:rPr>
              <w:t>号兴业大厦</w:t>
            </w:r>
            <w:r w:rsidRPr="001B7979">
              <w:rPr>
                <w:color w:val="000000"/>
                <w:kern w:val="0"/>
                <w:sz w:val="24"/>
              </w:rPr>
              <w:t>4</w:t>
            </w:r>
            <w:r w:rsidRPr="001B7979">
              <w:rPr>
                <w:color w:val="000000"/>
                <w:kern w:val="0"/>
                <w:sz w:val="24"/>
              </w:rPr>
              <w:t>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200041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高建平</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17359061"/>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17359062"/>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17359063"/>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17359064"/>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交银裕通纯债债券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交银裕通纯债债券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11,925,514.35</w:t>
            </w:r>
          </w:p>
        </w:tc>
        <w:tc>
          <w:tcPr>
            <w:tcW w:w="2558" w:type="dxa"/>
            <w:vAlign w:val="center"/>
          </w:tcPr>
          <w:p w:rsidR="001548F9" w:rsidRPr="001B7979" w:rsidRDefault="001548F9" w:rsidP="00571B8A">
            <w:pPr>
              <w:spacing w:before="29" w:line="288" w:lineRule="auto"/>
              <w:jc w:val="right"/>
              <w:rPr>
                <w:sz w:val="24"/>
              </w:rPr>
            </w:pPr>
            <w:r w:rsidRPr="001B7979">
              <w:rPr>
                <w:sz w:val="24"/>
              </w:rPr>
              <w:t>2,074,964.12</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8,899,384.69</w:t>
            </w:r>
          </w:p>
        </w:tc>
        <w:tc>
          <w:tcPr>
            <w:tcW w:w="2558" w:type="dxa"/>
            <w:vAlign w:val="center"/>
          </w:tcPr>
          <w:p w:rsidR="001548F9" w:rsidRPr="001B7979" w:rsidRDefault="001548F9" w:rsidP="00571B8A">
            <w:pPr>
              <w:spacing w:before="29" w:line="288" w:lineRule="auto"/>
              <w:jc w:val="right"/>
              <w:rPr>
                <w:sz w:val="24"/>
              </w:rPr>
            </w:pPr>
            <w:r w:rsidRPr="001B7979">
              <w:rPr>
                <w:sz w:val="24"/>
              </w:rPr>
              <w:t>2,228,524.85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0.0137</w:t>
            </w:r>
          </w:p>
        </w:tc>
        <w:tc>
          <w:tcPr>
            <w:tcW w:w="2558" w:type="dxa"/>
            <w:vAlign w:val="center"/>
          </w:tcPr>
          <w:p w:rsidR="001548F9" w:rsidRPr="001B7979" w:rsidRDefault="001548F9" w:rsidP="00571B8A">
            <w:pPr>
              <w:spacing w:before="29" w:line="288" w:lineRule="auto"/>
              <w:jc w:val="right"/>
              <w:rPr>
                <w:sz w:val="24"/>
              </w:rPr>
            </w:pPr>
            <w:r w:rsidRPr="001B7979">
              <w:rPr>
                <w:sz w:val="24"/>
              </w:rPr>
              <w:t>0.0217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1.33%</w:t>
            </w:r>
          </w:p>
        </w:tc>
        <w:tc>
          <w:tcPr>
            <w:tcW w:w="2558" w:type="dxa"/>
            <w:vAlign w:val="center"/>
          </w:tcPr>
          <w:p w:rsidR="001548F9" w:rsidRPr="001B7979" w:rsidRDefault="001548F9" w:rsidP="00571B8A">
            <w:pPr>
              <w:spacing w:before="29" w:line="288" w:lineRule="auto"/>
              <w:jc w:val="right"/>
              <w:rPr>
                <w:sz w:val="24"/>
              </w:rPr>
            </w:pPr>
            <w:r w:rsidRPr="001B7979">
              <w:rPr>
                <w:sz w:val="24"/>
              </w:rPr>
              <w:t>2.07%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1.56%</w:t>
            </w:r>
          </w:p>
        </w:tc>
        <w:tc>
          <w:tcPr>
            <w:tcW w:w="2558" w:type="dxa"/>
            <w:vAlign w:val="center"/>
          </w:tcPr>
          <w:p w:rsidR="001548F9" w:rsidRPr="001B7979" w:rsidRDefault="001548F9" w:rsidP="00571B8A">
            <w:pPr>
              <w:spacing w:before="29" w:line="288" w:lineRule="auto"/>
              <w:jc w:val="right"/>
              <w:rPr>
                <w:sz w:val="24"/>
              </w:rPr>
            </w:pPr>
            <w:r w:rsidRPr="001B7979">
              <w:rPr>
                <w:sz w:val="24"/>
              </w:rPr>
              <w:t>3.28%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交银裕通纯债债券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交银裕通纯债债券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7,454,953.15</w:t>
            </w:r>
          </w:p>
        </w:tc>
        <w:tc>
          <w:tcPr>
            <w:tcW w:w="2558" w:type="dxa"/>
            <w:vAlign w:val="center"/>
          </w:tcPr>
          <w:p w:rsidR="001548F9" w:rsidRPr="001B7979" w:rsidRDefault="001548F9" w:rsidP="00571B8A">
            <w:pPr>
              <w:spacing w:before="29" w:line="288" w:lineRule="auto"/>
              <w:jc w:val="right"/>
              <w:rPr>
                <w:sz w:val="24"/>
              </w:rPr>
            </w:pPr>
            <w:r w:rsidRPr="001B7979">
              <w:rPr>
                <w:sz w:val="24"/>
              </w:rPr>
              <w:t>9,702,617.07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0.011</w:t>
            </w:r>
          </w:p>
        </w:tc>
        <w:tc>
          <w:tcPr>
            <w:tcW w:w="2558" w:type="dxa"/>
            <w:vAlign w:val="center"/>
          </w:tcPr>
          <w:p w:rsidR="001548F9" w:rsidRPr="001B7979" w:rsidRDefault="001548F9" w:rsidP="00571B8A">
            <w:pPr>
              <w:spacing w:before="29" w:line="288" w:lineRule="auto"/>
              <w:jc w:val="right"/>
              <w:rPr>
                <w:sz w:val="24"/>
              </w:rPr>
            </w:pPr>
            <w:r w:rsidRPr="001B7979">
              <w:rPr>
                <w:sz w:val="24"/>
              </w:rPr>
              <w:t>0.020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709,404,726.64</w:t>
            </w:r>
          </w:p>
        </w:tc>
        <w:tc>
          <w:tcPr>
            <w:tcW w:w="2558" w:type="dxa"/>
            <w:vAlign w:val="center"/>
          </w:tcPr>
          <w:p w:rsidR="001548F9" w:rsidRPr="001B7979" w:rsidRDefault="001548F9" w:rsidP="00571B8A">
            <w:pPr>
              <w:spacing w:before="29" w:line="288" w:lineRule="auto"/>
              <w:jc w:val="right"/>
              <w:rPr>
                <w:sz w:val="24"/>
              </w:rPr>
            </w:pPr>
            <w:r w:rsidRPr="001B7979">
              <w:rPr>
                <w:sz w:val="24"/>
              </w:rPr>
              <w:t>484,227,052.35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1.011</w:t>
            </w:r>
          </w:p>
        </w:tc>
        <w:tc>
          <w:tcPr>
            <w:tcW w:w="2558" w:type="dxa"/>
            <w:vAlign w:val="center"/>
          </w:tcPr>
          <w:p w:rsidR="001548F9" w:rsidRPr="001B7979" w:rsidRDefault="001548F9" w:rsidP="00571B8A">
            <w:pPr>
              <w:spacing w:before="29" w:line="288" w:lineRule="auto"/>
              <w:jc w:val="right"/>
              <w:rPr>
                <w:sz w:val="24"/>
              </w:rPr>
            </w:pPr>
            <w:r w:rsidRPr="001B7979">
              <w:rPr>
                <w:sz w:val="24"/>
              </w:rPr>
              <w:t>1.020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交银裕通纯债债券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交银裕通纯债债券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10.83%</w:t>
            </w:r>
          </w:p>
        </w:tc>
        <w:tc>
          <w:tcPr>
            <w:tcW w:w="2558" w:type="dxa"/>
            <w:vAlign w:val="center"/>
          </w:tcPr>
          <w:p w:rsidR="001548F9" w:rsidRPr="001B7979" w:rsidRDefault="001548F9" w:rsidP="00571B8A">
            <w:pPr>
              <w:spacing w:before="29" w:line="288" w:lineRule="auto"/>
              <w:jc w:val="right"/>
              <w:rPr>
                <w:sz w:val="24"/>
              </w:rPr>
            </w:pPr>
            <w:r w:rsidRPr="001B7979">
              <w:rPr>
                <w:sz w:val="24"/>
              </w:rPr>
              <w:t>11.32%</w:t>
            </w:r>
          </w:p>
        </w:tc>
      </w:tr>
    </w:tbl>
    <w:p w:rsidR="00D771FA" w:rsidRDefault="0046669A">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17359065"/>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交银裕通纯债债券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771FA">
        <w:tc>
          <w:tcPr>
            <w:tcW w:w="1497" w:type="dxa"/>
            <w:vAlign w:val="center"/>
          </w:tcPr>
          <w:p w:rsidR="00D771FA" w:rsidRDefault="0046669A">
            <w:pPr>
              <w:jc w:val="left"/>
            </w:pPr>
            <w:r>
              <w:rPr>
                <w:color w:val="000000"/>
                <w:sz w:val="24"/>
              </w:rPr>
              <w:t>过去一个月</w:t>
            </w:r>
          </w:p>
        </w:tc>
        <w:tc>
          <w:tcPr>
            <w:tcW w:w="1251" w:type="dxa"/>
            <w:vAlign w:val="center"/>
          </w:tcPr>
          <w:p w:rsidR="00D771FA" w:rsidRDefault="0046669A">
            <w:pPr>
              <w:jc w:val="center"/>
            </w:pPr>
            <w:r>
              <w:rPr>
                <w:color w:val="000000"/>
                <w:sz w:val="24"/>
              </w:rPr>
              <w:t>0.49%</w:t>
            </w:r>
          </w:p>
        </w:tc>
        <w:tc>
          <w:tcPr>
            <w:tcW w:w="1250" w:type="dxa"/>
            <w:vAlign w:val="center"/>
          </w:tcPr>
          <w:p w:rsidR="00D771FA" w:rsidRDefault="0046669A">
            <w:pPr>
              <w:jc w:val="center"/>
            </w:pPr>
            <w:r>
              <w:rPr>
                <w:color w:val="000000"/>
                <w:sz w:val="24"/>
              </w:rPr>
              <w:t>0.04%</w:t>
            </w:r>
          </w:p>
        </w:tc>
        <w:tc>
          <w:tcPr>
            <w:tcW w:w="1250" w:type="dxa"/>
            <w:vAlign w:val="center"/>
          </w:tcPr>
          <w:p w:rsidR="00D771FA" w:rsidRDefault="0046669A">
            <w:pPr>
              <w:jc w:val="center"/>
            </w:pPr>
            <w:r>
              <w:rPr>
                <w:color w:val="000000"/>
                <w:sz w:val="24"/>
              </w:rPr>
              <w:t>0.28%</w:t>
            </w:r>
          </w:p>
        </w:tc>
        <w:tc>
          <w:tcPr>
            <w:tcW w:w="1250" w:type="dxa"/>
            <w:vAlign w:val="center"/>
          </w:tcPr>
          <w:p w:rsidR="00D771FA" w:rsidRDefault="0046669A">
            <w:pPr>
              <w:jc w:val="center"/>
            </w:pPr>
            <w:r>
              <w:rPr>
                <w:color w:val="000000"/>
                <w:sz w:val="24"/>
              </w:rPr>
              <w:t>0.03%</w:t>
            </w:r>
          </w:p>
        </w:tc>
        <w:tc>
          <w:tcPr>
            <w:tcW w:w="1250" w:type="dxa"/>
            <w:vAlign w:val="center"/>
          </w:tcPr>
          <w:p w:rsidR="00D771FA" w:rsidRDefault="0046669A">
            <w:pPr>
              <w:jc w:val="center"/>
            </w:pPr>
            <w:r>
              <w:rPr>
                <w:color w:val="000000"/>
                <w:sz w:val="24"/>
              </w:rPr>
              <w:t>0.21%</w:t>
            </w:r>
          </w:p>
        </w:tc>
        <w:tc>
          <w:tcPr>
            <w:tcW w:w="1250" w:type="dxa"/>
            <w:vAlign w:val="center"/>
          </w:tcPr>
          <w:p w:rsidR="00D771FA" w:rsidRDefault="0046669A">
            <w:pPr>
              <w:jc w:val="center"/>
            </w:pPr>
            <w:r>
              <w:rPr>
                <w:color w:val="000000"/>
                <w:sz w:val="24"/>
              </w:rPr>
              <w:t>0.01%</w:t>
            </w:r>
          </w:p>
        </w:tc>
      </w:tr>
      <w:tr w:rsidR="00D771FA">
        <w:tc>
          <w:tcPr>
            <w:tcW w:w="1497" w:type="dxa"/>
            <w:vAlign w:val="center"/>
          </w:tcPr>
          <w:p w:rsidR="00D771FA" w:rsidRDefault="0046669A">
            <w:pPr>
              <w:jc w:val="left"/>
            </w:pPr>
            <w:r>
              <w:rPr>
                <w:color w:val="000000"/>
                <w:sz w:val="24"/>
              </w:rPr>
              <w:t>过去三个月</w:t>
            </w:r>
          </w:p>
        </w:tc>
        <w:tc>
          <w:tcPr>
            <w:tcW w:w="1251" w:type="dxa"/>
            <w:vAlign w:val="center"/>
          </w:tcPr>
          <w:p w:rsidR="00D771FA" w:rsidRDefault="0046669A">
            <w:pPr>
              <w:jc w:val="center"/>
            </w:pPr>
            <w:r>
              <w:rPr>
                <w:color w:val="000000"/>
                <w:sz w:val="24"/>
              </w:rPr>
              <w:t>0.49%</w:t>
            </w:r>
          </w:p>
        </w:tc>
        <w:tc>
          <w:tcPr>
            <w:tcW w:w="1250" w:type="dxa"/>
            <w:vAlign w:val="center"/>
          </w:tcPr>
          <w:p w:rsidR="00D771FA" w:rsidRDefault="0046669A">
            <w:pPr>
              <w:jc w:val="center"/>
            </w:pPr>
            <w:r>
              <w:rPr>
                <w:color w:val="000000"/>
                <w:sz w:val="24"/>
              </w:rPr>
              <w:t>0.06%</w:t>
            </w:r>
          </w:p>
        </w:tc>
        <w:tc>
          <w:tcPr>
            <w:tcW w:w="1250" w:type="dxa"/>
            <w:vAlign w:val="center"/>
          </w:tcPr>
          <w:p w:rsidR="00D771FA" w:rsidRDefault="0046669A">
            <w:pPr>
              <w:jc w:val="center"/>
            </w:pPr>
            <w:r>
              <w:rPr>
                <w:color w:val="000000"/>
                <w:sz w:val="24"/>
              </w:rPr>
              <w:t>-0.23%</w:t>
            </w:r>
          </w:p>
        </w:tc>
        <w:tc>
          <w:tcPr>
            <w:tcW w:w="1250" w:type="dxa"/>
            <w:vAlign w:val="center"/>
          </w:tcPr>
          <w:p w:rsidR="00D771FA" w:rsidRDefault="0046669A">
            <w:pPr>
              <w:jc w:val="center"/>
            </w:pPr>
            <w:r>
              <w:rPr>
                <w:color w:val="000000"/>
                <w:sz w:val="24"/>
              </w:rPr>
              <w:t>0.06%</w:t>
            </w:r>
          </w:p>
        </w:tc>
        <w:tc>
          <w:tcPr>
            <w:tcW w:w="1250" w:type="dxa"/>
            <w:vAlign w:val="center"/>
          </w:tcPr>
          <w:p w:rsidR="00D771FA" w:rsidRDefault="0046669A">
            <w:pPr>
              <w:jc w:val="center"/>
            </w:pPr>
            <w:r>
              <w:rPr>
                <w:color w:val="000000"/>
                <w:sz w:val="24"/>
              </w:rPr>
              <w:t>0.72%</w:t>
            </w:r>
          </w:p>
        </w:tc>
        <w:tc>
          <w:tcPr>
            <w:tcW w:w="1250" w:type="dxa"/>
            <w:vAlign w:val="center"/>
          </w:tcPr>
          <w:p w:rsidR="00D771FA" w:rsidRDefault="0046669A">
            <w:pPr>
              <w:jc w:val="center"/>
            </w:pPr>
            <w:r>
              <w:rPr>
                <w:color w:val="000000"/>
                <w:sz w:val="24"/>
              </w:rPr>
              <w:t>0.00%</w:t>
            </w:r>
          </w:p>
        </w:tc>
      </w:tr>
      <w:tr w:rsidR="00D771FA">
        <w:tc>
          <w:tcPr>
            <w:tcW w:w="1497" w:type="dxa"/>
            <w:vAlign w:val="center"/>
          </w:tcPr>
          <w:p w:rsidR="00D771FA" w:rsidRDefault="0046669A">
            <w:pPr>
              <w:jc w:val="left"/>
            </w:pPr>
            <w:r>
              <w:rPr>
                <w:color w:val="000000"/>
                <w:sz w:val="24"/>
              </w:rPr>
              <w:t>过去六个月</w:t>
            </w:r>
          </w:p>
        </w:tc>
        <w:tc>
          <w:tcPr>
            <w:tcW w:w="1251" w:type="dxa"/>
            <w:vAlign w:val="center"/>
          </w:tcPr>
          <w:p w:rsidR="00D771FA" w:rsidRDefault="0046669A">
            <w:pPr>
              <w:jc w:val="center"/>
            </w:pPr>
            <w:r>
              <w:rPr>
                <w:color w:val="000000"/>
                <w:sz w:val="24"/>
              </w:rPr>
              <w:t>1.56%</w:t>
            </w:r>
          </w:p>
        </w:tc>
        <w:tc>
          <w:tcPr>
            <w:tcW w:w="1250" w:type="dxa"/>
            <w:vAlign w:val="center"/>
          </w:tcPr>
          <w:p w:rsidR="00D771FA" w:rsidRDefault="0046669A">
            <w:pPr>
              <w:jc w:val="center"/>
            </w:pPr>
            <w:r>
              <w:rPr>
                <w:color w:val="000000"/>
                <w:sz w:val="24"/>
              </w:rPr>
              <w:t>0.06%</w:t>
            </w:r>
          </w:p>
        </w:tc>
        <w:tc>
          <w:tcPr>
            <w:tcW w:w="1250" w:type="dxa"/>
            <w:vAlign w:val="center"/>
          </w:tcPr>
          <w:p w:rsidR="00D771FA" w:rsidRDefault="0046669A">
            <w:pPr>
              <w:jc w:val="center"/>
            </w:pPr>
            <w:r>
              <w:rPr>
                <w:color w:val="000000"/>
                <w:sz w:val="24"/>
              </w:rPr>
              <w:t>0.24%</w:t>
            </w:r>
          </w:p>
        </w:tc>
        <w:tc>
          <w:tcPr>
            <w:tcW w:w="1250" w:type="dxa"/>
            <w:vAlign w:val="center"/>
          </w:tcPr>
          <w:p w:rsidR="00D771FA" w:rsidRDefault="0046669A">
            <w:pPr>
              <w:jc w:val="center"/>
            </w:pPr>
            <w:r>
              <w:rPr>
                <w:color w:val="000000"/>
                <w:sz w:val="24"/>
              </w:rPr>
              <w:t>0.06%</w:t>
            </w:r>
          </w:p>
        </w:tc>
        <w:tc>
          <w:tcPr>
            <w:tcW w:w="1250" w:type="dxa"/>
            <w:vAlign w:val="center"/>
          </w:tcPr>
          <w:p w:rsidR="00D771FA" w:rsidRDefault="0046669A">
            <w:pPr>
              <w:jc w:val="center"/>
            </w:pPr>
            <w:r>
              <w:rPr>
                <w:color w:val="000000"/>
                <w:sz w:val="24"/>
              </w:rPr>
              <w:t>1.32%</w:t>
            </w:r>
          </w:p>
        </w:tc>
        <w:tc>
          <w:tcPr>
            <w:tcW w:w="1250" w:type="dxa"/>
            <w:vAlign w:val="center"/>
          </w:tcPr>
          <w:p w:rsidR="00D771FA" w:rsidRDefault="0046669A">
            <w:pPr>
              <w:jc w:val="center"/>
            </w:pPr>
            <w:r>
              <w:rPr>
                <w:color w:val="000000"/>
                <w:sz w:val="24"/>
              </w:rPr>
              <w:t>0.00%</w:t>
            </w:r>
          </w:p>
        </w:tc>
      </w:tr>
      <w:tr w:rsidR="00D771FA">
        <w:tc>
          <w:tcPr>
            <w:tcW w:w="1497" w:type="dxa"/>
            <w:vAlign w:val="center"/>
          </w:tcPr>
          <w:p w:rsidR="00D771FA" w:rsidRDefault="0046669A">
            <w:pPr>
              <w:jc w:val="left"/>
            </w:pPr>
            <w:r>
              <w:rPr>
                <w:color w:val="000000"/>
                <w:sz w:val="24"/>
              </w:rPr>
              <w:t>过去一年</w:t>
            </w:r>
          </w:p>
        </w:tc>
        <w:tc>
          <w:tcPr>
            <w:tcW w:w="1251" w:type="dxa"/>
            <w:vAlign w:val="center"/>
          </w:tcPr>
          <w:p w:rsidR="00D771FA" w:rsidRDefault="0046669A">
            <w:pPr>
              <w:jc w:val="center"/>
            </w:pPr>
            <w:r>
              <w:rPr>
                <w:color w:val="000000"/>
                <w:sz w:val="24"/>
              </w:rPr>
              <w:t>6.26%</w:t>
            </w:r>
          </w:p>
        </w:tc>
        <w:tc>
          <w:tcPr>
            <w:tcW w:w="1250" w:type="dxa"/>
            <w:vAlign w:val="center"/>
          </w:tcPr>
          <w:p w:rsidR="00D771FA" w:rsidRDefault="0046669A">
            <w:pPr>
              <w:jc w:val="center"/>
            </w:pPr>
            <w:r>
              <w:rPr>
                <w:color w:val="000000"/>
                <w:sz w:val="24"/>
              </w:rPr>
              <w:t>0.06%</w:t>
            </w:r>
          </w:p>
        </w:tc>
        <w:tc>
          <w:tcPr>
            <w:tcW w:w="1250" w:type="dxa"/>
            <w:vAlign w:val="center"/>
          </w:tcPr>
          <w:p w:rsidR="00D771FA" w:rsidRDefault="0046669A">
            <w:pPr>
              <w:jc w:val="center"/>
            </w:pPr>
            <w:r>
              <w:rPr>
                <w:color w:val="000000"/>
                <w:sz w:val="24"/>
              </w:rPr>
              <w:t>2.81%</w:t>
            </w:r>
          </w:p>
        </w:tc>
        <w:tc>
          <w:tcPr>
            <w:tcW w:w="1250" w:type="dxa"/>
            <w:vAlign w:val="center"/>
          </w:tcPr>
          <w:p w:rsidR="00D771FA" w:rsidRDefault="0046669A">
            <w:pPr>
              <w:jc w:val="center"/>
            </w:pPr>
            <w:r>
              <w:rPr>
                <w:color w:val="000000"/>
                <w:sz w:val="24"/>
              </w:rPr>
              <w:t>0.06%</w:t>
            </w:r>
          </w:p>
        </w:tc>
        <w:tc>
          <w:tcPr>
            <w:tcW w:w="1250" w:type="dxa"/>
            <w:vAlign w:val="center"/>
          </w:tcPr>
          <w:p w:rsidR="00D771FA" w:rsidRDefault="0046669A">
            <w:pPr>
              <w:jc w:val="center"/>
            </w:pPr>
            <w:r>
              <w:rPr>
                <w:color w:val="000000"/>
                <w:sz w:val="24"/>
              </w:rPr>
              <w:t>3.45%</w:t>
            </w:r>
          </w:p>
        </w:tc>
        <w:tc>
          <w:tcPr>
            <w:tcW w:w="1250" w:type="dxa"/>
            <w:vAlign w:val="center"/>
          </w:tcPr>
          <w:p w:rsidR="00D771FA" w:rsidRDefault="0046669A">
            <w:pPr>
              <w:jc w:val="center"/>
            </w:pPr>
            <w:r>
              <w:rPr>
                <w:color w:val="000000"/>
                <w:sz w:val="24"/>
              </w:rPr>
              <w:t>0.00%</w:t>
            </w:r>
          </w:p>
        </w:tc>
      </w:tr>
      <w:tr w:rsidR="00D771FA">
        <w:tc>
          <w:tcPr>
            <w:tcW w:w="1497" w:type="dxa"/>
            <w:vAlign w:val="center"/>
          </w:tcPr>
          <w:p w:rsidR="00D771FA" w:rsidRDefault="0046669A">
            <w:pPr>
              <w:jc w:val="left"/>
            </w:pPr>
            <w:r>
              <w:rPr>
                <w:color w:val="000000"/>
                <w:sz w:val="24"/>
              </w:rPr>
              <w:t>过去三年</w:t>
            </w:r>
          </w:p>
        </w:tc>
        <w:tc>
          <w:tcPr>
            <w:tcW w:w="1251" w:type="dxa"/>
            <w:vAlign w:val="center"/>
          </w:tcPr>
          <w:p w:rsidR="00D771FA" w:rsidRDefault="0046669A">
            <w:pPr>
              <w:jc w:val="center"/>
            </w:pPr>
            <w:r>
              <w:rPr>
                <w:color w:val="000000"/>
                <w:sz w:val="24"/>
              </w:rPr>
              <w:t>9.73%</w:t>
            </w:r>
          </w:p>
        </w:tc>
        <w:tc>
          <w:tcPr>
            <w:tcW w:w="1250" w:type="dxa"/>
            <w:vAlign w:val="center"/>
          </w:tcPr>
          <w:p w:rsidR="00D771FA" w:rsidRDefault="0046669A">
            <w:pPr>
              <w:jc w:val="center"/>
            </w:pPr>
            <w:r>
              <w:rPr>
                <w:color w:val="000000"/>
                <w:sz w:val="24"/>
              </w:rPr>
              <w:t>0.08%</w:t>
            </w:r>
          </w:p>
        </w:tc>
        <w:tc>
          <w:tcPr>
            <w:tcW w:w="1250" w:type="dxa"/>
            <w:vAlign w:val="center"/>
          </w:tcPr>
          <w:p w:rsidR="00D771FA" w:rsidRDefault="0046669A">
            <w:pPr>
              <w:jc w:val="center"/>
            </w:pPr>
            <w:r>
              <w:rPr>
                <w:color w:val="000000"/>
                <w:sz w:val="24"/>
              </w:rPr>
              <w:t>0.03%</w:t>
            </w:r>
          </w:p>
        </w:tc>
        <w:tc>
          <w:tcPr>
            <w:tcW w:w="1250" w:type="dxa"/>
            <w:vAlign w:val="center"/>
          </w:tcPr>
          <w:p w:rsidR="00D771FA" w:rsidRDefault="0046669A">
            <w:pPr>
              <w:jc w:val="center"/>
            </w:pPr>
            <w:r>
              <w:rPr>
                <w:color w:val="000000"/>
                <w:sz w:val="24"/>
              </w:rPr>
              <w:t>0.08%</w:t>
            </w:r>
          </w:p>
        </w:tc>
        <w:tc>
          <w:tcPr>
            <w:tcW w:w="1250" w:type="dxa"/>
            <w:vAlign w:val="center"/>
          </w:tcPr>
          <w:p w:rsidR="00D771FA" w:rsidRDefault="0046669A">
            <w:pPr>
              <w:jc w:val="center"/>
            </w:pPr>
            <w:r>
              <w:rPr>
                <w:color w:val="000000"/>
                <w:sz w:val="24"/>
              </w:rPr>
              <w:t>9.70%</w:t>
            </w:r>
          </w:p>
        </w:tc>
        <w:tc>
          <w:tcPr>
            <w:tcW w:w="1250" w:type="dxa"/>
            <w:vAlign w:val="center"/>
          </w:tcPr>
          <w:p w:rsidR="00D771FA" w:rsidRDefault="0046669A">
            <w:pPr>
              <w:jc w:val="center"/>
            </w:pPr>
            <w:r>
              <w:rPr>
                <w:color w:val="000000"/>
                <w:sz w:val="24"/>
              </w:rPr>
              <w:t>0.00%</w:t>
            </w:r>
          </w:p>
        </w:tc>
      </w:tr>
      <w:tr w:rsidR="00D771FA">
        <w:tc>
          <w:tcPr>
            <w:tcW w:w="1497" w:type="dxa"/>
            <w:vAlign w:val="center"/>
          </w:tcPr>
          <w:p w:rsidR="00D771FA" w:rsidRDefault="0046669A">
            <w:pPr>
              <w:jc w:val="left"/>
            </w:pPr>
            <w:r>
              <w:rPr>
                <w:color w:val="000000"/>
                <w:sz w:val="24"/>
              </w:rPr>
              <w:t>自基金合同生效起至今</w:t>
            </w:r>
          </w:p>
        </w:tc>
        <w:tc>
          <w:tcPr>
            <w:tcW w:w="1251" w:type="dxa"/>
            <w:vAlign w:val="center"/>
          </w:tcPr>
          <w:p w:rsidR="00D771FA" w:rsidRDefault="0046669A">
            <w:pPr>
              <w:jc w:val="center"/>
            </w:pPr>
            <w:r>
              <w:rPr>
                <w:color w:val="000000"/>
                <w:sz w:val="24"/>
              </w:rPr>
              <w:t>10.83%</w:t>
            </w:r>
          </w:p>
        </w:tc>
        <w:tc>
          <w:tcPr>
            <w:tcW w:w="1250" w:type="dxa"/>
            <w:vAlign w:val="center"/>
          </w:tcPr>
          <w:p w:rsidR="00D771FA" w:rsidRDefault="0046669A">
            <w:pPr>
              <w:jc w:val="center"/>
            </w:pPr>
            <w:r>
              <w:rPr>
                <w:color w:val="000000"/>
                <w:sz w:val="24"/>
              </w:rPr>
              <w:t>0.08%</w:t>
            </w:r>
          </w:p>
        </w:tc>
        <w:tc>
          <w:tcPr>
            <w:tcW w:w="1250" w:type="dxa"/>
            <w:vAlign w:val="center"/>
          </w:tcPr>
          <w:p w:rsidR="00D771FA" w:rsidRDefault="0046669A">
            <w:pPr>
              <w:jc w:val="center"/>
            </w:pPr>
            <w:r>
              <w:rPr>
                <w:color w:val="000000"/>
                <w:sz w:val="24"/>
              </w:rPr>
              <w:t>-0.16%</w:t>
            </w:r>
          </w:p>
        </w:tc>
        <w:tc>
          <w:tcPr>
            <w:tcW w:w="1250" w:type="dxa"/>
            <w:vAlign w:val="center"/>
          </w:tcPr>
          <w:p w:rsidR="00D771FA" w:rsidRDefault="0046669A">
            <w:pPr>
              <w:jc w:val="center"/>
            </w:pPr>
            <w:r>
              <w:rPr>
                <w:color w:val="000000"/>
                <w:sz w:val="24"/>
              </w:rPr>
              <w:t>0.07%</w:t>
            </w:r>
          </w:p>
        </w:tc>
        <w:tc>
          <w:tcPr>
            <w:tcW w:w="1250" w:type="dxa"/>
            <w:vAlign w:val="center"/>
          </w:tcPr>
          <w:p w:rsidR="00D771FA" w:rsidRDefault="0046669A">
            <w:pPr>
              <w:jc w:val="center"/>
            </w:pPr>
            <w:r>
              <w:rPr>
                <w:color w:val="000000"/>
                <w:sz w:val="24"/>
              </w:rPr>
              <w:t>10.99%</w:t>
            </w:r>
          </w:p>
        </w:tc>
        <w:tc>
          <w:tcPr>
            <w:tcW w:w="1250" w:type="dxa"/>
            <w:vAlign w:val="center"/>
          </w:tcPr>
          <w:p w:rsidR="00D771FA" w:rsidRDefault="0046669A">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交银裕通纯债债券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771FA">
        <w:tc>
          <w:tcPr>
            <w:tcW w:w="1497" w:type="dxa"/>
            <w:vAlign w:val="center"/>
          </w:tcPr>
          <w:p w:rsidR="00D771FA" w:rsidRDefault="0046669A">
            <w:pPr>
              <w:jc w:val="left"/>
            </w:pPr>
            <w:r>
              <w:rPr>
                <w:color w:val="000000"/>
                <w:sz w:val="24"/>
              </w:rPr>
              <w:t>过去一个月</w:t>
            </w:r>
          </w:p>
        </w:tc>
        <w:tc>
          <w:tcPr>
            <w:tcW w:w="1251" w:type="dxa"/>
            <w:vAlign w:val="center"/>
          </w:tcPr>
          <w:p w:rsidR="00D771FA" w:rsidRDefault="0046669A">
            <w:pPr>
              <w:jc w:val="center"/>
            </w:pPr>
            <w:r>
              <w:rPr>
                <w:color w:val="000000"/>
                <w:sz w:val="24"/>
              </w:rPr>
              <w:t>0.29%</w:t>
            </w:r>
          </w:p>
        </w:tc>
        <w:tc>
          <w:tcPr>
            <w:tcW w:w="1250" w:type="dxa"/>
            <w:vAlign w:val="center"/>
          </w:tcPr>
          <w:p w:rsidR="00D771FA" w:rsidRDefault="0046669A">
            <w:pPr>
              <w:jc w:val="center"/>
            </w:pPr>
            <w:r>
              <w:rPr>
                <w:color w:val="000000"/>
                <w:sz w:val="24"/>
              </w:rPr>
              <w:t>0.04%</w:t>
            </w:r>
          </w:p>
        </w:tc>
        <w:tc>
          <w:tcPr>
            <w:tcW w:w="1250" w:type="dxa"/>
            <w:vAlign w:val="center"/>
          </w:tcPr>
          <w:p w:rsidR="00D771FA" w:rsidRDefault="0046669A">
            <w:pPr>
              <w:jc w:val="center"/>
            </w:pPr>
            <w:r>
              <w:rPr>
                <w:color w:val="000000"/>
                <w:sz w:val="24"/>
              </w:rPr>
              <w:t>0.28%</w:t>
            </w:r>
          </w:p>
        </w:tc>
        <w:tc>
          <w:tcPr>
            <w:tcW w:w="1250" w:type="dxa"/>
            <w:vAlign w:val="center"/>
          </w:tcPr>
          <w:p w:rsidR="00D771FA" w:rsidRDefault="0046669A">
            <w:pPr>
              <w:jc w:val="center"/>
            </w:pPr>
            <w:r>
              <w:rPr>
                <w:color w:val="000000"/>
                <w:sz w:val="24"/>
              </w:rPr>
              <w:t>0.03%</w:t>
            </w:r>
          </w:p>
        </w:tc>
        <w:tc>
          <w:tcPr>
            <w:tcW w:w="1250" w:type="dxa"/>
            <w:vAlign w:val="center"/>
          </w:tcPr>
          <w:p w:rsidR="00D771FA" w:rsidRDefault="0046669A">
            <w:pPr>
              <w:jc w:val="center"/>
            </w:pPr>
            <w:r>
              <w:rPr>
                <w:color w:val="000000"/>
                <w:sz w:val="24"/>
              </w:rPr>
              <w:t>0.01%</w:t>
            </w:r>
          </w:p>
        </w:tc>
        <w:tc>
          <w:tcPr>
            <w:tcW w:w="1250" w:type="dxa"/>
            <w:vAlign w:val="center"/>
          </w:tcPr>
          <w:p w:rsidR="00D771FA" w:rsidRDefault="0046669A">
            <w:pPr>
              <w:jc w:val="center"/>
            </w:pPr>
            <w:r>
              <w:rPr>
                <w:color w:val="000000"/>
                <w:sz w:val="24"/>
              </w:rPr>
              <w:t>0.01%</w:t>
            </w:r>
          </w:p>
        </w:tc>
      </w:tr>
      <w:tr w:rsidR="00D771FA">
        <w:tc>
          <w:tcPr>
            <w:tcW w:w="1497" w:type="dxa"/>
            <w:vAlign w:val="center"/>
          </w:tcPr>
          <w:p w:rsidR="00D771FA" w:rsidRDefault="0046669A">
            <w:pPr>
              <w:jc w:val="left"/>
            </w:pPr>
            <w:r>
              <w:rPr>
                <w:color w:val="000000"/>
                <w:sz w:val="24"/>
              </w:rPr>
              <w:t>过去三个月</w:t>
            </w:r>
          </w:p>
        </w:tc>
        <w:tc>
          <w:tcPr>
            <w:tcW w:w="1251" w:type="dxa"/>
            <w:vAlign w:val="center"/>
          </w:tcPr>
          <w:p w:rsidR="00D771FA" w:rsidRDefault="0046669A">
            <w:pPr>
              <w:jc w:val="center"/>
            </w:pPr>
            <w:r>
              <w:rPr>
                <w:color w:val="000000"/>
                <w:sz w:val="24"/>
              </w:rPr>
              <w:t>0.29%</w:t>
            </w:r>
          </w:p>
        </w:tc>
        <w:tc>
          <w:tcPr>
            <w:tcW w:w="1250" w:type="dxa"/>
            <w:vAlign w:val="center"/>
          </w:tcPr>
          <w:p w:rsidR="00D771FA" w:rsidRDefault="0046669A">
            <w:pPr>
              <w:jc w:val="center"/>
            </w:pPr>
            <w:r>
              <w:rPr>
                <w:color w:val="000000"/>
                <w:sz w:val="24"/>
              </w:rPr>
              <w:t>0.05%</w:t>
            </w:r>
          </w:p>
        </w:tc>
        <w:tc>
          <w:tcPr>
            <w:tcW w:w="1250" w:type="dxa"/>
            <w:vAlign w:val="center"/>
          </w:tcPr>
          <w:p w:rsidR="00D771FA" w:rsidRDefault="0046669A">
            <w:pPr>
              <w:jc w:val="center"/>
            </w:pPr>
            <w:r>
              <w:rPr>
                <w:color w:val="000000"/>
                <w:sz w:val="24"/>
              </w:rPr>
              <w:t>-0.23%</w:t>
            </w:r>
          </w:p>
        </w:tc>
        <w:tc>
          <w:tcPr>
            <w:tcW w:w="1250" w:type="dxa"/>
            <w:vAlign w:val="center"/>
          </w:tcPr>
          <w:p w:rsidR="00D771FA" w:rsidRDefault="0046669A">
            <w:pPr>
              <w:jc w:val="center"/>
            </w:pPr>
            <w:r>
              <w:rPr>
                <w:color w:val="000000"/>
                <w:sz w:val="24"/>
              </w:rPr>
              <w:t>0.06%</w:t>
            </w:r>
          </w:p>
        </w:tc>
        <w:tc>
          <w:tcPr>
            <w:tcW w:w="1250" w:type="dxa"/>
            <w:vAlign w:val="center"/>
          </w:tcPr>
          <w:p w:rsidR="00D771FA" w:rsidRDefault="0046669A">
            <w:pPr>
              <w:jc w:val="center"/>
            </w:pPr>
            <w:r>
              <w:rPr>
                <w:color w:val="000000"/>
                <w:sz w:val="24"/>
              </w:rPr>
              <w:t>0.52%</w:t>
            </w:r>
          </w:p>
        </w:tc>
        <w:tc>
          <w:tcPr>
            <w:tcW w:w="1250" w:type="dxa"/>
            <w:vAlign w:val="center"/>
          </w:tcPr>
          <w:p w:rsidR="00D771FA" w:rsidRDefault="0046669A">
            <w:pPr>
              <w:jc w:val="center"/>
            </w:pPr>
            <w:r>
              <w:rPr>
                <w:color w:val="000000"/>
                <w:sz w:val="24"/>
              </w:rPr>
              <w:t>-0.01%</w:t>
            </w:r>
          </w:p>
        </w:tc>
      </w:tr>
      <w:tr w:rsidR="00D771FA">
        <w:tc>
          <w:tcPr>
            <w:tcW w:w="1497" w:type="dxa"/>
            <w:vAlign w:val="center"/>
          </w:tcPr>
          <w:p w:rsidR="00D771FA" w:rsidRDefault="0046669A">
            <w:pPr>
              <w:jc w:val="left"/>
            </w:pPr>
            <w:r>
              <w:rPr>
                <w:color w:val="000000"/>
                <w:sz w:val="24"/>
              </w:rPr>
              <w:t>过去六个月</w:t>
            </w:r>
          </w:p>
        </w:tc>
        <w:tc>
          <w:tcPr>
            <w:tcW w:w="1251" w:type="dxa"/>
            <w:vAlign w:val="center"/>
          </w:tcPr>
          <w:p w:rsidR="00D771FA" w:rsidRDefault="0046669A">
            <w:pPr>
              <w:jc w:val="center"/>
            </w:pPr>
            <w:r>
              <w:rPr>
                <w:color w:val="000000"/>
                <w:sz w:val="24"/>
              </w:rPr>
              <w:t>3.28%</w:t>
            </w:r>
          </w:p>
        </w:tc>
        <w:tc>
          <w:tcPr>
            <w:tcW w:w="1250" w:type="dxa"/>
            <w:vAlign w:val="center"/>
          </w:tcPr>
          <w:p w:rsidR="00D771FA" w:rsidRDefault="0046669A">
            <w:pPr>
              <w:jc w:val="center"/>
            </w:pPr>
            <w:r>
              <w:rPr>
                <w:color w:val="000000"/>
                <w:sz w:val="24"/>
              </w:rPr>
              <w:t>0.17%</w:t>
            </w:r>
          </w:p>
        </w:tc>
        <w:tc>
          <w:tcPr>
            <w:tcW w:w="1250" w:type="dxa"/>
            <w:vAlign w:val="center"/>
          </w:tcPr>
          <w:p w:rsidR="00D771FA" w:rsidRDefault="0046669A">
            <w:pPr>
              <w:jc w:val="center"/>
            </w:pPr>
            <w:r>
              <w:rPr>
                <w:color w:val="000000"/>
                <w:sz w:val="24"/>
              </w:rPr>
              <w:t>0.24%</w:t>
            </w:r>
          </w:p>
        </w:tc>
        <w:tc>
          <w:tcPr>
            <w:tcW w:w="1250" w:type="dxa"/>
            <w:vAlign w:val="center"/>
          </w:tcPr>
          <w:p w:rsidR="00D771FA" w:rsidRDefault="0046669A">
            <w:pPr>
              <w:jc w:val="center"/>
            </w:pPr>
            <w:r>
              <w:rPr>
                <w:color w:val="000000"/>
                <w:sz w:val="24"/>
              </w:rPr>
              <w:t>0.06%</w:t>
            </w:r>
          </w:p>
        </w:tc>
        <w:tc>
          <w:tcPr>
            <w:tcW w:w="1250" w:type="dxa"/>
            <w:vAlign w:val="center"/>
          </w:tcPr>
          <w:p w:rsidR="00D771FA" w:rsidRDefault="0046669A">
            <w:pPr>
              <w:jc w:val="center"/>
            </w:pPr>
            <w:r>
              <w:rPr>
                <w:color w:val="000000"/>
                <w:sz w:val="24"/>
              </w:rPr>
              <w:t>3.04%</w:t>
            </w:r>
          </w:p>
        </w:tc>
        <w:tc>
          <w:tcPr>
            <w:tcW w:w="1250" w:type="dxa"/>
            <w:vAlign w:val="center"/>
          </w:tcPr>
          <w:p w:rsidR="00D771FA" w:rsidRDefault="0046669A">
            <w:pPr>
              <w:jc w:val="center"/>
            </w:pPr>
            <w:r>
              <w:rPr>
                <w:color w:val="000000"/>
                <w:sz w:val="24"/>
              </w:rPr>
              <w:t>0.11%</w:t>
            </w:r>
          </w:p>
        </w:tc>
      </w:tr>
      <w:tr w:rsidR="00D771FA">
        <w:tc>
          <w:tcPr>
            <w:tcW w:w="1497" w:type="dxa"/>
            <w:vAlign w:val="center"/>
          </w:tcPr>
          <w:p w:rsidR="00D771FA" w:rsidRDefault="0046669A">
            <w:pPr>
              <w:jc w:val="left"/>
            </w:pPr>
            <w:r>
              <w:rPr>
                <w:color w:val="000000"/>
                <w:sz w:val="24"/>
              </w:rPr>
              <w:t>过去一年</w:t>
            </w:r>
          </w:p>
        </w:tc>
        <w:tc>
          <w:tcPr>
            <w:tcW w:w="1251" w:type="dxa"/>
            <w:vAlign w:val="center"/>
          </w:tcPr>
          <w:p w:rsidR="00D771FA" w:rsidRDefault="0046669A">
            <w:pPr>
              <w:jc w:val="center"/>
            </w:pPr>
            <w:r>
              <w:rPr>
                <w:color w:val="000000"/>
                <w:sz w:val="24"/>
              </w:rPr>
              <w:t>7.87%</w:t>
            </w:r>
          </w:p>
        </w:tc>
        <w:tc>
          <w:tcPr>
            <w:tcW w:w="1250" w:type="dxa"/>
            <w:vAlign w:val="center"/>
          </w:tcPr>
          <w:p w:rsidR="00D771FA" w:rsidRDefault="0046669A">
            <w:pPr>
              <w:jc w:val="center"/>
            </w:pPr>
            <w:r>
              <w:rPr>
                <w:color w:val="000000"/>
                <w:sz w:val="24"/>
              </w:rPr>
              <w:t>0.13%</w:t>
            </w:r>
          </w:p>
        </w:tc>
        <w:tc>
          <w:tcPr>
            <w:tcW w:w="1250" w:type="dxa"/>
            <w:vAlign w:val="center"/>
          </w:tcPr>
          <w:p w:rsidR="00D771FA" w:rsidRDefault="0046669A">
            <w:pPr>
              <w:jc w:val="center"/>
            </w:pPr>
            <w:r>
              <w:rPr>
                <w:color w:val="000000"/>
                <w:sz w:val="24"/>
              </w:rPr>
              <w:t>2.81%</w:t>
            </w:r>
          </w:p>
        </w:tc>
        <w:tc>
          <w:tcPr>
            <w:tcW w:w="1250" w:type="dxa"/>
            <w:vAlign w:val="center"/>
          </w:tcPr>
          <w:p w:rsidR="00D771FA" w:rsidRDefault="0046669A">
            <w:pPr>
              <w:jc w:val="center"/>
            </w:pPr>
            <w:r>
              <w:rPr>
                <w:color w:val="000000"/>
                <w:sz w:val="24"/>
              </w:rPr>
              <w:t>0.06%</w:t>
            </w:r>
          </w:p>
        </w:tc>
        <w:tc>
          <w:tcPr>
            <w:tcW w:w="1250" w:type="dxa"/>
            <w:vAlign w:val="center"/>
          </w:tcPr>
          <w:p w:rsidR="00D771FA" w:rsidRDefault="0046669A">
            <w:pPr>
              <w:jc w:val="center"/>
            </w:pPr>
            <w:r>
              <w:rPr>
                <w:color w:val="000000"/>
                <w:sz w:val="24"/>
              </w:rPr>
              <w:t>5.06%</w:t>
            </w:r>
          </w:p>
        </w:tc>
        <w:tc>
          <w:tcPr>
            <w:tcW w:w="1250" w:type="dxa"/>
            <w:vAlign w:val="center"/>
          </w:tcPr>
          <w:p w:rsidR="00D771FA" w:rsidRDefault="0046669A">
            <w:pPr>
              <w:jc w:val="center"/>
            </w:pPr>
            <w:r>
              <w:rPr>
                <w:color w:val="000000"/>
                <w:sz w:val="24"/>
              </w:rPr>
              <w:t>0.07%</w:t>
            </w:r>
          </w:p>
        </w:tc>
      </w:tr>
      <w:tr w:rsidR="00D771FA">
        <w:tc>
          <w:tcPr>
            <w:tcW w:w="1497" w:type="dxa"/>
            <w:vAlign w:val="center"/>
          </w:tcPr>
          <w:p w:rsidR="00D771FA" w:rsidRDefault="0046669A">
            <w:pPr>
              <w:jc w:val="left"/>
            </w:pPr>
            <w:r>
              <w:rPr>
                <w:color w:val="000000"/>
                <w:sz w:val="24"/>
              </w:rPr>
              <w:t>过去三年</w:t>
            </w:r>
          </w:p>
        </w:tc>
        <w:tc>
          <w:tcPr>
            <w:tcW w:w="1251" w:type="dxa"/>
            <w:vAlign w:val="center"/>
          </w:tcPr>
          <w:p w:rsidR="00D771FA" w:rsidRDefault="0046669A">
            <w:pPr>
              <w:jc w:val="center"/>
            </w:pPr>
            <w:r>
              <w:rPr>
                <w:color w:val="000000"/>
                <w:sz w:val="24"/>
              </w:rPr>
              <w:t>10.44%</w:t>
            </w:r>
          </w:p>
        </w:tc>
        <w:tc>
          <w:tcPr>
            <w:tcW w:w="1250" w:type="dxa"/>
            <w:vAlign w:val="center"/>
          </w:tcPr>
          <w:p w:rsidR="00D771FA" w:rsidRDefault="0046669A">
            <w:pPr>
              <w:jc w:val="center"/>
            </w:pPr>
            <w:r>
              <w:rPr>
                <w:color w:val="000000"/>
                <w:sz w:val="24"/>
              </w:rPr>
              <w:t>0.10%</w:t>
            </w:r>
          </w:p>
        </w:tc>
        <w:tc>
          <w:tcPr>
            <w:tcW w:w="1250" w:type="dxa"/>
            <w:vAlign w:val="center"/>
          </w:tcPr>
          <w:p w:rsidR="00D771FA" w:rsidRDefault="0046669A">
            <w:pPr>
              <w:jc w:val="center"/>
            </w:pPr>
            <w:r>
              <w:rPr>
                <w:color w:val="000000"/>
                <w:sz w:val="24"/>
              </w:rPr>
              <w:t>0.03%</w:t>
            </w:r>
          </w:p>
        </w:tc>
        <w:tc>
          <w:tcPr>
            <w:tcW w:w="1250" w:type="dxa"/>
            <w:vAlign w:val="center"/>
          </w:tcPr>
          <w:p w:rsidR="00D771FA" w:rsidRDefault="0046669A">
            <w:pPr>
              <w:jc w:val="center"/>
            </w:pPr>
            <w:r>
              <w:rPr>
                <w:color w:val="000000"/>
                <w:sz w:val="24"/>
              </w:rPr>
              <w:t>0.08%</w:t>
            </w:r>
          </w:p>
        </w:tc>
        <w:tc>
          <w:tcPr>
            <w:tcW w:w="1250" w:type="dxa"/>
            <w:vAlign w:val="center"/>
          </w:tcPr>
          <w:p w:rsidR="00D771FA" w:rsidRDefault="0046669A">
            <w:pPr>
              <w:jc w:val="center"/>
            </w:pPr>
            <w:r>
              <w:rPr>
                <w:color w:val="000000"/>
                <w:sz w:val="24"/>
              </w:rPr>
              <w:t>10.41%</w:t>
            </w:r>
          </w:p>
        </w:tc>
        <w:tc>
          <w:tcPr>
            <w:tcW w:w="1250" w:type="dxa"/>
            <w:vAlign w:val="center"/>
          </w:tcPr>
          <w:p w:rsidR="00D771FA" w:rsidRDefault="0046669A">
            <w:pPr>
              <w:jc w:val="center"/>
            </w:pPr>
            <w:r>
              <w:rPr>
                <w:color w:val="000000"/>
                <w:sz w:val="24"/>
              </w:rPr>
              <w:t>0.02%</w:t>
            </w:r>
          </w:p>
        </w:tc>
      </w:tr>
      <w:tr w:rsidR="00D771FA">
        <w:tc>
          <w:tcPr>
            <w:tcW w:w="1497" w:type="dxa"/>
            <w:vAlign w:val="center"/>
          </w:tcPr>
          <w:p w:rsidR="00D771FA" w:rsidRDefault="0046669A">
            <w:pPr>
              <w:jc w:val="left"/>
            </w:pPr>
            <w:r>
              <w:rPr>
                <w:color w:val="000000"/>
                <w:sz w:val="24"/>
              </w:rPr>
              <w:t>自基金合同生效起至今</w:t>
            </w:r>
          </w:p>
        </w:tc>
        <w:tc>
          <w:tcPr>
            <w:tcW w:w="1251" w:type="dxa"/>
            <w:vAlign w:val="center"/>
          </w:tcPr>
          <w:p w:rsidR="00D771FA" w:rsidRDefault="0046669A">
            <w:pPr>
              <w:jc w:val="center"/>
            </w:pPr>
            <w:r>
              <w:rPr>
                <w:color w:val="000000"/>
                <w:sz w:val="24"/>
              </w:rPr>
              <w:t>11.32%</w:t>
            </w:r>
          </w:p>
        </w:tc>
        <w:tc>
          <w:tcPr>
            <w:tcW w:w="1250" w:type="dxa"/>
            <w:vAlign w:val="center"/>
          </w:tcPr>
          <w:p w:rsidR="00D771FA" w:rsidRDefault="0046669A">
            <w:pPr>
              <w:jc w:val="center"/>
            </w:pPr>
            <w:r>
              <w:rPr>
                <w:color w:val="000000"/>
                <w:sz w:val="24"/>
              </w:rPr>
              <w:t>0.10%</w:t>
            </w:r>
          </w:p>
        </w:tc>
        <w:tc>
          <w:tcPr>
            <w:tcW w:w="1250" w:type="dxa"/>
            <w:vAlign w:val="center"/>
          </w:tcPr>
          <w:p w:rsidR="00D771FA" w:rsidRDefault="0046669A">
            <w:pPr>
              <w:jc w:val="center"/>
            </w:pPr>
            <w:r>
              <w:rPr>
                <w:color w:val="000000"/>
                <w:sz w:val="24"/>
              </w:rPr>
              <w:t>-0.16%</w:t>
            </w:r>
          </w:p>
        </w:tc>
        <w:tc>
          <w:tcPr>
            <w:tcW w:w="1250" w:type="dxa"/>
            <w:vAlign w:val="center"/>
          </w:tcPr>
          <w:p w:rsidR="00D771FA" w:rsidRDefault="0046669A">
            <w:pPr>
              <w:jc w:val="center"/>
            </w:pPr>
            <w:r>
              <w:rPr>
                <w:color w:val="000000"/>
                <w:sz w:val="24"/>
              </w:rPr>
              <w:t>0.07%</w:t>
            </w:r>
          </w:p>
        </w:tc>
        <w:tc>
          <w:tcPr>
            <w:tcW w:w="1250" w:type="dxa"/>
            <w:vAlign w:val="center"/>
          </w:tcPr>
          <w:p w:rsidR="00D771FA" w:rsidRDefault="0046669A">
            <w:pPr>
              <w:jc w:val="center"/>
            </w:pPr>
            <w:r>
              <w:rPr>
                <w:color w:val="000000"/>
                <w:sz w:val="24"/>
              </w:rPr>
              <w:t>11.48%</w:t>
            </w:r>
          </w:p>
        </w:tc>
        <w:tc>
          <w:tcPr>
            <w:tcW w:w="1250" w:type="dxa"/>
            <w:vAlign w:val="center"/>
          </w:tcPr>
          <w:p w:rsidR="00D771FA" w:rsidRDefault="0046669A">
            <w:pPr>
              <w:jc w:val="center"/>
            </w:pPr>
            <w:r>
              <w:rPr>
                <w:color w:val="000000"/>
                <w:sz w:val="24"/>
              </w:rPr>
              <w:t>0.03%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交银施罗德裕通纯债债券型证券投资基金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12</w:t>
      </w:r>
      <w:r w:rsidR="001548F9" w:rsidRPr="001B7979">
        <w:rPr>
          <w:rFonts w:ascii="Times New Roman" w:hAnsi="Times New Roman"/>
          <w:sz w:val="24"/>
          <w:szCs w:val="24"/>
        </w:rPr>
        <w:t>月</w:t>
      </w:r>
      <w:r w:rsidR="001548F9" w:rsidRPr="001B7979">
        <w:rPr>
          <w:rFonts w:ascii="Times New Roman" w:hAnsi="Times New Roman"/>
          <w:sz w:val="24"/>
          <w:szCs w:val="24"/>
        </w:rPr>
        <w:t>29</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交银裕通纯债债券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交银裕通纯债债券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17359066"/>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17359067"/>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D771FA" w:rsidRDefault="0046669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D771FA">
        <w:tc>
          <w:tcPr>
            <w:tcW w:w="1033" w:type="dxa"/>
            <w:vAlign w:val="center"/>
          </w:tcPr>
          <w:p w:rsidR="00D771FA" w:rsidRDefault="0046669A">
            <w:pPr>
              <w:jc w:val="center"/>
            </w:pPr>
            <w:r>
              <w:rPr>
                <w:color w:val="000000"/>
                <w:sz w:val="24"/>
              </w:rPr>
              <w:t>黄莹洁</w:t>
            </w:r>
          </w:p>
        </w:tc>
        <w:tc>
          <w:tcPr>
            <w:tcW w:w="1416" w:type="dxa"/>
            <w:vAlign w:val="center"/>
          </w:tcPr>
          <w:p w:rsidR="00D771FA" w:rsidRDefault="0046669A">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275" w:type="dxa"/>
            <w:vAlign w:val="center"/>
          </w:tcPr>
          <w:p w:rsidR="00D771FA" w:rsidRDefault="0046669A">
            <w:pPr>
              <w:jc w:val="center"/>
            </w:pPr>
            <w:r>
              <w:rPr>
                <w:color w:val="000000"/>
                <w:sz w:val="24"/>
              </w:rPr>
              <w:t>2015-12-29</w:t>
            </w:r>
          </w:p>
        </w:tc>
        <w:tc>
          <w:tcPr>
            <w:tcW w:w="1276" w:type="dxa"/>
            <w:vAlign w:val="center"/>
          </w:tcPr>
          <w:p w:rsidR="00D771FA" w:rsidRDefault="0046669A">
            <w:pPr>
              <w:jc w:val="center"/>
            </w:pPr>
            <w:r>
              <w:rPr>
                <w:color w:val="000000"/>
                <w:sz w:val="24"/>
              </w:rPr>
              <w:t>-</w:t>
            </w:r>
          </w:p>
        </w:tc>
        <w:tc>
          <w:tcPr>
            <w:tcW w:w="992" w:type="dxa"/>
            <w:vAlign w:val="center"/>
          </w:tcPr>
          <w:p w:rsidR="00D771FA" w:rsidRDefault="0046669A">
            <w:pPr>
              <w:jc w:val="center"/>
            </w:pPr>
            <w:r>
              <w:rPr>
                <w:color w:val="000000"/>
                <w:sz w:val="24"/>
              </w:rPr>
              <w:t>11</w:t>
            </w:r>
            <w:r>
              <w:rPr>
                <w:color w:val="000000"/>
                <w:sz w:val="24"/>
              </w:rPr>
              <w:t>年</w:t>
            </w:r>
          </w:p>
        </w:tc>
        <w:tc>
          <w:tcPr>
            <w:tcW w:w="3006" w:type="dxa"/>
            <w:vAlign w:val="center"/>
          </w:tcPr>
          <w:p w:rsidR="00D771FA" w:rsidRDefault="0046669A">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D771FA">
        <w:tc>
          <w:tcPr>
            <w:tcW w:w="1033" w:type="dxa"/>
            <w:vAlign w:val="center"/>
          </w:tcPr>
          <w:p w:rsidR="00D771FA" w:rsidRDefault="0046669A">
            <w:pPr>
              <w:jc w:val="center"/>
            </w:pPr>
            <w:r>
              <w:rPr>
                <w:color w:val="000000"/>
                <w:sz w:val="24"/>
              </w:rPr>
              <w:t>唐赟</w:t>
            </w:r>
          </w:p>
        </w:tc>
        <w:tc>
          <w:tcPr>
            <w:tcW w:w="1416" w:type="dxa"/>
            <w:vAlign w:val="center"/>
          </w:tcPr>
          <w:p w:rsidR="00D771FA" w:rsidRDefault="0046669A">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275" w:type="dxa"/>
            <w:vAlign w:val="center"/>
          </w:tcPr>
          <w:p w:rsidR="00D771FA" w:rsidRDefault="0046669A">
            <w:pPr>
              <w:jc w:val="center"/>
            </w:pPr>
            <w:r>
              <w:rPr>
                <w:color w:val="000000"/>
                <w:sz w:val="24"/>
              </w:rPr>
              <w:t>2017-03-31</w:t>
            </w:r>
          </w:p>
        </w:tc>
        <w:tc>
          <w:tcPr>
            <w:tcW w:w="1276" w:type="dxa"/>
            <w:vAlign w:val="center"/>
          </w:tcPr>
          <w:p w:rsidR="00D771FA" w:rsidRDefault="0046669A">
            <w:pPr>
              <w:jc w:val="center"/>
            </w:pPr>
            <w:r>
              <w:rPr>
                <w:color w:val="000000"/>
                <w:sz w:val="24"/>
              </w:rPr>
              <w:t>-</w:t>
            </w:r>
          </w:p>
        </w:tc>
        <w:tc>
          <w:tcPr>
            <w:tcW w:w="992" w:type="dxa"/>
            <w:vAlign w:val="center"/>
          </w:tcPr>
          <w:p w:rsidR="00D771FA" w:rsidRDefault="0046669A">
            <w:pPr>
              <w:jc w:val="center"/>
            </w:pPr>
            <w:r>
              <w:rPr>
                <w:color w:val="000000"/>
                <w:sz w:val="24"/>
              </w:rPr>
              <w:t>9</w:t>
            </w:r>
            <w:r>
              <w:rPr>
                <w:color w:val="000000"/>
                <w:sz w:val="24"/>
              </w:rPr>
              <w:t>年</w:t>
            </w:r>
          </w:p>
        </w:tc>
        <w:tc>
          <w:tcPr>
            <w:tcW w:w="3006" w:type="dxa"/>
            <w:vAlign w:val="center"/>
          </w:tcPr>
          <w:p w:rsidR="00D771FA" w:rsidRDefault="0046669A">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D771FA">
        <w:tc>
          <w:tcPr>
            <w:tcW w:w="1033" w:type="dxa"/>
            <w:vAlign w:val="center"/>
          </w:tcPr>
          <w:p w:rsidR="00D771FA" w:rsidRDefault="0046669A">
            <w:pPr>
              <w:jc w:val="center"/>
            </w:pPr>
            <w:r>
              <w:rPr>
                <w:color w:val="000000"/>
                <w:sz w:val="24"/>
              </w:rPr>
              <w:t>王艺伟</w:t>
            </w:r>
          </w:p>
        </w:tc>
        <w:tc>
          <w:tcPr>
            <w:tcW w:w="1416" w:type="dxa"/>
            <w:vAlign w:val="center"/>
          </w:tcPr>
          <w:p w:rsidR="00D771FA" w:rsidRDefault="0046669A">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275" w:type="dxa"/>
            <w:vAlign w:val="center"/>
          </w:tcPr>
          <w:p w:rsidR="00D771FA" w:rsidRDefault="0046669A">
            <w:pPr>
              <w:jc w:val="center"/>
            </w:pPr>
            <w:r>
              <w:rPr>
                <w:color w:val="000000"/>
                <w:sz w:val="24"/>
              </w:rPr>
              <w:t>2018-08-29</w:t>
            </w:r>
          </w:p>
        </w:tc>
        <w:tc>
          <w:tcPr>
            <w:tcW w:w="1276" w:type="dxa"/>
            <w:vAlign w:val="center"/>
          </w:tcPr>
          <w:p w:rsidR="00D771FA" w:rsidRDefault="0046669A">
            <w:pPr>
              <w:jc w:val="center"/>
            </w:pPr>
            <w:r>
              <w:rPr>
                <w:color w:val="000000"/>
                <w:sz w:val="24"/>
              </w:rPr>
              <w:t>-</w:t>
            </w:r>
          </w:p>
        </w:tc>
        <w:tc>
          <w:tcPr>
            <w:tcW w:w="992" w:type="dxa"/>
            <w:vAlign w:val="center"/>
          </w:tcPr>
          <w:p w:rsidR="00D771FA" w:rsidRDefault="00736668">
            <w:pPr>
              <w:jc w:val="center"/>
            </w:pPr>
            <w:r>
              <w:rPr>
                <w:color w:val="000000"/>
                <w:sz w:val="24"/>
              </w:rPr>
              <w:t>7</w:t>
            </w:r>
            <w:bookmarkStart w:id="24" w:name="_GoBack"/>
            <w:bookmarkEnd w:id="24"/>
            <w:r w:rsidR="0046669A">
              <w:rPr>
                <w:color w:val="000000"/>
                <w:sz w:val="24"/>
              </w:rPr>
              <w:t>年</w:t>
            </w:r>
          </w:p>
        </w:tc>
        <w:tc>
          <w:tcPr>
            <w:tcW w:w="3006" w:type="dxa"/>
            <w:vAlign w:val="center"/>
          </w:tcPr>
          <w:p w:rsidR="00D771FA" w:rsidRDefault="0046669A">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D771FA" w:rsidRDefault="0046669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771FA" w:rsidRDefault="0046669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359068"/>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359069"/>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D771FA" w:rsidRDefault="0046669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771FA" w:rsidRDefault="0046669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771FA" w:rsidRDefault="0046669A">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359070"/>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D771FA" w:rsidRDefault="0046669A">
      <w:pPr>
        <w:spacing w:before="29" w:line="288" w:lineRule="auto"/>
        <w:ind w:firstLineChars="200" w:firstLine="480"/>
        <w:rPr>
          <w:kern w:val="0"/>
          <w:sz w:val="24"/>
        </w:rPr>
      </w:pPr>
      <w:r>
        <w:rPr>
          <w:kern w:val="0"/>
          <w:sz w:val="24"/>
        </w:rPr>
        <w:t>本报告期内，</w:t>
      </w:r>
      <w:r>
        <w:rPr>
          <w:kern w:val="0"/>
          <w:sz w:val="24"/>
        </w:rPr>
        <w:t>2019</w:t>
      </w:r>
      <w:r>
        <w:rPr>
          <w:kern w:val="0"/>
          <w:sz w:val="24"/>
        </w:rPr>
        <w:t>年初在贸易战边际缓和，贷款和社融大幅放量，地方债发行较往年提前且发行力度较大以及股市阶段性上涨带来风险偏好提升等多重因素的作用之下，国内利率水平在震荡中小幅走高。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w:t>
      </w:r>
    </w:p>
    <w:p w:rsidR="00C02A8F" w:rsidRPr="001B7979" w:rsidRDefault="00C02A8F" w:rsidP="00571B8A">
      <w:pPr>
        <w:spacing w:before="29" w:line="288" w:lineRule="auto"/>
        <w:ind w:firstLineChars="200" w:firstLine="480"/>
        <w:rPr>
          <w:kern w:val="0"/>
          <w:sz w:val="24"/>
        </w:rPr>
      </w:pPr>
      <w:r w:rsidRPr="001B7979">
        <w:rPr>
          <w:kern w:val="0"/>
          <w:sz w:val="24"/>
        </w:rPr>
        <w:t>在此环境下，我们在一季度降低了组合的杠杆和久期，以应对市场回调带来的组合净值回撤。五月后，我们判断货币政策将继续维持相对宽松水平，逐步把组合的杠杆久期调整至中性偏高水平。</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359071"/>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我们认为从经济基本面、货币政策以及海外利率环境等各方面因素看，对国内债市仍然偏利多。基本面上，目前地产融资明显趋严，在地产融资受限的前提下，宽信用的效果预计仍将较弱。货币政策方面，在今年海内外环境、政治博弈等因素高度不确定的前提下，叠加联储即将进入新的一轮降息，我们认为国内央行的货币政策至少短期内边际收紧的必要性不高。组合操作上，我们将维持中性久期配置，并通过把握宏观预期的变化进行长债波段操作，努力赚取超额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359072"/>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D771FA" w:rsidRDefault="0046669A">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771FA" w:rsidRDefault="0046669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359073"/>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2941FB" w:rsidRPr="001B7979" w:rsidRDefault="002941FB"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17359074"/>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359075"/>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359076"/>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815200" w:rsidP="00571B8A">
      <w:pPr>
        <w:spacing w:before="29" w:line="288" w:lineRule="auto"/>
        <w:ind w:firstLineChars="200" w:firstLine="480"/>
        <w:rPr>
          <w:kern w:val="0"/>
          <w:sz w:val="24"/>
        </w:rPr>
      </w:pPr>
      <w:r w:rsidRPr="00815200">
        <w:rPr>
          <w:rFonts w:hint="eastAsia"/>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359077"/>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815200" w:rsidP="00571B8A">
      <w:pPr>
        <w:spacing w:before="29" w:line="288" w:lineRule="auto"/>
        <w:ind w:firstLineChars="200" w:firstLine="480"/>
        <w:rPr>
          <w:kern w:val="0"/>
          <w:sz w:val="24"/>
        </w:rPr>
      </w:pPr>
      <w:r w:rsidRPr="00815200">
        <w:rPr>
          <w:rFonts w:hint="eastAsia"/>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359078"/>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815200" w:rsidP="00571B8A">
      <w:pPr>
        <w:spacing w:before="29" w:line="288" w:lineRule="auto"/>
        <w:ind w:firstLineChars="200" w:firstLine="480"/>
        <w:rPr>
          <w:kern w:val="0"/>
          <w:sz w:val="24"/>
        </w:rPr>
      </w:pPr>
      <w:r w:rsidRPr="00815200">
        <w:rPr>
          <w:rFonts w:hint="eastAsia"/>
          <w:kern w:val="0"/>
          <w:sz w:val="24"/>
        </w:rPr>
        <w:t>本托管人认真复核了本半年度报告中的财务指标、净值表现、收益分配情况、财务会计报告、投资组合报告等内容，认为其真实、准确和完整，不存在虚假记载、误导性陈述或者重大遗漏。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359079"/>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359080"/>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会计主体：交银施罗德裕通纯债债券型证券投资基金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982,959.08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646,390.85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2,340,708.44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10,179.83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31,608.54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1,485,816,000.00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295,107,498.40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1,485,816,000.00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295,107,498.40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37,600,000.00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1,900,499.73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4,701,030.14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27,984,799.98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5,732,924.74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1,516,709,448.62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346,163,261.11</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322,466,598.76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4,763,197.97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256,605.75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147,741.79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85,535.23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49,247.23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107,661.32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13,118.76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17,861.65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20,579.37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117.56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18,449.65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40,518.12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102,771.24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339,300.00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323,077,669.63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5,351,634.77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1,176,474,208.77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326,065,775.34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17,157,570.22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14,745,851.00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1,193,631,778.99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340,811,626.34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1,516,709,448.62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346,163,261.11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1.011</w:t>
      </w:r>
      <w:r w:rsidRPr="001B7979">
        <w:rPr>
          <w:kern w:val="0"/>
          <w:sz w:val="24"/>
        </w:rPr>
        <w:t>元，</w:t>
      </w:r>
      <w:r w:rsidRPr="001B7979">
        <w:rPr>
          <w:kern w:val="0"/>
          <w:sz w:val="24"/>
        </w:rPr>
        <w:t>C</w:t>
      </w:r>
      <w:r w:rsidRPr="001B7979">
        <w:rPr>
          <w:kern w:val="0"/>
          <w:sz w:val="24"/>
        </w:rPr>
        <w:t>类基金份额净值</w:t>
      </w:r>
      <w:r w:rsidRPr="001B7979">
        <w:rPr>
          <w:kern w:val="0"/>
          <w:sz w:val="24"/>
        </w:rPr>
        <w:t>1.020</w:t>
      </w:r>
      <w:r w:rsidRPr="001B7979">
        <w:rPr>
          <w:kern w:val="0"/>
          <w:sz w:val="24"/>
        </w:rPr>
        <w:t>元，基金份额总额</w:t>
      </w:r>
      <w:r w:rsidRPr="001B7979">
        <w:rPr>
          <w:kern w:val="0"/>
          <w:sz w:val="24"/>
        </w:rPr>
        <w:t>1,176,474,208.77</w:t>
      </w:r>
      <w:r w:rsidRPr="001B7979">
        <w:rPr>
          <w:kern w:val="0"/>
          <w:sz w:val="24"/>
        </w:rPr>
        <w:t>份，其中</w:t>
      </w:r>
      <w:r w:rsidRPr="001B7979">
        <w:rPr>
          <w:kern w:val="0"/>
          <w:sz w:val="24"/>
        </w:rPr>
        <w:t>A</w:t>
      </w:r>
      <w:r w:rsidRPr="001B7979">
        <w:rPr>
          <w:kern w:val="0"/>
          <w:sz w:val="24"/>
        </w:rPr>
        <w:t>类基金份额</w:t>
      </w:r>
      <w:r w:rsidRPr="001B7979">
        <w:rPr>
          <w:kern w:val="0"/>
          <w:sz w:val="24"/>
        </w:rPr>
        <w:t>701,949,773.49</w:t>
      </w:r>
      <w:r w:rsidRPr="001B7979">
        <w:rPr>
          <w:kern w:val="0"/>
          <w:sz w:val="24"/>
        </w:rPr>
        <w:t>份，</w:t>
      </w:r>
      <w:r w:rsidRPr="001B7979">
        <w:rPr>
          <w:kern w:val="0"/>
          <w:sz w:val="24"/>
        </w:rPr>
        <w:t>C</w:t>
      </w:r>
      <w:r w:rsidRPr="001B7979">
        <w:rPr>
          <w:kern w:val="0"/>
          <w:sz w:val="24"/>
        </w:rPr>
        <w:t>类基金份额</w:t>
      </w:r>
      <w:r w:rsidRPr="001B7979">
        <w:rPr>
          <w:kern w:val="0"/>
          <w:sz w:val="24"/>
        </w:rPr>
        <w:t>474,524,435.28</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359081"/>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交银施罗德裕通纯债债券型证券投资基金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14,167,041.89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49,657,940.61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16,587,626.49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31,257,966.38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83,925.60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105,794.03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16,365,733.21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31,148,887.72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137,967.68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3,284.63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430,940.81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4,300,769.59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430,940.81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4,300,769.59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-2,872,568.93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14,086,712.79</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21,043.52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12,491.85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3,039,132.35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6,516,776.46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1,167,368.59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2,352,868.37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389,122.85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617,754.47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214,315.44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13,450.58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18,956.91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15,270.54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1,130,576.36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3,224,007.91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1,130,576.36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3,224,007.91</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1,547.81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86,820.49</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117,244.39</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206,604.10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11,127,909.54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43,141,164.15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11,127,909.54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43,141,164.15</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359082"/>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交银施罗德裕通纯债债券型证券投资基金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326,065,775.34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14,745,851.00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340,811,626.34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11,127,909.54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11,127,909.54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850,408,433.43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36,083,110.71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886,491,544.14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1,200,430,885.40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56,561,952.10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1,256,992,837.50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-350,022,451.97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-20,478,841.39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-370,501,293.36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-44,799,301.03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-44,799,301.03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1,176,474,208.77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17,157,570.22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1,193,631,778.99</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1,196,290,344.13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8,942,111.03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1,205,232,455.16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43,141,164.15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43,141,164.15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65,929,104.85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2,027,943.71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67,957,048.56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116,200,781.66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3,802,984.34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120,003,766.00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-50,271,676.81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-1,775,040.63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-52,046,717.44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1,262,219,448.98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54,111,218.89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1,316,330,667.87</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359083"/>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D771FA" w:rsidRDefault="0046669A">
      <w:pPr>
        <w:spacing w:before="29" w:line="288" w:lineRule="auto"/>
        <w:ind w:firstLineChars="200" w:firstLine="480"/>
        <w:rPr>
          <w:kern w:val="0"/>
          <w:sz w:val="24"/>
        </w:rPr>
      </w:pPr>
      <w:r>
        <w:rPr>
          <w:kern w:val="0"/>
          <w:sz w:val="24"/>
        </w:rPr>
        <w:t>交银施罗德裕通纯债债券型证券投资基金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第</w:t>
      </w:r>
      <w:r>
        <w:rPr>
          <w:kern w:val="0"/>
          <w:sz w:val="24"/>
        </w:rPr>
        <w:t>2792</w:t>
      </w:r>
      <w:r>
        <w:rPr>
          <w:kern w:val="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Pr>
          <w:kern w:val="0"/>
          <w:sz w:val="24"/>
        </w:rPr>
        <w:t>221,260,895.71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1435</w:t>
      </w:r>
      <w:r>
        <w:rPr>
          <w:kern w:val="0"/>
          <w:sz w:val="24"/>
        </w:rPr>
        <w:t>号验资报告予以验证。经向中国证监会备案，《交银施罗德裕通纯债债券型证券投资基金基金合同》于</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日正式生效，基金合同生效日的基金份额总额为</w:t>
      </w:r>
      <w:r>
        <w:rPr>
          <w:kern w:val="0"/>
          <w:sz w:val="24"/>
        </w:rPr>
        <w:t>221,277,337.36</w:t>
      </w:r>
      <w:r>
        <w:rPr>
          <w:kern w:val="0"/>
          <w:sz w:val="24"/>
        </w:rPr>
        <w:t>份基金份额，其中认购资金利息折合</w:t>
      </w:r>
      <w:r>
        <w:rPr>
          <w:kern w:val="0"/>
          <w:sz w:val="24"/>
        </w:rPr>
        <w:t>16,441.65</w:t>
      </w:r>
      <w:r>
        <w:rPr>
          <w:kern w:val="0"/>
          <w:sz w:val="24"/>
        </w:rPr>
        <w:t>份基金份额。本基金的基金管理人为交银施罗德基金管理有限公司，基金托管人为兴业银行股份有限公司。</w:t>
      </w:r>
    </w:p>
    <w:p w:rsidR="00D771FA" w:rsidRDefault="00D771FA">
      <w:pPr>
        <w:spacing w:before="29" w:line="288" w:lineRule="auto"/>
        <w:ind w:firstLineChars="200" w:firstLine="480"/>
        <w:rPr>
          <w:kern w:val="0"/>
          <w:sz w:val="24"/>
        </w:rPr>
      </w:pPr>
    </w:p>
    <w:p w:rsidR="00D771FA" w:rsidRDefault="0046669A">
      <w:pPr>
        <w:spacing w:before="29" w:line="288" w:lineRule="auto"/>
        <w:ind w:firstLineChars="200" w:firstLine="480"/>
        <w:rPr>
          <w:kern w:val="0"/>
          <w:sz w:val="24"/>
        </w:rPr>
      </w:pPr>
      <w:r>
        <w:rPr>
          <w:kern w:val="0"/>
          <w:sz w:val="24"/>
        </w:rPr>
        <w:t>根据《交银施罗德裕通纯债债券型证券投资基金基金合同》和《交银施罗德裕通纯债债券型证券投资基金招募说明书》，本基金根据认购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D771FA" w:rsidRDefault="00D771FA">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。本基金不直接在二级市场买入股票、权证等权益类资产，也不参与一级市场新股申购和新股增发。同时本基金不参与可转换债券投资</w:t>
      </w:r>
      <w:r w:rsidRPr="001B7979">
        <w:rPr>
          <w:kern w:val="0"/>
          <w:sz w:val="24"/>
        </w:rPr>
        <w:t>(</w:t>
      </w:r>
      <w:r w:rsidRPr="001B7979">
        <w:rPr>
          <w:kern w:val="0"/>
          <w:sz w:val="24"/>
        </w:rPr>
        <w:t>分离交易可转债除外</w:t>
      </w:r>
      <w:r w:rsidRPr="001B7979">
        <w:rPr>
          <w:kern w:val="0"/>
          <w:sz w:val="24"/>
        </w:rPr>
        <w:t>)</w:t>
      </w:r>
      <w:r w:rsidRPr="001B7979">
        <w:rPr>
          <w:kern w:val="0"/>
          <w:sz w:val="24"/>
        </w:rPr>
        <w:t>。本基金的投资组合比例为：债券资产的比例不低于基金资产的</w:t>
      </w:r>
      <w:r w:rsidRPr="001B7979">
        <w:rPr>
          <w:kern w:val="0"/>
          <w:sz w:val="24"/>
        </w:rPr>
        <w:t>80%</w:t>
      </w:r>
      <w:r w:rsidRPr="001B7979">
        <w:rPr>
          <w:kern w:val="0"/>
          <w:sz w:val="24"/>
        </w:rPr>
        <w:t>，现金或到期日在一年以为的政府债券的投资比例合计不低于基金资产净值的</w:t>
      </w:r>
      <w:r w:rsidRPr="001B7979">
        <w:rPr>
          <w:kern w:val="0"/>
          <w:sz w:val="24"/>
        </w:rPr>
        <w:t>5%</w:t>
      </w:r>
      <w:r w:rsidRPr="001B7979">
        <w:rPr>
          <w:kern w:val="0"/>
          <w:sz w:val="24"/>
        </w:rPr>
        <w:t>，其中现金不包括结算备付金、存出保证金和应收申购款等。本基金的业绩比较基准为中债综合全价指数。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D771FA" w:rsidRDefault="0046669A">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颁布的《证券投资基金会计核算业务指引》、《交银施罗德裕通纯债债券型证券投资基金基金合同》和在财务报表附注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D771FA" w:rsidRDefault="00D771FA">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E82494" w:rsidRPr="001B7979" w:rsidRDefault="00E82494" w:rsidP="00FF3C5B">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D771FA" w:rsidRDefault="0046669A">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771FA" w:rsidRDefault="00D771FA">
      <w:pPr>
        <w:spacing w:before="29" w:line="288" w:lineRule="auto"/>
        <w:ind w:firstLineChars="200" w:firstLine="480"/>
        <w:rPr>
          <w:kern w:val="0"/>
          <w:sz w:val="24"/>
        </w:rPr>
      </w:pPr>
    </w:p>
    <w:p w:rsidR="00D771FA" w:rsidRDefault="0046669A">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D771FA" w:rsidRDefault="00D771FA">
      <w:pPr>
        <w:spacing w:before="29" w:line="288" w:lineRule="auto"/>
        <w:ind w:firstLineChars="200" w:firstLine="480"/>
        <w:rPr>
          <w:kern w:val="0"/>
          <w:sz w:val="24"/>
        </w:rPr>
      </w:pPr>
    </w:p>
    <w:p w:rsidR="00D771FA" w:rsidRDefault="0046669A">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D771FA" w:rsidRDefault="00D771FA">
      <w:pPr>
        <w:spacing w:before="29" w:line="288" w:lineRule="auto"/>
        <w:ind w:firstLineChars="200" w:firstLine="480"/>
        <w:rPr>
          <w:kern w:val="0"/>
          <w:sz w:val="24"/>
        </w:rPr>
      </w:pPr>
    </w:p>
    <w:p w:rsidR="00D771FA" w:rsidRDefault="0046669A">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D771FA" w:rsidRDefault="00D771FA">
      <w:pPr>
        <w:spacing w:before="29" w:line="288" w:lineRule="auto"/>
        <w:ind w:firstLineChars="200" w:firstLine="480"/>
        <w:rPr>
          <w:kern w:val="0"/>
          <w:sz w:val="24"/>
        </w:rPr>
      </w:pPr>
    </w:p>
    <w:p w:rsidR="00D771FA" w:rsidRDefault="0046669A">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D771FA" w:rsidRDefault="00D771FA">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(4)</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982,959.08</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982,959.08</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1,487,311,939.57</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1,485,816,000.00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-1,495,939.57</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1,487,311,939.57</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1,485,816,000.00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-1,495,939.57</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1,487,311,939.57</w:t>
            </w:r>
          </w:p>
        </w:tc>
        <w:tc>
          <w:tcPr>
            <w:tcW w:w="2264" w:type="dxa"/>
            <w:vAlign w:val="center"/>
          </w:tcPr>
          <w:p w:rsidR="00DE2112" w:rsidRPr="001B7979" w:rsidRDefault="00DE2112" w:rsidP="00571B8A">
            <w:pPr>
              <w:spacing w:before="29" w:line="288" w:lineRule="auto"/>
              <w:jc w:val="right"/>
              <w:rPr>
                <w:sz w:val="24"/>
              </w:rPr>
            </w:pPr>
            <w:r w:rsidRPr="001B7979">
              <w:rPr>
                <w:sz w:val="24"/>
              </w:rPr>
              <w:t>1,485,816,000.00</w:t>
            </w:r>
          </w:p>
        </w:tc>
        <w:tc>
          <w:tcPr>
            <w:tcW w:w="2265" w:type="dxa"/>
            <w:vAlign w:val="center"/>
          </w:tcPr>
          <w:p w:rsidR="00DE2112" w:rsidRPr="001B7979" w:rsidRDefault="00DE2112" w:rsidP="00571B8A">
            <w:pPr>
              <w:spacing w:before="29" w:line="288" w:lineRule="auto"/>
              <w:jc w:val="right"/>
              <w:rPr>
                <w:sz w:val="24"/>
              </w:rPr>
            </w:pPr>
            <w:r w:rsidRPr="001B7979">
              <w:rPr>
                <w:sz w:val="24"/>
              </w:rPr>
              <w:t>-1,495,939.57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1,141.51</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6.80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27,983,647.07</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4.60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27,984,799.98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17,861.65</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17,861.65</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D771FA">
        <w:tc>
          <w:tcPr>
            <w:tcW w:w="3610" w:type="dxa"/>
            <w:vAlign w:val="center"/>
          </w:tcPr>
          <w:p w:rsidR="00D771FA" w:rsidRDefault="0046669A">
            <w:pPr>
              <w:jc w:val="left"/>
            </w:pPr>
            <w:r>
              <w:rPr>
                <w:sz w:val="24"/>
              </w:rPr>
              <w:t>预提信息披露费</w:t>
            </w:r>
          </w:p>
        </w:tc>
        <w:tc>
          <w:tcPr>
            <w:tcW w:w="5388" w:type="dxa"/>
            <w:vAlign w:val="center"/>
          </w:tcPr>
          <w:p w:rsidR="00D771FA" w:rsidRDefault="0046669A">
            <w:pPr>
              <w:jc w:val="right"/>
            </w:pPr>
            <w:r>
              <w:rPr>
                <w:sz w:val="24"/>
              </w:rPr>
              <w:t>57,767.18</w:t>
            </w:r>
          </w:p>
        </w:tc>
      </w:tr>
      <w:tr w:rsidR="00D771FA">
        <w:tc>
          <w:tcPr>
            <w:tcW w:w="3610" w:type="dxa"/>
            <w:vAlign w:val="center"/>
          </w:tcPr>
          <w:p w:rsidR="00D771FA" w:rsidRDefault="0046669A">
            <w:pPr>
              <w:jc w:val="left"/>
            </w:pPr>
            <w:r>
              <w:rPr>
                <w:sz w:val="24"/>
              </w:rPr>
              <w:t>预提审计费</w:t>
            </w:r>
          </w:p>
        </w:tc>
        <w:tc>
          <w:tcPr>
            <w:tcW w:w="5388" w:type="dxa"/>
            <w:vAlign w:val="center"/>
          </w:tcPr>
          <w:p w:rsidR="00D771FA" w:rsidRDefault="0046669A">
            <w:pPr>
              <w:jc w:val="right"/>
            </w:pPr>
            <w:r>
              <w:rPr>
                <w:sz w:val="24"/>
              </w:rPr>
              <w:t>35,704.06</w:t>
            </w:r>
          </w:p>
        </w:tc>
      </w:tr>
      <w:tr w:rsidR="00D771FA">
        <w:tc>
          <w:tcPr>
            <w:tcW w:w="3610" w:type="dxa"/>
            <w:vAlign w:val="center"/>
          </w:tcPr>
          <w:p w:rsidR="00D771FA" w:rsidRDefault="0046669A">
            <w:pPr>
              <w:jc w:val="left"/>
            </w:pPr>
            <w:r>
              <w:rPr>
                <w:sz w:val="24"/>
              </w:rPr>
              <w:t>预提账户维护费</w:t>
            </w:r>
          </w:p>
        </w:tc>
        <w:tc>
          <w:tcPr>
            <w:tcW w:w="5388" w:type="dxa"/>
            <w:vAlign w:val="center"/>
          </w:tcPr>
          <w:p w:rsidR="00D771FA" w:rsidRDefault="0046669A">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102,771.24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交银裕通纯债债券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301,233,290.12</w:t>
            </w:r>
          </w:p>
        </w:tc>
        <w:tc>
          <w:tcPr>
            <w:tcW w:w="3120" w:type="dxa"/>
            <w:vAlign w:val="center"/>
          </w:tcPr>
          <w:p w:rsidR="001548F9" w:rsidRPr="001B7979" w:rsidRDefault="001548F9" w:rsidP="00571B8A">
            <w:pPr>
              <w:spacing w:before="29" w:line="288" w:lineRule="auto"/>
              <w:jc w:val="right"/>
              <w:rPr>
                <w:sz w:val="24"/>
              </w:rPr>
            </w:pPr>
            <w:r w:rsidRPr="001B7979">
              <w:rPr>
                <w:sz w:val="24"/>
              </w:rPr>
              <w:t>301,233,290.12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477,765,804.75</w:t>
            </w:r>
          </w:p>
        </w:tc>
        <w:tc>
          <w:tcPr>
            <w:tcW w:w="3120" w:type="dxa"/>
            <w:vAlign w:val="center"/>
          </w:tcPr>
          <w:p w:rsidR="001548F9" w:rsidRPr="001B7979" w:rsidRDefault="001548F9" w:rsidP="00571B8A">
            <w:pPr>
              <w:spacing w:before="29" w:line="288" w:lineRule="auto"/>
              <w:jc w:val="right"/>
              <w:rPr>
                <w:sz w:val="24"/>
              </w:rPr>
            </w:pPr>
            <w:r w:rsidRPr="001B7979">
              <w:rPr>
                <w:sz w:val="24"/>
              </w:rPr>
              <w:t>477,765,804.75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-77,049,321.38</w:t>
            </w:r>
          </w:p>
        </w:tc>
        <w:tc>
          <w:tcPr>
            <w:tcW w:w="3120" w:type="dxa"/>
            <w:vAlign w:val="center"/>
          </w:tcPr>
          <w:p w:rsidR="001548F9" w:rsidRPr="001B7979" w:rsidRDefault="001548F9" w:rsidP="00571B8A">
            <w:pPr>
              <w:spacing w:before="29" w:line="288" w:lineRule="auto"/>
              <w:jc w:val="right"/>
              <w:rPr>
                <w:sz w:val="24"/>
              </w:rPr>
            </w:pPr>
            <w:r w:rsidRPr="001B7979">
              <w:rPr>
                <w:sz w:val="24"/>
              </w:rPr>
              <w:t>-77,049,321.38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701,949,773.49</w:t>
            </w:r>
          </w:p>
        </w:tc>
        <w:tc>
          <w:tcPr>
            <w:tcW w:w="3120" w:type="dxa"/>
            <w:vAlign w:val="center"/>
          </w:tcPr>
          <w:p w:rsidR="001548F9" w:rsidRPr="001B7979" w:rsidRDefault="001548F9" w:rsidP="00571B8A">
            <w:pPr>
              <w:spacing w:before="29" w:line="288" w:lineRule="auto"/>
              <w:jc w:val="right"/>
              <w:rPr>
                <w:sz w:val="24"/>
              </w:rPr>
            </w:pPr>
            <w:r w:rsidRPr="001B7979">
              <w:rPr>
                <w:sz w:val="24"/>
              </w:rPr>
              <w:t>701,949,773.49</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交银裕通纯债债券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24,832,485.22</w:t>
            </w:r>
          </w:p>
        </w:tc>
        <w:tc>
          <w:tcPr>
            <w:tcW w:w="3120" w:type="dxa"/>
            <w:vAlign w:val="center"/>
          </w:tcPr>
          <w:p w:rsidR="001548F9" w:rsidRPr="001B7979" w:rsidRDefault="001548F9" w:rsidP="00571B8A">
            <w:pPr>
              <w:spacing w:before="29" w:line="288" w:lineRule="auto"/>
              <w:jc w:val="right"/>
              <w:rPr>
                <w:sz w:val="24"/>
              </w:rPr>
            </w:pPr>
            <w:r w:rsidRPr="001B7979">
              <w:rPr>
                <w:sz w:val="24"/>
              </w:rPr>
              <w:t>24,832,485.22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722,665,080.65</w:t>
            </w:r>
          </w:p>
        </w:tc>
        <w:tc>
          <w:tcPr>
            <w:tcW w:w="3120" w:type="dxa"/>
            <w:vAlign w:val="center"/>
          </w:tcPr>
          <w:p w:rsidR="001548F9" w:rsidRPr="001B7979" w:rsidRDefault="001548F9" w:rsidP="00571B8A">
            <w:pPr>
              <w:spacing w:before="29" w:line="288" w:lineRule="auto"/>
              <w:jc w:val="right"/>
              <w:rPr>
                <w:sz w:val="24"/>
              </w:rPr>
            </w:pPr>
            <w:r w:rsidRPr="001B7979">
              <w:rPr>
                <w:sz w:val="24"/>
              </w:rPr>
              <w:t>722,665,080.65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-272,973,130.59</w:t>
            </w:r>
          </w:p>
        </w:tc>
        <w:tc>
          <w:tcPr>
            <w:tcW w:w="3120" w:type="dxa"/>
            <w:vAlign w:val="center"/>
          </w:tcPr>
          <w:p w:rsidR="001548F9" w:rsidRPr="001B7979" w:rsidRDefault="001548F9" w:rsidP="00571B8A">
            <w:pPr>
              <w:spacing w:before="29" w:line="288" w:lineRule="auto"/>
              <w:jc w:val="right"/>
              <w:rPr>
                <w:sz w:val="24"/>
              </w:rPr>
            </w:pPr>
            <w:r w:rsidRPr="001B7979">
              <w:rPr>
                <w:sz w:val="24"/>
              </w:rPr>
              <w:t>-272,973,130.59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474,524,435.28</w:t>
            </w:r>
          </w:p>
        </w:tc>
        <w:tc>
          <w:tcPr>
            <w:tcW w:w="3120" w:type="dxa"/>
            <w:vAlign w:val="center"/>
          </w:tcPr>
          <w:p w:rsidR="001548F9" w:rsidRPr="001B7979" w:rsidRDefault="001548F9" w:rsidP="00571B8A">
            <w:pPr>
              <w:spacing w:before="29" w:line="288" w:lineRule="auto"/>
              <w:jc w:val="right"/>
              <w:rPr>
                <w:sz w:val="24"/>
              </w:rPr>
            </w:pPr>
            <w:r w:rsidRPr="001B7979">
              <w:rPr>
                <w:sz w:val="24"/>
              </w:rPr>
              <w:t>474,524,435.28</w:t>
            </w:r>
          </w:p>
        </w:tc>
      </w:tr>
    </w:tbl>
    <w:p w:rsidR="00D771FA" w:rsidRDefault="0046669A">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交银裕通纯债债券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13,023,436.07</w:t>
            </w:r>
          </w:p>
        </w:tc>
        <w:tc>
          <w:tcPr>
            <w:tcW w:w="2236" w:type="dxa"/>
            <w:vAlign w:val="center"/>
          </w:tcPr>
          <w:p w:rsidR="001548F9" w:rsidRPr="001B7979" w:rsidRDefault="001548F9" w:rsidP="00571B8A">
            <w:pPr>
              <w:spacing w:before="29" w:line="288" w:lineRule="auto"/>
              <w:jc w:val="right"/>
              <w:rPr>
                <w:sz w:val="24"/>
              </w:rPr>
            </w:pPr>
            <w:r w:rsidRPr="001B7979">
              <w:rPr>
                <w:sz w:val="24"/>
              </w:rPr>
              <w:t>630,494.10</w:t>
            </w:r>
          </w:p>
        </w:tc>
        <w:tc>
          <w:tcPr>
            <w:tcW w:w="2237" w:type="dxa"/>
            <w:vAlign w:val="center"/>
          </w:tcPr>
          <w:p w:rsidR="001548F9" w:rsidRPr="001B7979" w:rsidRDefault="001548F9" w:rsidP="00571B8A">
            <w:pPr>
              <w:spacing w:before="29" w:line="288" w:lineRule="auto"/>
              <w:jc w:val="right"/>
              <w:rPr>
                <w:sz w:val="24"/>
              </w:rPr>
            </w:pPr>
            <w:r w:rsidRPr="001B7979">
              <w:rPr>
                <w:sz w:val="24"/>
              </w:rPr>
              <w:t>13,653,930.17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11,925,514.35</w:t>
            </w:r>
          </w:p>
        </w:tc>
        <w:tc>
          <w:tcPr>
            <w:tcW w:w="2236" w:type="dxa"/>
            <w:vAlign w:val="center"/>
          </w:tcPr>
          <w:p w:rsidR="001548F9" w:rsidRPr="001B7979" w:rsidRDefault="001548F9" w:rsidP="00571B8A">
            <w:pPr>
              <w:spacing w:before="29" w:line="288" w:lineRule="auto"/>
              <w:jc w:val="right"/>
              <w:rPr>
                <w:sz w:val="24"/>
              </w:rPr>
            </w:pPr>
            <w:r w:rsidRPr="001B7979">
              <w:rPr>
                <w:sz w:val="24"/>
              </w:rPr>
              <w:t>-3,026,129.66</w:t>
            </w:r>
          </w:p>
        </w:tc>
        <w:tc>
          <w:tcPr>
            <w:tcW w:w="2237" w:type="dxa"/>
            <w:vAlign w:val="center"/>
          </w:tcPr>
          <w:p w:rsidR="001548F9" w:rsidRPr="001B7979" w:rsidRDefault="001548F9" w:rsidP="00571B8A">
            <w:pPr>
              <w:spacing w:before="29" w:line="288" w:lineRule="auto"/>
              <w:jc w:val="right"/>
              <w:rPr>
                <w:sz w:val="24"/>
              </w:rPr>
            </w:pPr>
            <w:r w:rsidRPr="001B7979">
              <w:rPr>
                <w:sz w:val="24"/>
              </w:rPr>
              <w:t>8,899,384.69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19,717,144.07</w:t>
            </w:r>
          </w:p>
        </w:tc>
        <w:tc>
          <w:tcPr>
            <w:tcW w:w="2236" w:type="dxa"/>
            <w:vAlign w:val="center"/>
          </w:tcPr>
          <w:p w:rsidR="001548F9" w:rsidRPr="001B7979" w:rsidRDefault="001548F9" w:rsidP="00571B8A">
            <w:pPr>
              <w:spacing w:before="29" w:line="288" w:lineRule="auto"/>
              <w:jc w:val="right"/>
              <w:rPr>
                <w:sz w:val="24"/>
              </w:rPr>
            </w:pPr>
            <w:r w:rsidRPr="001B7979">
              <w:rPr>
                <w:sz w:val="24"/>
              </w:rPr>
              <w:t>1,365,851.59</w:t>
            </w:r>
          </w:p>
        </w:tc>
        <w:tc>
          <w:tcPr>
            <w:tcW w:w="2237" w:type="dxa"/>
            <w:vAlign w:val="center"/>
          </w:tcPr>
          <w:p w:rsidR="001548F9" w:rsidRPr="001B7979" w:rsidRDefault="001548F9" w:rsidP="00571B8A">
            <w:pPr>
              <w:spacing w:before="29" w:line="288" w:lineRule="auto"/>
              <w:jc w:val="right"/>
              <w:rPr>
                <w:sz w:val="24"/>
              </w:rPr>
            </w:pPr>
            <w:r w:rsidRPr="001B7979">
              <w:rPr>
                <w:sz w:val="24"/>
              </w:rPr>
              <w:t>21,082,995.66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22,304,234.33</w:t>
            </w:r>
          </w:p>
        </w:tc>
        <w:tc>
          <w:tcPr>
            <w:tcW w:w="2236" w:type="dxa"/>
            <w:vAlign w:val="center"/>
          </w:tcPr>
          <w:p w:rsidR="001548F9" w:rsidRPr="001B7979" w:rsidRDefault="001548F9" w:rsidP="00571B8A">
            <w:pPr>
              <w:spacing w:before="29" w:line="288" w:lineRule="auto"/>
              <w:jc w:val="right"/>
              <w:rPr>
                <w:sz w:val="24"/>
              </w:rPr>
            </w:pPr>
            <w:r w:rsidRPr="001B7979">
              <w:rPr>
                <w:sz w:val="24"/>
              </w:rPr>
              <w:t>1,525,109.43</w:t>
            </w:r>
          </w:p>
        </w:tc>
        <w:tc>
          <w:tcPr>
            <w:tcW w:w="2237" w:type="dxa"/>
            <w:vAlign w:val="center"/>
          </w:tcPr>
          <w:p w:rsidR="001548F9" w:rsidRPr="001B7979" w:rsidRDefault="001548F9" w:rsidP="00571B8A">
            <w:pPr>
              <w:spacing w:before="29" w:line="288" w:lineRule="auto"/>
              <w:jc w:val="right"/>
              <w:rPr>
                <w:sz w:val="24"/>
              </w:rPr>
            </w:pPr>
            <w:r w:rsidRPr="001B7979">
              <w:rPr>
                <w:sz w:val="24"/>
              </w:rPr>
              <w:t>23,829,343.76</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-2,587,090.26</w:t>
            </w:r>
          </w:p>
        </w:tc>
        <w:tc>
          <w:tcPr>
            <w:tcW w:w="2236" w:type="dxa"/>
            <w:vAlign w:val="center"/>
          </w:tcPr>
          <w:p w:rsidR="001548F9" w:rsidRPr="001B7979" w:rsidRDefault="001548F9" w:rsidP="00571B8A">
            <w:pPr>
              <w:spacing w:before="29" w:line="288" w:lineRule="auto"/>
              <w:jc w:val="right"/>
              <w:rPr>
                <w:sz w:val="24"/>
              </w:rPr>
            </w:pPr>
            <w:r w:rsidRPr="001B7979">
              <w:rPr>
                <w:sz w:val="24"/>
              </w:rPr>
              <w:t>-159,257.84</w:t>
            </w:r>
          </w:p>
        </w:tc>
        <w:tc>
          <w:tcPr>
            <w:tcW w:w="2237" w:type="dxa"/>
            <w:vAlign w:val="center"/>
          </w:tcPr>
          <w:p w:rsidR="001548F9" w:rsidRPr="001B7979" w:rsidRDefault="001548F9" w:rsidP="00571B8A">
            <w:pPr>
              <w:spacing w:before="29" w:line="288" w:lineRule="auto"/>
              <w:jc w:val="right"/>
              <w:rPr>
                <w:sz w:val="24"/>
              </w:rPr>
            </w:pPr>
            <w:r w:rsidRPr="001B7979">
              <w:rPr>
                <w:sz w:val="24"/>
              </w:rPr>
              <w:t>-2,746,348.10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-36,181,357.37</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-36,181,357.37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8,484,737.12</w:t>
            </w:r>
          </w:p>
        </w:tc>
        <w:tc>
          <w:tcPr>
            <w:tcW w:w="2236" w:type="dxa"/>
            <w:vAlign w:val="center"/>
          </w:tcPr>
          <w:p w:rsidR="001548F9" w:rsidRPr="001B7979" w:rsidRDefault="001548F9" w:rsidP="00571B8A">
            <w:pPr>
              <w:spacing w:before="29" w:line="288" w:lineRule="auto"/>
              <w:jc w:val="right"/>
              <w:rPr>
                <w:sz w:val="24"/>
              </w:rPr>
            </w:pPr>
            <w:r w:rsidRPr="001B7979">
              <w:rPr>
                <w:sz w:val="24"/>
              </w:rPr>
              <w:t>-1,029,783.97</w:t>
            </w:r>
          </w:p>
        </w:tc>
        <w:tc>
          <w:tcPr>
            <w:tcW w:w="2237" w:type="dxa"/>
            <w:vAlign w:val="center"/>
          </w:tcPr>
          <w:p w:rsidR="001548F9" w:rsidRPr="001B7979" w:rsidRDefault="001548F9" w:rsidP="00571B8A">
            <w:pPr>
              <w:spacing w:before="29" w:line="288" w:lineRule="auto"/>
              <w:jc w:val="right"/>
              <w:rPr>
                <w:sz w:val="24"/>
              </w:rPr>
            </w:pPr>
            <w:r w:rsidRPr="001B7979">
              <w:rPr>
                <w:sz w:val="24"/>
              </w:rPr>
              <w:t>7,454,953.15</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交银裕通纯债债券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1,043,895.03</w:t>
            </w:r>
          </w:p>
        </w:tc>
        <w:tc>
          <w:tcPr>
            <w:tcW w:w="2268" w:type="dxa"/>
            <w:vAlign w:val="center"/>
          </w:tcPr>
          <w:p w:rsidR="001548F9" w:rsidRPr="001B7979" w:rsidRDefault="001548F9" w:rsidP="00571B8A">
            <w:pPr>
              <w:spacing w:before="29" w:line="288" w:lineRule="auto"/>
              <w:jc w:val="right"/>
              <w:rPr>
                <w:sz w:val="24"/>
              </w:rPr>
            </w:pPr>
            <w:r w:rsidRPr="001B7979">
              <w:rPr>
                <w:sz w:val="24"/>
              </w:rPr>
              <w:t>48,025.80</w:t>
            </w:r>
          </w:p>
        </w:tc>
        <w:tc>
          <w:tcPr>
            <w:tcW w:w="2126" w:type="dxa"/>
            <w:vAlign w:val="center"/>
          </w:tcPr>
          <w:p w:rsidR="001548F9" w:rsidRPr="001B7979" w:rsidRDefault="001548F9" w:rsidP="00571B8A">
            <w:pPr>
              <w:spacing w:before="29" w:line="288" w:lineRule="auto"/>
              <w:jc w:val="right"/>
              <w:rPr>
                <w:sz w:val="24"/>
              </w:rPr>
            </w:pPr>
            <w:r w:rsidRPr="001B7979">
              <w:rPr>
                <w:sz w:val="24"/>
              </w:rPr>
              <w:t>1,091,920.83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2,074,964.12</w:t>
            </w:r>
          </w:p>
        </w:tc>
        <w:tc>
          <w:tcPr>
            <w:tcW w:w="2268" w:type="dxa"/>
            <w:vAlign w:val="center"/>
          </w:tcPr>
          <w:p w:rsidR="001548F9" w:rsidRPr="001B7979" w:rsidRDefault="001548F9" w:rsidP="00571B8A">
            <w:pPr>
              <w:spacing w:before="29" w:line="288" w:lineRule="auto"/>
              <w:jc w:val="right"/>
              <w:rPr>
                <w:sz w:val="24"/>
              </w:rPr>
            </w:pPr>
            <w:r w:rsidRPr="001B7979">
              <w:rPr>
                <w:sz w:val="24"/>
              </w:rPr>
              <w:t>153,560.73</w:t>
            </w:r>
          </w:p>
        </w:tc>
        <w:tc>
          <w:tcPr>
            <w:tcW w:w="2126" w:type="dxa"/>
            <w:vAlign w:val="center"/>
          </w:tcPr>
          <w:p w:rsidR="001548F9" w:rsidRPr="001B7979" w:rsidRDefault="001548F9" w:rsidP="00571B8A">
            <w:pPr>
              <w:spacing w:before="29" w:line="288" w:lineRule="auto"/>
              <w:jc w:val="right"/>
              <w:rPr>
                <w:sz w:val="24"/>
              </w:rPr>
            </w:pPr>
            <w:r w:rsidRPr="001B7979">
              <w:rPr>
                <w:sz w:val="24"/>
              </w:rPr>
              <w:t>2,228,524.85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15,985,534.41</w:t>
            </w:r>
          </w:p>
        </w:tc>
        <w:tc>
          <w:tcPr>
            <w:tcW w:w="2268" w:type="dxa"/>
            <w:vAlign w:val="center"/>
          </w:tcPr>
          <w:p w:rsidR="001548F9" w:rsidRPr="001B7979" w:rsidRDefault="001548F9" w:rsidP="00571B8A">
            <w:pPr>
              <w:spacing w:before="29" w:line="288" w:lineRule="auto"/>
              <w:jc w:val="right"/>
              <w:rPr>
                <w:sz w:val="24"/>
              </w:rPr>
            </w:pPr>
            <w:r w:rsidRPr="001B7979">
              <w:rPr>
                <w:sz w:val="24"/>
              </w:rPr>
              <w:t>-985,419.36</w:t>
            </w:r>
          </w:p>
        </w:tc>
        <w:tc>
          <w:tcPr>
            <w:tcW w:w="2126" w:type="dxa"/>
            <w:vAlign w:val="center"/>
          </w:tcPr>
          <w:p w:rsidR="001548F9" w:rsidRPr="001B7979" w:rsidRDefault="001548F9" w:rsidP="00571B8A">
            <w:pPr>
              <w:spacing w:before="29" w:line="288" w:lineRule="auto"/>
              <w:jc w:val="right"/>
              <w:rPr>
                <w:sz w:val="24"/>
              </w:rPr>
            </w:pPr>
            <w:r w:rsidRPr="001B7979">
              <w:rPr>
                <w:sz w:val="24"/>
              </w:rPr>
              <w:t>15,000,115.05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33,446,785.68</w:t>
            </w:r>
          </w:p>
        </w:tc>
        <w:tc>
          <w:tcPr>
            <w:tcW w:w="2268" w:type="dxa"/>
            <w:vAlign w:val="center"/>
          </w:tcPr>
          <w:p w:rsidR="001548F9" w:rsidRPr="001B7979" w:rsidRDefault="001548F9" w:rsidP="00571B8A">
            <w:pPr>
              <w:spacing w:before="29" w:line="288" w:lineRule="auto"/>
              <w:jc w:val="right"/>
              <w:rPr>
                <w:sz w:val="24"/>
              </w:rPr>
            </w:pPr>
            <w:r w:rsidRPr="001B7979">
              <w:rPr>
                <w:sz w:val="24"/>
              </w:rPr>
              <w:t>-714,177.34</w:t>
            </w:r>
          </w:p>
        </w:tc>
        <w:tc>
          <w:tcPr>
            <w:tcW w:w="2126" w:type="dxa"/>
            <w:vAlign w:val="center"/>
          </w:tcPr>
          <w:p w:rsidR="001548F9" w:rsidRPr="001B7979" w:rsidRDefault="001548F9" w:rsidP="00571B8A">
            <w:pPr>
              <w:spacing w:before="29" w:line="288" w:lineRule="auto"/>
              <w:jc w:val="right"/>
              <w:rPr>
                <w:sz w:val="24"/>
              </w:rPr>
            </w:pPr>
            <w:r w:rsidRPr="001B7979">
              <w:rPr>
                <w:sz w:val="24"/>
              </w:rPr>
              <w:t>32,732,608.34</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-17,461,251.27</w:t>
            </w:r>
          </w:p>
        </w:tc>
        <w:tc>
          <w:tcPr>
            <w:tcW w:w="2268" w:type="dxa"/>
            <w:vAlign w:val="center"/>
          </w:tcPr>
          <w:p w:rsidR="001548F9" w:rsidRPr="001B7979" w:rsidRDefault="001548F9" w:rsidP="00571B8A">
            <w:pPr>
              <w:spacing w:before="29" w:line="288" w:lineRule="auto"/>
              <w:jc w:val="right"/>
              <w:rPr>
                <w:sz w:val="24"/>
              </w:rPr>
            </w:pPr>
            <w:r w:rsidRPr="001B7979">
              <w:rPr>
                <w:sz w:val="24"/>
              </w:rPr>
              <w:t>-271,242.02</w:t>
            </w:r>
          </w:p>
        </w:tc>
        <w:tc>
          <w:tcPr>
            <w:tcW w:w="2126" w:type="dxa"/>
            <w:vAlign w:val="center"/>
          </w:tcPr>
          <w:p w:rsidR="001548F9" w:rsidRPr="001B7979" w:rsidRDefault="001548F9" w:rsidP="00571B8A">
            <w:pPr>
              <w:spacing w:before="29" w:line="288" w:lineRule="auto"/>
              <w:jc w:val="right"/>
              <w:rPr>
                <w:sz w:val="24"/>
              </w:rPr>
            </w:pPr>
            <w:r w:rsidRPr="001B7979">
              <w:rPr>
                <w:sz w:val="24"/>
              </w:rPr>
              <w:t>-17,732,493.29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-8,617,943.66</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-8,617,943.66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10,486,449.90</w:t>
            </w:r>
          </w:p>
        </w:tc>
        <w:tc>
          <w:tcPr>
            <w:tcW w:w="2268" w:type="dxa"/>
            <w:vAlign w:val="center"/>
          </w:tcPr>
          <w:p w:rsidR="001548F9" w:rsidRPr="001B7979" w:rsidRDefault="001548F9" w:rsidP="00571B8A">
            <w:pPr>
              <w:spacing w:before="29" w:line="288" w:lineRule="auto"/>
              <w:jc w:val="right"/>
              <w:rPr>
                <w:sz w:val="24"/>
              </w:rPr>
            </w:pPr>
            <w:r w:rsidRPr="001B7979">
              <w:rPr>
                <w:sz w:val="24"/>
              </w:rPr>
              <w:t>-783,832.83</w:t>
            </w:r>
          </w:p>
        </w:tc>
        <w:tc>
          <w:tcPr>
            <w:tcW w:w="2126" w:type="dxa"/>
            <w:vAlign w:val="center"/>
          </w:tcPr>
          <w:p w:rsidR="001548F9" w:rsidRPr="001B7979" w:rsidRDefault="001548F9" w:rsidP="00571B8A">
            <w:pPr>
              <w:spacing w:before="29" w:line="288" w:lineRule="auto"/>
              <w:jc w:val="right"/>
              <w:rPr>
                <w:sz w:val="24"/>
              </w:rPr>
            </w:pPr>
            <w:r w:rsidRPr="001B7979">
              <w:rPr>
                <w:sz w:val="24"/>
              </w:rPr>
              <w:t>9,702,617.07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75,675.50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8,022.37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227.73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83,925.60</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9A0417" w:rsidRPr="001B7979" w:rsidRDefault="009A0417" w:rsidP="00571B8A">
      <w:pPr>
        <w:tabs>
          <w:tab w:val="left" w:pos="426"/>
        </w:tabs>
        <w:spacing w:before="29" w:line="288" w:lineRule="auto"/>
        <w:jc w:val="left"/>
        <w:rPr>
          <w:kern w:val="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1,057,237,206.27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1,035,632,279.47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21,173,985.99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430,940.81</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-2,872,568.93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-2,872,568.93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-2,872,568.93</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21,043.52</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21,043.52</w:t>
            </w:r>
          </w:p>
        </w:tc>
      </w:tr>
    </w:tbl>
    <w:p w:rsidR="001548F9" w:rsidRPr="001B7979" w:rsidRDefault="001548F9" w:rsidP="00D25C53">
      <w:pPr>
        <w:widowControl/>
        <w:spacing w:before="29" w:line="288" w:lineRule="auto"/>
        <w:jc w:val="left"/>
        <w:rPr>
          <w:kern w:val="0"/>
          <w:sz w:val="24"/>
        </w:rPr>
      </w:pPr>
      <w:r w:rsidRPr="001B7979">
        <w:rPr>
          <w:kern w:val="0"/>
          <w:sz w:val="24"/>
        </w:rPr>
        <w:t>注：</w:t>
      </w:r>
      <w:r w:rsidRPr="001B7979">
        <w:rPr>
          <w:kern w:val="0"/>
          <w:sz w:val="24"/>
        </w:rPr>
        <w:t>1</w:t>
      </w:r>
      <w:r w:rsidRPr="001B7979">
        <w:rPr>
          <w:kern w:val="0"/>
          <w:sz w:val="24"/>
        </w:rPr>
        <w:t>、本基金的赎回费率按持有期间递减，不低于赎回费总额的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31.91</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18,925.00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18,956.91</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35,704.06</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D771FA">
        <w:tc>
          <w:tcPr>
            <w:tcW w:w="3689" w:type="dxa"/>
            <w:vAlign w:val="center"/>
          </w:tcPr>
          <w:p w:rsidR="00D771FA" w:rsidRDefault="0046669A">
            <w:pPr>
              <w:jc w:val="left"/>
            </w:pPr>
            <w:r>
              <w:rPr>
                <w:sz w:val="24"/>
              </w:rPr>
              <w:t>银行费用</w:t>
            </w:r>
          </w:p>
        </w:tc>
        <w:tc>
          <w:tcPr>
            <w:tcW w:w="5309" w:type="dxa"/>
            <w:vAlign w:val="center"/>
          </w:tcPr>
          <w:p w:rsidR="00D771FA" w:rsidRDefault="0046669A">
            <w:pPr>
              <w:jc w:val="right"/>
            </w:pPr>
            <w:r>
              <w:rPr>
                <w:sz w:val="24"/>
              </w:rPr>
              <w:t>5,173.15</w:t>
            </w:r>
          </w:p>
        </w:tc>
      </w:tr>
      <w:tr w:rsidR="00D771FA">
        <w:tc>
          <w:tcPr>
            <w:tcW w:w="3689" w:type="dxa"/>
            <w:vAlign w:val="center"/>
          </w:tcPr>
          <w:p w:rsidR="00D771FA" w:rsidRDefault="0046669A">
            <w:pPr>
              <w:jc w:val="left"/>
            </w:pPr>
            <w:r>
              <w:rPr>
                <w:sz w:val="24"/>
              </w:rPr>
              <w:t>债券账户费用</w:t>
            </w:r>
          </w:p>
        </w:tc>
        <w:tc>
          <w:tcPr>
            <w:tcW w:w="5309" w:type="dxa"/>
            <w:vAlign w:val="center"/>
          </w:tcPr>
          <w:p w:rsidR="00D771FA" w:rsidRDefault="0046669A">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117,244.39</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D771FA">
        <w:tc>
          <w:tcPr>
            <w:tcW w:w="5219" w:type="dxa"/>
            <w:vAlign w:val="center"/>
          </w:tcPr>
          <w:p w:rsidR="00D771FA" w:rsidRDefault="0046669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771FA" w:rsidRDefault="0046669A">
            <w:pPr>
              <w:jc w:val="left"/>
            </w:pPr>
            <w:r>
              <w:rPr>
                <w:color w:val="000000"/>
                <w:sz w:val="24"/>
              </w:rPr>
              <w:t>基金管理人、基金销售机构</w:t>
            </w:r>
          </w:p>
        </w:tc>
      </w:tr>
      <w:tr w:rsidR="00D771FA">
        <w:tc>
          <w:tcPr>
            <w:tcW w:w="5219" w:type="dxa"/>
            <w:vAlign w:val="center"/>
          </w:tcPr>
          <w:p w:rsidR="00D771FA" w:rsidRDefault="0046669A">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D771FA" w:rsidRDefault="0046669A">
            <w:pPr>
              <w:jc w:val="left"/>
            </w:pPr>
            <w:r>
              <w:rPr>
                <w:color w:val="000000"/>
                <w:sz w:val="24"/>
              </w:rPr>
              <w:t>基金托管人</w:t>
            </w:r>
          </w:p>
        </w:tc>
      </w:tr>
      <w:tr w:rsidR="00D771FA">
        <w:tc>
          <w:tcPr>
            <w:tcW w:w="5219" w:type="dxa"/>
            <w:vAlign w:val="center"/>
          </w:tcPr>
          <w:p w:rsidR="00D771FA" w:rsidRDefault="0046669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771FA" w:rsidRDefault="0046669A">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1,167,368.59</w:t>
            </w:r>
          </w:p>
        </w:tc>
        <w:tc>
          <w:tcPr>
            <w:tcW w:w="2656" w:type="dxa"/>
            <w:vAlign w:val="center"/>
          </w:tcPr>
          <w:p w:rsidR="001548F9" w:rsidRPr="001B7979" w:rsidRDefault="001548F9" w:rsidP="00571B8A">
            <w:pPr>
              <w:spacing w:before="29" w:line="288" w:lineRule="auto"/>
              <w:jc w:val="right"/>
              <w:rPr>
                <w:sz w:val="24"/>
              </w:rPr>
            </w:pPr>
            <w:r w:rsidRPr="001B7979">
              <w:rPr>
                <w:sz w:val="24"/>
              </w:rPr>
              <w:t>2,352,868.37</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2,081.38</w:t>
            </w:r>
          </w:p>
        </w:tc>
        <w:tc>
          <w:tcPr>
            <w:tcW w:w="2656" w:type="dxa"/>
            <w:vAlign w:val="center"/>
          </w:tcPr>
          <w:p w:rsidR="001548F9" w:rsidRPr="001B7979" w:rsidRDefault="001548F9" w:rsidP="00571B8A">
            <w:pPr>
              <w:spacing w:before="29" w:line="288" w:lineRule="auto"/>
              <w:jc w:val="right"/>
              <w:rPr>
                <w:sz w:val="24"/>
              </w:rPr>
            </w:pPr>
            <w:r w:rsidRPr="001B7979">
              <w:rPr>
                <w:sz w:val="24"/>
              </w:rPr>
              <w:t>1,350.15</w:t>
            </w:r>
          </w:p>
        </w:tc>
      </w:tr>
    </w:tbl>
    <w:p w:rsidR="00D771FA" w:rsidRDefault="0046669A">
      <w:pPr>
        <w:widowControl/>
        <w:spacing w:before="29" w:line="288" w:lineRule="auto"/>
        <w:jc w:val="left"/>
        <w:rPr>
          <w:kern w:val="0"/>
          <w:sz w:val="24"/>
        </w:rPr>
      </w:pPr>
      <w:r>
        <w:rPr>
          <w:kern w:val="0"/>
          <w:sz w:val="24"/>
        </w:rPr>
        <w:t>注：自</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2018</w:t>
      </w:r>
      <w:r>
        <w:rPr>
          <w:kern w:val="0"/>
          <w:sz w:val="24"/>
        </w:rPr>
        <w:t>年</w:t>
      </w:r>
      <w:r>
        <w:rPr>
          <w:kern w:val="0"/>
          <w:sz w:val="24"/>
        </w:rPr>
        <w:t>4</w:t>
      </w:r>
      <w:r>
        <w:rPr>
          <w:kern w:val="0"/>
          <w:sz w:val="24"/>
        </w:rPr>
        <w:t>月</w:t>
      </w:r>
      <w:r>
        <w:rPr>
          <w:kern w:val="0"/>
          <w:sz w:val="24"/>
        </w:rPr>
        <w:t>10</w:t>
      </w:r>
      <w:r>
        <w:rPr>
          <w:kern w:val="0"/>
          <w:sz w:val="24"/>
        </w:rPr>
        <w:t>日，支付基金管理人的管理人报酬按前一日基金资产净值</w:t>
      </w:r>
      <w:r>
        <w:rPr>
          <w:kern w:val="0"/>
          <w:sz w:val="24"/>
        </w:rPr>
        <w:t>0.45%</w:t>
      </w:r>
      <w:r>
        <w:rPr>
          <w:kern w:val="0"/>
          <w:sz w:val="24"/>
        </w:rPr>
        <w:t>的年费率计提，逐日累计至每月月底，按月支付。其计算公式为：</w:t>
      </w:r>
    </w:p>
    <w:p w:rsidR="00D771FA" w:rsidRDefault="0046669A">
      <w:pPr>
        <w:widowControl/>
        <w:spacing w:before="29" w:line="288" w:lineRule="auto"/>
        <w:jc w:val="left"/>
        <w:rPr>
          <w:kern w:val="0"/>
          <w:sz w:val="24"/>
        </w:rPr>
      </w:pPr>
      <w:r>
        <w:rPr>
          <w:kern w:val="0"/>
          <w:sz w:val="24"/>
        </w:rPr>
        <w:t>日管理人报酬＝前一日基金资产净值</w:t>
      </w:r>
      <w:r>
        <w:rPr>
          <w:kern w:val="0"/>
          <w:sz w:val="24"/>
        </w:rPr>
        <w:t xml:space="preserve"> × 0.45%/</w:t>
      </w:r>
      <w:r>
        <w:rPr>
          <w:kern w:val="0"/>
          <w:sz w:val="24"/>
        </w:rPr>
        <w:t>当年天数。</w:t>
      </w:r>
    </w:p>
    <w:p w:rsidR="00D771FA" w:rsidRDefault="0046669A">
      <w:pPr>
        <w:widowControl/>
        <w:spacing w:before="29" w:line="288" w:lineRule="auto"/>
        <w:jc w:val="left"/>
        <w:rPr>
          <w:kern w:val="0"/>
          <w:sz w:val="24"/>
        </w:rPr>
      </w:pPr>
      <w:r>
        <w:rPr>
          <w:kern w:val="0"/>
          <w:sz w:val="24"/>
        </w:rPr>
        <w:t>自</w:t>
      </w:r>
      <w:r>
        <w:rPr>
          <w:kern w:val="0"/>
          <w:sz w:val="24"/>
        </w:rPr>
        <w:t>2018</w:t>
      </w:r>
      <w:r>
        <w:rPr>
          <w:kern w:val="0"/>
          <w:sz w:val="24"/>
        </w:rPr>
        <w:t>年</w:t>
      </w:r>
      <w:r>
        <w:rPr>
          <w:kern w:val="0"/>
          <w:sz w:val="24"/>
        </w:rPr>
        <w:t>4</w:t>
      </w:r>
      <w:r>
        <w:rPr>
          <w:kern w:val="0"/>
          <w:sz w:val="24"/>
        </w:rPr>
        <w:t>月</w:t>
      </w:r>
      <w:r>
        <w:rPr>
          <w:kern w:val="0"/>
          <w:sz w:val="24"/>
        </w:rPr>
        <w:t>11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389,122.85</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617,754.47</w:t>
            </w:r>
          </w:p>
        </w:tc>
      </w:tr>
    </w:tbl>
    <w:p w:rsidR="00D771FA" w:rsidRDefault="0046669A">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×0.10%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交银裕通纯债债券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交银裕通纯债债券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D771FA">
        <w:tc>
          <w:tcPr>
            <w:tcW w:w="2000" w:type="dxa"/>
            <w:vAlign w:val="center"/>
          </w:tcPr>
          <w:p w:rsidR="00D771FA" w:rsidRDefault="0046669A">
            <w:pPr>
              <w:jc w:val="left"/>
            </w:pPr>
            <w:r>
              <w:rPr>
                <w:sz w:val="24"/>
              </w:rPr>
              <w:t>交通银行</w:t>
            </w:r>
          </w:p>
        </w:tc>
        <w:tc>
          <w:tcPr>
            <w:tcW w:w="1766" w:type="dxa"/>
            <w:vAlign w:val="center"/>
          </w:tcPr>
          <w:p w:rsidR="00D771FA" w:rsidRDefault="0046669A">
            <w:pPr>
              <w:jc w:val="right"/>
            </w:pPr>
            <w:r>
              <w:rPr>
                <w:sz w:val="24"/>
              </w:rPr>
              <w:t>-</w:t>
            </w:r>
          </w:p>
        </w:tc>
        <w:tc>
          <w:tcPr>
            <w:tcW w:w="2162" w:type="dxa"/>
            <w:vAlign w:val="center"/>
          </w:tcPr>
          <w:p w:rsidR="00D771FA" w:rsidRDefault="0046669A">
            <w:pPr>
              <w:jc w:val="right"/>
            </w:pPr>
            <w:r>
              <w:rPr>
                <w:sz w:val="24"/>
              </w:rPr>
              <w:t>2,340.92</w:t>
            </w:r>
          </w:p>
        </w:tc>
        <w:tc>
          <w:tcPr>
            <w:tcW w:w="3070" w:type="dxa"/>
            <w:vAlign w:val="center"/>
          </w:tcPr>
          <w:p w:rsidR="00D771FA" w:rsidRDefault="0046669A">
            <w:pPr>
              <w:jc w:val="right"/>
            </w:pPr>
            <w:r>
              <w:rPr>
                <w:sz w:val="24"/>
              </w:rPr>
              <w:t>2,340.92</w:t>
            </w:r>
          </w:p>
        </w:tc>
      </w:tr>
      <w:tr w:rsidR="00D771FA">
        <w:tc>
          <w:tcPr>
            <w:tcW w:w="2000" w:type="dxa"/>
            <w:vAlign w:val="center"/>
          </w:tcPr>
          <w:p w:rsidR="00D771FA" w:rsidRDefault="0046669A">
            <w:pPr>
              <w:jc w:val="left"/>
            </w:pPr>
            <w:r>
              <w:rPr>
                <w:sz w:val="24"/>
              </w:rPr>
              <w:t>交银施罗德基金公司</w:t>
            </w:r>
          </w:p>
        </w:tc>
        <w:tc>
          <w:tcPr>
            <w:tcW w:w="1766" w:type="dxa"/>
            <w:vAlign w:val="center"/>
          </w:tcPr>
          <w:p w:rsidR="00D771FA" w:rsidRDefault="0046669A">
            <w:pPr>
              <w:jc w:val="right"/>
            </w:pPr>
            <w:r>
              <w:rPr>
                <w:sz w:val="24"/>
              </w:rPr>
              <w:t>-</w:t>
            </w:r>
          </w:p>
        </w:tc>
        <w:tc>
          <w:tcPr>
            <w:tcW w:w="2162" w:type="dxa"/>
            <w:vAlign w:val="center"/>
          </w:tcPr>
          <w:p w:rsidR="00D771FA" w:rsidRDefault="0046669A">
            <w:pPr>
              <w:jc w:val="right"/>
            </w:pPr>
            <w:r>
              <w:rPr>
                <w:sz w:val="24"/>
              </w:rPr>
              <w:t>210,421.54</w:t>
            </w:r>
          </w:p>
        </w:tc>
        <w:tc>
          <w:tcPr>
            <w:tcW w:w="3070" w:type="dxa"/>
            <w:vAlign w:val="center"/>
          </w:tcPr>
          <w:p w:rsidR="00D771FA" w:rsidRDefault="0046669A">
            <w:pPr>
              <w:jc w:val="right"/>
            </w:pPr>
            <w:r>
              <w:rPr>
                <w:sz w:val="24"/>
              </w:rPr>
              <w:t>210,421.54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212,762.46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212,762.46</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交银裕通纯债债券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交银裕通纯债债券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D771FA">
        <w:tc>
          <w:tcPr>
            <w:tcW w:w="2000" w:type="dxa"/>
            <w:vAlign w:val="center"/>
          </w:tcPr>
          <w:p w:rsidR="00D771FA" w:rsidRDefault="0046669A">
            <w:pPr>
              <w:jc w:val="left"/>
            </w:pPr>
            <w:r>
              <w:rPr>
                <w:sz w:val="24"/>
              </w:rPr>
              <w:t>交银施罗德基金公司</w:t>
            </w:r>
          </w:p>
        </w:tc>
        <w:tc>
          <w:tcPr>
            <w:tcW w:w="1766" w:type="dxa"/>
            <w:vAlign w:val="center"/>
          </w:tcPr>
          <w:p w:rsidR="00D771FA" w:rsidRDefault="0046669A">
            <w:pPr>
              <w:jc w:val="right"/>
            </w:pPr>
            <w:r>
              <w:rPr>
                <w:sz w:val="24"/>
              </w:rPr>
              <w:t>-</w:t>
            </w:r>
          </w:p>
        </w:tc>
        <w:tc>
          <w:tcPr>
            <w:tcW w:w="2162" w:type="dxa"/>
            <w:vAlign w:val="center"/>
          </w:tcPr>
          <w:p w:rsidR="00D771FA" w:rsidRDefault="0046669A">
            <w:pPr>
              <w:jc w:val="right"/>
            </w:pPr>
            <w:r>
              <w:rPr>
                <w:sz w:val="24"/>
              </w:rPr>
              <w:t>12,952.97</w:t>
            </w:r>
          </w:p>
        </w:tc>
        <w:tc>
          <w:tcPr>
            <w:tcW w:w="3070" w:type="dxa"/>
            <w:vAlign w:val="center"/>
          </w:tcPr>
          <w:p w:rsidR="00D771FA" w:rsidRDefault="0046669A">
            <w:pPr>
              <w:jc w:val="right"/>
            </w:pPr>
            <w:r>
              <w:rPr>
                <w:sz w:val="24"/>
              </w:rPr>
              <w:t>12,952.97</w:t>
            </w:r>
          </w:p>
        </w:tc>
      </w:tr>
      <w:tr w:rsidR="00D771FA">
        <w:tc>
          <w:tcPr>
            <w:tcW w:w="2000" w:type="dxa"/>
            <w:vAlign w:val="center"/>
          </w:tcPr>
          <w:p w:rsidR="00D771FA" w:rsidRDefault="0046669A">
            <w:pPr>
              <w:jc w:val="left"/>
            </w:pPr>
            <w:r>
              <w:rPr>
                <w:sz w:val="24"/>
              </w:rPr>
              <w:t>交通银行</w:t>
            </w:r>
          </w:p>
        </w:tc>
        <w:tc>
          <w:tcPr>
            <w:tcW w:w="1766" w:type="dxa"/>
            <w:vAlign w:val="center"/>
          </w:tcPr>
          <w:p w:rsidR="00D771FA" w:rsidRDefault="0046669A">
            <w:pPr>
              <w:jc w:val="right"/>
            </w:pPr>
            <w:r>
              <w:rPr>
                <w:sz w:val="24"/>
              </w:rPr>
              <w:t>-</w:t>
            </w:r>
          </w:p>
        </w:tc>
        <w:tc>
          <w:tcPr>
            <w:tcW w:w="2162" w:type="dxa"/>
            <w:vAlign w:val="center"/>
          </w:tcPr>
          <w:p w:rsidR="00D771FA" w:rsidRDefault="0046669A">
            <w:pPr>
              <w:jc w:val="right"/>
            </w:pPr>
            <w:r>
              <w:rPr>
                <w:sz w:val="24"/>
              </w:rPr>
              <w:t>497.61</w:t>
            </w:r>
          </w:p>
        </w:tc>
        <w:tc>
          <w:tcPr>
            <w:tcW w:w="3070" w:type="dxa"/>
            <w:vAlign w:val="center"/>
          </w:tcPr>
          <w:p w:rsidR="00D771FA" w:rsidRDefault="0046669A">
            <w:pPr>
              <w:jc w:val="right"/>
            </w:pPr>
            <w:r>
              <w:rPr>
                <w:sz w:val="24"/>
              </w:rPr>
              <w:t>497.61</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13,450.58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13,450.58</w:t>
            </w:r>
          </w:p>
        </w:tc>
      </w:tr>
    </w:tbl>
    <w:p w:rsidR="00D771FA" w:rsidRDefault="0046669A">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×0.40%÷</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2019</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2019</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D771FA">
        <w:tc>
          <w:tcPr>
            <w:tcW w:w="1355" w:type="dxa"/>
            <w:vAlign w:val="center"/>
          </w:tcPr>
          <w:p w:rsidR="00D771FA" w:rsidRDefault="0046669A">
            <w:pPr>
              <w:jc w:val="left"/>
            </w:pPr>
            <w:r>
              <w:rPr>
                <w:bCs/>
                <w:color w:val="000000"/>
                <w:sz w:val="24"/>
              </w:rPr>
              <w:t>兴业银行</w:t>
            </w:r>
          </w:p>
        </w:tc>
        <w:tc>
          <w:tcPr>
            <w:tcW w:w="1480" w:type="dxa"/>
            <w:vAlign w:val="center"/>
          </w:tcPr>
          <w:p w:rsidR="00D771FA" w:rsidRDefault="0046669A">
            <w:pPr>
              <w:jc w:val="right"/>
            </w:pPr>
            <w:r>
              <w:rPr>
                <w:bCs/>
                <w:color w:val="000000"/>
                <w:sz w:val="24"/>
              </w:rPr>
              <w:t>-</w:t>
            </w:r>
          </w:p>
        </w:tc>
        <w:tc>
          <w:tcPr>
            <w:tcW w:w="1560" w:type="dxa"/>
            <w:vAlign w:val="center"/>
          </w:tcPr>
          <w:p w:rsidR="00D771FA" w:rsidRDefault="0046669A">
            <w:pPr>
              <w:jc w:val="right"/>
            </w:pPr>
            <w:r>
              <w:rPr>
                <w:bCs/>
                <w:color w:val="000000"/>
                <w:sz w:val="24"/>
              </w:rPr>
              <w:t>-</w:t>
            </w:r>
          </w:p>
        </w:tc>
        <w:tc>
          <w:tcPr>
            <w:tcW w:w="1095" w:type="dxa"/>
            <w:vAlign w:val="center"/>
          </w:tcPr>
          <w:p w:rsidR="00D771FA" w:rsidRDefault="0046669A">
            <w:pPr>
              <w:jc w:val="right"/>
            </w:pPr>
            <w:r>
              <w:rPr>
                <w:bCs/>
                <w:color w:val="000000"/>
                <w:sz w:val="24"/>
              </w:rPr>
              <w:t>-</w:t>
            </w:r>
          </w:p>
        </w:tc>
        <w:tc>
          <w:tcPr>
            <w:tcW w:w="1033" w:type="dxa"/>
            <w:vAlign w:val="center"/>
          </w:tcPr>
          <w:p w:rsidR="00D771FA" w:rsidRDefault="0046669A">
            <w:pPr>
              <w:jc w:val="right"/>
            </w:pPr>
            <w:r>
              <w:rPr>
                <w:bCs/>
                <w:color w:val="000000"/>
                <w:sz w:val="24"/>
              </w:rPr>
              <w:t>-</w:t>
            </w:r>
          </w:p>
        </w:tc>
        <w:tc>
          <w:tcPr>
            <w:tcW w:w="1440" w:type="dxa"/>
            <w:vAlign w:val="center"/>
          </w:tcPr>
          <w:p w:rsidR="00D771FA" w:rsidRDefault="0046669A">
            <w:pPr>
              <w:jc w:val="right"/>
            </w:pPr>
            <w:r>
              <w:rPr>
                <w:bCs/>
                <w:color w:val="000000"/>
                <w:sz w:val="24"/>
              </w:rPr>
              <w:t>178,262,000.00</w:t>
            </w:r>
          </w:p>
        </w:tc>
        <w:tc>
          <w:tcPr>
            <w:tcW w:w="1035" w:type="dxa"/>
            <w:vAlign w:val="center"/>
          </w:tcPr>
          <w:p w:rsidR="00D771FA" w:rsidRDefault="0046669A">
            <w:pPr>
              <w:jc w:val="right"/>
            </w:pPr>
            <w:r>
              <w:rPr>
                <w:bCs/>
                <w:color w:val="000000"/>
                <w:sz w:val="24"/>
              </w:rPr>
              <w:t>32,233.68</w:t>
            </w:r>
          </w:p>
        </w:tc>
      </w:tr>
      <w:tr w:rsidR="001548F9" w:rsidRPr="001B7979" w:rsidTr="00F024A5">
        <w:tc>
          <w:tcPr>
            <w:tcW w:w="8998" w:type="dxa"/>
            <w:gridSpan w:val="7"/>
            <w:vAlign w:val="center"/>
          </w:tcPr>
          <w:p w:rsidR="001548F9" w:rsidRPr="001B7979" w:rsidRDefault="001548F9" w:rsidP="00571B8A">
            <w:pPr>
              <w:spacing w:before="29" w:line="288" w:lineRule="auto"/>
              <w:jc w:val="center"/>
              <w:rPr>
                <w:bCs/>
                <w:color w:val="000000"/>
                <w:sz w:val="24"/>
              </w:rPr>
            </w:pPr>
            <w:r w:rsidRPr="001B7979">
              <w:rPr>
                <w:bCs/>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bCs/>
                <w:color w:val="000000"/>
                <w:sz w:val="24"/>
              </w:rPr>
            </w:pPr>
            <w:r w:rsidRPr="001B7979">
              <w:rPr>
                <w:bCs/>
                <w:color w:val="000000"/>
                <w:sz w:val="24"/>
              </w:rPr>
              <w:t>2018</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2018</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D771FA">
        <w:tc>
          <w:tcPr>
            <w:tcW w:w="1355" w:type="dxa"/>
            <w:vAlign w:val="center"/>
          </w:tcPr>
          <w:p w:rsidR="00D771FA" w:rsidRDefault="0046669A">
            <w:pPr>
              <w:jc w:val="left"/>
            </w:pPr>
            <w:r>
              <w:rPr>
                <w:bCs/>
                <w:color w:val="000000"/>
                <w:sz w:val="24"/>
              </w:rPr>
              <w:t>兴业银行</w:t>
            </w:r>
          </w:p>
        </w:tc>
        <w:tc>
          <w:tcPr>
            <w:tcW w:w="1480" w:type="dxa"/>
            <w:vAlign w:val="center"/>
          </w:tcPr>
          <w:p w:rsidR="00D771FA" w:rsidRDefault="0046669A">
            <w:pPr>
              <w:jc w:val="right"/>
            </w:pPr>
            <w:r>
              <w:rPr>
                <w:bCs/>
                <w:color w:val="000000"/>
                <w:sz w:val="24"/>
              </w:rPr>
              <w:t>31,765,776.58</w:t>
            </w:r>
          </w:p>
        </w:tc>
        <w:tc>
          <w:tcPr>
            <w:tcW w:w="1560" w:type="dxa"/>
            <w:vAlign w:val="center"/>
          </w:tcPr>
          <w:p w:rsidR="00D771FA" w:rsidRDefault="0046669A">
            <w:pPr>
              <w:jc w:val="right"/>
            </w:pPr>
            <w:r>
              <w:rPr>
                <w:bCs/>
                <w:color w:val="000000"/>
                <w:sz w:val="24"/>
              </w:rPr>
              <w:t>-</w:t>
            </w:r>
          </w:p>
        </w:tc>
        <w:tc>
          <w:tcPr>
            <w:tcW w:w="1095" w:type="dxa"/>
            <w:vAlign w:val="center"/>
          </w:tcPr>
          <w:p w:rsidR="00D771FA" w:rsidRDefault="0046669A">
            <w:pPr>
              <w:jc w:val="right"/>
            </w:pPr>
            <w:r>
              <w:rPr>
                <w:bCs/>
                <w:color w:val="000000"/>
                <w:sz w:val="24"/>
              </w:rPr>
              <w:t>-</w:t>
            </w:r>
          </w:p>
        </w:tc>
        <w:tc>
          <w:tcPr>
            <w:tcW w:w="1033" w:type="dxa"/>
            <w:vAlign w:val="center"/>
          </w:tcPr>
          <w:p w:rsidR="00D771FA" w:rsidRDefault="0046669A">
            <w:pPr>
              <w:jc w:val="right"/>
            </w:pPr>
            <w:r>
              <w:rPr>
                <w:bCs/>
                <w:color w:val="000000"/>
                <w:sz w:val="24"/>
              </w:rPr>
              <w:t>-</w:t>
            </w:r>
          </w:p>
        </w:tc>
        <w:tc>
          <w:tcPr>
            <w:tcW w:w="1440" w:type="dxa"/>
            <w:vAlign w:val="center"/>
          </w:tcPr>
          <w:p w:rsidR="00D771FA" w:rsidRDefault="0046669A">
            <w:pPr>
              <w:jc w:val="right"/>
            </w:pPr>
            <w:r>
              <w:rPr>
                <w:bCs/>
                <w:color w:val="000000"/>
                <w:sz w:val="24"/>
              </w:rPr>
              <w:t>-</w:t>
            </w:r>
          </w:p>
        </w:tc>
        <w:tc>
          <w:tcPr>
            <w:tcW w:w="1035" w:type="dxa"/>
            <w:vAlign w:val="center"/>
          </w:tcPr>
          <w:p w:rsidR="00D771FA" w:rsidRDefault="0046669A">
            <w:pPr>
              <w:jc w:val="right"/>
            </w:pPr>
            <w:r>
              <w:rPr>
                <w:bCs/>
                <w:color w:val="000000"/>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EF3A62" w:rsidRPr="001B7979" w:rsidRDefault="00EF3A62"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D771FA">
        <w:tc>
          <w:tcPr>
            <w:tcW w:w="1843" w:type="dxa"/>
            <w:vAlign w:val="center"/>
          </w:tcPr>
          <w:p w:rsidR="00D771FA" w:rsidRDefault="0046669A">
            <w:pPr>
              <w:jc w:val="left"/>
            </w:pPr>
            <w:r>
              <w:rPr>
                <w:sz w:val="24"/>
              </w:rPr>
              <w:t>兴业银行股份有限公司</w:t>
            </w:r>
          </w:p>
        </w:tc>
        <w:tc>
          <w:tcPr>
            <w:tcW w:w="1843" w:type="dxa"/>
            <w:vAlign w:val="center"/>
          </w:tcPr>
          <w:p w:rsidR="00D771FA" w:rsidRDefault="0046669A">
            <w:pPr>
              <w:jc w:val="right"/>
            </w:pPr>
            <w:r>
              <w:rPr>
                <w:sz w:val="24"/>
              </w:rPr>
              <w:t>982,959.08</w:t>
            </w:r>
          </w:p>
        </w:tc>
        <w:tc>
          <w:tcPr>
            <w:tcW w:w="1701" w:type="dxa"/>
            <w:vAlign w:val="center"/>
          </w:tcPr>
          <w:p w:rsidR="00D771FA" w:rsidRDefault="0046669A">
            <w:pPr>
              <w:jc w:val="right"/>
            </w:pPr>
            <w:r>
              <w:rPr>
                <w:sz w:val="24"/>
              </w:rPr>
              <w:t>75,675.50</w:t>
            </w:r>
          </w:p>
        </w:tc>
        <w:tc>
          <w:tcPr>
            <w:tcW w:w="1701" w:type="dxa"/>
            <w:vAlign w:val="center"/>
          </w:tcPr>
          <w:p w:rsidR="00D771FA" w:rsidRDefault="0046669A">
            <w:pPr>
              <w:jc w:val="right"/>
            </w:pPr>
            <w:r>
              <w:rPr>
                <w:sz w:val="24"/>
              </w:rPr>
              <w:t>3,570,450.24</w:t>
            </w:r>
          </w:p>
        </w:tc>
        <w:tc>
          <w:tcPr>
            <w:tcW w:w="1910" w:type="dxa"/>
            <w:vAlign w:val="center"/>
          </w:tcPr>
          <w:p w:rsidR="00D771FA" w:rsidRDefault="0046669A">
            <w:pPr>
              <w:jc w:val="right"/>
            </w:pPr>
            <w:r>
              <w:rPr>
                <w:sz w:val="24"/>
              </w:rPr>
              <w:t>71,125.25</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注：本基金的银行存款由基金托管人保管，按银行同业利率或计息。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EF3A62" w:rsidRPr="001B7979" w:rsidRDefault="00EF3A62" w:rsidP="00621AC9">
      <w:pPr>
        <w:widowControl/>
        <w:spacing w:line="360" w:lineRule="auto"/>
        <w:ind w:firstLineChars="200" w:firstLine="480"/>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交银裕通纯债债券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46669A" w:rsidTr="0046669A">
        <w:trPr>
          <w:jc w:val="center"/>
        </w:trPr>
        <w:tc>
          <w:tcPr>
            <w:tcW w:w="853" w:type="dxa"/>
            <w:vAlign w:val="center"/>
          </w:tcPr>
          <w:p w:rsidR="00D771FA" w:rsidRDefault="0046669A">
            <w:pPr>
              <w:jc w:val="center"/>
            </w:pPr>
            <w:r>
              <w:rPr>
                <w:sz w:val="24"/>
              </w:rPr>
              <w:t>1</w:t>
            </w:r>
          </w:p>
        </w:tc>
        <w:tc>
          <w:tcPr>
            <w:tcW w:w="1216" w:type="dxa"/>
            <w:vAlign w:val="center"/>
          </w:tcPr>
          <w:p w:rsidR="00D771FA" w:rsidRDefault="0046669A">
            <w:pPr>
              <w:jc w:val="center"/>
            </w:pPr>
            <w:r>
              <w:rPr>
                <w:sz w:val="24"/>
              </w:rPr>
              <w:t>2019-03-21</w:t>
            </w:r>
          </w:p>
        </w:tc>
        <w:tc>
          <w:tcPr>
            <w:tcW w:w="1478" w:type="dxa"/>
            <w:vAlign w:val="center"/>
          </w:tcPr>
          <w:p w:rsidR="00D771FA" w:rsidRDefault="0046669A">
            <w:pPr>
              <w:jc w:val="center"/>
            </w:pPr>
            <w:r>
              <w:rPr>
                <w:sz w:val="24"/>
              </w:rPr>
              <w:t>2019-03-21</w:t>
            </w:r>
          </w:p>
        </w:tc>
        <w:tc>
          <w:tcPr>
            <w:tcW w:w="1171" w:type="dxa"/>
            <w:vAlign w:val="center"/>
          </w:tcPr>
          <w:p w:rsidR="00D771FA" w:rsidRDefault="0046669A">
            <w:pPr>
              <w:jc w:val="right"/>
            </w:pPr>
            <w:r>
              <w:rPr>
                <w:sz w:val="24"/>
              </w:rPr>
              <w:t>0.400</w:t>
            </w:r>
          </w:p>
        </w:tc>
        <w:tc>
          <w:tcPr>
            <w:tcW w:w="1325" w:type="dxa"/>
            <w:vAlign w:val="center"/>
          </w:tcPr>
          <w:p w:rsidR="00D771FA" w:rsidRDefault="0046669A">
            <w:pPr>
              <w:jc w:val="right"/>
            </w:pPr>
            <w:r>
              <w:rPr>
                <w:sz w:val="24"/>
              </w:rPr>
              <w:t>27,907,690.14</w:t>
            </w:r>
          </w:p>
        </w:tc>
        <w:tc>
          <w:tcPr>
            <w:tcW w:w="1325" w:type="dxa"/>
            <w:vAlign w:val="center"/>
          </w:tcPr>
          <w:p w:rsidR="00D771FA" w:rsidRDefault="0046669A">
            <w:pPr>
              <w:jc w:val="right"/>
            </w:pPr>
            <w:r>
              <w:rPr>
                <w:sz w:val="24"/>
              </w:rPr>
              <w:t>1,257,404.83</w:t>
            </w:r>
          </w:p>
        </w:tc>
        <w:tc>
          <w:tcPr>
            <w:tcW w:w="1325" w:type="dxa"/>
            <w:vAlign w:val="center"/>
          </w:tcPr>
          <w:p w:rsidR="00D771FA" w:rsidRDefault="0046669A">
            <w:pPr>
              <w:jc w:val="right"/>
            </w:pPr>
            <w:r>
              <w:rPr>
                <w:sz w:val="24"/>
              </w:rPr>
              <w:t>29,165,094.97</w:t>
            </w:r>
          </w:p>
        </w:tc>
        <w:tc>
          <w:tcPr>
            <w:tcW w:w="948" w:type="dxa"/>
            <w:vAlign w:val="center"/>
          </w:tcPr>
          <w:p w:rsidR="00D771FA" w:rsidRDefault="0046669A">
            <w:pPr>
              <w:jc w:val="left"/>
            </w:pPr>
            <w:r>
              <w:rPr>
                <w:sz w:val="24"/>
              </w:rPr>
              <w:t>-</w:t>
            </w:r>
          </w:p>
        </w:tc>
      </w:tr>
      <w:tr w:rsidR="0046669A" w:rsidTr="0046669A">
        <w:trPr>
          <w:jc w:val="center"/>
        </w:trPr>
        <w:tc>
          <w:tcPr>
            <w:tcW w:w="853" w:type="dxa"/>
            <w:vAlign w:val="center"/>
          </w:tcPr>
          <w:p w:rsidR="00D771FA" w:rsidRDefault="0046669A">
            <w:pPr>
              <w:jc w:val="center"/>
            </w:pPr>
            <w:r>
              <w:rPr>
                <w:sz w:val="24"/>
              </w:rPr>
              <w:t>2</w:t>
            </w:r>
          </w:p>
        </w:tc>
        <w:tc>
          <w:tcPr>
            <w:tcW w:w="1216" w:type="dxa"/>
            <w:vAlign w:val="center"/>
          </w:tcPr>
          <w:p w:rsidR="00D771FA" w:rsidRDefault="0046669A">
            <w:pPr>
              <w:jc w:val="center"/>
            </w:pPr>
            <w:r>
              <w:rPr>
                <w:sz w:val="24"/>
              </w:rPr>
              <w:t>2019-06-26</w:t>
            </w:r>
          </w:p>
        </w:tc>
        <w:tc>
          <w:tcPr>
            <w:tcW w:w="1478" w:type="dxa"/>
            <w:vAlign w:val="center"/>
          </w:tcPr>
          <w:p w:rsidR="00D771FA" w:rsidRDefault="0046669A">
            <w:pPr>
              <w:jc w:val="center"/>
            </w:pPr>
            <w:r>
              <w:rPr>
                <w:sz w:val="24"/>
              </w:rPr>
              <w:t>2019-06-26</w:t>
            </w:r>
          </w:p>
        </w:tc>
        <w:tc>
          <w:tcPr>
            <w:tcW w:w="1171" w:type="dxa"/>
            <w:vAlign w:val="center"/>
          </w:tcPr>
          <w:p w:rsidR="00D771FA" w:rsidRDefault="0046669A">
            <w:pPr>
              <w:jc w:val="right"/>
            </w:pPr>
            <w:r>
              <w:rPr>
                <w:sz w:val="24"/>
              </w:rPr>
              <w:t>0.100</w:t>
            </w:r>
          </w:p>
        </w:tc>
        <w:tc>
          <w:tcPr>
            <w:tcW w:w="1325" w:type="dxa"/>
            <w:vAlign w:val="center"/>
          </w:tcPr>
          <w:p w:rsidR="00D771FA" w:rsidRDefault="0046669A">
            <w:pPr>
              <w:jc w:val="right"/>
            </w:pPr>
            <w:r>
              <w:rPr>
                <w:sz w:val="24"/>
              </w:rPr>
              <w:t>6,689,502.04</w:t>
            </w:r>
          </w:p>
        </w:tc>
        <w:tc>
          <w:tcPr>
            <w:tcW w:w="1325" w:type="dxa"/>
            <w:vAlign w:val="center"/>
          </w:tcPr>
          <w:p w:rsidR="00D771FA" w:rsidRDefault="0046669A">
            <w:pPr>
              <w:jc w:val="right"/>
            </w:pPr>
            <w:r>
              <w:rPr>
                <w:sz w:val="24"/>
              </w:rPr>
              <w:t>326,760.36</w:t>
            </w:r>
          </w:p>
        </w:tc>
        <w:tc>
          <w:tcPr>
            <w:tcW w:w="1325" w:type="dxa"/>
            <w:vAlign w:val="center"/>
          </w:tcPr>
          <w:p w:rsidR="00D771FA" w:rsidRDefault="0046669A">
            <w:pPr>
              <w:jc w:val="right"/>
            </w:pPr>
            <w:r>
              <w:rPr>
                <w:sz w:val="24"/>
              </w:rPr>
              <w:t>7,016,262.40</w:t>
            </w:r>
          </w:p>
        </w:tc>
        <w:tc>
          <w:tcPr>
            <w:tcW w:w="948" w:type="dxa"/>
            <w:vAlign w:val="center"/>
          </w:tcPr>
          <w:p w:rsidR="00D771FA" w:rsidRDefault="0046669A">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0.500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34,597,192.18</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1,584,165.19</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36,181,357.37</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交银裕通纯债债券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46669A" w:rsidTr="0046669A">
        <w:trPr>
          <w:jc w:val="center"/>
        </w:trPr>
        <w:tc>
          <w:tcPr>
            <w:tcW w:w="853" w:type="dxa"/>
            <w:vAlign w:val="center"/>
          </w:tcPr>
          <w:p w:rsidR="00D771FA" w:rsidRDefault="0046669A">
            <w:pPr>
              <w:jc w:val="center"/>
            </w:pPr>
            <w:r>
              <w:rPr>
                <w:sz w:val="24"/>
              </w:rPr>
              <w:t>1</w:t>
            </w:r>
          </w:p>
        </w:tc>
        <w:tc>
          <w:tcPr>
            <w:tcW w:w="1216" w:type="dxa"/>
            <w:vAlign w:val="center"/>
          </w:tcPr>
          <w:p w:rsidR="00D771FA" w:rsidRDefault="0046669A">
            <w:pPr>
              <w:jc w:val="center"/>
            </w:pPr>
            <w:r>
              <w:rPr>
                <w:sz w:val="24"/>
              </w:rPr>
              <w:t>2019-03-21</w:t>
            </w:r>
          </w:p>
        </w:tc>
        <w:tc>
          <w:tcPr>
            <w:tcW w:w="1478" w:type="dxa"/>
            <w:vAlign w:val="center"/>
          </w:tcPr>
          <w:p w:rsidR="00D771FA" w:rsidRDefault="0046669A">
            <w:pPr>
              <w:jc w:val="center"/>
            </w:pPr>
            <w:r>
              <w:rPr>
                <w:sz w:val="24"/>
              </w:rPr>
              <w:t>2019-03-21</w:t>
            </w:r>
          </w:p>
        </w:tc>
        <w:tc>
          <w:tcPr>
            <w:tcW w:w="1171" w:type="dxa"/>
            <w:vAlign w:val="center"/>
          </w:tcPr>
          <w:p w:rsidR="00D771FA" w:rsidRDefault="0046669A">
            <w:pPr>
              <w:jc w:val="right"/>
            </w:pPr>
            <w:r>
              <w:rPr>
                <w:sz w:val="24"/>
              </w:rPr>
              <w:t>0.400</w:t>
            </w:r>
          </w:p>
        </w:tc>
        <w:tc>
          <w:tcPr>
            <w:tcW w:w="1325" w:type="dxa"/>
            <w:vAlign w:val="center"/>
          </w:tcPr>
          <w:p w:rsidR="00D771FA" w:rsidRDefault="0046669A">
            <w:pPr>
              <w:jc w:val="right"/>
            </w:pPr>
            <w:r>
              <w:rPr>
                <w:sz w:val="24"/>
              </w:rPr>
              <w:t>66,710.28</w:t>
            </w:r>
          </w:p>
        </w:tc>
        <w:tc>
          <w:tcPr>
            <w:tcW w:w="1325" w:type="dxa"/>
            <w:vAlign w:val="center"/>
          </w:tcPr>
          <w:p w:rsidR="00D771FA" w:rsidRDefault="0046669A">
            <w:pPr>
              <w:jc w:val="right"/>
            </w:pPr>
            <w:r>
              <w:rPr>
                <w:sz w:val="24"/>
              </w:rPr>
              <w:t>8,309.73</w:t>
            </w:r>
          </w:p>
        </w:tc>
        <w:tc>
          <w:tcPr>
            <w:tcW w:w="1325" w:type="dxa"/>
            <w:vAlign w:val="center"/>
          </w:tcPr>
          <w:p w:rsidR="00D771FA" w:rsidRDefault="0046669A">
            <w:pPr>
              <w:jc w:val="right"/>
            </w:pPr>
            <w:r>
              <w:rPr>
                <w:sz w:val="24"/>
              </w:rPr>
              <w:t>75,020.01</w:t>
            </w:r>
          </w:p>
        </w:tc>
        <w:tc>
          <w:tcPr>
            <w:tcW w:w="948" w:type="dxa"/>
            <w:vAlign w:val="center"/>
          </w:tcPr>
          <w:p w:rsidR="00D771FA" w:rsidRDefault="0046669A">
            <w:pPr>
              <w:jc w:val="left"/>
            </w:pPr>
            <w:r>
              <w:rPr>
                <w:sz w:val="24"/>
              </w:rPr>
              <w:t>-</w:t>
            </w:r>
          </w:p>
        </w:tc>
      </w:tr>
      <w:tr w:rsidR="0046669A" w:rsidTr="0046669A">
        <w:trPr>
          <w:jc w:val="center"/>
        </w:trPr>
        <w:tc>
          <w:tcPr>
            <w:tcW w:w="853" w:type="dxa"/>
            <w:vAlign w:val="center"/>
          </w:tcPr>
          <w:p w:rsidR="00D771FA" w:rsidRDefault="0046669A">
            <w:pPr>
              <w:jc w:val="center"/>
            </w:pPr>
            <w:r>
              <w:rPr>
                <w:sz w:val="24"/>
              </w:rPr>
              <w:t>2</w:t>
            </w:r>
          </w:p>
        </w:tc>
        <w:tc>
          <w:tcPr>
            <w:tcW w:w="1216" w:type="dxa"/>
            <w:vAlign w:val="center"/>
          </w:tcPr>
          <w:p w:rsidR="00D771FA" w:rsidRDefault="0046669A">
            <w:pPr>
              <w:jc w:val="center"/>
            </w:pPr>
            <w:r>
              <w:rPr>
                <w:sz w:val="24"/>
              </w:rPr>
              <w:t>2019-06-26</w:t>
            </w:r>
          </w:p>
        </w:tc>
        <w:tc>
          <w:tcPr>
            <w:tcW w:w="1478" w:type="dxa"/>
            <w:vAlign w:val="center"/>
          </w:tcPr>
          <w:p w:rsidR="00D771FA" w:rsidRDefault="0046669A">
            <w:pPr>
              <w:jc w:val="center"/>
            </w:pPr>
            <w:r>
              <w:rPr>
                <w:sz w:val="24"/>
              </w:rPr>
              <w:t>2019-06-26</w:t>
            </w:r>
          </w:p>
        </w:tc>
        <w:tc>
          <w:tcPr>
            <w:tcW w:w="1171" w:type="dxa"/>
            <w:vAlign w:val="center"/>
          </w:tcPr>
          <w:p w:rsidR="00D771FA" w:rsidRDefault="0046669A">
            <w:pPr>
              <w:jc w:val="right"/>
            </w:pPr>
            <w:r>
              <w:rPr>
                <w:sz w:val="24"/>
              </w:rPr>
              <w:t>0.180</w:t>
            </w:r>
          </w:p>
        </w:tc>
        <w:tc>
          <w:tcPr>
            <w:tcW w:w="1325" w:type="dxa"/>
            <w:vAlign w:val="center"/>
          </w:tcPr>
          <w:p w:rsidR="00D771FA" w:rsidRDefault="0046669A">
            <w:pPr>
              <w:jc w:val="right"/>
            </w:pPr>
            <w:r>
              <w:rPr>
                <w:sz w:val="24"/>
              </w:rPr>
              <w:t>8,535,443.55</w:t>
            </w:r>
          </w:p>
        </w:tc>
        <w:tc>
          <w:tcPr>
            <w:tcW w:w="1325" w:type="dxa"/>
            <w:vAlign w:val="center"/>
          </w:tcPr>
          <w:p w:rsidR="00D771FA" w:rsidRDefault="0046669A">
            <w:pPr>
              <w:jc w:val="right"/>
            </w:pPr>
            <w:r>
              <w:rPr>
                <w:sz w:val="24"/>
              </w:rPr>
              <w:t>7,480.10</w:t>
            </w:r>
          </w:p>
        </w:tc>
        <w:tc>
          <w:tcPr>
            <w:tcW w:w="1325" w:type="dxa"/>
            <w:vAlign w:val="center"/>
          </w:tcPr>
          <w:p w:rsidR="00D771FA" w:rsidRDefault="0046669A">
            <w:pPr>
              <w:jc w:val="right"/>
            </w:pPr>
            <w:r>
              <w:rPr>
                <w:sz w:val="24"/>
              </w:rPr>
              <w:t>8,542,923.65</w:t>
            </w:r>
          </w:p>
        </w:tc>
        <w:tc>
          <w:tcPr>
            <w:tcW w:w="948" w:type="dxa"/>
            <w:vAlign w:val="center"/>
          </w:tcPr>
          <w:p w:rsidR="00D771FA" w:rsidRDefault="0046669A">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0.580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8,602,153.83</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15,789.83</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8,617,943.66</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322,466,598.76</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D771FA">
        <w:tc>
          <w:tcPr>
            <w:tcW w:w="1276" w:type="dxa"/>
            <w:vAlign w:val="center"/>
          </w:tcPr>
          <w:p w:rsidR="00D771FA" w:rsidRDefault="0046669A">
            <w:pPr>
              <w:jc w:val="center"/>
            </w:pPr>
            <w:r>
              <w:rPr>
                <w:color w:val="000000"/>
                <w:kern w:val="0"/>
                <w:sz w:val="24"/>
              </w:rPr>
              <w:t>180212</w:t>
            </w:r>
          </w:p>
        </w:tc>
        <w:tc>
          <w:tcPr>
            <w:tcW w:w="1711" w:type="dxa"/>
            <w:vAlign w:val="center"/>
          </w:tcPr>
          <w:p w:rsidR="00D771FA" w:rsidRDefault="0046669A">
            <w:pPr>
              <w:jc w:val="center"/>
            </w:pPr>
            <w:r>
              <w:rPr>
                <w:color w:val="000000"/>
                <w:kern w:val="0"/>
                <w:sz w:val="24"/>
              </w:rPr>
              <w:t>18</w:t>
            </w:r>
            <w:r>
              <w:rPr>
                <w:color w:val="000000"/>
                <w:kern w:val="0"/>
                <w:sz w:val="24"/>
              </w:rPr>
              <w:t>国开</w:t>
            </w:r>
            <w:r>
              <w:rPr>
                <w:color w:val="000000"/>
                <w:kern w:val="0"/>
                <w:sz w:val="24"/>
              </w:rPr>
              <w:t>12</w:t>
            </w:r>
          </w:p>
        </w:tc>
        <w:tc>
          <w:tcPr>
            <w:tcW w:w="1494" w:type="dxa"/>
            <w:vAlign w:val="center"/>
          </w:tcPr>
          <w:p w:rsidR="00D771FA" w:rsidRDefault="0046669A">
            <w:pPr>
              <w:jc w:val="center"/>
            </w:pPr>
            <w:r>
              <w:rPr>
                <w:color w:val="000000"/>
                <w:kern w:val="0"/>
                <w:sz w:val="24"/>
              </w:rPr>
              <w:t>2019-07-01</w:t>
            </w:r>
          </w:p>
        </w:tc>
        <w:tc>
          <w:tcPr>
            <w:tcW w:w="1255" w:type="dxa"/>
            <w:vAlign w:val="center"/>
          </w:tcPr>
          <w:p w:rsidR="00D771FA" w:rsidRDefault="0046669A">
            <w:pPr>
              <w:jc w:val="right"/>
            </w:pPr>
            <w:r>
              <w:rPr>
                <w:color w:val="000000"/>
                <w:kern w:val="0"/>
                <w:sz w:val="24"/>
              </w:rPr>
              <w:t>101.12</w:t>
            </w:r>
          </w:p>
        </w:tc>
        <w:tc>
          <w:tcPr>
            <w:tcW w:w="1434" w:type="dxa"/>
            <w:vAlign w:val="center"/>
          </w:tcPr>
          <w:p w:rsidR="00D771FA" w:rsidRDefault="0046669A">
            <w:pPr>
              <w:jc w:val="right"/>
            </w:pPr>
            <w:r>
              <w:rPr>
                <w:color w:val="000000"/>
                <w:kern w:val="0"/>
                <w:sz w:val="24"/>
              </w:rPr>
              <w:t>3,351,000</w:t>
            </w:r>
          </w:p>
        </w:tc>
        <w:tc>
          <w:tcPr>
            <w:tcW w:w="1828" w:type="dxa"/>
            <w:vAlign w:val="center"/>
          </w:tcPr>
          <w:p w:rsidR="00D771FA" w:rsidRDefault="0046669A">
            <w:pPr>
              <w:jc w:val="right"/>
            </w:pPr>
            <w:r>
              <w:rPr>
                <w:color w:val="000000"/>
                <w:kern w:val="0"/>
                <w:sz w:val="24"/>
              </w:rPr>
              <w:t>338,853,120.00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3,351,000</w:t>
            </w:r>
          </w:p>
        </w:tc>
        <w:tc>
          <w:tcPr>
            <w:tcW w:w="1828" w:type="dxa"/>
            <w:vAlign w:val="center"/>
          </w:tcPr>
          <w:p w:rsidR="001548F9" w:rsidRPr="001B7979" w:rsidRDefault="001548F9" w:rsidP="00571B8A">
            <w:pPr>
              <w:spacing w:before="29" w:line="288" w:lineRule="auto"/>
              <w:jc w:val="right"/>
              <w:rPr>
                <w:sz w:val="24"/>
              </w:rPr>
            </w:pPr>
            <w:r w:rsidRPr="001B7979">
              <w:rPr>
                <w:sz w:val="24"/>
              </w:rPr>
              <w:t>338,853,120.00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D771FA" w:rsidRDefault="0046669A">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D771FA" w:rsidRDefault="0046669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771FA" w:rsidRDefault="0046669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D771FA" w:rsidRDefault="0046669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771FA" w:rsidRDefault="0046669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D771FA" w:rsidRDefault="0046669A">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771FA" w:rsidRDefault="0046669A">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771FA" w:rsidRDefault="0046669A">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322,466,598.76</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D771FA" w:rsidRDefault="0046669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771FA" w:rsidRDefault="0046669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771FA" w:rsidRDefault="0046669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771FA" w:rsidRDefault="0046669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771FA" w:rsidRDefault="0046669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D771FA" w:rsidRDefault="0046669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771FA" w:rsidRDefault="0046669A">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771FA">
        <w:tc>
          <w:tcPr>
            <w:tcW w:w="1518" w:type="dxa"/>
            <w:vAlign w:val="center"/>
          </w:tcPr>
          <w:p w:rsidR="00D771FA" w:rsidRDefault="0046669A">
            <w:pPr>
              <w:jc w:val="left"/>
            </w:pPr>
            <w:r>
              <w:rPr>
                <w:color w:val="000000"/>
                <w:sz w:val="18"/>
                <w:szCs w:val="18"/>
              </w:rPr>
              <w:t>银行存款</w:t>
            </w:r>
          </w:p>
        </w:tc>
        <w:tc>
          <w:tcPr>
            <w:tcW w:w="1627" w:type="dxa"/>
            <w:vAlign w:val="center"/>
          </w:tcPr>
          <w:p w:rsidR="00D771FA" w:rsidRDefault="0046669A">
            <w:pPr>
              <w:jc w:val="left"/>
            </w:pPr>
            <w:r>
              <w:rPr>
                <w:color w:val="000000"/>
                <w:sz w:val="18"/>
                <w:szCs w:val="18"/>
              </w:rPr>
              <w:t>982,959.08</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w:t>
            </w:r>
          </w:p>
        </w:tc>
        <w:tc>
          <w:tcPr>
            <w:tcW w:w="1446" w:type="dxa"/>
            <w:vAlign w:val="center"/>
          </w:tcPr>
          <w:p w:rsidR="00D771FA" w:rsidRDefault="0046669A">
            <w:pPr>
              <w:jc w:val="left"/>
            </w:pPr>
            <w:r>
              <w:rPr>
                <w:color w:val="000000"/>
                <w:sz w:val="18"/>
                <w:szCs w:val="18"/>
              </w:rPr>
              <w:t>982,959.08</w:t>
            </w:r>
          </w:p>
        </w:tc>
      </w:tr>
      <w:tr w:rsidR="00D771FA">
        <w:tc>
          <w:tcPr>
            <w:tcW w:w="1518" w:type="dxa"/>
            <w:vAlign w:val="center"/>
          </w:tcPr>
          <w:p w:rsidR="00D771FA" w:rsidRDefault="0046669A">
            <w:pPr>
              <w:jc w:val="left"/>
            </w:pPr>
            <w:r>
              <w:rPr>
                <w:color w:val="000000"/>
                <w:sz w:val="18"/>
                <w:szCs w:val="18"/>
              </w:rPr>
              <w:t>结算备付金</w:t>
            </w:r>
          </w:p>
        </w:tc>
        <w:tc>
          <w:tcPr>
            <w:tcW w:w="1627" w:type="dxa"/>
            <w:vAlign w:val="center"/>
          </w:tcPr>
          <w:p w:rsidR="00D771FA" w:rsidRDefault="0046669A">
            <w:pPr>
              <w:jc w:val="left"/>
            </w:pPr>
            <w:r>
              <w:rPr>
                <w:color w:val="000000"/>
                <w:sz w:val="18"/>
                <w:szCs w:val="18"/>
              </w:rPr>
              <w:t>15,000.00</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w:t>
            </w:r>
          </w:p>
        </w:tc>
        <w:tc>
          <w:tcPr>
            <w:tcW w:w="1446" w:type="dxa"/>
            <w:vAlign w:val="center"/>
          </w:tcPr>
          <w:p w:rsidR="00D771FA" w:rsidRDefault="0046669A">
            <w:pPr>
              <w:jc w:val="left"/>
            </w:pPr>
            <w:r>
              <w:rPr>
                <w:color w:val="000000"/>
                <w:sz w:val="18"/>
                <w:szCs w:val="18"/>
              </w:rPr>
              <w:t>15,000.00</w:t>
            </w:r>
          </w:p>
        </w:tc>
      </w:tr>
      <w:tr w:rsidR="00D771FA">
        <w:tc>
          <w:tcPr>
            <w:tcW w:w="1518" w:type="dxa"/>
            <w:vAlign w:val="center"/>
          </w:tcPr>
          <w:p w:rsidR="00D771FA" w:rsidRDefault="0046669A">
            <w:pPr>
              <w:jc w:val="left"/>
            </w:pPr>
            <w:r>
              <w:rPr>
                <w:color w:val="000000"/>
                <w:sz w:val="18"/>
                <w:szCs w:val="18"/>
              </w:rPr>
              <w:t>存出保证金</w:t>
            </w:r>
          </w:p>
        </w:tc>
        <w:tc>
          <w:tcPr>
            <w:tcW w:w="1627" w:type="dxa"/>
            <w:vAlign w:val="center"/>
          </w:tcPr>
          <w:p w:rsidR="00D771FA" w:rsidRDefault="0046669A">
            <w:pPr>
              <w:jc w:val="left"/>
            </w:pPr>
            <w:r>
              <w:rPr>
                <w:color w:val="000000"/>
                <w:sz w:val="18"/>
                <w:szCs w:val="18"/>
              </w:rPr>
              <w:t>10,179.83</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w:t>
            </w:r>
          </w:p>
        </w:tc>
        <w:tc>
          <w:tcPr>
            <w:tcW w:w="1446" w:type="dxa"/>
            <w:vAlign w:val="center"/>
          </w:tcPr>
          <w:p w:rsidR="00D771FA" w:rsidRDefault="0046669A">
            <w:pPr>
              <w:jc w:val="left"/>
            </w:pPr>
            <w:r>
              <w:rPr>
                <w:color w:val="000000"/>
                <w:sz w:val="18"/>
                <w:szCs w:val="18"/>
              </w:rPr>
              <w:t>10,179.83</w:t>
            </w:r>
          </w:p>
        </w:tc>
      </w:tr>
      <w:tr w:rsidR="00D771FA">
        <w:tc>
          <w:tcPr>
            <w:tcW w:w="1518" w:type="dxa"/>
            <w:vAlign w:val="center"/>
          </w:tcPr>
          <w:p w:rsidR="00D771FA" w:rsidRDefault="0046669A">
            <w:pPr>
              <w:jc w:val="left"/>
            </w:pPr>
            <w:r>
              <w:rPr>
                <w:color w:val="000000"/>
                <w:sz w:val="18"/>
                <w:szCs w:val="18"/>
              </w:rPr>
              <w:t>交易性金融资产</w:t>
            </w:r>
          </w:p>
        </w:tc>
        <w:tc>
          <w:tcPr>
            <w:tcW w:w="1627" w:type="dxa"/>
            <w:vAlign w:val="center"/>
          </w:tcPr>
          <w:p w:rsidR="00D771FA" w:rsidRDefault="0046669A">
            <w:pPr>
              <w:jc w:val="left"/>
            </w:pPr>
            <w:r>
              <w:rPr>
                <w:color w:val="000000"/>
                <w:sz w:val="18"/>
                <w:szCs w:val="18"/>
              </w:rPr>
              <w:t>99,972,000.00</w:t>
            </w:r>
          </w:p>
        </w:tc>
        <w:tc>
          <w:tcPr>
            <w:tcW w:w="1627" w:type="dxa"/>
            <w:vAlign w:val="center"/>
          </w:tcPr>
          <w:p w:rsidR="00D771FA" w:rsidRDefault="0046669A">
            <w:pPr>
              <w:jc w:val="left"/>
            </w:pPr>
            <w:r>
              <w:rPr>
                <w:color w:val="000000"/>
                <w:sz w:val="18"/>
                <w:szCs w:val="18"/>
              </w:rPr>
              <w:t>1,385,844,000.00</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w:t>
            </w:r>
          </w:p>
        </w:tc>
        <w:tc>
          <w:tcPr>
            <w:tcW w:w="1446" w:type="dxa"/>
            <w:vAlign w:val="center"/>
          </w:tcPr>
          <w:p w:rsidR="00D771FA" w:rsidRDefault="0046669A">
            <w:pPr>
              <w:jc w:val="left"/>
            </w:pPr>
            <w:r>
              <w:rPr>
                <w:color w:val="000000"/>
                <w:sz w:val="18"/>
                <w:szCs w:val="18"/>
              </w:rPr>
              <w:t>1,485,816,000.00</w:t>
            </w:r>
          </w:p>
        </w:tc>
      </w:tr>
      <w:tr w:rsidR="00D771FA">
        <w:tc>
          <w:tcPr>
            <w:tcW w:w="1518" w:type="dxa"/>
            <w:vAlign w:val="center"/>
          </w:tcPr>
          <w:p w:rsidR="00D771FA" w:rsidRDefault="0046669A">
            <w:pPr>
              <w:jc w:val="left"/>
            </w:pPr>
            <w:r>
              <w:rPr>
                <w:color w:val="000000"/>
                <w:sz w:val="18"/>
                <w:szCs w:val="18"/>
              </w:rPr>
              <w:t>应收证券清算款</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1,900,499.73</w:t>
            </w:r>
          </w:p>
        </w:tc>
        <w:tc>
          <w:tcPr>
            <w:tcW w:w="1446" w:type="dxa"/>
            <w:vAlign w:val="center"/>
          </w:tcPr>
          <w:p w:rsidR="00D771FA" w:rsidRDefault="0046669A">
            <w:pPr>
              <w:jc w:val="left"/>
            </w:pPr>
            <w:r>
              <w:rPr>
                <w:color w:val="000000"/>
                <w:sz w:val="18"/>
                <w:szCs w:val="18"/>
              </w:rPr>
              <w:t>1,900,499.73</w:t>
            </w:r>
          </w:p>
        </w:tc>
      </w:tr>
      <w:tr w:rsidR="00D771FA">
        <w:tc>
          <w:tcPr>
            <w:tcW w:w="1518" w:type="dxa"/>
            <w:vAlign w:val="center"/>
          </w:tcPr>
          <w:p w:rsidR="00D771FA" w:rsidRDefault="0046669A">
            <w:pPr>
              <w:jc w:val="left"/>
            </w:pPr>
            <w:r>
              <w:rPr>
                <w:color w:val="000000"/>
                <w:sz w:val="18"/>
                <w:szCs w:val="18"/>
              </w:rPr>
              <w:t>应收利息</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27,984,799.98</w:t>
            </w:r>
          </w:p>
        </w:tc>
        <w:tc>
          <w:tcPr>
            <w:tcW w:w="1446" w:type="dxa"/>
            <w:vAlign w:val="center"/>
          </w:tcPr>
          <w:p w:rsidR="00D771FA" w:rsidRDefault="0046669A">
            <w:pPr>
              <w:jc w:val="left"/>
            </w:pPr>
            <w:r>
              <w:rPr>
                <w:color w:val="000000"/>
                <w:sz w:val="18"/>
                <w:szCs w:val="18"/>
              </w:rPr>
              <w:t>27,984,799.98</w:t>
            </w:r>
          </w:p>
        </w:tc>
      </w:tr>
      <w:tr w:rsidR="00D771FA">
        <w:tc>
          <w:tcPr>
            <w:tcW w:w="1518" w:type="dxa"/>
            <w:vAlign w:val="center"/>
          </w:tcPr>
          <w:p w:rsidR="00D771FA" w:rsidRDefault="0046669A">
            <w:pPr>
              <w:jc w:val="left"/>
            </w:pPr>
            <w:r>
              <w:rPr>
                <w:color w:val="000000"/>
                <w:sz w:val="18"/>
                <w:szCs w:val="18"/>
              </w:rPr>
              <w:t>应收申购款</w:t>
            </w:r>
          </w:p>
        </w:tc>
        <w:tc>
          <w:tcPr>
            <w:tcW w:w="1627" w:type="dxa"/>
            <w:vAlign w:val="center"/>
          </w:tcPr>
          <w:p w:rsidR="00D771FA" w:rsidRDefault="0046669A">
            <w:pPr>
              <w:jc w:val="left"/>
            </w:pPr>
            <w:r>
              <w:rPr>
                <w:color w:val="000000"/>
                <w:sz w:val="18"/>
                <w:szCs w:val="18"/>
              </w:rPr>
              <w:t>10.00</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w:t>
            </w:r>
          </w:p>
        </w:tc>
        <w:tc>
          <w:tcPr>
            <w:tcW w:w="1446" w:type="dxa"/>
            <w:vAlign w:val="center"/>
          </w:tcPr>
          <w:p w:rsidR="00D771FA" w:rsidRDefault="0046669A">
            <w:pPr>
              <w:jc w:val="left"/>
            </w:pPr>
            <w:r>
              <w:rPr>
                <w:color w:val="000000"/>
                <w:sz w:val="18"/>
                <w:szCs w:val="18"/>
              </w:rPr>
              <w:t>10.00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100,980,148.91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1,385,844,000.00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29,885,299.71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1,516,709,448.62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771FA">
        <w:tc>
          <w:tcPr>
            <w:tcW w:w="1518" w:type="dxa"/>
            <w:vAlign w:val="center"/>
          </w:tcPr>
          <w:p w:rsidR="00D771FA" w:rsidRDefault="0046669A">
            <w:pPr>
              <w:jc w:val="left"/>
            </w:pPr>
            <w:r>
              <w:rPr>
                <w:color w:val="000000"/>
                <w:sz w:val="18"/>
                <w:szCs w:val="18"/>
              </w:rPr>
              <w:t>卖出回购金融资产款</w:t>
            </w:r>
          </w:p>
        </w:tc>
        <w:tc>
          <w:tcPr>
            <w:tcW w:w="1627" w:type="dxa"/>
            <w:vAlign w:val="center"/>
          </w:tcPr>
          <w:p w:rsidR="00D771FA" w:rsidRDefault="0046669A">
            <w:pPr>
              <w:jc w:val="left"/>
            </w:pPr>
            <w:r>
              <w:rPr>
                <w:color w:val="000000"/>
                <w:sz w:val="18"/>
                <w:szCs w:val="18"/>
              </w:rPr>
              <w:t>322,466,598.76</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w:t>
            </w:r>
          </w:p>
        </w:tc>
        <w:tc>
          <w:tcPr>
            <w:tcW w:w="1446" w:type="dxa"/>
            <w:vAlign w:val="center"/>
          </w:tcPr>
          <w:p w:rsidR="00D771FA" w:rsidRDefault="0046669A">
            <w:pPr>
              <w:jc w:val="left"/>
            </w:pPr>
            <w:r>
              <w:rPr>
                <w:color w:val="000000"/>
                <w:sz w:val="18"/>
                <w:szCs w:val="18"/>
              </w:rPr>
              <w:t>322,466,598.76</w:t>
            </w:r>
          </w:p>
        </w:tc>
      </w:tr>
      <w:tr w:rsidR="00D771FA">
        <w:tc>
          <w:tcPr>
            <w:tcW w:w="1518" w:type="dxa"/>
            <w:vAlign w:val="center"/>
          </w:tcPr>
          <w:p w:rsidR="00D771FA" w:rsidRDefault="0046669A">
            <w:pPr>
              <w:jc w:val="left"/>
            </w:pPr>
            <w:r>
              <w:rPr>
                <w:color w:val="000000"/>
                <w:sz w:val="18"/>
                <w:szCs w:val="18"/>
              </w:rPr>
              <w:t>应付管理人报酬</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256,605.75</w:t>
            </w:r>
          </w:p>
        </w:tc>
        <w:tc>
          <w:tcPr>
            <w:tcW w:w="1446" w:type="dxa"/>
            <w:vAlign w:val="center"/>
          </w:tcPr>
          <w:p w:rsidR="00D771FA" w:rsidRDefault="0046669A">
            <w:pPr>
              <w:jc w:val="left"/>
            </w:pPr>
            <w:r>
              <w:rPr>
                <w:color w:val="000000"/>
                <w:sz w:val="18"/>
                <w:szCs w:val="18"/>
              </w:rPr>
              <w:t>256,605.75</w:t>
            </w:r>
          </w:p>
        </w:tc>
      </w:tr>
      <w:tr w:rsidR="00D771FA">
        <w:tc>
          <w:tcPr>
            <w:tcW w:w="1518" w:type="dxa"/>
            <w:vAlign w:val="center"/>
          </w:tcPr>
          <w:p w:rsidR="00D771FA" w:rsidRDefault="0046669A">
            <w:pPr>
              <w:jc w:val="left"/>
            </w:pPr>
            <w:r>
              <w:rPr>
                <w:color w:val="000000"/>
                <w:sz w:val="18"/>
                <w:szCs w:val="18"/>
              </w:rPr>
              <w:t>应付托管费</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85,535.23</w:t>
            </w:r>
          </w:p>
        </w:tc>
        <w:tc>
          <w:tcPr>
            <w:tcW w:w="1446" w:type="dxa"/>
            <w:vAlign w:val="center"/>
          </w:tcPr>
          <w:p w:rsidR="00D771FA" w:rsidRDefault="0046669A">
            <w:pPr>
              <w:jc w:val="left"/>
            </w:pPr>
            <w:r>
              <w:rPr>
                <w:color w:val="000000"/>
                <w:sz w:val="18"/>
                <w:szCs w:val="18"/>
              </w:rPr>
              <w:t>85,535.23</w:t>
            </w:r>
          </w:p>
        </w:tc>
      </w:tr>
      <w:tr w:rsidR="00D771FA">
        <w:tc>
          <w:tcPr>
            <w:tcW w:w="1518" w:type="dxa"/>
            <w:vAlign w:val="center"/>
          </w:tcPr>
          <w:p w:rsidR="00D771FA" w:rsidRDefault="0046669A">
            <w:pPr>
              <w:jc w:val="left"/>
            </w:pPr>
            <w:r>
              <w:rPr>
                <w:color w:val="000000"/>
                <w:sz w:val="18"/>
                <w:szCs w:val="18"/>
              </w:rPr>
              <w:t>应付销售服务费</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107,661.32</w:t>
            </w:r>
          </w:p>
        </w:tc>
        <w:tc>
          <w:tcPr>
            <w:tcW w:w="1446" w:type="dxa"/>
            <w:vAlign w:val="center"/>
          </w:tcPr>
          <w:p w:rsidR="00D771FA" w:rsidRDefault="0046669A">
            <w:pPr>
              <w:jc w:val="left"/>
            </w:pPr>
            <w:r>
              <w:rPr>
                <w:color w:val="000000"/>
                <w:sz w:val="18"/>
                <w:szCs w:val="18"/>
              </w:rPr>
              <w:t>107,661.32</w:t>
            </w:r>
          </w:p>
        </w:tc>
      </w:tr>
      <w:tr w:rsidR="00D771FA">
        <w:tc>
          <w:tcPr>
            <w:tcW w:w="1518" w:type="dxa"/>
            <w:vAlign w:val="center"/>
          </w:tcPr>
          <w:p w:rsidR="00D771FA" w:rsidRDefault="0046669A">
            <w:pPr>
              <w:jc w:val="left"/>
            </w:pPr>
            <w:r>
              <w:rPr>
                <w:color w:val="000000"/>
                <w:sz w:val="18"/>
                <w:szCs w:val="18"/>
              </w:rPr>
              <w:t>应付交易费用</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17,861.65</w:t>
            </w:r>
          </w:p>
        </w:tc>
        <w:tc>
          <w:tcPr>
            <w:tcW w:w="1446" w:type="dxa"/>
            <w:vAlign w:val="center"/>
          </w:tcPr>
          <w:p w:rsidR="00D771FA" w:rsidRDefault="0046669A">
            <w:pPr>
              <w:jc w:val="left"/>
            </w:pPr>
            <w:r>
              <w:rPr>
                <w:color w:val="000000"/>
                <w:sz w:val="18"/>
                <w:szCs w:val="18"/>
              </w:rPr>
              <w:t>17,861.65</w:t>
            </w:r>
          </w:p>
        </w:tc>
      </w:tr>
      <w:tr w:rsidR="00D771FA">
        <w:tc>
          <w:tcPr>
            <w:tcW w:w="1518" w:type="dxa"/>
            <w:vAlign w:val="center"/>
          </w:tcPr>
          <w:p w:rsidR="00D771FA" w:rsidRDefault="0046669A">
            <w:pPr>
              <w:jc w:val="left"/>
            </w:pPr>
            <w:r>
              <w:rPr>
                <w:color w:val="000000"/>
                <w:sz w:val="18"/>
                <w:szCs w:val="18"/>
              </w:rPr>
              <w:t>应交税费</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117.56</w:t>
            </w:r>
          </w:p>
        </w:tc>
        <w:tc>
          <w:tcPr>
            <w:tcW w:w="1446" w:type="dxa"/>
            <w:vAlign w:val="center"/>
          </w:tcPr>
          <w:p w:rsidR="00D771FA" w:rsidRDefault="0046669A">
            <w:pPr>
              <w:jc w:val="left"/>
            </w:pPr>
            <w:r>
              <w:rPr>
                <w:color w:val="000000"/>
                <w:sz w:val="18"/>
                <w:szCs w:val="18"/>
              </w:rPr>
              <w:t>117.56</w:t>
            </w:r>
          </w:p>
        </w:tc>
      </w:tr>
      <w:tr w:rsidR="00D771FA">
        <w:tc>
          <w:tcPr>
            <w:tcW w:w="1518" w:type="dxa"/>
            <w:vAlign w:val="center"/>
          </w:tcPr>
          <w:p w:rsidR="00D771FA" w:rsidRDefault="0046669A">
            <w:pPr>
              <w:jc w:val="left"/>
            </w:pPr>
            <w:r>
              <w:rPr>
                <w:color w:val="000000"/>
                <w:sz w:val="18"/>
                <w:szCs w:val="18"/>
              </w:rPr>
              <w:t>应付利息</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40,518.12</w:t>
            </w:r>
          </w:p>
        </w:tc>
        <w:tc>
          <w:tcPr>
            <w:tcW w:w="1446" w:type="dxa"/>
            <w:vAlign w:val="center"/>
          </w:tcPr>
          <w:p w:rsidR="00D771FA" w:rsidRDefault="0046669A">
            <w:pPr>
              <w:jc w:val="left"/>
            </w:pPr>
            <w:r>
              <w:rPr>
                <w:color w:val="000000"/>
                <w:sz w:val="18"/>
                <w:szCs w:val="18"/>
              </w:rPr>
              <w:t>40,518.12</w:t>
            </w:r>
          </w:p>
        </w:tc>
      </w:tr>
      <w:tr w:rsidR="00D771FA">
        <w:tc>
          <w:tcPr>
            <w:tcW w:w="1518" w:type="dxa"/>
            <w:vAlign w:val="center"/>
          </w:tcPr>
          <w:p w:rsidR="00D771FA" w:rsidRDefault="0046669A">
            <w:pPr>
              <w:jc w:val="left"/>
            </w:pPr>
            <w:r>
              <w:rPr>
                <w:color w:val="000000"/>
                <w:sz w:val="18"/>
                <w:szCs w:val="18"/>
              </w:rPr>
              <w:t>其他负债</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102,771.24</w:t>
            </w:r>
          </w:p>
        </w:tc>
        <w:tc>
          <w:tcPr>
            <w:tcW w:w="1446" w:type="dxa"/>
            <w:vAlign w:val="center"/>
          </w:tcPr>
          <w:p w:rsidR="00D771FA" w:rsidRDefault="0046669A">
            <w:pPr>
              <w:jc w:val="left"/>
            </w:pPr>
            <w:r>
              <w:rPr>
                <w:color w:val="000000"/>
                <w:sz w:val="18"/>
                <w:szCs w:val="18"/>
              </w:rPr>
              <w:t>102,771.24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322,466,598.76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611,070.87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323,077,669.63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-221,486,449.85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1,385,844,000.00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29,274,228.84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1,193,631,778.99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771FA">
        <w:tc>
          <w:tcPr>
            <w:tcW w:w="1518" w:type="dxa"/>
            <w:vAlign w:val="center"/>
          </w:tcPr>
          <w:p w:rsidR="00D771FA" w:rsidRDefault="0046669A">
            <w:pPr>
              <w:jc w:val="left"/>
            </w:pPr>
            <w:r>
              <w:rPr>
                <w:color w:val="000000"/>
                <w:sz w:val="18"/>
                <w:szCs w:val="18"/>
              </w:rPr>
              <w:t>银行存款</w:t>
            </w:r>
          </w:p>
        </w:tc>
        <w:tc>
          <w:tcPr>
            <w:tcW w:w="1627" w:type="dxa"/>
            <w:vAlign w:val="center"/>
          </w:tcPr>
          <w:p w:rsidR="00D771FA" w:rsidRDefault="0046669A">
            <w:pPr>
              <w:jc w:val="left"/>
            </w:pPr>
            <w:r>
              <w:rPr>
                <w:color w:val="000000"/>
                <w:sz w:val="18"/>
                <w:szCs w:val="18"/>
              </w:rPr>
              <w:t>646,390.85</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w:t>
            </w:r>
          </w:p>
        </w:tc>
        <w:tc>
          <w:tcPr>
            <w:tcW w:w="1446" w:type="dxa"/>
            <w:vAlign w:val="center"/>
          </w:tcPr>
          <w:p w:rsidR="00D771FA" w:rsidRDefault="0046669A">
            <w:pPr>
              <w:jc w:val="left"/>
            </w:pPr>
            <w:r>
              <w:rPr>
                <w:color w:val="000000"/>
                <w:sz w:val="18"/>
                <w:szCs w:val="18"/>
              </w:rPr>
              <w:t>646,390.85</w:t>
            </w:r>
          </w:p>
        </w:tc>
      </w:tr>
      <w:tr w:rsidR="00D771FA">
        <w:tc>
          <w:tcPr>
            <w:tcW w:w="1518" w:type="dxa"/>
            <w:vAlign w:val="center"/>
          </w:tcPr>
          <w:p w:rsidR="00D771FA" w:rsidRDefault="0046669A">
            <w:pPr>
              <w:jc w:val="left"/>
            </w:pPr>
            <w:r>
              <w:rPr>
                <w:color w:val="000000"/>
                <w:sz w:val="18"/>
                <w:szCs w:val="18"/>
              </w:rPr>
              <w:t>结算备付金</w:t>
            </w:r>
          </w:p>
        </w:tc>
        <w:tc>
          <w:tcPr>
            <w:tcW w:w="1627" w:type="dxa"/>
            <w:vAlign w:val="center"/>
          </w:tcPr>
          <w:p w:rsidR="00D771FA" w:rsidRDefault="0046669A">
            <w:pPr>
              <w:jc w:val="left"/>
            </w:pPr>
            <w:r>
              <w:rPr>
                <w:color w:val="000000"/>
                <w:sz w:val="18"/>
                <w:szCs w:val="18"/>
              </w:rPr>
              <w:t>2,340,708.44</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w:t>
            </w:r>
          </w:p>
        </w:tc>
        <w:tc>
          <w:tcPr>
            <w:tcW w:w="1446" w:type="dxa"/>
            <w:vAlign w:val="center"/>
          </w:tcPr>
          <w:p w:rsidR="00D771FA" w:rsidRDefault="0046669A">
            <w:pPr>
              <w:jc w:val="left"/>
            </w:pPr>
            <w:r>
              <w:rPr>
                <w:color w:val="000000"/>
                <w:sz w:val="18"/>
                <w:szCs w:val="18"/>
              </w:rPr>
              <w:t>2,340,708.44</w:t>
            </w:r>
          </w:p>
        </w:tc>
      </w:tr>
      <w:tr w:rsidR="00D771FA">
        <w:tc>
          <w:tcPr>
            <w:tcW w:w="1518" w:type="dxa"/>
            <w:vAlign w:val="center"/>
          </w:tcPr>
          <w:p w:rsidR="00D771FA" w:rsidRDefault="0046669A">
            <w:pPr>
              <w:jc w:val="left"/>
            </w:pPr>
            <w:r>
              <w:rPr>
                <w:color w:val="000000"/>
                <w:sz w:val="18"/>
                <w:szCs w:val="18"/>
              </w:rPr>
              <w:t>存出保证金</w:t>
            </w:r>
          </w:p>
        </w:tc>
        <w:tc>
          <w:tcPr>
            <w:tcW w:w="1627" w:type="dxa"/>
            <w:vAlign w:val="center"/>
          </w:tcPr>
          <w:p w:rsidR="00D771FA" w:rsidRDefault="0046669A">
            <w:pPr>
              <w:jc w:val="left"/>
            </w:pPr>
            <w:r>
              <w:rPr>
                <w:color w:val="000000"/>
                <w:sz w:val="18"/>
                <w:szCs w:val="18"/>
              </w:rPr>
              <w:t>31,608.54</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w:t>
            </w:r>
          </w:p>
        </w:tc>
        <w:tc>
          <w:tcPr>
            <w:tcW w:w="1446" w:type="dxa"/>
            <w:vAlign w:val="center"/>
          </w:tcPr>
          <w:p w:rsidR="00D771FA" w:rsidRDefault="0046669A">
            <w:pPr>
              <w:jc w:val="left"/>
            </w:pPr>
            <w:r>
              <w:rPr>
                <w:color w:val="000000"/>
                <w:sz w:val="18"/>
                <w:szCs w:val="18"/>
              </w:rPr>
              <w:t>31,608.54</w:t>
            </w:r>
          </w:p>
        </w:tc>
      </w:tr>
      <w:tr w:rsidR="00D771FA">
        <w:tc>
          <w:tcPr>
            <w:tcW w:w="1518" w:type="dxa"/>
            <w:vAlign w:val="center"/>
          </w:tcPr>
          <w:p w:rsidR="00D771FA" w:rsidRDefault="0046669A">
            <w:pPr>
              <w:jc w:val="left"/>
            </w:pPr>
            <w:r>
              <w:rPr>
                <w:color w:val="000000"/>
                <w:sz w:val="18"/>
                <w:szCs w:val="18"/>
              </w:rPr>
              <w:t>交易性金融资产</w:t>
            </w:r>
          </w:p>
        </w:tc>
        <w:tc>
          <w:tcPr>
            <w:tcW w:w="1627" w:type="dxa"/>
            <w:vAlign w:val="center"/>
          </w:tcPr>
          <w:p w:rsidR="00D771FA" w:rsidRDefault="0046669A">
            <w:pPr>
              <w:jc w:val="left"/>
            </w:pPr>
            <w:r>
              <w:rPr>
                <w:color w:val="000000"/>
                <w:sz w:val="18"/>
                <w:szCs w:val="18"/>
              </w:rPr>
              <w:t>51,376,498.40</w:t>
            </w:r>
          </w:p>
        </w:tc>
        <w:tc>
          <w:tcPr>
            <w:tcW w:w="1627" w:type="dxa"/>
            <w:vAlign w:val="center"/>
          </w:tcPr>
          <w:p w:rsidR="00D771FA" w:rsidRDefault="0046669A">
            <w:pPr>
              <w:jc w:val="left"/>
            </w:pPr>
            <w:r>
              <w:rPr>
                <w:color w:val="000000"/>
                <w:sz w:val="18"/>
                <w:szCs w:val="18"/>
              </w:rPr>
              <w:t>223,105,000.00</w:t>
            </w:r>
          </w:p>
        </w:tc>
        <w:tc>
          <w:tcPr>
            <w:tcW w:w="1491" w:type="dxa"/>
            <w:vAlign w:val="center"/>
          </w:tcPr>
          <w:p w:rsidR="00D771FA" w:rsidRDefault="0046669A">
            <w:pPr>
              <w:jc w:val="left"/>
            </w:pPr>
            <w:r>
              <w:rPr>
                <w:color w:val="000000"/>
                <w:sz w:val="18"/>
                <w:szCs w:val="18"/>
              </w:rPr>
              <w:t>20,626,000.00</w:t>
            </w:r>
          </w:p>
        </w:tc>
        <w:tc>
          <w:tcPr>
            <w:tcW w:w="1289" w:type="dxa"/>
            <w:vAlign w:val="center"/>
          </w:tcPr>
          <w:p w:rsidR="00D771FA" w:rsidRDefault="0046669A">
            <w:pPr>
              <w:jc w:val="left"/>
            </w:pPr>
            <w:r>
              <w:rPr>
                <w:color w:val="000000"/>
                <w:sz w:val="18"/>
                <w:szCs w:val="18"/>
              </w:rPr>
              <w:t>-</w:t>
            </w:r>
          </w:p>
        </w:tc>
        <w:tc>
          <w:tcPr>
            <w:tcW w:w="1446" w:type="dxa"/>
            <w:vAlign w:val="center"/>
          </w:tcPr>
          <w:p w:rsidR="00D771FA" w:rsidRDefault="0046669A">
            <w:pPr>
              <w:jc w:val="left"/>
            </w:pPr>
            <w:r>
              <w:rPr>
                <w:color w:val="000000"/>
                <w:sz w:val="18"/>
                <w:szCs w:val="18"/>
              </w:rPr>
              <w:t>295,107,498.40</w:t>
            </w:r>
          </w:p>
        </w:tc>
      </w:tr>
      <w:tr w:rsidR="00D771FA">
        <w:tc>
          <w:tcPr>
            <w:tcW w:w="1518" w:type="dxa"/>
            <w:vAlign w:val="center"/>
          </w:tcPr>
          <w:p w:rsidR="00D771FA" w:rsidRDefault="0046669A">
            <w:pPr>
              <w:jc w:val="left"/>
            </w:pPr>
            <w:r>
              <w:rPr>
                <w:color w:val="000000"/>
                <w:sz w:val="18"/>
                <w:szCs w:val="18"/>
              </w:rPr>
              <w:t>买入返售金融资产</w:t>
            </w:r>
          </w:p>
        </w:tc>
        <w:tc>
          <w:tcPr>
            <w:tcW w:w="1627" w:type="dxa"/>
            <w:vAlign w:val="center"/>
          </w:tcPr>
          <w:p w:rsidR="00D771FA" w:rsidRDefault="0046669A">
            <w:pPr>
              <w:jc w:val="left"/>
            </w:pPr>
            <w:r>
              <w:rPr>
                <w:color w:val="000000"/>
                <w:sz w:val="18"/>
                <w:szCs w:val="18"/>
              </w:rPr>
              <w:t>37,600,000.00</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w:t>
            </w:r>
          </w:p>
        </w:tc>
        <w:tc>
          <w:tcPr>
            <w:tcW w:w="1446" w:type="dxa"/>
            <w:vAlign w:val="center"/>
          </w:tcPr>
          <w:p w:rsidR="00D771FA" w:rsidRDefault="0046669A">
            <w:pPr>
              <w:jc w:val="left"/>
            </w:pPr>
            <w:r>
              <w:rPr>
                <w:color w:val="000000"/>
                <w:sz w:val="18"/>
                <w:szCs w:val="18"/>
              </w:rPr>
              <w:t>37,600,000.00</w:t>
            </w:r>
          </w:p>
        </w:tc>
      </w:tr>
      <w:tr w:rsidR="00D771FA">
        <w:tc>
          <w:tcPr>
            <w:tcW w:w="1518" w:type="dxa"/>
            <w:vAlign w:val="center"/>
          </w:tcPr>
          <w:p w:rsidR="00D771FA" w:rsidRDefault="0046669A">
            <w:pPr>
              <w:jc w:val="left"/>
            </w:pPr>
            <w:r>
              <w:rPr>
                <w:color w:val="000000"/>
                <w:sz w:val="18"/>
                <w:szCs w:val="18"/>
              </w:rPr>
              <w:t>应收证券清算款</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4,701,030.14</w:t>
            </w:r>
          </w:p>
        </w:tc>
        <w:tc>
          <w:tcPr>
            <w:tcW w:w="1446" w:type="dxa"/>
            <w:vAlign w:val="center"/>
          </w:tcPr>
          <w:p w:rsidR="00D771FA" w:rsidRDefault="0046669A">
            <w:pPr>
              <w:jc w:val="left"/>
            </w:pPr>
            <w:r>
              <w:rPr>
                <w:color w:val="000000"/>
                <w:sz w:val="18"/>
                <w:szCs w:val="18"/>
              </w:rPr>
              <w:t>4,701,030.14</w:t>
            </w:r>
          </w:p>
        </w:tc>
      </w:tr>
      <w:tr w:rsidR="00D771FA">
        <w:tc>
          <w:tcPr>
            <w:tcW w:w="1518" w:type="dxa"/>
            <w:vAlign w:val="center"/>
          </w:tcPr>
          <w:p w:rsidR="00D771FA" w:rsidRDefault="0046669A">
            <w:pPr>
              <w:jc w:val="left"/>
            </w:pPr>
            <w:r>
              <w:rPr>
                <w:color w:val="000000"/>
                <w:sz w:val="18"/>
                <w:szCs w:val="18"/>
              </w:rPr>
              <w:t>应收利息</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5,732,924.74</w:t>
            </w:r>
          </w:p>
        </w:tc>
        <w:tc>
          <w:tcPr>
            <w:tcW w:w="1446" w:type="dxa"/>
            <w:vAlign w:val="center"/>
          </w:tcPr>
          <w:p w:rsidR="00D771FA" w:rsidRDefault="0046669A">
            <w:pPr>
              <w:jc w:val="left"/>
            </w:pPr>
            <w:r>
              <w:rPr>
                <w:color w:val="000000"/>
                <w:sz w:val="18"/>
                <w:szCs w:val="18"/>
              </w:rPr>
              <w:t>5,732,924.74</w:t>
            </w:r>
          </w:p>
        </w:tc>
      </w:tr>
      <w:tr w:rsidR="00D771FA">
        <w:tc>
          <w:tcPr>
            <w:tcW w:w="1518" w:type="dxa"/>
            <w:vAlign w:val="center"/>
          </w:tcPr>
          <w:p w:rsidR="00D771FA" w:rsidRDefault="0046669A">
            <w:pPr>
              <w:jc w:val="left"/>
            </w:pPr>
            <w:r>
              <w:rPr>
                <w:color w:val="000000"/>
                <w:sz w:val="18"/>
                <w:szCs w:val="18"/>
              </w:rPr>
              <w:t>应收申购款</w:t>
            </w:r>
          </w:p>
        </w:tc>
        <w:tc>
          <w:tcPr>
            <w:tcW w:w="1627" w:type="dxa"/>
            <w:vAlign w:val="center"/>
          </w:tcPr>
          <w:p w:rsidR="00D771FA" w:rsidRDefault="0046669A">
            <w:pPr>
              <w:jc w:val="left"/>
            </w:pPr>
            <w:r>
              <w:rPr>
                <w:color w:val="000000"/>
                <w:sz w:val="18"/>
                <w:szCs w:val="18"/>
              </w:rPr>
              <w:t>3,000.00</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left"/>
            </w:pPr>
            <w:r>
              <w:rPr>
                <w:color w:val="000000"/>
                <w:sz w:val="18"/>
                <w:szCs w:val="18"/>
              </w:rPr>
              <w:t>100.00</w:t>
            </w:r>
          </w:p>
        </w:tc>
        <w:tc>
          <w:tcPr>
            <w:tcW w:w="1446" w:type="dxa"/>
            <w:vAlign w:val="center"/>
          </w:tcPr>
          <w:p w:rsidR="00D771FA" w:rsidRDefault="0046669A">
            <w:pPr>
              <w:jc w:val="left"/>
            </w:pPr>
            <w:r>
              <w:rPr>
                <w:color w:val="000000"/>
                <w:sz w:val="18"/>
                <w:szCs w:val="18"/>
              </w:rPr>
              <w:t>3,100.00</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91,998,206.23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223,105,000.00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20,626,000.00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10,434,054.88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346,163,261.11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771FA">
        <w:tc>
          <w:tcPr>
            <w:tcW w:w="1518" w:type="dxa"/>
            <w:vAlign w:val="center"/>
          </w:tcPr>
          <w:p w:rsidR="00D771FA" w:rsidRDefault="0046669A">
            <w:pPr>
              <w:jc w:val="left"/>
            </w:pPr>
            <w:r>
              <w:rPr>
                <w:color w:val="000000"/>
                <w:sz w:val="18"/>
                <w:szCs w:val="18"/>
              </w:rPr>
              <w:t>应付证券清算款</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center"/>
            </w:pPr>
            <w:r>
              <w:rPr>
                <w:color w:val="000000"/>
                <w:sz w:val="18"/>
                <w:szCs w:val="18"/>
              </w:rPr>
              <w:t>4,763,197.97</w:t>
            </w:r>
          </w:p>
        </w:tc>
        <w:tc>
          <w:tcPr>
            <w:tcW w:w="1446" w:type="dxa"/>
            <w:vAlign w:val="center"/>
          </w:tcPr>
          <w:p w:rsidR="00D771FA" w:rsidRDefault="0046669A">
            <w:pPr>
              <w:jc w:val="left"/>
            </w:pPr>
            <w:r>
              <w:rPr>
                <w:color w:val="000000"/>
                <w:sz w:val="18"/>
                <w:szCs w:val="18"/>
              </w:rPr>
              <w:t>4,763,197.97</w:t>
            </w:r>
          </w:p>
        </w:tc>
      </w:tr>
      <w:tr w:rsidR="00D771FA">
        <w:tc>
          <w:tcPr>
            <w:tcW w:w="1518" w:type="dxa"/>
            <w:vAlign w:val="center"/>
          </w:tcPr>
          <w:p w:rsidR="00D771FA" w:rsidRDefault="0046669A">
            <w:pPr>
              <w:jc w:val="left"/>
            </w:pPr>
            <w:r>
              <w:rPr>
                <w:color w:val="000000"/>
                <w:sz w:val="18"/>
                <w:szCs w:val="18"/>
              </w:rPr>
              <w:t>应付管理人报酬</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center"/>
            </w:pPr>
            <w:r>
              <w:rPr>
                <w:color w:val="000000"/>
                <w:sz w:val="18"/>
                <w:szCs w:val="18"/>
              </w:rPr>
              <w:t>147,741.79</w:t>
            </w:r>
          </w:p>
        </w:tc>
        <w:tc>
          <w:tcPr>
            <w:tcW w:w="1446" w:type="dxa"/>
            <w:vAlign w:val="center"/>
          </w:tcPr>
          <w:p w:rsidR="00D771FA" w:rsidRDefault="0046669A">
            <w:pPr>
              <w:jc w:val="left"/>
            </w:pPr>
            <w:r>
              <w:rPr>
                <w:color w:val="000000"/>
                <w:sz w:val="18"/>
                <w:szCs w:val="18"/>
              </w:rPr>
              <w:t>147,741.79</w:t>
            </w:r>
          </w:p>
        </w:tc>
      </w:tr>
      <w:tr w:rsidR="00D771FA">
        <w:tc>
          <w:tcPr>
            <w:tcW w:w="1518" w:type="dxa"/>
            <w:vAlign w:val="center"/>
          </w:tcPr>
          <w:p w:rsidR="00D771FA" w:rsidRDefault="0046669A">
            <w:pPr>
              <w:jc w:val="left"/>
            </w:pPr>
            <w:r>
              <w:rPr>
                <w:color w:val="000000"/>
                <w:sz w:val="18"/>
                <w:szCs w:val="18"/>
              </w:rPr>
              <w:t>应付托管费</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center"/>
            </w:pPr>
            <w:r>
              <w:rPr>
                <w:color w:val="000000"/>
                <w:sz w:val="18"/>
                <w:szCs w:val="18"/>
              </w:rPr>
              <w:t>49,247.23</w:t>
            </w:r>
          </w:p>
        </w:tc>
        <w:tc>
          <w:tcPr>
            <w:tcW w:w="1446" w:type="dxa"/>
            <w:vAlign w:val="center"/>
          </w:tcPr>
          <w:p w:rsidR="00D771FA" w:rsidRDefault="0046669A">
            <w:pPr>
              <w:jc w:val="left"/>
            </w:pPr>
            <w:r>
              <w:rPr>
                <w:color w:val="000000"/>
                <w:sz w:val="18"/>
                <w:szCs w:val="18"/>
              </w:rPr>
              <w:t>49,247.23</w:t>
            </w:r>
          </w:p>
        </w:tc>
      </w:tr>
      <w:tr w:rsidR="00D771FA">
        <w:tc>
          <w:tcPr>
            <w:tcW w:w="1518" w:type="dxa"/>
            <w:vAlign w:val="center"/>
          </w:tcPr>
          <w:p w:rsidR="00D771FA" w:rsidRDefault="0046669A">
            <w:pPr>
              <w:jc w:val="left"/>
            </w:pPr>
            <w:r>
              <w:rPr>
                <w:color w:val="000000"/>
                <w:sz w:val="18"/>
                <w:szCs w:val="18"/>
              </w:rPr>
              <w:t>应付销售服务费</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center"/>
            </w:pPr>
            <w:r>
              <w:rPr>
                <w:color w:val="000000"/>
                <w:sz w:val="18"/>
                <w:szCs w:val="18"/>
              </w:rPr>
              <w:t>13,118.76</w:t>
            </w:r>
          </w:p>
        </w:tc>
        <w:tc>
          <w:tcPr>
            <w:tcW w:w="1446" w:type="dxa"/>
            <w:vAlign w:val="center"/>
          </w:tcPr>
          <w:p w:rsidR="00D771FA" w:rsidRDefault="0046669A">
            <w:pPr>
              <w:jc w:val="left"/>
            </w:pPr>
            <w:r>
              <w:rPr>
                <w:color w:val="000000"/>
                <w:sz w:val="18"/>
                <w:szCs w:val="18"/>
              </w:rPr>
              <w:t>13,118.76</w:t>
            </w:r>
          </w:p>
        </w:tc>
      </w:tr>
      <w:tr w:rsidR="00D771FA">
        <w:tc>
          <w:tcPr>
            <w:tcW w:w="1518" w:type="dxa"/>
            <w:vAlign w:val="center"/>
          </w:tcPr>
          <w:p w:rsidR="00D771FA" w:rsidRDefault="0046669A">
            <w:pPr>
              <w:jc w:val="left"/>
            </w:pPr>
            <w:r>
              <w:rPr>
                <w:color w:val="000000"/>
                <w:sz w:val="18"/>
                <w:szCs w:val="18"/>
              </w:rPr>
              <w:t>应付交易费用</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center"/>
            </w:pPr>
            <w:r>
              <w:rPr>
                <w:color w:val="000000"/>
                <w:sz w:val="18"/>
                <w:szCs w:val="18"/>
              </w:rPr>
              <w:t>20,579.37</w:t>
            </w:r>
          </w:p>
        </w:tc>
        <w:tc>
          <w:tcPr>
            <w:tcW w:w="1446" w:type="dxa"/>
            <w:vAlign w:val="center"/>
          </w:tcPr>
          <w:p w:rsidR="00D771FA" w:rsidRDefault="0046669A">
            <w:pPr>
              <w:jc w:val="left"/>
            </w:pPr>
            <w:r>
              <w:rPr>
                <w:color w:val="000000"/>
                <w:sz w:val="18"/>
                <w:szCs w:val="18"/>
              </w:rPr>
              <w:t>20,579.37</w:t>
            </w:r>
          </w:p>
        </w:tc>
      </w:tr>
      <w:tr w:rsidR="00D771FA">
        <w:tc>
          <w:tcPr>
            <w:tcW w:w="1518" w:type="dxa"/>
            <w:vAlign w:val="center"/>
          </w:tcPr>
          <w:p w:rsidR="00D771FA" w:rsidRDefault="0046669A">
            <w:pPr>
              <w:jc w:val="left"/>
            </w:pPr>
            <w:r>
              <w:rPr>
                <w:color w:val="000000"/>
                <w:sz w:val="18"/>
                <w:szCs w:val="18"/>
              </w:rPr>
              <w:t>应交税费</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center"/>
            </w:pPr>
            <w:r>
              <w:rPr>
                <w:color w:val="000000"/>
                <w:sz w:val="18"/>
                <w:szCs w:val="18"/>
              </w:rPr>
              <w:t>18,449.65</w:t>
            </w:r>
          </w:p>
        </w:tc>
        <w:tc>
          <w:tcPr>
            <w:tcW w:w="1446" w:type="dxa"/>
            <w:vAlign w:val="center"/>
          </w:tcPr>
          <w:p w:rsidR="00D771FA" w:rsidRDefault="0046669A">
            <w:pPr>
              <w:jc w:val="left"/>
            </w:pPr>
            <w:r>
              <w:rPr>
                <w:color w:val="000000"/>
                <w:sz w:val="18"/>
                <w:szCs w:val="18"/>
              </w:rPr>
              <w:t>18,449.65</w:t>
            </w:r>
          </w:p>
        </w:tc>
      </w:tr>
      <w:tr w:rsidR="00D771FA">
        <w:tc>
          <w:tcPr>
            <w:tcW w:w="1518" w:type="dxa"/>
            <w:vAlign w:val="center"/>
          </w:tcPr>
          <w:p w:rsidR="00D771FA" w:rsidRDefault="0046669A">
            <w:pPr>
              <w:jc w:val="left"/>
            </w:pPr>
            <w:r>
              <w:rPr>
                <w:color w:val="000000"/>
                <w:sz w:val="18"/>
                <w:szCs w:val="18"/>
              </w:rPr>
              <w:t>其他负债</w:t>
            </w:r>
          </w:p>
        </w:tc>
        <w:tc>
          <w:tcPr>
            <w:tcW w:w="1627" w:type="dxa"/>
            <w:vAlign w:val="center"/>
          </w:tcPr>
          <w:p w:rsidR="00D771FA" w:rsidRDefault="0046669A">
            <w:pPr>
              <w:jc w:val="left"/>
            </w:pPr>
            <w:r>
              <w:rPr>
                <w:color w:val="000000"/>
                <w:sz w:val="18"/>
                <w:szCs w:val="18"/>
              </w:rPr>
              <w:t>-</w:t>
            </w:r>
          </w:p>
        </w:tc>
        <w:tc>
          <w:tcPr>
            <w:tcW w:w="1627" w:type="dxa"/>
            <w:vAlign w:val="center"/>
          </w:tcPr>
          <w:p w:rsidR="00D771FA" w:rsidRDefault="0046669A">
            <w:pPr>
              <w:jc w:val="left"/>
            </w:pPr>
            <w:r>
              <w:rPr>
                <w:color w:val="000000"/>
                <w:sz w:val="18"/>
                <w:szCs w:val="18"/>
              </w:rPr>
              <w:t>-</w:t>
            </w:r>
          </w:p>
        </w:tc>
        <w:tc>
          <w:tcPr>
            <w:tcW w:w="1491" w:type="dxa"/>
            <w:vAlign w:val="center"/>
          </w:tcPr>
          <w:p w:rsidR="00D771FA" w:rsidRDefault="0046669A">
            <w:pPr>
              <w:jc w:val="left"/>
            </w:pPr>
            <w:r>
              <w:rPr>
                <w:color w:val="000000"/>
                <w:sz w:val="18"/>
                <w:szCs w:val="18"/>
              </w:rPr>
              <w:t>-</w:t>
            </w:r>
          </w:p>
        </w:tc>
        <w:tc>
          <w:tcPr>
            <w:tcW w:w="1289" w:type="dxa"/>
            <w:vAlign w:val="center"/>
          </w:tcPr>
          <w:p w:rsidR="00D771FA" w:rsidRDefault="0046669A">
            <w:pPr>
              <w:jc w:val="center"/>
            </w:pPr>
            <w:r>
              <w:rPr>
                <w:color w:val="000000"/>
                <w:sz w:val="18"/>
                <w:szCs w:val="18"/>
              </w:rPr>
              <w:t>339,300.00</w:t>
            </w:r>
          </w:p>
        </w:tc>
        <w:tc>
          <w:tcPr>
            <w:tcW w:w="1446" w:type="dxa"/>
            <w:vAlign w:val="center"/>
          </w:tcPr>
          <w:p w:rsidR="00D771FA" w:rsidRDefault="0046669A">
            <w:pPr>
              <w:jc w:val="left"/>
            </w:pPr>
            <w:r>
              <w:rPr>
                <w:color w:val="000000"/>
                <w:sz w:val="18"/>
                <w:szCs w:val="18"/>
              </w:rPr>
              <w:t>339,300.00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5,351,634.77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5,351,634.77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91,998,206.23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223,105,000.00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20,626,000.00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5,082,420.11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340,811,626.34</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D771FA">
        <w:tc>
          <w:tcPr>
            <w:tcW w:w="851" w:type="dxa"/>
            <w:vAlign w:val="center"/>
          </w:tcPr>
          <w:p w:rsidR="00D771FA" w:rsidRDefault="0046669A">
            <w:pPr>
              <w:jc w:val="left"/>
            </w:pPr>
            <w:r>
              <w:rPr>
                <w:color w:val="000000"/>
                <w:sz w:val="24"/>
              </w:rPr>
              <w:t>假设</w:t>
            </w:r>
          </w:p>
        </w:tc>
        <w:tc>
          <w:tcPr>
            <w:tcW w:w="8147" w:type="dxa"/>
            <w:gridSpan w:val="3"/>
            <w:vAlign w:val="center"/>
          </w:tcPr>
          <w:p w:rsidR="00D771FA" w:rsidRDefault="0046669A">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D771FA">
        <w:tc>
          <w:tcPr>
            <w:tcW w:w="852" w:type="dxa"/>
            <w:vMerge/>
          </w:tcPr>
          <w:p w:rsidR="00D771FA" w:rsidRDefault="00D771FA"/>
        </w:tc>
        <w:tc>
          <w:tcPr>
            <w:tcW w:w="2550" w:type="dxa"/>
            <w:vAlign w:val="center"/>
          </w:tcPr>
          <w:p w:rsidR="00D771FA" w:rsidRDefault="0046669A">
            <w:pPr>
              <w:jc w:val="left"/>
            </w:pPr>
            <w:r>
              <w:rPr>
                <w:color w:val="000000"/>
                <w:sz w:val="24"/>
              </w:rPr>
              <w:t>市场利率下降</w:t>
            </w:r>
            <w:r>
              <w:rPr>
                <w:color w:val="000000"/>
                <w:sz w:val="24"/>
              </w:rPr>
              <w:t>25</w:t>
            </w:r>
            <w:r>
              <w:rPr>
                <w:color w:val="000000"/>
                <w:sz w:val="24"/>
              </w:rPr>
              <w:t>个基点</w:t>
            </w:r>
          </w:p>
        </w:tc>
        <w:tc>
          <w:tcPr>
            <w:tcW w:w="2693" w:type="dxa"/>
            <w:vAlign w:val="center"/>
          </w:tcPr>
          <w:p w:rsidR="00D771FA" w:rsidRDefault="0046669A">
            <w:pPr>
              <w:jc w:val="right"/>
            </w:pPr>
            <w:r>
              <w:rPr>
                <w:color w:val="000000"/>
                <w:sz w:val="24"/>
              </w:rPr>
              <w:t>增加约</w:t>
            </w:r>
            <w:r>
              <w:rPr>
                <w:color w:val="000000"/>
                <w:sz w:val="24"/>
              </w:rPr>
              <w:t>633</w:t>
            </w:r>
          </w:p>
        </w:tc>
        <w:tc>
          <w:tcPr>
            <w:tcW w:w="2903" w:type="dxa"/>
            <w:vAlign w:val="center"/>
          </w:tcPr>
          <w:p w:rsidR="00D771FA" w:rsidRDefault="0046669A">
            <w:pPr>
              <w:jc w:val="right"/>
            </w:pPr>
            <w:r>
              <w:rPr>
                <w:color w:val="000000"/>
                <w:sz w:val="24"/>
              </w:rPr>
              <w:t>增加约</w:t>
            </w:r>
            <w:r>
              <w:rPr>
                <w:color w:val="000000"/>
                <w:sz w:val="24"/>
              </w:rPr>
              <w:t>202</w:t>
            </w:r>
          </w:p>
        </w:tc>
      </w:tr>
      <w:tr w:rsidR="00D771FA">
        <w:tc>
          <w:tcPr>
            <w:tcW w:w="852" w:type="dxa"/>
            <w:vMerge/>
          </w:tcPr>
          <w:p w:rsidR="00D771FA" w:rsidRDefault="00D771FA"/>
        </w:tc>
        <w:tc>
          <w:tcPr>
            <w:tcW w:w="2550" w:type="dxa"/>
            <w:vAlign w:val="center"/>
          </w:tcPr>
          <w:p w:rsidR="00D771FA" w:rsidRDefault="0046669A">
            <w:pPr>
              <w:jc w:val="left"/>
            </w:pPr>
            <w:r>
              <w:rPr>
                <w:color w:val="000000"/>
                <w:sz w:val="24"/>
              </w:rPr>
              <w:t>市场利率上升</w:t>
            </w:r>
            <w:r>
              <w:rPr>
                <w:color w:val="000000"/>
                <w:sz w:val="24"/>
              </w:rPr>
              <w:t>25</w:t>
            </w:r>
            <w:r>
              <w:rPr>
                <w:color w:val="000000"/>
                <w:sz w:val="24"/>
              </w:rPr>
              <w:t>个基点</w:t>
            </w:r>
          </w:p>
        </w:tc>
        <w:tc>
          <w:tcPr>
            <w:tcW w:w="2693" w:type="dxa"/>
            <w:vAlign w:val="center"/>
          </w:tcPr>
          <w:p w:rsidR="00D771FA" w:rsidRDefault="0046669A">
            <w:pPr>
              <w:jc w:val="right"/>
            </w:pPr>
            <w:r>
              <w:rPr>
                <w:color w:val="000000"/>
                <w:sz w:val="24"/>
              </w:rPr>
              <w:t>减少约</w:t>
            </w:r>
            <w:r>
              <w:rPr>
                <w:color w:val="000000"/>
                <w:sz w:val="24"/>
              </w:rPr>
              <w:t>628</w:t>
            </w:r>
          </w:p>
        </w:tc>
        <w:tc>
          <w:tcPr>
            <w:tcW w:w="2903" w:type="dxa"/>
            <w:vAlign w:val="center"/>
          </w:tcPr>
          <w:p w:rsidR="00D771FA" w:rsidRDefault="0046669A">
            <w:pPr>
              <w:jc w:val="right"/>
            </w:pPr>
            <w:r>
              <w:rPr>
                <w:color w:val="000000"/>
                <w:sz w:val="24"/>
              </w:rPr>
              <w:t>减少约</w:t>
            </w:r>
            <w:r>
              <w:rPr>
                <w:color w:val="000000"/>
                <w:sz w:val="24"/>
              </w:rPr>
              <w:t>200</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359084"/>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359085"/>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1,485,816,000.00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97.96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1,485,816,000.00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97.96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997,959.08</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29,895,489.54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1.97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1,516,709,448.62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359086"/>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359087"/>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6" w:name="_Toc17359088"/>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17359089"/>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359090"/>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359091"/>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1,485,816,000.00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124.48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1,485,816,000.00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124.48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1,485,816,000.00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124.48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359092"/>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D771FA">
        <w:tc>
          <w:tcPr>
            <w:tcW w:w="1320" w:type="dxa"/>
            <w:vAlign w:val="center"/>
          </w:tcPr>
          <w:p w:rsidR="00D771FA" w:rsidRDefault="0046669A">
            <w:pPr>
              <w:jc w:val="center"/>
            </w:pPr>
            <w:r>
              <w:rPr>
                <w:color w:val="000000"/>
                <w:sz w:val="24"/>
              </w:rPr>
              <w:t>1</w:t>
            </w:r>
          </w:p>
        </w:tc>
        <w:tc>
          <w:tcPr>
            <w:tcW w:w="1382" w:type="dxa"/>
            <w:vAlign w:val="center"/>
          </w:tcPr>
          <w:p w:rsidR="00D771FA" w:rsidRDefault="0046669A">
            <w:pPr>
              <w:jc w:val="center"/>
            </w:pPr>
            <w:r>
              <w:rPr>
                <w:color w:val="000000"/>
                <w:sz w:val="24"/>
              </w:rPr>
              <w:t>180208</w:t>
            </w:r>
          </w:p>
        </w:tc>
        <w:tc>
          <w:tcPr>
            <w:tcW w:w="1353" w:type="dxa"/>
            <w:vAlign w:val="center"/>
          </w:tcPr>
          <w:p w:rsidR="00D771FA" w:rsidRDefault="0046669A">
            <w:pPr>
              <w:jc w:val="center"/>
            </w:pPr>
            <w:r>
              <w:rPr>
                <w:color w:val="000000"/>
                <w:sz w:val="24"/>
              </w:rPr>
              <w:t>18</w:t>
            </w:r>
            <w:r>
              <w:rPr>
                <w:color w:val="000000"/>
                <w:sz w:val="24"/>
              </w:rPr>
              <w:t>国开</w:t>
            </w:r>
            <w:r>
              <w:rPr>
                <w:color w:val="000000"/>
                <w:sz w:val="24"/>
              </w:rPr>
              <w:t>08</w:t>
            </w:r>
          </w:p>
        </w:tc>
        <w:tc>
          <w:tcPr>
            <w:tcW w:w="1505" w:type="dxa"/>
            <w:vAlign w:val="center"/>
          </w:tcPr>
          <w:p w:rsidR="00D771FA" w:rsidRDefault="0046669A">
            <w:pPr>
              <w:jc w:val="right"/>
            </w:pPr>
            <w:r>
              <w:rPr>
                <w:color w:val="000000"/>
                <w:sz w:val="24"/>
              </w:rPr>
              <w:t>4,300,000</w:t>
            </w:r>
          </w:p>
        </w:tc>
        <w:tc>
          <w:tcPr>
            <w:tcW w:w="1737" w:type="dxa"/>
            <w:vAlign w:val="center"/>
          </w:tcPr>
          <w:p w:rsidR="00D771FA" w:rsidRDefault="0046669A">
            <w:pPr>
              <w:jc w:val="right"/>
            </w:pPr>
            <w:r>
              <w:rPr>
                <w:color w:val="000000"/>
                <w:sz w:val="24"/>
              </w:rPr>
              <w:t>437,568,000.00</w:t>
            </w:r>
          </w:p>
        </w:tc>
        <w:tc>
          <w:tcPr>
            <w:tcW w:w="1701" w:type="dxa"/>
            <w:vAlign w:val="center"/>
          </w:tcPr>
          <w:p w:rsidR="00D771FA" w:rsidRDefault="0046669A">
            <w:pPr>
              <w:jc w:val="right"/>
            </w:pPr>
            <w:r>
              <w:rPr>
                <w:color w:val="000000"/>
                <w:sz w:val="24"/>
              </w:rPr>
              <w:t>36.66</w:t>
            </w:r>
          </w:p>
        </w:tc>
      </w:tr>
      <w:tr w:rsidR="00D771FA">
        <w:tc>
          <w:tcPr>
            <w:tcW w:w="1320" w:type="dxa"/>
            <w:vAlign w:val="center"/>
          </w:tcPr>
          <w:p w:rsidR="00D771FA" w:rsidRDefault="0046669A">
            <w:pPr>
              <w:jc w:val="center"/>
            </w:pPr>
            <w:r>
              <w:rPr>
                <w:color w:val="000000"/>
                <w:sz w:val="24"/>
              </w:rPr>
              <w:t>2</w:t>
            </w:r>
          </w:p>
        </w:tc>
        <w:tc>
          <w:tcPr>
            <w:tcW w:w="1382" w:type="dxa"/>
            <w:vAlign w:val="center"/>
          </w:tcPr>
          <w:p w:rsidR="00D771FA" w:rsidRDefault="0046669A">
            <w:pPr>
              <w:jc w:val="center"/>
            </w:pPr>
            <w:r>
              <w:rPr>
                <w:color w:val="000000"/>
                <w:sz w:val="24"/>
              </w:rPr>
              <w:t>180212</w:t>
            </w:r>
          </w:p>
        </w:tc>
        <w:tc>
          <w:tcPr>
            <w:tcW w:w="1353" w:type="dxa"/>
            <w:vAlign w:val="center"/>
          </w:tcPr>
          <w:p w:rsidR="00D771FA" w:rsidRDefault="0046669A">
            <w:pPr>
              <w:jc w:val="center"/>
            </w:pPr>
            <w:r>
              <w:rPr>
                <w:color w:val="000000"/>
                <w:sz w:val="24"/>
              </w:rPr>
              <w:t>18</w:t>
            </w:r>
            <w:r>
              <w:rPr>
                <w:color w:val="000000"/>
                <w:sz w:val="24"/>
              </w:rPr>
              <w:t>国开</w:t>
            </w:r>
            <w:r>
              <w:rPr>
                <w:color w:val="000000"/>
                <w:sz w:val="24"/>
              </w:rPr>
              <w:t>12</w:t>
            </w:r>
          </w:p>
        </w:tc>
        <w:tc>
          <w:tcPr>
            <w:tcW w:w="1505" w:type="dxa"/>
            <w:vAlign w:val="center"/>
          </w:tcPr>
          <w:p w:rsidR="00D771FA" w:rsidRDefault="0046669A">
            <w:pPr>
              <w:jc w:val="right"/>
            </w:pPr>
            <w:r>
              <w:rPr>
                <w:color w:val="000000"/>
                <w:sz w:val="24"/>
              </w:rPr>
              <w:t>3,500,000</w:t>
            </w:r>
          </w:p>
        </w:tc>
        <w:tc>
          <w:tcPr>
            <w:tcW w:w="1737" w:type="dxa"/>
            <w:vAlign w:val="center"/>
          </w:tcPr>
          <w:p w:rsidR="00D771FA" w:rsidRDefault="0046669A">
            <w:pPr>
              <w:jc w:val="right"/>
            </w:pPr>
            <w:r>
              <w:rPr>
                <w:color w:val="000000"/>
                <w:sz w:val="24"/>
              </w:rPr>
              <w:t>353,920,000.00</w:t>
            </w:r>
          </w:p>
        </w:tc>
        <w:tc>
          <w:tcPr>
            <w:tcW w:w="1701" w:type="dxa"/>
            <w:vAlign w:val="center"/>
          </w:tcPr>
          <w:p w:rsidR="00D771FA" w:rsidRDefault="0046669A">
            <w:pPr>
              <w:jc w:val="right"/>
            </w:pPr>
            <w:r>
              <w:rPr>
                <w:color w:val="000000"/>
                <w:sz w:val="24"/>
              </w:rPr>
              <w:t>29.65</w:t>
            </w:r>
          </w:p>
        </w:tc>
      </w:tr>
      <w:tr w:rsidR="00D771FA">
        <w:tc>
          <w:tcPr>
            <w:tcW w:w="1320" w:type="dxa"/>
            <w:vAlign w:val="center"/>
          </w:tcPr>
          <w:p w:rsidR="00D771FA" w:rsidRDefault="0046669A">
            <w:pPr>
              <w:jc w:val="center"/>
            </w:pPr>
            <w:r>
              <w:rPr>
                <w:color w:val="000000"/>
                <w:sz w:val="24"/>
              </w:rPr>
              <w:t>3</w:t>
            </w:r>
          </w:p>
        </w:tc>
        <w:tc>
          <w:tcPr>
            <w:tcW w:w="1382" w:type="dxa"/>
            <w:vAlign w:val="center"/>
          </w:tcPr>
          <w:p w:rsidR="00D771FA" w:rsidRDefault="0046669A">
            <w:pPr>
              <w:jc w:val="center"/>
            </w:pPr>
            <w:r>
              <w:rPr>
                <w:color w:val="000000"/>
                <w:sz w:val="24"/>
              </w:rPr>
              <w:t>170209</w:t>
            </w:r>
          </w:p>
        </w:tc>
        <w:tc>
          <w:tcPr>
            <w:tcW w:w="1353" w:type="dxa"/>
            <w:vAlign w:val="center"/>
          </w:tcPr>
          <w:p w:rsidR="00D771FA" w:rsidRDefault="0046669A">
            <w:pPr>
              <w:jc w:val="center"/>
            </w:pPr>
            <w:r>
              <w:rPr>
                <w:color w:val="000000"/>
                <w:sz w:val="24"/>
              </w:rPr>
              <w:t>17</w:t>
            </w:r>
            <w:r>
              <w:rPr>
                <w:color w:val="000000"/>
                <w:sz w:val="24"/>
              </w:rPr>
              <w:t>国开</w:t>
            </w:r>
            <w:r>
              <w:rPr>
                <w:color w:val="000000"/>
                <w:sz w:val="24"/>
              </w:rPr>
              <w:t>09</w:t>
            </w:r>
          </w:p>
        </w:tc>
        <w:tc>
          <w:tcPr>
            <w:tcW w:w="1505" w:type="dxa"/>
            <w:vAlign w:val="center"/>
          </w:tcPr>
          <w:p w:rsidR="00D771FA" w:rsidRDefault="0046669A">
            <w:pPr>
              <w:jc w:val="right"/>
            </w:pPr>
            <w:r>
              <w:rPr>
                <w:color w:val="000000"/>
                <w:sz w:val="24"/>
              </w:rPr>
              <w:t>2,400,000</w:t>
            </w:r>
          </w:p>
        </w:tc>
        <w:tc>
          <w:tcPr>
            <w:tcW w:w="1737" w:type="dxa"/>
            <w:vAlign w:val="center"/>
          </w:tcPr>
          <w:p w:rsidR="00D771FA" w:rsidRDefault="0046669A">
            <w:pPr>
              <w:jc w:val="right"/>
            </w:pPr>
            <w:r>
              <w:rPr>
                <w:color w:val="000000"/>
                <w:sz w:val="24"/>
              </w:rPr>
              <w:t>243,360,000.00</w:t>
            </w:r>
          </w:p>
        </w:tc>
        <w:tc>
          <w:tcPr>
            <w:tcW w:w="1701" w:type="dxa"/>
            <w:vAlign w:val="center"/>
          </w:tcPr>
          <w:p w:rsidR="00D771FA" w:rsidRDefault="0046669A">
            <w:pPr>
              <w:jc w:val="right"/>
            </w:pPr>
            <w:r>
              <w:rPr>
                <w:color w:val="000000"/>
                <w:sz w:val="24"/>
              </w:rPr>
              <w:t>20.39</w:t>
            </w:r>
          </w:p>
        </w:tc>
      </w:tr>
      <w:tr w:rsidR="00D771FA">
        <w:tc>
          <w:tcPr>
            <w:tcW w:w="1320" w:type="dxa"/>
            <w:vAlign w:val="center"/>
          </w:tcPr>
          <w:p w:rsidR="00D771FA" w:rsidRDefault="0046669A">
            <w:pPr>
              <w:jc w:val="center"/>
            </w:pPr>
            <w:r>
              <w:rPr>
                <w:color w:val="000000"/>
                <w:sz w:val="24"/>
              </w:rPr>
              <w:t>4</w:t>
            </w:r>
          </w:p>
        </w:tc>
        <w:tc>
          <w:tcPr>
            <w:tcW w:w="1382" w:type="dxa"/>
            <w:vAlign w:val="center"/>
          </w:tcPr>
          <w:p w:rsidR="00D771FA" w:rsidRDefault="0046669A">
            <w:pPr>
              <w:jc w:val="center"/>
            </w:pPr>
            <w:r>
              <w:rPr>
                <w:color w:val="000000"/>
                <w:sz w:val="24"/>
              </w:rPr>
              <w:t>190202</w:t>
            </w:r>
          </w:p>
        </w:tc>
        <w:tc>
          <w:tcPr>
            <w:tcW w:w="1353" w:type="dxa"/>
            <w:vAlign w:val="center"/>
          </w:tcPr>
          <w:p w:rsidR="00D771FA" w:rsidRDefault="0046669A">
            <w:pPr>
              <w:jc w:val="center"/>
            </w:pPr>
            <w:r>
              <w:rPr>
                <w:color w:val="000000"/>
                <w:sz w:val="24"/>
              </w:rPr>
              <w:t>19</w:t>
            </w:r>
            <w:r>
              <w:rPr>
                <w:color w:val="000000"/>
                <w:sz w:val="24"/>
              </w:rPr>
              <w:t>国开</w:t>
            </w:r>
            <w:r>
              <w:rPr>
                <w:color w:val="000000"/>
                <w:sz w:val="24"/>
              </w:rPr>
              <w:t>02</w:t>
            </w:r>
          </w:p>
        </w:tc>
        <w:tc>
          <w:tcPr>
            <w:tcW w:w="1505" w:type="dxa"/>
            <w:vAlign w:val="center"/>
          </w:tcPr>
          <w:p w:rsidR="00D771FA" w:rsidRDefault="0046669A">
            <w:pPr>
              <w:jc w:val="right"/>
            </w:pPr>
            <w:r>
              <w:rPr>
                <w:color w:val="000000"/>
                <w:sz w:val="24"/>
              </w:rPr>
              <w:t>2,100,000</w:t>
            </w:r>
          </w:p>
        </w:tc>
        <w:tc>
          <w:tcPr>
            <w:tcW w:w="1737" w:type="dxa"/>
            <w:vAlign w:val="center"/>
          </w:tcPr>
          <w:p w:rsidR="00D771FA" w:rsidRDefault="0046669A">
            <w:pPr>
              <w:jc w:val="right"/>
            </w:pPr>
            <w:r>
              <w:rPr>
                <w:color w:val="000000"/>
                <w:sz w:val="24"/>
              </w:rPr>
              <w:t>209,307,000.00</w:t>
            </w:r>
          </w:p>
        </w:tc>
        <w:tc>
          <w:tcPr>
            <w:tcW w:w="1701" w:type="dxa"/>
            <w:vAlign w:val="center"/>
          </w:tcPr>
          <w:p w:rsidR="00D771FA" w:rsidRDefault="0046669A">
            <w:pPr>
              <w:jc w:val="right"/>
            </w:pPr>
            <w:r>
              <w:rPr>
                <w:color w:val="000000"/>
                <w:sz w:val="24"/>
              </w:rPr>
              <w:t>17.54</w:t>
            </w:r>
          </w:p>
        </w:tc>
      </w:tr>
      <w:tr w:rsidR="00D771FA">
        <w:tc>
          <w:tcPr>
            <w:tcW w:w="1320" w:type="dxa"/>
            <w:vAlign w:val="center"/>
          </w:tcPr>
          <w:p w:rsidR="00D771FA" w:rsidRDefault="0046669A">
            <w:pPr>
              <w:jc w:val="center"/>
            </w:pPr>
            <w:r>
              <w:rPr>
                <w:color w:val="000000"/>
                <w:sz w:val="24"/>
              </w:rPr>
              <w:t>5</w:t>
            </w:r>
          </w:p>
        </w:tc>
        <w:tc>
          <w:tcPr>
            <w:tcW w:w="1382" w:type="dxa"/>
            <w:vAlign w:val="center"/>
          </w:tcPr>
          <w:p w:rsidR="00D771FA" w:rsidRDefault="0046669A">
            <w:pPr>
              <w:jc w:val="center"/>
            </w:pPr>
            <w:r>
              <w:rPr>
                <w:color w:val="000000"/>
                <w:sz w:val="24"/>
              </w:rPr>
              <w:t>160206</w:t>
            </w:r>
          </w:p>
        </w:tc>
        <w:tc>
          <w:tcPr>
            <w:tcW w:w="1353" w:type="dxa"/>
            <w:vAlign w:val="center"/>
          </w:tcPr>
          <w:p w:rsidR="00D771FA" w:rsidRDefault="0046669A">
            <w:pPr>
              <w:jc w:val="center"/>
            </w:pPr>
            <w:r>
              <w:rPr>
                <w:color w:val="000000"/>
                <w:sz w:val="24"/>
              </w:rPr>
              <w:t>16</w:t>
            </w:r>
            <w:r>
              <w:rPr>
                <w:color w:val="000000"/>
                <w:sz w:val="24"/>
              </w:rPr>
              <w:t>国开</w:t>
            </w:r>
            <w:r>
              <w:rPr>
                <w:color w:val="000000"/>
                <w:sz w:val="24"/>
              </w:rPr>
              <w:t>06</w:t>
            </w:r>
          </w:p>
        </w:tc>
        <w:tc>
          <w:tcPr>
            <w:tcW w:w="1505" w:type="dxa"/>
            <w:vAlign w:val="center"/>
          </w:tcPr>
          <w:p w:rsidR="00D771FA" w:rsidRDefault="0046669A">
            <w:pPr>
              <w:jc w:val="right"/>
            </w:pPr>
            <w:r>
              <w:rPr>
                <w:color w:val="000000"/>
                <w:sz w:val="24"/>
              </w:rPr>
              <w:t>700,000</w:t>
            </w:r>
          </w:p>
        </w:tc>
        <w:tc>
          <w:tcPr>
            <w:tcW w:w="1737" w:type="dxa"/>
            <w:vAlign w:val="center"/>
          </w:tcPr>
          <w:p w:rsidR="00D771FA" w:rsidRDefault="0046669A">
            <w:pPr>
              <w:jc w:val="right"/>
            </w:pPr>
            <w:r>
              <w:rPr>
                <w:color w:val="000000"/>
                <w:sz w:val="24"/>
              </w:rPr>
              <w:t>69,874,000.00</w:t>
            </w:r>
          </w:p>
        </w:tc>
        <w:tc>
          <w:tcPr>
            <w:tcW w:w="1701" w:type="dxa"/>
            <w:vAlign w:val="center"/>
          </w:tcPr>
          <w:p w:rsidR="00D771FA" w:rsidRDefault="0046669A">
            <w:pPr>
              <w:jc w:val="right"/>
            </w:pPr>
            <w:r>
              <w:rPr>
                <w:color w:val="000000"/>
                <w:sz w:val="24"/>
              </w:rPr>
              <w:t>5.85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359093"/>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17359094"/>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359095"/>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359096"/>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17359097"/>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359098"/>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10,179.83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1,900,499.73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27,984,799.98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10.00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29,895,489.54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359099"/>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359100"/>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交银裕通纯债债券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20,645,581.57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701,381,755.77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99.92%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568,017.72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0.08%</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交银裕通纯债债券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2,446,002.24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473,429,951.69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99.77%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1,094,483.59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0.23%</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228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5,159,974.60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1,174,811,707.46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99.86%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1,662,501.31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0.14%</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359101"/>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交银裕通纯债债券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19.91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交银裕通纯债债券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4,121.15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4,141.06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359102"/>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交银裕通纯债债券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交银裕通纯债债券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交银裕通纯债债券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交银裕通纯债债券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359103"/>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交银裕通纯债债券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交银裕通纯债债券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12</w:t>
            </w:r>
            <w:r w:rsidRPr="001B7979">
              <w:rPr>
                <w:sz w:val="24"/>
              </w:rPr>
              <w:t>月</w:t>
            </w:r>
            <w:r w:rsidRPr="001B7979">
              <w:rPr>
                <w:sz w:val="24"/>
              </w:rPr>
              <w:t>29</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219,894,175.38</w:t>
            </w:r>
          </w:p>
        </w:tc>
        <w:tc>
          <w:tcPr>
            <w:tcW w:w="1615" w:type="pct"/>
            <w:vAlign w:val="center"/>
          </w:tcPr>
          <w:p w:rsidR="001548F9" w:rsidRPr="001B7979" w:rsidRDefault="001548F9" w:rsidP="00571B8A">
            <w:pPr>
              <w:spacing w:before="29" w:line="288" w:lineRule="auto"/>
              <w:jc w:val="right"/>
              <w:rPr>
                <w:sz w:val="24"/>
              </w:rPr>
            </w:pPr>
            <w:r w:rsidRPr="001B7979">
              <w:rPr>
                <w:sz w:val="24"/>
              </w:rPr>
              <w:t>1,383,161.98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301,233,290.12</w:t>
            </w:r>
          </w:p>
        </w:tc>
        <w:tc>
          <w:tcPr>
            <w:tcW w:w="1615" w:type="pct"/>
            <w:vAlign w:val="center"/>
          </w:tcPr>
          <w:p w:rsidR="001548F9" w:rsidRPr="001B7979" w:rsidRDefault="001548F9" w:rsidP="00571B8A">
            <w:pPr>
              <w:spacing w:before="29" w:line="288" w:lineRule="auto"/>
              <w:jc w:val="right"/>
              <w:rPr>
                <w:sz w:val="24"/>
              </w:rPr>
            </w:pPr>
            <w:r w:rsidRPr="001B7979">
              <w:rPr>
                <w:sz w:val="24"/>
              </w:rPr>
              <w:t>24,832,485.22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477,765,804.75</w:t>
            </w:r>
          </w:p>
        </w:tc>
        <w:tc>
          <w:tcPr>
            <w:tcW w:w="1615" w:type="pct"/>
            <w:vAlign w:val="center"/>
          </w:tcPr>
          <w:p w:rsidR="001548F9" w:rsidRPr="001B7979" w:rsidRDefault="001548F9" w:rsidP="00571B8A">
            <w:pPr>
              <w:spacing w:before="29" w:line="288" w:lineRule="auto"/>
              <w:jc w:val="right"/>
              <w:rPr>
                <w:sz w:val="24"/>
              </w:rPr>
            </w:pPr>
            <w:r w:rsidRPr="001B7979">
              <w:rPr>
                <w:sz w:val="24"/>
              </w:rPr>
              <w:t>722,665,080.65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77,049,321.38</w:t>
            </w:r>
          </w:p>
        </w:tc>
        <w:tc>
          <w:tcPr>
            <w:tcW w:w="1615" w:type="pct"/>
            <w:vAlign w:val="center"/>
          </w:tcPr>
          <w:p w:rsidR="001548F9" w:rsidRPr="001B7979" w:rsidRDefault="001548F9" w:rsidP="00571B8A">
            <w:pPr>
              <w:spacing w:before="29" w:line="288" w:lineRule="auto"/>
              <w:jc w:val="right"/>
              <w:rPr>
                <w:sz w:val="24"/>
              </w:rPr>
            </w:pPr>
            <w:r w:rsidRPr="001B7979">
              <w:rPr>
                <w:sz w:val="24"/>
              </w:rPr>
              <w:t>272,973,130.59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701,949,773.49</w:t>
            </w:r>
          </w:p>
        </w:tc>
        <w:tc>
          <w:tcPr>
            <w:tcW w:w="1615" w:type="pct"/>
            <w:vAlign w:val="center"/>
          </w:tcPr>
          <w:p w:rsidR="001548F9" w:rsidRPr="001B7979" w:rsidRDefault="001548F9" w:rsidP="00571B8A">
            <w:pPr>
              <w:spacing w:before="29" w:line="288" w:lineRule="auto"/>
              <w:jc w:val="right"/>
              <w:rPr>
                <w:sz w:val="24"/>
              </w:rPr>
            </w:pPr>
            <w:r w:rsidRPr="001B7979">
              <w:rPr>
                <w:sz w:val="24"/>
              </w:rPr>
              <w:t>474,524,435.28</w:t>
            </w:r>
          </w:p>
        </w:tc>
      </w:tr>
    </w:tbl>
    <w:p w:rsidR="00D771FA" w:rsidRDefault="0046669A">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359104"/>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359105"/>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359106"/>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D771FA" w:rsidRDefault="0046669A">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、基金托管人的基金托管部门的重大人事变动：本基金托管人兴业银行股份有限公司自</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22</w:t>
      </w:r>
      <w:r w:rsidRPr="001B7979">
        <w:rPr>
          <w:kern w:val="0"/>
          <w:sz w:val="24"/>
        </w:rPr>
        <w:t>日起，任命叶文煌先生担任公司资产托管部总经理，全面主持资产托管部相关工作，吴若曼女士不再担任资产托管部总经理。</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359107"/>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359108"/>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359109"/>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17359110"/>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8D7244" w:rsidRPr="001B7979" w:rsidRDefault="008D7244"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17359111"/>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D771FA" w:rsidRDefault="0046669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D771FA" w:rsidRDefault="0046669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D771FA" w:rsidRDefault="0046669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8D7244" w:rsidRPr="001B7979" w:rsidRDefault="008D7244"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17359112"/>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D771FA">
        <w:tc>
          <w:tcPr>
            <w:tcW w:w="1560" w:type="dxa"/>
            <w:vAlign w:val="center"/>
          </w:tcPr>
          <w:p w:rsidR="00D771FA" w:rsidRDefault="0046669A">
            <w:pPr>
              <w:jc w:val="left"/>
            </w:pPr>
            <w:r>
              <w:rPr>
                <w:rFonts w:eastAsiaTheme="minorEastAsia"/>
                <w:sz w:val="24"/>
              </w:rPr>
              <w:t>长江证券股份有限公司</w:t>
            </w:r>
          </w:p>
        </w:tc>
        <w:tc>
          <w:tcPr>
            <w:tcW w:w="780" w:type="dxa"/>
            <w:vAlign w:val="center"/>
          </w:tcPr>
          <w:p w:rsidR="00D771FA" w:rsidRDefault="0046669A">
            <w:pPr>
              <w:jc w:val="right"/>
            </w:pPr>
            <w:r>
              <w:rPr>
                <w:rFonts w:eastAsiaTheme="minorEastAsia"/>
                <w:sz w:val="24"/>
              </w:rPr>
              <w:t>2</w:t>
            </w:r>
          </w:p>
        </w:tc>
        <w:tc>
          <w:tcPr>
            <w:tcW w:w="1800" w:type="dxa"/>
            <w:vAlign w:val="center"/>
          </w:tcPr>
          <w:p w:rsidR="00D771FA" w:rsidRDefault="0046669A">
            <w:pPr>
              <w:jc w:val="right"/>
            </w:pPr>
            <w:r>
              <w:rPr>
                <w:rFonts w:eastAsiaTheme="minorEastAsia"/>
                <w:sz w:val="24"/>
              </w:rPr>
              <w:t>-</w:t>
            </w:r>
          </w:p>
        </w:tc>
        <w:tc>
          <w:tcPr>
            <w:tcW w:w="1080" w:type="dxa"/>
            <w:vAlign w:val="center"/>
          </w:tcPr>
          <w:p w:rsidR="00D771FA" w:rsidRDefault="0046669A">
            <w:pPr>
              <w:jc w:val="right"/>
            </w:pPr>
            <w:r>
              <w:rPr>
                <w:rFonts w:eastAsiaTheme="minorEastAsia"/>
                <w:sz w:val="24"/>
              </w:rPr>
              <w:t>-</w:t>
            </w:r>
          </w:p>
        </w:tc>
        <w:tc>
          <w:tcPr>
            <w:tcW w:w="1620" w:type="dxa"/>
            <w:vAlign w:val="center"/>
          </w:tcPr>
          <w:p w:rsidR="00D771FA" w:rsidRDefault="0046669A">
            <w:pPr>
              <w:jc w:val="right"/>
            </w:pPr>
            <w:r>
              <w:rPr>
                <w:rFonts w:eastAsiaTheme="minorEastAsia"/>
                <w:sz w:val="24"/>
              </w:rPr>
              <w:t>-</w:t>
            </w:r>
          </w:p>
        </w:tc>
        <w:tc>
          <w:tcPr>
            <w:tcW w:w="1080" w:type="dxa"/>
            <w:vAlign w:val="center"/>
          </w:tcPr>
          <w:p w:rsidR="00D771FA" w:rsidRDefault="0046669A">
            <w:pPr>
              <w:jc w:val="right"/>
            </w:pPr>
            <w:r>
              <w:rPr>
                <w:rFonts w:eastAsiaTheme="minorEastAsia"/>
                <w:sz w:val="24"/>
              </w:rPr>
              <w:t>-</w:t>
            </w:r>
          </w:p>
        </w:tc>
        <w:tc>
          <w:tcPr>
            <w:tcW w:w="1080" w:type="dxa"/>
            <w:vAlign w:val="center"/>
          </w:tcPr>
          <w:p w:rsidR="00D771FA" w:rsidRDefault="0046669A">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D771FA">
        <w:tc>
          <w:tcPr>
            <w:tcW w:w="1560" w:type="dxa"/>
            <w:vAlign w:val="center"/>
          </w:tcPr>
          <w:p w:rsidR="00D771FA" w:rsidRDefault="0046669A">
            <w:pPr>
              <w:jc w:val="center"/>
            </w:pPr>
            <w:r>
              <w:rPr>
                <w:rFonts w:eastAsiaTheme="minorEastAsia"/>
                <w:sz w:val="24"/>
              </w:rPr>
              <w:t>长江证券股份有限公司</w:t>
            </w:r>
          </w:p>
        </w:tc>
        <w:tc>
          <w:tcPr>
            <w:tcW w:w="1320" w:type="dxa"/>
            <w:vAlign w:val="center"/>
          </w:tcPr>
          <w:p w:rsidR="00D771FA" w:rsidRDefault="0046669A">
            <w:pPr>
              <w:jc w:val="right"/>
            </w:pPr>
            <w:r>
              <w:rPr>
                <w:rFonts w:eastAsiaTheme="minorEastAsia"/>
                <w:sz w:val="24"/>
              </w:rPr>
              <w:t>11,531,098.51</w:t>
            </w:r>
          </w:p>
        </w:tc>
        <w:tc>
          <w:tcPr>
            <w:tcW w:w="1080" w:type="dxa"/>
            <w:vAlign w:val="center"/>
          </w:tcPr>
          <w:p w:rsidR="00D771FA" w:rsidRDefault="0046669A">
            <w:pPr>
              <w:jc w:val="right"/>
            </w:pPr>
            <w:r>
              <w:rPr>
                <w:rFonts w:eastAsiaTheme="minorEastAsia"/>
                <w:sz w:val="24"/>
              </w:rPr>
              <w:t>100.00%</w:t>
            </w:r>
          </w:p>
        </w:tc>
        <w:tc>
          <w:tcPr>
            <w:tcW w:w="1143" w:type="dxa"/>
            <w:vAlign w:val="center"/>
          </w:tcPr>
          <w:p w:rsidR="00D771FA" w:rsidRDefault="0046669A">
            <w:pPr>
              <w:jc w:val="right"/>
            </w:pPr>
            <w:r>
              <w:rPr>
                <w:rFonts w:eastAsiaTheme="minorEastAsia"/>
                <w:sz w:val="24"/>
              </w:rPr>
              <w:t>345,580,000.00</w:t>
            </w:r>
          </w:p>
        </w:tc>
        <w:tc>
          <w:tcPr>
            <w:tcW w:w="1197" w:type="dxa"/>
            <w:vAlign w:val="center"/>
          </w:tcPr>
          <w:p w:rsidR="00D771FA" w:rsidRDefault="0046669A">
            <w:pPr>
              <w:jc w:val="right"/>
            </w:pPr>
            <w:r>
              <w:rPr>
                <w:rFonts w:eastAsiaTheme="minorEastAsia"/>
                <w:sz w:val="24"/>
              </w:rPr>
              <w:t>100.00%</w:t>
            </w:r>
          </w:p>
        </w:tc>
        <w:tc>
          <w:tcPr>
            <w:tcW w:w="1497" w:type="dxa"/>
            <w:vAlign w:val="center"/>
          </w:tcPr>
          <w:p w:rsidR="00D771FA" w:rsidRDefault="0046669A">
            <w:pPr>
              <w:jc w:val="right"/>
            </w:pPr>
            <w:r>
              <w:rPr>
                <w:rFonts w:eastAsiaTheme="minorEastAsia"/>
                <w:sz w:val="24"/>
              </w:rPr>
              <w:t>-</w:t>
            </w:r>
          </w:p>
        </w:tc>
        <w:tc>
          <w:tcPr>
            <w:tcW w:w="1203" w:type="dxa"/>
            <w:vAlign w:val="center"/>
          </w:tcPr>
          <w:p w:rsidR="00D771FA" w:rsidRDefault="0046669A">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D771FA" w:rsidRDefault="0046669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D771FA" w:rsidRDefault="0046669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359113"/>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D771FA">
        <w:tc>
          <w:tcPr>
            <w:tcW w:w="720" w:type="dxa"/>
            <w:vAlign w:val="center"/>
          </w:tcPr>
          <w:p w:rsidR="00D771FA" w:rsidRDefault="0046669A">
            <w:pPr>
              <w:jc w:val="center"/>
            </w:pPr>
            <w:r>
              <w:rPr>
                <w:color w:val="000000"/>
                <w:sz w:val="24"/>
              </w:rPr>
              <w:t>1</w:t>
            </w:r>
          </w:p>
        </w:tc>
        <w:tc>
          <w:tcPr>
            <w:tcW w:w="4319" w:type="dxa"/>
            <w:vAlign w:val="center"/>
          </w:tcPr>
          <w:p w:rsidR="00D771FA" w:rsidRDefault="0046669A">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D771FA" w:rsidRDefault="0046669A">
            <w:r>
              <w:rPr>
                <w:color w:val="000000"/>
                <w:sz w:val="24"/>
              </w:rPr>
              <w:t>中国证券报、上海证券报、证券时报</w:t>
            </w:r>
          </w:p>
        </w:tc>
        <w:tc>
          <w:tcPr>
            <w:tcW w:w="1440" w:type="dxa"/>
            <w:vAlign w:val="center"/>
          </w:tcPr>
          <w:p w:rsidR="00D771FA" w:rsidRDefault="0046669A">
            <w:pPr>
              <w:jc w:val="center"/>
            </w:pPr>
            <w:r>
              <w:rPr>
                <w:color w:val="000000"/>
                <w:sz w:val="24"/>
              </w:rPr>
              <w:t>2019-01-15</w:t>
            </w:r>
          </w:p>
        </w:tc>
      </w:tr>
      <w:tr w:rsidR="00D771FA">
        <w:tc>
          <w:tcPr>
            <w:tcW w:w="720" w:type="dxa"/>
            <w:vAlign w:val="center"/>
          </w:tcPr>
          <w:p w:rsidR="00D771FA" w:rsidRDefault="0046669A">
            <w:pPr>
              <w:jc w:val="center"/>
            </w:pPr>
            <w:r>
              <w:rPr>
                <w:color w:val="000000"/>
                <w:sz w:val="24"/>
              </w:rPr>
              <w:t>2</w:t>
            </w:r>
          </w:p>
        </w:tc>
        <w:tc>
          <w:tcPr>
            <w:tcW w:w="4319" w:type="dxa"/>
            <w:vAlign w:val="center"/>
          </w:tcPr>
          <w:p w:rsidR="00D771FA" w:rsidRDefault="0046669A">
            <w:r>
              <w:rPr>
                <w:color w:val="000000"/>
                <w:sz w:val="24"/>
              </w:rPr>
              <w:t>交银施罗德裕通纯债债券型证券投资基金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D771FA" w:rsidRDefault="0046669A">
            <w:r>
              <w:rPr>
                <w:color w:val="000000"/>
                <w:sz w:val="24"/>
              </w:rPr>
              <w:t>证券时报</w:t>
            </w:r>
          </w:p>
        </w:tc>
        <w:tc>
          <w:tcPr>
            <w:tcW w:w="1440" w:type="dxa"/>
            <w:vAlign w:val="center"/>
          </w:tcPr>
          <w:p w:rsidR="00D771FA" w:rsidRDefault="0046669A">
            <w:pPr>
              <w:jc w:val="center"/>
            </w:pPr>
            <w:r>
              <w:rPr>
                <w:color w:val="000000"/>
                <w:sz w:val="24"/>
              </w:rPr>
              <w:t>2019-01-21</w:t>
            </w:r>
          </w:p>
        </w:tc>
      </w:tr>
      <w:tr w:rsidR="00D771FA">
        <w:tc>
          <w:tcPr>
            <w:tcW w:w="720" w:type="dxa"/>
            <w:vAlign w:val="center"/>
          </w:tcPr>
          <w:p w:rsidR="00D771FA" w:rsidRDefault="0046669A">
            <w:pPr>
              <w:jc w:val="center"/>
            </w:pPr>
            <w:r>
              <w:rPr>
                <w:color w:val="000000"/>
                <w:sz w:val="24"/>
              </w:rPr>
              <w:t>3</w:t>
            </w:r>
          </w:p>
        </w:tc>
        <w:tc>
          <w:tcPr>
            <w:tcW w:w="4319" w:type="dxa"/>
            <w:vAlign w:val="center"/>
          </w:tcPr>
          <w:p w:rsidR="00D771FA" w:rsidRDefault="0046669A">
            <w:r>
              <w:rPr>
                <w:color w:val="000000"/>
                <w:sz w:val="24"/>
              </w:rPr>
              <w:t>交银施罗德基金管理有限公司关于开展网上直销交易平台交易费率优惠活动的公告</w:t>
            </w:r>
          </w:p>
        </w:tc>
        <w:tc>
          <w:tcPr>
            <w:tcW w:w="2519" w:type="dxa"/>
            <w:vAlign w:val="center"/>
          </w:tcPr>
          <w:p w:rsidR="00D771FA" w:rsidRDefault="0046669A">
            <w:r>
              <w:rPr>
                <w:color w:val="000000"/>
                <w:sz w:val="24"/>
              </w:rPr>
              <w:t>中国证券报、上海证券报、证券时报</w:t>
            </w:r>
          </w:p>
        </w:tc>
        <w:tc>
          <w:tcPr>
            <w:tcW w:w="1440" w:type="dxa"/>
            <w:vAlign w:val="center"/>
          </w:tcPr>
          <w:p w:rsidR="00D771FA" w:rsidRDefault="0046669A">
            <w:pPr>
              <w:jc w:val="center"/>
            </w:pPr>
            <w:r>
              <w:rPr>
                <w:color w:val="000000"/>
                <w:sz w:val="24"/>
              </w:rPr>
              <w:t>2019-01-28</w:t>
            </w:r>
          </w:p>
        </w:tc>
      </w:tr>
      <w:tr w:rsidR="00D771FA">
        <w:tc>
          <w:tcPr>
            <w:tcW w:w="720" w:type="dxa"/>
            <w:vAlign w:val="center"/>
          </w:tcPr>
          <w:p w:rsidR="00D771FA" w:rsidRDefault="0046669A">
            <w:pPr>
              <w:jc w:val="center"/>
            </w:pPr>
            <w:r>
              <w:rPr>
                <w:color w:val="000000"/>
                <w:sz w:val="24"/>
              </w:rPr>
              <w:t>4</w:t>
            </w:r>
          </w:p>
        </w:tc>
        <w:tc>
          <w:tcPr>
            <w:tcW w:w="4319" w:type="dxa"/>
            <w:vAlign w:val="center"/>
          </w:tcPr>
          <w:p w:rsidR="00D771FA" w:rsidRDefault="0046669A">
            <w:r>
              <w:rPr>
                <w:color w:val="000000"/>
                <w:sz w:val="24"/>
              </w:rPr>
              <w:t>交银施罗德裕通纯债债券型证券投资基金（更新）招募说明书摘要（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D771FA" w:rsidRDefault="0046669A">
            <w:r>
              <w:rPr>
                <w:color w:val="000000"/>
                <w:sz w:val="24"/>
              </w:rPr>
              <w:t>证券时报</w:t>
            </w:r>
          </w:p>
        </w:tc>
        <w:tc>
          <w:tcPr>
            <w:tcW w:w="1440" w:type="dxa"/>
            <w:vAlign w:val="center"/>
          </w:tcPr>
          <w:p w:rsidR="00D771FA" w:rsidRDefault="0046669A">
            <w:pPr>
              <w:jc w:val="center"/>
            </w:pPr>
            <w:r>
              <w:rPr>
                <w:color w:val="000000"/>
                <w:sz w:val="24"/>
              </w:rPr>
              <w:t>2019-02-12</w:t>
            </w:r>
          </w:p>
        </w:tc>
      </w:tr>
      <w:tr w:rsidR="00D771FA">
        <w:tc>
          <w:tcPr>
            <w:tcW w:w="720" w:type="dxa"/>
            <w:vAlign w:val="center"/>
          </w:tcPr>
          <w:p w:rsidR="00D771FA" w:rsidRDefault="0046669A">
            <w:pPr>
              <w:jc w:val="center"/>
            </w:pPr>
            <w:r>
              <w:rPr>
                <w:color w:val="000000"/>
                <w:sz w:val="24"/>
              </w:rPr>
              <w:t>5</w:t>
            </w:r>
          </w:p>
        </w:tc>
        <w:tc>
          <w:tcPr>
            <w:tcW w:w="4319" w:type="dxa"/>
            <w:vAlign w:val="center"/>
          </w:tcPr>
          <w:p w:rsidR="00D771FA" w:rsidRDefault="0046669A">
            <w:r>
              <w:rPr>
                <w:color w:val="000000"/>
                <w:sz w:val="24"/>
              </w:rPr>
              <w:t>交银施罗德基金管理有限公司关于在直销柜台开展交银施罗德裕通纯债债券型证券投资基金赎回费率优惠的公告</w:t>
            </w:r>
          </w:p>
        </w:tc>
        <w:tc>
          <w:tcPr>
            <w:tcW w:w="2519" w:type="dxa"/>
            <w:vAlign w:val="center"/>
          </w:tcPr>
          <w:p w:rsidR="00D771FA" w:rsidRDefault="0046669A">
            <w:r>
              <w:rPr>
                <w:color w:val="000000"/>
                <w:sz w:val="24"/>
              </w:rPr>
              <w:t>证券时报</w:t>
            </w:r>
          </w:p>
        </w:tc>
        <w:tc>
          <w:tcPr>
            <w:tcW w:w="1440" w:type="dxa"/>
            <w:vAlign w:val="center"/>
          </w:tcPr>
          <w:p w:rsidR="00D771FA" w:rsidRDefault="0046669A">
            <w:pPr>
              <w:jc w:val="center"/>
            </w:pPr>
            <w:r>
              <w:rPr>
                <w:color w:val="000000"/>
                <w:sz w:val="24"/>
              </w:rPr>
              <w:t>2019-02-13</w:t>
            </w:r>
          </w:p>
        </w:tc>
      </w:tr>
      <w:tr w:rsidR="00D771FA">
        <w:tc>
          <w:tcPr>
            <w:tcW w:w="720" w:type="dxa"/>
            <w:vAlign w:val="center"/>
          </w:tcPr>
          <w:p w:rsidR="00D771FA" w:rsidRDefault="0046669A">
            <w:pPr>
              <w:jc w:val="center"/>
            </w:pPr>
            <w:r>
              <w:rPr>
                <w:color w:val="000000"/>
                <w:sz w:val="24"/>
              </w:rPr>
              <w:t>6</w:t>
            </w:r>
          </w:p>
        </w:tc>
        <w:tc>
          <w:tcPr>
            <w:tcW w:w="4319" w:type="dxa"/>
            <w:vAlign w:val="center"/>
          </w:tcPr>
          <w:p w:rsidR="00D771FA" w:rsidRDefault="0046669A">
            <w:r>
              <w:rPr>
                <w:color w:val="000000"/>
                <w:sz w:val="24"/>
              </w:rPr>
              <w:t>交银施罗德基金管理有限公司关于总经理变更的公告</w:t>
            </w:r>
          </w:p>
        </w:tc>
        <w:tc>
          <w:tcPr>
            <w:tcW w:w="2519" w:type="dxa"/>
            <w:vAlign w:val="center"/>
          </w:tcPr>
          <w:p w:rsidR="00D771FA" w:rsidRDefault="0046669A">
            <w:r>
              <w:rPr>
                <w:color w:val="000000"/>
                <w:sz w:val="24"/>
              </w:rPr>
              <w:t>中国证券报、上海证券报、证券时报</w:t>
            </w:r>
          </w:p>
        </w:tc>
        <w:tc>
          <w:tcPr>
            <w:tcW w:w="1440" w:type="dxa"/>
            <w:vAlign w:val="center"/>
          </w:tcPr>
          <w:p w:rsidR="00D771FA" w:rsidRDefault="0046669A">
            <w:pPr>
              <w:jc w:val="center"/>
            </w:pPr>
            <w:r>
              <w:rPr>
                <w:color w:val="000000"/>
                <w:sz w:val="24"/>
              </w:rPr>
              <w:t>2019-02-28</w:t>
            </w:r>
          </w:p>
        </w:tc>
      </w:tr>
      <w:tr w:rsidR="00D771FA">
        <w:tc>
          <w:tcPr>
            <w:tcW w:w="720" w:type="dxa"/>
            <w:vAlign w:val="center"/>
          </w:tcPr>
          <w:p w:rsidR="00D771FA" w:rsidRDefault="0046669A">
            <w:pPr>
              <w:jc w:val="center"/>
            </w:pPr>
            <w:r>
              <w:rPr>
                <w:color w:val="000000"/>
                <w:sz w:val="24"/>
              </w:rPr>
              <w:t>7</w:t>
            </w:r>
          </w:p>
        </w:tc>
        <w:tc>
          <w:tcPr>
            <w:tcW w:w="4319" w:type="dxa"/>
            <w:vAlign w:val="center"/>
          </w:tcPr>
          <w:p w:rsidR="00D771FA" w:rsidRDefault="0046669A">
            <w:r>
              <w:rPr>
                <w:color w:val="000000"/>
                <w:sz w:val="24"/>
              </w:rPr>
              <w:t>交银施罗德基金管理有限公司关于交银施罗德裕通纯债债券型证券投资基金暂停及恢复大额申购、定期定额投资业务的公告</w:t>
            </w:r>
          </w:p>
        </w:tc>
        <w:tc>
          <w:tcPr>
            <w:tcW w:w="2519" w:type="dxa"/>
            <w:vAlign w:val="center"/>
          </w:tcPr>
          <w:p w:rsidR="00D771FA" w:rsidRDefault="0046669A">
            <w:r>
              <w:rPr>
                <w:color w:val="000000"/>
                <w:sz w:val="24"/>
              </w:rPr>
              <w:t>证券时报</w:t>
            </w:r>
          </w:p>
        </w:tc>
        <w:tc>
          <w:tcPr>
            <w:tcW w:w="1440" w:type="dxa"/>
            <w:vAlign w:val="center"/>
          </w:tcPr>
          <w:p w:rsidR="00D771FA" w:rsidRDefault="0046669A">
            <w:pPr>
              <w:jc w:val="center"/>
            </w:pPr>
            <w:r>
              <w:rPr>
                <w:color w:val="000000"/>
                <w:sz w:val="24"/>
              </w:rPr>
              <w:t>2019-03-15</w:t>
            </w:r>
          </w:p>
        </w:tc>
      </w:tr>
      <w:tr w:rsidR="00D771FA">
        <w:tc>
          <w:tcPr>
            <w:tcW w:w="720" w:type="dxa"/>
            <w:vAlign w:val="center"/>
          </w:tcPr>
          <w:p w:rsidR="00D771FA" w:rsidRDefault="0046669A">
            <w:pPr>
              <w:jc w:val="center"/>
            </w:pPr>
            <w:r>
              <w:rPr>
                <w:color w:val="000000"/>
                <w:sz w:val="24"/>
              </w:rPr>
              <w:t>8</w:t>
            </w:r>
          </w:p>
        </w:tc>
        <w:tc>
          <w:tcPr>
            <w:tcW w:w="4319" w:type="dxa"/>
            <w:vAlign w:val="center"/>
          </w:tcPr>
          <w:p w:rsidR="00D771FA" w:rsidRDefault="0046669A">
            <w:r>
              <w:rPr>
                <w:color w:val="000000"/>
                <w:sz w:val="24"/>
              </w:rPr>
              <w:t>交银施罗德基金管理有限公司关于交银施罗德裕通纯债债券型证券投资基金分红的公告</w:t>
            </w:r>
          </w:p>
        </w:tc>
        <w:tc>
          <w:tcPr>
            <w:tcW w:w="2519" w:type="dxa"/>
            <w:vAlign w:val="center"/>
          </w:tcPr>
          <w:p w:rsidR="00D771FA" w:rsidRDefault="0046669A">
            <w:r>
              <w:rPr>
                <w:color w:val="000000"/>
                <w:sz w:val="24"/>
              </w:rPr>
              <w:t>证券时报</w:t>
            </w:r>
          </w:p>
        </w:tc>
        <w:tc>
          <w:tcPr>
            <w:tcW w:w="1440" w:type="dxa"/>
            <w:vAlign w:val="center"/>
          </w:tcPr>
          <w:p w:rsidR="00D771FA" w:rsidRDefault="0046669A">
            <w:pPr>
              <w:jc w:val="center"/>
            </w:pPr>
            <w:r>
              <w:rPr>
                <w:color w:val="000000"/>
                <w:sz w:val="24"/>
              </w:rPr>
              <w:t>2019-03-19</w:t>
            </w:r>
          </w:p>
        </w:tc>
      </w:tr>
      <w:tr w:rsidR="00D771FA">
        <w:tc>
          <w:tcPr>
            <w:tcW w:w="720" w:type="dxa"/>
            <w:vAlign w:val="center"/>
          </w:tcPr>
          <w:p w:rsidR="00D771FA" w:rsidRDefault="0046669A">
            <w:pPr>
              <w:jc w:val="center"/>
            </w:pPr>
            <w:r>
              <w:rPr>
                <w:color w:val="000000"/>
                <w:sz w:val="24"/>
              </w:rPr>
              <w:t>9</w:t>
            </w:r>
          </w:p>
        </w:tc>
        <w:tc>
          <w:tcPr>
            <w:tcW w:w="4319" w:type="dxa"/>
            <w:vAlign w:val="center"/>
          </w:tcPr>
          <w:p w:rsidR="00D771FA" w:rsidRDefault="0046669A">
            <w:r>
              <w:rPr>
                <w:color w:val="000000"/>
                <w:sz w:val="24"/>
              </w:rPr>
              <w:t>交银施罗德裕通纯债债券型证券投资基金</w:t>
            </w:r>
            <w:r>
              <w:rPr>
                <w:color w:val="000000"/>
                <w:sz w:val="24"/>
              </w:rPr>
              <w:t>2018</w:t>
            </w:r>
            <w:r>
              <w:rPr>
                <w:color w:val="000000"/>
                <w:sz w:val="24"/>
              </w:rPr>
              <w:t>年年度报告摘要</w:t>
            </w:r>
          </w:p>
        </w:tc>
        <w:tc>
          <w:tcPr>
            <w:tcW w:w="2519" w:type="dxa"/>
            <w:vAlign w:val="center"/>
          </w:tcPr>
          <w:p w:rsidR="00D771FA" w:rsidRDefault="0046669A">
            <w:r>
              <w:rPr>
                <w:color w:val="000000"/>
                <w:sz w:val="24"/>
              </w:rPr>
              <w:t>证券时报</w:t>
            </w:r>
          </w:p>
        </w:tc>
        <w:tc>
          <w:tcPr>
            <w:tcW w:w="1440" w:type="dxa"/>
            <w:vAlign w:val="center"/>
          </w:tcPr>
          <w:p w:rsidR="00D771FA" w:rsidRDefault="0046669A">
            <w:pPr>
              <w:jc w:val="center"/>
            </w:pPr>
            <w:r>
              <w:rPr>
                <w:color w:val="000000"/>
                <w:sz w:val="24"/>
              </w:rPr>
              <w:t>2019-03-27</w:t>
            </w:r>
          </w:p>
        </w:tc>
      </w:tr>
      <w:tr w:rsidR="00D771FA">
        <w:tc>
          <w:tcPr>
            <w:tcW w:w="720" w:type="dxa"/>
            <w:vAlign w:val="center"/>
          </w:tcPr>
          <w:p w:rsidR="00D771FA" w:rsidRDefault="0046669A">
            <w:pPr>
              <w:jc w:val="center"/>
            </w:pPr>
            <w:r>
              <w:rPr>
                <w:color w:val="000000"/>
                <w:sz w:val="24"/>
              </w:rPr>
              <w:t>10</w:t>
            </w:r>
          </w:p>
        </w:tc>
        <w:tc>
          <w:tcPr>
            <w:tcW w:w="4319" w:type="dxa"/>
            <w:vAlign w:val="center"/>
          </w:tcPr>
          <w:p w:rsidR="00D771FA" w:rsidRDefault="0046669A">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D771FA" w:rsidRDefault="0046669A">
            <w:r>
              <w:rPr>
                <w:color w:val="000000"/>
                <w:sz w:val="24"/>
              </w:rPr>
              <w:t>中国证券报、上海证券报、证券时报</w:t>
            </w:r>
          </w:p>
        </w:tc>
        <w:tc>
          <w:tcPr>
            <w:tcW w:w="1440" w:type="dxa"/>
            <w:vAlign w:val="center"/>
          </w:tcPr>
          <w:p w:rsidR="00D771FA" w:rsidRDefault="0046669A">
            <w:pPr>
              <w:jc w:val="center"/>
            </w:pPr>
            <w:r>
              <w:rPr>
                <w:color w:val="000000"/>
                <w:sz w:val="24"/>
              </w:rPr>
              <w:t>2019-04-01</w:t>
            </w:r>
          </w:p>
        </w:tc>
      </w:tr>
      <w:tr w:rsidR="00D771FA">
        <w:tc>
          <w:tcPr>
            <w:tcW w:w="720" w:type="dxa"/>
            <w:vAlign w:val="center"/>
          </w:tcPr>
          <w:p w:rsidR="00D771FA" w:rsidRDefault="0046669A">
            <w:pPr>
              <w:jc w:val="center"/>
            </w:pPr>
            <w:r>
              <w:rPr>
                <w:color w:val="000000"/>
                <w:sz w:val="24"/>
              </w:rPr>
              <w:t>11</w:t>
            </w:r>
          </w:p>
        </w:tc>
        <w:tc>
          <w:tcPr>
            <w:tcW w:w="4319" w:type="dxa"/>
            <w:vAlign w:val="center"/>
          </w:tcPr>
          <w:p w:rsidR="00D771FA" w:rsidRDefault="0046669A">
            <w:r>
              <w:rPr>
                <w:color w:val="000000"/>
                <w:sz w:val="24"/>
              </w:rPr>
              <w:t>交银施罗德基金管理有限公司关于取消纸质对账单寄送的公告</w:t>
            </w:r>
          </w:p>
        </w:tc>
        <w:tc>
          <w:tcPr>
            <w:tcW w:w="2519" w:type="dxa"/>
            <w:vAlign w:val="center"/>
          </w:tcPr>
          <w:p w:rsidR="00D771FA" w:rsidRDefault="0046669A">
            <w:r>
              <w:rPr>
                <w:color w:val="000000"/>
                <w:sz w:val="24"/>
              </w:rPr>
              <w:t>中国证券报、上海证券报、证券时报</w:t>
            </w:r>
          </w:p>
        </w:tc>
        <w:tc>
          <w:tcPr>
            <w:tcW w:w="1440" w:type="dxa"/>
            <w:vAlign w:val="center"/>
          </w:tcPr>
          <w:p w:rsidR="00D771FA" w:rsidRDefault="0046669A">
            <w:pPr>
              <w:jc w:val="center"/>
            </w:pPr>
            <w:r>
              <w:rPr>
                <w:color w:val="000000"/>
                <w:sz w:val="24"/>
              </w:rPr>
              <w:t>2019-04-12</w:t>
            </w:r>
          </w:p>
        </w:tc>
      </w:tr>
      <w:tr w:rsidR="00D771FA">
        <w:tc>
          <w:tcPr>
            <w:tcW w:w="720" w:type="dxa"/>
            <w:vAlign w:val="center"/>
          </w:tcPr>
          <w:p w:rsidR="00D771FA" w:rsidRDefault="0046669A">
            <w:pPr>
              <w:jc w:val="center"/>
            </w:pPr>
            <w:r>
              <w:rPr>
                <w:color w:val="000000"/>
                <w:sz w:val="24"/>
              </w:rPr>
              <w:t>12</w:t>
            </w:r>
          </w:p>
        </w:tc>
        <w:tc>
          <w:tcPr>
            <w:tcW w:w="4319" w:type="dxa"/>
            <w:vAlign w:val="center"/>
          </w:tcPr>
          <w:p w:rsidR="00D771FA" w:rsidRDefault="0046669A">
            <w:r>
              <w:rPr>
                <w:color w:val="000000"/>
                <w:sz w:val="24"/>
              </w:rPr>
              <w:t>交银施罗德裕通纯债债券型证券投资基金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D771FA" w:rsidRDefault="0046669A">
            <w:r>
              <w:rPr>
                <w:color w:val="000000"/>
                <w:sz w:val="24"/>
              </w:rPr>
              <w:t>证券时报</w:t>
            </w:r>
          </w:p>
        </w:tc>
        <w:tc>
          <w:tcPr>
            <w:tcW w:w="1440" w:type="dxa"/>
            <w:vAlign w:val="center"/>
          </w:tcPr>
          <w:p w:rsidR="00D771FA" w:rsidRDefault="0046669A">
            <w:pPr>
              <w:jc w:val="center"/>
            </w:pPr>
            <w:r>
              <w:rPr>
                <w:color w:val="000000"/>
                <w:sz w:val="24"/>
              </w:rPr>
              <w:t>2019-04-20</w:t>
            </w:r>
          </w:p>
        </w:tc>
      </w:tr>
      <w:tr w:rsidR="00D771FA">
        <w:tc>
          <w:tcPr>
            <w:tcW w:w="720" w:type="dxa"/>
            <w:vAlign w:val="center"/>
          </w:tcPr>
          <w:p w:rsidR="00D771FA" w:rsidRDefault="0046669A">
            <w:pPr>
              <w:jc w:val="center"/>
            </w:pPr>
            <w:r>
              <w:rPr>
                <w:color w:val="000000"/>
                <w:sz w:val="24"/>
              </w:rPr>
              <w:t>13</w:t>
            </w:r>
          </w:p>
        </w:tc>
        <w:tc>
          <w:tcPr>
            <w:tcW w:w="4319" w:type="dxa"/>
            <w:vAlign w:val="center"/>
          </w:tcPr>
          <w:p w:rsidR="00D771FA" w:rsidRDefault="0046669A">
            <w:r>
              <w:rPr>
                <w:color w:val="000000"/>
                <w:sz w:val="24"/>
              </w:rPr>
              <w:t>交银施罗德基金管理有限公司关于交银施罗德裕通纯债债券型证券投资基金暂停及恢复大额申购、定期定额投资业务的公告</w:t>
            </w:r>
          </w:p>
        </w:tc>
        <w:tc>
          <w:tcPr>
            <w:tcW w:w="2519" w:type="dxa"/>
            <w:vAlign w:val="center"/>
          </w:tcPr>
          <w:p w:rsidR="00D771FA" w:rsidRDefault="0046669A">
            <w:r>
              <w:rPr>
                <w:color w:val="000000"/>
                <w:sz w:val="24"/>
              </w:rPr>
              <w:t>证券时报</w:t>
            </w:r>
          </w:p>
        </w:tc>
        <w:tc>
          <w:tcPr>
            <w:tcW w:w="1440" w:type="dxa"/>
            <w:vAlign w:val="center"/>
          </w:tcPr>
          <w:p w:rsidR="00D771FA" w:rsidRDefault="0046669A">
            <w:pPr>
              <w:jc w:val="center"/>
            </w:pPr>
            <w:r>
              <w:rPr>
                <w:color w:val="000000"/>
                <w:sz w:val="24"/>
              </w:rPr>
              <w:t>2019-06-20</w:t>
            </w:r>
          </w:p>
        </w:tc>
      </w:tr>
      <w:tr w:rsidR="00D771FA">
        <w:tc>
          <w:tcPr>
            <w:tcW w:w="720" w:type="dxa"/>
            <w:vAlign w:val="center"/>
          </w:tcPr>
          <w:p w:rsidR="00D771FA" w:rsidRDefault="0046669A">
            <w:pPr>
              <w:jc w:val="center"/>
            </w:pPr>
            <w:r>
              <w:rPr>
                <w:color w:val="000000"/>
                <w:sz w:val="24"/>
              </w:rPr>
              <w:t>14</w:t>
            </w:r>
          </w:p>
        </w:tc>
        <w:tc>
          <w:tcPr>
            <w:tcW w:w="4319" w:type="dxa"/>
            <w:vAlign w:val="center"/>
          </w:tcPr>
          <w:p w:rsidR="00D771FA" w:rsidRDefault="0046669A">
            <w:r>
              <w:rPr>
                <w:color w:val="000000"/>
                <w:sz w:val="24"/>
              </w:rPr>
              <w:t>交银施罗德基金管理有限公司关于交银施罗德裕通纯债债券型证券投资基金分红的公告</w:t>
            </w:r>
          </w:p>
        </w:tc>
        <w:tc>
          <w:tcPr>
            <w:tcW w:w="2519" w:type="dxa"/>
            <w:vAlign w:val="center"/>
          </w:tcPr>
          <w:p w:rsidR="00D771FA" w:rsidRDefault="0046669A">
            <w:r>
              <w:rPr>
                <w:color w:val="000000"/>
                <w:sz w:val="24"/>
              </w:rPr>
              <w:t>证券时报</w:t>
            </w:r>
          </w:p>
        </w:tc>
        <w:tc>
          <w:tcPr>
            <w:tcW w:w="1440" w:type="dxa"/>
            <w:vAlign w:val="center"/>
          </w:tcPr>
          <w:p w:rsidR="00D771FA" w:rsidRDefault="0046669A">
            <w:pPr>
              <w:jc w:val="center"/>
            </w:pPr>
            <w:r>
              <w:rPr>
                <w:color w:val="000000"/>
                <w:sz w:val="24"/>
              </w:rPr>
              <w:t>2019-06-24</w:t>
            </w:r>
          </w:p>
        </w:tc>
      </w:tr>
    </w:tbl>
    <w:p w:rsidR="00A94833" w:rsidRPr="001B7979" w:rsidRDefault="00A94833" w:rsidP="00571B8A">
      <w:pPr>
        <w:spacing w:before="29" w:line="288" w:lineRule="auto"/>
        <w:jc w:val="left"/>
        <w:rPr>
          <w:kern w:val="0"/>
          <w:sz w:val="24"/>
        </w:rPr>
      </w:pPr>
    </w:p>
    <w:p w:rsidR="00F26E25" w:rsidRPr="00BF0CC1" w:rsidRDefault="005D6C45" w:rsidP="00BF0CC1">
      <w:pPr>
        <w:pStyle w:val="1"/>
        <w:keepNext/>
        <w:keepLines/>
        <w:widowControl w:val="0"/>
        <w:spacing w:beforeLines="100" w:before="312" w:afterLines="100" w:after="312" w:line="288" w:lineRule="auto"/>
        <w:jc w:val="center"/>
        <w:rPr>
          <w:b/>
          <w:bCs/>
          <w:szCs w:val="24"/>
          <w:lang w:val="en-US"/>
        </w:rPr>
      </w:pPr>
      <w:bookmarkStart w:id="112" w:name="_Toc17359114"/>
      <w:r w:rsidRPr="001B7979">
        <w:rPr>
          <w:b/>
          <w:bCs/>
          <w:szCs w:val="24"/>
          <w:lang w:val="en-US"/>
        </w:rPr>
        <w:t>§</w:t>
      </w:r>
      <w:r w:rsidR="00F26E25" w:rsidRPr="00BF0CC1">
        <w:rPr>
          <w:b/>
          <w:bCs/>
          <w:szCs w:val="24"/>
          <w:lang w:val="en-US"/>
        </w:rPr>
        <w:t xml:space="preserve">11  </w:t>
      </w:r>
      <w:r w:rsidR="00F26E25" w:rsidRPr="00BF0CC1">
        <w:rPr>
          <w:b/>
          <w:bCs/>
          <w:szCs w:val="24"/>
          <w:lang w:val="en-US"/>
        </w:rPr>
        <w:t>影响投资者决策的其他重要信息</w:t>
      </w:r>
      <w:bookmarkEnd w:id="112"/>
    </w:p>
    <w:p w:rsidR="00F26E25" w:rsidRPr="007209A5" w:rsidRDefault="00F26E25" w:rsidP="00D80AF9">
      <w:pPr>
        <w:pStyle w:val="20"/>
        <w:spacing w:before="29" w:after="0" w:line="288" w:lineRule="auto"/>
        <w:rPr>
          <w:rFonts w:ascii="Times New Roman" w:hAnsi="Times New Roman"/>
          <w:kern w:val="0"/>
          <w:szCs w:val="24"/>
        </w:rPr>
      </w:pPr>
      <w:bookmarkStart w:id="113" w:name="_Toc17359115"/>
      <w:r w:rsidRPr="007209A5">
        <w:rPr>
          <w:rFonts w:ascii="Times New Roman" w:hAnsi="Times New Roman"/>
          <w:kern w:val="0"/>
          <w:szCs w:val="24"/>
        </w:rPr>
        <w:t>11.</w:t>
      </w:r>
      <w:r w:rsidRPr="007209A5">
        <w:rPr>
          <w:rFonts w:ascii="Times New Roman" w:hAnsi="Times New Roman" w:hint="eastAsia"/>
          <w:kern w:val="0"/>
          <w:szCs w:val="24"/>
        </w:rPr>
        <w:t xml:space="preserve">1 </w:t>
      </w:r>
      <w:r w:rsidRPr="007209A5">
        <w:rPr>
          <w:rFonts w:ascii="Times New Roman" w:hAnsi="Times New Roman" w:hint="eastAsia"/>
          <w:kern w:val="0"/>
          <w:szCs w:val="24"/>
        </w:rPr>
        <w:t>报告期内单一投资者持有基金份额比例达到或超过</w:t>
      </w:r>
      <w:r w:rsidRPr="007209A5">
        <w:rPr>
          <w:rFonts w:ascii="Times New Roman" w:hAnsi="Times New Roman" w:hint="eastAsia"/>
          <w:kern w:val="0"/>
          <w:szCs w:val="24"/>
        </w:rPr>
        <w:t>20%</w:t>
      </w:r>
      <w:r w:rsidRPr="007209A5">
        <w:rPr>
          <w:rFonts w:ascii="Times New Roman" w:hAnsi="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7209A5" w:rsidTr="004B0ED5">
        <w:tc>
          <w:tcPr>
            <w:tcW w:w="993" w:type="dxa"/>
            <w:vMerge w:val="restart"/>
            <w:vAlign w:val="center"/>
          </w:tcPr>
          <w:p w:rsidR="00F26E25" w:rsidRPr="007209A5" w:rsidRDefault="00F26E25" w:rsidP="004B0ED5">
            <w:pPr>
              <w:autoSpaceDE w:val="0"/>
              <w:autoSpaceDN w:val="0"/>
              <w:adjustRightInd w:val="0"/>
              <w:jc w:val="center"/>
              <w:rPr>
                <w:kern w:val="0"/>
                <w:sz w:val="24"/>
              </w:rPr>
            </w:pPr>
            <w:r w:rsidRPr="007209A5">
              <w:rPr>
                <w:rFonts w:hint="eastAsia"/>
                <w:kern w:val="0"/>
                <w:sz w:val="24"/>
              </w:rPr>
              <w:t>投资者类别</w:t>
            </w:r>
            <w:r w:rsidRPr="007209A5">
              <w:rPr>
                <w:kern w:val="0"/>
                <w:sz w:val="24"/>
              </w:rPr>
              <w:t xml:space="preserve">  </w:t>
            </w:r>
          </w:p>
        </w:tc>
        <w:tc>
          <w:tcPr>
            <w:tcW w:w="5670" w:type="dxa"/>
            <w:gridSpan w:val="5"/>
            <w:vAlign w:val="center"/>
          </w:tcPr>
          <w:p w:rsidR="00F26E25" w:rsidRPr="007209A5" w:rsidRDefault="00F26E25" w:rsidP="004B0ED5">
            <w:pPr>
              <w:autoSpaceDE w:val="0"/>
              <w:autoSpaceDN w:val="0"/>
              <w:adjustRightInd w:val="0"/>
              <w:jc w:val="center"/>
              <w:rPr>
                <w:kern w:val="0"/>
                <w:sz w:val="24"/>
              </w:rPr>
            </w:pPr>
            <w:r w:rsidRPr="007209A5">
              <w:rPr>
                <w:rFonts w:hint="eastAsia"/>
                <w:kern w:val="0"/>
                <w:sz w:val="24"/>
              </w:rPr>
              <w:t>报告期内持有基金份额变化情况</w:t>
            </w:r>
          </w:p>
        </w:tc>
        <w:tc>
          <w:tcPr>
            <w:tcW w:w="2549" w:type="dxa"/>
            <w:gridSpan w:val="2"/>
            <w:vAlign w:val="center"/>
          </w:tcPr>
          <w:p w:rsidR="00F26E25" w:rsidRPr="007209A5" w:rsidRDefault="00F26E25" w:rsidP="004B0ED5">
            <w:pPr>
              <w:autoSpaceDE w:val="0"/>
              <w:autoSpaceDN w:val="0"/>
              <w:adjustRightInd w:val="0"/>
              <w:jc w:val="center"/>
              <w:rPr>
                <w:kern w:val="0"/>
                <w:sz w:val="24"/>
              </w:rPr>
            </w:pPr>
            <w:r w:rsidRPr="007209A5">
              <w:rPr>
                <w:rFonts w:hint="eastAsia"/>
                <w:kern w:val="0"/>
                <w:sz w:val="24"/>
              </w:rPr>
              <w:t>报告期末持有基金情况</w:t>
            </w:r>
          </w:p>
        </w:tc>
      </w:tr>
      <w:tr w:rsidR="00F26E25" w:rsidRPr="007209A5" w:rsidTr="004B0ED5">
        <w:tc>
          <w:tcPr>
            <w:tcW w:w="993" w:type="dxa"/>
            <w:vMerge/>
            <w:vAlign w:val="center"/>
          </w:tcPr>
          <w:p w:rsidR="00F26E25" w:rsidRPr="007209A5" w:rsidRDefault="00F26E25" w:rsidP="004B0ED5">
            <w:pPr>
              <w:autoSpaceDE w:val="0"/>
              <w:autoSpaceDN w:val="0"/>
              <w:adjustRightInd w:val="0"/>
              <w:jc w:val="center"/>
              <w:rPr>
                <w:kern w:val="0"/>
                <w:sz w:val="24"/>
              </w:rPr>
            </w:pPr>
          </w:p>
        </w:tc>
        <w:tc>
          <w:tcPr>
            <w:tcW w:w="992" w:type="dxa"/>
            <w:vAlign w:val="center"/>
          </w:tcPr>
          <w:p w:rsidR="00F26E25" w:rsidRPr="007209A5" w:rsidRDefault="00F26E25" w:rsidP="004B0ED5">
            <w:pPr>
              <w:autoSpaceDE w:val="0"/>
              <w:autoSpaceDN w:val="0"/>
              <w:adjustRightInd w:val="0"/>
              <w:jc w:val="center"/>
              <w:rPr>
                <w:kern w:val="0"/>
                <w:sz w:val="24"/>
              </w:rPr>
            </w:pPr>
            <w:r w:rsidRPr="007209A5">
              <w:rPr>
                <w:rFonts w:hint="eastAsia"/>
                <w:kern w:val="0"/>
                <w:sz w:val="24"/>
              </w:rPr>
              <w:t>序号</w:t>
            </w:r>
          </w:p>
        </w:tc>
        <w:tc>
          <w:tcPr>
            <w:tcW w:w="1843" w:type="dxa"/>
            <w:vAlign w:val="center"/>
          </w:tcPr>
          <w:p w:rsidR="00F26E25" w:rsidRPr="007209A5" w:rsidRDefault="00F26E25" w:rsidP="004B0ED5">
            <w:pPr>
              <w:autoSpaceDE w:val="0"/>
              <w:autoSpaceDN w:val="0"/>
              <w:adjustRightInd w:val="0"/>
              <w:jc w:val="center"/>
              <w:rPr>
                <w:kern w:val="0"/>
                <w:sz w:val="24"/>
              </w:rPr>
            </w:pPr>
            <w:r w:rsidRPr="007209A5">
              <w:rPr>
                <w:rFonts w:hint="eastAsia"/>
                <w:kern w:val="0"/>
                <w:sz w:val="24"/>
              </w:rPr>
              <w:t>持有基金份额比例达到或者超过</w:t>
            </w:r>
            <w:r w:rsidRPr="007209A5">
              <w:rPr>
                <w:rFonts w:hint="eastAsia"/>
                <w:kern w:val="0"/>
                <w:sz w:val="24"/>
              </w:rPr>
              <w:t>20%</w:t>
            </w:r>
            <w:r w:rsidRPr="007209A5">
              <w:rPr>
                <w:rFonts w:hint="eastAsia"/>
                <w:kern w:val="0"/>
                <w:sz w:val="24"/>
              </w:rPr>
              <w:t>的时间区间</w:t>
            </w:r>
          </w:p>
        </w:tc>
        <w:tc>
          <w:tcPr>
            <w:tcW w:w="851" w:type="dxa"/>
            <w:vAlign w:val="center"/>
          </w:tcPr>
          <w:p w:rsidR="00F26E25" w:rsidRPr="007209A5" w:rsidRDefault="00F26E25" w:rsidP="004B0ED5">
            <w:pPr>
              <w:widowControl/>
              <w:jc w:val="center"/>
              <w:rPr>
                <w:kern w:val="0"/>
                <w:sz w:val="24"/>
              </w:rPr>
            </w:pPr>
            <w:r w:rsidRPr="007209A5">
              <w:rPr>
                <w:rFonts w:hint="eastAsia"/>
                <w:kern w:val="0"/>
                <w:sz w:val="24"/>
              </w:rPr>
              <w:t>期初份额</w:t>
            </w:r>
          </w:p>
        </w:tc>
        <w:tc>
          <w:tcPr>
            <w:tcW w:w="850" w:type="dxa"/>
            <w:vAlign w:val="center"/>
          </w:tcPr>
          <w:p w:rsidR="00F26E25" w:rsidRPr="007209A5" w:rsidRDefault="00F26E25" w:rsidP="004B0ED5">
            <w:pPr>
              <w:widowControl/>
              <w:jc w:val="center"/>
              <w:rPr>
                <w:kern w:val="0"/>
                <w:sz w:val="24"/>
              </w:rPr>
            </w:pPr>
            <w:r w:rsidRPr="007209A5">
              <w:rPr>
                <w:rFonts w:hint="eastAsia"/>
                <w:kern w:val="0"/>
                <w:sz w:val="24"/>
              </w:rPr>
              <w:t>申购份额</w:t>
            </w:r>
          </w:p>
        </w:tc>
        <w:tc>
          <w:tcPr>
            <w:tcW w:w="1134" w:type="dxa"/>
            <w:vAlign w:val="center"/>
          </w:tcPr>
          <w:p w:rsidR="00F26E25" w:rsidRPr="007209A5" w:rsidRDefault="00F26E25" w:rsidP="004B0ED5">
            <w:pPr>
              <w:widowControl/>
              <w:jc w:val="center"/>
              <w:rPr>
                <w:kern w:val="0"/>
                <w:sz w:val="24"/>
              </w:rPr>
            </w:pPr>
            <w:r w:rsidRPr="007209A5">
              <w:rPr>
                <w:rFonts w:hint="eastAsia"/>
                <w:kern w:val="0"/>
                <w:sz w:val="24"/>
              </w:rPr>
              <w:t>赎回份额</w:t>
            </w:r>
          </w:p>
        </w:tc>
        <w:tc>
          <w:tcPr>
            <w:tcW w:w="1419" w:type="dxa"/>
            <w:vAlign w:val="center"/>
          </w:tcPr>
          <w:p w:rsidR="00F26E25" w:rsidRPr="007209A5" w:rsidRDefault="00F26E25" w:rsidP="004B0ED5">
            <w:pPr>
              <w:autoSpaceDE w:val="0"/>
              <w:autoSpaceDN w:val="0"/>
              <w:adjustRightInd w:val="0"/>
              <w:jc w:val="center"/>
              <w:rPr>
                <w:kern w:val="0"/>
                <w:sz w:val="24"/>
              </w:rPr>
            </w:pPr>
            <w:r w:rsidRPr="007209A5">
              <w:rPr>
                <w:rFonts w:hint="eastAsia"/>
                <w:kern w:val="0"/>
                <w:sz w:val="24"/>
              </w:rPr>
              <w:t>持有份额</w:t>
            </w:r>
          </w:p>
        </w:tc>
        <w:tc>
          <w:tcPr>
            <w:tcW w:w="1130" w:type="dxa"/>
            <w:vAlign w:val="center"/>
          </w:tcPr>
          <w:p w:rsidR="00F26E25" w:rsidRPr="007209A5" w:rsidRDefault="00F26E25" w:rsidP="004B0ED5">
            <w:pPr>
              <w:autoSpaceDE w:val="0"/>
              <w:autoSpaceDN w:val="0"/>
              <w:adjustRightInd w:val="0"/>
              <w:jc w:val="center"/>
              <w:rPr>
                <w:kern w:val="0"/>
                <w:sz w:val="24"/>
              </w:rPr>
            </w:pPr>
            <w:r w:rsidRPr="007209A5">
              <w:rPr>
                <w:rFonts w:hint="eastAsia"/>
                <w:kern w:val="0"/>
                <w:sz w:val="24"/>
              </w:rPr>
              <w:t>份额占比</w:t>
            </w:r>
          </w:p>
        </w:tc>
      </w:tr>
      <w:tr w:rsidR="00D771FA" w:rsidRPr="007209A5">
        <w:tc>
          <w:tcPr>
            <w:tcW w:w="993" w:type="dxa"/>
            <w:vMerge w:val="restart"/>
          </w:tcPr>
          <w:p w:rsidR="00D771FA" w:rsidRPr="007209A5" w:rsidRDefault="00D771FA">
            <w:pPr>
              <w:rPr>
                <w:kern w:val="0"/>
                <w:sz w:val="24"/>
              </w:rPr>
            </w:pPr>
          </w:p>
          <w:p w:rsidR="00D771FA" w:rsidRPr="007209A5" w:rsidRDefault="0046669A">
            <w:pPr>
              <w:rPr>
                <w:kern w:val="0"/>
                <w:sz w:val="24"/>
              </w:rPr>
            </w:pPr>
            <w:r w:rsidRPr="007209A5">
              <w:rPr>
                <w:rFonts w:hint="eastAsia"/>
                <w:kern w:val="0"/>
                <w:sz w:val="24"/>
              </w:rPr>
              <w:t>机构</w:t>
            </w:r>
          </w:p>
        </w:tc>
        <w:tc>
          <w:tcPr>
            <w:tcW w:w="992" w:type="dxa"/>
            <w:vAlign w:val="center"/>
          </w:tcPr>
          <w:p w:rsidR="00D771FA" w:rsidRPr="007209A5" w:rsidRDefault="0046669A">
            <w:pPr>
              <w:jc w:val="center"/>
              <w:rPr>
                <w:kern w:val="0"/>
                <w:sz w:val="24"/>
              </w:rPr>
            </w:pPr>
            <w:r w:rsidRPr="007209A5">
              <w:rPr>
                <w:kern w:val="0"/>
                <w:sz w:val="24"/>
              </w:rPr>
              <w:t>1</w:t>
            </w:r>
          </w:p>
        </w:tc>
        <w:tc>
          <w:tcPr>
            <w:tcW w:w="1843" w:type="dxa"/>
            <w:vAlign w:val="center"/>
          </w:tcPr>
          <w:p w:rsidR="00D771FA" w:rsidRPr="007209A5" w:rsidRDefault="0046669A">
            <w:pPr>
              <w:jc w:val="center"/>
              <w:rPr>
                <w:kern w:val="0"/>
                <w:sz w:val="24"/>
              </w:rPr>
            </w:pPr>
            <w:r w:rsidRPr="007209A5">
              <w:rPr>
                <w:kern w:val="0"/>
                <w:sz w:val="24"/>
              </w:rPr>
              <w:t>2019/1/1-2019/6/30</w:t>
            </w:r>
          </w:p>
        </w:tc>
        <w:tc>
          <w:tcPr>
            <w:tcW w:w="851" w:type="dxa"/>
            <w:vAlign w:val="center"/>
          </w:tcPr>
          <w:p w:rsidR="00D771FA" w:rsidRPr="007209A5" w:rsidRDefault="0046669A">
            <w:pPr>
              <w:jc w:val="center"/>
              <w:rPr>
                <w:kern w:val="0"/>
                <w:sz w:val="24"/>
              </w:rPr>
            </w:pPr>
            <w:r w:rsidRPr="007209A5">
              <w:rPr>
                <w:kern w:val="0"/>
                <w:sz w:val="24"/>
              </w:rPr>
              <w:t>-</w:t>
            </w:r>
          </w:p>
        </w:tc>
        <w:tc>
          <w:tcPr>
            <w:tcW w:w="850" w:type="dxa"/>
            <w:vAlign w:val="center"/>
          </w:tcPr>
          <w:p w:rsidR="00D771FA" w:rsidRPr="007209A5" w:rsidRDefault="0046669A">
            <w:pPr>
              <w:jc w:val="center"/>
              <w:rPr>
                <w:kern w:val="0"/>
                <w:sz w:val="24"/>
              </w:rPr>
            </w:pPr>
            <w:r w:rsidRPr="007209A5">
              <w:rPr>
                <w:kern w:val="0"/>
                <w:sz w:val="24"/>
              </w:rPr>
              <w:t>717,561,407.09</w:t>
            </w:r>
          </w:p>
        </w:tc>
        <w:tc>
          <w:tcPr>
            <w:tcW w:w="1134" w:type="dxa"/>
            <w:vAlign w:val="center"/>
          </w:tcPr>
          <w:p w:rsidR="00D771FA" w:rsidRPr="007209A5" w:rsidRDefault="0046669A">
            <w:pPr>
              <w:jc w:val="center"/>
              <w:rPr>
                <w:kern w:val="0"/>
                <w:sz w:val="24"/>
              </w:rPr>
            </w:pPr>
            <w:r w:rsidRPr="007209A5">
              <w:rPr>
                <w:kern w:val="0"/>
                <w:sz w:val="24"/>
              </w:rPr>
              <w:t>244,131,455.40</w:t>
            </w:r>
          </w:p>
        </w:tc>
        <w:tc>
          <w:tcPr>
            <w:tcW w:w="1419" w:type="dxa"/>
            <w:vAlign w:val="center"/>
          </w:tcPr>
          <w:p w:rsidR="00D771FA" w:rsidRPr="007209A5" w:rsidRDefault="0046669A">
            <w:pPr>
              <w:jc w:val="center"/>
              <w:rPr>
                <w:kern w:val="0"/>
                <w:sz w:val="24"/>
              </w:rPr>
            </w:pPr>
            <w:r w:rsidRPr="007209A5">
              <w:rPr>
                <w:kern w:val="0"/>
                <w:sz w:val="24"/>
              </w:rPr>
              <w:t>473,429,951.69</w:t>
            </w:r>
          </w:p>
        </w:tc>
        <w:tc>
          <w:tcPr>
            <w:tcW w:w="1130" w:type="dxa"/>
            <w:vAlign w:val="center"/>
          </w:tcPr>
          <w:p w:rsidR="00D771FA" w:rsidRPr="007209A5" w:rsidRDefault="0046669A">
            <w:pPr>
              <w:jc w:val="center"/>
              <w:rPr>
                <w:kern w:val="0"/>
                <w:sz w:val="24"/>
              </w:rPr>
            </w:pPr>
            <w:r w:rsidRPr="007209A5">
              <w:rPr>
                <w:kern w:val="0"/>
                <w:sz w:val="24"/>
              </w:rPr>
              <w:t>40.24%</w:t>
            </w:r>
          </w:p>
        </w:tc>
      </w:tr>
      <w:tr w:rsidR="00D771FA" w:rsidRPr="007209A5">
        <w:tc>
          <w:tcPr>
            <w:tcW w:w="993" w:type="dxa"/>
            <w:vMerge/>
          </w:tcPr>
          <w:p w:rsidR="00D771FA" w:rsidRPr="007209A5" w:rsidRDefault="00D771FA">
            <w:pPr>
              <w:rPr>
                <w:kern w:val="0"/>
                <w:sz w:val="24"/>
              </w:rPr>
            </w:pPr>
          </w:p>
        </w:tc>
        <w:tc>
          <w:tcPr>
            <w:tcW w:w="992" w:type="dxa"/>
            <w:vAlign w:val="center"/>
          </w:tcPr>
          <w:p w:rsidR="00D771FA" w:rsidRPr="007209A5" w:rsidRDefault="0046669A">
            <w:pPr>
              <w:jc w:val="center"/>
              <w:rPr>
                <w:kern w:val="0"/>
                <w:sz w:val="24"/>
              </w:rPr>
            </w:pPr>
            <w:r w:rsidRPr="007209A5">
              <w:rPr>
                <w:kern w:val="0"/>
                <w:sz w:val="24"/>
              </w:rPr>
              <w:t>2</w:t>
            </w:r>
          </w:p>
        </w:tc>
        <w:tc>
          <w:tcPr>
            <w:tcW w:w="1843" w:type="dxa"/>
            <w:vAlign w:val="center"/>
          </w:tcPr>
          <w:p w:rsidR="00D771FA" w:rsidRPr="007209A5" w:rsidRDefault="0046669A">
            <w:pPr>
              <w:jc w:val="center"/>
              <w:rPr>
                <w:kern w:val="0"/>
                <w:sz w:val="24"/>
              </w:rPr>
            </w:pPr>
            <w:r w:rsidRPr="007209A5">
              <w:rPr>
                <w:kern w:val="0"/>
                <w:sz w:val="24"/>
              </w:rPr>
              <w:t>2019/1/1-2019/6/30</w:t>
            </w:r>
          </w:p>
        </w:tc>
        <w:tc>
          <w:tcPr>
            <w:tcW w:w="851" w:type="dxa"/>
            <w:vAlign w:val="center"/>
          </w:tcPr>
          <w:p w:rsidR="00D771FA" w:rsidRPr="007209A5" w:rsidRDefault="0046669A">
            <w:pPr>
              <w:jc w:val="center"/>
              <w:rPr>
                <w:kern w:val="0"/>
                <w:sz w:val="24"/>
              </w:rPr>
            </w:pPr>
            <w:r w:rsidRPr="007209A5">
              <w:rPr>
                <w:kern w:val="0"/>
                <w:sz w:val="24"/>
              </w:rPr>
              <w:t>192,306,730.77</w:t>
            </w:r>
          </w:p>
        </w:tc>
        <w:tc>
          <w:tcPr>
            <w:tcW w:w="850" w:type="dxa"/>
            <w:vAlign w:val="center"/>
          </w:tcPr>
          <w:p w:rsidR="00D771FA" w:rsidRPr="007209A5" w:rsidRDefault="0046669A">
            <w:pPr>
              <w:jc w:val="center"/>
              <w:rPr>
                <w:kern w:val="0"/>
                <w:sz w:val="24"/>
              </w:rPr>
            </w:pPr>
            <w:r w:rsidRPr="007209A5">
              <w:rPr>
                <w:kern w:val="0"/>
                <w:sz w:val="24"/>
              </w:rPr>
              <w:t>-</w:t>
            </w:r>
          </w:p>
        </w:tc>
        <w:tc>
          <w:tcPr>
            <w:tcW w:w="1134" w:type="dxa"/>
            <w:vAlign w:val="center"/>
          </w:tcPr>
          <w:p w:rsidR="00D771FA" w:rsidRPr="007209A5" w:rsidRDefault="0046669A">
            <w:pPr>
              <w:jc w:val="center"/>
              <w:rPr>
                <w:kern w:val="0"/>
                <w:sz w:val="24"/>
              </w:rPr>
            </w:pPr>
            <w:r w:rsidRPr="007209A5">
              <w:rPr>
                <w:kern w:val="0"/>
                <w:sz w:val="24"/>
              </w:rPr>
              <w:t>-</w:t>
            </w:r>
          </w:p>
        </w:tc>
        <w:tc>
          <w:tcPr>
            <w:tcW w:w="1419" w:type="dxa"/>
            <w:vAlign w:val="center"/>
          </w:tcPr>
          <w:p w:rsidR="00D771FA" w:rsidRPr="007209A5" w:rsidRDefault="0046669A">
            <w:pPr>
              <w:jc w:val="center"/>
              <w:rPr>
                <w:kern w:val="0"/>
                <w:sz w:val="24"/>
              </w:rPr>
            </w:pPr>
            <w:r w:rsidRPr="007209A5">
              <w:rPr>
                <w:kern w:val="0"/>
                <w:sz w:val="24"/>
              </w:rPr>
              <w:t>192,306,730.77</w:t>
            </w:r>
          </w:p>
        </w:tc>
        <w:tc>
          <w:tcPr>
            <w:tcW w:w="1130" w:type="dxa"/>
            <w:vAlign w:val="center"/>
          </w:tcPr>
          <w:p w:rsidR="00D771FA" w:rsidRPr="007209A5" w:rsidRDefault="0046669A">
            <w:pPr>
              <w:jc w:val="center"/>
              <w:rPr>
                <w:kern w:val="0"/>
                <w:sz w:val="24"/>
              </w:rPr>
            </w:pPr>
            <w:r w:rsidRPr="007209A5">
              <w:rPr>
                <w:kern w:val="0"/>
                <w:sz w:val="24"/>
              </w:rPr>
              <w:t>16.35%</w:t>
            </w:r>
          </w:p>
        </w:tc>
      </w:tr>
      <w:tr w:rsidR="00D771FA" w:rsidRPr="007209A5">
        <w:tc>
          <w:tcPr>
            <w:tcW w:w="993" w:type="dxa"/>
            <w:vMerge/>
          </w:tcPr>
          <w:p w:rsidR="00D771FA" w:rsidRPr="007209A5" w:rsidRDefault="00D771FA">
            <w:pPr>
              <w:rPr>
                <w:kern w:val="0"/>
                <w:sz w:val="24"/>
              </w:rPr>
            </w:pPr>
          </w:p>
        </w:tc>
        <w:tc>
          <w:tcPr>
            <w:tcW w:w="992" w:type="dxa"/>
            <w:vAlign w:val="center"/>
          </w:tcPr>
          <w:p w:rsidR="00D771FA" w:rsidRPr="007209A5" w:rsidRDefault="0046669A">
            <w:pPr>
              <w:jc w:val="center"/>
              <w:rPr>
                <w:kern w:val="0"/>
                <w:sz w:val="24"/>
              </w:rPr>
            </w:pPr>
            <w:r w:rsidRPr="007209A5">
              <w:rPr>
                <w:kern w:val="0"/>
                <w:sz w:val="24"/>
              </w:rPr>
              <w:t>3</w:t>
            </w:r>
          </w:p>
        </w:tc>
        <w:tc>
          <w:tcPr>
            <w:tcW w:w="1843" w:type="dxa"/>
            <w:vAlign w:val="center"/>
          </w:tcPr>
          <w:p w:rsidR="00D771FA" w:rsidRPr="007209A5" w:rsidRDefault="0046669A">
            <w:pPr>
              <w:jc w:val="center"/>
              <w:rPr>
                <w:kern w:val="0"/>
                <w:sz w:val="24"/>
              </w:rPr>
            </w:pPr>
            <w:r w:rsidRPr="007209A5">
              <w:rPr>
                <w:kern w:val="0"/>
                <w:sz w:val="24"/>
              </w:rPr>
              <w:t>2019/1/1-2019/6/30</w:t>
            </w:r>
          </w:p>
        </w:tc>
        <w:tc>
          <w:tcPr>
            <w:tcW w:w="851" w:type="dxa"/>
            <w:vAlign w:val="center"/>
          </w:tcPr>
          <w:p w:rsidR="00D771FA" w:rsidRPr="007209A5" w:rsidRDefault="0046669A">
            <w:pPr>
              <w:jc w:val="center"/>
              <w:rPr>
                <w:kern w:val="0"/>
                <w:sz w:val="24"/>
              </w:rPr>
            </w:pPr>
            <w:r w:rsidRPr="007209A5">
              <w:rPr>
                <w:kern w:val="0"/>
                <w:sz w:val="24"/>
              </w:rPr>
              <w:t>-</w:t>
            </w:r>
          </w:p>
        </w:tc>
        <w:tc>
          <w:tcPr>
            <w:tcW w:w="850" w:type="dxa"/>
            <w:vAlign w:val="center"/>
          </w:tcPr>
          <w:p w:rsidR="00D771FA" w:rsidRPr="007209A5" w:rsidRDefault="0046669A">
            <w:pPr>
              <w:jc w:val="center"/>
              <w:rPr>
                <w:kern w:val="0"/>
                <w:sz w:val="24"/>
              </w:rPr>
            </w:pPr>
            <w:r w:rsidRPr="007209A5">
              <w:rPr>
                <w:kern w:val="0"/>
                <w:sz w:val="24"/>
              </w:rPr>
              <w:t>476,189,523.81</w:t>
            </w:r>
          </w:p>
        </w:tc>
        <w:tc>
          <w:tcPr>
            <w:tcW w:w="1134" w:type="dxa"/>
            <w:vAlign w:val="center"/>
          </w:tcPr>
          <w:p w:rsidR="00D771FA" w:rsidRPr="007209A5" w:rsidRDefault="0046669A">
            <w:pPr>
              <w:jc w:val="center"/>
              <w:rPr>
                <w:kern w:val="0"/>
                <w:sz w:val="24"/>
              </w:rPr>
            </w:pPr>
            <w:r w:rsidRPr="007209A5">
              <w:rPr>
                <w:kern w:val="0"/>
                <w:sz w:val="24"/>
              </w:rPr>
              <w:t>-</w:t>
            </w:r>
          </w:p>
        </w:tc>
        <w:tc>
          <w:tcPr>
            <w:tcW w:w="1419" w:type="dxa"/>
            <w:vAlign w:val="center"/>
          </w:tcPr>
          <w:p w:rsidR="00D771FA" w:rsidRPr="007209A5" w:rsidRDefault="0046669A">
            <w:pPr>
              <w:jc w:val="center"/>
              <w:rPr>
                <w:kern w:val="0"/>
                <w:sz w:val="24"/>
              </w:rPr>
            </w:pPr>
            <w:r w:rsidRPr="007209A5">
              <w:rPr>
                <w:kern w:val="0"/>
                <w:sz w:val="24"/>
              </w:rPr>
              <w:t>476,189,523.81</w:t>
            </w:r>
          </w:p>
        </w:tc>
        <w:tc>
          <w:tcPr>
            <w:tcW w:w="1130" w:type="dxa"/>
            <w:vAlign w:val="center"/>
          </w:tcPr>
          <w:p w:rsidR="00D771FA" w:rsidRPr="007209A5" w:rsidRDefault="0046669A">
            <w:pPr>
              <w:jc w:val="center"/>
              <w:rPr>
                <w:kern w:val="0"/>
                <w:sz w:val="24"/>
              </w:rPr>
            </w:pPr>
            <w:r w:rsidRPr="007209A5">
              <w:rPr>
                <w:kern w:val="0"/>
                <w:sz w:val="24"/>
              </w:rPr>
              <w:t>40.48%</w:t>
            </w:r>
          </w:p>
        </w:tc>
      </w:tr>
      <w:tr w:rsidR="00F26E25" w:rsidRPr="007209A5" w:rsidTr="004B0ED5">
        <w:tc>
          <w:tcPr>
            <w:tcW w:w="9212" w:type="dxa"/>
            <w:gridSpan w:val="8"/>
            <w:vAlign w:val="center"/>
          </w:tcPr>
          <w:p w:rsidR="00F26E25" w:rsidRPr="007209A5" w:rsidRDefault="00F26E25" w:rsidP="004B0ED5">
            <w:pPr>
              <w:autoSpaceDE w:val="0"/>
              <w:autoSpaceDN w:val="0"/>
              <w:adjustRightInd w:val="0"/>
              <w:jc w:val="center"/>
              <w:rPr>
                <w:kern w:val="0"/>
                <w:sz w:val="24"/>
              </w:rPr>
            </w:pPr>
            <w:r w:rsidRPr="007209A5">
              <w:rPr>
                <w:kern w:val="0"/>
                <w:sz w:val="24"/>
              </w:rPr>
              <w:t>产品特有风险</w:t>
            </w:r>
          </w:p>
        </w:tc>
      </w:tr>
      <w:tr w:rsidR="00F26E25" w:rsidRPr="007209A5" w:rsidTr="004B0ED5">
        <w:tc>
          <w:tcPr>
            <w:tcW w:w="9212" w:type="dxa"/>
            <w:gridSpan w:val="8"/>
            <w:vAlign w:val="center"/>
          </w:tcPr>
          <w:p w:rsidR="00F26E25" w:rsidRPr="007209A5" w:rsidRDefault="00F26E25" w:rsidP="004B0ED5">
            <w:pPr>
              <w:autoSpaceDE w:val="0"/>
              <w:autoSpaceDN w:val="0"/>
              <w:adjustRightInd w:val="0"/>
              <w:jc w:val="left"/>
              <w:rPr>
                <w:kern w:val="0"/>
                <w:sz w:val="24"/>
              </w:rPr>
            </w:pPr>
            <w:r w:rsidRPr="007209A5">
              <w:rPr>
                <w:rFonts w:hint="eastAsia"/>
                <w:kern w:val="0"/>
                <w:sz w:val="24"/>
              </w:rPr>
              <w:t>本基金本报告期内出现单一投资者持有基金份额比例超过基金总份额</w:t>
            </w:r>
            <w:r w:rsidRPr="007209A5">
              <w:rPr>
                <w:rFonts w:hint="eastAsia"/>
                <w:kern w:val="0"/>
                <w:sz w:val="24"/>
              </w:rPr>
              <w:t>20%</w:t>
            </w:r>
            <w:r w:rsidRPr="007209A5">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17359116"/>
      <w:r w:rsidRPr="001B7979">
        <w:rPr>
          <w:b/>
          <w:bCs/>
          <w:szCs w:val="24"/>
          <w:lang w:val="en-US"/>
        </w:rPr>
        <w:t xml:space="preserve">§12  </w:t>
      </w:r>
      <w:r w:rsidRPr="001B7979">
        <w:rPr>
          <w:b/>
          <w:bCs/>
          <w:szCs w:val="24"/>
          <w:lang w:val="en-US"/>
        </w:rPr>
        <w:t>备查文件目录</w:t>
      </w:r>
      <w:bookmarkEnd w:id="114"/>
      <w:bookmarkEnd w:id="115"/>
    </w:p>
    <w:p w:rsidR="001548F9" w:rsidRPr="001B7979" w:rsidRDefault="001548F9" w:rsidP="00571B8A">
      <w:pPr>
        <w:pStyle w:val="20"/>
        <w:spacing w:before="29" w:after="0" w:line="288" w:lineRule="auto"/>
        <w:rPr>
          <w:rFonts w:ascii="Times New Roman" w:hAnsi="Times New Roman"/>
          <w:kern w:val="0"/>
          <w:szCs w:val="24"/>
        </w:rPr>
      </w:pPr>
      <w:bookmarkStart w:id="116" w:name="_Toc17359117"/>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6"/>
    </w:p>
    <w:p w:rsidR="00D771FA" w:rsidRDefault="0046669A">
      <w:pPr>
        <w:spacing w:before="29" w:line="288" w:lineRule="auto"/>
        <w:ind w:firstLineChars="200" w:firstLine="480"/>
        <w:rPr>
          <w:kern w:val="0"/>
          <w:sz w:val="24"/>
        </w:rPr>
      </w:pPr>
      <w:r>
        <w:rPr>
          <w:kern w:val="0"/>
          <w:sz w:val="24"/>
        </w:rPr>
        <w:t>1</w:t>
      </w:r>
      <w:r>
        <w:rPr>
          <w:kern w:val="0"/>
          <w:sz w:val="24"/>
        </w:rPr>
        <w:t>、中国证监会准予交银施罗德裕通纯债债券型证券投资基金募集注册的文件；</w:t>
      </w:r>
      <w:r>
        <w:rPr>
          <w:kern w:val="0"/>
          <w:sz w:val="24"/>
        </w:rPr>
        <w:t xml:space="preserve"> </w:t>
      </w:r>
    </w:p>
    <w:p w:rsidR="00D771FA" w:rsidRDefault="0046669A">
      <w:pPr>
        <w:spacing w:before="29" w:line="288" w:lineRule="auto"/>
        <w:ind w:firstLineChars="200" w:firstLine="480"/>
        <w:rPr>
          <w:kern w:val="0"/>
          <w:sz w:val="24"/>
        </w:rPr>
      </w:pPr>
      <w:r>
        <w:rPr>
          <w:kern w:val="0"/>
          <w:sz w:val="24"/>
        </w:rPr>
        <w:t>2</w:t>
      </w:r>
      <w:r>
        <w:rPr>
          <w:kern w:val="0"/>
          <w:sz w:val="24"/>
        </w:rPr>
        <w:t>、《交银施罗德裕通纯债债券型证券投资基金基金合同》；</w:t>
      </w:r>
    </w:p>
    <w:p w:rsidR="00D771FA" w:rsidRDefault="0046669A">
      <w:pPr>
        <w:spacing w:before="29" w:line="288" w:lineRule="auto"/>
        <w:ind w:firstLineChars="200" w:firstLine="480"/>
        <w:rPr>
          <w:kern w:val="0"/>
          <w:sz w:val="24"/>
        </w:rPr>
      </w:pPr>
      <w:r>
        <w:rPr>
          <w:kern w:val="0"/>
          <w:sz w:val="24"/>
        </w:rPr>
        <w:t>3</w:t>
      </w:r>
      <w:r>
        <w:rPr>
          <w:kern w:val="0"/>
          <w:sz w:val="24"/>
        </w:rPr>
        <w:t>、《交银施罗德裕通纯债债券型证券投资基金招募说明书》；</w:t>
      </w:r>
      <w:r>
        <w:rPr>
          <w:kern w:val="0"/>
          <w:sz w:val="24"/>
        </w:rPr>
        <w:t xml:space="preserve"> </w:t>
      </w:r>
    </w:p>
    <w:p w:rsidR="00D771FA" w:rsidRDefault="0046669A">
      <w:pPr>
        <w:spacing w:before="29" w:line="288" w:lineRule="auto"/>
        <w:ind w:firstLineChars="200" w:firstLine="480"/>
        <w:rPr>
          <w:kern w:val="0"/>
          <w:sz w:val="24"/>
        </w:rPr>
      </w:pPr>
      <w:r>
        <w:rPr>
          <w:kern w:val="0"/>
          <w:sz w:val="24"/>
        </w:rPr>
        <w:t>4</w:t>
      </w:r>
      <w:r>
        <w:rPr>
          <w:kern w:val="0"/>
          <w:sz w:val="24"/>
        </w:rPr>
        <w:t>、《交银施罗德裕通纯债债券型证券投资基金托管协议》；</w:t>
      </w:r>
      <w:r>
        <w:rPr>
          <w:kern w:val="0"/>
          <w:sz w:val="24"/>
        </w:rPr>
        <w:t xml:space="preserve"> </w:t>
      </w:r>
    </w:p>
    <w:p w:rsidR="00D771FA" w:rsidRDefault="0046669A">
      <w:pPr>
        <w:spacing w:before="29" w:line="288" w:lineRule="auto"/>
        <w:ind w:firstLineChars="200" w:firstLine="480"/>
        <w:rPr>
          <w:kern w:val="0"/>
          <w:sz w:val="24"/>
        </w:rPr>
      </w:pPr>
      <w:r>
        <w:rPr>
          <w:kern w:val="0"/>
          <w:sz w:val="24"/>
        </w:rPr>
        <w:t>5</w:t>
      </w:r>
      <w:r>
        <w:rPr>
          <w:kern w:val="0"/>
          <w:sz w:val="24"/>
        </w:rPr>
        <w:t>、基金管理人业务资格批件、营业执照；</w:t>
      </w:r>
    </w:p>
    <w:p w:rsidR="00D771FA" w:rsidRDefault="0046669A">
      <w:pPr>
        <w:spacing w:before="29" w:line="288" w:lineRule="auto"/>
        <w:ind w:firstLineChars="200" w:firstLine="480"/>
        <w:rPr>
          <w:kern w:val="0"/>
          <w:sz w:val="24"/>
        </w:rPr>
      </w:pPr>
      <w:r>
        <w:rPr>
          <w:kern w:val="0"/>
          <w:sz w:val="24"/>
        </w:rPr>
        <w:t>6</w:t>
      </w:r>
      <w:r>
        <w:rPr>
          <w:kern w:val="0"/>
          <w:sz w:val="24"/>
        </w:rPr>
        <w:t>、基金托管人业务资格批件、营业执照；</w:t>
      </w:r>
    </w:p>
    <w:p w:rsidR="00D771FA" w:rsidRDefault="0046669A">
      <w:pPr>
        <w:spacing w:before="29" w:line="288" w:lineRule="auto"/>
        <w:ind w:firstLineChars="200" w:firstLine="480"/>
        <w:rPr>
          <w:kern w:val="0"/>
          <w:sz w:val="24"/>
        </w:rPr>
      </w:pPr>
      <w:r>
        <w:rPr>
          <w:kern w:val="0"/>
          <w:sz w:val="24"/>
        </w:rPr>
        <w:t>7</w:t>
      </w:r>
      <w:r>
        <w:rPr>
          <w:kern w:val="0"/>
          <w:sz w:val="24"/>
        </w:rPr>
        <w:t>、关于申请募集注册交银施罗德裕通纯债债券型证券投资基金的法律意见书；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、报告期内交银施罗德裕通纯债债券型证券投资基金在指定报刊上各项公告的原稿。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359118"/>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7"/>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17359119"/>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8"/>
    </w:p>
    <w:p w:rsidR="00D771FA" w:rsidRDefault="0046669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6"/>
      <w:footerReference w:type="default" r:id="rId17"/>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02A" w:rsidRDefault="007B202A">
      <w:r>
        <w:separator/>
      </w:r>
    </w:p>
  </w:endnote>
  <w:endnote w:type="continuationSeparator" w:id="0">
    <w:p w:rsidR="007B202A" w:rsidRDefault="007B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736668">
      <w:rPr>
        <w:noProof/>
        <w:kern w:val="0"/>
        <w:szCs w:val="21"/>
      </w:rPr>
      <w:t>12</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736668">
      <w:rPr>
        <w:noProof/>
        <w:kern w:val="0"/>
        <w:szCs w:val="21"/>
      </w:rPr>
      <w:t>45</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02A" w:rsidRDefault="007B202A">
      <w:r>
        <w:separator/>
      </w:r>
    </w:p>
  </w:footnote>
  <w:footnote w:type="continuationSeparator" w:id="0">
    <w:p w:rsidR="007B202A" w:rsidRDefault="007B2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CD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A69"/>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1FB"/>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782"/>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D9D"/>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669A"/>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C45"/>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6BB2"/>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9A5"/>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668"/>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85B"/>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02A"/>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200"/>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D7244"/>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417"/>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1AA"/>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0CC1"/>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1FA"/>
    <w:rsid w:val="00D7773F"/>
    <w:rsid w:val="00D77C53"/>
    <w:rsid w:val="00D77E96"/>
    <w:rsid w:val="00D80618"/>
    <w:rsid w:val="00D807DF"/>
    <w:rsid w:val="00D80AF9"/>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2494"/>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2"/>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227"/>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90844EF-8AAE-46FD-99D3-D8B214CB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45</Pages>
  <Words>5498</Words>
  <Characters>31343</Characters>
  <Application>Microsoft Office Word</Application>
  <DocSecurity>0</DocSecurity>
  <Lines>261</Lines>
  <Paragraphs>73</Paragraphs>
  <ScaleCrop>false</ScaleCrop>
  <Company/>
  <LinksUpToDate>false</LinksUpToDate>
  <CharactersWithSpaces>36768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1595</cp:revision>
  <cp:lastPrinted>2007-07-19T00:46:00Z</cp:lastPrinted>
  <dcterms:created xsi:type="dcterms:W3CDTF">2013-08-19T07:43:00Z</dcterms:created>
  <dcterms:modified xsi:type="dcterms:W3CDTF">2019-08-22T06:15:00Z</dcterms:modified>
</cp:coreProperties>
</file>