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交银施罗德定期支付月月丰债券型证券投资基金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300609"/>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300610"/>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3B3FC6" w:rsidRDefault="00F626F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B3FC6" w:rsidRDefault="00F626FC">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B3FC6" w:rsidRDefault="00F626F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B3FC6" w:rsidRDefault="00F626F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B3FC6" w:rsidRDefault="00F626F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0216BF">
      <w:pPr>
        <w:spacing w:before="29" w:line="288" w:lineRule="auto"/>
        <w:jc w:val="center"/>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CC53C2"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300609" w:history="1">
        <w:r w:rsidR="00CC53C2" w:rsidRPr="00F76BAD">
          <w:rPr>
            <w:rStyle w:val="a8"/>
            <w:b/>
            <w:bCs/>
            <w:noProof/>
          </w:rPr>
          <w:t xml:space="preserve">§1  </w:t>
        </w:r>
        <w:r w:rsidR="00CC53C2" w:rsidRPr="00F76BAD">
          <w:rPr>
            <w:rStyle w:val="a8"/>
            <w:b/>
            <w:bCs/>
            <w:noProof/>
          </w:rPr>
          <w:t>重要提示及目录</w:t>
        </w:r>
        <w:r w:rsidR="00CC53C2">
          <w:rPr>
            <w:noProof/>
            <w:webHidden/>
          </w:rPr>
          <w:tab/>
        </w:r>
        <w:r w:rsidR="00CC53C2">
          <w:rPr>
            <w:noProof/>
            <w:webHidden/>
          </w:rPr>
          <w:fldChar w:fldCharType="begin"/>
        </w:r>
        <w:r w:rsidR="00CC53C2">
          <w:rPr>
            <w:noProof/>
            <w:webHidden/>
          </w:rPr>
          <w:instrText xml:space="preserve"> PAGEREF _Toc17300609 \h </w:instrText>
        </w:r>
        <w:r w:rsidR="00CC53C2">
          <w:rPr>
            <w:noProof/>
            <w:webHidden/>
          </w:rPr>
        </w:r>
        <w:r w:rsidR="00CC53C2">
          <w:rPr>
            <w:noProof/>
            <w:webHidden/>
          </w:rPr>
          <w:fldChar w:fldCharType="separate"/>
        </w:r>
        <w:r w:rsidR="00CC53C2">
          <w:rPr>
            <w:noProof/>
            <w:webHidden/>
          </w:rPr>
          <w:t>2</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10" w:history="1">
        <w:r w:rsidR="00CC53C2" w:rsidRPr="00F76BAD">
          <w:rPr>
            <w:rStyle w:val="a8"/>
            <w:noProof/>
          </w:rPr>
          <w:t xml:space="preserve">1.1 </w:t>
        </w:r>
        <w:r w:rsidR="00CC53C2" w:rsidRPr="00F76BAD">
          <w:rPr>
            <w:rStyle w:val="a8"/>
            <w:noProof/>
          </w:rPr>
          <w:t>重要提示</w:t>
        </w:r>
        <w:r w:rsidR="00CC53C2">
          <w:rPr>
            <w:noProof/>
            <w:webHidden/>
          </w:rPr>
          <w:tab/>
        </w:r>
        <w:r w:rsidR="00CC53C2">
          <w:rPr>
            <w:noProof/>
            <w:webHidden/>
          </w:rPr>
          <w:fldChar w:fldCharType="begin"/>
        </w:r>
        <w:r w:rsidR="00CC53C2">
          <w:rPr>
            <w:noProof/>
            <w:webHidden/>
          </w:rPr>
          <w:instrText xml:space="preserve"> PAGEREF _Toc17300610 \h </w:instrText>
        </w:r>
        <w:r w:rsidR="00CC53C2">
          <w:rPr>
            <w:noProof/>
            <w:webHidden/>
          </w:rPr>
        </w:r>
        <w:r w:rsidR="00CC53C2">
          <w:rPr>
            <w:noProof/>
            <w:webHidden/>
          </w:rPr>
          <w:fldChar w:fldCharType="separate"/>
        </w:r>
        <w:r w:rsidR="00CC53C2">
          <w:rPr>
            <w:noProof/>
            <w:webHidden/>
          </w:rPr>
          <w:t>2</w:t>
        </w:r>
        <w:r w:rsidR="00CC53C2">
          <w:rPr>
            <w:noProof/>
            <w:webHidden/>
          </w:rPr>
          <w:fldChar w:fldCharType="end"/>
        </w:r>
      </w:hyperlink>
    </w:p>
    <w:p w:rsidR="00CC53C2" w:rsidRDefault="007D35F1">
      <w:pPr>
        <w:pStyle w:val="11"/>
        <w:rPr>
          <w:rFonts w:asciiTheme="minorHAnsi" w:eastAsiaTheme="minorEastAsia" w:hAnsiTheme="minorHAnsi" w:cstheme="minorBidi"/>
          <w:noProof/>
          <w:szCs w:val="22"/>
        </w:rPr>
      </w:pPr>
      <w:hyperlink w:anchor="_Toc17300611" w:history="1">
        <w:r w:rsidR="00CC53C2" w:rsidRPr="00F76BAD">
          <w:rPr>
            <w:rStyle w:val="a8"/>
            <w:b/>
            <w:bCs/>
            <w:noProof/>
          </w:rPr>
          <w:t xml:space="preserve">§2  </w:t>
        </w:r>
        <w:r w:rsidR="00CC53C2" w:rsidRPr="00F76BAD">
          <w:rPr>
            <w:rStyle w:val="a8"/>
            <w:b/>
            <w:bCs/>
            <w:noProof/>
          </w:rPr>
          <w:t>基金简介</w:t>
        </w:r>
        <w:r w:rsidR="00CC53C2">
          <w:rPr>
            <w:noProof/>
            <w:webHidden/>
          </w:rPr>
          <w:tab/>
        </w:r>
        <w:r w:rsidR="00CC53C2">
          <w:rPr>
            <w:noProof/>
            <w:webHidden/>
          </w:rPr>
          <w:fldChar w:fldCharType="begin"/>
        </w:r>
        <w:r w:rsidR="00CC53C2">
          <w:rPr>
            <w:noProof/>
            <w:webHidden/>
          </w:rPr>
          <w:instrText xml:space="preserve"> PAGEREF _Toc17300611 \h </w:instrText>
        </w:r>
        <w:r w:rsidR="00CC53C2">
          <w:rPr>
            <w:noProof/>
            <w:webHidden/>
          </w:rPr>
        </w:r>
        <w:r w:rsidR="00CC53C2">
          <w:rPr>
            <w:noProof/>
            <w:webHidden/>
          </w:rPr>
          <w:fldChar w:fldCharType="separate"/>
        </w:r>
        <w:r w:rsidR="00CC53C2">
          <w:rPr>
            <w:noProof/>
            <w:webHidden/>
          </w:rPr>
          <w:t>5</w:t>
        </w:r>
        <w:r w:rsidR="00CC53C2">
          <w:rPr>
            <w:noProof/>
            <w:webHidden/>
          </w:rPr>
          <w:fldChar w:fldCharType="end"/>
        </w:r>
      </w:hyperlink>
    </w:p>
    <w:p w:rsidR="00CC53C2" w:rsidRDefault="007D35F1" w:rsidP="00CC53C2">
      <w:pPr>
        <w:pStyle w:val="22"/>
        <w:rPr>
          <w:rFonts w:asciiTheme="minorHAnsi" w:eastAsiaTheme="minorEastAsia" w:hAnsiTheme="minorHAnsi" w:cstheme="minorBidi"/>
          <w:noProof/>
          <w:kern w:val="2"/>
          <w:szCs w:val="22"/>
        </w:rPr>
      </w:pPr>
      <w:hyperlink w:anchor="_Toc17300612" w:history="1">
        <w:r w:rsidR="00CC53C2" w:rsidRPr="00F76BAD">
          <w:rPr>
            <w:rStyle w:val="a8"/>
            <w:noProof/>
          </w:rPr>
          <w:t>2.1</w:t>
        </w:r>
        <w:r w:rsidR="00CC53C2" w:rsidRPr="00F76BAD">
          <w:rPr>
            <w:rStyle w:val="a8"/>
            <w:noProof/>
          </w:rPr>
          <w:t>基金基本情况</w:t>
        </w:r>
        <w:r w:rsidR="00CC53C2">
          <w:rPr>
            <w:noProof/>
            <w:webHidden/>
          </w:rPr>
          <w:tab/>
        </w:r>
        <w:r w:rsidR="00CC53C2">
          <w:rPr>
            <w:noProof/>
            <w:webHidden/>
          </w:rPr>
          <w:fldChar w:fldCharType="begin"/>
        </w:r>
        <w:r w:rsidR="00CC53C2">
          <w:rPr>
            <w:noProof/>
            <w:webHidden/>
          </w:rPr>
          <w:instrText xml:space="preserve"> PAGEREF _Toc17300612 \h </w:instrText>
        </w:r>
        <w:r w:rsidR="00CC53C2">
          <w:rPr>
            <w:noProof/>
            <w:webHidden/>
          </w:rPr>
        </w:r>
        <w:r w:rsidR="00CC53C2">
          <w:rPr>
            <w:noProof/>
            <w:webHidden/>
          </w:rPr>
          <w:fldChar w:fldCharType="separate"/>
        </w:r>
        <w:r w:rsidR="00CC53C2">
          <w:rPr>
            <w:noProof/>
            <w:webHidden/>
          </w:rPr>
          <w:t>5</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13" w:history="1">
        <w:r w:rsidR="00CC53C2" w:rsidRPr="00F76BAD">
          <w:rPr>
            <w:rStyle w:val="a8"/>
            <w:noProof/>
          </w:rPr>
          <w:t>2.2</w:t>
        </w:r>
        <w:r w:rsidR="00CC53C2" w:rsidRPr="00F76BAD">
          <w:rPr>
            <w:rStyle w:val="a8"/>
            <w:noProof/>
          </w:rPr>
          <w:t>基金产品说明</w:t>
        </w:r>
        <w:r w:rsidR="00CC53C2">
          <w:rPr>
            <w:noProof/>
            <w:webHidden/>
          </w:rPr>
          <w:tab/>
        </w:r>
        <w:r w:rsidR="00CC53C2">
          <w:rPr>
            <w:noProof/>
            <w:webHidden/>
          </w:rPr>
          <w:fldChar w:fldCharType="begin"/>
        </w:r>
        <w:r w:rsidR="00CC53C2">
          <w:rPr>
            <w:noProof/>
            <w:webHidden/>
          </w:rPr>
          <w:instrText xml:space="preserve"> PAGEREF _Toc17300613 \h </w:instrText>
        </w:r>
        <w:r w:rsidR="00CC53C2">
          <w:rPr>
            <w:noProof/>
            <w:webHidden/>
          </w:rPr>
        </w:r>
        <w:r w:rsidR="00CC53C2">
          <w:rPr>
            <w:noProof/>
            <w:webHidden/>
          </w:rPr>
          <w:fldChar w:fldCharType="separate"/>
        </w:r>
        <w:r w:rsidR="00CC53C2">
          <w:rPr>
            <w:noProof/>
            <w:webHidden/>
          </w:rPr>
          <w:t>5</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14" w:history="1">
        <w:r w:rsidR="00CC53C2" w:rsidRPr="00F76BAD">
          <w:rPr>
            <w:rStyle w:val="a8"/>
            <w:noProof/>
          </w:rPr>
          <w:t xml:space="preserve">2.3 </w:t>
        </w:r>
        <w:r w:rsidR="00CC53C2" w:rsidRPr="00F76BAD">
          <w:rPr>
            <w:rStyle w:val="a8"/>
            <w:noProof/>
          </w:rPr>
          <w:t>基金管理人和基金托管人</w:t>
        </w:r>
        <w:r w:rsidR="00CC53C2">
          <w:rPr>
            <w:noProof/>
            <w:webHidden/>
          </w:rPr>
          <w:tab/>
        </w:r>
        <w:r w:rsidR="00CC53C2">
          <w:rPr>
            <w:noProof/>
            <w:webHidden/>
          </w:rPr>
          <w:fldChar w:fldCharType="begin"/>
        </w:r>
        <w:r w:rsidR="00CC53C2">
          <w:rPr>
            <w:noProof/>
            <w:webHidden/>
          </w:rPr>
          <w:instrText xml:space="preserve"> PAGEREF _Toc17300614 \h </w:instrText>
        </w:r>
        <w:r w:rsidR="00CC53C2">
          <w:rPr>
            <w:noProof/>
            <w:webHidden/>
          </w:rPr>
        </w:r>
        <w:r w:rsidR="00CC53C2">
          <w:rPr>
            <w:noProof/>
            <w:webHidden/>
          </w:rPr>
          <w:fldChar w:fldCharType="separate"/>
        </w:r>
        <w:r w:rsidR="00CC53C2">
          <w:rPr>
            <w:noProof/>
            <w:webHidden/>
          </w:rPr>
          <w:t>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15" w:history="1">
        <w:r w:rsidR="00CC53C2" w:rsidRPr="00F76BAD">
          <w:rPr>
            <w:rStyle w:val="a8"/>
            <w:noProof/>
          </w:rPr>
          <w:t xml:space="preserve">2.4 </w:t>
        </w:r>
        <w:r w:rsidR="00CC53C2" w:rsidRPr="00F76BAD">
          <w:rPr>
            <w:rStyle w:val="a8"/>
            <w:noProof/>
          </w:rPr>
          <w:t>信息披露方式</w:t>
        </w:r>
        <w:r w:rsidR="00CC53C2">
          <w:rPr>
            <w:noProof/>
            <w:webHidden/>
          </w:rPr>
          <w:tab/>
        </w:r>
        <w:r w:rsidR="00CC53C2">
          <w:rPr>
            <w:noProof/>
            <w:webHidden/>
          </w:rPr>
          <w:fldChar w:fldCharType="begin"/>
        </w:r>
        <w:r w:rsidR="00CC53C2">
          <w:rPr>
            <w:noProof/>
            <w:webHidden/>
          </w:rPr>
          <w:instrText xml:space="preserve"> PAGEREF _Toc17300615 \h </w:instrText>
        </w:r>
        <w:r w:rsidR="00CC53C2">
          <w:rPr>
            <w:noProof/>
            <w:webHidden/>
          </w:rPr>
        </w:r>
        <w:r w:rsidR="00CC53C2">
          <w:rPr>
            <w:noProof/>
            <w:webHidden/>
          </w:rPr>
          <w:fldChar w:fldCharType="separate"/>
        </w:r>
        <w:r w:rsidR="00CC53C2">
          <w:rPr>
            <w:noProof/>
            <w:webHidden/>
          </w:rPr>
          <w:t>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16" w:history="1">
        <w:r w:rsidR="00CC53C2" w:rsidRPr="00F76BAD">
          <w:rPr>
            <w:rStyle w:val="a8"/>
            <w:noProof/>
          </w:rPr>
          <w:t xml:space="preserve">2.5 </w:t>
        </w:r>
        <w:r w:rsidR="00CC53C2" w:rsidRPr="00F76BAD">
          <w:rPr>
            <w:rStyle w:val="a8"/>
            <w:noProof/>
          </w:rPr>
          <w:t>其他相关资料</w:t>
        </w:r>
        <w:r w:rsidR="00CC53C2">
          <w:rPr>
            <w:noProof/>
            <w:webHidden/>
          </w:rPr>
          <w:tab/>
        </w:r>
        <w:r w:rsidR="00CC53C2">
          <w:rPr>
            <w:noProof/>
            <w:webHidden/>
          </w:rPr>
          <w:fldChar w:fldCharType="begin"/>
        </w:r>
        <w:r w:rsidR="00CC53C2">
          <w:rPr>
            <w:noProof/>
            <w:webHidden/>
          </w:rPr>
          <w:instrText xml:space="preserve"> PAGEREF _Toc17300616 \h </w:instrText>
        </w:r>
        <w:r w:rsidR="00CC53C2">
          <w:rPr>
            <w:noProof/>
            <w:webHidden/>
          </w:rPr>
        </w:r>
        <w:r w:rsidR="00CC53C2">
          <w:rPr>
            <w:noProof/>
            <w:webHidden/>
          </w:rPr>
          <w:fldChar w:fldCharType="separate"/>
        </w:r>
        <w:r w:rsidR="00CC53C2">
          <w:rPr>
            <w:noProof/>
            <w:webHidden/>
          </w:rPr>
          <w:t>6</w:t>
        </w:r>
        <w:r w:rsidR="00CC53C2">
          <w:rPr>
            <w:noProof/>
            <w:webHidden/>
          </w:rPr>
          <w:fldChar w:fldCharType="end"/>
        </w:r>
      </w:hyperlink>
    </w:p>
    <w:p w:rsidR="00CC53C2" w:rsidRDefault="007D35F1">
      <w:pPr>
        <w:pStyle w:val="11"/>
        <w:rPr>
          <w:rFonts w:asciiTheme="minorHAnsi" w:eastAsiaTheme="minorEastAsia" w:hAnsiTheme="minorHAnsi" w:cstheme="minorBidi"/>
          <w:noProof/>
          <w:szCs w:val="22"/>
        </w:rPr>
      </w:pPr>
      <w:hyperlink w:anchor="_Toc17300617" w:history="1">
        <w:r w:rsidR="00CC53C2" w:rsidRPr="00F76BAD">
          <w:rPr>
            <w:rStyle w:val="a8"/>
            <w:b/>
            <w:bCs/>
            <w:noProof/>
          </w:rPr>
          <w:t xml:space="preserve">§3  </w:t>
        </w:r>
        <w:r w:rsidR="00CC53C2" w:rsidRPr="00F76BAD">
          <w:rPr>
            <w:rStyle w:val="a8"/>
            <w:b/>
            <w:bCs/>
            <w:noProof/>
          </w:rPr>
          <w:t>主要财务指标和基金净值表现</w:t>
        </w:r>
        <w:r w:rsidR="00CC53C2">
          <w:rPr>
            <w:noProof/>
            <w:webHidden/>
          </w:rPr>
          <w:tab/>
        </w:r>
        <w:r w:rsidR="00CC53C2">
          <w:rPr>
            <w:noProof/>
            <w:webHidden/>
          </w:rPr>
          <w:fldChar w:fldCharType="begin"/>
        </w:r>
        <w:r w:rsidR="00CC53C2">
          <w:rPr>
            <w:noProof/>
            <w:webHidden/>
          </w:rPr>
          <w:instrText xml:space="preserve"> PAGEREF _Toc17300617 \h </w:instrText>
        </w:r>
        <w:r w:rsidR="00CC53C2">
          <w:rPr>
            <w:noProof/>
            <w:webHidden/>
          </w:rPr>
        </w:r>
        <w:r w:rsidR="00CC53C2">
          <w:rPr>
            <w:noProof/>
            <w:webHidden/>
          </w:rPr>
          <w:fldChar w:fldCharType="separate"/>
        </w:r>
        <w:r w:rsidR="00CC53C2">
          <w:rPr>
            <w:noProof/>
            <w:webHidden/>
          </w:rPr>
          <w:t>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18" w:history="1">
        <w:r w:rsidR="00CC53C2" w:rsidRPr="00F76BAD">
          <w:rPr>
            <w:rStyle w:val="a8"/>
            <w:noProof/>
          </w:rPr>
          <w:t xml:space="preserve">3.1 </w:t>
        </w:r>
        <w:r w:rsidR="00CC53C2" w:rsidRPr="00F76BAD">
          <w:rPr>
            <w:rStyle w:val="a8"/>
            <w:noProof/>
          </w:rPr>
          <w:t>主要会计数据和财务指标</w:t>
        </w:r>
        <w:r w:rsidR="00CC53C2">
          <w:rPr>
            <w:noProof/>
            <w:webHidden/>
          </w:rPr>
          <w:tab/>
        </w:r>
        <w:r w:rsidR="00CC53C2">
          <w:rPr>
            <w:noProof/>
            <w:webHidden/>
          </w:rPr>
          <w:fldChar w:fldCharType="begin"/>
        </w:r>
        <w:r w:rsidR="00CC53C2">
          <w:rPr>
            <w:noProof/>
            <w:webHidden/>
          </w:rPr>
          <w:instrText xml:space="preserve"> PAGEREF _Toc17300618 \h </w:instrText>
        </w:r>
        <w:r w:rsidR="00CC53C2">
          <w:rPr>
            <w:noProof/>
            <w:webHidden/>
          </w:rPr>
        </w:r>
        <w:r w:rsidR="00CC53C2">
          <w:rPr>
            <w:noProof/>
            <w:webHidden/>
          </w:rPr>
          <w:fldChar w:fldCharType="separate"/>
        </w:r>
        <w:r w:rsidR="00CC53C2">
          <w:rPr>
            <w:noProof/>
            <w:webHidden/>
          </w:rPr>
          <w:t>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19" w:history="1">
        <w:r w:rsidR="00CC53C2" w:rsidRPr="00F76BAD">
          <w:rPr>
            <w:rStyle w:val="a8"/>
            <w:noProof/>
          </w:rPr>
          <w:t xml:space="preserve">3.2 </w:t>
        </w:r>
        <w:r w:rsidR="00CC53C2" w:rsidRPr="00F76BAD">
          <w:rPr>
            <w:rStyle w:val="a8"/>
            <w:noProof/>
          </w:rPr>
          <w:t>基金净值表现</w:t>
        </w:r>
        <w:r w:rsidR="00CC53C2">
          <w:rPr>
            <w:noProof/>
            <w:webHidden/>
          </w:rPr>
          <w:tab/>
        </w:r>
        <w:r w:rsidR="00CC53C2">
          <w:rPr>
            <w:noProof/>
            <w:webHidden/>
          </w:rPr>
          <w:fldChar w:fldCharType="begin"/>
        </w:r>
        <w:r w:rsidR="00CC53C2">
          <w:rPr>
            <w:noProof/>
            <w:webHidden/>
          </w:rPr>
          <w:instrText xml:space="preserve"> PAGEREF _Toc17300619 \h </w:instrText>
        </w:r>
        <w:r w:rsidR="00CC53C2">
          <w:rPr>
            <w:noProof/>
            <w:webHidden/>
          </w:rPr>
        </w:r>
        <w:r w:rsidR="00CC53C2">
          <w:rPr>
            <w:noProof/>
            <w:webHidden/>
          </w:rPr>
          <w:fldChar w:fldCharType="separate"/>
        </w:r>
        <w:r w:rsidR="00CC53C2">
          <w:rPr>
            <w:noProof/>
            <w:webHidden/>
          </w:rPr>
          <w:t>7</w:t>
        </w:r>
        <w:r w:rsidR="00CC53C2">
          <w:rPr>
            <w:noProof/>
            <w:webHidden/>
          </w:rPr>
          <w:fldChar w:fldCharType="end"/>
        </w:r>
      </w:hyperlink>
    </w:p>
    <w:p w:rsidR="00CC53C2" w:rsidRDefault="007D35F1">
      <w:pPr>
        <w:pStyle w:val="11"/>
        <w:rPr>
          <w:rFonts w:asciiTheme="minorHAnsi" w:eastAsiaTheme="minorEastAsia" w:hAnsiTheme="minorHAnsi" w:cstheme="minorBidi"/>
          <w:noProof/>
          <w:szCs w:val="22"/>
        </w:rPr>
      </w:pPr>
      <w:hyperlink w:anchor="_Toc17300620" w:history="1">
        <w:r w:rsidR="00CC53C2" w:rsidRPr="00F76BAD">
          <w:rPr>
            <w:rStyle w:val="a8"/>
            <w:b/>
            <w:bCs/>
            <w:noProof/>
          </w:rPr>
          <w:t xml:space="preserve">§4  </w:t>
        </w:r>
        <w:r w:rsidR="00CC53C2" w:rsidRPr="00F76BAD">
          <w:rPr>
            <w:rStyle w:val="a8"/>
            <w:b/>
            <w:bCs/>
            <w:noProof/>
          </w:rPr>
          <w:t>管理人报告</w:t>
        </w:r>
        <w:r w:rsidR="00CC53C2">
          <w:rPr>
            <w:noProof/>
            <w:webHidden/>
          </w:rPr>
          <w:tab/>
        </w:r>
        <w:r w:rsidR="00CC53C2">
          <w:rPr>
            <w:noProof/>
            <w:webHidden/>
          </w:rPr>
          <w:fldChar w:fldCharType="begin"/>
        </w:r>
        <w:r w:rsidR="00CC53C2">
          <w:rPr>
            <w:noProof/>
            <w:webHidden/>
          </w:rPr>
          <w:instrText xml:space="preserve"> PAGEREF _Toc17300620 \h </w:instrText>
        </w:r>
        <w:r w:rsidR="00CC53C2">
          <w:rPr>
            <w:noProof/>
            <w:webHidden/>
          </w:rPr>
        </w:r>
        <w:r w:rsidR="00CC53C2">
          <w:rPr>
            <w:noProof/>
            <w:webHidden/>
          </w:rPr>
          <w:fldChar w:fldCharType="separate"/>
        </w:r>
        <w:r w:rsidR="00CC53C2">
          <w:rPr>
            <w:noProof/>
            <w:webHidden/>
          </w:rPr>
          <w:t>10</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21" w:history="1">
        <w:r w:rsidR="00CC53C2" w:rsidRPr="00F76BAD">
          <w:rPr>
            <w:rStyle w:val="a8"/>
            <w:noProof/>
          </w:rPr>
          <w:t xml:space="preserve">4.1 </w:t>
        </w:r>
        <w:r w:rsidR="00CC53C2" w:rsidRPr="00F76BAD">
          <w:rPr>
            <w:rStyle w:val="a8"/>
            <w:noProof/>
          </w:rPr>
          <w:t>基金管理人及基金经理情况</w:t>
        </w:r>
        <w:r w:rsidR="00CC53C2">
          <w:rPr>
            <w:noProof/>
            <w:webHidden/>
          </w:rPr>
          <w:tab/>
        </w:r>
        <w:r w:rsidR="00CC53C2">
          <w:rPr>
            <w:noProof/>
            <w:webHidden/>
          </w:rPr>
          <w:fldChar w:fldCharType="begin"/>
        </w:r>
        <w:r w:rsidR="00CC53C2">
          <w:rPr>
            <w:noProof/>
            <w:webHidden/>
          </w:rPr>
          <w:instrText xml:space="preserve"> PAGEREF _Toc17300621 \h </w:instrText>
        </w:r>
        <w:r w:rsidR="00CC53C2">
          <w:rPr>
            <w:noProof/>
            <w:webHidden/>
          </w:rPr>
        </w:r>
        <w:r w:rsidR="00CC53C2">
          <w:rPr>
            <w:noProof/>
            <w:webHidden/>
          </w:rPr>
          <w:fldChar w:fldCharType="separate"/>
        </w:r>
        <w:r w:rsidR="00CC53C2">
          <w:rPr>
            <w:noProof/>
            <w:webHidden/>
          </w:rPr>
          <w:t>10</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22" w:history="1">
        <w:r w:rsidR="00CC53C2" w:rsidRPr="00F76BAD">
          <w:rPr>
            <w:rStyle w:val="a8"/>
            <w:noProof/>
          </w:rPr>
          <w:t xml:space="preserve">4.2 </w:t>
        </w:r>
        <w:r w:rsidR="00CC53C2" w:rsidRPr="00F76BAD">
          <w:rPr>
            <w:rStyle w:val="a8"/>
            <w:noProof/>
          </w:rPr>
          <w:t>管理人对报告期内本基金运作遵规守信情况的说明</w:t>
        </w:r>
        <w:r w:rsidR="00CC53C2">
          <w:rPr>
            <w:noProof/>
            <w:webHidden/>
          </w:rPr>
          <w:tab/>
        </w:r>
        <w:r w:rsidR="00CC53C2">
          <w:rPr>
            <w:noProof/>
            <w:webHidden/>
          </w:rPr>
          <w:fldChar w:fldCharType="begin"/>
        </w:r>
        <w:r w:rsidR="00CC53C2">
          <w:rPr>
            <w:noProof/>
            <w:webHidden/>
          </w:rPr>
          <w:instrText xml:space="preserve"> PAGEREF _Toc17300622 \h </w:instrText>
        </w:r>
        <w:r w:rsidR="00CC53C2">
          <w:rPr>
            <w:noProof/>
            <w:webHidden/>
          </w:rPr>
        </w:r>
        <w:r w:rsidR="00CC53C2">
          <w:rPr>
            <w:noProof/>
            <w:webHidden/>
          </w:rPr>
          <w:fldChar w:fldCharType="separate"/>
        </w:r>
        <w:r w:rsidR="00CC53C2">
          <w:rPr>
            <w:noProof/>
            <w:webHidden/>
          </w:rPr>
          <w:t>13</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23" w:history="1">
        <w:r w:rsidR="00CC53C2" w:rsidRPr="00F76BAD">
          <w:rPr>
            <w:rStyle w:val="a8"/>
            <w:noProof/>
          </w:rPr>
          <w:t xml:space="preserve">4.3 </w:t>
        </w:r>
        <w:r w:rsidR="00CC53C2" w:rsidRPr="00F76BAD">
          <w:rPr>
            <w:rStyle w:val="a8"/>
            <w:noProof/>
          </w:rPr>
          <w:t>管理人对报告期内公平交易情况的专项说明</w:t>
        </w:r>
        <w:r w:rsidR="00CC53C2">
          <w:rPr>
            <w:noProof/>
            <w:webHidden/>
          </w:rPr>
          <w:tab/>
        </w:r>
        <w:r w:rsidR="00CC53C2">
          <w:rPr>
            <w:noProof/>
            <w:webHidden/>
          </w:rPr>
          <w:fldChar w:fldCharType="begin"/>
        </w:r>
        <w:r w:rsidR="00CC53C2">
          <w:rPr>
            <w:noProof/>
            <w:webHidden/>
          </w:rPr>
          <w:instrText xml:space="preserve"> PAGEREF _Toc17300623 \h </w:instrText>
        </w:r>
        <w:r w:rsidR="00CC53C2">
          <w:rPr>
            <w:noProof/>
            <w:webHidden/>
          </w:rPr>
        </w:r>
        <w:r w:rsidR="00CC53C2">
          <w:rPr>
            <w:noProof/>
            <w:webHidden/>
          </w:rPr>
          <w:fldChar w:fldCharType="separate"/>
        </w:r>
        <w:r w:rsidR="00CC53C2">
          <w:rPr>
            <w:noProof/>
            <w:webHidden/>
          </w:rPr>
          <w:t>14</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24" w:history="1">
        <w:r w:rsidR="00CC53C2" w:rsidRPr="00F76BAD">
          <w:rPr>
            <w:rStyle w:val="a8"/>
            <w:noProof/>
          </w:rPr>
          <w:t xml:space="preserve">4.4 </w:t>
        </w:r>
        <w:r w:rsidR="00CC53C2" w:rsidRPr="00F76BAD">
          <w:rPr>
            <w:rStyle w:val="a8"/>
            <w:noProof/>
          </w:rPr>
          <w:t>管理人对报告期内基金的投资策略和业绩表现的说明</w:t>
        </w:r>
        <w:r w:rsidR="00CC53C2">
          <w:rPr>
            <w:noProof/>
            <w:webHidden/>
          </w:rPr>
          <w:tab/>
        </w:r>
        <w:r w:rsidR="00CC53C2">
          <w:rPr>
            <w:noProof/>
            <w:webHidden/>
          </w:rPr>
          <w:fldChar w:fldCharType="begin"/>
        </w:r>
        <w:r w:rsidR="00CC53C2">
          <w:rPr>
            <w:noProof/>
            <w:webHidden/>
          </w:rPr>
          <w:instrText xml:space="preserve"> PAGEREF _Toc17300624 \h </w:instrText>
        </w:r>
        <w:r w:rsidR="00CC53C2">
          <w:rPr>
            <w:noProof/>
            <w:webHidden/>
          </w:rPr>
        </w:r>
        <w:r w:rsidR="00CC53C2">
          <w:rPr>
            <w:noProof/>
            <w:webHidden/>
          </w:rPr>
          <w:fldChar w:fldCharType="separate"/>
        </w:r>
        <w:r w:rsidR="00CC53C2">
          <w:rPr>
            <w:noProof/>
            <w:webHidden/>
          </w:rPr>
          <w:t>14</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25" w:history="1">
        <w:r w:rsidR="00CC53C2" w:rsidRPr="00F76BAD">
          <w:rPr>
            <w:rStyle w:val="a8"/>
            <w:noProof/>
          </w:rPr>
          <w:t xml:space="preserve">4.5 </w:t>
        </w:r>
        <w:r w:rsidR="00CC53C2" w:rsidRPr="00F76BAD">
          <w:rPr>
            <w:rStyle w:val="a8"/>
            <w:noProof/>
          </w:rPr>
          <w:t>管理人对宏观经济、证券市场及行业走势的简要展望</w:t>
        </w:r>
        <w:r w:rsidR="00CC53C2">
          <w:rPr>
            <w:noProof/>
            <w:webHidden/>
          </w:rPr>
          <w:tab/>
        </w:r>
        <w:r w:rsidR="00CC53C2">
          <w:rPr>
            <w:noProof/>
            <w:webHidden/>
          </w:rPr>
          <w:fldChar w:fldCharType="begin"/>
        </w:r>
        <w:r w:rsidR="00CC53C2">
          <w:rPr>
            <w:noProof/>
            <w:webHidden/>
          </w:rPr>
          <w:instrText xml:space="preserve"> PAGEREF _Toc17300625 \h </w:instrText>
        </w:r>
        <w:r w:rsidR="00CC53C2">
          <w:rPr>
            <w:noProof/>
            <w:webHidden/>
          </w:rPr>
        </w:r>
        <w:r w:rsidR="00CC53C2">
          <w:rPr>
            <w:noProof/>
            <w:webHidden/>
          </w:rPr>
          <w:fldChar w:fldCharType="separate"/>
        </w:r>
        <w:r w:rsidR="00CC53C2">
          <w:rPr>
            <w:noProof/>
            <w:webHidden/>
          </w:rPr>
          <w:t>15</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26" w:history="1">
        <w:r w:rsidR="00CC53C2" w:rsidRPr="00F76BAD">
          <w:rPr>
            <w:rStyle w:val="a8"/>
            <w:noProof/>
          </w:rPr>
          <w:t xml:space="preserve">4.6 </w:t>
        </w:r>
        <w:r w:rsidR="00CC53C2" w:rsidRPr="00F76BAD">
          <w:rPr>
            <w:rStyle w:val="a8"/>
            <w:noProof/>
          </w:rPr>
          <w:t>管理人对报告期内基金估值程序等事项的说明</w:t>
        </w:r>
        <w:r w:rsidR="00CC53C2">
          <w:rPr>
            <w:noProof/>
            <w:webHidden/>
          </w:rPr>
          <w:tab/>
        </w:r>
        <w:r w:rsidR="00CC53C2">
          <w:rPr>
            <w:noProof/>
            <w:webHidden/>
          </w:rPr>
          <w:fldChar w:fldCharType="begin"/>
        </w:r>
        <w:r w:rsidR="00CC53C2">
          <w:rPr>
            <w:noProof/>
            <w:webHidden/>
          </w:rPr>
          <w:instrText xml:space="preserve"> PAGEREF _Toc17300626 \h </w:instrText>
        </w:r>
        <w:r w:rsidR="00CC53C2">
          <w:rPr>
            <w:noProof/>
            <w:webHidden/>
          </w:rPr>
        </w:r>
        <w:r w:rsidR="00CC53C2">
          <w:rPr>
            <w:noProof/>
            <w:webHidden/>
          </w:rPr>
          <w:fldChar w:fldCharType="separate"/>
        </w:r>
        <w:r w:rsidR="00CC53C2">
          <w:rPr>
            <w:noProof/>
            <w:webHidden/>
          </w:rPr>
          <w:t>15</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27" w:history="1">
        <w:r w:rsidR="00CC53C2" w:rsidRPr="00F76BAD">
          <w:rPr>
            <w:rStyle w:val="a8"/>
            <w:noProof/>
          </w:rPr>
          <w:t xml:space="preserve">4.7 </w:t>
        </w:r>
        <w:r w:rsidR="00CC53C2" w:rsidRPr="00F76BAD">
          <w:rPr>
            <w:rStyle w:val="a8"/>
            <w:noProof/>
          </w:rPr>
          <w:t>管理人对报告期内基金利润分配情况的说明</w:t>
        </w:r>
        <w:r w:rsidR="00CC53C2">
          <w:rPr>
            <w:noProof/>
            <w:webHidden/>
          </w:rPr>
          <w:tab/>
        </w:r>
        <w:r w:rsidR="00CC53C2">
          <w:rPr>
            <w:noProof/>
            <w:webHidden/>
          </w:rPr>
          <w:fldChar w:fldCharType="begin"/>
        </w:r>
        <w:r w:rsidR="00CC53C2">
          <w:rPr>
            <w:noProof/>
            <w:webHidden/>
          </w:rPr>
          <w:instrText xml:space="preserve"> PAGEREF _Toc17300627 \h </w:instrText>
        </w:r>
        <w:r w:rsidR="00CC53C2">
          <w:rPr>
            <w:noProof/>
            <w:webHidden/>
          </w:rPr>
        </w:r>
        <w:r w:rsidR="00CC53C2">
          <w:rPr>
            <w:noProof/>
            <w:webHidden/>
          </w:rPr>
          <w:fldChar w:fldCharType="separate"/>
        </w:r>
        <w:r w:rsidR="00CC53C2">
          <w:rPr>
            <w:noProof/>
            <w:webHidden/>
          </w:rPr>
          <w:t>15</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28" w:history="1">
        <w:r w:rsidR="00CC53C2" w:rsidRPr="00F76BAD">
          <w:rPr>
            <w:rStyle w:val="a8"/>
            <w:noProof/>
          </w:rPr>
          <w:t xml:space="preserve">4.8 </w:t>
        </w:r>
        <w:r w:rsidR="00CC53C2" w:rsidRPr="00F76BAD">
          <w:rPr>
            <w:rStyle w:val="a8"/>
            <w:noProof/>
          </w:rPr>
          <w:t>报告期内管理人对本基金持有人数或基金资产净值预警情形的说明</w:t>
        </w:r>
        <w:r w:rsidR="00CC53C2">
          <w:rPr>
            <w:noProof/>
            <w:webHidden/>
          </w:rPr>
          <w:tab/>
        </w:r>
        <w:r w:rsidR="00CC53C2">
          <w:rPr>
            <w:noProof/>
            <w:webHidden/>
          </w:rPr>
          <w:fldChar w:fldCharType="begin"/>
        </w:r>
        <w:r w:rsidR="00CC53C2">
          <w:rPr>
            <w:noProof/>
            <w:webHidden/>
          </w:rPr>
          <w:instrText xml:space="preserve"> PAGEREF _Toc17300628 \h </w:instrText>
        </w:r>
        <w:r w:rsidR="00CC53C2">
          <w:rPr>
            <w:noProof/>
            <w:webHidden/>
          </w:rPr>
        </w:r>
        <w:r w:rsidR="00CC53C2">
          <w:rPr>
            <w:noProof/>
            <w:webHidden/>
          </w:rPr>
          <w:fldChar w:fldCharType="separate"/>
        </w:r>
        <w:r w:rsidR="00CC53C2">
          <w:rPr>
            <w:noProof/>
            <w:webHidden/>
          </w:rPr>
          <w:t>16</w:t>
        </w:r>
        <w:r w:rsidR="00CC53C2">
          <w:rPr>
            <w:noProof/>
            <w:webHidden/>
          </w:rPr>
          <w:fldChar w:fldCharType="end"/>
        </w:r>
      </w:hyperlink>
    </w:p>
    <w:p w:rsidR="00CC53C2" w:rsidRDefault="007D35F1">
      <w:pPr>
        <w:pStyle w:val="11"/>
        <w:rPr>
          <w:rFonts w:asciiTheme="minorHAnsi" w:eastAsiaTheme="minorEastAsia" w:hAnsiTheme="minorHAnsi" w:cstheme="minorBidi"/>
          <w:noProof/>
          <w:szCs w:val="22"/>
        </w:rPr>
      </w:pPr>
      <w:hyperlink w:anchor="_Toc17300629" w:history="1">
        <w:r w:rsidR="00CC53C2" w:rsidRPr="00F76BAD">
          <w:rPr>
            <w:rStyle w:val="a8"/>
            <w:b/>
            <w:bCs/>
            <w:noProof/>
          </w:rPr>
          <w:t xml:space="preserve">§5  </w:t>
        </w:r>
        <w:r w:rsidR="00CC53C2" w:rsidRPr="00F76BAD">
          <w:rPr>
            <w:rStyle w:val="a8"/>
            <w:b/>
            <w:bCs/>
            <w:noProof/>
          </w:rPr>
          <w:t>托管人报告</w:t>
        </w:r>
        <w:r w:rsidR="00CC53C2">
          <w:rPr>
            <w:noProof/>
            <w:webHidden/>
          </w:rPr>
          <w:tab/>
        </w:r>
        <w:r w:rsidR="00CC53C2">
          <w:rPr>
            <w:noProof/>
            <w:webHidden/>
          </w:rPr>
          <w:fldChar w:fldCharType="begin"/>
        </w:r>
        <w:r w:rsidR="00CC53C2">
          <w:rPr>
            <w:noProof/>
            <w:webHidden/>
          </w:rPr>
          <w:instrText xml:space="preserve"> PAGEREF _Toc17300629 \h </w:instrText>
        </w:r>
        <w:r w:rsidR="00CC53C2">
          <w:rPr>
            <w:noProof/>
            <w:webHidden/>
          </w:rPr>
        </w:r>
        <w:r w:rsidR="00CC53C2">
          <w:rPr>
            <w:noProof/>
            <w:webHidden/>
          </w:rPr>
          <w:fldChar w:fldCharType="separate"/>
        </w:r>
        <w:r w:rsidR="00CC53C2">
          <w:rPr>
            <w:noProof/>
            <w:webHidden/>
          </w:rPr>
          <w:t>16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30" w:history="1">
        <w:r w:rsidR="00CC53C2" w:rsidRPr="00F76BAD">
          <w:rPr>
            <w:rStyle w:val="a8"/>
            <w:noProof/>
          </w:rPr>
          <w:t xml:space="preserve">5.1 </w:t>
        </w:r>
        <w:r w:rsidR="00CC53C2" w:rsidRPr="00F76BAD">
          <w:rPr>
            <w:rStyle w:val="a8"/>
            <w:noProof/>
          </w:rPr>
          <w:t>报告期内本基金托管人遵规守信情况声明</w:t>
        </w:r>
        <w:r w:rsidR="00CC53C2">
          <w:rPr>
            <w:noProof/>
            <w:webHidden/>
          </w:rPr>
          <w:tab/>
        </w:r>
        <w:r w:rsidR="00CC53C2">
          <w:rPr>
            <w:noProof/>
            <w:webHidden/>
          </w:rPr>
          <w:fldChar w:fldCharType="begin"/>
        </w:r>
        <w:r w:rsidR="00CC53C2">
          <w:rPr>
            <w:noProof/>
            <w:webHidden/>
          </w:rPr>
          <w:instrText xml:space="preserve"> PAGEREF _Toc17300630 \h </w:instrText>
        </w:r>
        <w:r w:rsidR="00CC53C2">
          <w:rPr>
            <w:noProof/>
            <w:webHidden/>
          </w:rPr>
        </w:r>
        <w:r w:rsidR="00CC53C2">
          <w:rPr>
            <w:noProof/>
            <w:webHidden/>
          </w:rPr>
          <w:fldChar w:fldCharType="separate"/>
        </w:r>
        <w:r w:rsidR="00CC53C2">
          <w:rPr>
            <w:noProof/>
            <w:webHidden/>
          </w:rPr>
          <w:t>16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31" w:history="1">
        <w:r w:rsidR="00CC53C2" w:rsidRPr="00F76BAD">
          <w:rPr>
            <w:rStyle w:val="a8"/>
            <w:noProof/>
          </w:rPr>
          <w:t xml:space="preserve">5.2 </w:t>
        </w:r>
        <w:r w:rsidR="00CC53C2" w:rsidRPr="00F76BAD">
          <w:rPr>
            <w:rStyle w:val="a8"/>
            <w:noProof/>
          </w:rPr>
          <w:t>托管人对报告期内本基金投资运作遵规守信、净值计算、利润分配等情况的说明</w:t>
        </w:r>
        <w:r w:rsidR="00CC53C2">
          <w:rPr>
            <w:noProof/>
            <w:webHidden/>
          </w:rPr>
          <w:tab/>
        </w:r>
        <w:r w:rsidR="00CC53C2">
          <w:rPr>
            <w:noProof/>
            <w:webHidden/>
          </w:rPr>
          <w:fldChar w:fldCharType="begin"/>
        </w:r>
        <w:r w:rsidR="00CC53C2">
          <w:rPr>
            <w:noProof/>
            <w:webHidden/>
          </w:rPr>
          <w:instrText xml:space="preserve"> PAGEREF _Toc17300631 \h </w:instrText>
        </w:r>
        <w:r w:rsidR="00CC53C2">
          <w:rPr>
            <w:noProof/>
            <w:webHidden/>
          </w:rPr>
        </w:r>
        <w:r w:rsidR="00CC53C2">
          <w:rPr>
            <w:noProof/>
            <w:webHidden/>
          </w:rPr>
          <w:fldChar w:fldCharType="separate"/>
        </w:r>
        <w:r w:rsidR="00CC53C2">
          <w:rPr>
            <w:noProof/>
            <w:webHidden/>
          </w:rPr>
          <w:t>16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32" w:history="1">
        <w:r w:rsidR="00CC53C2" w:rsidRPr="00F76BAD">
          <w:rPr>
            <w:rStyle w:val="a8"/>
            <w:noProof/>
          </w:rPr>
          <w:t xml:space="preserve">5.3 </w:t>
        </w:r>
        <w:r w:rsidR="00CC53C2" w:rsidRPr="00F76BAD">
          <w:rPr>
            <w:rStyle w:val="a8"/>
            <w:noProof/>
          </w:rPr>
          <w:t>托管人对本半年度报告中财务信息等内容的真实、准确和完整发表意见</w:t>
        </w:r>
        <w:r w:rsidR="00CC53C2">
          <w:rPr>
            <w:noProof/>
            <w:webHidden/>
          </w:rPr>
          <w:tab/>
        </w:r>
        <w:r w:rsidR="00CC53C2">
          <w:rPr>
            <w:noProof/>
            <w:webHidden/>
          </w:rPr>
          <w:fldChar w:fldCharType="begin"/>
        </w:r>
        <w:r w:rsidR="00CC53C2">
          <w:rPr>
            <w:noProof/>
            <w:webHidden/>
          </w:rPr>
          <w:instrText xml:space="preserve"> PAGEREF _Toc17300632 \h </w:instrText>
        </w:r>
        <w:r w:rsidR="00CC53C2">
          <w:rPr>
            <w:noProof/>
            <w:webHidden/>
          </w:rPr>
        </w:r>
        <w:r w:rsidR="00CC53C2">
          <w:rPr>
            <w:noProof/>
            <w:webHidden/>
          </w:rPr>
          <w:fldChar w:fldCharType="separate"/>
        </w:r>
        <w:r w:rsidR="00CC53C2">
          <w:rPr>
            <w:noProof/>
            <w:webHidden/>
          </w:rPr>
          <w:t>16</w:t>
        </w:r>
        <w:r w:rsidR="00CC53C2">
          <w:rPr>
            <w:noProof/>
            <w:webHidden/>
          </w:rPr>
          <w:fldChar w:fldCharType="end"/>
        </w:r>
      </w:hyperlink>
    </w:p>
    <w:p w:rsidR="00CC53C2" w:rsidRDefault="007D35F1" w:rsidP="00CC53C2">
      <w:pPr>
        <w:pStyle w:val="11"/>
        <w:tabs>
          <w:tab w:val="left" w:pos="426"/>
        </w:tabs>
        <w:rPr>
          <w:rFonts w:asciiTheme="minorHAnsi" w:eastAsiaTheme="minorEastAsia" w:hAnsiTheme="minorHAnsi" w:cstheme="minorBidi"/>
          <w:noProof/>
          <w:szCs w:val="22"/>
        </w:rPr>
      </w:pPr>
      <w:hyperlink w:anchor="_Toc17300633" w:history="1">
        <w:r w:rsidR="00CC53C2" w:rsidRPr="00F76BAD">
          <w:rPr>
            <w:rStyle w:val="a8"/>
            <w:b/>
            <w:bCs/>
            <w:noProof/>
          </w:rPr>
          <w:t>§6</w:t>
        </w:r>
        <w:r w:rsidR="00CC53C2">
          <w:rPr>
            <w:rFonts w:asciiTheme="minorHAnsi" w:eastAsiaTheme="minorEastAsia" w:hAnsiTheme="minorHAnsi" w:cstheme="minorBidi"/>
            <w:noProof/>
            <w:szCs w:val="22"/>
          </w:rPr>
          <w:tab/>
        </w:r>
        <w:r w:rsidR="00CC53C2" w:rsidRPr="00F76BAD">
          <w:rPr>
            <w:rStyle w:val="a8"/>
            <w:b/>
            <w:bCs/>
            <w:noProof/>
          </w:rPr>
          <w:t>半年度财务会计报告（未经审计）</w:t>
        </w:r>
        <w:r w:rsidR="00CC53C2">
          <w:rPr>
            <w:noProof/>
            <w:webHidden/>
          </w:rPr>
          <w:tab/>
        </w:r>
        <w:r w:rsidR="00CC53C2">
          <w:rPr>
            <w:noProof/>
            <w:webHidden/>
          </w:rPr>
          <w:fldChar w:fldCharType="begin"/>
        </w:r>
        <w:r w:rsidR="00CC53C2">
          <w:rPr>
            <w:noProof/>
            <w:webHidden/>
          </w:rPr>
          <w:instrText xml:space="preserve"> PAGEREF _Toc17300633 \h </w:instrText>
        </w:r>
        <w:r w:rsidR="00CC53C2">
          <w:rPr>
            <w:noProof/>
            <w:webHidden/>
          </w:rPr>
        </w:r>
        <w:r w:rsidR="00CC53C2">
          <w:rPr>
            <w:noProof/>
            <w:webHidden/>
          </w:rPr>
          <w:fldChar w:fldCharType="separate"/>
        </w:r>
        <w:r w:rsidR="00CC53C2">
          <w:rPr>
            <w:noProof/>
            <w:webHidden/>
          </w:rPr>
          <w:t>16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34" w:history="1">
        <w:r w:rsidR="00CC53C2" w:rsidRPr="00F76BAD">
          <w:rPr>
            <w:rStyle w:val="a8"/>
            <w:noProof/>
          </w:rPr>
          <w:t xml:space="preserve">6.1 </w:t>
        </w:r>
        <w:r w:rsidR="00CC53C2" w:rsidRPr="00F76BAD">
          <w:rPr>
            <w:rStyle w:val="a8"/>
            <w:noProof/>
          </w:rPr>
          <w:t>资产负债表</w:t>
        </w:r>
        <w:r w:rsidR="00CC53C2">
          <w:rPr>
            <w:noProof/>
            <w:webHidden/>
          </w:rPr>
          <w:tab/>
        </w:r>
        <w:r w:rsidR="00CC53C2">
          <w:rPr>
            <w:noProof/>
            <w:webHidden/>
          </w:rPr>
          <w:fldChar w:fldCharType="begin"/>
        </w:r>
        <w:r w:rsidR="00CC53C2">
          <w:rPr>
            <w:noProof/>
            <w:webHidden/>
          </w:rPr>
          <w:instrText xml:space="preserve"> PAGEREF _Toc17300634 \h </w:instrText>
        </w:r>
        <w:r w:rsidR="00CC53C2">
          <w:rPr>
            <w:noProof/>
            <w:webHidden/>
          </w:rPr>
        </w:r>
        <w:r w:rsidR="00CC53C2">
          <w:rPr>
            <w:noProof/>
            <w:webHidden/>
          </w:rPr>
          <w:fldChar w:fldCharType="separate"/>
        </w:r>
        <w:r w:rsidR="00CC53C2">
          <w:rPr>
            <w:noProof/>
            <w:webHidden/>
          </w:rPr>
          <w:t>16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35" w:history="1">
        <w:r w:rsidR="00CC53C2" w:rsidRPr="00F76BAD">
          <w:rPr>
            <w:rStyle w:val="a8"/>
            <w:noProof/>
          </w:rPr>
          <w:t xml:space="preserve">6.2 </w:t>
        </w:r>
        <w:r w:rsidR="00CC53C2" w:rsidRPr="00F76BAD">
          <w:rPr>
            <w:rStyle w:val="a8"/>
            <w:noProof/>
          </w:rPr>
          <w:t>利润表</w:t>
        </w:r>
        <w:r w:rsidR="00CC53C2">
          <w:rPr>
            <w:noProof/>
            <w:webHidden/>
          </w:rPr>
          <w:tab/>
        </w:r>
        <w:r w:rsidR="00CC53C2">
          <w:rPr>
            <w:noProof/>
            <w:webHidden/>
          </w:rPr>
          <w:fldChar w:fldCharType="begin"/>
        </w:r>
        <w:r w:rsidR="00CC53C2">
          <w:rPr>
            <w:noProof/>
            <w:webHidden/>
          </w:rPr>
          <w:instrText xml:space="preserve"> PAGEREF _Toc17300635 \h </w:instrText>
        </w:r>
        <w:r w:rsidR="00CC53C2">
          <w:rPr>
            <w:noProof/>
            <w:webHidden/>
          </w:rPr>
        </w:r>
        <w:r w:rsidR="00CC53C2">
          <w:rPr>
            <w:noProof/>
            <w:webHidden/>
          </w:rPr>
          <w:fldChar w:fldCharType="separate"/>
        </w:r>
        <w:r w:rsidR="00CC53C2">
          <w:rPr>
            <w:noProof/>
            <w:webHidden/>
          </w:rPr>
          <w:t>18</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36" w:history="1">
        <w:r w:rsidR="00CC53C2" w:rsidRPr="00F76BAD">
          <w:rPr>
            <w:rStyle w:val="a8"/>
            <w:noProof/>
          </w:rPr>
          <w:t xml:space="preserve">6.3 </w:t>
        </w:r>
        <w:r w:rsidR="00CC53C2" w:rsidRPr="00F76BAD">
          <w:rPr>
            <w:rStyle w:val="a8"/>
            <w:noProof/>
          </w:rPr>
          <w:t>所有者权益（基金净值）变动表</w:t>
        </w:r>
        <w:r w:rsidR="00CC53C2">
          <w:rPr>
            <w:noProof/>
            <w:webHidden/>
          </w:rPr>
          <w:tab/>
        </w:r>
        <w:r w:rsidR="00CC53C2">
          <w:rPr>
            <w:noProof/>
            <w:webHidden/>
          </w:rPr>
          <w:fldChar w:fldCharType="begin"/>
        </w:r>
        <w:r w:rsidR="00CC53C2">
          <w:rPr>
            <w:noProof/>
            <w:webHidden/>
          </w:rPr>
          <w:instrText xml:space="preserve"> PAGEREF _Toc17300636 \h </w:instrText>
        </w:r>
        <w:r w:rsidR="00CC53C2">
          <w:rPr>
            <w:noProof/>
            <w:webHidden/>
          </w:rPr>
        </w:r>
        <w:r w:rsidR="00CC53C2">
          <w:rPr>
            <w:noProof/>
            <w:webHidden/>
          </w:rPr>
          <w:fldChar w:fldCharType="separate"/>
        </w:r>
        <w:r w:rsidR="00CC53C2">
          <w:rPr>
            <w:noProof/>
            <w:webHidden/>
          </w:rPr>
          <w:t>19</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37" w:history="1">
        <w:r w:rsidR="00CC53C2" w:rsidRPr="00F76BAD">
          <w:rPr>
            <w:rStyle w:val="a8"/>
            <w:noProof/>
          </w:rPr>
          <w:t>6.4</w:t>
        </w:r>
        <w:r w:rsidR="00CC53C2" w:rsidRPr="00F76BAD">
          <w:rPr>
            <w:rStyle w:val="a8"/>
            <w:noProof/>
          </w:rPr>
          <w:t>报表附注</w:t>
        </w:r>
        <w:r w:rsidR="00CC53C2">
          <w:rPr>
            <w:noProof/>
            <w:webHidden/>
          </w:rPr>
          <w:tab/>
        </w:r>
        <w:r w:rsidR="00CC53C2">
          <w:rPr>
            <w:noProof/>
            <w:webHidden/>
          </w:rPr>
          <w:fldChar w:fldCharType="begin"/>
        </w:r>
        <w:r w:rsidR="00CC53C2">
          <w:rPr>
            <w:noProof/>
            <w:webHidden/>
          </w:rPr>
          <w:instrText xml:space="preserve"> PAGEREF _Toc17300637 \h </w:instrText>
        </w:r>
        <w:r w:rsidR="00CC53C2">
          <w:rPr>
            <w:noProof/>
            <w:webHidden/>
          </w:rPr>
        </w:r>
        <w:r w:rsidR="00CC53C2">
          <w:rPr>
            <w:noProof/>
            <w:webHidden/>
          </w:rPr>
          <w:fldChar w:fldCharType="separate"/>
        </w:r>
        <w:r w:rsidR="00CC53C2">
          <w:rPr>
            <w:noProof/>
            <w:webHidden/>
          </w:rPr>
          <w:t>20</w:t>
        </w:r>
        <w:r w:rsidR="00CC53C2">
          <w:rPr>
            <w:noProof/>
            <w:webHidden/>
          </w:rPr>
          <w:fldChar w:fldCharType="end"/>
        </w:r>
      </w:hyperlink>
    </w:p>
    <w:p w:rsidR="00CC53C2" w:rsidRDefault="007D35F1">
      <w:pPr>
        <w:pStyle w:val="11"/>
        <w:rPr>
          <w:rFonts w:asciiTheme="minorHAnsi" w:eastAsiaTheme="minorEastAsia" w:hAnsiTheme="minorHAnsi" w:cstheme="minorBidi"/>
          <w:noProof/>
          <w:szCs w:val="22"/>
        </w:rPr>
      </w:pPr>
      <w:hyperlink w:anchor="_Toc17300638" w:history="1">
        <w:r w:rsidR="00CC53C2" w:rsidRPr="00F76BAD">
          <w:rPr>
            <w:rStyle w:val="a8"/>
            <w:b/>
            <w:bCs/>
            <w:noProof/>
          </w:rPr>
          <w:t xml:space="preserve">§7  </w:t>
        </w:r>
        <w:r w:rsidR="00CC53C2" w:rsidRPr="00F76BAD">
          <w:rPr>
            <w:rStyle w:val="a8"/>
            <w:b/>
            <w:bCs/>
            <w:noProof/>
          </w:rPr>
          <w:t>投资组合报告</w:t>
        </w:r>
        <w:r w:rsidR="00CC53C2">
          <w:rPr>
            <w:noProof/>
            <w:webHidden/>
          </w:rPr>
          <w:tab/>
        </w:r>
        <w:r w:rsidR="00CC53C2">
          <w:rPr>
            <w:noProof/>
            <w:webHidden/>
          </w:rPr>
          <w:fldChar w:fldCharType="begin"/>
        </w:r>
        <w:r w:rsidR="00CC53C2">
          <w:rPr>
            <w:noProof/>
            <w:webHidden/>
          </w:rPr>
          <w:instrText xml:space="preserve"> PAGEREF _Toc17300638 \h </w:instrText>
        </w:r>
        <w:r w:rsidR="00CC53C2">
          <w:rPr>
            <w:noProof/>
            <w:webHidden/>
          </w:rPr>
        </w:r>
        <w:r w:rsidR="00CC53C2">
          <w:rPr>
            <w:noProof/>
            <w:webHidden/>
          </w:rPr>
          <w:fldChar w:fldCharType="separate"/>
        </w:r>
        <w:r w:rsidR="00CC53C2">
          <w:rPr>
            <w:noProof/>
            <w:webHidden/>
          </w:rPr>
          <w:t>39</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39" w:history="1">
        <w:r w:rsidR="00CC53C2" w:rsidRPr="00F76BAD">
          <w:rPr>
            <w:rStyle w:val="a8"/>
            <w:noProof/>
          </w:rPr>
          <w:t xml:space="preserve">7.1 </w:t>
        </w:r>
        <w:r w:rsidR="00CC53C2" w:rsidRPr="00F76BAD">
          <w:rPr>
            <w:rStyle w:val="a8"/>
            <w:noProof/>
          </w:rPr>
          <w:t>期末基金资产组合情况</w:t>
        </w:r>
        <w:r w:rsidR="00CC53C2">
          <w:rPr>
            <w:noProof/>
            <w:webHidden/>
          </w:rPr>
          <w:tab/>
        </w:r>
        <w:r w:rsidR="00CC53C2">
          <w:rPr>
            <w:noProof/>
            <w:webHidden/>
          </w:rPr>
          <w:fldChar w:fldCharType="begin"/>
        </w:r>
        <w:r w:rsidR="00CC53C2">
          <w:rPr>
            <w:noProof/>
            <w:webHidden/>
          </w:rPr>
          <w:instrText xml:space="preserve"> PAGEREF _Toc17300639 \h </w:instrText>
        </w:r>
        <w:r w:rsidR="00CC53C2">
          <w:rPr>
            <w:noProof/>
            <w:webHidden/>
          </w:rPr>
        </w:r>
        <w:r w:rsidR="00CC53C2">
          <w:rPr>
            <w:noProof/>
            <w:webHidden/>
          </w:rPr>
          <w:fldChar w:fldCharType="separate"/>
        </w:r>
        <w:r w:rsidR="00CC53C2">
          <w:rPr>
            <w:noProof/>
            <w:webHidden/>
          </w:rPr>
          <w:t>39</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40" w:history="1">
        <w:r w:rsidR="00CC53C2" w:rsidRPr="00F76BAD">
          <w:rPr>
            <w:rStyle w:val="a8"/>
            <w:noProof/>
          </w:rPr>
          <w:t xml:space="preserve">7.2 </w:t>
        </w:r>
        <w:r w:rsidR="00CC53C2" w:rsidRPr="00F76BAD">
          <w:rPr>
            <w:rStyle w:val="a8"/>
            <w:noProof/>
          </w:rPr>
          <w:t>期末按行业分类的股票投资组合</w:t>
        </w:r>
        <w:r w:rsidR="00CC53C2">
          <w:rPr>
            <w:noProof/>
            <w:webHidden/>
          </w:rPr>
          <w:tab/>
        </w:r>
        <w:r w:rsidR="00CC53C2">
          <w:rPr>
            <w:noProof/>
            <w:webHidden/>
          </w:rPr>
          <w:fldChar w:fldCharType="begin"/>
        </w:r>
        <w:r w:rsidR="00CC53C2">
          <w:rPr>
            <w:noProof/>
            <w:webHidden/>
          </w:rPr>
          <w:instrText xml:space="preserve"> PAGEREF _Toc17300640 \h </w:instrText>
        </w:r>
        <w:r w:rsidR="00CC53C2">
          <w:rPr>
            <w:noProof/>
            <w:webHidden/>
          </w:rPr>
        </w:r>
        <w:r w:rsidR="00CC53C2">
          <w:rPr>
            <w:noProof/>
            <w:webHidden/>
          </w:rPr>
          <w:fldChar w:fldCharType="separate"/>
        </w:r>
        <w:r w:rsidR="00CC53C2">
          <w:rPr>
            <w:noProof/>
            <w:webHidden/>
          </w:rPr>
          <w:t>40</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41" w:history="1">
        <w:r w:rsidR="00CC53C2" w:rsidRPr="00F76BAD">
          <w:rPr>
            <w:rStyle w:val="a8"/>
            <w:noProof/>
          </w:rPr>
          <w:t xml:space="preserve">7.3 </w:t>
        </w:r>
        <w:r w:rsidR="00CC53C2" w:rsidRPr="00F76BAD">
          <w:rPr>
            <w:rStyle w:val="a8"/>
            <w:noProof/>
          </w:rPr>
          <w:t>期末按公允价值占基金资产净值比例大小排序的所有股票投资明细</w:t>
        </w:r>
        <w:r w:rsidR="00CC53C2">
          <w:rPr>
            <w:noProof/>
            <w:webHidden/>
          </w:rPr>
          <w:tab/>
        </w:r>
        <w:r w:rsidR="00CC53C2">
          <w:rPr>
            <w:noProof/>
            <w:webHidden/>
          </w:rPr>
          <w:fldChar w:fldCharType="begin"/>
        </w:r>
        <w:r w:rsidR="00CC53C2">
          <w:rPr>
            <w:noProof/>
            <w:webHidden/>
          </w:rPr>
          <w:instrText xml:space="preserve"> PAGEREF _Toc17300641 \h </w:instrText>
        </w:r>
        <w:r w:rsidR="00CC53C2">
          <w:rPr>
            <w:noProof/>
            <w:webHidden/>
          </w:rPr>
        </w:r>
        <w:r w:rsidR="00CC53C2">
          <w:rPr>
            <w:noProof/>
            <w:webHidden/>
          </w:rPr>
          <w:fldChar w:fldCharType="separate"/>
        </w:r>
        <w:r w:rsidR="00CC53C2">
          <w:rPr>
            <w:noProof/>
            <w:webHidden/>
          </w:rPr>
          <w:t>41</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42" w:history="1">
        <w:r w:rsidR="00CC53C2" w:rsidRPr="00F76BAD">
          <w:rPr>
            <w:rStyle w:val="a8"/>
            <w:noProof/>
          </w:rPr>
          <w:t>7.4</w:t>
        </w:r>
        <w:r w:rsidR="00CC53C2" w:rsidRPr="00F76BAD">
          <w:rPr>
            <w:rStyle w:val="a8"/>
            <w:noProof/>
          </w:rPr>
          <w:t>报告期内股票投资组合的重大变动</w:t>
        </w:r>
        <w:r w:rsidR="00CC53C2">
          <w:rPr>
            <w:noProof/>
            <w:webHidden/>
          </w:rPr>
          <w:tab/>
        </w:r>
        <w:r w:rsidR="00CC53C2">
          <w:rPr>
            <w:noProof/>
            <w:webHidden/>
          </w:rPr>
          <w:fldChar w:fldCharType="begin"/>
        </w:r>
        <w:r w:rsidR="00CC53C2">
          <w:rPr>
            <w:noProof/>
            <w:webHidden/>
          </w:rPr>
          <w:instrText xml:space="preserve"> PAGEREF _Toc17300642 \h </w:instrText>
        </w:r>
        <w:r w:rsidR="00CC53C2">
          <w:rPr>
            <w:noProof/>
            <w:webHidden/>
          </w:rPr>
        </w:r>
        <w:r w:rsidR="00CC53C2">
          <w:rPr>
            <w:noProof/>
            <w:webHidden/>
          </w:rPr>
          <w:fldChar w:fldCharType="separate"/>
        </w:r>
        <w:r w:rsidR="00CC53C2">
          <w:rPr>
            <w:noProof/>
            <w:webHidden/>
          </w:rPr>
          <w:t>41</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43" w:history="1">
        <w:r w:rsidR="00CC53C2" w:rsidRPr="00F76BAD">
          <w:rPr>
            <w:rStyle w:val="a8"/>
            <w:noProof/>
          </w:rPr>
          <w:t xml:space="preserve">7.5 </w:t>
        </w:r>
        <w:r w:rsidR="00CC53C2" w:rsidRPr="00F76BAD">
          <w:rPr>
            <w:rStyle w:val="a8"/>
            <w:noProof/>
          </w:rPr>
          <w:t>期末按债券品种分类的债券投资组合</w:t>
        </w:r>
        <w:r w:rsidR="00CC53C2">
          <w:rPr>
            <w:noProof/>
            <w:webHidden/>
          </w:rPr>
          <w:tab/>
        </w:r>
        <w:r w:rsidR="00CC53C2">
          <w:rPr>
            <w:noProof/>
            <w:webHidden/>
          </w:rPr>
          <w:fldChar w:fldCharType="begin"/>
        </w:r>
        <w:r w:rsidR="00CC53C2">
          <w:rPr>
            <w:noProof/>
            <w:webHidden/>
          </w:rPr>
          <w:instrText xml:space="preserve"> PAGEREF _Toc17300643 \h </w:instrText>
        </w:r>
        <w:r w:rsidR="00CC53C2">
          <w:rPr>
            <w:noProof/>
            <w:webHidden/>
          </w:rPr>
        </w:r>
        <w:r w:rsidR="00CC53C2">
          <w:rPr>
            <w:noProof/>
            <w:webHidden/>
          </w:rPr>
          <w:fldChar w:fldCharType="separate"/>
        </w:r>
        <w:r w:rsidR="00CC53C2">
          <w:rPr>
            <w:noProof/>
            <w:webHidden/>
          </w:rPr>
          <w:t>44</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44" w:history="1">
        <w:r w:rsidR="00CC53C2" w:rsidRPr="00F76BAD">
          <w:rPr>
            <w:rStyle w:val="a8"/>
            <w:noProof/>
          </w:rPr>
          <w:t>7.6</w:t>
        </w:r>
        <w:r w:rsidR="00CC53C2" w:rsidRPr="00F76BAD">
          <w:rPr>
            <w:rStyle w:val="a8"/>
            <w:noProof/>
          </w:rPr>
          <w:t>期末按公允价值占基金资产净值比例大小排序的前五名债券投资明细</w:t>
        </w:r>
        <w:r w:rsidR="00CC53C2">
          <w:rPr>
            <w:noProof/>
            <w:webHidden/>
          </w:rPr>
          <w:tab/>
        </w:r>
        <w:r w:rsidR="00CC53C2">
          <w:rPr>
            <w:noProof/>
            <w:webHidden/>
          </w:rPr>
          <w:fldChar w:fldCharType="begin"/>
        </w:r>
        <w:r w:rsidR="00CC53C2">
          <w:rPr>
            <w:noProof/>
            <w:webHidden/>
          </w:rPr>
          <w:instrText xml:space="preserve"> PAGEREF _Toc17300644 \h </w:instrText>
        </w:r>
        <w:r w:rsidR="00CC53C2">
          <w:rPr>
            <w:noProof/>
            <w:webHidden/>
          </w:rPr>
        </w:r>
        <w:r w:rsidR="00CC53C2">
          <w:rPr>
            <w:noProof/>
            <w:webHidden/>
          </w:rPr>
          <w:fldChar w:fldCharType="separate"/>
        </w:r>
        <w:r w:rsidR="00CC53C2">
          <w:rPr>
            <w:noProof/>
            <w:webHidden/>
          </w:rPr>
          <w:t>44</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45" w:history="1">
        <w:r w:rsidR="00CC53C2" w:rsidRPr="00F76BAD">
          <w:rPr>
            <w:rStyle w:val="a8"/>
            <w:noProof/>
          </w:rPr>
          <w:t xml:space="preserve">7.7 </w:t>
        </w:r>
        <w:r w:rsidR="00CC53C2" w:rsidRPr="00F76BAD">
          <w:rPr>
            <w:rStyle w:val="a8"/>
            <w:noProof/>
          </w:rPr>
          <w:t>期末按公允价值占基金资产净值比例大小排序的所有资产支持证券投资明细</w:t>
        </w:r>
        <w:r w:rsidR="00CC53C2">
          <w:rPr>
            <w:noProof/>
            <w:webHidden/>
          </w:rPr>
          <w:tab/>
        </w:r>
        <w:r w:rsidR="00CC53C2">
          <w:rPr>
            <w:noProof/>
            <w:webHidden/>
          </w:rPr>
          <w:fldChar w:fldCharType="begin"/>
        </w:r>
        <w:r w:rsidR="00CC53C2">
          <w:rPr>
            <w:noProof/>
            <w:webHidden/>
          </w:rPr>
          <w:instrText xml:space="preserve"> PAGEREF _Toc17300645 \h </w:instrText>
        </w:r>
        <w:r w:rsidR="00CC53C2">
          <w:rPr>
            <w:noProof/>
            <w:webHidden/>
          </w:rPr>
        </w:r>
        <w:r w:rsidR="00CC53C2">
          <w:rPr>
            <w:noProof/>
            <w:webHidden/>
          </w:rPr>
          <w:fldChar w:fldCharType="separate"/>
        </w:r>
        <w:r w:rsidR="00CC53C2">
          <w:rPr>
            <w:noProof/>
            <w:webHidden/>
          </w:rPr>
          <w:t>45</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46" w:history="1">
        <w:r w:rsidR="00CC53C2" w:rsidRPr="00F76BAD">
          <w:rPr>
            <w:rStyle w:val="a8"/>
            <w:noProof/>
          </w:rPr>
          <w:t xml:space="preserve">7.8 </w:t>
        </w:r>
        <w:r w:rsidR="00CC53C2" w:rsidRPr="00F76BAD">
          <w:rPr>
            <w:rStyle w:val="a8"/>
            <w:noProof/>
          </w:rPr>
          <w:t>报告期末按公允价值占基金资产净值比例大小排序的前五名贵金属投资明细</w:t>
        </w:r>
        <w:r w:rsidR="00CC53C2">
          <w:rPr>
            <w:noProof/>
            <w:webHidden/>
          </w:rPr>
          <w:tab/>
        </w:r>
        <w:r w:rsidR="00CC53C2">
          <w:rPr>
            <w:noProof/>
            <w:webHidden/>
          </w:rPr>
          <w:fldChar w:fldCharType="begin"/>
        </w:r>
        <w:r w:rsidR="00CC53C2">
          <w:rPr>
            <w:noProof/>
            <w:webHidden/>
          </w:rPr>
          <w:instrText xml:space="preserve"> PAGEREF _Toc17300646 \h </w:instrText>
        </w:r>
        <w:r w:rsidR="00CC53C2">
          <w:rPr>
            <w:noProof/>
            <w:webHidden/>
          </w:rPr>
        </w:r>
        <w:r w:rsidR="00CC53C2">
          <w:rPr>
            <w:noProof/>
            <w:webHidden/>
          </w:rPr>
          <w:fldChar w:fldCharType="separate"/>
        </w:r>
        <w:r w:rsidR="00CC53C2">
          <w:rPr>
            <w:noProof/>
            <w:webHidden/>
          </w:rPr>
          <w:t>45</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47" w:history="1">
        <w:r w:rsidR="00CC53C2" w:rsidRPr="00F76BAD">
          <w:rPr>
            <w:rStyle w:val="a8"/>
            <w:noProof/>
          </w:rPr>
          <w:t xml:space="preserve">7.9 </w:t>
        </w:r>
        <w:r w:rsidR="00CC53C2" w:rsidRPr="00F76BAD">
          <w:rPr>
            <w:rStyle w:val="a8"/>
            <w:noProof/>
          </w:rPr>
          <w:t>期末按公允价值占基金资产净值比例大小排序的前五名权证投资明细</w:t>
        </w:r>
        <w:r w:rsidR="00CC53C2">
          <w:rPr>
            <w:noProof/>
            <w:webHidden/>
          </w:rPr>
          <w:tab/>
        </w:r>
        <w:r w:rsidR="00CC53C2">
          <w:rPr>
            <w:noProof/>
            <w:webHidden/>
          </w:rPr>
          <w:fldChar w:fldCharType="begin"/>
        </w:r>
        <w:r w:rsidR="00CC53C2">
          <w:rPr>
            <w:noProof/>
            <w:webHidden/>
          </w:rPr>
          <w:instrText xml:space="preserve"> PAGEREF _Toc17300647 \h </w:instrText>
        </w:r>
        <w:r w:rsidR="00CC53C2">
          <w:rPr>
            <w:noProof/>
            <w:webHidden/>
          </w:rPr>
        </w:r>
        <w:r w:rsidR="00CC53C2">
          <w:rPr>
            <w:noProof/>
            <w:webHidden/>
          </w:rPr>
          <w:fldChar w:fldCharType="separate"/>
        </w:r>
        <w:r w:rsidR="00CC53C2">
          <w:rPr>
            <w:noProof/>
            <w:webHidden/>
          </w:rPr>
          <w:t>45</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48" w:history="1">
        <w:r w:rsidR="00CC53C2" w:rsidRPr="00F76BAD">
          <w:rPr>
            <w:rStyle w:val="a8"/>
            <w:noProof/>
          </w:rPr>
          <w:t xml:space="preserve">7.10 </w:t>
        </w:r>
        <w:r w:rsidR="00CC53C2" w:rsidRPr="00F76BAD">
          <w:rPr>
            <w:rStyle w:val="a8"/>
            <w:noProof/>
          </w:rPr>
          <w:t>报告期末本基金投资的股指期货交易情况说明</w:t>
        </w:r>
        <w:r w:rsidR="00CC53C2">
          <w:rPr>
            <w:noProof/>
            <w:webHidden/>
          </w:rPr>
          <w:tab/>
        </w:r>
        <w:r w:rsidR="00CC53C2">
          <w:rPr>
            <w:noProof/>
            <w:webHidden/>
          </w:rPr>
          <w:fldChar w:fldCharType="begin"/>
        </w:r>
        <w:r w:rsidR="00CC53C2">
          <w:rPr>
            <w:noProof/>
            <w:webHidden/>
          </w:rPr>
          <w:instrText xml:space="preserve"> PAGEREF _Toc17300648 \h </w:instrText>
        </w:r>
        <w:r w:rsidR="00CC53C2">
          <w:rPr>
            <w:noProof/>
            <w:webHidden/>
          </w:rPr>
        </w:r>
        <w:r w:rsidR="00CC53C2">
          <w:rPr>
            <w:noProof/>
            <w:webHidden/>
          </w:rPr>
          <w:fldChar w:fldCharType="separate"/>
        </w:r>
        <w:r w:rsidR="00CC53C2">
          <w:rPr>
            <w:noProof/>
            <w:webHidden/>
          </w:rPr>
          <w:t>45</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49" w:history="1">
        <w:r w:rsidR="00CC53C2" w:rsidRPr="00F76BAD">
          <w:rPr>
            <w:rStyle w:val="a8"/>
            <w:noProof/>
          </w:rPr>
          <w:t>7.11</w:t>
        </w:r>
        <w:r w:rsidR="00CC53C2" w:rsidRPr="00F76BAD">
          <w:rPr>
            <w:rStyle w:val="a8"/>
            <w:noProof/>
          </w:rPr>
          <w:t>报告期末本基金投资的国债期货交易情况说明</w:t>
        </w:r>
        <w:r w:rsidR="00CC53C2">
          <w:rPr>
            <w:noProof/>
            <w:webHidden/>
          </w:rPr>
          <w:tab/>
        </w:r>
        <w:r w:rsidR="00CC53C2">
          <w:rPr>
            <w:noProof/>
            <w:webHidden/>
          </w:rPr>
          <w:fldChar w:fldCharType="begin"/>
        </w:r>
        <w:r w:rsidR="00CC53C2">
          <w:rPr>
            <w:noProof/>
            <w:webHidden/>
          </w:rPr>
          <w:instrText xml:space="preserve"> PAGEREF _Toc17300649 \h </w:instrText>
        </w:r>
        <w:r w:rsidR="00CC53C2">
          <w:rPr>
            <w:noProof/>
            <w:webHidden/>
          </w:rPr>
        </w:r>
        <w:r w:rsidR="00CC53C2">
          <w:rPr>
            <w:noProof/>
            <w:webHidden/>
          </w:rPr>
          <w:fldChar w:fldCharType="separate"/>
        </w:r>
        <w:r w:rsidR="00CC53C2">
          <w:rPr>
            <w:noProof/>
            <w:webHidden/>
          </w:rPr>
          <w:t>45</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50" w:history="1">
        <w:r w:rsidR="00CC53C2" w:rsidRPr="00F76BAD">
          <w:rPr>
            <w:rStyle w:val="a8"/>
            <w:noProof/>
          </w:rPr>
          <w:t xml:space="preserve">7.12 </w:t>
        </w:r>
        <w:r w:rsidR="00CC53C2" w:rsidRPr="00F76BAD">
          <w:rPr>
            <w:rStyle w:val="a8"/>
            <w:noProof/>
          </w:rPr>
          <w:t>投资组合报告附注</w:t>
        </w:r>
        <w:r w:rsidR="00CC53C2">
          <w:rPr>
            <w:noProof/>
            <w:webHidden/>
          </w:rPr>
          <w:tab/>
        </w:r>
        <w:r w:rsidR="00CC53C2">
          <w:rPr>
            <w:noProof/>
            <w:webHidden/>
          </w:rPr>
          <w:fldChar w:fldCharType="begin"/>
        </w:r>
        <w:r w:rsidR="00CC53C2">
          <w:rPr>
            <w:noProof/>
            <w:webHidden/>
          </w:rPr>
          <w:instrText xml:space="preserve"> PAGEREF _Toc17300650 \h </w:instrText>
        </w:r>
        <w:r w:rsidR="00CC53C2">
          <w:rPr>
            <w:noProof/>
            <w:webHidden/>
          </w:rPr>
        </w:r>
        <w:r w:rsidR="00CC53C2">
          <w:rPr>
            <w:noProof/>
            <w:webHidden/>
          </w:rPr>
          <w:fldChar w:fldCharType="separate"/>
        </w:r>
        <w:r w:rsidR="00CC53C2">
          <w:rPr>
            <w:noProof/>
            <w:webHidden/>
          </w:rPr>
          <w:t>45</w:t>
        </w:r>
        <w:r w:rsidR="00CC53C2">
          <w:rPr>
            <w:noProof/>
            <w:webHidden/>
          </w:rPr>
          <w:fldChar w:fldCharType="end"/>
        </w:r>
      </w:hyperlink>
    </w:p>
    <w:p w:rsidR="00CC53C2" w:rsidRDefault="007D35F1">
      <w:pPr>
        <w:pStyle w:val="11"/>
        <w:rPr>
          <w:rFonts w:asciiTheme="minorHAnsi" w:eastAsiaTheme="minorEastAsia" w:hAnsiTheme="minorHAnsi" w:cstheme="minorBidi"/>
          <w:noProof/>
          <w:szCs w:val="22"/>
        </w:rPr>
      </w:pPr>
      <w:hyperlink w:anchor="_Toc17300651" w:history="1">
        <w:r w:rsidR="00CC53C2" w:rsidRPr="00F76BAD">
          <w:rPr>
            <w:rStyle w:val="a8"/>
            <w:b/>
            <w:bCs/>
            <w:noProof/>
          </w:rPr>
          <w:t xml:space="preserve">§8  </w:t>
        </w:r>
        <w:r w:rsidR="00CC53C2" w:rsidRPr="00F76BAD">
          <w:rPr>
            <w:rStyle w:val="a8"/>
            <w:b/>
            <w:bCs/>
            <w:noProof/>
          </w:rPr>
          <w:t>基金份额持有人信息</w:t>
        </w:r>
        <w:r w:rsidR="00CC53C2">
          <w:rPr>
            <w:noProof/>
            <w:webHidden/>
          </w:rPr>
          <w:tab/>
        </w:r>
        <w:r w:rsidR="00CC53C2">
          <w:rPr>
            <w:noProof/>
            <w:webHidden/>
          </w:rPr>
          <w:fldChar w:fldCharType="begin"/>
        </w:r>
        <w:r w:rsidR="00CC53C2">
          <w:rPr>
            <w:noProof/>
            <w:webHidden/>
          </w:rPr>
          <w:instrText xml:space="preserve"> PAGEREF _Toc17300651 \h </w:instrText>
        </w:r>
        <w:r w:rsidR="00CC53C2">
          <w:rPr>
            <w:noProof/>
            <w:webHidden/>
          </w:rPr>
        </w:r>
        <w:r w:rsidR="00CC53C2">
          <w:rPr>
            <w:noProof/>
            <w:webHidden/>
          </w:rPr>
          <w:fldChar w:fldCharType="separate"/>
        </w:r>
        <w:r w:rsidR="00CC53C2">
          <w:rPr>
            <w:noProof/>
            <w:webHidden/>
          </w:rPr>
          <w:t>46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52" w:history="1">
        <w:r w:rsidR="00CC53C2" w:rsidRPr="00F76BAD">
          <w:rPr>
            <w:rStyle w:val="a8"/>
            <w:noProof/>
          </w:rPr>
          <w:t xml:space="preserve">8.1 </w:t>
        </w:r>
        <w:r w:rsidR="00CC53C2" w:rsidRPr="00F76BAD">
          <w:rPr>
            <w:rStyle w:val="a8"/>
            <w:noProof/>
          </w:rPr>
          <w:t>期末基金份额持有人户数及持有人结构</w:t>
        </w:r>
        <w:r w:rsidR="00CC53C2">
          <w:rPr>
            <w:noProof/>
            <w:webHidden/>
          </w:rPr>
          <w:tab/>
        </w:r>
        <w:r w:rsidR="00CC53C2">
          <w:rPr>
            <w:noProof/>
            <w:webHidden/>
          </w:rPr>
          <w:fldChar w:fldCharType="begin"/>
        </w:r>
        <w:r w:rsidR="00CC53C2">
          <w:rPr>
            <w:noProof/>
            <w:webHidden/>
          </w:rPr>
          <w:instrText xml:space="preserve"> PAGEREF _Toc17300652 \h </w:instrText>
        </w:r>
        <w:r w:rsidR="00CC53C2">
          <w:rPr>
            <w:noProof/>
            <w:webHidden/>
          </w:rPr>
        </w:r>
        <w:r w:rsidR="00CC53C2">
          <w:rPr>
            <w:noProof/>
            <w:webHidden/>
          </w:rPr>
          <w:fldChar w:fldCharType="separate"/>
        </w:r>
        <w:r w:rsidR="00CC53C2">
          <w:rPr>
            <w:noProof/>
            <w:webHidden/>
          </w:rPr>
          <w:t>46</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53" w:history="1">
        <w:r w:rsidR="00CC53C2" w:rsidRPr="00F76BAD">
          <w:rPr>
            <w:rStyle w:val="a8"/>
            <w:noProof/>
          </w:rPr>
          <w:t xml:space="preserve">8.2 </w:t>
        </w:r>
        <w:r w:rsidR="00CC53C2" w:rsidRPr="00F76BAD">
          <w:rPr>
            <w:rStyle w:val="a8"/>
            <w:noProof/>
          </w:rPr>
          <w:t>期末基金管理人的从业人员持有本基金的情况</w:t>
        </w:r>
        <w:r w:rsidR="00CC53C2">
          <w:rPr>
            <w:noProof/>
            <w:webHidden/>
          </w:rPr>
          <w:tab/>
        </w:r>
        <w:r w:rsidR="00CC53C2">
          <w:rPr>
            <w:noProof/>
            <w:webHidden/>
          </w:rPr>
          <w:fldChar w:fldCharType="begin"/>
        </w:r>
        <w:r w:rsidR="00CC53C2">
          <w:rPr>
            <w:noProof/>
            <w:webHidden/>
          </w:rPr>
          <w:instrText xml:space="preserve"> PAGEREF _Toc17300653 \h </w:instrText>
        </w:r>
        <w:r w:rsidR="00CC53C2">
          <w:rPr>
            <w:noProof/>
            <w:webHidden/>
          </w:rPr>
        </w:r>
        <w:r w:rsidR="00CC53C2">
          <w:rPr>
            <w:noProof/>
            <w:webHidden/>
          </w:rPr>
          <w:fldChar w:fldCharType="separate"/>
        </w:r>
        <w:r w:rsidR="00CC53C2">
          <w:rPr>
            <w:noProof/>
            <w:webHidden/>
          </w:rPr>
          <w:t>47</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54" w:history="1">
        <w:r w:rsidR="00CC53C2" w:rsidRPr="00F76BAD">
          <w:rPr>
            <w:rStyle w:val="a8"/>
            <w:noProof/>
          </w:rPr>
          <w:t>8.3</w:t>
        </w:r>
        <w:r w:rsidR="00CC53C2" w:rsidRPr="00F76BAD">
          <w:rPr>
            <w:rStyle w:val="a8"/>
            <w:noProof/>
          </w:rPr>
          <w:t>期末基金管理人的从业人员持有本开放式基金份额总量区间的情况</w:t>
        </w:r>
        <w:r w:rsidR="00CC53C2">
          <w:rPr>
            <w:noProof/>
            <w:webHidden/>
          </w:rPr>
          <w:tab/>
        </w:r>
        <w:r w:rsidR="00CC53C2">
          <w:rPr>
            <w:noProof/>
            <w:webHidden/>
          </w:rPr>
          <w:fldChar w:fldCharType="begin"/>
        </w:r>
        <w:r w:rsidR="00CC53C2">
          <w:rPr>
            <w:noProof/>
            <w:webHidden/>
          </w:rPr>
          <w:instrText xml:space="preserve"> PAGEREF _Toc17300654 \h </w:instrText>
        </w:r>
        <w:r w:rsidR="00CC53C2">
          <w:rPr>
            <w:noProof/>
            <w:webHidden/>
          </w:rPr>
        </w:r>
        <w:r w:rsidR="00CC53C2">
          <w:rPr>
            <w:noProof/>
            <w:webHidden/>
          </w:rPr>
          <w:fldChar w:fldCharType="separate"/>
        </w:r>
        <w:r w:rsidR="00CC53C2">
          <w:rPr>
            <w:noProof/>
            <w:webHidden/>
          </w:rPr>
          <w:t>47</w:t>
        </w:r>
        <w:r w:rsidR="00CC53C2">
          <w:rPr>
            <w:noProof/>
            <w:webHidden/>
          </w:rPr>
          <w:fldChar w:fldCharType="end"/>
        </w:r>
      </w:hyperlink>
    </w:p>
    <w:p w:rsidR="00CC53C2" w:rsidRDefault="007D35F1">
      <w:pPr>
        <w:pStyle w:val="11"/>
        <w:rPr>
          <w:rFonts w:asciiTheme="minorHAnsi" w:eastAsiaTheme="minorEastAsia" w:hAnsiTheme="minorHAnsi" w:cstheme="minorBidi"/>
          <w:noProof/>
          <w:szCs w:val="22"/>
        </w:rPr>
      </w:pPr>
      <w:hyperlink w:anchor="_Toc17300655" w:history="1">
        <w:r w:rsidR="00CC53C2" w:rsidRPr="00F76BAD">
          <w:rPr>
            <w:rStyle w:val="a8"/>
            <w:b/>
            <w:bCs/>
            <w:noProof/>
          </w:rPr>
          <w:t>§9</w:t>
        </w:r>
        <w:r w:rsidR="00CC53C2" w:rsidRPr="00F76BAD">
          <w:rPr>
            <w:rStyle w:val="a8"/>
            <w:b/>
            <w:bCs/>
            <w:noProof/>
          </w:rPr>
          <w:t>开放式基金份额变动</w:t>
        </w:r>
        <w:r w:rsidR="00CC53C2">
          <w:rPr>
            <w:noProof/>
            <w:webHidden/>
          </w:rPr>
          <w:tab/>
        </w:r>
        <w:r w:rsidR="00CC53C2">
          <w:rPr>
            <w:noProof/>
            <w:webHidden/>
          </w:rPr>
          <w:fldChar w:fldCharType="begin"/>
        </w:r>
        <w:r w:rsidR="00CC53C2">
          <w:rPr>
            <w:noProof/>
            <w:webHidden/>
          </w:rPr>
          <w:instrText xml:space="preserve"> PAGEREF _Toc17300655 \h </w:instrText>
        </w:r>
        <w:r w:rsidR="00CC53C2">
          <w:rPr>
            <w:noProof/>
            <w:webHidden/>
          </w:rPr>
        </w:r>
        <w:r w:rsidR="00CC53C2">
          <w:rPr>
            <w:noProof/>
            <w:webHidden/>
          </w:rPr>
          <w:fldChar w:fldCharType="separate"/>
        </w:r>
        <w:r w:rsidR="00CC53C2">
          <w:rPr>
            <w:noProof/>
            <w:webHidden/>
          </w:rPr>
          <w:t>47</w:t>
        </w:r>
        <w:r w:rsidR="00CC53C2">
          <w:rPr>
            <w:noProof/>
            <w:webHidden/>
          </w:rPr>
          <w:fldChar w:fldCharType="end"/>
        </w:r>
      </w:hyperlink>
    </w:p>
    <w:p w:rsidR="00CC53C2" w:rsidRDefault="007D35F1">
      <w:pPr>
        <w:pStyle w:val="11"/>
        <w:rPr>
          <w:rFonts w:asciiTheme="minorHAnsi" w:eastAsiaTheme="minorEastAsia" w:hAnsiTheme="minorHAnsi" w:cstheme="minorBidi"/>
          <w:noProof/>
          <w:szCs w:val="22"/>
        </w:rPr>
      </w:pPr>
      <w:hyperlink w:anchor="_Toc17300656" w:history="1">
        <w:r w:rsidR="00CC53C2" w:rsidRPr="00F76BAD">
          <w:rPr>
            <w:rStyle w:val="a8"/>
            <w:b/>
            <w:bCs/>
            <w:noProof/>
          </w:rPr>
          <w:t xml:space="preserve">§10  </w:t>
        </w:r>
        <w:r w:rsidR="00CC53C2" w:rsidRPr="00F76BAD">
          <w:rPr>
            <w:rStyle w:val="a8"/>
            <w:b/>
            <w:bCs/>
            <w:noProof/>
          </w:rPr>
          <w:t>重大事件揭示</w:t>
        </w:r>
        <w:r w:rsidR="00CC53C2">
          <w:rPr>
            <w:noProof/>
            <w:webHidden/>
          </w:rPr>
          <w:tab/>
        </w:r>
        <w:r w:rsidR="00CC53C2">
          <w:rPr>
            <w:noProof/>
            <w:webHidden/>
          </w:rPr>
          <w:fldChar w:fldCharType="begin"/>
        </w:r>
        <w:r w:rsidR="00CC53C2">
          <w:rPr>
            <w:noProof/>
            <w:webHidden/>
          </w:rPr>
          <w:instrText xml:space="preserve"> PAGEREF _Toc17300656 \h </w:instrText>
        </w:r>
        <w:r w:rsidR="00CC53C2">
          <w:rPr>
            <w:noProof/>
            <w:webHidden/>
          </w:rPr>
        </w:r>
        <w:r w:rsidR="00CC53C2">
          <w:rPr>
            <w:noProof/>
            <w:webHidden/>
          </w:rPr>
          <w:fldChar w:fldCharType="separate"/>
        </w:r>
        <w:r w:rsidR="00CC53C2">
          <w:rPr>
            <w:noProof/>
            <w:webHidden/>
          </w:rPr>
          <w:t>48</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57" w:history="1">
        <w:r w:rsidR="00CC53C2" w:rsidRPr="00F76BAD">
          <w:rPr>
            <w:rStyle w:val="a8"/>
            <w:noProof/>
          </w:rPr>
          <w:t xml:space="preserve">10.1 </w:t>
        </w:r>
        <w:r w:rsidR="00CC53C2" w:rsidRPr="00F76BAD">
          <w:rPr>
            <w:rStyle w:val="a8"/>
            <w:noProof/>
          </w:rPr>
          <w:t>基金份额持有人大会决议</w:t>
        </w:r>
        <w:r w:rsidR="00CC53C2">
          <w:rPr>
            <w:noProof/>
            <w:webHidden/>
          </w:rPr>
          <w:tab/>
        </w:r>
        <w:r w:rsidR="00CC53C2">
          <w:rPr>
            <w:noProof/>
            <w:webHidden/>
          </w:rPr>
          <w:fldChar w:fldCharType="begin"/>
        </w:r>
        <w:r w:rsidR="00CC53C2">
          <w:rPr>
            <w:noProof/>
            <w:webHidden/>
          </w:rPr>
          <w:instrText xml:space="preserve"> PAGEREF _Toc17300657 \h </w:instrText>
        </w:r>
        <w:r w:rsidR="00CC53C2">
          <w:rPr>
            <w:noProof/>
            <w:webHidden/>
          </w:rPr>
        </w:r>
        <w:r w:rsidR="00CC53C2">
          <w:rPr>
            <w:noProof/>
            <w:webHidden/>
          </w:rPr>
          <w:fldChar w:fldCharType="separate"/>
        </w:r>
        <w:r w:rsidR="00CC53C2">
          <w:rPr>
            <w:noProof/>
            <w:webHidden/>
          </w:rPr>
          <w:t>48</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58" w:history="1">
        <w:r w:rsidR="00CC53C2" w:rsidRPr="00F76BAD">
          <w:rPr>
            <w:rStyle w:val="a8"/>
            <w:noProof/>
          </w:rPr>
          <w:t xml:space="preserve">10.2 </w:t>
        </w:r>
        <w:r w:rsidR="00CC53C2" w:rsidRPr="00F76BAD">
          <w:rPr>
            <w:rStyle w:val="a8"/>
            <w:noProof/>
          </w:rPr>
          <w:t>基金管理人、基金托管人的专门基金托管部门的重大人事变动</w:t>
        </w:r>
        <w:r w:rsidR="00CC53C2">
          <w:rPr>
            <w:noProof/>
            <w:webHidden/>
          </w:rPr>
          <w:tab/>
        </w:r>
        <w:r w:rsidR="00CC53C2">
          <w:rPr>
            <w:noProof/>
            <w:webHidden/>
          </w:rPr>
          <w:fldChar w:fldCharType="begin"/>
        </w:r>
        <w:r w:rsidR="00CC53C2">
          <w:rPr>
            <w:noProof/>
            <w:webHidden/>
          </w:rPr>
          <w:instrText xml:space="preserve"> PAGEREF _Toc17300658 \h </w:instrText>
        </w:r>
        <w:r w:rsidR="00CC53C2">
          <w:rPr>
            <w:noProof/>
            <w:webHidden/>
          </w:rPr>
        </w:r>
        <w:r w:rsidR="00CC53C2">
          <w:rPr>
            <w:noProof/>
            <w:webHidden/>
          </w:rPr>
          <w:fldChar w:fldCharType="separate"/>
        </w:r>
        <w:r w:rsidR="00CC53C2">
          <w:rPr>
            <w:noProof/>
            <w:webHidden/>
          </w:rPr>
          <w:t>48</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59" w:history="1">
        <w:r w:rsidR="00CC53C2" w:rsidRPr="00F76BAD">
          <w:rPr>
            <w:rStyle w:val="a8"/>
            <w:noProof/>
          </w:rPr>
          <w:t xml:space="preserve">10.3 </w:t>
        </w:r>
        <w:r w:rsidR="00CC53C2" w:rsidRPr="00F76BAD">
          <w:rPr>
            <w:rStyle w:val="a8"/>
            <w:noProof/>
          </w:rPr>
          <w:t>涉及基金管理人、基金财产、基金托管业务的诉讼</w:t>
        </w:r>
        <w:r w:rsidR="00CC53C2">
          <w:rPr>
            <w:noProof/>
            <w:webHidden/>
          </w:rPr>
          <w:tab/>
        </w:r>
        <w:r w:rsidR="00CC53C2">
          <w:rPr>
            <w:noProof/>
            <w:webHidden/>
          </w:rPr>
          <w:fldChar w:fldCharType="begin"/>
        </w:r>
        <w:r w:rsidR="00CC53C2">
          <w:rPr>
            <w:noProof/>
            <w:webHidden/>
          </w:rPr>
          <w:instrText xml:space="preserve"> PAGEREF _Toc17300659 \h </w:instrText>
        </w:r>
        <w:r w:rsidR="00CC53C2">
          <w:rPr>
            <w:noProof/>
            <w:webHidden/>
          </w:rPr>
        </w:r>
        <w:r w:rsidR="00CC53C2">
          <w:rPr>
            <w:noProof/>
            <w:webHidden/>
          </w:rPr>
          <w:fldChar w:fldCharType="separate"/>
        </w:r>
        <w:r w:rsidR="00CC53C2">
          <w:rPr>
            <w:noProof/>
            <w:webHidden/>
          </w:rPr>
          <w:t>48</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60" w:history="1">
        <w:r w:rsidR="00CC53C2" w:rsidRPr="00F76BAD">
          <w:rPr>
            <w:rStyle w:val="a8"/>
            <w:noProof/>
          </w:rPr>
          <w:t xml:space="preserve">10.4 </w:t>
        </w:r>
        <w:r w:rsidR="00CC53C2" w:rsidRPr="00F76BAD">
          <w:rPr>
            <w:rStyle w:val="a8"/>
            <w:noProof/>
          </w:rPr>
          <w:t>基金投资策略的改变</w:t>
        </w:r>
        <w:r w:rsidR="00CC53C2">
          <w:rPr>
            <w:noProof/>
            <w:webHidden/>
          </w:rPr>
          <w:tab/>
        </w:r>
        <w:r w:rsidR="00CC53C2">
          <w:rPr>
            <w:noProof/>
            <w:webHidden/>
          </w:rPr>
          <w:fldChar w:fldCharType="begin"/>
        </w:r>
        <w:r w:rsidR="00CC53C2">
          <w:rPr>
            <w:noProof/>
            <w:webHidden/>
          </w:rPr>
          <w:instrText xml:space="preserve"> PAGEREF _Toc17300660 \h </w:instrText>
        </w:r>
        <w:r w:rsidR="00CC53C2">
          <w:rPr>
            <w:noProof/>
            <w:webHidden/>
          </w:rPr>
        </w:r>
        <w:r w:rsidR="00CC53C2">
          <w:rPr>
            <w:noProof/>
            <w:webHidden/>
          </w:rPr>
          <w:fldChar w:fldCharType="separate"/>
        </w:r>
        <w:r w:rsidR="00CC53C2">
          <w:rPr>
            <w:noProof/>
            <w:webHidden/>
          </w:rPr>
          <w:t>48</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61" w:history="1">
        <w:r w:rsidR="00CC53C2" w:rsidRPr="00F76BAD">
          <w:rPr>
            <w:rStyle w:val="a8"/>
            <w:noProof/>
          </w:rPr>
          <w:t>10.5</w:t>
        </w:r>
        <w:r w:rsidR="00CC53C2" w:rsidRPr="00F76BAD">
          <w:rPr>
            <w:rStyle w:val="a8"/>
            <w:noProof/>
          </w:rPr>
          <w:t>本报告期持有的基金发生的重大影响事件</w:t>
        </w:r>
        <w:r w:rsidR="00CC53C2">
          <w:rPr>
            <w:noProof/>
            <w:webHidden/>
          </w:rPr>
          <w:tab/>
        </w:r>
        <w:r w:rsidR="00CC53C2">
          <w:rPr>
            <w:noProof/>
            <w:webHidden/>
          </w:rPr>
          <w:fldChar w:fldCharType="begin"/>
        </w:r>
        <w:r w:rsidR="00CC53C2">
          <w:rPr>
            <w:noProof/>
            <w:webHidden/>
          </w:rPr>
          <w:instrText xml:space="preserve"> PAGEREF _Toc17300661 \h </w:instrText>
        </w:r>
        <w:r w:rsidR="00CC53C2">
          <w:rPr>
            <w:noProof/>
            <w:webHidden/>
          </w:rPr>
        </w:r>
        <w:r w:rsidR="00CC53C2">
          <w:rPr>
            <w:noProof/>
            <w:webHidden/>
          </w:rPr>
          <w:fldChar w:fldCharType="separate"/>
        </w:r>
        <w:r w:rsidR="00CC53C2">
          <w:rPr>
            <w:noProof/>
            <w:webHidden/>
          </w:rPr>
          <w:t>48</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62" w:history="1">
        <w:r w:rsidR="00CC53C2" w:rsidRPr="00F76BAD">
          <w:rPr>
            <w:rStyle w:val="a8"/>
            <w:noProof/>
          </w:rPr>
          <w:t>10.6</w:t>
        </w:r>
        <w:r w:rsidR="00CC53C2" w:rsidRPr="00F76BAD">
          <w:rPr>
            <w:rStyle w:val="a8"/>
            <w:noProof/>
          </w:rPr>
          <w:t>为基金进行审计的会计师事务所情况</w:t>
        </w:r>
        <w:r w:rsidR="00CC53C2">
          <w:rPr>
            <w:noProof/>
            <w:webHidden/>
          </w:rPr>
          <w:tab/>
        </w:r>
        <w:r w:rsidR="00CC53C2">
          <w:rPr>
            <w:noProof/>
            <w:webHidden/>
          </w:rPr>
          <w:fldChar w:fldCharType="begin"/>
        </w:r>
        <w:r w:rsidR="00CC53C2">
          <w:rPr>
            <w:noProof/>
            <w:webHidden/>
          </w:rPr>
          <w:instrText xml:space="preserve"> PAGEREF _Toc17300662 \h </w:instrText>
        </w:r>
        <w:r w:rsidR="00CC53C2">
          <w:rPr>
            <w:noProof/>
            <w:webHidden/>
          </w:rPr>
        </w:r>
        <w:r w:rsidR="00CC53C2">
          <w:rPr>
            <w:noProof/>
            <w:webHidden/>
          </w:rPr>
          <w:fldChar w:fldCharType="separate"/>
        </w:r>
        <w:r w:rsidR="00CC53C2">
          <w:rPr>
            <w:noProof/>
            <w:webHidden/>
          </w:rPr>
          <w:t>48</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63" w:history="1">
        <w:r w:rsidR="00CC53C2" w:rsidRPr="00F76BAD">
          <w:rPr>
            <w:rStyle w:val="a8"/>
            <w:noProof/>
          </w:rPr>
          <w:t>10.7</w:t>
        </w:r>
        <w:r w:rsidR="00CC53C2" w:rsidRPr="00F76BAD">
          <w:rPr>
            <w:rStyle w:val="a8"/>
            <w:noProof/>
          </w:rPr>
          <w:t>管理人、托管人及其高级管理人员受稽查或处罚等情况</w:t>
        </w:r>
        <w:r w:rsidR="00CC53C2">
          <w:rPr>
            <w:noProof/>
            <w:webHidden/>
          </w:rPr>
          <w:tab/>
        </w:r>
        <w:r w:rsidR="00CC53C2">
          <w:rPr>
            <w:noProof/>
            <w:webHidden/>
          </w:rPr>
          <w:fldChar w:fldCharType="begin"/>
        </w:r>
        <w:r w:rsidR="00CC53C2">
          <w:rPr>
            <w:noProof/>
            <w:webHidden/>
          </w:rPr>
          <w:instrText xml:space="preserve"> PAGEREF _Toc17300663 \h </w:instrText>
        </w:r>
        <w:r w:rsidR="00CC53C2">
          <w:rPr>
            <w:noProof/>
            <w:webHidden/>
          </w:rPr>
        </w:r>
        <w:r w:rsidR="00CC53C2">
          <w:rPr>
            <w:noProof/>
            <w:webHidden/>
          </w:rPr>
          <w:fldChar w:fldCharType="separate"/>
        </w:r>
        <w:r w:rsidR="00CC53C2">
          <w:rPr>
            <w:noProof/>
            <w:webHidden/>
          </w:rPr>
          <w:t>48</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64" w:history="1">
        <w:r w:rsidR="00CC53C2" w:rsidRPr="00F76BAD">
          <w:rPr>
            <w:rStyle w:val="a8"/>
            <w:noProof/>
          </w:rPr>
          <w:t>10.8</w:t>
        </w:r>
        <w:r w:rsidR="00CC53C2" w:rsidRPr="00F76BAD">
          <w:rPr>
            <w:rStyle w:val="a8"/>
            <w:noProof/>
          </w:rPr>
          <w:t>基金租用证券公司交易单元的有关情况</w:t>
        </w:r>
        <w:r w:rsidR="00CC53C2">
          <w:rPr>
            <w:noProof/>
            <w:webHidden/>
          </w:rPr>
          <w:tab/>
        </w:r>
        <w:r w:rsidR="00CC53C2">
          <w:rPr>
            <w:noProof/>
            <w:webHidden/>
          </w:rPr>
          <w:fldChar w:fldCharType="begin"/>
        </w:r>
        <w:r w:rsidR="00CC53C2">
          <w:rPr>
            <w:noProof/>
            <w:webHidden/>
          </w:rPr>
          <w:instrText xml:space="preserve"> PAGEREF _Toc17300664 \h </w:instrText>
        </w:r>
        <w:r w:rsidR="00CC53C2">
          <w:rPr>
            <w:noProof/>
            <w:webHidden/>
          </w:rPr>
        </w:r>
        <w:r w:rsidR="00CC53C2">
          <w:rPr>
            <w:noProof/>
            <w:webHidden/>
          </w:rPr>
          <w:fldChar w:fldCharType="separate"/>
        </w:r>
        <w:r w:rsidR="00CC53C2">
          <w:rPr>
            <w:noProof/>
            <w:webHidden/>
          </w:rPr>
          <w:t>49</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65" w:history="1">
        <w:r w:rsidR="00CC53C2" w:rsidRPr="00F76BAD">
          <w:rPr>
            <w:rStyle w:val="a8"/>
            <w:noProof/>
          </w:rPr>
          <w:t xml:space="preserve">10.9 </w:t>
        </w:r>
        <w:r w:rsidR="00CC53C2" w:rsidRPr="00F76BAD">
          <w:rPr>
            <w:rStyle w:val="a8"/>
            <w:noProof/>
          </w:rPr>
          <w:t>其他重大事件</w:t>
        </w:r>
        <w:r w:rsidR="00CC53C2">
          <w:rPr>
            <w:noProof/>
            <w:webHidden/>
          </w:rPr>
          <w:tab/>
        </w:r>
        <w:r w:rsidR="00CC53C2">
          <w:rPr>
            <w:noProof/>
            <w:webHidden/>
          </w:rPr>
          <w:fldChar w:fldCharType="begin"/>
        </w:r>
        <w:r w:rsidR="00CC53C2">
          <w:rPr>
            <w:noProof/>
            <w:webHidden/>
          </w:rPr>
          <w:instrText xml:space="preserve"> PAGEREF _Toc17300665 \h </w:instrText>
        </w:r>
        <w:r w:rsidR="00CC53C2">
          <w:rPr>
            <w:noProof/>
            <w:webHidden/>
          </w:rPr>
        </w:r>
        <w:r w:rsidR="00CC53C2">
          <w:rPr>
            <w:noProof/>
            <w:webHidden/>
          </w:rPr>
          <w:fldChar w:fldCharType="separate"/>
        </w:r>
        <w:r w:rsidR="00CC53C2">
          <w:rPr>
            <w:noProof/>
            <w:webHidden/>
          </w:rPr>
          <w:t>49</w:t>
        </w:r>
        <w:r w:rsidR="00CC53C2">
          <w:rPr>
            <w:noProof/>
            <w:webHidden/>
          </w:rPr>
          <w:fldChar w:fldCharType="end"/>
        </w:r>
      </w:hyperlink>
    </w:p>
    <w:p w:rsidR="00CC53C2" w:rsidRDefault="007D35F1">
      <w:pPr>
        <w:pStyle w:val="11"/>
        <w:rPr>
          <w:rFonts w:asciiTheme="minorHAnsi" w:eastAsiaTheme="minorEastAsia" w:hAnsiTheme="minorHAnsi" w:cstheme="minorBidi"/>
          <w:noProof/>
          <w:szCs w:val="22"/>
        </w:rPr>
      </w:pPr>
      <w:hyperlink w:anchor="_Toc17300666" w:history="1">
        <w:r w:rsidR="00CC53C2" w:rsidRPr="00F76BAD">
          <w:rPr>
            <w:rStyle w:val="a8"/>
            <w:b/>
            <w:bCs/>
            <w:noProof/>
          </w:rPr>
          <w:t xml:space="preserve">§11 </w:t>
        </w:r>
        <w:r w:rsidR="00CC53C2" w:rsidRPr="00F76BAD">
          <w:rPr>
            <w:rStyle w:val="a8"/>
            <w:b/>
            <w:bCs/>
            <w:noProof/>
          </w:rPr>
          <w:t>影响投资者决策的其他重要信息</w:t>
        </w:r>
        <w:r w:rsidR="00CC53C2">
          <w:rPr>
            <w:noProof/>
            <w:webHidden/>
          </w:rPr>
          <w:tab/>
        </w:r>
        <w:r w:rsidR="00CC53C2">
          <w:rPr>
            <w:noProof/>
            <w:webHidden/>
          </w:rPr>
          <w:fldChar w:fldCharType="begin"/>
        </w:r>
        <w:r w:rsidR="00CC53C2">
          <w:rPr>
            <w:noProof/>
            <w:webHidden/>
          </w:rPr>
          <w:instrText xml:space="preserve"> PAGEREF _Toc17300666 \h </w:instrText>
        </w:r>
        <w:r w:rsidR="00CC53C2">
          <w:rPr>
            <w:noProof/>
            <w:webHidden/>
          </w:rPr>
        </w:r>
        <w:r w:rsidR="00CC53C2">
          <w:rPr>
            <w:noProof/>
            <w:webHidden/>
          </w:rPr>
          <w:fldChar w:fldCharType="separate"/>
        </w:r>
        <w:r w:rsidR="00CC53C2">
          <w:rPr>
            <w:noProof/>
            <w:webHidden/>
          </w:rPr>
          <w:t>51</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67" w:history="1">
        <w:r w:rsidR="00CC53C2" w:rsidRPr="00F76BAD">
          <w:rPr>
            <w:rStyle w:val="a8"/>
            <w:noProof/>
          </w:rPr>
          <w:t xml:space="preserve">11.1 </w:t>
        </w:r>
        <w:r w:rsidR="00CC53C2" w:rsidRPr="00F76BAD">
          <w:rPr>
            <w:rStyle w:val="a8"/>
            <w:noProof/>
          </w:rPr>
          <w:t>报告期内单一投资者持有基金份额比例达到或超过</w:t>
        </w:r>
        <w:r w:rsidR="00CC53C2" w:rsidRPr="00F76BAD">
          <w:rPr>
            <w:rStyle w:val="a8"/>
            <w:noProof/>
          </w:rPr>
          <w:t>20%</w:t>
        </w:r>
        <w:r w:rsidR="00CC53C2" w:rsidRPr="00F76BAD">
          <w:rPr>
            <w:rStyle w:val="a8"/>
            <w:noProof/>
          </w:rPr>
          <w:t>的情况</w:t>
        </w:r>
        <w:r w:rsidR="00CC53C2">
          <w:rPr>
            <w:noProof/>
            <w:webHidden/>
          </w:rPr>
          <w:tab/>
        </w:r>
        <w:r w:rsidR="00CC53C2">
          <w:rPr>
            <w:noProof/>
            <w:webHidden/>
          </w:rPr>
          <w:fldChar w:fldCharType="begin"/>
        </w:r>
        <w:r w:rsidR="00CC53C2">
          <w:rPr>
            <w:noProof/>
            <w:webHidden/>
          </w:rPr>
          <w:instrText xml:space="preserve"> PAGEREF _Toc17300667 \h </w:instrText>
        </w:r>
        <w:r w:rsidR="00CC53C2">
          <w:rPr>
            <w:noProof/>
            <w:webHidden/>
          </w:rPr>
        </w:r>
        <w:r w:rsidR="00CC53C2">
          <w:rPr>
            <w:noProof/>
            <w:webHidden/>
          </w:rPr>
          <w:fldChar w:fldCharType="separate"/>
        </w:r>
        <w:r w:rsidR="00CC53C2">
          <w:rPr>
            <w:noProof/>
            <w:webHidden/>
          </w:rPr>
          <w:t>51</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68" w:history="1">
        <w:r w:rsidR="00CC53C2" w:rsidRPr="00F76BAD">
          <w:rPr>
            <w:rStyle w:val="a8"/>
            <w:noProof/>
          </w:rPr>
          <w:t xml:space="preserve">11.2 </w:t>
        </w:r>
        <w:r w:rsidR="00CC53C2" w:rsidRPr="00F76BAD">
          <w:rPr>
            <w:rStyle w:val="a8"/>
            <w:noProof/>
          </w:rPr>
          <w:t>影响投资者决策的其他重要信息</w:t>
        </w:r>
        <w:r w:rsidR="00CC53C2">
          <w:rPr>
            <w:noProof/>
            <w:webHidden/>
          </w:rPr>
          <w:tab/>
        </w:r>
        <w:r w:rsidR="00CC53C2">
          <w:rPr>
            <w:noProof/>
            <w:webHidden/>
          </w:rPr>
          <w:fldChar w:fldCharType="begin"/>
        </w:r>
        <w:r w:rsidR="00CC53C2">
          <w:rPr>
            <w:noProof/>
            <w:webHidden/>
          </w:rPr>
          <w:instrText xml:space="preserve"> PAGEREF _Toc17300668 \h </w:instrText>
        </w:r>
        <w:r w:rsidR="00CC53C2">
          <w:rPr>
            <w:noProof/>
            <w:webHidden/>
          </w:rPr>
        </w:r>
        <w:r w:rsidR="00CC53C2">
          <w:rPr>
            <w:noProof/>
            <w:webHidden/>
          </w:rPr>
          <w:fldChar w:fldCharType="separate"/>
        </w:r>
        <w:r w:rsidR="00CC53C2">
          <w:rPr>
            <w:noProof/>
            <w:webHidden/>
          </w:rPr>
          <w:t>51</w:t>
        </w:r>
        <w:r w:rsidR="00CC53C2">
          <w:rPr>
            <w:noProof/>
            <w:webHidden/>
          </w:rPr>
          <w:fldChar w:fldCharType="end"/>
        </w:r>
      </w:hyperlink>
    </w:p>
    <w:p w:rsidR="00CC53C2" w:rsidRDefault="007D35F1">
      <w:pPr>
        <w:pStyle w:val="11"/>
        <w:rPr>
          <w:rFonts w:asciiTheme="minorHAnsi" w:eastAsiaTheme="minorEastAsia" w:hAnsiTheme="minorHAnsi" w:cstheme="minorBidi"/>
          <w:noProof/>
          <w:szCs w:val="22"/>
        </w:rPr>
      </w:pPr>
      <w:hyperlink w:anchor="_Toc17300669" w:history="1">
        <w:r w:rsidR="00CC53C2">
          <w:rPr>
            <w:rStyle w:val="a8"/>
            <w:b/>
            <w:bCs/>
            <w:noProof/>
          </w:rPr>
          <w:t xml:space="preserve">§12 </w:t>
        </w:r>
        <w:r w:rsidR="00CC53C2" w:rsidRPr="00F76BAD">
          <w:rPr>
            <w:rStyle w:val="a8"/>
            <w:b/>
            <w:bCs/>
            <w:noProof/>
          </w:rPr>
          <w:t>备查文件目录</w:t>
        </w:r>
        <w:r w:rsidR="00CC53C2">
          <w:rPr>
            <w:noProof/>
            <w:webHidden/>
          </w:rPr>
          <w:tab/>
        </w:r>
        <w:r w:rsidR="00CC53C2">
          <w:rPr>
            <w:noProof/>
            <w:webHidden/>
          </w:rPr>
          <w:fldChar w:fldCharType="begin"/>
        </w:r>
        <w:r w:rsidR="00CC53C2">
          <w:rPr>
            <w:noProof/>
            <w:webHidden/>
          </w:rPr>
          <w:instrText xml:space="preserve"> PAGEREF _Toc17300669 \h </w:instrText>
        </w:r>
        <w:r w:rsidR="00CC53C2">
          <w:rPr>
            <w:noProof/>
            <w:webHidden/>
          </w:rPr>
        </w:r>
        <w:r w:rsidR="00CC53C2">
          <w:rPr>
            <w:noProof/>
            <w:webHidden/>
          </w:rPr>
          <w:fldChar w:fldCharType="separate"/>
        </w:r>
        <w:r w:rsidR="00CC53C2">
          <w:rPr>
            <w:noProof/>
            <w:webHidden/>
          </w:rPr>
          <w:t>51</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70" w:history="1">
        <w:r w:rsidR="00CC53C2" w:rsidRPr="00F76BAD">
          <w:rPr>
            <w:rStyle w:val="a8"/>
            <w:noProof/>
          </w:rPr>
          <w:t xml:space="preserve">12.1 </w:t>
        </w:r>
        <w:r w:rsidR="00CC53C2" w:rsidRPr="00F76BAD">
          <w:rPr>
            <w:rStyle w:val="a8"/>
            <w:noProof/>
          </w:rPr>
          <w:t>备查文件目录</w:t>
        </w:r>
        <w:r w:rsidR="00CC53C2">
          <w:rPr>
            <w:noProof/>
            <w:webHidden/>
          </w:rPr>
          <w:tab/>
        </w:r>
        <w:r w:rsidR="00CC53C2">
          <w:rPr>
            <w:noProof/>
            <w:webHidden/>
          </w:rPr>
          <w:fldChar w:fldCharType="begin"/>
        </w:r>
        <w:r w:rsidR="00CC53C2">
          <w:rPr>
            <w:noProof/>
            <w:webHidden/>
          </w:rPr>
          <w:instrText xml:space="preserve"> PAGEREF _Toc17300670 \h </w:instrText>
        </w:r>
        <w:r w:rsidR="00CC53C2">
          <w:rPr>
            <w:noProof/>
            <w:webHidden/>
          </w:rPr>
        </w:r>
        <w:r w:rsidR="00CC53C2">
          <w:rPr>
            <w:noProof/>
            <w:webHidden/>
          </w:rPr>
          <w:fldChar w:fldCharType="separate"/>
        </w:r>
        <w:r w:rsidR="00CC53C2">
          <w:rPr>
            <w:noProof/>
            <w:webHidden/>
          </w:rPr>
          <w:t>51</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71" w:history="1">
        <w:r w:rsidR="00CC53C2" w:rsidRPr="00F76BAD">
          <w:rPr>
            <w:rStyle w:val="a8"/>
            <w:noProof/>
          </w:rPr>
          <w:t xml:space="preserve">12.2 </w:t>
        </w:r>
        <w:r w:rsidR="00CC53C2" w:rsidRPr="00F76BAD">
          <w:rPr>
            <w:rStyle w:val="a8"/>
            <w:noProof/>
          </w:rPr>
          <w:t>存放地点</w:t>
        </w:r>
        <w:r w:rsidR="00CC53C2">
          <w:rPr>
            <w:noProof/>
            <w:webHidden/>
          </w:rPr>
          <w:tab/>
        </w:r>
        <w:r w:rsidR="00CC53C2">
          <w:rPr>
            <w:noProof/>
            <w:webHidden/>
          </w:rPr>
          <w:fldChar w:fldCharType="begin"/>
        </w:r>
        <w:r w:rsidR="00CC53C2">
          <w:rPr>
            <w:noProof/>
            <w:webHidden/>
          </w:rPr>
          <w:instrText xml:space="preserve"> PAGEREF _Toc17300671 \h </w:instrText>
        </w:r>
        <w:r w:rsidR="00CC53C2">
          <w:rPr>
            <w:noProof/>
            <w:webHidden/>
          </w:rPr>
        </w:r>
        <w:r w:rsidR="00CC53C2">
          <w:rPr>
            <w:noProof/>
            <w:webHidden/>
          </w:rPr>
          <w:fldChar w:fldCharType="separate"/>
        </w:r>
        <w:r w:rsidR="00CC53C2">
          <w:rPr>
            <w:noProof/>
            <w:webHidden/>
          </w:rPr>
          <w:t>52</w:t>
        </w:r>
        <w:r w:rsidR="00CC53C2">
          <w:rPr>
            <w:noProof/>
            <w:webHidden/>
          </w:rPr>
          <w:fldChar w:fldCharType="end"/>
        </w:r>
      </w:hyperlink>
    </w:p>
    <w:p w:rsidR="00CC53C2" w:rsidRDefault="007D35F1">
      <w:pPr>
        <w:pStyle w:val="22"/>
        <w:rPr>
          <w:rFonts w:asciiTheme="minorHAnsi" w:eastAsiaTheme="minorEastAsia" w:hAnsiTheme="minorHAnsi" w:cstheme="minorBidi"/>
          <w:noProof/>
          <w:kern w:val="2"/>
          <w:szCs w:val="22"/>
        </w:rPr>
      </w:pPr>
      <w:hyperlink w:anchor="_Toc17300672" w:history="1">
        <w:r w:rsidR="00CC53C2" w:rsidRPr="00F76BAD">
          <w:rPr>
            <w:rStyle w:val="a8"/>
            <w:noProof/>
          </w:rPr>
          <w:t xml:space="preserve">12.3 </w:t>
        </w:r>
        <w:r w:rsidR="00CC53C2" w:rsidRPr="00F76BAD">
          <w:rPr>
            <w:rStyle w:val="a8"/>
            <w:noProof/>
          </w:rPr>
          <w:t>查阅方式</w:t>
        </w:r>
        <w:r w:rsidR="00CC53C2">
          <w:rPr>
            <w:noProof/>
            <w:webHidden/>
          </w:rPr>
          <w:tab/>
        </w:r>
        <w:r w:rsidR="00CC53C2">
          <w:rPr>
            <w:noProof/>
            <w:webHidden/>
          </w:rPr>
          <w:fldChar w:fldCharType="begin"/>
        </w:r>
        <w:r w:rsidR="00CC53C2">
          <w:rPr>
            <w:noProof/>
            <w:webHidden/>
          </w:rPr>
          <w:instrText xml:space="preserve"> PAGEREF _Toc17300672 \h </w:instrText>
        </w:r>
        <w:r w:rsidR="00CC53C2">
          <w:rPr>
            <w:noProof/>
            <w:webHidden/>
          </w:rPr>
        </w:r>
        <w:r w:rsidR="00CC53C2">
          <w:rPr>
            <w:noProof/>
            <w:webHidden/>
          </w:rPr>
          <w:fldChar w:fldCharType="separate"/>
        </w:r>
        <w:r w:rsidR="00CC53C2">
          <w:rPr>
            <w:noProof/>
            <w:webHidden/>
          </w:rPr>
          <w:t>52</w:t>
        </w:r>
        <w:r w:rsidR="00CC53C2">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17300611"/>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1730061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交银施罗德定期支付月月丰债券型证券投资基金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交银定期支付月月丰债券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519730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2013</w:t>
            </w:r>
            <w:r w:rsidRPr="001B7979">
              <w:rPr>
                <w:sz w:val="24"/>
              </w:rPr>
              <w:t>年</w:t>
            </w:r>
            <w:r w:rsidRPr="001B7979">
              <w:rPr>
                <w:sz w:val="24"/>
              </w:rPr>
              <w:t>8</w:t>
            </w:r>
            <w:r w:rsidRPr="001B7979">
              <w:rPr>
                <w:sz w:val="24"/>
              </w:rPr>
              <w:t>月</w:t>
            </w:r>
            <w:r w:rsidRPr="001B7979">
              <w:rPr>
                <w:sz w:val="24"/>
              </w:rPr>
              <w:t>13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31,962,860.87</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交银定期支付月月丰债券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交银定期支付月月丰债券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519730</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519731</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30,111,821.98</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1,851,038.89</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1730061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本基金精选具有较高息票率的债券，以获取稳定的债息收入，并通过适当参与股票市场，力争实现基金资产的长期增值。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90%×</w:t>
            </w:r>
            <w:r w:rsidRPr="001B7979">
              <w:rPr>
                <w:sz w:val="24"/>
              </w:rPr>
              <w:t>中债综合全价指数收益率</w:t>
            </w:r>
            <w:r w:rsidRPr="001B7979">
              <w:rPr>
                <w:sz w:val="24"/>
              </w:rPr>
              <w:t>+10%×</w:t>
            </w:r>
            <w:r w:rsidRPr="001B7979">
              <w:rPr>
                <w:sz w:val="24"/>
              </w:rPr>
              <w:t>沪深</w:t>
            </w:r>
            <w:r w:rsidRPr="001B7979">
              <w:rPr>
                <w:sz w:val="24"/>
              </w:rPr>
              <w:t>300</w:t>
            </w:r>
            <w:r w:rsidRPr="001B7979">
              <w:rPr>
                <w:sz w:val="24"/>
              </w:rPr>
              <w:t>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本基金是一只债券型基金，属于证券投资基金中中等风险的品种，其长期平均的预期收益和预期风险高于货币市场基金，低于混合型基金和股票型基金。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17300614"/>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田青</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tianqing1.zh@ccb.com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010-66275853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1730061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1730061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17300617"/>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1730061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2,605,789.55</w:t>
            </w:r>
          </w:p>
        </w:tc>
        <w:tc>
          <w:tcPr>
            <w:tcW w:w="2558" w:type="dxa"/>
            <w:vAlign w:val="center"/>
          </w:tcPr>
          <w:p w:rsidR="001548F9" w:rsidRPr="001B7979" w:rsidRDefault="001548F9" w:rsidP="00571B8A">
            <w:pPr>
              <w:spacing w:before="29" w:line="288" w:lineRule="auto"/>
              <w:jc w:val="right"/>
              <w:rPr>
                <w:sz w:val="24"/>
              </w:rPr>
            </w:pPr>
            <w:r w:rsidRPr="001B7979">
              <w:rPr>
                <w:sz w:val="24"/>
              </w:rPr>
              <w:t>204,581.60</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2,462,489.40</w:t>
            </w:r>
          </w:p>
        </w:tc>
        <w:tc>
          <w:tcPr>
            <w:tcW w:w="2558" w:type="dxa"/>
            <w:vAlign w:val="center"/>
          </w:tcPr>
          <w:p w:rsidR="001548F9" w:rsidRPr="001B7979" w:rsidRDefault="001548F9" w:rsidP="00571B8A">
            <w:pPr>
              <w:spacing w:before="29" w:line="288" w:lineRule="auto"/>
              <w:jc w:val="right"/>
              <w:rPr>
                <w:sz w:val="24"/>
              </w:rPr>
            </w:pPr>
            <w:r w:rsidRPr="001B7979">
              <w:rPr>
                <w:sz w:val="24"/>
              </w:rPr>
              <w:t>179,291.21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0.0775</w:t>
            </w:r>
          </w:p>
        </w:tc>
        <w:tc>
          <w:tcPr>
            <w:tcW w:w="2558" w:type="dxa"/>
            <w:vAlign w:val="center"/>
          </w:tcPr>
          <w:p w:rsidR="001548F9" w:rsidRPr="001B7979" w:rsidRDefault="001548F9" w:rsidP="00571B8A">
            <w:pPr>
              <w:spacing w:before="29" w:line="288" w:lineRule="auto"/>
              <w:jc w:val="right"/>
              <w:rPr>
                <w:sz w:val="24"/>
              </w:rPr>
            </w:pPr>
            <w:r w:rsidRPr="001B7979">
              <w:rPr>
                <w:sz w:val="24"/>
              </w:rPr>
              <w:t>0.0723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5.40%</w:t>
            </w:r>
          </w:p>
        </w:tc>
        <w:tc>
          <w:tcPr>
            <w:tcW w:w="2558" w:type="dxa"/>
            <w:vAlign w:val="center"/>
          </w:tcPr>
          <w:p w:rsidR="001548F9" w:rsidRPr="001B7979" w:rsidRDefault="001548F9" w:rsidP="00571B8A">
            <w:pPr>
              <w:spacing w:before="29" w:line="288" w:lineRule="auto"/>
              <w:jc w:val="right"/>
              <w:rPr>
                <w:sz w:val="24"/>
              </w:rPr>
            </w:pPr>
            <w:r w:rsidRPr="001B7979">
              <w:rPr>
                <w:sz w:val="24"/>
              </w:rPr>
              <w:t>5.15%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5.50%</w:t>
            </w:r>
          </w:p>
        </w:tc>
        <w:tc>
          <w:tcPr>
            <w:tcW w:w="2558" w:type="dxa"/>
            <w:vAlign w:val="center"/>
          </w:tcPr>
          <w:p w:rsidR="001548F9" w:rsidRPr="001B7979" w:rsidRDefault="001548F9" w:rsidP="00571B8A">
            <w:pPr>
              <w:spacing w:before="29" w:line="288" w:lineRule="auto"/>
              <w:jc w:val="right"/>
              <w:rPr>
                <w:sz w:val="24"/>
              </w:rPr>
            </w:pPr>
            <w:r w:rsidRPr="001B7979">
              <w:rPr>
                <w:sz w:val="24"/>
              </w:rPr>
              <w:t>5.26%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交银定期支付月月丰债券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交银定期支付月月丰债券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13,748,872.53</w:t>
            </w:r>
          </w:p>
        </w:tc>
        <w:tc>
          <w:tcPr>
            <w:tcW w:w="2558" w:type="dxa"/>
            <w:vAlign w:val="center"/>
          </w:tcPr>
          <w:p w:rsidR="001548F9" w:rsidRPr="001B7979" w:rsidRDefault="001548F9" w:rsidP="00571B8A">
            <w:pPr>
              <w:spacing w:before="29" w:line="288" w:lineRule="auto"/>
              <w:jc w:val="right"/>
              <w:rPr>
                <w:sz w:val="24"/>
              </w:rPr>
            </w:pPr>
            <w:r w:rsidRPr="001B7979">
              <w:rPr>
                <w:sz w:val="24"/>
              </w:rPr>
              <w:t>779,903.95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0.457</w:t>
            </w:r>
          </w:p>
        </w:tc>
        <w:tc>
          <w:tcPr>
            <w:tcW w:w="2558" w:type="dxa"/>
            <w:vAlign w:val="center"/>
          </w:tcPr>
          <w:p w:rsidR="001548F9" w:rsidRPr="001B7979" w:rsidRDefault="001548F9" w:rsidP="00571B8A">
            <w:pPr>
              <w:spacing w:before="29" w:line="288" w:lineRule="auto"/>
              <w:jc w:val="right"/>
              <w:rPr>
                <w:sz w:val="24"/>
              </w:rPr>
            </w:pPr>
            <w:r w:rsidRPr="001B7979">
              <w:rPr>
                <w:sz w:val="24"/>
              </w:rPr>
              <w:t>0.421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43,860,694.51</w:t>
            </w:r>
          </w:p>
        </w:tc>
        <w:tc>
          <w:tcPr>
            <w:tcW w:w="2558" w:type="dxa"/>
            <w:vAlign w:val="center"/>
          </w:tcPr>
          <w:p w:rsidR="001548F9" w:rsidRPr="001B7979" w:rsidRDefault="001548F9" w:rsidP="00571B8A">
            <w:pPr>
              <w:spacing w:before="29" w:line="288" w:lineRule="auto"/>
              <w:jc w:val="right"/>
              <w:rPr>
                <w:sz w:val="24"/>
              </w:rPr>
            </w:pPr>
            <w:r w:rsidRPr="001B7979">
              <w:rPr>
                <w:sz w:val="24"/>
              </w:rPr>
              <w:t>2,630,942.84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1.457</w:t>
            </w:r>
          </w:p>
        </w:tc>
        <w:tc>
          <w:tcPr>
            <w:tcW w:w="2558" w:type="dxa"/>
            <w:vAlign w:val="center"/>
          </w:tcPr>
          <w:p w:rsidR="001548F9" w:rsidRPr="001B7979" w:rsidRDefault="001548F9" w:rsidP="00571B8A">
            <w:pPr>
              <w:spacing w:before="29" w:line="288" w:lineRule="auto"/>
              <w:jc w:val="right"/>
              <w:rPr>
                <w:sz w:val="24"/>
              </w:rPr>
            </w:pPr>
            <w:r w:rsidRPr="001B7979">
              <w:rPr>
                <w:sz w:val="24"/>
              </w:rPr>
              <w:t>1.421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45.70%</w:t>
            </w:r>
          </w:p>
        </w:tc>
        <w:tc>
          <w:tcPr>
            <w:tcW w:w="2558" w:type="dxa"/>
            <w:vAlign w:val="center"/>
          </w:tcPr>
          <w:p w:rsidR="001548F9" w:rsidRPr="001B7979" w:rsidRDefault="001548F9" w:rsidP="00571B8A">
            <w:pPr>
              <w:spacing w:before="29" w:line="288" w:lineRule="auto"/>
              <w:jc w:val="right"/>
              <w:rPr>
                <w:sz w:val="24"/>
              </w:rPr>
            </w:pPr>
            <w:r w:rsidRPr="001B7979">
              <w:rPr>
                <w:sz w:val="24"/>
              </w:rPr>
              <w:t>42.10%</w:t>
            </w:r>
          </w:p>
        </w:tc>
      </w:tr>
    </w:tbl>
    <w:p w:rsidR="003B3FC6" w:rsidRDefault="00F626F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1730061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3B3FC6">
        <w:tc>
          <w:tcPr>
            <w:tcW w:w="1497" w:type="dxa"/>
            <w:vAlign w:val="center"/>
          </w:tcPr>
          <w:p w:rsidR="003B3FC6" w:rsidRDefault="00F626FC">
            <w:pPr>
              <w:jc w:val="left"/>
            </w:pPr>
            <w:r>
              <w:rPr>
                <w:color w:val="000000"/>
                <w:sz w:val="24"/>
              </w:rPr>
              <w:t>过去一个月</w:t>
            </w:r>
          </w:p>
        </w:tc>
        <w:tc>
          <w:tcPr>
            <w:tcW w:w="1251" w:type="dxa"/>
            <w:vAlign w:val="center"/>
          </w:tcPr>
          <w:p w:rsidR="003B3FC6" w:rsidRDefault="00F626FC">
            <w:pPr>
              <w:jc w:val="center"/>
            </w:pPr>
            <w:r>
              <w:rPr>
                <w:color w:val="000000"/>
                <w:sz w:val="24"/>
              </w:rPr>
              <w:t>0.83%</w:t>
            </w:r>
          </w:p>
        </w:tc>
        <w:tc>
          <w:tcPr>
            <w:tcW w:w="1250" w:type="dxa"/>
            <w:vAlign w:val="center"/>
          </w:tcPr>
          <w:p w:rsidR="003B3FC6" w:rsidRDefault="00F626FC">
            <w:pPr>
              <w:jc w:val="center"/>
            </w:pPr>
            <w:r>
              <w:rPr>
                <w:color w:val="000000"/>
                <w:sz w:val="24"/>
              </w:rPr>
              <w:t>0.16%</w:t>
            </w:r>
          </w:p>
        </w:tc>
        <w:tc>
          <w:tcPr>
            <w:tcW w:w="1250" w:type="dxa"/>
            <w:vAlign w:val="center"/>
          </w:tcPr>
          <w:p w:rsidR="003B3FC6" w:rsidRDefault="00F626FC">
            <w:pPr>
              <w:jc w:val="center"/>
            </w:pPr>
            <w:r>
              <w:rPr>
                <w:color w:val="000000"/>
                <w:sz w:val="24"/>
              </w:rPr>
              <w:t>0.79%</w:t>
            </w:r>
          </w:p>
        </w:tc>
        <w:tc>
          <w:tcPr>
            <w:tcW w:w="1250" w:type="dxa"/>
            <w:vAlign w:val="center"/>
          </w:tcPr>
          <w:p w:rsidR="003B3FC6" w:rsidRDefault="00F626FC">
            <w:pPr>
              <w:jc w:val="center"/>
            </w:pPr>
            <w:r>
              <w:rPr>
                <w:color w:val="000000"/>
                <w:sz w:val="24"/>
              </w:rPr>
              <w:t>0.10%</w:t>
            </w:r>
          </w:p>
        </w:tc>
        <w:tc>
          <w:tcPr>
            <w:tcW w:w="1250" w:type="dxa"/>
            <w:vAlign w:val="center"/>
          </w:tcPr>
          <w:p w:rsidR="003B3FC6" w:rsidRDefault="00F626FC">
            <w:pPr>
              <w:jc w:val="center"/>
            </w:pPr>
            <w:r>
              <w:rPr>
                <w:color w:val="000000"/>
                <w:sz w:val="24"/>
              </w:rPr>
              <w:t>0.04%</w:t>
            </w:r>
          </w:p>
        </w:tc>
        <w:tc>
          <w:tcPr>
            <w:tcW w:w="1250" w:type="dxa"/>
            <w:vAlign w:val="center"/>
          </w:tcPr>
          <w:p w:rsidR="003B3FC6" w:rsidRDefault="00F626FC">
            <w:pPr>
              <w:jc w:val="center"/>
            </w:pPr>
            <w:r>
              <w:rPr>
                <w:color w:val="000000"/>
                <w:sz w:val="24"/>
              </w:rPr>
              <w:t>0.06%</w:t>
            </w:r>
          </w:p>
        </w:tc>
      </w:tr>
      <w:tr w:rsidR="003B3FC6">
        <w:tc>
          <w:tcPr>
            <w:tcW w:w="1497" w:type="dxa"/>
            <w:vAlign w:val="center"/>
          </w:tcPr>
          <w:p w:rsidR="003B3FC6" w:rsidRDefault="00F626FC">
            <w:pPr>
              <w:jc w:val="left"/>
            </w:pPr>
            <w:r>
              <w:rPr>
                <w:color w:val="000000"/>
                <w:sz w:val="24"/>
              </w:rPr>
              <w:t>过去三个月</w:t>
            </w:r>
          </w:p>
        </w:tc>
        <w:tc>
          <w:tcPr>
            <w:tcW w:w="1251" w:type="dxa"/>
            <w:vAlign w:val="center"/>
          </w:tcPr>
          <w:p w:rsidR="003B3FC6" w:rsidRDefault="00F626FC">
            <w:pPr>
              <w:jc w:val="center"/>
            </w:pPr>
            <w:r>
              <w:rPr>
                <w:color w:val="000000"/>
                <w:sz w:val="24"/>
              </w:rPr>
              <w:t>-0.21%</w:t>
            </w:r>
          </w:p>
        </w:tc>
        <w:tc>
          <w:tcPr>
            <w:tcW w:w="1250" w:type="dxa"/>
            <w:vAlign w:val="center"/>
          </w:tcPr>
          <w:p w:rsidR="003B3FC6" w:rsidRDefault="00F626FC">
            <w:pPr>
              <w:jc w:val="center"/>
            </w:pPr>
            <w:r>
              <w:rPr>
                <w:color w:val="000000"/>
                <w:sz w:val="24"/>
              </w:rPr>
              <w:t>0.15%</w:t>
            </w:r>
          </w:p>
        </w:tc>
        <w:tc>
          <w:tcPr>
            <w:tcW w:w="1250" w:type="dxa"/>
            <w:vAlign w:val="center"/>
          </w:tcPr>
          <w:p w:rsidR="003B3FC6" w:rsidRDefault="00F626FC">
            <w:pPr>
              <w:jc w:val="center"/>
            </w:pPr>
            <w:r>
              <w:rPr>
                <w:color w:val="000000"/>
                <w:sz w:val="24"/>
              </w:rPr>
              <w:t>-0.27%</w:t>
            </w:r>
          </w:p>
        </w:tc>
        <w:tc>
          <w:tcPr>
            <w:tcW w:w="1250" w:type="dxa"/>
            <w:vAlign w:val="center"/>
          </w:tcPr>
          <w:p w:rsidR="003B3FC6" w:rsidRDefault="00F626FC">
            <w:pPr>
              <w:jc w:val="center"/>
            </w:pPr>
            <w:r>
              <w:rPr>
                <w:color w:val="000000"/>
                <w:sz w:val="24"/>
              </w:rPr>
              <w:t>0.14%</w:t>
            </w:r>
          </w:p>
        </w:tc>
        <w:tc>
          <w:tcPr>
            <w:tcW w:w="1250" w:type="dxa"/>
            <w:vAlign w:val="center"/>
          </w:tcPr>
          <w:p w:rsidR="003B3FC6" w:rsidRDefault="00F626FC">
            <w:pPr>
              <w:jc w:val="center"/>
            </w:pPr>
            <w:r>
              <w:rPr>
                <w:color w:val="000000"/>
                <w:sz w:val="24"/>
              </w:rPr>
              <w:t>0.06%</w:t>
            </w:r>
          </w:p>
        </w:tc>
        <w:tc>
          <w:tcPr>
            <w:tcW w:w="1250" w:type="dxa"/>
            <w:vAlign w:val="center"/>
          </w:tcPr>
          <w:p w:rsidR="003B3FC6" w:rsidRDefault="00F626FC">
            <w:pPr>
              <w:jc w:val="center"/>
            </w:pPr>
            <w:r>
              <w:rPr>
                <w:color w:val="000000"/>
                <w:sz w:val="24"/>
              </w:rPr>
              <w:t>0.01%</w:t>
            </w:r>
          </w:p>
        </w:tc>
      </w:tr>
      <w:tr w:rsidR="003B3FC6">
        <w:tc>
          <w:tcPr>
            <w:tcW w:w="1497" w:type="dxa"/>
            <w:vAlign w:val="center"/>
          </w:tcPr>
          <w:p w:rsidR="003B3FC6" w:rsidRDefault="00F626FC">
            <w:pPr>
              <w:jc w:val="left"/>
            </w:pPr>
            <w:r>
              <w:rPr>
                <w:color w:val="000000"/>
                <w:sz w:val="24"/>
              </w:rPr>
              <w:t>过去六个月</w:t>
            </w:r>
          </w:p>
        </w:tc>
        <w:tc>
          <w:tcPr>
            <w:tcW w:w="1251" w:type="dxa"/>
            <w:vAlign w:val="center"/>
          </w:tcPr>
          <w:p w:rsidR="003B3FC6" w:rsidRDefault="00F626FC">
            <w:pPr>
              <w:jc w:val="center"/>
            </w:pPr>
            <w:r>
              <w:rPr>
                <w:color w:val="000000"/>
                <w:sz w:val="24"/>
              </w:rPr>
              <w:t>5.50%</w:t>
            </w:r>
          </w:p>
        </w:tc>
        <w:tc>
          <w:tcPr>
            <w:tcW w:w="1250" w:type="dxa"/>
            <w:vAlign w:val="center"/>
          </w:tcPr>
          <w:p w:rsidR="003B3FC6" w:rsidRDefault="00F626FC">
            <w:pPr>
              <w:jc w:val="center"/>
            </w:pPr>
            <w:r>
              <w:rPr>
                <w:color w:val="000000"/>
                <w:sz w:val="24"/>
              </w:rPr>
              <w:t>0.27%</w:t>
            </w:r>
          </w:p>
        </w:tc>
        <w:tc>
          <w:tcPr>
            <w:tcW w:w="1250" w:type="dxa"/>
            <w:vAlign w:val="center"/>
          </w:tcPr>
          <w:p w:rsidR="003B3FC6" w:rsidRDefault="00F626FC">
            <w:pPr>
              <w:jc w:val="center"/>
            </w:pPr>
            <w:r>
              <w:rPr>
                <w:color w:val="000000"/>
                <w:sz w:val="24"/>
              </w:rPr>
              <w:t>2.78%</w:t>
            </w:r>
          </w:p>
        </w:tc>
        <w:tc>
          <w:tcPr>
            <w:tcW w:w="1250" w:type="dxa"/>
            <w:vAlign w:val="center"/>
          </w:tcPr>
          <w:p w:rsidR="003B3FC6" w:rsidRDefault="00F626FC">
            <w:pPr>
              <w:jc w:val="center"/>
            </w:pPr>
            <w:r>
              <w:rPr>
                <w:color w:val="000000"/>
                <w:sz w:val="24"/>
              </w:rPr>
              <w:t>0.14%</w:t>
            </w:r>
          </w:p>
        </w:tc>
        <w:tc>
          <w:tcPr>
            <w:tcW w:w="1250" w:type="dxa"/>
            <w:vAlign w:val="center"/>
          </w:tcPr>
          <w:p w:rsidR="003B3FC6" w:rsidRDefault="00F626FC">
            <w:pPr>
              <w:jc w:val="center"/>
            </w:pPr>
            <w:r>
              <w:rPr>
                <w:color w:val="000000"/>
                <w:sz w:val="24"/>
              </w:rPr>
              <w:t>2.72%</w:t>
            </w:r>
          </w:p>
        </w:tc>
        <w:tc>
          <w:tcPr>
            <w:tcW w:w="1250" w:type="dxa"/>
            <w:vAlign w:val="center"/>
          </w:tcPr>
          <w:p w:rsidR="003B3FC6" w:rsidRDefault="00F626FC">
            <w:pPr>
              <w:jc w:val="center"/>
            </w:pPr>
            <w:r>
              <w:rPr>
                <w:color w:val="000000"/>
                <w:sz w:val="24"/>
              </w:rPr>
              <w:t>0.13%</w:t>
            </w:r>
          </w:p>
        </w:tc>
      </w:tr>
      <w:tr w:rsidR="003B3FC6">
        <w:tc>
          <w:tcPr>
            <w:tcW w:w="1497" w:type="dxa"/>
            <w:vAlign w:val="center"/>
          </w:tcPr>
          <w:p w:rsidR="003B3FC6" w:rsidRDefault="00F626FC">
            <w:pPr>
              <w:jc w:val="left"/>
            </w:pPr>
            <w:r>
              <w:rPr>
                <w:color w:val="000000"/>
                <w:sz w:val="24"/>
              </w:rPr>
              <w:t>过去一年</w:t>
            </w:r>
          </w:p>
        </w:tc>
        <w:tc>
          <w:tcPr>
            <w:tcW w:w="1251" w:type="dxa"/>
            <w:vAlign w:val="center"/>
          </w:tcPr>
          <w:p w:rsidR="003B3FC6" w:rsidRDefault="00F626FC">
            <w:pPr>
              <w:jc w:val="center"/>
            </w:pPr>
            <w:r>
              <w:rPr>
                <w:color w:val="000000"/>
                <w:sz w:val="24"/>
              </w:rPr>
              <w:t>6.74%</w:t>
            </w:r>
          </w:p>
        </w:tc>
        <w:tc>
          <w:tcPr>
            <w:tcW w:w="1250" w:type="dxa"/>
            <w:vAlign w:val="center"/>
          </w:tcPr>
          <w:p w:rsidR="003B3FC6" w:rsidRDefault="00F626FC">
            <w:pPr>
              <w:jc w:val="center"/>
            </w:pPr>
            <w:r>
              <w:rPr>
                <w:color w:val="000000"/>
                <w:sz w:val="24"/>
              </w:rPr>
              <w:t>0.24%</w:t>
            </w:r>
          </w:p>
        </w:tc>
        <w:tc>
          <w:tcPr>
            <w:tcW w:w="1250" w:type="dxa"/>
            <w:vAlign w:val="center"/>
          </w:tcPr>
          <w:p w:rsidR="003B3FC6" w:rsidRDefault="00F626FC">
            <w:pPr>
              <w:jc w:val="center"/>
            </w:pPr>
            <w:r>
              <w:rPr>
                <w:color w:val="000000"/>
                <w:sz w:val="24"/>
              </w:rPr>
              <w:t>3.69%</w:t>
            </w:r>
          </w:p>
        </w:tc>
        <w:tc>
          <w:tcPr>
            <w:tcW w:w="1250" w:type="dxa"/>
            <w:vAlign w:val="center"/>
          </w:tcPr>
          <w:p w:rsidR="003B3FC6" w:rsidRDefault="00F626FC">
            <w:pPr>
              <w:jc w:val="center"/>
            </w:pPr>
            <w:r>
              <w:rPr>
                <w:color w:val="000000"/>
                <w:sz w:val="24"/>
              </w:rPr>
              <w:t>0.14%</w:t>
            </w:r>
          </w:p>
        </w:tc>
        <w:tc>
          <w:tcPr>
            <w:tcW w:w="1250" w:type="dxa"/>
            <w:vAlign w:val="center"/>
          </w:tcPr>
          <w:p w:rsidR="003B3FC6" w:rsidRDefault="00F626FC">
            <w:pPr>
              <w:jc w:val="center"/>
            </w:pPr>
            <w:r>
              <w:rPr>
                <w:color w:val="000000"/>
                <w:sz w:val="24"/>
              </w:rPr>
              <w:t>3.05%</w:t>
            </w:r>
          </w:p>
        </w:tc>
        <w:tc>
          <w:tcPr>
            <w:tcW w:w="1250" w:type="dxa"/>
            <w:vAlign w:val="center"/>
          </w:tcPr>
          <w:p w:rsidR="003B3FC6" w:rsidRDefault="00F626FC">
            <w:pPr>
              <w:jc w:val="center"/>
            </w:pPr>
            <w:r>
              <w:rPr>
                <w:color w:val="000000"/>
                <w:sz w:val="24"/>
              </w:rPr>
              <w:t>0.10%</w:t>
            </w:r>
          </w:p>
        </w:tc>
      </w:tr>
      <w:tr w:rsidR="003B3FC6">
        <w:tc>
          <w:tcPr>
            <w:tcW w:w="1497" w:type="dxa"/>
            <w:vAlign w:val="center"/>
          </w:tcPr>
          <w:p w:rsidR="003B3FC6" w:rsidRDefault="00F626FC">
            <w:pPr>
              <w:jc w:val="left"/>
            </w:pPr>
            <w:r>
              <w:rPr>
                <w:color w:val="000000"/>
                <w:sz w:val="24"/>
              </w:rPr>
              <w:t>过去三年</w:t>
            </w:r>
          </w:p>
        </w:tc>
        <w:tc>
          <w:tcPr>
            <w:tcW w:w="1251" w:type="dxa"/>
            <w:vAlign w:val="center"/>
          </w:tcPr>
          <w:p w:rsidR="003B3FC6" w:rsidRDefault="00F626FC">
            <w:pPr>
              <w:jc w:val="center"/>
            </w:pPr>
            <w:r>
              <w:rPr>
                <w:color w:val="000000"/>
                <w:sz w:val="24"/>
              </w:rPr>
              <w:t>9.47%</w:t>
            </w:r>
          </w:p>
        </w:tc>
        <w:tc>
          <w:tcPr>
            <w:tcW w:w="1250" w:type="dxa"/>
            <w:vAlign w:val="center"/>
          </w:tcPr>
          <w:p w:rsidR="003B3FC6" w:rsidRDefault="00F626FC">
            <w:pPr>
              <w:jc w:val="center"/>
            </w:pPr>
            <w:r>
              <w:rPr>
                <w:color w:val="000000"/>
                <w:sz w:val="24"/>
              </w:rPr>
              <w:t>0.26%</w:t>
            </w:r>
          </w:p>
        </w:tc>
        <w:tc>
          <w:tcPr>
            <w:tcW w:w="1250" w:type="dxa"/>
            <w:vAlign w:val="center"/>
          </w:tcPr>
          <w:p w:rsidR="003B3FC6" w:rsidRDefault="00F626FC">
            <w:pPr>
              <w:jc w:val="center"/>
            </w:pPr>
            <w:r>
              <w:rPr>
                <w:color w:val="000000"/>
                <w:sz w:val="24"/>
              </w:rPr>
              <w:t>2.40%</w:t>
            </w:r>
          </w:p>
        </w:tc>
        <w:tc>
          <w:tcPr>
            <w:tcW w:w="1250" w:type="dxa"/>
            <w:vAlign w:val="center"/>
          </w:tcPr>
          <w:p w:rsidR="003B3FC6" w:rsidRDefault="00F626FC">
            <w:pPr>
              <w:jc w:val="center"/>
            </w:pPr>
            <w:r>
              <w:rPr>
                <w:color w:val="000000"/>
                <w:sz w:val="24"/>
              </w:rPr>
              <w:t>0.12%</w:t>
            </w:r>
          </w:p>
        </w:tc>
        <w:tc>
          <w:tcPr>
            <w:tcW w:w="1250" w:type="dxa"/>
            <w:vAlign w:val="center"/>
          </w:tcPr>
          <w:p w:rsidR="003B3FC6" w:rsidRDefault="00F626FC">
            <w:pPr>
              <w:jc w:val="center"/>
            </w:pPr>
            <w:r>
              <w:rPr>
                <w:color w:val="000000"/>
                <w:sz w:val="24"/>
              </w:rPr>
              <w:t>7.07%</w:t>
            </w:r>
          </w:p>
        </w:tc>
        <w:tc>
          <w:tcPr>
            <w:tcW w:w="1250" w:type="dxa"/>
            <w:vAlign w:val="center"/>
          </w:tcPr>
          <w:p w:rsidR="003B3FC6" w:rsidRDefault="00F626FC">
            <w:pPr>
              <w:jc w:val="center"/>
            </w:pPr>
            <w:r>
              <w:rPr>
                <w:color w:val="000000"/>
                <w:sz w:val="24"/>
              </w:rPr>
              <w:t>0.14%</w:t>
            </w:r>
          </w:p>
        </w:tc>
      </w:tr>
      <w:tr w:rsidR="003B3FC6">
        <w:tc>
          <w:tcPr>
            <w:tcW w:w="1497" w:type="dxa"/>
            <w:vAlign w:val="center"/>
          </w:tcPr>
          <w:p w:rsidR="003B3FC6" w:rsidRDefault="00F626FC">
            <w:pPr>
              <w:jc w:val="left"/>
            </w:pPr>
            <w:r w:rsidRPr="00F626FC">
              <w:rPr>
                <w:rFonts w:hint="eastAsia"/>
                <w:color w:val="000000"/>
                <w:sz w:val="24"/>
              </w:rPr>
              <w:t>自基金合同生效起至今</w:t>
            </w:r>
          </w:p>
        </w:tc>
        <w:tc>
          <w:tcPr>
            <w:tcW w:w="1251" w:type="dxa"/>
            <w:vAlign w:val="center"/>
          </w:tcPr>
          <w:p w:rsidR="003B3FC6" w:rsidRDefault="00F626FC">
            <w:pPr>
              <w:jc w:val="center"/>
            </w:pPr>
            <w:r>
              <w:rPr>
                <w:color w:val="000000"/>
                <w:sz w:val="24"/>
              </w:rPr>
              <w:t>45.70%</w:t>
            </w:r>
          </w:p>
        </w:tc>
        <w:tc>
          <w:tcPr>
            <w:tcW w:w="1250" w:type="dxa"/>
            <w:vAlign w:val="center"/>
          </w:tcPr>
          <w:p w:rsidR="003B3FC6" w:rsidRDefault="00F626FC">
            <w:pPr>
              <w:jc w:val="center"/>
            </w:pPr>
            <w:r>
              <w:rPr>
                <w:color w:val="000000"/>
                <w:sz w:val="24"/>
              </w:rPr>
              <w:t>0.31%</w:t>
            </w:r>
          </w:p>
        </w:tc>
        <w:tc>
          <w:tcPr>
            <w:tcW w:w="1250" w:type="dxa"/>
            <w:vAlign w:val="center"/>
          </w:tcPr>
          <w:p w:rsidR="003B3FC6" w:rsidRDefault="00F626FC">
            <w:pPr>
              <w:jc w:val="center"/>
            </w:pPr>
            <w:r>
              <w:rPr>
                <w:color w:val="000000"/>
                <w:sz w:val="24"/>
              </w:rPr>
              <w:t>12.94%</w:t>
            </w:r>
          </w:p>
        </w:tc>
        <w:tc>
          <w:tcPr>
            <w:tcW w:w="1250" w:type="dxa"/>
            <w:vAlign w:val="center"/>
          </w:tcPr>
          <w:p w:rsidR="003B3FC6" w:rsidRDefault="00F626FC">
            <w:pPr>
              <w:jc w:val="center"/>
            </w:pPr>
            <w:r>
              <w:rPr>
                <w:color w:val="000000"/>
                <w:sz w:val="24"/>
              </w:rPr>
              <w:t>0.17%</w:t>
            </w:r>
          </w:p>
        </w:tc>
        <w:tc>
          <w:tcPr>
            <w:tcW w:w="1250" w:type="dxa"/>
            <w:vAlign w:val="center"/>
          </w:tcPr>
          <w:p w:rsidR="003B3FC6" w:rsidRDefault="00F626FC">
            <w:pPr>
              <w:jc w:val="center"/>
            </w:pPr>
            <w:r>
              <w:rPr>
                <w:color w:val="000000"/>
                <w:sz w:val="24"/>
              </w:rPr>
              <w:t>32.76%</w:t>
            </w:r>
          </w:p>
        </w:tc>
        <w:tc>
          <w:tcPr>
            <w:tcW w:w="1250" w:type="dxa"/>
            <w:vAlign w:val="center"/>
          </w:tcPr>
          <w:p w:rsidR="003B3FC6" w:rsidRDefault="00F626FC">
            <w:pPr>
              <w:jc w:val="center"/>
            </w:pPr>
            <w:r>
              <w:rPr>
                <w:color w:val="000000"/>
                <w:sz w:val="24"/>
              </w:rPr>
              <w:t>0.14%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90%×</w:t>
      </w:r>
      <w:r w:rsidRPr="001B7979">
        <w:rPr>
          <w:kern w:val="0"/>
          <w:sz w:val="24"/>
        </w:rPr>
        <w:t>中债综合全价指数收益率</w:t>
      </w:r>
      <w:r w:rsidRPr="001B7979">
        <w:rPr>
          <w:kern w:val="0"/>
          <w:sz w:val="24"/>
        </w:rPr>
        <w:t>+10%×</w:t>
      </w:r>
      <w:r w:rsidRPr="001B7979">
        <w:rPr>
          <w:kern w:val="0"/>
          <w:sz w:val="24"/>
        </w:rPr>
        <w:t>沪深</w:t>
      </w:r>
      <w:r w:rsidRPr="001B7979">
        <w:rPr>
          <w:kern w:val="0"/>
          <w:sz w:val="24"/>
        </w:rPr>
        <w:t>300</w:t>
      </w:r>
      <w:r w:rsidRPr="001B7979">
        <w:rPr>
          <w:kern w:val="0"/>
          <w:sz w:val="24"/>
        </w:rPr>
        <w:t>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3B3FC6">
        <w:tc>
          <w:tcPr>
            <w:tcW w:w="1497" w:type="dxa"/>
            <w:vAlign w:val="center"/>
          </w:tcPr>
          <w:p w:rsidR="003B3FC6" w:rsidRDefault="00F626FC">
            <w:pPr>
              <w:jc w:val="left"/>
            </w:pPr>
            <w:r>
              <w:rPr>
                <w:color w:val="000000"/>
                <w:sz w:val="24"/>
              </w:rPr>
              <w:t>过去一个月</w:t>
            </w:r>
          </w:p>
        </w:tc>
        <w:tc>
          <w:tcPr>
            <w:tcW w:w="1251" w:type="dxa"/>
            <w:vAlign w:val="center"/>
          </w:tcPr>
          <w:p w:rsidR="003B3FC6" w:rsidRDefault="00F626FC">
            <w:pPr>
              <w:jc w:val="center"/>
            </w:pPr>
            <w:r>
              <w:rPr>
                <w:color w:val="000000"/>
                <w:sz w:val="24"/>
              </w:rPr>
              <w:t>0.71%</w:t>
            </w:r>
          </w:p>
        </w:tc>
        <w:tc>
          <w:tcPr>
            <w:tcW w:w="1250" w:type="dxa"/>
            <w:vAlign w:val="center"/>
          </w:tcPr>
          <w:p w:rsidR="003B3FC6" w:rsidRDefault="00F626FC">
            <w:pPr>
              <w:jc w:val="center"/>
            </w:pPr>
            <w:r>
              <w:rPr>
                <w:color w:val="000000"/>
                <w:sz w:val="24"/>
              </w:rPr>
              <w:t>0.14%</w:t>
            </w:r>
          </w:p>
        </w:tc>
        <w:tc>
          <w:tcPr>
            <w:tcW w:w="1250" w:type="dxa"/>
            <w:vAlign w:val="center"/>
          </w:tcPr>
          <w:p w:rsidR="003B3FC6" w:rsidRDefault="00F626FC">
            <w:pPr>
              <w:jc w:val="center"/>
            </w:pPr>
            <w:r>
              <w:rPr>
                <w:color w:val="000000"/>
                <w:sz w:val="24"/>
              </w:rPr>
              <w:t>0.79%</w:t>
            </w:r>
          </w:p>
        </w:tc>
        <w:tc>
          <w:tcPr>
            <w:tcW w:w="1250" w:type="dxa"/>
            <w:vAlign w:val="center"/>
          </w:tcPr>
          <w:p w:rsidR="003B3FC6" w:rsidRDefault="00F626FC">
            <w:pPr>
              <w:jc w:val="center"/>
            </w:pPr>
            <w:r>
              <w:rPr>
                <w:color w:val="000000"/>
                <w:sz w:val="24"/>
              </w:rPr>
              <w:t>0.10%</w:t>
            </w:r>
          </w:p>
        </w:tc>
        <w:tc>
          <w:tcPr>
            <w:tcW w:w="1250" w:type="dxa"/>
            <w:vAlign w:val="center"/>
          </w:tcPr>
          <w:p w:rsidR="003B3FC6" w:rsidRDefault="00F626FC">
            <w:pPr>
              <w:jc w:val="center"/>
            </w:pPr>
            <w:r>
              <w:rPr>
                <w:color w:val="000000"/>
                <w:sz w:val="24"/>
              </w:rPr>
              <w:t>-0.08%</w:t>
            </w:r>
          </w:p>
        </w:tc>
        <w:tc>
          <w:tcPr>
            <w:tcW w:w="1250" w:type="dxa"/>
            <w:vAlign w:val="center"/>
          </w:tcPr>
          <w:p w:rsidR="003B3FC6" w:rsidRDefault="00F626FC">
            <w:pPr>
              <w:jc w:val="center"/>
            </w:pPr>
            <w:r>
              <w:rPr>
                <w:color w:val="000000"/>
                <w:sz w:val="24"/>
              </w:rPr>
              <w:t>0.04%</w:t>
            </w:r>
          </w:p>
        </w:tc>
      </w:tr>
      <w:tr w:rsidR="003B3FC6">
        <w:tc>
          <w:tcPr>
            <w:tcW w:w="1497" w:type="dxa"/>
            <w:vAlign w:val="center"/>
          </w:tcPr>
          <w:p w:rsidR="003B3FC6" w:rsidRDefault="00F626FC">
            <w:pPr>
              <w:jc w:val="left"/>
            </w:pPr>
            <w:r>
              <w:rPr>
                <w:color w:val="000000"/>
                <w:sz w:val="24"/>
              </w:rPr>
              <w:t>过去三个月</w:t>
            </w:r>
          </w:p>
        </w:tc>
        <w:tc>
          <w:tcPr>
            <w:tcW w:w="1251" w:type="dxa"/>
            <w:vAlign w:val="center"/>
          </w:tcPr>
          <w:p w:rsidR="003B3FC6" w:rsidRDefault="00F626FC">
            <w:pPr>
              <w:jc w:val="center"/>
            </w:pPr>
            <w:r>
              <w:rPr>
                <w:color w:val="000000"/>
                <w:sz w:val="24"/>
              </w:rPr>
              <w:t>-0.28%</w:t>
            </w:r>
          </w:p>
        </w:tc>
        <w:tc>
          <w:tcPr>
            <w:tcW w:w="1250" w:type="dxa"/>
            <w:vAlign w:val="center"/>
          </w:tcPr>
          <w:p w:rsidR="003B3FC6" w:rsidRDefault="00F626FC">
            <w:pPr>
              <w:jc w:val="center"/>
            </w:pPr>
            <w:r>
              <w:rPr>
                <w:color w:val="000000"/>
                <w:sz w:val="24"/>
              </w:rPr>
              <w:t>0.14%</w:t>
            </w:r>
          </w:p>
        </w:tc>
        <w:tc>
          <w:tcPr>
            <w:tcW w:w="1250" w:type="dxa"/>
            <w:vAlign w:val="center"/>
          </w:tcPr>
          <w:p w:rsidR="003B3FC6" w:rsidRDefault="00F626FC">
            <w:pPr>
              <w:jc w:val="center"/>
            </w:pPr>
            <w:r>
              <w:rPr>
                <w:color w:val="000000"/>
                <w:sz w:val="24"/>
              </w:rPr>
              <w:t>-0.27%</w:t>
            </w:r>
          </w:p>
        </w:tc>
        <w:tc>
          <w:tcPr>
            <w:tcW w:w="1250" w:type="dxa"/>
            <w:vAlign w:val="center"/>
          </w:tcPr>
          <w:p w:rsidR="003B3FC6" w:rsidRDefault="00F626FC">
            <w:pPr>
              <w:jc w:val="center"/>
            </w:pPr>
            <w:r>
              <w:rPr>
                <w:color w:val="000000"/>
                <w:sz w:val="24"/>
              </w:rPr>
              <w:t>0.14%</w:t>
            </w:r>
          </w:p>
        </w:tc>
        <w:tc>
          <w:tcPr>
            <w:tcW w:w="1250" w:type="dxa"/>
            <w:vAlign w:val="center"/>
          </w:tcPr>
          <w:p w:rsidR="003B3FC6" w:rsidRDefault="00F626FC">
            <w:pPr>
              <w:jc w:val="center"/>
            </w:pPr>
            <w:r>
              <w:rPr>
                <w:color w:val="000000"/>
                <w:sz w:val="24"/>
              </w:rPr>
              <w:t>-0.01%</w:t>
            </w:r>
          </w:p>
        </w:tc>
        <w:tc>
          <w:tcPr>
            <w:tcW w:w="1250" w:type="dxa"/>
            <w:vAlign w:val="center"/>
          </w:tcPr>
          <w:p w:rsidR="003B3FC6" w:rsidRDefault="00F626FC">
            <w:pPr>
              <w:jc w:val="center"/>
            </w:pPr>
            <w:r>
              <w:rPr>
                <w:color w:val="000000"/>
                <w:sz w:val="24"/>
              </w:rPr>
              <w:t>0.00%</w:t>
            </w:r>
          </w:p>
        </w:tc>
      </w:tr>
      <w:tr w:rsidR="003B3FC6">
        <w:tc>
          <w:tcPr>
            <w:tcW w:w="1497" w:type="dxa"/>
            <w:vAlign w:val="center"/>
          </w:tcPr>
          <w:p w:rsidR="003B3FC6" w:rsidRDefault="00F626FC">
            <w:pPr>
              <w:jc w:val="left"/>
            </w:pPr>
            <w:r>
              <w:rPr>
                <w:color w:val="000000"/>
                <w:sz w:val="24"/>
              </w:rPr>
              <w:t>过去六个月</w:t>
            </w:r>
          </w:p>
        </w:tc>
        <w:tc>
          <w:tcPr>
            <w:tcW w:w="1251" w:type="dxa"/>
            <w:vAlign w:val="center"/>
          </w:tcPr>
          <w:p w:rsidR="003B3FC6" w:rsidRDefault="00F626FC">
            <w:pPr>
              <w:jc w:val="center"/>
            </w:pPr>
            <w:r>
              <w:rPr>
                <w:color w:val="000000"/>
                <w:sz w:val="24"/>
              </w:rPr>
              <w:t>5.26%</w:t>
            </w:r>
          </w:p>
        </w:tc>
        <w:tc>
          <w:tcPr>
            <w:tcW w:w="1250" w:type="dxa"/>
            <w:vAlign w:val="center"/>
          </w:tcPr>
          <w:p w:rsidR="003B3FC6" w:rsidRDefault="00F626FC">
            <w:pPr>
              <w:jc w:val="center"/>
            </w:pPr>
            <w:r>
              <w:rPr>
                <w:color w:val="000000"/>
                <w:sz w:val="24"/>
              </w:rPr>
              <w:t>0.28%</w:t>
            </w:r>
          </w:p>
        </w:tc>
        <w:tc>
          <w:tcPr>
            <w:tcW w:w="1250" w:type="dxa"/>
            <w:vAlign w:val="center"/>
          </w:tcPr>
          <w:p w:rsidR="003B3FC6" w:rsidRDefault="00F626FC">
            <w:pPr>
              <w:jc w:val="center"/>
            </w:pPr>
            <w:r>
              <w:rPr>
                <w:color w:val="000000"/>
                <w:sz w:val="24"/>
              </w:rPr>
              <w:t>2.78%</w:t>
            </w:r>
          </w:p>
        </w:tc>
        <w:tc>
          <w:tcPr>
            <w:tcW w:w="1250" w:type="dxa"/>
            <w:vAlign w:val="center"/>
          </w:tcPr>
          <w:p w:rsidR="003B3FC6" w:rsidRDefault="00F626FC">
            <w:pPr>
              <w:jc w:val="center"/>
            </w:pPr>
            <w:r>
              <w:rPr>
                <w:color w:val="000000"/>
                <w:sz w:val="24"/>
              </w:rPr>
              <w:t>0.14%</w:t>
            </w:r>
          </w:p>
        </w:tc>
        <w:tc>
          <w:tcPr>
            <w:tcW w:w="1250" w:type="dxa"/>
            <w:vAlign w:val="center"/>
          </w:tcPr>
          <w:p w:rsidR="003B3FC6" w:rsidRDefault="00F626FC">
            <w:pPr>
              <w:jc w:val="center"/>
            </w:pPr>
            <w:r>
              <w:rPr>
                <w:color w:val="000000"/>
                <w:sz w:val="24"/>
              </w:rPr>
              <w:t>2.48%</w:t>
            </w:r>
          </w:p>
        </w:tc>
        <w:tc>
          <w:tcPr>
            <w:tcW w:w="1250" w:type="dxa"/>
            <w:vAlign w:val="center"/>
          </w:tcPr>
          <w:p w:rsidR="003B3FC6" w:rsidRDefault="00F626FC">
            <w:pPr>
              <w:jc w:val="center"/>
            </w:pPr>
            <w:r>
              <w:rPr>
                <w:color w:val="000000"/>
                <w:sz w:val="24"/>
              </w:rPr>
              <w:t>0.14%</w:t>
            </w:r>
          </w:p>
        </w:tc>
      </w:tr>
      <w:tr w:rsidR="003B3FC6">
        <w:tc>
          <w:tcPr>
            <w:tcW w:w="1497" w:type="dxa"/>
            <w:vAlign w:val="center"/>
          </w:tcPr>
          <w:p w:rsidR="003B3FC6" w:rsidRDefault="00F626FC">
            <w:pPr>
              <w:jc w:val="left"/>
            </w:pPr>
            <w:r>
              <w:rPr>
                <w:color w:val="000000"/>
                <w:sz w:val="24"/>
              </w:rPr>
              <w:t>过去一年</w:t>
            </w:r>
          </w:p>
        </w:tc>
        <w:tc>
          <w:tcPr>
            <w:tcW w:w="1251" w:type="dxa"/>
            <w:vAlign w:val="center"/>
          </w:tcPr>
          <w:p w:rsidR="003B3FC6" w:rsidRDefault="00F626FC">
            <w:pPr>
              <w:jc w:val="center"/>
            </w:pPr>
            <w:r>
              <w:rPr>
                <w:color w:val="000000"/>
                <w:sz w:val="24"/>
              </w:rPr>
              <w:t>6.28%</w:t>
            </w:r>
          </w:p>
        </w:tc>
        <w:tc>
          <w:tcPr>
            <w:tcW w:w="1250" w:type="dxa"/>
            <w:vAlign w:val="center"/>
          </w:tcPr>
          <w:p w:rsidR="003B3FC6" w:rsidRDefault="00F626FC">
            <w:pPr>
              <w:jc w:val="center"/>
            </w:pPr>
            <w:r>
              <w:rPr>
                <w:color w:val="000000"/>
                <w:sz w:val="24"/>
              </w:rPr>
              <w:t>0.24%</w:t>
            </w:r>
          </w:p>
        </w:tc>
        <w:tc>
          <w:tcPr>
            <w:tcW w:w="1250" w:type="dxa"/>
            <w:vAlign w:val="center"/>
          </w:tcPr>
          <w:p w:rsidR="003B3FC6" w:rsidRDefault="00F626FC">
            <w:pPr>
              <w:jc w:val="center"/>
            </w:pPr>
            <w:r>
              <w:rPr>
                <w:color w:val="000000"/>
                <w:sz w:val="24"/>
              </w:rPr>
              <w:t>3.69%</w:t>
            </w:r>
          </w:p>
        </w:tc>
        <w:tc>
          <w:tcPr>
            <w:tcW w:w="1250" w:type="dxa"/>
            <w:vAlign w:val="center"/>
          </w:tcPr>
          <w:p w:rsidR="003B3FC6" w:rsidRDefault="00F626FC">
            <w:pPr>
              <w:jc w:val="center"/>
            </w:pPr>
            <w:r>
              <w:rPr>
                <w:color w:val="000000"/>
                <w:sz w:val="24"/>
              </w:rPr>
              <w:t>0.14%</w:t>
            </w:r>
          </w:p>
        </w:tc>
        <w:tc>
          <w:tcPr>
            <w:tcW w:w="1250" w:type="dxa"/>
            <w:vAlign w:val="center"/>
          </w:tcPr>
          <w:p w:rsidR="003B3FC6" w:rsidRDefault="00F626FC">
            <w:pPr>
              <w:jc w:val="center"/>
            </w:pPr>
            <w:r>
              <w:rPr>
                <w:color w:val="000000"/>
                <w:sz w:val="24"/>
              </w:rPr>
              <w:t>2.59%</w:t>
            </w:r>
          </w:p>
        </w:tc>
        <w:tc>
          <w:tcPr>
            <w:tcW w:w="1250" w:type="dxa"/>
            <w:vAlign w:val="center"/>
          </w:tcPr>
          <w:p w:rsidR="003B3FC6" w:rsidRDefault="00F626FC">
            <w:pPr>
              <w:jc w:val="center"/>
            </w:pPr>
            <w:r>
              <w:rPr>
                <w:color w:val="000000"/>
                <w:sz w:val="24"/>
              </w:rPr>
              <w:t>0.10%</w:t>
            </w:r>
          </w:p>
        </w:tc>
      </w:tr>
      <w:tr w:rsidR="003B3FC6">
        <w:tc>
          <w:tcPr>
            <w:tcW w:w="1497" w:type="dxa"/>
            <w:vAlign w:val="center"/>
          </w:tcPr>
          <w:p w:rsidR="003B3FC6" w:rsidRDefault="00F626FC">
            <w:pPr>
              <w:jc w:val="left"/>
            </w:pPr>
            <w:r>
              <w:rPr>
                <w:color w:val="000000"/>
                <w:sz w:val="24"/>
              </w:rPr>
              <w:t>过去三年</w:t>
            </w:r>
          </w:p>
        </w:tc>
        <w:tc>
          <w:tcPr>
            <w:tcW w:w="1251" w:type="dxa"/>
            <w:vAlign w:val="center"/>
          </w:tcPr>
          <w:p w:rsidR="003B3FC6" w:rsidRDefault="00F626FC">
            <w:pPr>
              <w:jc w:val="center"/>
            </w:pPr>
            <w:r>
              <w:rPr>
                <w:color w:val="000000"/>
                <w:sz w:val="24"/>
              </w:rPr>
              <w:t>8.06%</w:t>
            </w:r>
          </w:p>
        </w:tc>
        <w:tc>
          <w:tcPr>
            <w:tcW w:w="1250" w:type="dxa"/>
            <w:vAlign w:val="center"/>
          </w:tcPr>
          <w:p w:rsidR="003B3FC6" w:rsidRDefault="00F626FC">
            <w:pPr>
              <w:jc w:val="center"/>
            </w:pPr>
            <w:r>
              <w:rPr>
                <w:color w:val="000000"/>
                <w:sz w:val="24"/>
              </w:rPr>
              <w:t>0.26%</w:t>
            </w:r>
          </w:p>
        </w:tc>
        <w:tc>
          <w:tcPr>
            <w:tcW w:w="1250" w:type="dxa"/>
            <w:vAlign w:val="center"/>
          </w:tcPr>
          <w:p w:rsidR="003B3FC6" w:rsidRDefault="00F626FC">
            <w:pPr>
              <w:jc w:val="center"/>
            </w:pPr>
            <w:r>
              <w:rPr>
                <w:color w:val="000000"/>
                <w:sz w:val="24"/>
              </w:rPr>
              <w:t>2.40%</w:t>
            </w:r>
          </w:p>
        </w:tc>
        <w:tc>
          <w:tcPr>
            <w:tcW w:w="1250" w:type="dxa"/>
            <w:vAlign w:val="center"/>
          </w:tcPr>
          <w:p w:rsidR="003B3FC6" w:rsidRDefault="00F626FC">
            <w:pPr>
              <w:jc w:val="center"/>
            </w:pPr>
            <w:r>
              <w:rPr>
                <w:color w:val="000000"/>
                <w:sz w:val="24"/>
              </w:rPr>
              <w:t>0.12%</w:t>
            </w:r>
          </w:p>
        </w:tc>
        <w:tc>
          <w:tcPr>
            <w:tcW w:w="1250" w:type="dxa"/>
            <w:vAlign w:val="center"/>
          </w:tcPr>
          <w:p w:rsidR="003B3FC6" w:rsidRDefault="00F626FC">
            <w:pPr>
              <w:jc w:val="center"/>
            </w:pPr>
            <w:r>
              <w:rPr>
                <w:color w:val="000000"/>
                <w:sz w:val="24"/>
              </w:rPr>
              <w:t>5.66%</w:t>
            </w:r>
          </w:p>
        </w:tc>
        <w:tc>
          <w:tcPr>
            <w:tcW w:w="1250" w:type="dxa"/>
            <w:vAlign w:val="center"/>
          </w:tcPr>
          <w:p w:rsidR="003B3FC6" w:rsidRDefault="00F626FC">
            <w:pPr>
              <w:jc w:val="center"/>
            </w:pPr>
            <w:r>
              <w:rPr>
                <w:color w:val="000000"/>
                <w:sz w:val="24"/>
              </w:rPr>
              <w:t>0.14%</w:t>
            </w:r>
          </w:p>
        </w:tc>
      </w:tr>
      <w:tr w:rsidR="003B3FC6">
        <w:tc>
          <w:tcPr>
            <w:tcW w:w="1497" w:type="dxa"/>
            <w:vAlign w:val="center"/>
          </w:tcPr>
          <w:p w:rsidR="003B3FC6" w:rsidRDefault="00637637">
            <w:pPr>
              <w:jc w:val="left"/>
            </w:pPr>
            <w:r w:rsidRPr="00637637">
              <w:rPr>
                <w:rFonts w:hint="eastAsia"/>
                <w:color w:val="000000"/>
                <w:sz w:val="24"/>
              </w:rPr>
              <w:t>自基金合同生效起至今</w:t>
            </w:r>
          </w:p>
        </w:tc>
        <w:tc>
          <w:tcPr>
            <w:tcW w:w="1251" w:type="dxa"/>
            <w:vAlign w:val="center"/>
          </w:tcPr>
          <w:p w:rsidR="003B3FC6" w:rsidRDefault="00F626FC">
            <w:pPr>
              <w:jc w:val="center"/>
            </w:pPr>
            <w:r>
              <w:rPr>
                <w:color w:val="000000"/>
                <w:sz w:val="24"/>
              </w:rPr>
              <w:t>42.10%</w:t>
            </w:r>
          </w:p>
        </w:tc>
        <w:tc>
          <w:tcPr>
            <w:tcW w:w="1250" w:type="dxa"/>
            <w:vAlign w:val="center"/>
          </w:tcPr>
          <w:p w:rsidR="003B3FC6" w:rsidRDefault="00F626FC">
            <w:pPr>
              <w:jc w:val="center"/>
            </w:pPr>
            <w:r>
              <w:rPr>
                <w:color w:val="000000"/>
                <w:sz w:val="24"/>
              </w:rPr>
              <w:t>0.32%</w:t>
            </w:r>
          </w:p>
        </w:tc>
        <w:tc>
          <w:tcPr>
            <w:tcW w:w="1250" w:type="dxa"/>
            <w:vAlign w:val="center"/>
          </w:tcPr>
          <w:p w:rsidR="003B3FC6" w:rsidRDefault="00F626FC">
            <w:pPr>
              <w:jc w:val="center"/>
            </w:pPr>
            <w:r>
              <w:rPr>
                <w:color w:val="000000"/>
                <w:sz w:val="24"/>
              </w:rPr>
              <w:t>12.94%</w:t>
            </w:r>
          </w:p>
        </w:tc>
        <w:tc>
          <w:tcPr>
            <w:tcW w:w="1250" w:type="dxa"/>
            <w:vAlign w:val="center"/>
          </w:tcPr>
          <w:p w:rsidR="003B3FC6" w:rsidRDefault="00F626FC">
            <w:pPr>
              <w:jc w:val="center"/>
            </w:pPr>
            <w:r>
              <w:rPr>
                <w:color w:val="000000"/>
                <w:sz w:val="24"/>
              </w:rPr>
              <w:t>0.17%</w:t>
            </w:r>
          </w:p>
        </w:tc>
        <w:tc>
          <w:tcPr>
            <w:tcW w:w="1250" w:type="dxa"/>
            <w:vAlign w:val="center"/>
          </w:tcPr>
          <w:p w:rsidR="003B3FC6" w:rsidRDefault="00F626FC">
            <w:pPr>
              <w:jc w:val="center"/>
            </w:pPr>
            <w:r>
              <w:rPr>
                <w:color w:val="000000"/>
                <w:sz w:val="24"/>
              </w:rPr>
              <w:t>29.16%</w:t>
            </w:r>
          </w:p>
        </w:tc>
        <w:tc>
          <w:tcPr>
            <w:tcW w:w="1250" w:type="dxa"/>
            <w:vAlign w:val="center"/>
          </w:tcPr>
          <w:p w:rsidR="003B3FC6" w:rsidRDefault="00F626FC">
            <w:pPr>
              <w:jc w:val="center"/>
            </w:pPr>
            <w:r>
              <w:rPr>
                <w:color w:val="000000"/>
                <w:sz w:val="24"/>
              </w:rPr>
              <w:t>0.15%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90%×</w:t>
      </w:r>
      <w:r w:rsidRPr="001B7979">
        <w:rPr>
          <w:kern w:val="0"/>
          <w:sz w:val="24"/>
        </w:rPr>
        <w:t>中债综合全价指数收益率</w:t>
      </w:r>
      <w:r w:rsidRPr="001B7979">
        <w:rPr>
          <w:kern w:val="0"/>
          <w:sz w:val="24"/>
        </w:rPr>
        <w:t>+10%×</w:t>
      </w:r>
      <w:r w:rsidRPr="001B7979">
        <w:rPr>
          <w:kern w:val="0"/>
          <w:sz w:val="24"/>
        </w:rPr>
        <w:t>沪深</w:t>
      </w:r>
      <w:r w:rsidRPr="001B7979">
        <w:rPr>
          <w:kern w:val="0"/>
          <w:sz w:val="24"/>
        </w:rPr>
        <w:t>300</w:t>
      </w:r>
      <w:r w:rsidRPr="001B7979">
        <w:rPr>
          <w:kern w:val="0"/>
          <w:sz w:val="24"/>
        </w:rPr>
        <w:t>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交银施罗德定期支付月月丰债券型证券投资基金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2013</w:t>
      </w:r>
      <w:r w:rsidR="001548F9" w:rsidRPr="001B7979">
        <w:rPr>
          <w:rFonts w:ascii="Times New Roman" w:hAnsi="Times New Roman"/>
          <w:sz w:val="24"/>
          <w:szCs w:val="24"/>
        </w:rPr>
        <w:t>年</w:t>
      </w:r>
      <w:r w:rsidR="001548F9" w:rsidRPr="001B7979">
        <w:rPr>
          <w:rFonts w:ascii="Times New Roman" w:hAnsi="Times New Roman"/>
          <w:sz w:val="24"/>
          <w:szCs w:val="24"/>
        </w:rPr>
        <w:t>8</w:t>
      </w:r>
      <w:r w:rsidR="001548F9" w:rsidRPr="001B7979">
        <w:rPr>
          <w:rFonts w:ascii="Times New Roman" w:hAnsi="Times New Roman"/>
          <w:sz w:val="24"/>
          <w:szCs w:val="24"/>
        </w:rPr>
        <w:t>月</w:t>
      </w:r>
      <w:r w:rsidR="001548F9" w:rsidRPr="001B7979">
        <w:rPr>
          <w:rFonts w:ascii="Times New Roman" w:hAnsi="Times New Roman"/>
          <w:sz w:val="24"/>
          <w:szCs w:val="24"/>
        </w:rPr>
        <w:t>13</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17300620"/>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1730062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3B3FC6" w:rsidRDefault="00F626F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3B3FC6">
        <w:tc>
          <w:tcPr>
            <w:tcW w:w="1033" w:type="dxa"/>
            <w:vAlign w:val="center"/>
          </w:tcPr>
          <w:p w:rsidR="003B3FC6" w:rsidRDefault="00F626FC">
            <w:pPr>
              <w:jc w:val="center"/>
            </w:pPr>
            <w:r>
              <w:rPr>
                <w:color w:val="000000"/>
                <w:sz w:val="24"/>
              </w:rPr>
              <w:t>凌超</w:t>
            </w:r>
          </w:p>
        </w:tc>
        <w:tc>
          <w:tcPr>
            <w:tcW w:w="1416" w:type="dxa"/>
            <w:vAlign w:val="center"/>
          </w:tcPr>
          <w:p w:rsidR="003B3FC6" w:rsidRDefault="00F626FC">
            <w:pPr>
              <w:jc w:val="center"/>
            </w:pPr>
            <w:r>
              <w:rPr>
                <w:color w:val="000000"/>
                <w:sz w:val="24"/>
              </w:rPr>
              <w:t>交银定期支付月月丰债券、交银增强收益债券、交银强化回报债券、交银增利增强债券、交银稳固收益债券的基金经理，公司固定收益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3B3FC6" w:rsidRDefault="00F626FC">
            <w:pPr>
              <w:jc w:val="center"/>
            </w:pPr>
            <w:r>
              <w:rPr>
                <w:color w:val="000000"/>
                <w:sz w:val="24"/>
              </w:rPr>
              <w:t>2018-02-13</w:t>
            </w:r>
          </w:p>
        </w:tc>
        <w:tc>
          <w:tcPr>
            <w:tcW w:w="1276" w:type="dxa"/>
            <w:vAlign w:val="center"/>
          </w:tcPr>
          <w:p w:rsidR="003B3FC6" w:rsidRDefault="00F626FC">
            <w:pPr>
              <w:jc w:val="center"/>
            </w:pPr>
            <w:r>
              <w:rPr>
                <w:color w:val="000000"/>
                <w:sz w:val="24"/>
              </w:rPr>
              <w:t>-</w:t>
            </w:r>
          </w:p>
        </w:tc>
        <w:tc>
          <w:tcPr>
            <w:tcW w:w="992" w:type="dxa"/>
            <w:vAlign w:val="center"/>
          </w:tcPr>
          <w:p w:rsidR="003B3FC6" w:rsidRDefault="00F626FC">
            <w:pPr>
              <w:jc w:val="center"/>
            </w:pPr>
            <w:r>
              <w:rPr>
                <w:color w:val="000000"/>
                <w:sz w:val="24"/>
              </w:rPr>
              <w:t>13</w:t>
            </w:r>
            <w:r>
              <w:rPr>
                <w:color w:val="000000"/>
                <w:sz w:val="24"/>
              </w:rPr>
              <w:t>年</w:t>
            </w:r>
          </w:p>
        </w:tc>
        <w:tc>
          <w:tcPr>
            <w:tcW w:w="3006" w:type="dxa"/>
            <w:vAlign w:val="center"/>
          </w:tcPr>
          <w:p w:rsidR="003B3FC6" w:rsidRDefault="00F626FC">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3B3FC6">
        <w:tc>
          <w:tcPr>
            <w:tcW w:w="1033" w:type="dxa"/>
            <w:vAlign w:val="center"/>
          </w:tcPr>
          <w:p w:rsidR="003B3FC6" w:rsidRDefault="00F626FC">
            <w:pPr>
              <w:jc w:val="center"/>
            </w:pPr>
            <w:r>
              <w:rPr>
                <w:color w:val="000000"/>
                <w:sz w:val="24"/>
              </w:rPr>
              <w:t>于海颖</w:t>
            </w:r>
          </w:p>
        </w:tc>
        <w:tc>
          <w:tcPr>
            <w:tcW w:w="1416" w:type="dxa"/>
            <w:vAlign w:val="center"/>
          </w:tcPr>
          <w:p w:rsidR="003B3FC6" w:rsidRDefault="00F626FC">
            <w:pPr>
              <w:jc w:val="center"/>
            </w:pPr>
            <w:r>
              <w:rPr>
                <w:color w:val="000000"/>
                <w:sz w:val="24"/>
              </w:rPr>
              <w:t>交银增利债券、交银纯债债券发起、交银丰盈收益债券、交银丰晟收益债券、交银裕如纯债债券的基金经理，公司固定收益（公募）投资总监</w:t>
            </w:r>
          </w:p>
        </w:tc>
        <w:tc>
          <w:tcPr>
            <w:tcW w:w="1275" w:type="dxa"/>
            <w:vAlign w:val="center"/>
          </w:tcPr>
          <w:p w:rsidR="003B3FC6" w:rsidRDefault="00F626FC">
            <w:pPr>
              <w:jc w:val="center"/>
            </w:pPr>
            <w:r>
              <w:rPr>
                <w:color w:val="000000"/>
                <w:sz w:val="24"/>
              </w:rPr>
              <w:t>2017-06-10</w:t>
            </w:r>
          </w:p>
        </w:tc>
        <w:tc>
          <w:tcPr>
            <w:tcW w:w="1276" w:type="dxa"/>
            <w:vAlign w:val="center"/>
          </w:tcPr>
          <w:p w:rsidR="003B3FC6" w:rsidRDefault="00F626FC">
            <w:pPr>
              <w:jc w:val="center"/>
            </w:pPr>
            <w:r>
              <w:rPr>
                <w:color w:val="000000"/>
                <w:sz w:val="24"/>
              </w:rPr>
              <w:t>2019-03-15</w:t>
            </w:r>
          </w:p>
        </w:tc>
        <w:tc>
          <w:tcPr>
            <w:tcW w:w="992" w:type="dxa"/>
            <w:vAlign w:val="center"/>
          </w:tcPr>
          <w:p w:rsidR="003B3FC6" w:rsidRDefault="00F626FC">
            <w:pPr>
              <w:jc w:val="center"/>
            </w:pPr>
            <w:r>
              <w:rPr>
                <w:color w:val="000000"/>
                <w:sz w:val="24"/>
              </w:rPr>
              <w:t>13</w:t>
            </w:r>
            <w:r>
              <w:rPr>
                <w:color w:val="000000"/>
                <w:sz w:val="24"/>
              </w:rPr>
              <w:t>年</w:t>
            </w:r>
          </w:p>
        </w:tc>
        <w:tc>
          <w:tcPr>
            <w:tcW w:w="3006" w:type="dxa"/>
            <w:vAlign w:val="center"/>
          </w:tcPr>
          <w:p w:rsidR="003B3FC6" w:rsidRDefault="00F626F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3B3FC6">
        <w:tc>
          <w:tcPr>
            <w:tcW w:w="1033" w:type="dxa"/>
            <w:vAlign w:val="center"/>
          </w:tcPr>
          <w:p w:rsidR="003B3FC6" w:rsidRDefault="00F626FC">
            <w:pPr>
              <w:jc w:val="center"/>
            </w:pPr>
            <w:r>
              <w:rPr>
                <w:color w:val="000000"/>
                <w:sz w:val="24"/>
              </w:rPr>
              <w:t>王艺伟</w:t>
            </w:r>
          </w:p>
        </w:tc>
        <w:tc>
          <w:tcPr>
            <w:tcW w:w="1416" w:type="dxa"/>
            <w:vAlign w:val="center"/>
          </w:tcPr>
          <w:p w:rsidR="003B3FC6" w:rsidRDefault="00F626FC">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275" w:type="dxa"/>
            <w:vAlign w:val="center"/>
          </w:tcPr>
          <w:p w:rsidR="003B3FC6" w:rsidRDefault="00F626FC">
            <w:pPr>
              <w:jc w:val="center"/>
            </w:pPr>
            <w:r>
              <w:rPr>
                <w:color w:val="000000"/>
                <w:sz w:val="24"/>
              </w:rPr>
              <w:t>2017-02-10</w:t>
            </w:r>
          </w:p>
        </w:tc>
        <w:tc>
          <w:tcPr>
            <w:tcW w:w="1276" w:type="dxa"/>
            <w:vAlign w:val="center"/>
          </w:tcPr>
          <w:p w:rsidR="003B3FC6" w:rsidRDefault="00F626FC">
            <w:pPr>
              <w:jc w:val="center"/>
            </w:pPr>
            <w:r>
              <w:rPr>
                <w:color w:val="000000"/>
                <w:sz w:val="24"/>
              </w:rPr>
              <w:t>-</w:t>
            </w:r>
          </w:p>
        </w:tc>
        <w:tc>
          <w:tcPr>
            <w:tcW w:w="992" w:type="dxa"/>
            <w:vAlign w:val="center"/>
          </w:tcPr>
          <w:p w:rsidR="003B3FC6" w:rsidRDefault="007D35F1">
            <w:pPr>
              <w:jc w:val="center"/>
            </w:pPr>
            <w:r>
              <w:rPr>
                <w:color w:val="000000"/>
                <w:sz w:val="24"/>
              </w:rPr>
              <w:t>7</w:t>
            </w:r>
            <w:r w:rsidR="00F626FC">
              <w:rPr>
                <w:color w:val="000000"/>
                <w:sz w:val="24"/>
              </w:rPr>
              <w:t>年</w:t>
            </w:r>
          </w:p>
        </w:tc>
        <w:tc>
          <w:tcPr>
            <w:tcW w:w="3006" w:type="dxa"/>
            <w:vAlign w:val="center"/>
          </w:tcPr>
          <w:p w:rsidR="003B3FC6" w:rsidRDefault="00F626FC">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3B3FC6" w:rsidRDefault="00F626F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B3FC6" w:rsidRDefault="00F626F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1730062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1730062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3B3FC6" w:rsidRDefault="00F626F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B3FC6" w:rsidRDefault="00F626F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B3FC6" w:rsidRDefault="00F626F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1730062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3B3FC6" w:rsidRDefault="00F626FC">
      <w:pPr>
        <w:spacing w:before="29" w:line="288" w:lineRule="auto"/>
        <w:ind w:firstLineChars="200" w:firstLine="480"/>
        <w:rPr>
          <w:kern w:val="0"/>
          <w:sz w:val="24"/>
        </w:rPr>
      </w:pPr>
      <w:r>
        <w:rPr>
          <w:kern w:val="0"/>
          <w:sz w:val="24"/>
        </w:rPr>
        <w:t>本报告期内，</w:t>
      </w:r>
      <w:r>
        <w:rPr>
          <w:kern w:val="0"/>
          <w:sz w:val="24"/>
        </w:rPr>
        <w:t>2019</w:t>
      </w:r>
      <w:r>
        <w:rPr>
          <w:kern w:val="0"/>
          <w:sz w:val="24"/>
        </w:rPr>
        <w:t>年初在贸易战边际缓和，贷款和社融大幅放量，地方债发行较往年提前且发行力度较大以及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w:t>
      </w:r>
    </w:p>
    <w:p w:rsidR="003B3FC6" w:rsidRDefault="00F626FC">
      <w:pPr>
        <w:spacing w:before="29" w:line="288" w:lineRule="auto"/>
        <w:ind w:firstLineChars="200" w:firstLine="480"/>
        <w:rPr>
          <w:kern w:val="0"/>
          <w:sz w:val="24"/>
        </w:rPr>
      </w:pPr>
      <w:r>
        <w:rPr>
          <w:kern w:val="0"/>
          <w:sz w:val="24"/>
        </w:rPr>
        <w:t>权益市场，一季度估值、流动性以及基本面等多重利好因素带动权益市场上行。随着经济环比回落，中美贸易争端再度演绎等事件影响，权益市场自四月中下旬震荡下跌。行业层面看，部分消费及金融有一定绝对收益，</w:t>
      </w:r>
      <w:r>
        <w:rPr>
          <w:kern w:val="0"/>
          <w:sz w:val="24"/>
        </w:rPr>
        <w:t>TMT</w:t>
      </w:r>
      <w:r>
        <w:rPr>
          <w:kern w:val="0"/>
          <w:sz w:val="24"/>
        </w:rPr>
        <w:t>及强周期等板块表现相对较弱。</w:t>
      </w:r>
    </w:p>
    <w:p w:rsidR="00C02A8F" w:rsidRPr="001B7979" w:rsidRDefault="00C02A8F" w:rsidP="00571B8A">
      <w:pPr>
        <w:spacing w:before="29" w:line="288" w:lineRule="auto"/>
        <w:ind w:firstLineChars="200" w:firstLine="480"/>
        <w:rPr>
          <w:kern w:val="0"/>
          <w:sz w:val="24"/>
        </w:rPr>
      </w:pPr>
      <w:r w:rsidRPr="001B7979">
        <w:rPr>
          <w:kern w:val="0"/>
          <w:sz w:val="24"/>
        </w:rPr>
        <w:t>我们认为，权益市场和债券市场均存在配置机会，但是从相对估值看，权益优于债券，因此组合操作中维持短久期底仓仓位，利用利率债波段增厚组合收益。权益则集中在金融和科技成长。二季度适度降仓，关注个券机会。</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1730062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从高频数据看，我们认为经济基本面面临下行压力，因此对于债券市场我们维持谨慎乐观的看法，拟维持中短久期配置，适时进行长债波段操作以赚取超额收益。权益方面，我们将密切关注市场的走势变化，灵活积极地去配置相关行业与个股，争取为组合获得更好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1730062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3B3FC6" w:rsidRDefault="00F626F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3B3FC6" w:rsidRDefault="00F626F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1730062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8" w:name="_Toc17300628"/>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本基金本报告期内连续二十个工作日以上出现基金资产净值低于</w:t>
      </w:r>
      <w:r w:rsidRPr="001B7979">
        <w:rPr>
          <w:kern w:val="0"/>
          <w:sz w:val="24"/>
        </w:rPr>
        <w:t>5000</w:t>
      </w:r>
      <w:r w:rsidRPr="001B7979">
        <w:rPr>
          <w:kern w:val="0"/>
          <w:sz w:val="24"/>
        </w:rPr>
        <w:t>万元的情形，截至本报告期末，本基金基金资产净值仍低于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17300629"/>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17300630"/>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17300631"/>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3B3FC6" w:rsidRDefault="00F626FC">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报告期内，本基金未实施利润分配。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17300632"/>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7" w:name="_Toc17300633"/>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17300634"/>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会计主体：交银施罗德定期支付月月丰债券型证券投资基金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6,037,728.82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209,181.70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399,581.91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494,929.47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53,170.99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35,642.63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39,251,851.00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44,522,897.10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935,384.00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38,316,467.00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44,522,897.10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6,400,000.00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4,200,000.00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218,581.76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482,050.62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269,761.19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1,048,310.28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989.28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99.92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52,631,664.95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50,993,111.72</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5,912,224.09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468,836.02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26,630.69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29,840.77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7,608.78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8,525.95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871.87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1,016.99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96,405.75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44,058.11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5,294.29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5,094.78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90,992.13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74,300.00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6,140,027.60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631,672.62</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31,962,860.87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36,508,918.04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14,528,776.48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13,852,521.06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46,491,637.35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50,361,439.10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52,631,664.95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50,993,111.72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1.457</w:t>
      </w:r>
      <w:r w:rsidRPr="001B7979">
        <w:rPr>
          <w:kern w:val="0"/>
          <w:sz w:val="24"/>
        </w:rPr>
        <w:t>元，</w:t>
      </w:r>
      <w:r w:rsidRPr="001B7979">
        <w:rPr>
          <w:kern w:val="0"/>
          <w:sz w:val="24"/>
        </w:rPr>
        <w:t>C</w:t>
      </w:r>
      <w:r w:rsidRPr="001B7979">
        <w:rPr>
          <w:kern w:val="0"/>
          <w:sz w:val="24"/>
        </w:rPr>
        <w:t>类基金份额净值</w:t>
      </w:r>
      <w:r w:rsidRPr="001B7979">
        <w:rPr>
          <w:kern w:val="0"/>
          <w:sz w:val="24"/>
        </w:rPr>
        <w:t>1.421</w:t>
      </w:r>
      <w:r w:rsidRPr="001B7979">
        <w:rPr>
          <w:kern w:val="0"/>
          <w:sz w:val="24"/>
        </w:rPr>
        <w:t>元，基金份额总额</w:t>
      </w:r>
      <w:r w:rsidRPr="001B7979">
        <w:rPr>
          <w:kern w:val="0"/>
          <w:sz w:val="24"/>
        </w:rPr>
        <w:t>31,962,860.87</w:t>
      </w:r>
      <w:r w:rsidRPr="001B7979">
        <w:rPr>
          <w:kern w:val="0"/>
          <w:sz w:val="24"/>
        </w:rPr>
        <w:t>份，其中</w:t>
      </w:r>
      <w:r w:rsidRPr="001B7979">
        <w:rPr>
          <w:kern w:val="0"/>
          <w:sz w:val="24"/>
        </w:rPr>
        <w:t>A</w:t>
      </w:r>
      <w:r w:rsidRPr="001B7979">
        <w:rPr>
          <w:kern w:val="0"/>
          <w:sz w:val="24"/>
        </w:rPr>
        <w:t>类基金份额</w:t>
      </w:r>
      <w:r w:rsidRPr="001B7979">
        <w:rPr>
          <w:kern w:val="0"/>
          <w:sz w:val="24"/>
        </w:rPr>
        <w:t>30,111,821.98</w:t>
      </w:r>
      <w:r w:rsidRPr="001B7979">
        <w:rPr>
          <w:kern w:val="0"/>
          <w:sz w:val="24"/>
        </w:rPr>
        <w:t>份，</w:t>
      </w:r>
      <w:r w:rsidRPr="001B7979">
        <w:rPr>
          <w:kern w:val="0"/>
          <w:sz w:val="24"/>
        </w:rPr>
        <w:t>C</w:t>
      </w:r>
      <w:r w:rsidRPr="001B7979">
        <w:rPr>
          <w:kern w:val="0"/>
          <w:sz w:val="24"/>
        </w:rPr>
        <w:t>类基金份额</w:t>
      </w:r>
      <w:r w:rsidRPr="001B7979">
        <w:rPr>
          <w:kern w:val="0"/>
          <w:sz w:val="24"/>
        </w:rPr>
        <w:t>1,851,038.89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17300635"/>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交银施罗德定期支付月月丰债券型证券投资基金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3,391,183.65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85,862.77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639,085.93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1,038,826.03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15,775.39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13,149.03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598,444.03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1,006,853.20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24,866.51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18,823.80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2,916,784.72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-1,733,086.08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1,287,461.85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-1,877,376.77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1,626,553.43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99,879.25</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2,769.44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44,411.44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-168,590.54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776,338.66</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3,903.54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3,784.16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749,403.04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1,006,621.15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170,267.84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226,726.13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48,648.02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64,778.86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6,867.14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6,542.62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407,659.41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533,600.32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12,375.83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69,528.16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12,375.83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69,528.16</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292.02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156.41</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103,292.78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105,288.65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2,641,780.61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-920,758.38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2,641,780.61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-920,758.38</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17300636"/>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交银施罗德定期支付月月丰债券型证券投资基金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36,508,918.04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13,852,521.06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50,361,439.10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2,641,780.61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2,641,780.61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-4,546,057.17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-1,965,525.19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-6,511,582.36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3,420,982.37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1,479,031.69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4,900,014.06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-7,967,039.54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-3,444,556.88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-11,411,596.42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31,962,860.87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14,528,776.48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46,491,637.35</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54,169,152.83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21,051,281.94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75,220,434.77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-920,758.38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-920,758.38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-15,353,855.89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-6,025,913.87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-21,379,769.76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673,075.35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252,550.03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925,625.38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-16,026,931.24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-6,278,463.90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-22,305,395.14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38,815,296.94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14,104,609.69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52,919,906.63</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17300637"/>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3B3FC6" w:rsidRDefault="00F626FC">
      <w:pPr>
        <w:spacing w:before="29" w:line="288" w:lineRule="auto"/>
        <w:ind w:firstLineChars="200" w:firstLine="480"/>
        <w:rPr>
          <w:kern w:val="0"/>
          <w:sz w:val="24"/>
        </w:rPr>
      </w:pPr>
      <w:r>
        <w:rPr>
          <w:kern w:val="0"/>
          <w:sz w:val="24"/>
        </w:rPr>
        <w:t>交银施罗德定期支付月月丰债券型证券投资基金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[2013]754</w:t>
      </w:r>
      <w:r>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(2013)</w:t>
      </w:r>
      <w:r>
        <w:rPr>
          <w:kern w:val="0"/>
          <w:sz w:val="24"/>
        </w:rPr>
        <w:t>第</w:t>
      </w:r>
      <w:r>
        <w:rPr>
          <w:kern w:val="0"/>
          <w:sz w:val="24"/>
        </w:rPr>
        <w:t>508</w:t>
      </w:r>
      <w:r>
        <w:rPr>
          <w:kern w:val="0"/>
          <w:sz w:val="24"/>
        </w:rPr>
        <w:t>号验资报告予以验证。经向中国证监会备案，《交银施罗德定期支付月月丰债券型证券投资基金基金合同》于</w:t>
      </w:r>
      <w:r>
        <w:rPr>
          <w:kern w:val="0"/>
          <w:sz w:val="24"/>
        </w:rPr>
        <w:t>2013</w:t>
      </w:r>
      <w:r>
        <w:rPr>
          <w:kern w:val="0"/>
          <w:sz w:val="24"/>
        </w:rPr>
        <w:t>年</w:t>
      </w:r>
      <w:r>
        <w:rPr>
          <w:kern w:val="0"/>
          <w:sz w:val="24"/>
        </w:rPr>
        <w:t>8</w:t>
      </w:r>
      <w:r>
        <w:rPr>
          <w:kern w:val="0"/>
          <w:sz w:val="24"/>
        </w:rPr>
        <w:t>月</w:t>
      </w:r>
      <w:r>
        <w:rPr>
          <w:kern w:val="0"/>
          <w:sz w:val="24"/>
        </w:rPr>
        <w:t>13</w:t>
      </w:r>
      <w:r>
        <w:rPr>
          <w:kern w:val="0"/>
          <w:sz w:val="24"/>
        </w:rPr>
        <w:t>日正式生效，基金合同生效日的基金份额总额为</w:t>
      </w:r>
      <w:r>
        <w:rPr>
          <w:kern w:val="0"/>
          <w:sz w:val="24"/>
        </w:rPr>
        <w:t>344,340,245.54</w:t>
      </w:r>
      <w:r>
        <w:rPr>
          <w:kern w:val="0"/>
          <w:sz w:val="24"/>
        </w:rPr>
        <w:t>份基金份额，其中认购资金利息折合</w:t>
      </w:r>
      <w:r>
        <w:rPr>
          <w:kern w:val="0"/>
          <w:sz w:val="24"/>
        </w:rPr>
        <w:t>126,288.92</w:t>
      </w:r>
      <w:r>
        <w:rPr>
          <w:kern w:val="0"/>
          <w:sz w:val="24"/>
        </w:rPr>
        <w:t>份基金份额。本基金的基金管理人为交银施罗德基金管理有限公司，基金托管人为中国建设银行股份有限公司。</w:t>
      </w:r>
    </w:p>
    <w:p w:rsidR="003B3FC6" w:rsidRDefault="003B3FC6">
      <w:pPr>
        <w:spacing w:before="29" w:line="288" w:lineRule="auto"/>
        <w:ind w:firstLineChars="200" w:firstLine="480"/>
        <w:rPr>
          <w:kern w:val="0"/>
          <w:sz w:val="24"/>
        </w:rPr>
      </w:pPr>
    </w:p>
    <w:p w:rsidR="003B3FC6" w:rsidRDefault="00F626FC">
      <w:pPr>
        <w:spacing w:before="29" w:line="288" w:lineRule="auto"/>
        <w:ind w:firstLineChars="200" w:firstLine="480"/>
        <w:rPr>
          <w:kern w:val="0"/>
          <w:sz w:val="24"/>
        </w:rPr>
      </w:pPr>
      <w:r>
        <w:rPr>
          <w:kern w:val="0"/>
          <w:sz w:val="24"/>
        </w:rPr>
        <w:t xml:space="preserve"> </w:t>
      </w:r>
      <w:r>
        <w:rPr>
          <w:kern w:val="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w:t>
      </w:r>
      <w:r>
        <w:rPr>
          <w:kern w:val="0"/>
          <w:sz w:val="24"/>
        </w:rPr>
        <w:t xml:space="preserve">  </w:t>
      </w:r>
    </w:p>
    <w:p w:rsidR="003B3FC6" w:rsidRDefault="003B3FC6">
      <w:pPr>
        <w:spacing w:before="29" w:line="288" w:lineRule="auto"/>
        <w:ind w:firstLineChars="200" w:firstLine="480"/>
        <w:rPr>
          <w:kern w:val="0"/>
          <w:sz w:val="24"/>
        </w:rPr>
      </w:pPr>
    </w:p>
    <w:p w:rsidR="003B3FC6" w:rsidRDefault="00F626FC">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kern w:val="0"/>
          <w:sz w:val="24"/>
        </w:rPr>
        <w:t>4%</w:t>
      </w:r>
      <w:r>
        <w:rPr>
          <w:kern w:val="0"/>
          <w:sz w:val="24"/>
        </w:rPr>
        <w:t>。</w:t>
      </w:r>
      <w:r>
        <w:rPr>
          <w:kern w:val="0"/>
          <w:sz w:val="24"/>
        </w:rPr>
        <w:t xml:space="preserve"> </w:t>
      </w:r>
    </w:p>
    <w:p w:rsidR="003B3FC6" w:rsidRDefault="003B3FC6">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、债券、货币市场工具、权证以及法律法规或中国证监会允许基金投资的其他金融工具</w:t>
      </w:r>
      <w:r w:rsidRPr="001B7979">
        <w:rPr>
          <w:kern w:val="0"/>
          <w:sz w:val="24"/>
        </w:rPr>
        <w:t>(</w:t>
      </w:r>
      <w:r w:rsidRPr="001B7979">
        <w:rPr>
          <w:kern w:val="0"/>
          <w:sz w:val="24"/>
        </w:rPr>
        <w:t>但须符合中国证监会的相关规定</w:t>
      </w:r>
      <w:r w:rsidRPr="001B7979">
        <w:rPr>
          <w:kern w:val="0"/>
          <w:sz w:val="24"/>
        </w:rPr>
        <w:t>)</w:t>
      </w:r>
      <w:r w:rsidRPr="001B7979">
        <w:rPr>
          <w:kern w:val="0"/>
          <w:sz w:val="24"/>
        </w:rPr>
        <w:t>。本基金投资于固定收益类资产的比例不低于基金资产净值的</w:t>
      </w:r>
      <w:r w:rsidRPr="001B7979">
        <w:rPr>
          <w:kern w:val="0"/>
          <w:sz w:val="24"/>
        </w:rPr>
        <w:t>80%</w:t>
      </w:r>
      <w:r w:rsidRPr="001B7979">
        <w:rPr>
          <w:kern w:val="0"/>
          <w:sz w:val="24"/>
        </w:rPr>
        <w:t>，对股票、权证等权益类资产的投资比例不高于基金资产的</w:t>
      </w:r>
      <w:r w:rsidRPr="001B7979">
        <w:rPr>
          <w:kern w:val="0"/>
          <w:sz w:val="24"/>
        </w:rPr>
        <w:t>20%</w:t>
      </w:r>
      <w:r w:rsidRPr="001B7979">
        <w:rPr>
          <w:kern w:val="0"/>
          <w:sz w:val="24"/>
        </w:rPr>
        <w:t>；其中现金或到期日在一年以内的政府债券的投资比例合计不低于基金资产净值的</w:t>
      </w:r>
      <w:r w:rsidRPr="001B7979">
        <w:rPr>
          <w:kern w:val="0"/>
          <w:sz w:val="24"/>
        </w:rPr>
        <w:t>5%</w:t>
      </w:r>
      <w:r w:rsidRPr="001B7979">
        <w:rPr>
          <w:kern w:val="0"/>
          <w:sz w:val="24"/>
        </w:rPr>
        <w:t>，本基金持有的全部权证，其市值不得超过基金资产净值的</w:t>
      </w:r>
      <w:r w:rsidRPr="001B7979">
        <w:rPr>
          <w:kern w:val="0"/>
          <w:sz w:val="24"/>
        </w:rPr>
        <w:t>3%</w:t>
      </w:r>
      <w:r w:rsidRPr="001B7979">
        <w:rPr>
          <w:kern w:val="0"/>
          <w:sz w:val="24"/>
        </w:rPr>
        <w:t>，其中现金不包括结算备付金、存出保证金和应收申购款等。本基金的业绩比较基准为</w:t>
      </w:r>
      <w:r w:rsidRPr="001B7979">
        <w:rPr>
          <w:kern w:val="0"/>
          <w:sz w:val="24"/>
        </w:rPr>
        <w:t>90%×</w:t>
      </w:r>
      <w:r w:rsidRPr="001B7979">
        <w:rPr>
          <w:kern w:val="0"/>
          <w:sz w:val="24"/>
        </w:rPr>
        <w:t>中债综合全价指数收益率</w:t>
      </w:r>
      <w:r w:rsidRPr="001B7979">
        <w:rPr>
          <w:kern w:val="0"/>
          <w:sz w:val="24"/>
        </w:rPr>
        <w:t>+10%×</w:t>
      </w:r>
      <w:r w:rsidRPr="001B7979">
        <w:rPr>
          <w:kern w:val="0"/>
          <w:sz w:val="24"/>
        </w:rPr>
        <w:t>沪深</w:t>
      </w:r>
      <w:r w:rsidRPr="001B7979">
        <w:rPr>
          <w:kern w:val="0"/>
          <w:sz w:val="24"/>
        </w:rPr>
        <w:t>300</w:t>
      </w:r>
      <w:r w:rsidRPr="001B7979">
        <w:rPr>
          <w:kern w:val="0"/>
          <w:sz w:val="24"/>
        </w:rPr>
        <w:t>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3B3FC6" w:rsidRDefault="00F626FC">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颁布的《证券投资基金会计核算业务指引》、《交银施罗德定期支付月月丰债券型证券投资基金基金合同》和在财务报表附注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3B3FC6" w:rsidRDefault="003B3FC6">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3B3FC6" w:rsidRDefault="00F626FC">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B3FC6" w:rsidRDefault="003B3FC6">
      <w:pPr>
        <w:spacing w:before="29" w:line="288" w:lineRule="auto"/>
        <w:ind w:firstLineChars="200" w:firstLine="480"/>
        <w:rPr>
          <w:kern w:val="0"/>
          <w:sz w:val="24"/>
        </w:rPr>
      </w:pPr>
    </w:p>
    <w:p w:rsidR="003B3FC6" w:rsidRDefault="00F626FC">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3B3FC6" w:rsidRDefault="003B3FC6">
      <w:pPr>
        <w:spacing w:before="29" w:line="288" w:lineRule="auto"/>
        <w:ind w:firstLineChars="200" w:firstLine="480"/>
        <w:rPr>
          <w:kern w:val="0"/>
          <w:sz w:val="24"/>
        </w:rPr>
      </w:pPr>
    </w:p>
    <w:p w:rsidR="003B3FC6" w:rsidRDefault="00F626FC">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3B3FC6" w:rsidRDefault="00F626F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3B3FC6" w:rsidRDefault="003B3FC6">
      <w:pPr>
        <w:spacing w:before="29" w:line="288" w:lineRule="auto"/>
        <w:ind w:firstLineChars="200" w:firstLine="480"/>
        <w:rPr>
          <w:kern w:val="0"/>
          <w:sz w:val="24"/>
        </w:rPr>
      </w:pPr>
    </w:p>
    <w:p w:rsidR="003B3FC6" w:rsidRDefault="00F626FC">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3B3FC6" w:rsidRDefault="003B3FC6">
      <w:pPr>
        <w:spacing w:before="29" w:line="288" w:lineRule="auto"/>
        <w:ind w:firstLineChars="200" w:firstLine="480"/>
        <w:rPr>
          <w:kern w:val="0"/>
          <w:sz w:val="24"/>
        </w:rPr>
      </w:pPr>
    </w:p>
    <w:p w:rsidR="003B3FC6" w:rsidRDefault="00F626FC">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3B3FC6" w:rsidRDefault="003B3FC6">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6,037,728.82</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6,037,728.82</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897,367.00</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935,384.00</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38,017.00</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38,313,770.86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38,316,467.00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2,696.14</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38,313,770.86</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38,316,467.00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2,696.14</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39,211,137.86</w:t>
            </w:r>
          </w:p>
        </w:tc>
        <w:tc>
          <w:tcPr>
            <w:tcW w:w="2264" w:type="dxa"/>
            <w:vAlign w:val="center"/>
          </w:tcPr>
          <w:p w:rsidR="00DE2112" w:rsidRPr="001B7979" w:rsidRDefault="00DE2112" w:rsidP="00571B8A">
            <w:pPr>
              <w:spacing w:before="29" w:line="288" w:lineRule="auto"/>
              <w:jc w:val="right"/>
              <w:rPr>
                <w:sz w:val="24"/>
              </w:rPr>
            </w:pPr>
            <w:r w:rsidRPr="001B7979">
              <w:rPr>
                <w:sz w:val="24"/>
              </w:rPr>
              <w:t>39,251,851.00</w:t>
            </w:r>
          </w:p>
        </w:tc>
        <w:tc>
          <w:tcPr>
            <w:tcW w:w="2265" w:type="dxa"/>
            <w:vAlign w:val="center"/>
          </w:tcPr>
          <w:p w:rsidR="00DE2112" w:rsidRPr="001B7979" w:rsidRDefault="00DE2112" w:rsidP="00571B8A">
            <w:pPr>
              <w:spacing w:before="29" w:line="288" w:lineRule="auto"/>
              <w:jc w:val="right"/>
              <w:rPr>
                <w:sz w:val="24"/>
              </w:rPr>
            </w:pPr>
            <w:r w:rsidRPr="001B7979">
              <w:rPr>
                <w:sz w:val="24"/>
              </w:rPr>
              <w:t>40,713.14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84"/>
      </w:tblGrid>
      <w:tr w:rsidR="001548F9" w:rsidRPr="001B7979" w:rsidTr="00B11AF9">
        <w:trPr>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4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11AF9">
        <w:trPr>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8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2C2316" w:rsidP="00B11AF9">
            <w:pPr>
              <w:spacing w:before="29" w:line="288" w:lineRule="auto"/>
              <w:jc w:val="right"/>
              <w:rPr>
                <w:sz w:val="24"/>
              </w:rPr>
            </w:pPr>
            <w:r w:rsidRPr="001B7979">
              <w:rPr>
                <w:sz w:val="24"/>
              </w:rPr>
              <w:t>6,400,000.00</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B11AF9">
            <w:pPr>
              <w:spacing w:before="29" w:line="288" w:lineRule="auto"/>
              <w:jc w:val="right"/>
              <w:rPr>
                <w:sz w:val="24"/>
              </w:rPr>
            </w:pPr>
            <w:r w:rsidRPr="001B7979">
              <w:rPr>
                <w:sz w:val="24"/>
              </w:rPr>
              <w:t>-</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1548F9" w:rsidRPr="001B7979" w:rsidTr="00B11AF9">
        <w:trPr>
          <w:trHeight w:val="257"/>
        </w:trPr>
        <w:tc>
          <w:tcPr>
            <w:tcW w:w="2378" w:type="dxa"/>
            <w:vAlign w:val="center"/>
          </w:tcPr>
          <w:p w:rsidR="001548F9" w:rsidRPr="001B7979" w:rsidRDefault="001548F9" w:rsidP="00571B8A">
            <w:pPr>
              <w:spacing w:before="29" w:line="288" w:lineRule="auto"/>
              <w:jc w:val="left"/>
              <w:rPr>
                <w:sz w:val="24"/>
              </w:rPr>
            </w:pPr>
            <w:r w:rsidRPr="001B7979">
              <w:rPr>
                <w:sz w:val="24"/>
              </w:rPr>
              <w:t>合计</w:t>
            </w:r>
          </w:p>
        </w:tc>
        <w:tc>
          <w:tcPr>
            <w:tcW w:w="3256" w:type="dxa"/>
            <w:vAlign w:val="center"/>
          </w:tcPr>
          <w:p w:rsidR="001548F9" w:rsidRPr="001B7979" w:rsidRDefault="001548F9" w:rsidP="00571B8A">
            <w:pPr>
              <w:spacing w:before="29" w:line="288" w:lineRule="auto"/>
              <w:jc w:val="right"/>
              <w:rPr>
                <w:sz w:val="24"/>
              </w:rPr>
            </w:pPr>
            <w:r w:rsidRPr="001B7979">
              <w:rPr>
                <w:sz w:val="24"/>
              </w:rPr>
              <w:t>6,400,000.00</w:t>
            </w:r>
          </w:p>
        </w:tc>
        <w:tc>
          <w:tcPr>
            <w:tcW w:w="3384"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650.75</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179.80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268,906.73</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0.01</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23.90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269,761.19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96,405.75</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96,405.75</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3B3FC6">
        <w:tc>
          <w:tcPr>
            <w:tcW w:w="3610" w:type="dxa"/>
            <w:vAlign w:val="center"/>
          </w:tcPr>
          <w:p w:rsidR="003B3FC6" w:rsidRDefault="00F626FC">
            <w:pPr>
              <w:jc w:val="left"/>
            </w:pPr>
            <w:r>
              <w:rPr>
                <w:sz w:val="24"/>
              </w:rPr>
              <w:t>预提信息披露费</w:t>
            </w:r>
          </w:p>
        </w:tc>
        <w:tc>
          <w:tcPr>
            <w:tcW w:w="5388" w:type="dxa"/>
            <w:vAlign w:val="center"/>
          </w:tcPr>
          <w:p w:rsidR="003B3FC6" w:rsidRDefault="00F626FC">
            <w:pPr>
              <w:jc w:val="right"/>
            </w:pPr>
            <w:r>
              <w:rPr>
                <w:sz w:val="24"/>
              </w:rPr>
              <w:t>56,896.94</w:t>
            </w:r>
          </w:p>
        </w:tc>
      </w:tr>
      <w:tr w:rsidR="003B3FC6">
        <w:tc>
          <w:tcPr>
            <w:tcW w:w="3610" w:type="dxa"/>
            <w:vAlign w:val="center"/>
          </w:tcPr>
          <w:p w:rsidR="003B3FC6" w:rsidRDefault="00F626FC">
            <w:pPr>
              <w:jc w:val="left"/>
            </w:pPr>
            <w:r>
              <w:rPr>
                <w:sz w:val="24"/>
              </w:rPr>
              <w:t>预提审计费</w:t>
            </w:r>
          </w:p>
        </w:tc>
        <w:tc>
          <w:tcPr>
            <w:tcW w:w="5388" w:type="dxa"/>
            <w:vAlign w:val="center"/>
          </w:tcPr>
          <w:p w:rsidR="003B3FC6" w:rsidRDefault="00F626FC">
            <w:pPr>
              <w:jc w:val="right"/>
            </w:pPr>
            <w:r>
              <w:rPr>
                <w:sz w:val="24"/>
              </w:rPr>
              <w:t>24,795.19</w:t>
            </w:r>
          </w:p>
        </w:tc>
      </w:tr>
      <w:tr w:rsidR="003B3FC6">
        <w:tc>
          <w:tcPr>
            <w:tcW w:w="3610" w:type="dxa"/>
            <w:vAlign w:val="center"/>
          </w:tcPr>
          <w:p w:rsidR="003B3FC6" w:rsidRDefault="00F626FC">
            <w:pPr>
              <w:jc w:val="left"/>
            </w:pPr>
            <w:r>
              <w:rPr>
                <w:sz w:val="24"/>
              </w:rPr>
              <w:t>预提账户维护费</w:t>
            </w:r>
          </w:p>
        </w:tc>
        <w:tc>
          <w:tcPr>
            <w:tcW w:w="5388" w:type="dxa"/>
            <w:vAlign w:val="center"/>
          </w:tcPr>
          <w:p w:rsidR="003B3FC6" w:rsidRDefault="00F626FC">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90,992.13</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交银定期支付月月丰债券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34,285,608.10</w:t>
            </w:r>
          </w:p>
        </w:tc>
        <w:tc>
          <w:tcPr>
            <w:tcW w:w="3120" w:type="dxa"/>
            <w:vAlign w:val="center"/>
          </w:tcPr>
          <w:p w:rsidR="001548F9" w:rsidRPr="001B7979" w:rsidRDefault="001548F9" w:rsidP="00571B8A">
            <w:pPr>
              <w:spacing w:before="29" w:line="288" w:lineRule="auto"/>
              <w:jc w:val="right"/>
              <w:rPr>
                <w:sz w:val="24"/>
              </w:rPr>
            </w:pPr>
            <w:r w:rsidRPr="001B7979">
              <w:rPr>
                <w:sz w:val="24"/>
              </w:rPr>
              <w:t>34,285,608.10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1,638,291.25</w:t>
            </w:r>
          </w:p>
        </w:tc>
        <w:tc>
          <w:tcPr>
            <w:tcW w:w="3120" w:type="dxa"/>
            <w:vAlign w:val="center"/>
          </w:tcPr>
          <w:p w:rsidR="001548F9" w:rsidRPr="001B7979" w:rsidRDefault="001548F9" w:rsidP="00571B8A">
            <w:pPr>
              <w:spacing w:before="29" w:line="288" w:lineRule="auto"/>
              <w:jc w:val="right"/>
              <w:rPr>
                <w:sz w:val="24"/>
              </w:rPr>
            </w:pPr>
            <w:r w:rsidRPr="001B7979">
              <w:rPr>
                <w:sz w:val="24"/>
              </w:rPr>
              <w:t>1,638,291.25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-5,812,077.37</w:t>
            </w:r>
          </w:p>
        </w:tc>
        <w:tc>
          <w:tcPr>
            <w:tcW w:w="3120" w:type="dxa"/>
            <w:vAlign w:val="center"/>
          </w:tcPr>
          <w:p w:rsidR="001548F9" w:rsidRPr="001B7979" w:rsidRDefault="001548F9" w:rsidP="00571B8A">
            <w:pPr>
              <w:spacing w:before="29" w:line="288" w:lineRule="auto"/>
              <w:jc w:val="right"/>
              <w:rPr>
                <w:sz w:val="24"/>
              </w:rPr>
            </w:pPr>
            <w:r w:rsidRPr="001B7979">
              <w:rPr>
                <w:sz w:val="24"/>
              </w:rPr>
              <w:t>-5,812,077.37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30,111,821.98</w:t>
            </w:r>
          </w:p>
        </w:tc>
        <w:tc>
          <w:tcPr>
            <w:tcW w:w="3120" w:type="dxa"/>
            <w:vAlign w:val="center"/>
          </w:tcPr>
          <w:p w:rsidR="001548F9" w:rsidRPr="001B7979" w:rsidRDefault="001548F9" w:rsidP="00571B8A">
            <w:pPr>
              <w:spacing w:before="29" w:line="288" w:lineRule="auto"/>
              <w:jc w:val="right"/>
              <w:rPr>
                <w:sz w:val="24"/>
              </w:rPr>
            </w:pPr>
            <w:r w:rsidRPr="001B7979">
              <w:rPr>
                <w:sz w:val="24"/>
              </w:rPr>
              <w:t>30,111,821.98</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交银定期支付月月丰债券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2,223,309.94</w:t>
            </w:r>
          </w:p>
        </w:tc>
        <w:tc>
          <w:tcPr>
            <w:tcW w:w="3120" w:type="dxa"/>
            <w:vAlign w:val="center"/>
          </w:tcPr>
          <w:p w:rsidR="001548F9" w:rsidRPr="001B7979" w:rsidRDefault="001548F9" w:rsidP="00571B8A">
            <w:pPr>
              <w:spacing w:before="29" w:line="288" w:lineRule="auto"/>
              <w:jc w:val="right"/>
              <w:rPr>
                <w:sz w:val="24"/>
              </w:rPr>
            </w:pPr>
            <w:r w:rsidRPr="001B7979">
              <w:rPr>
                <w:sz w:val="24"/>
              </w:rPr>
              <w:t>2,223,309.94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1,782,691.12</w:t>
            </w:r>
          </w:p>
        </w:tc>
        <w:tc>
          <w:tcPr>
            <w:tcW w:w="3120" w:type="dxa"/>
            <w:vAlign w:val="center"/>
          </w:tcPr>
          <w:p w:rsidR="001548F9" w:rsidRPr="001B7979" w:rsidRDefault="001548F9" w:rsidP="00571B8A">
            <w:pPr>
              <w:spacing w:before="29" w:line="288" w:lineRule="auto"/>
              <w:jc w:val="right"/>
              <w:rPr>
                <w:sz w:val="24"/>
              </w:rPr>
            </w:pPr>
            <w:r w:rsidRPr="001B7979">
              <w:rPr>
                <w:sz w:val="24"/>
              </w:rPr>
              <w:t>1,782,691.12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-2,154,962.17</w:t>
            </w:r>
          </w:p>
        </w:tc>
        <w:tc>
          <w:tcPr>
            <w:tcW w:w="3120" w:type="dxa"/>
            <w:vAlign w:val="center"/>
          </w:tcPr>
          <w:p w:rsidR="001548F9" w:rsidRPr="001B7979" w:rsidRDefault="001548F9" w:rsidP="00571B8A">
            <w:pPr>
              <w:spacing w:before="29" w:line="288" w:lineRule="auto"/>
              <w:jc w:val="right"/>
              <w:rPr>
                <w:sz w:val="24"/>
              </w:rPr>
            </w:pPr>
            <w:r w:rsidRPr="001B7979">
              <w:rPr>
                <w:sz w:val="24"/>
              </w:rPr>
              <w:t>-2,154,962.17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1,851,038.89</w:t>
            </w:r>
          </w:p>
        </w:tc>
        <w:tc>
          <w:tcPr>
            <w:tcW w:w="3120" w:type="dxa"/>
            <w:vAlign w:val="center"/>
          </w:tcPr>
          <w:p w:rsidR="001548F9" w:rsidRPr="001B7979" w:rsidRDefault="001548F9" w:rsidP="00571B8A">
            <w:pPr>
              <w:spacing w:before="29" w:line="288" w:lineRule="auto"/>
              <w:jc w:val="right"/>
              <w:rPr>
                <w:sz w:val="24"/>
              </w:rPr>
            </w:pPr>
            <w:r w:rsidRPr="001B7979">
              <w:rPr>
                <w:sz w:val="24"/>
              </w:rPr>
              <w:t>1,851,038.89</w:t>
            </w:r>
          </w:p>
        </w:tc>
      </w:tr>
    </w:tbl>
    <w:p w:rsidR="003B3FC6" w:rsidRDefault="00F626FC">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交银定期支付月月丰债券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13,635,622.04</w:t>
            </w:r>
          </w:p>
        </w:tc>
        <w:tc>
          <w:tcPr>
            <w:tcW w:w="2236" w:type="dxa"/>
            <w:vAlign w:val="center"/>
          </w:tcPr>
          <w:p w:rsidR="001548F9" w:rsidRPr="001B7979" w:rsidRDefault="001548F9" w:rsidP="00571B8A">
            <w:pPr>
              <w:spacing w:before="29" w:line="288" w:lineRule="auto"/>
              <w:jc w:val="right"/>
              <w:rPr>
                <w:sz w:val="24"/>
              </w:rPr>
            </w:pPr>
            <w:r w:rsidRPr="001B7979">
              <w:rPr>
                <w:sz w:val="24"/>
              </w:rPr>
              <w:t>-561,615.37</w:t>
            </w:r>
          </w:p>
        </w:tc>
        <w:tc>
          <w:tcPr>
            <w:tcW w:w="2237" w:type="dxa"/>
            <w:vAlign w:val="center"/>
          </w:tcPr>
          <w:p w:rsidR="001548F9" w:rsidRPr="001B7979" w:rsidRDefault="001548F9" w:rsidP="00571B8A">
            <w:pPr>
              <w:spacing w:before="29" w:line="288" w:lineRule="auto"/>
              <w:jc w:val="right"/>
              <w:rPr>
                <w:sz w:val="24"/>
              </w:rPr>
            </w:pPr>
            <w:r w:rsidRPr="001B7979">
              <w:rPr>
                <w:sz w:val="24"/>
              </w:rPr>
              <w:t>13,074,006.67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2,605,789.55</w:t>
            </w:r>
          </w:p>
        </w:tc>
        <w:tc>
          <w:tcPr>
            <w:tcW w:w="2236" w:type="dxa"/>
            <w:vAlign w:val="center"/>
          </w:tcPr>
          <w:p w:rsidR="001548F9" w:rsidRPr="001B7979" w:rsidRDefault="001548F9" w:rsidP="00571B8A">
            <w:pPr>
              <w:spacing w:before="29" w:line="288" w:lineRule="auto"/>
              <w:jc w:val="right"/>
              <w:rPr>
                <w:sz w:val="24"/>
              </w:rPr>
            </w:pPr>
            <w:r w:rsidRPr="001B7979">
              <w:rPr>
                <w:sz w:val="24"/>
              </w:rPr>
              <w:t>-143,300.15</w:t>
            </w:r>
          </w:p>
        </w:tc>
        <w:tc>
          <w:tcPr>
            <w:tcW w:w="2237" w:type="dxa"/>
            <w:vAlign w:val="center"/>
          </w:tcPr>
          <w:p w:rsidR="001548F9" w:rsidRPr="001B7979" w:rsidRDefault="001548F9" w:rsidP="00571B8A">
            <w:pPr>
              <w:spacing w:before="29" w:line="288" w:lineRule="auto"/>
              <w:jc w:val="right"/>
              <w:rPr>
                <w:sz w:val="24"/>
              </w:rPr>
            </w:pPr>
            <w:r w:rsidRPr="001B7979">
              <w:rPr>
                <w:sz w:val="24"/>
              </w:rPr>
              <w:t>2,462,489.40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-1,843,708.09</w:t>
            </w:r>
          </w:p>
        </w:tc>
        <w:tc>
          <w:tcPr>
            <w:tcW w:w="2236" w:type="dxa"/>
            <w:vAlign w:val="center"/>
          </w:tcPr>
          <w:p w:rsidR="001548F9" w:rsidRPr="001B7979" w:rsidRDefault="001548F9" w:rsidP="00571B8A">
            <w:pPr>
              <w:spacing w:before="29" w:line="288" w:lineRule="auto"/>
              <w:jc w:val="right"/>
              <w:rPr>
                <w:sz w:val="24"/>
              </w:rPr>
            </w:pPr>
            <w:r w:rsidRPr="001B7979">
              <w:rPr>
                <w:sz w:val="24"/>
              </w:rPr>
              <w:t>56,084.55</w:t>
            </w:r>
          </w:p>
        </w:tc>
        <w:tc>
          <w:tcPr>
            <w:tcW w:w="2237" w:type="dxa"/>
            <w:vAlign w:val="center"/>
          </w:tcPr>
          <w:p w:rsidR="001548F9" w:rsidRPr="001B7979" w:rsidRDefault="001548F9" w:rsidP="00571B8A">
            <w:pPr>
              <w:spacing w:before="29" w:line="288" w:lineRule="auto"/>
              <w:jc w:val="right"/>
              <w:rPr>
                <w:sz w:val="24"/>
              </w:rPr>
            </w:pPr>
            <w:r w:rsidRPr="001B7979">
              <w:rPr>
                <w:sz w:val="24"/>
              </w:rPr>
              <w:t>-1,787,623.54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761,272.35</w:t>
            </w:r>
          </w:p>
        </w:tc>
        <w:tc>
          <w:tcPr>
            <w:tcW w:w="2236" w:type="dxa"/>
            <w:vAlign w:val="center"/>
          </w:tcPr>
          <w:p w:rsidR="001548F9" w:rsidRPr="001B7979" w:rsidRDefault="001548F9" w:rsidP="00571B8A">
            <w:pPr>
              <w:spacing w:before="29" w:line="288" w:lineRule="auto"/>
              <w:jc w:val="right"/>
              <w:rPr>
                <w:sz w:val="24"/>
              </w:rPr>
            </w:pPr>
            <w:r w:rsidRPr="001B7979">
              <w:rPr>
                <w:sz w:val="24"/>
              </w:rPr>
              <w:t>-14,950.68</w:t>
            </w:r>
          </w:p>
        </w:tc>
        <w:tc>
          <w:tcPr>
            <w:tcW w:w="2237" w:type="dxa"/>
            <w:vAlign w:val="center"/>
          </w:tcPr>
          <w:p w:rsidR="001548F9" w:rsidRPr="001B7979" w:rsidRDefault="001548F9" w:rsidP="00571B8A">
            <w:pPr>
              <w:spacing w:before="29" w:line="288" w:lineRule="auto"/>
              <w:jc w:val="right"/>
              <w:rPr>
                <w:sz w:val="24"/>
              </w:rPr>
            </w:pPr>
            <w:r w:rsidRPr="001B7979">
              <w:rPr>
                <w:sz w:val="24"/>
              </w:rPr>
              <w:t>746,321.67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-2,604,980.44</w:t>
            </w:r>
          </w:p>
        </w:tc>
        <w:tc>
          <w:tcPr>
            <w:tcW w:w="2236" w:type="dxa"/>
            <w:vAlign w:val="center"/>
          </w:tcPr>
          <w:p w:rsidR="001548F9" w:rsidRPr="001B7979" w:rsidRDefault="001548F9" w:rsidP="00571B8A">
            <w:pPr>
              <w:spacing w:before="29" w:line="288" w:lineRule="auto"/>
              <w:jc w:val="right"/>
              <w:rPr>
                <w:sz w:val="24"/>
              </w:rPr>
            </w:pPr>
            <w:r w:rsidRPr="001B7979">
              <w:rPr>
                <w:sz w:val="24"/>
              </w:rPr>
              <w:t>71,035.23</w:t>
            </w:r>
          </w:p>
        </w:tc>
        <w:tc>
          <w:tcPr>
            <w:tcW w:w="2237" w:type="dxa"/>
            <w:vAlign w:val="center"/>
          </w:tcPr>
          <w:p w:rsidR="001548F9" w:rsidRPr="001B7979" w:rsidRDefault="001548F9" w:rsidP="00571B8A">
            <w:pPr>
              <w:spacing w:before="29" w:line="288" w:lineRule="auto"/>
              <w:jc w:val="right"/>
              <w:rPr>
                <w:sz w:val="24"/>
              </w:rPr>
            </w:pPr>
            <w:r w:rsidRPr="001B7979">
              <w:rPr>
                <w:sz w:val="24"/>
              </w:rPr>
              <w:t>-2,533,945.21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14,397,703.50</w:t>
            </w:r>
          </w:p>
        </w:tc>
        <w:tc>
          <w:tcPr>
            <w:tcW w:w="2236" w:type="dxa"/>
            <w:vAlign w:val="center"/>
          </w:tcPr>
          <w:p w:rsidR="001548F9" w:rsidRPr="001B7979" w:rsidRDefault="001548F9" w:rsidP="00571B8A">
            <w:pPr>
              <w:spacing w:before="29" w:line="288" w:lineRule="auto"/>
              <w:jc w:val="right"/>
              <w:rPr>
                <w:sz w:val="24"/>
              </w:rPr>
            </w:pPr>
            <w:r w:rsidRPr="001B7979">
              <w:rPr>
                <w:sz w:val="24"/>
              </w:rPr>
              <w:t>-648,830.97</w:t>
            </w:r>
          </w:p>
        </w:tc>
        <w:tc>
          <w:tcPr>
            <w:tcW w:w="2237" w:type="dxa"/>
            <w:vAlign w:val="center"/>
          </w:tcPr>
          <w:p w:rsidR="001548F9" w:rsidRPr="001B7979" w:rsidRDefault="001548F9" w:rsidP="00571B8A">
            <w:pPr>
              <w:spacing w:before="29" w:line="288" w:lineRule="auto"/>
              <w:jc w:val="right"/>
              <w:rPr>
                <w:sz w:val="24"/>
              </w:rPr>
            </w:pPr>
            <w:r w:rsidRPr="001B7979">
              <w:rPr>
                <w:sz w:val="24"/>
              </w:rPr>
              <w:t>13,748,872.53</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交银定期支付月月丰债券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814,307.61</w:t>
            </w:r>
          </w:p>
        </w:tc>
        <w:tc>
          <w:tcPr>
            <w:tcW w:w="2268" w:type="dxa"/>
            <w:vAlign w:val="center"/>
          </w:tcPr>
          <w:p w:rsidR="001548F9" w:rsidRPr="001B7979" w:rsidRDefault="001548F9" w:rsidP="00571B8A">
            <w:pPr>
              <w:spacing w:before="29" w:line="288" w:lineRule="auto"/>
              <w:jc w:val="right"/>
              <w:rPr>
                <w:sz w:val="24"/>
              </w:rPr>
            </w:pPr>
            <w:r w:rsidRPr="001B7979">
              <w:rPr>
                <w:sz w:val="24"/>
              </w:rPr>
              <w:t>-35,793.22</w:t>
            </w:r>
          </w:p>
        </w:tc>
        <w:tc>
          <w:tcPr>
            <w:tcW w:w="2126" w:type="dxa"/>
            <w:vAlign w:val="center"/>
          </w:tcPr>
          <w:p w:rsidR="001548F9" w:rsidRPr="001B7979" w:rsidRDefault="001548F9" w:rsidP="00571B8A">
            <w:pPr>
              <w:spacing w:before="29" w:line="288" w:lineRule="auto"/>
              <w:jc w:val="right"/>
              <w:rPr>
                <w:sz w:val="24"/>
              </w:rPr>
            </w:pPr>
            <w:r w:rsidRPr="001B7979">
              <w:rPr>
                <w:sz w:val="24"/>
              </w:rPr>
              <w:t>778,514.39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204,581.60</w:t>
            </w:r>
          </w:p>
        </w:tc>
        <w:tc>
          <w:tcPr>
            <w:tcW w:w="2268" w:type="dxa"/>
            <w:vAlign w:val="center"/>
          </w:tcPr>
          <w:p w:rsidR="001548F9" w:rsidRPr="001B7979" w:rsidRDefault="001548F9" w:rsidP="00571B8A">
            <w:pPr>
              <w:spacing w:before="29" w:line="288" w:lineRule="auto"/>
              <w:jc w:val="right"/>
              <w:rPr>
                <w:sz w:val="24"/>
              </w:rPr>
            </w:pPr>
            <w:r w:rsidRPr="001B7979">
              <w:rPr>
                <w:sz w:val="24"/>
              </w:rPr>
              <w:t>-25,290.39</w:t>
            </w:r>
          </w:p>
        </w:tc>
        <w:tc>
          <w:tcPr>
            <w:tcW w:w="2126" w:type="dxa"/>
            <w:vAlign w:val="center"/>
          </w:tcPr>
          <w:p w:rsidR="001548F9" w:rsidRPr="001B7979" w:rsidRDefault="001548F9" w:rsidP="00571B8A">
            <w:pPr>
              <w:spacing w:before="29" w:line="288" w:lineRule="auto"/>
              <w:jc w:val="right"/>
              <w:rPr>
                <w:sz w:val="24"/>
              </w:rPr>
            </w:pPr>
            <w:r w:rsidRPr="001B7979">
              <w:rPr>
                <w:sz w:val="24"/>
              </w:rPr>
              <w:t>179,291.21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-199,871.48</w:t>
            </w:r>
          </w:p>
        </w:tc>
        <w:tc>
          <w:tcPr>
            <w:tcW w:w="2268" w:type="dxa"/>
            <w:vAlign w:val="center"/>
          </w:tcPr>
          <w:p w:rsidR="001548F9" w:rsidRPr="001B7979" w:rsidRDefault="001548F9" w:rsidP="00571B8A">
            <w:pPr>
              <w:spacing w:before="29" w:line="288" w:lineRule="auto"/>
              <w:jc w:val="right"/>
              <w:rPr>
                <w:sz w:val="24"/>
              </w:rPr>
            </w:pPr>
            <w:r w:rsidRPr="001B7979">
              <w:rPr>
                <w:sz w:val="24"/>
              </w:rPr>
              <w:t>21,969.83</w:t>
            </w:r>
          </w:p>
        </w:tc>
        <w:tc>
          <w:tcPr>
            <w:tcW w:w="2126" w:type="dxa"/>
            <w:vAlign w:val="center"/>
          </w:tcPr>
          <w:p w:rsidR="001548F9" w:rsidRPr="001B7979" w:rsidRDefault="001548F9" w:rsidP="00571B8A">
            <w:pPr>
              <w:spacing w:before="29" w:line="288" w:lineRule="auto"/>
              <w:jc w:val="right"/>
              <w:rPr>
                <w:sz w:val="24"/>
              </w:rPr>
            </w:pPr>
            <w:r w:rsidRPr="001B7979">
              <w:rPr>
                <w:sz w:val="24"/>
              </w:rPr>
              <w:t>-177,901.65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745,666.02</w:t>
            </w:r>
          </w:p>
        </w:tc>
        <w:tc>
          <w:tcPr>
            <w:tcW w:w="2268" w:type="dxa"/>
            <w:vAlign w:val="center"/>
          </w:tcPr>
          <w:p w:rsidR="001548F9" w:rsidRPr="001B7979" w:rsidRDefault="001548F9" w:rsidP="00571B8A">
            <w:pPr>
              <w:spacing w:before="29" w:line="288" w:lineRule="auto"/>
              <w:jc w:val="right"/>
              <w:rPr>
                <w:sz w:val="24"/>
              </w:rPr>
            </w:pPr>
            <w:r w:rsidRPr="001B7979">
              <w:rPr>
                <w:sz w:val="24"/>
              </w:rPr>
              <w:t>-12,956.00</w:t>
            </w:r>
          </w:p>
        </w:tc>
        <w:tc>
          <w:tcPr>
            <w:tcW w:w="2126" w:type="dxa"/>
            <w:vAlign w:val="center"/>
          </w:tcPr>
          <w:p w:rsidR="001548F9" w:rsidRPr="001B7979" w:rsidRDefault="001548F9" w:rsidP="00571B8A">
            <w:pPr>
              <w:spacing w:before="29" w:line="288" w:lineRule="auto"/>
              <w:jc w:val="right"/>
              <w:rPr>
                <w:sz w:val="24"/>
              </w:rPr>
            </w:pPr>
            <w:r w:rsidRPr="001B7979">
              <w:rPr>
                <w:sz w:val="24"/>
              </w:rPr>
              <w:t>732,710.02</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-945,537.50</w:t>
            </w:r>
          </w:p>
        </w:tc>
        <w:tc>
          <w:tcPr>
            <w:tcW w:w="2268" w:type="dxa"/>
            <w:vAlign w:val="center"/>
          </w:tcPr>
          <w:p w:rsidR="001548F9" w:rsidRPr="001B7979" w:rsidRDefault="001548F9" w:rsidP="00571B8A">
            <w:pPr>
              <w:spacing w:before="29" w:line="288" w:lineRule="auto"/>
              <w:jc w:val="right"/>
              <w:rPr>
                <w:sz w:val="24"/>
              </w:rPr>
            </w:pPr>
            <w:r w:rsidRPr="001B7979">
              <w:rPr>
                <w:sz w:val="24"/>
              </w:rPr>
              <w:t>34,925.83</w:t>
            </w:r>
          </w:p>
        </w:tc>
        <w:tc>
          <w:tcPr>
            <w:tcW w:w="2126" w:type="dxa"/>
            <w:vAlign w:val="center"/>
          </w:tcPr>
          <w:p w:rsidR="001548F9" w:rsidRPr="001B7979" w:rsidRDefault="001548F9" w:rsidP="00571B8A">
            <w:pPr>
              <w:spacing w:before="29" w:line="288" w:lineRule="auto"/>
              <w:jc w:val="right"/>
              <w:rPr>
                <w:sz w:val="24"/>
              </w:rPr>
            </w:pPr>
            <w:r w:rsidRPr="001B7979">
              <w:rPr>
                <w:sz w:val="24"/>
              </w:rPr>
              <w:t>-910,611.67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819,017.73</w:t>
            </w:r>
          </w:p>
        </w:tc>
        <w:tc>
          <w:tcPr>
            <w:tcW w:w="2268" w:type="dxa"/>
            <w:vAlign w:val="center"/>
          </w:tcPr>
          <w:p w:rsidR="001548F9" w:rsidRPr="001B7979" w:rsidRDefault="001548F9" w:rsidP="00571B8A">
            <w:pPr>
              <w:spacing w:before="29" w:line="288" w:lineRule="auto"/>
              <w:jc w:val="right"/>
              <w:rPr>
                <w:sz w:val="24"/>
              </w:rPr>
            </w:pPr>
            <w:r w:rsidRPr="001B7979">
              <w:rPr>
                <w:sz w:val="24"/>
              </w:rPr>
              <w:t>-39,113.78</w:t>
            </w:r>
          </w:p>
        </w:tc>
        <w:tc>
          <w:tcPr>
            <w:tcW w:w="2126" w:type="dxa"/>
            <w:vAlign w:val="center"/>
          </w:tcPr>
          <w:p w:rsidR="001548F9" w:rsidRPr="001B7979" w:rsidRDefault="001548F9" w:rsidP="00571B8A">
            <w:pPr>
              <w:spacing w:before="29" w:line="288" w:lineRule="auto"/>
              <w:jc w:val="right"/>
              <w:rPr>
                <w:sz w:val="24"/>
              </w:rPr>
            </w:pPr>
            <w:r w:rsidRPr="001B7979">
              <w:rPr>
                <w:sz w:val="24"/>
              </w:rPr>
              <w:t>779,903.95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10,541.43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4,839.05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394.91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15,775.39</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132,976,121.69</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131,688,659.84</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1,287,461.85</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119,802,339.61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116,792,606.89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1,383,179.29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1,626,553.43</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2,769.44</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2,769.44</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-168,590.54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38,017.00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-206,607.54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-168,590.54</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1,503.46</w:t>
            </w:r>
          </w:p>
        </w:tc>
      </w:tr>
      <w:tr w:rsidR="003B3FC6">
        <w:tc>
          <w:tcPr>
            <w:tcW w:w="3604" w:type="dxa"/>
            <w:vAlign w:val="center"/>
          </w:tcPr>
          <w:p w:rsidR="003B3FC6" w:rsidRDefault="00F626FC">
            <w:pPr>
              <w:jc w:val="left"/>
            </w:pPr>
            <w:r>
              <w:rPr>
                <w:sz w:val="24"/>
              </w:rPr>
              <w:t>基金转换费收入</w:t>
            </w:r>
          </w:p>
        </w:tc>
        <w:tc>
          <w:tcPr>
            <w:tcW w:w="5394" w:type="dxa"/>
            <w:vAlign w:val="center"/>
          </w:tcPr>
          <w:p w:rsidR="003B3FC6" w:rsidRDefault="00F626FC">
            <w:pPr>
              <w:jc w:val="right"/>
            </w:pPr>
            <w:r>
              <w:rPr>
                <w:sz w:val="24"/>
              </w:rPr>
              <w:t>2,400.08</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3,903.54</w:t>
            </w:r>
          </w:p>
        </w:tc>
      </w:tr>
    </w:tbl>
    <w:p w:rsidR="003B3FC6" w:rsidRDefault="00F626FC">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407,659.41</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407,659.41</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24,795.19</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56,896.94</w:t>
            </w:r>
          </w:p>
        </w:tc>
      </w:tr>
      <w:tr w:rsidR="003B3FC6">
        <w:tc>
          <w:tcPr>
            <w:tcW w:w="3689" w:type="dxa"/>
            <w:vAlign w:val="center"/>
          </w:tcPr>
          <w:p w:rsidR="003B3FC6" w:rsidRDefault="00F626FC">
            <w:pPr>
              <w:jc w:val="left"/>
            </w:pPr>
            <w:r>
              <w:rPr>
                <w:sz w:val="24"/>
              </w:rPr>
              <w:t>银行费用</w:t>
            </w:r>
          </w:p>
        </w:tc>
        <w:tc>
          <w:tcPr>
            <w:tcW w:w="5309" w:type="dxa"/>
            <w:vAlign w:val="center"/>
          </w:tcPr>
          <w:p w:rsidR="003B3FC6" w:rsidRDefault="00F626FC">
            <w:pPr>
              <w:jc w:val="right"/>
            </w:pPr>
            <w:r>
              <w:rPr>
                <w:sz w:val="24"/>
              </w:rPr>
              <w:t>3,000.65</w:t>
            </w:r>
          </w:p>
        </w:tc>
      </w:tr>
      <w:tr w:rsidR="003B3FC6">
        <w:tc>
          <w:tcPr>
            <w:tcW w:w="3689" w:type="dxa"/>
            <w:vAlign w:val="center"/>
          </w:tcPr>
          <w:p w:rsidR="003B3FC6" w:rsidRDefault="00F626FC">
            <w:pPr>
              <w:jc w:val="left"/>
            </w:pPr>
            <w:r>
              <w:rPr>
                <w:sz w:val="24"/>
              </w:rPr>
              <w:t>债券账户费用</w:t>
            </w:r>
          </w:p>
        </w:tc>
        <w:tc>
          <w:tcPr>
            <w:tcW w:w="5309" w:type="dxa"/>
            <w:vAlign w:val="center"/>
          </w:tcPr>
          <w:p w:rsidR="003B3FC6" w:rsidRDefault="00F626FC">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103,292.78</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3B3FC6">
        <w:tc>
          <w:tcPr>
            <w:tcW w:w="5219" w:type="dxa"/>
            <w:vAlign w:val="center"/>
          </w:tcPr>
          <w:p w:rsidR="003B3FC6" w:rsidRDefault="00F626F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B3FC6" w:rsidRDefault="00F626FC">
            <w:pPr>
              <w:jc w:val="left"/>
            </w:pPr>
            <w:r>
              <w:rPr>
                <w:color w:val="000000"/>
                <w:sz w:val="24"/>
              </w:rPr>
              <w:t>基金管理人、基金销售机构</w:t>
            </w:r>
          </w:p>
        </w:tc>
      </w:tr>
      <w:tr w:rsidR="003B3FC6">
        <w:tc>
          <w:tcPr>
            <w:tcW w:w="5219" w:type="dxa"/>
            <w:vAlign w:val="center"/>
          </w:tcPr>
          <w:p w:rsidR="003B3FC6" w:rsidRDefault="00F626F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3B3FC6" w:rsidRDefault="00F626FC">
            <w:pPr>
              <w:jc w:val="left"/>
            </w:pPr>
            <w:r>
              <w:rPr>
                <w:color w:val="000000"/>
                <w:sz w:val="24"/>
              </w:rPr>
              <w:t>基金托管人、基金销售机构</w:t>
            </w:r>
          </w:p>
        </w:tc>
      </w:tr>
      <w:tr w:rsidR="003B3FC6">
        <w:tc>
          <w:tcPr>
            <w:tcW w:w="5219" w:type="dxa"/>
            <w:vAlign w:val="center"/>
          </w:tcPr>
          <w:p w:rsidR="003B3FC6" w:rsidRDefault="00F626FC">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3B3FC6" w:rsidRDefault="00F626FC">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170,267.84</w:t>
            </w:r>
          </w:p>
        </w:tc>
        <w:tc>
          <w:tcPr>
            <w:tcW w:w="2656" w:type="dxa"/>
            <w:vAlign w:val="center"/>
          </w:tcPr>
          <w:p w:rsidR="001548F9" w:rsidRPr="001B7979" w:rsidRDefault="001548F9" w:rsidP="00571B8A">
            <w:pPr>
              <w:spacing w:before="29" w:line="288" w:lineRule="auto"/>
              <w:jc w:val="right"/>
              <w:rPr>
                <w:sz w:val="24"/>
              </w:rPr>
            </w:pPr>
            <w:r w:rsidRPr="001B7979">
              <w:rPr>
                <w:sz w:val="24"/>
              </w:rPr>
              <w:t>226,726.13</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30,415.86</w:t>
            </w:r>
          </w:p>
        </w:tc>
        <w:tc>
          <w:tcPr>
            <w:tcW w:w="2656" w:type="dxa"/>
            <w:vAlign w:val="center"/>
          </w:tcPr>
          <w:p w:rsidR="001548F9" w:rsidRPr="001B7979" w:rsidRDefault="001548F9" w:rsidP="00571B8A">
            <w:pPr>
              <w:spacing w:before="29" w:line="288" w:lineRule="auto"/>
              <w:jc w:val="right"/>
              <w:rPr>
                <w:sz w:val="24"/>
              </w:rPr>
            </w:pPr>
            <w:r w:rsidRPr="001B7979">
              <w:rPr>
                <w:sz w:val="24"/>
              </w:rPr>
              <w:t>46,458.23</w:t>
            </w:r>
          </w:p>
        </w:tc>
      </w:tr>
    </w:tbl>
    <w:p w:rsidR="003B3FC6" w:rsidRDefault="00F626FC">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×0.7%÷</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48,648.02</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64,778.86</w:t>
            </w:r>
          </w:p>
        </w:tc>
      </w:tr>
    </w:tbl>
    <w:p w:rsidR="003B3FC6" w:rsidRDefault="00F626FC">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交银定期支付月月丰债券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交银定期支付月月丰债券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3B3FC6">
        <w:tc>
          <w:tcPr>
            <w:tcW w:w="2000" w:type="dxa"/>
            <w:vAlign w:val="center"/>
          </w:tcPr>
          <w:p w:rsidR="003B3FC6" w:rsidRDefault="00F626FC">
            <w:pPr>
              <w:jc w:val="left"/>
            </w:pPr>
            <w:r>
              <w:rPr>
                <w:sz w:val="24"/>
              </w:rPr>
              <w:t>交银施罗德基金公司</w:t>
            </w:r>
          </w:p>
        </w:tc>
        <w:tc>
          <w:tcPr>
            <w:tcW w:w="1766" w:type="dxa"/>
            <w:vAlign w:val="center"/>
          </w:tcPr>
          <w:p w:rsidR="003B3FC6" w:rsidRDefault="00F626FC">
            <w:pPr>
              <w:jc w:val="right"/>
            </w:pPr>
            <w:r>
              <w:rPr>
                <w:sz w:val="24"/>
              </w:rPr>
              <w:t>-</w:t>
            </w:r>
          </w:p>
        </w:tc>
        <w:tc>
          <w:tcPr>
            <w:tcW w:w="2162" w:type="dxa"/>
            <w:vAlign w:val="center"/>
          </w:tcPr>
          <w:p w:rsidR="003B3FC6" w:rsidRDefault="00F626FC">
            <w:pPr>
              <w:jc w:val="right"/>
            </w:pPr>
            <w:r>
              <w:rPr>
                <w:sz w:val="24"/>
              </w:rPr>
              <w:t>1,758.94</w:t>
            </w:r>
          </w:p>
        </w:tc>
        <w:tc>
          <w:tcPr>
            <w:tcW w:w="3070" w:type="dxa"/>
            <w:vAlign w:val="center"/>
          </w:tcPr>
          <w:p w:rsidR="003B3FC6" w:rsidRDefault="00F626FC">
            <w:pPr>
              <w:jc w:val="right"/>
            </w:pPr>
            <w:r>
              <w:rPr>
                <w:sz w:val="24"/>
              </w:rPr>
              <w:t>1,758.94</w:t>
            </w:r>
          </w:p>
        </w:tc>
      </w:tr>
      <w:tr w:rsidR="003B3FC6">
        <w:tc>
          <w:tcPr>
            <w:tcW w:w="2000" w:type="dxa"/>
            <w:vAlign w:val="center"/>
          </w:tcPr>
          <w:p w:rsidR="003B3FC6" w:rsidRDefault="00F626FC">
            <w:pPr>
              <w:jc w:val="left"/>
            </w:pPr>
            <w:r>
              <w:rPr>
                <w:sz w:val="24"/>
              </w:rPr>
              <w:t>交通银行</w:t>
            </w:r>
          </w:p>
        </w:tc>
        <w:tc>
          <w:tcPr>
            <w:tcW w:w="1766" w:type="dxa"/>
            <w:vAlign w:val="center"/>
          </w:tcPr>
          <w:p w:rsidR="003B3FC6" w:rsidRDefault="00F626FC">
            <w:pPr>
              <w:jc w:val="right"/>
            </w:pPr>
            <w:r>
              <w:rPr>
                <w:sz w:val="24"/>
              </w:rPr>
              <w:t>-</w:t>
            </w:r>
          </w:p>
        </w:tc>
        <w:tc>
          <w:tcPr>
            <w:tcW w:w="2162" w:type="dxa"/>
            <w:vAlign w:val="center"/>
          </w:tcPr>
          <w:p w:rsidR="003B3FC6" w:rsidRDefault="00F626FC">
            <w:pPr>
              <w:jc w:val="right"/>
            </w:pPr>
            <w:r>
              <w:rPr>
                <w:sz w:val="24"/>
              </w:rPr>
              <w:t>1,670.08</w:t>
            </w:r>
          </w:p>
        </w:tc>
        <w:tc>
          <w:tcPr>
            <w:tcW w:w="3070" w:type="dxa"/>
            <w:vAlign w:val="center"/>
          </w:tcPr>
          <w:p w:rsidR="003B3FC6" w:rsidRDefault="00F626FC">
            <w:pPr>
              <w:jc w:val="right"/>
            </w:pPr>
            <w:r>
              <w:rPr>
                <w:sz w:val="24"/>
              </w:rPr>
              <w:t>1,670.08</w:t>
            </w:r>
          </w:p>
        </w:tc>
      </w:tr>
      <w:tr w:rsidR="003B3FC6">
        <w:tc>
          <w:tcPr>
            <w:tcW w:w="2000" w:type="dxa"/>
            <w:vAlign w:val="center"/>
          </w:tcPr>
          <w:p w:rsidR="003B3FC6" w:rsidRDefault="00F626FC">
            <w:pPr>
              <w:jc w:val="left"/>
            </w:pPr>
            <w:r>
              <w:rPr>
                <w:sz w:val="24"/>
              </w:rPr>
              <w:t>中国建设银行</w:t>
            </w:r>
          </w:p>
        </w:tc>
        <w:tc>
          <w:tcPr>
            <w:tcW w:w="1766" w:type="dxa"/>
            <w:vAlign w:val="center"/>
          </w:tcPr>
          <w:p w:rsidR="003B3FC6" w:rsidRDefault="00F626FC">
            <w:pPr>
              <w:jc w:val="right"/>
            </w:pPr>
            <w:r>
              <w:rPr>
                <w:sz w:val="24"/>
              </w:rPr>
              <w:t>-</w:t>
            </w:r>
          </w:p>
        </w:tc>
        <w:tc>
          <w:tcPr>
            <w:tcW w:w="2162" w:type="dxa"/>
            <w:vAlign w:val="center"/>
          </w:tcPr>
          <w:p w:rsidR="003B3FC6" w:rsidRDefault="00F626FC">
            <w:pPr>
              <w:jc w:val="right"/>
            </w:pPr>
            <w:r>
              <w:rPr>
                <w:sz w:val="24"/>
              </w:rPr>
              <w:t>2,116.65</w:t>
            </w:r>
          </w:p>
        </w:tc>
        <w:tc>
          <w:tcPr>
            <w:tcW w:w="3070" w:type="dxa"/>
            <w:vAlign w:val="center"/>
          </w:tcPr>
          <w:p w:rsidR="003B3FC6" w:rsidRDefault="00F626FC">
            <w:pPr>
              <w:jc w:val="right"/>
            </w:pPr>
            <w:r>
              <w:rPr>
                <w:sz w:val="24"/>
              </w:rPr>
              <w:t>2,116.65</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5,545.67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5,545.67</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交银定期支付月月丰债券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交银定期支付月月丰债券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3B3FC6">
        <w:tc>
          <w:tcPr>
            <w:tcW w:w="2000" w:type="dxa"/>
            <w:vAlign w:val="center"/>
          </w:tcPr>
          <w:p w:rsidR="003B3FC6" w:rsidRDefault="00F626FC">
            <w:pPr>
              <w:jc w:val="left"/>
            </w:pPr>
            <w:r>
              <w:rPr>
                <w:sz w:val="24"/>
              </w:rPr>
              <w:t>交银施罗德基金公司</w:t>
            </w:r>
          </w:p>
        </w:tc>
        <w:tc>
          <w:tcPr>
            <w:tcW w:w="1766" w:type="dxa"/>
            <w:vAlign w:val="center"/>
          </w:tcPr>
          <w:p w:rsidR="003B3FC6" w:rsidRDefault="00F626FC">
            <w:pPr>
              <w:jc w:val="right"/>
            </w:pPr>
            <w:r>
              <w:rPr>
                <w:sz w:val="24"/>
              </w:rPr>
              <w:t>-</w:t>
            </w:r>
          </w:p>
        </w:tc>
        <w:tc>
          <w:tcPr>
            <w:tcW w:w="2162" w:type="dxa"/>
            <w:vAlign w:val="center"/>
          </w:tcPr>
          <w:p w:rsidR="003B3FC6" w:rsidRDefault="00F626FC">
            <w:pPr>
              <w:jc w:val="right"/>
            </w:pPr>
            <w:r>
              <w:rPr>
                <w:sz w:val="24"/>
              </w:rPr>
              <w:t>1.81</w:t>
            </w:r>
          </w:p>
        </w:tc>
        <w:tc>
          <w:tcPr>
            <w:tcW w:w="3070" w:type="dxa"/>
            <w:vAlign w:val="center"/>
          </w:tcPr>
          <w:p w:rsidR="003B3FC6" w:rsidRDefault="00F626FC">
            <w:pPr>
              <w:jc w:val="right"/>
            </w:pPr>
            <w:r>
              <w:rPr>
                <w:sz w:val="24"/>
              </w:rPr>
              <w:t>1.81</w:t>
            </w:r>
          </w:p>
        </w:tc>
      </w:tr>
      <w:tr w:rsidR="003B3FC6">
        <w:tc>
          <w:tcPr>
            <w:tcW w:w="2000" w:type="dxa"/>
            <w:vAlign w:val="center"/>
          </w:tcPr>
          <w:p w:rsidR="003B3FC6" w:rsidRDefault="00F626FC">
            <w:pPr>
              <w:jc w:val="left"/>
            </w:pPr>
            <w:r>
              <w:rPr>
                <w:sz w:val="24"/>
              </w:rPr>
              <w:t>交通银行</w:t>
            </w:r>
          </w:p>
        </w:tc>
        <w:tc>
          <w:tcPr>
            <w:tcW w:w="1766" w:type="dxa"/>
            <w:vAlign w:val="center"/>
          </w:tcPr>
          <w:p w:rsidR="003B3FC6" w:rsidRDefault="00F626FC">
            <w:pPr>
              <w:jc w:val="right"/>
            </w:pPr>
            <w:r>
              <w:rPr>
                <w:sz w:val="24"/>
              </w:rPr>
              <w:t>-</w:t>
            </w:r>
          </w:p>
        </w:tc>
        <w:tc>
          <w:tcPr>
            <w:tcW w:w="2162" w:type="dxa"/>
            <w:vAlign w:val="center"/>
          </w:tcPr>
          <w:p w:rsidR="003B3FC6" w:rsidRDefault="00F626FC">
            <w:pPr>
              <w:jc w:val="right"/>
            </w:pPr>
            <w:r>
              <w:rPr>
                <w:sz w:val="24"/>
              </w:rPr>
              <w:t>2,404.94</w:t>
            </w:r>
          </w:p>
        </w:tc>
        <w:tc>
          <w:tcPr>
            <w:tcW w:w="3070" w:type="dxa"/>
            <w:vAlign w:val="center"/>
          </w:tcPr>
          <w:p w:rsidR="003B3FC6" w:rsidRDefault="00F626FC">
            <w:pPr>
              <w:jc w:val="right"/>
            </w:pPr>
            <w:r>
              <w:rPr>
                <w:sz w:val="24"/>
              </w:rPr>
              <w:t>2,404.94</w:t>
            </w:r>
          </w:p>
        </w:tc>
      </w:tr>
      <w:tr w:rsidR="003B3FC6">
        <w:tc>
          <w:tcPr>
            <w:tcW w:w="2000" w:type="dxa"/>
            <w:vAlign w:val="center"/>
          </w:tcPr>
          <w:p w:rsidR="003B3FC6" w:rsidRDefault="00F626FC">
            <w:pPr>
              <w:jc w:val="left"/>
            </w:pPr>
            <w:r>
              <w:rPr>
                <w:sz w:val="24"/>
              </w:rPr>
              <w:t>中国建设银行</w:t>
            </w:r>
          </w:p>
        </w:tc>
        <w:tc>
          <w:tcPr>
            <w:tcW w:w="1766" w:type="dxa"/>
            <w:vAlign w:val="center"/>
          </w:tcPr>
          <w:p w:rsidR="003B3FC6" w:rsidRDefault="00F626FC">
            <w:pPr>
              <w:jc w:val="right"/>
            </w:pPr>
            <w:r>
              <w:rPr>
                <w:sz w:val="24"/>
              </w:rPr>
              <w:t>-</w:t>
            </w:r>
          </w:p>
        </w:tc>
        <w:tc>
          <w:tcPr>
            <w:tcW w:w="2162" w:type="dxa"/>
            <w:vAlign w:val="center"/>
          </w:tcPr>
          <w:p w:rsidR="003B3FC6" w:rsidRDefault="00F626FC">
            <w:pPr>
              <w:jc w:val="right"/>
            </w:pPr>
            <w:r>
              <w:rPr>
                <w:sz w:val="24"/>
              </w:rPr>
              <w:t>2,382.64</w:t>
            </w:r>
          </w:p>
        </w:tc>
        <w:tc>
          <w:tcPr>
            <w:tcW w:w="3070" w:type="dxa"/>
            <w:vAlign w:val="center"/>
          </w:tcPr>
          <w:p w:rsidR="003B3FC6" w:rsidRDefault="00F626FC">
            <w:pPr>
              <w:jc w:val="right"/>
            </w:pPr>
            <w:r>
              <w:rPr>
                <w:sz w:val="24"/>
              </w:rPr>
              <w:t>2,382.64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4,789.39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4,789.39</w:t>
            </w:r>
          </w:p>
        </w:tc>
      </w:tr>
    </w:tbl>
    <w:p w:rsidR="003B3FC6" w:rsidRDefault="00F626FC">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 0.4% ÷ </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autoSpaceDE w:val="0"/>
        <w:autoSpaceDN w:val="0"/>
        <w:adjustRightInd w:val="0"/>
        <w:spacing w:before="29" w:line="288" w:lineRule="auto"/>
        <w:ind w:left="15" w:right="90"/>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1B7979" w:rsidTr="00A72804">
        <w:trPr>
          <w:trHeight w:val="340"/>
        </w:trPr>
        <w:tc>
          <w:tcPr>
            <w:tcW w:w="1963" w:type="dxa"/>
            <w:vMerge w:val="restart"/>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项目</w:t>
            </w:r>
          </w:p>
        </w:tc>
        <w:tc>
          <w:tcPr>
            <w:tcW w:w="3437" w:type="dxa"/>
            <w:gridSpan w:val="2"/>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本期</w:t>
            </w:r>
          </w:p>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598" w:type="dxa"/>
            <w:gridSpan w:val="2"/>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上年度可比期间</w:t>
            </w:r>
          </w:p>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CA6057">
        <w:trPr>
          <w:trHeight w:val="340"/>
        </w:trPr>
        <w:tc>
          <w:tcPr>
            <w:tcW w:w="1963" w:type="dxa"/>
            <w:vMerge/>
            <w:vAlign w:val="center"/>
          </w:tcPr>
          <w:p w:rsidR="001548F9" w:rsidRPr="001B7979" w:rsidRDefault="001548F9" w:rsidP="00571B8A">
            <w:pPr>
              <w:widowControl/>
              <w:spacing w:before="29" w:line="288" w:lineRule="auto"/>
              <w:jc w:val="left"/>
              <w:rPr>
                <w:color w:val="000000"/>
                <w:sz w:val="24"/>
              </w:rPr>
            </w:pPr>
          </w:p>
        </w:tc>
        <w:tc>
          <w:tcPr>
            <w:tcW w:w="1638"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A</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C</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A</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C</w:t>
            </w:r>
          </w:p>
        </w:tc>
      </w:tr>
      <w:tr w:rsidR="001548F9" w:rsidRPr="001B7979" w:rsidTr="00CA6057">
        <w:trPr>
          <w:trHeight w:val="340"/>
        </w:trPr>
        <w:tc>
          <w:tcPr>
            <w:tcW w:w="1963" w:type="dxa"/>
            <w:vAlign w:val="center"/>
          </w:tcPr>
          <w:p w:rsidR="001548F9" w:rsidRPr="001B7979" w:rsidRDefault="001548F9" w:rsidP="00571B8A">
            <w:pPr>
              <w:pStyle w:val="ad"/>
              <w:spacing w:before="29" w:line="288" w:lineRule="auto"/>
              <w:rPr>
                <w:color w:val="000000"/>
                <w:szCs w:val="24"/>
              </w:rPr>
            </w:pPr>
            <w:r w:rsidRPr="001B7979">
              <w:rPr>
                <w:szCs w:val="24"/>
              </w:rPr>
              <w:t>基金合同生效日（</w:t>
            </w:r>
            <w:r w:rsidRPr="001B7979">
              <w:rPr>
                <w:szCs w:val="24"/>
              </w:rPr>
              <w:t>2013</w:t>
            </w:r>
            <w:r w:rsidRPr="001B7979">
              <w:rPr>
                <w:szCs w:val="24"/>
              </w:rPr>
              <w:t>年</w:t>
            </w:r>
            <w:r w:rsidRPr="001B7979">
              <w:rPr>
                <w:szCs w:val="24"/>
              </w:rPr>
              <w:t>8</w:t>
            </w:r>
            <w:r w:rsidRPr="001B7979">
              <w:rPr>
                <w:szCs w:val="24"/>
              </w:rPr>
              <w:t>月</w:t>
            </w:r>
            <w:r w:rsidRPr="001B7979">
              <w:rPr>
                <w:szCs w:val="24"/>
              </w:rPr>
              <w:t>13</w:t>
            </w:r>
            <w:r w:rsidRPr="001B7979">
              <w:rPr>
                <w:szCs w:val="24"/>
              </w:rPr>
              <w:t>日）持有的基金份额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pStyle w:val="ad"/>
              <w:spacing w:before="29" w:line="288" w:lineRule="auto"/>
              <w:rPr>
                <w:color w:val="000000"/>
                <w:szCs w:val="24"/>
              </w:rPr>
            </w:pPr>
            <w:r w:rsidRPr="001B7979">
              <w:rPr>
                <w:rFonts w:hint="eastAsia"/>
                <w:szCs w:val="24"/>
              </w:rPr>
              <w:t>报告</w:t>
            </w:r>
            <w:r w:rsidR="001548F9" w:rsidRPr="001B7979">
              <w:rPr>
                <w:szCs w:val="24"/>
              </w:rPr>
              <w:t>期初持有的基金份额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17,248,458.48</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17,957,538.60</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期间申购</w:t>
            </w:r>
            <w:r w:rsidR="001548F9" w:rsidRPr="001B7979">
              <w:rPr>
                <w:sz w:val="24"/>
              </w:rPr>
              <w:t>/</w:t>
            </w:r>
            <w:r w:rsidR="001548F9" w:rsidRPr="001B7979">
              <w:rPr>
                <w:sz w:val="24"/>
              </w:rPr>
              <w:t>买入总份额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期间因拆分变动份额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1548F9" w:rsidP="00571B8A">
            <w:pPr>
              <w:spacing w:before="29" w:line="288" w:lineRule="auto"/>
              <w:rPr>
                <w:color w:val="000000"/>
                <w:sz w:val="24"/>
              </w:rPr>
            </w:pPr>
            <w:r w:rsidRPr="001B7979">
              <w:rPr>
                <w:sz w:val="24"/>
              </w:rPr>
              <w:t>减：</w:t>
            </w:r>
            <w:r w:rsidR="008E129B" w:rsidRPr="001B7979">
              <w:rPr>
                <w:rFonts w:hint="eastAsia"/>
                <w:sz w:val="24"/>
              </w:rPr>
              <w:t>报告</w:t>
            </w:r>
            <w:r w:rsidRPr="001B7979">
              <w:rPr>
                <w:sz w:val="24"/>
              </w:rPr>
              <w:t>期间赎回</w:t>
            </w:r>
            <w:r w:rsidRPr="001B7979">
              <w:rPr>
                <w:sz w:val="24"/>
              </w:rPr>
              <w:t>/</w:t>
            </w:r>
            <w:r w:rsidRPr="001B7979">
              <w:rPr>
                <w:sz w:val="24"/>
              </w:rPr>
              <w:t>卖出总份额</w:t>
            </w:r>
          </w:p>
        </w:tc>
        <w:tc>
          <w:tcPr>
            <w:tcW w:w="1638" w:type="dxa"/>
            <w:vAlign w:val="center"/>
          </w:tcPr>
          <w:p w:rsidR="001548F9" w:rsidRPr="001B7979" w:rsidRDefault="001548F9" w:rsidP="00571B8A">
            <w:pPr>
              <w:spacing w:before="29" w:line="288" w:lineRule="auto"/>
              <w:jc w:val="right"/>
              <w:rPr>
                <w:sz w:val="24"/>
              </w:rPr>
            </w:pPr>
            <w:r w:rsidRPr="001B7979">
              <w:rPr>
                <w:sz w:val="24"/>
              </w:rPr>
              <w:t>341,181.09</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355,204.60</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期末持有的基金份额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16,907,277.39</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17,602,334.00</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sz w:val="24"/>
              </w:rPr>
            </w:pPr>
            <w:r w:rsidRPr="001B7979">
              <w:rPr>
                <w:rFonts w:hint="eastAsia"/>
                <w:sz w:val="24"/>
              </w:rPr>
              <w:t>报告</w:t>
            </w:r>
            <w:r w:rsidR="001548F9" w:rsidRPr="001B7979">
              <w:rPr>
                <w:sz w:val="24"/>
              </w:rPr>
              <w:t>期末持有的基金份额</w:t>
            </w:r>
          </w:p>
          <w:p w:rsidR="001548F9" w:rsidRPr="001B7979" w:rsidRDefault="001548F9" w:rsidP="00571B8A">
            <w:pPr>
              <w:spacing w:before="29" w:line="288" w:lineRule="auto"/>
              <w:rPr>
                <w:color w:val="000000"/>
                <w:sz w:val="24"/>
              </w:rPr>
            </w:pPr>
            <w:r w:rsidRPr="001B7979">
              <w:rPr>
                <w:sz w:val="24"/>
              </w:rPr>
              <w:t>占基金总份额比例</w:t>
            </w:r>
          </w:p>
        </w:tc>
        <w:tc>
          <w:tcPr>
            <w:tcW w:w="1638" w:type="dxa"/>
            <w:vAlign w:val="center"/>
          </w:tcPr>
          <w:p w:rsidR="001548F9" w:rsidRPr="001B7979" w:rsidRDefault="001548F9" w:rsidP="00571B8A">
            <w:pPr>
              <w:spacing w:before="29" w:line="288" w:lineRule="auto"/>
              <w:jc w:val="right"/>
              <w:rPr>
                <w:sz w:val="24"/>
              </w:rPr>
            </w:pPr>
            <w:r w:rsidRPr="001B7979">
              <w:rPr>
                <w:sz w:val="24"/>
              </w:rPr>
              <w:t>56.15%</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45.35%</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bl>
    <w:p w:rsidR="003B3FC6" w:rsidRDefault="00F626FC">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B3FC6" w:rsidRDefault="00F626FC">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3</w:t>
      </w:r>
      <w:r w:rsidRPr="001B7979">
        <w:rPr>
          <w:kern w:val="0"/>
          <w:sz w:val="24"/>
        </w:rPr>
        <w:t>、基金管理人投资本基金适用的申购</w:t>
      </w:r>
      <w:r w:rsidRPr="001B7979">
        <w:rPr>
          <w:kern w:val="0"/>
          <w:sz w:val="24"/>
        </w:rPr>
        <w:t>/</w:t>
      </w:r>
      <w:r w:rsidRPr="001B7979">
        <w:rPr>
          <w:kern w:val="0"/>
          <w:sz w:val="24"/>
        </w:rPr>
        <w:t>赎回费率按照本基金招募说明书的规定执行。</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3B3FC6">
        <w:tc>
          <w:tcPr>
            <w:tcW w:w="1843" w:type="dxa"/>
            <w:vAlign w:val="center"/>
          </w:tcPr>
          <w:p w:rsidR="003B3FC6" w:rsidRDefault="00F626FC">
            <w:pPr>
              <w:jc w:val="left"/>
            </w:pPr>
            <w:r>
              <w:rPr>
                <w:sz w:val="24"/>
              </w:rPr>
              <w:t>中国建设银行股份有限公司</w:t>
            </w:r>
          </w:p>
        </w:tc>
        <w:tc>
          <w:tcPr>
            <w:tcW w:w="1843" w:type="dxa"/>
            <w:vAlign w:val="center"/>
          </w:tcPr>
          <w:p w:rsidR="003B3FC6" w:rsidRDefault="00F626FC">
            <w:pPr>
              <w:jc w:val="right"/>
            </w:pPr>
            <w:r>
              <w:rPr>
                <w:sz w:val="24"/>
              </w:rPr>
              <w:t>6,037,728.82</w:t>
            </w:r>
          </w:p>
        </w:tc>
        <w:tc>
          <w:tcPr>
            <w:tcW w:w="1701" w:type="dxa"/>
            <w:vAlign w:val="center"/>
          </w:tcPr>
          <w:p w:rsidR="003B3FC6" w:rsidRDefault="00F626FC">
            <w:pPr>
              <w:jc w:val="right"/>
            </w:pPr>
            <w:r>
              <w:rPr>
                <w:sz w:val="24"/>
              </w:rPr>
              <w:t>10,541.43</w:t>
            </w:r>
          </w:p>
        </w:tc>
        <w:tc>
          <w:tcPr>
            <w:tcW w:w="1701" w:type="dxa"/>
            <w:vAlign w:val="center"/>
          </w:tcPr>
          <w:p w:rsidR="003B3FC6" w:rsidRDefault="00F626FC">
            <w:pPr>
              <w:jc w:val="right"/>
            </w:pPr>
            <w:r>
              <w:rPr>
                <w:sz w:val="24"/>
              </w:rPr>
              <w:t>479,102.00</w:t>
            </w:r>
          </w:p>
        </w:tc>
        <w:tc>
          <w:tcPr>
            <w:tcW w:w="1910" w:type="dxa"/>
            <w:vAlign w:val="center"/>
          </w:tcPr>
          <w:p w:rsidR="003B3FC6" w:rsidRDefault="00F626FC">
            <w:pPr>
              <w:jc w:val="right"/>
            </w:pPr>
            <w:r>
              <w:rPr>
                <w:sz w:val="24"/>
              </w:rPr>
              <w:t>6,928.69</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7A7BDA" w:rsidRPr="007A7BDA" w:rsidRDefault="007A7BDA" w:rsidP="00621AC9">
      <w:pPr>
        <w:widowControl/>
        <w:spacing w:line="360" w:lineRule="auto"/>
        <w:ind w:firstLineChars="200" w:firstLine="480"/>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本基金本报告期内未进行利润分配。</w:t>
      </w:r>
    </w:p>
    <w:p w:rsidR="007A7BDA" w:rsidRPr="001B7979" w:rsidRDefault="007A7BDA" w:rsidP="001806E1">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3B3FC6" w:rsidRDefault="00F626FC">
      <w:pPr>
        <w:spacing w:before="29" w:line="288" w:lineRule="auto"/>
        <w:ind w:firstLineChars="200" w:firstLine="480"/>
        <w:rPr>
          <w:kern w:val="0"/>
          <w:sz w:val="24"/>
        </w:rPr>
      </w:pPr>
      <w:r>
        <w:rPr>
          <w:kern w:val="0"/>
          <w:sz w:val="24"/>
        </w:rPr>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rsidR="003B3FC6" w:rsidRDefault="00F626F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B3FC6" w:rsidRDefault="00F626F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3B3FC6" w:rsidRDefault="00F626F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B3FC6" w:rsidRDefault="00F626F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3B3FC6" w:rsidRDefault="00F626FC">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548F9" w:rsidRPr="001B7979" w:rsidRDefault="001548F9" w:rsidP="00571B8A">
      <w:pPr>
        <w:spacing w:before="29" w:line="288" w:lineRule="auto"/>
        <w:ind w:firstLineChars="200" w:firstLine="480"/>
        <w:rPr>
          <w:kern w:val="0"/>
          <w:sz w:val="24"/>
        </w:rPr>
      </w:pPr>
      <w:r w:rsidRPr="001B7979">
        <w:rPr>
          <w:kern w:val="0"/>
          <w:sz w:val="24"/>
        </w:rPr>
        <w:t>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日，本基金持有的除国债、央行票据和政策性金融债以外的债券占基金资产净值的比例为</w:t>
      </w:r>
      <w:r w:rsidRPr="001B7979">
        <w:rPr>
          <w:kern w:val="0"/>
          <w:sz w:val="24"/>
        </w:rPr>
        <w:t>18.83%</w:t>
      </w:r>
      <w:r w:rsidRPr="001B7979">
        <w:rPr>
          <w:kern w:val="0"/>
          <w:sz w:val="24"/>
        </w:rPr>
        <w:t>（</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0.99%</w:t>
      </w:r>
      <w:r w:rsidRPr="001B7979">
        <w:rPr>
          <w:kern w:val="0"/>
          <w:sz w:val="24"/>
        </w:rPr>
        <w:t>）。</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3B3FC6" w:rsidRDefault="00F626F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B3FC6" w:rsidRDefault="00F626F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B3FC6" w:rsidRDefault="00F626F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3B3FC6" w:rsidRDefault="00F626F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B3FC6" w:rsidRDefault="00F626F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3B3FC6" w:rsidRDefault="00F626F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B3FC6" w:rsidRDefault="00F626F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B3FC6" w:rsidRDefault="00F626F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3B3FC6" w:rsidRDefault="00F626FC">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B3FC6" w:rsidRDefault="00F626FC">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3B3FC6">
        <w:tc>
          <w:tcPr>
            <w:tcW w:w="1518" w:type="dxa"/>
            <w:vAlign w:val="center"/>
          </w:tcPr>
          <w:p w:rsidR="003B3FC6" w:rsidRDefault="00F626FC">
            <w:pPr>
              <w:jc w:val="left"/>
            </w:pPr>
            <w:r>
              <w:rPr>
                <w:color w:val="000000"/>
                <w:sz w:val="18"/>
                <w:szCs w:val="18"/>
              </w:rPr>
              <w:t>银行存款</w:t>
            </w:r>
          </w:p>
        </w:tc>
        <w:tc>
          <w:tcPr>
            <w:tcW w:w="1627" w:type="dxa"/>
            <w:vAlign w:val="center"/>
          </w:tcPr>
          <w:p w:rsidR="003B3FC6" w:rsidRDefault="00F626FC">
            <w:pPr>
              <w:jc w:val="left"/>
            </w:pPr>
            <w:r>
              <w:rPr>
                <w:color w:val="000000"/>
                <w:sz w:val="18"/>
                <w:szCs w:val="18"/>
              </w:rPr>
              <w:t>6,037,728.82</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w:t>
            </w:r>
          </w:p>
        </w:tc>
        <w:tc>
          <w:tcPr>
            <w:tcW w:w="1446" w:type="dxa"/>
            <w:vAlign w:val="center"/>
          </w:tcPr>
          <w:p w:rsidR="003B3FC6" w:rsidRDefault="00F626FC">
            <w:pPr>
              <w:jc w:val="left"/>
            </w:pPr>
            <w:r>
              <w:rPr>
                <w:color w:val="000000"/>
                <w:sz w:val="18"/>
                <w:szCs w:val="18"/>
              </w:rPr>
              <w:t>6,037,728.82</w:t>
            </w:r>
          </w:p>
        </w:tc>
      </w:tr>
      <w:tr w:rsidR="003B3FC6">
        <w:tc>
          <w:tcPr>
            <w:tcW w:w="1518" w:type="dxa"/>
            <w:vAlign w:val="center"/>
          </w:tcPr>
          <w:p w:rsidR="003B3FC6" w:rsidRDefault="00F626FC">
            <w:pPr>
              <w:jc w:val="left"/>
            </w:pPr>
            <w:r>
              <w:rPr>
                <w:color w:val="000000"/>
                <w:sz w:val="18"/>
                <w:szCs w:val="18"/>
              </w:rPr>
              <w:t>结算备付金</w:t>
            </w:r>
          </w:p>
        </w:tc>
        <w:tc>
          <w:tcPr>
            <w:tcW w:w="1627" w:type="dxa"/>
            <w:vAlign w:val="center"/>
          </w:tcPr>
          <w:p w:rsidR="003B3FC6" w:rsidRDefault="00F626FC">
            <w:pPr>
              <w:jc w:val="left"/>
            </w:pPr>
            <w:r>
              <w:rPr>
                <w:color w:val="000000"/>
                <w:sz w:val="18"/>
                <w:szCs w:val="18"/>
              </w:rPr>
              <w:t>399,581.91</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w:t>
            </w:r>
          </w:p>
        </w:tc>
        <w:tc>
          <w:tcPr>
            <w:tcW w:w="1446" w:type="dxa"/>
            <w:vAlign w:val="center"/>
          </w:tcPr>
          <w:p w:rsidR="003B3FC6" w:rsidRDefault="00F626FC">
            <w:pPr>
              <w:jc w:val="left"/>
            </w:pPr>
            <w:r>
              <w:rPr>
                <w:color w:val="000000"/>
                <w:sz w:val="18"/>
                <w:szCs w:val="18"/>
              </w:rPr>
              <w:t>399,581.91</w:t>
            </w:r>
          </w:p>
        </w:tc>
      </w:tr>
      <w:tr w:rsidR="003B3FC6">
        <w:tc>
          <w:tcPr>
            <w:tcW w:w="1518" w:type="dxa"/>
            <w:vAlign w:val="center"/>
          </w:tcPr>
          <w:p w:rsidR="003B3FC6" w:rsidRDefault="00F626FC">
            <w:pPr>
              <w:jc w:val="left"/>
            </w:pPr>
            <w:r>
              <w:rPr>
                <w:color w:val="000000"/>
                <w:sz w:val="18"/>
                <w:szCs w:val="18"/>
              </w:rPr>
              <w:t>存出保证金</w:t>
            </w:r>
          </w:p>
        </w:tc>
        <w:tc>
          <w:tcPr>
            <w:tcW w:w="1627" w:type="dxa"/>
            <w:vAlign w:val="center"/>
          </w:tcPr>
          <w:p w:rsidR="003B3FC6" w:rsidRDefault="00F626FC">
            <w:pPr>
              <w:jc w:val="left"/>
            </w:pPr>
            <w:r>
              <w:rPr>
                <w:color w:val="000000"/>
                <w:sz w:val="18"/>
                <w:szCs w:val="18"/>
              </w:rPr>
              <w:t>53,170.99</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w:t>
            </w:r>
          </w:p>
        </w:tc>
        <w:tc>
          <w:tcPr>
            <w:tcW w:w="1446" w:type="dxa"/>
            <w:vAlign w:val="center"/>
          </w:tcPr>
          <w:p w:rsidR="003B3FC6" w:rsidRDefault="00F626FC">
            <w:pPr>
              <w:jc w:val="left"/>
            </w:pPr>
            <w:r>
              <w:rPr>
                <w:color w:val="000000"/>
                <w:sz w:val="18"/>
                <w:szCs w:val="18"/>
              </w:rPr>
              <w:t>53,170.99</w:t>
            </w:r>
          </w:p>
        </w:tc>
      </w:tr>
      <w:tr w:rsidR="003B3FC6">
        <w:tc>
          <w:tcPr>
            <w:tcW w:w="1518" w:type="dxa"/>
            <w:vAlign w:val="center"/>
          </w:tcPr>
          <w:p w:rsidR="003B3FC6" w:rsidRDefault="00F626FC">
            <w:pPr>
              <w:jc w:val="left"/>
            </w:pPr>
            <w:r>
              <w:rPr>
                <w:color w:val="000000"/>
                <w:sz w:val="18"/>
                <w:szCs w:val="18"/>
              </w:rPr>
              <w:t>交易性金融资产</w:t>
            </w:r>
          </w:p>
        </w:tc>
        <w:tc>
          <w:tcPr>
            <w:tcW w:w="1627" w:type="dxa"/>
            <w:vAlign w:val="center"/>
          </w:tcPr>
          <w:p w:rsidR="003B3FC6" w:rsidRDefault="00F626FC">
            <w:pPr>
              <w:jc w:val="left"/>
            </w:pPr>
            <w:r>
              <w:rPr>
                <w:color w:val="000000"/>
                <w:sz w:val="18"/>
                <w:szCs w:val="18"/>
              </w:rPr>
              <w:t>28,641,385.50</w:t>
            </w:r>
          </w:p>
        </w:tc>
        <w:tc>
          <w:tcPr>
            <w:tcW w:w="1627" w:type="dxa"/>
            <w:vAlign w:val="center"/>
          </w:tcPr>
          <w:p w:rsidR="003B3FC6" w:rsidRDefault="00F626FC">
            <w:pPr>
              <w:jc w:val="left"/>
            </w:pPr>
            <w:r>
              <w:rPr>
                <w:color w:val="000000"/>
                <w:sz w:val="18"/>
                <w:szCs w:val="18"/>
              </w:rPr>
              <w:t>7,397,025.30</w:t>
            </w:r>
          </w:p>
        </w:tc>
        <w:tc>
          <w:tcPr>
            <w:tcW w:w="1491" w:type="dxa"/>
            <w:vAlign w:val="center"/>
          </w:tcPr>
          <w:p w:rsidR="003B3FC6" w:rsidRDefault="00F626FC">
            <w:pPr>
              <w:jc w:val="left"/>
            </w:pPr>
            <w:r>
              <w:rPr>
                <w:color w:val="000000"/>
                <w:sz w:val="18"/>
                <w:szCs w:val="18"/>
              </w:rPr>
              <w:t>2,278,056.20</w:t>
            </w:r>
          </w:p>
        </w:tc>
        <w:tc>
          <w:tcPr>
            <w:tcW w:w="1289" w:type="dxa"/>
            <w:vAlign w:val="center"/>
          </w:tcPr>
          <w:p w:rsidR="003B3FC6" w:rsidRDefault="00F626FC">
            <w:pPr>
              <w:jc w:val="left"/>
            </w:pPr>
            <w:r>
              <w:rPr>
                <w:color w:val="000000"/>
                <w:sz w:val="18"/>
                <w:szCs w:val="18"/>
              </w:rPr>
              <w:t>935,384.00</w:t>
            </w:r>
          </w:p>
        </w:tc>
        <w:tc>
          <w:tcPr>
            <w:tcW w:w="1446" w:type="dxa"/>
            <w:vAlign w:val="center"/>
          </w:tcPr>
          <w:p w:rsidR="003B3FC6" w:rsidRDefault="00F626FC">
            <w:pPr>
              <w:jc w:val="left"/>
            </w:pPr>
            <w:r>
              <w:rPr>
                <w:color w:val="000000"/>
                <w:sz w:val="18"/>
                <w:szCs w:val="18"/>
              </w:rPr>
              <w:t>39,251,851.00</w:t>
            </w:r>
          </w:p>
        </w:tc>
      </w:tr>
      <w:tr w:rsidR="003B3FC6">
        <w:tc>
          <w:tcPr>
            <w:tcW w:w="1518" w:type="dxa"/>
            <w:vAlign w:val="center"/>
          </w:tcPr>
          <w:p w:rsidR="003B3FC6" w:rsidRDefault="00F626FC">
            <w:pPr>
              <w:jc w:val="left"/>
            </w:pPr>
            <w:r>
              <w:rPr>
                <w:color w:val="000000"/>
                <w:sz w:val="18"/>
                <w:szCs w:val="18"/>
              </w:rPr>
              <w:t>买入返售金融资产</w:t>
            </w:r>
          </w:p>
        </w:tc>
        <w:tc>
          <w:tcPr>
            <w:tcW w:w="1627" w:type="dxa"/>
            <w:vAlign w:val="center"/>
          </w:tcPr>
          <w:p w:rsidR="003B3FC6" w:rsidRDefault="00F626FC">
            <w:pPr>
              <w:jc w:val="left"/>
            </w:pPr>
            <w:r>
              <w:rPr>
                <w:color w:val="000000"/>
                <w:sz w:val="18"/>
                <w:szCs w:val="18"/>
              </w:rPr>
              <w:t>6,400,000.00</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w:t>
            </w:r>
          </w:p>
        </w:tc>
        <w:tc>
          <w:tcPr>
            <w:tcW w:w="1446" w:type="dxa"/>
            <w:vAlign w:val="center"/>
          </w:tcPr>
          <w:p w:rsidR="003B3FC6" w:rsidRDefault="00F626FC">
            <w:pPr>
              <w:jc w:val="left"/>
            </w:pPr>
            <w:r>
              <w:rPr>
                <w:color w:val="000000"/>
                <w:sz w:val="18"/>
                <w:szCs w:val="18"/>
              </w:rPr>
              <w:t>6,400,000.00</w:t>
            </w:r>
          </w:p>
        </w:tc>
      </w:tr>
      <w:tr w:rsidR="003B3FC6">
        <w:tc>
          <w:tcPr>
            <w:tcW w:w="1518" w:type="dxa"/>
            <w:vAlign w:val="center"/>
          </w:tcPr>
          <w:p w:rsidR="003B3FC6" w:rsidRDefault="00F626FC">
            <w:pPr>
              <w:jc w:val="left"/>
            </w:pPr>
            <w:r>
              <w:rPr>
                <w:color w:val="000000"/>
                <w:sz w:val="18"/>
                <w:szCs w:val="18"/>
              </w:rPr>
              <w:t>应收证券清算款</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218,581.76</w:t>
            </w:r>
          </w:p>
        </w:tc>
        <w:tc>
          <w:tcPr>
            <w:tcW w:w="1446" w:type="dxa"/>
            <w:vAlign w:val="center"/>
          </w:tcPr>
          <w:p w:rsidR="003B3FC6" w:rsidRDefault="00F626FC">
            <w:pPr>
              <w:jc w:val="left"/>
            </w:pPr>
            <w:r>
              <w:rPr>
                <w:color w:val="000000"/>
                <w:sz w:val="18"/>
                <w:szCs w:val="18"/>
              </w:rPr>
              <w:t>218,581.76</w:t>
            </w:r>
          </w:p>
        </w:tc>
      </w:tr>
      <w:tr w:rsidR="003B3FC6">
        <w:tc>
          <w:tcPr>
            <w:tcW w:w="1518" w:type="dxa"/>
            <w:vAlign w:val="center"/>
          </w:tcPr>
          <w:p w:rsidR="003B3FC6" w:rsidRDefault="00F626FC">
            <w:pPr>
              <w:jc w:val="left"/>
            </w:pPr>
            <w:r>
              <w:rPr>
                <w:color w:val="000000"/>
                <w:sz w:val="18"/>
                <w:szCs w:val="18"/>
              </w:rPr>
              <w:t>应收利息</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269,761.19</w:t>
            </w:r>
          </w:p>
        </w:tc>
        <w:tc>
          <w:tcPr>
            <w:tcW w:w="1446" w:type="dxa"/>
            <w:vAlign w:val="center"/>
          </w:tcPr>
          <w:p w:rsidR="003B3FC6" w:rsidRDefault="00F626FC">
            <w:pPr>
              <w:jc w:val="left"/>
            </w:pPr>
            <w:r>
              <w:rPr>
                <w:color w:val="000000"/>
                <w:sz w:val="18"/>
                <w:szCs w:val="18"/>
              </w:rPr>
              <w:t>269,761.19</w:t>
            </w:r>
          </w:p>
        </w:tc>
      </w:tr>
      <w:tr w:rsidR="003B3FC6">
        <w:tc>
          <w:tcPr>
            <w:tcW w:w="1518" w:type="dxa"/>
            <w:vAlign w:val="center"/>
          </w:tcPr>
          <w:p w:rsidR="003B3FC6" w:rsidRDefault="00F626FC">
            <w:pPr>
              <w:jc w:val="left"/>
            </w:pPr>
            <w:r>
              <w:rPr>
                <w:color w:val="000000"/>
                <w:sz w:val="18"/>
                <w:szCs w:val="18"/>
              </w:rPr>
              <w:t>应收申购款</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989.28</w:t>
            </w:r>
          </w:p>
        </w:tc>
        <w:tc>
          <w:tcPr>
            <w:tcW w:w="1446" w:type="dxa"/>
            <w:vAlign w:val="center"/>
          </w:tcPr>
          <w:p w:rsidR="003B3FC6" w:rsidRDefault="00F626FC">
            <w:pPr>
              <w:jc w:val="left"/>
            </w:pPr>
            <w:r>
              <w:rPr>
                <w:color w:val="000000"/>
                <w:sz w:val="18"/>
                <w:szCs w:val="18"/>
              </w:rPr>
              <w:t>989.28</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41,531,867.22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7,397,025.30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2,278,056.20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1,424,716.23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52,631,664.95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3B3FC6">
        <w:tc>
          <w:tcPr>
            <w:tcW w:w="1518" w:type="dxa"/>
            <w:vAlign w:val="center"/>
          </w:tcPr>
          <w:p w:rsidR="003B3FC6" w:rsidRDefault="00F626FC">
            <w:pPr>
              <w:jc w:val="left"/>
            </w:pPr>
            <w:r>
              <w:rPr>
                <w:color w:val="000000"/>
                <w:sz w:val="18"/>
                <w:szCs w:val="18"/>
              </w:rPr>
              <w:t>应付证券清算款</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5,912,224.09</w:t>
            </w:r>
          </w:p>
        </w:tc>
        <w:tc>
          <w:tcPr>
            <w:tcW w:w="1446" w:type="dxa"/>
            <w:vAlign w:val="center"/>
          </w:tcPr>
          <w:p w:rsidR="003B3FC6" w:rsidRDefault="00F626FC">
            <w:pPr>
              <w:jc w:val="left"/>
            </w:pPr>
            <w:r>
              <w:rPr>
                <w:color w:val="000000"/>
                <w:sz w:val="18"/>
                <w:szCs w:val="18"/>
              </w:rPr>
              <w:t>5,912,224.09</w:t>
            </w:r>
          </w:p>
        </w:tc>
      </w:tr>
      <w:tr w:rsidR="003B3FC6">
        <w:tc>
          <w:tcPr>
            <w:tcW w:w="1518" w:type="dxa"/>
            <w:vAlign w:val="center"/>
          </w:tcPr>
          <w:p w:rsidR="003B3FC6" w:rsidRDefault="00F626FC">
            <w:pPr>
              <w:jc w:val="left"/>
            </w:pPr>
            <w:r>
              <w:rPr>
                <w:color w:val="000000"/>
                <w:sz w:val="18"/>
                <w:szCs w:val="18"/>
              </w:rPr>
              <w:t>应付管理人报酬</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26,630.69</w:t>
            </w:r>
          </w:p>
        </w:tc>
        <w:tc>
          <w:tcPr>
            <w:tcW w:w="1446" w:type="dxa"/>
            <w:vAlign w:val="center"/>
          </w:tcPr>
          <w:p w:rsidR="003B3FC6" w:rsidRDefault="00F626FC">
            <w:pPr>
              <w:jc w:val="left"/>
            </w:pPr>
            <w:r>
              <w:rPr>
                <w:color w:val="000000"/>
                <w:sz w:val="18"/>
                <w:szCs w:val="18"/>
              </w:rPr>
              <w:t>26,630.69</w:t>
            </w:r>
          </w:p>
        </w:tc>
      </w:tr>
      <w:tr w:rsidR="003B3FC6">
        <w:tc>
          <w:tcPr>
            <w:tcW w:w="1518" w:type="dxa"/>
            <w:vAlign w:val="center"/>
          </w:tcPr>
          <w:p w:rsidR="003B3FC6" w:rsidRDefault="00F626FC">
            <w:pPr>
              <w:jc w:val="left"/>
            </w:pPr>
            <w:r>
              <w:rPr>
                <w:color w:val="000000"/>
                <w:sz w:val="18"/>
                <w:szCs w:val="18"/>
              </w:rPr>
              <w:t>应付托管费</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7,608.78</w:t>
            </w:r>
          </w:p>
        </w:tc>
        <w:tc>
          <w:tcPr>
            <w:tcW w:w="1446" w:type="dxa"/>
            <w:vAlign w:val="center"/>
          </w:tcPr>
          <w:p w:rsidR="003B3FC6" w:rsidRDefault="00F626FC">
            <w:pPr>
              <w:jc w:val="left"/>
            </w:pPr>
            <w:r>
              <w:rPr>
                <w:color w:val="000000"/>
                <w:sz w:val="18"/>
                <w:szCs w:val="18"/>
              </w:rPr>
              <w:t>7,608.78</w:t>
            </w:r>
          </w:p>
        </w:tc>
      </w:tr>
      <w:tr w:rsidR="003B3FC6">
        <w:tc>
          <w:tcPr>
            <w:tcW w:w="1518" w:type="dxa"/>
            <w:vAlign w:val="center"/>
          </w:tcPr>
          <w:p w:rsidR="003B3FC6" w:rsidRDefault="00F626FC">
            <w:pPr>
              <w:jc w:val="left"/>
            </w:pPr>
            <w:r>
              <w:rPr>
                <w:color w:val="000000"/>
                <w:sz w:val="18"/>
                <w:szCs w:val="18"/>
              </w:rPr>
              <w:t>应付销售服务费</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871.87</w:t>
            </w:r>
          </w:p>
        </w:tc>
        <w:tc>
          <w:tcPr>
            <w:tcW w:w="1446" w:type="dxa"/>
            <w:vAlign w:val="center"/>
          </w:tcPr>
          <w:p w:rsidR="003B3FC6" w:rsidRDefault="00F626FC">
            <w:pPr>
              <w:jc w:val="left"/>
            </w:pPr>
            <w:r>
              <w:rPr>
                <w:color w:val="000000"/>
                <w:sz w:val="18"/>
                <w:szCs w:val="18"/>
              </w:rPr>
              <w:t>871.87</w:t>
            </w:r>
          </w:p>
        </w:tc>
      </w:tr>
      <w:tr w:rsidR="003B3FC6">
        <w:tc>
          <w:tcPr>
            <w:tcW w:w="1518" w:type="dxa"/>
            <w:vAlign w:val="center"/>
          </w:tcPr>
          <w:p w:rsidR="003B3FC6" w:rsidRDefault="00F626FC">
            <w:pPr>
              <w:jc w:val="left"/>
            </w:pPr>
            <w:r>
              <w:rPr>
                <w:color w:val="000000"/>
                <w:sz w:val="18"/>
                <w:szCs w:val="18"/>
              </w:rPr>
              <w:t>应付交易费用</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96,405.75</w:t>
            </w:r>
          </w:p>
        </w:tc>
        <w:tc>
          <w:tcPr>
            <w:tcW w:w="1446" w:type="dxa"/>
            <w:vAlign w:val="center"/>
          </w:tcPr>
          <w:p w:rsidR="003B3FC6" w:rsidRDefault="00F626FC">
            <w:pPr>
              <w:jc w:val="left"/>
            </w:pPr>
            <w:r>
              <w:rPr>
                <w:color w:val="000000"/>
                <w:sz w:val="18"/>
                <w:szCs w:val="18"/>
              </w:rPr>
              <w:t>96,405.75</w:t>
            </w:r>
          </w:p>
        </w:tc>
      </w:tr>
      <w:tr w:rsidR="003B3FC6">
        <w:tc>
          <w:tcPr>
            <w:tcW w:w="1518" w:type="dxa"/>
            <w:vAlign w:val="center"/>
          </w:tcPr>
          <w:p w:rsidR="003B3FC6" w:rsidRDefault="00F626FC">
            <w:pPr>
              <w:jc w:val="left"/>
            </w:pPr>
            <w:r>
              <w:rPr>
                <w:color w:val="000000"/>
                <w:sz w:val="18"/>
                <w:szCs w:val="18"/>
              </w:rPr>
              <w:t>应交税费</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5,294.29</w:t>
            </w:r>
          </w:p>
        </w:tc>
        <w:tc>
          <w:tcPr>
            <w:tcW w:w="1446" w:type="dxa"/>
            <w:vAlign w:val="center"/>
          </w:tcPr>
          <w:p w:rsidR="003B3FC6" w:rsidRDefault="00F626FC">
            <w:pPr>
              <w:jc w:val="left"/>
            </w:pPr>
            <w:r>
              <w:rPr>
                <w:color w:val="000000"/>
                <w:sz w:val="18"/>
                <w:szCs w:val="18"/>
              </w:rPr>
              <w:t>5,294.29</w:t>
            </w:r>
          </w:p>
        </w:tc>
      </w:tr>
      <w:tr w:rsidR="003B3FC6">
        <w:tc>
          <w:tcPr>
            <w:tcW w:w="1518" w:type="dxa"/>
            <w:vAlign w:val="center"/>
          </w:tcPr>
          <w:p w:rsidR="003B3FC6" w:rsidRDefault="00F626FC">
            <w:pPr>
              <w:jc w:val="left"/>
            </w:pPr>
            <w:r>
              <w:rPr>
                <w:color w:val="000000"/>
                <w:sz w:val="18"/>
                <w:szCs w:val="18"/>
              </w:rPr>
              <w:t>其他负债</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90,992.13</w:t>
            </w:r>
          </w:p>
        </w:tc>
        <w:tc>
          <w:tcPr>
            <w:tcW w:w="1446" w:type="dxa"/>
            <w:vAlign w:val="center"/>
          </w:tcPr>
          <w:p w:rsidR="003B3FC6" w:rsidRDefault="00F626FC">
            <w:pPr>
              <w:jc w:val="left"/>
            </w:pPr>
            <w:r>
              <w:rPr>
                <w:color w:val="000000"/>
                <w:sz w:val="18"/>
                <w:szCs w:val="18"/>
              </w:rPr>
              <w:t>90,992.13</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6,140,027.60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6,140,027.60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41,531,867.22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7,397,025.30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2,278,056.20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-4,715,311.37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46,491,637.35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3B3FC6">
        <w:tc>
          <w:tcPr>
            <w:tcW w:w="1518" w:type="dxa"/>
            <w:vAlign w:val="center"/>
          </w:tcPr>
          <w:p w:rsidR="003B3FC6" w:rsidRDefault="00F626FC">
            <w:pPr>
              <w:jc w:val="left"/>
            </w:pPr>
            <w:r>
              <w:rPr>
                <w:color w:val="000000"/>
                <w:sz w:val="18"/>
                <w:szCs w:val="18"/>
              </w:rPr>
              <w:t>银行存款</w:t>
            </w:r>
          </w:p>
        </w:tc>
        <w:tc>
          <w:tcPr>
            <w:tcW w:w="1627" w:type="dxa"/>
            <w:vAlign w:val="center"/>
          </w:tcPr>
          <w:p w:rsidR="003B3FC6" w:rsidRDefault="00F626FC">
            <w:pPr>
              <w:jc w:val="left"/>
            </w:pPr>
            <w:r>
              <w:rPr>
                <w:color w:val="000000"/>
                <w:sz w:val="18"/>
                <w:szCs w:val="18"/>
              </w:rPr>
              <w:t>209,181.70</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w:t>
            </w:r>
          </w:p>
        </w:tc>
        <w:tc>
          <w:tcPr>
            <w:tcW w:w="1446" w:type="dxa"/>
            <w:vAlign w:val="center"/>
          </w:tcPr>
          <w:p w:rsidR="003B3FC6" w:rsidRDefault="00F626FC">
            <w:pPr>
              <w:jc w:val="left"/>
            </w:pPr>
            <w:r>
              <w:rPr>
                <w:color w:val="000000"/>
                <w:sz w:val="18"/>
                <w:szCs w:val="18"/>
              </w:rPr>
              <w:t>209,181.70</w:t>
            </w:r>
          </w:p>
        </w:tc>
      </w:tr>
      <w:tr w:rsidR="003B3FC6">
        <w:tc>
          <w:tcPr>
            <w:tcW w:w="1518" w:type="dxa"/>
            <w:vAlign w:val="center"/>
          </w:tcPr>
          <w:p w:rsidR="003B3FC6" w:rsidRDefault="00F626FC">
            <w:pPr>
              <w:jc w:val="left"/>
            </w:pPr>
            <w:r>
              <w:rPr>
                <w:color w:val="000000"/>
                <w:sz w:val="18"/>
                <w:szCs w:val="18"/>
              </w:rPr>
              <w:t>结算备付金</w:t>
            </w:r>
          </w:p>
        </w:tc>
        <w:tc>
          <w:tcPr>
            <w:tcW w:w="1627" w:type="dxa"/>
            <w:vAlign w:val="center"/>
          </w:tcPr>
          <w:p w:rsidR="003B3FC6" w:rsidRDefault="00F626FC">
            <w:pPr>
              <w:jc w:val="left"/>
            </w:pPr>
            <w:r>
              <w:rPr>
                <w:color w:val="000000"/>
                <w:sz w:val="18"/>
                <w:szCs w:val="18"/>
              </w:rPr>
              <w:t>494,929.47</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w:t>
            </w:r>
          </w:p>
        </w:tc>
        <w:tc>
          <w:tcPr>
            <w:tcW w:w="1446" w:type="dxa"/>
            <w:vAlign w:val="center"/>
          </w:tcPr>
          <w:p w:rsidR="003B3FC6" w:rsidRDefault="00F626FC">
            <w:pPr>
              <w:jc w:val="left"/>
            </w:pPr>
            <w:r>
              <w:rPr>
                <w:color w:val="000000"/>
                <w:sz w:val="18"/>
                <w:szCs w:val="18"/>
              </w:rPr>
              <w:t>494,929.47</w:t>
            </w:r>
          </w:p>
        </w:tc>
      </w:tr>
      <w:tr w:rsidR="003B3FC6">
        <w:tc>
          <w:tcPr>
            <w:tcW w:w="1518" w:type="dxa"/>
            <w:vAlign w:val="center"/>
          </w:tcPr>
          <w:p w:rsidR="003B3FC6" w:rsidRDefault="00F626FC">
            <w:pPr>
              <w:jc w:val="left"/>
            </w:pPr>
            <w:r>
              <w:rPr>
                <w:color w:val="000000"/>
                <w:sz w:val="18"/>
                <w:szCs w:val="18"/>
              </w:rPr>
              <w:t>存出保证金</w:t>
            </w:r>
          </w:p>
        </w:tc>
        <w:tc>
          <w:tcPr>
            <w:tcW w:w="1627" w:type="dxa"/>
            <w:vAlign w:val="center"/>
          </w:tcPr>
          <w:p w:rsidR="003B3FC6" w:rsidRDefault="00F626FC">
            <w:pPr>
              <w:jc w:val="left"/>
            </w:pPr>
            <w:r>
              <w:rPr>
                <w:color w:val="000000"/>
                <w:sz w:val="18"/>
                <w:szCs w:val="18"/>
              </w:rPr>
              <w:t>35,642.63</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w:t>
            </w:r>
          </w:p>
        </w:tc>
        <w:tc>
          <w:tcPr>
            <w:tcW w:w="1446" w:type="dxa"/>
            <w:vAlign w:val="center"/>
          </w:tcPr>
          <w:p w:rsidR="003B3FC6" w:rsidRDefault="00F626FC">
            <w:pPr>
              <w:jc w:val="left"/>
            </w:pPr>
            <w:r>
              <w:rPr>
                <w:color w:val="000000"/>
                <w:sz w:val="18"/>
                <w:szCs w:val="18"/>
              </w:rPr>
              <w:t>35,642.63</w:t>
            </w:r>
          </w:p>
        </w:tc>
      </w:tr>
      <w:tr w:rsidR="003B3FC6">
        <w:tc>
          <w:tcPr>
            <w:tcW w:w="1518" w:type="dxa"/>
            <w:vAlign w:val="center"/>
          </w:tcPr>
          <w:p w:rsidR="003B3FC6" w:rsidRDefault="00F626FC">
            <w:pPr>
              <w:jc w:val="left"/>
            </w:pPr>
            <w:r>
              <w:rPr>
                <w:color w:val="000000"/>
                <w:sz w:val="18"/>
                <w:szCs w:val="18"/>
              </w:rPr>
              <w:t>交易性金融资产</w:t>
            </w:r>
          </w:p>
        </w:tc>
        <w:tc>
          <w:tcPr>
            <w:tcW w:w="1627" w:type="dxa"/>
            <w:vAlign w:val="center"/>
          </w:tcPr>
          <w:p w:rsidR="003B3FC6" w:rsidRDefault="00F626FC">
            <w:pPr>
              <w:jc w:val="left"/>
            </w:pPr>
            <w:r>
              <w:rPr>
                <w:color w:val="000000"/>
                <w:sz w:val="18"/>
                <w:szCs w:val="18"/>
              </w:rPr>
              <w:t>2,647,598.40</w:t>
            </w:r>
          </w:p>
        </w:tc>
        <w:tc>
          <w:tcPr>
            <w:tcW w:w="1627" w:type="dxa"/>
            <w:vAlign w:val="center"/>
          </w:tcPr>
          <w:p w:rsidR="003B3FC6" w:rsidRDefault="00F626FC">
            <w:pPr>
              <w:jc w:val="left"/>
            </w:pPr>
            <w:r>
              <w:rPr>
                <w:color w:val="000000"/>
                <w:sz w:val="18"/>
                <w:szCs w:val="18"/>
              </w:rPr>
              <w:t>41,875,298.70</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w:t>
            </w:r>
          </w:p>
        </w:tc>
        <w:tc>
          <w:tcPr>
            <w:tcW w:w="1446" w:type="dxa"/>
            <w:vAlign w:val="center"/>
          </w:tcPr>
          <w:p w:rsidR="003B3FC6" w:rsidRDefault="00F626FC">
            <w:pPr>
              <w:jc w:val="left"/>
            </w:pPr>
            <w:r>
              <w:rPr>
                <w:color w:val="000000"/>
                <w:sz w:val="18"/>
                <w:szCs w:val="18"/>
              </w:rPr>
              <w:t>44,522,897.10</w:t>
            </w:r>
          </w:p>
        </w:tc>
      </w:tr>
      <w:tr w:rsidR="003B3FC6">
        <w:tc>
          <w:tcPr>
            <w:tcW w:w="1518" w:type="dxa"/>
            <w:vAlign w:val="center"/>
          </w:tcPr>
          <w:p w:rsidR="003B3FC6" w:rsidRDefault="00F626FC">
            <w:pPr>
              <w:jc w:val="left"/>
            </w:pPr>
            <w:r>
              <w:rPr>
                <w:color w:val="000000"/>
                <w:sz w:val="18"/>
                <w:szCs w:val="18"/>
              </w:rPr>
              <w:t>买入返售金融资产</w:t>
            </w:r>
          </w:p>
        </w:tc>
        <w:tc>
          <w:tcPr>
            <w:tcW w:w="1627" w:type="dxa"/>
            <w:vAlign w:val="center"/>
          </w:tcPr>
          <w:p w:rsidR="003B3FC6" w:rsidRDefault="00F626FC">
            <w:pPr>
              <w:jc w:val="left"/>
            </w:pPr>
            <w:r>
              <w:rPr>
                <w:color w:val="000000"/>
                <w:sz w:val="18"/>
                <w:szCs w:val="18"/>
              </w:rPr>
              <w:t>4,200,000.00</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w:t>
            </w:r>
          </w:p>
        </w:tc>
        <w:tc>
          <w:tcPr>
            <w:tcW w:w="1446" w:type="dxa"/>
            <w:vAlign w:val="center"/>
          </w:tcPr>
          <w:p w:rsidR="003B3FC6" w:rsidRDefault="00F626FC">
            <w:pPr>
              <w:jc w:val="left"/>
            </w:pPr>
            <w:r>
              <w:rPr>
                <w:color w:val="000000"/>
                <w:sz w:val="18"/>
                <w:szCs w:val="18"/>
              </w:rPr>
              <w:t>4,200,000.00</w:t>
            </w:r>
          </w:p>
        </w:tc>
      </w:tr>
      <w:tr w:rsidR="003B3FC6">
        <w:tc>
          <w:tcPr>
            <w:tcW w:w="1518" w:type="dxa"/>
            <w:vAlign w:val="center"/>
          </w:tcPr>
          <w:p w:rsidR="003B3FC6" w:rsidRDefault="00F626FC">
            <w:pPr>
              <w:jc w:val="left"/>
            </w:pPr>
            <w:r>
              <w:rPr>
                <w:color w:val="000000"/>
                <w:sz w:val="18"/>
                <w:szCs w:val="18"/>
              </w:rPr>
              <w:t>应收证券清算款</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482,050.62</w:t>
            </w:r>
          </w:p>
        </w:tc>
        <w:tc>
          <w:tcPr>
            <w:tcW w:w="1446" w:type="dxa"/>
            <w:vAlign w:val="center"/>
          </w:tcPr>
          <w:p w:rsidR="003B3FC6" w:rsidRDefault="00F626FC">
            <w:pPr>
              <w:jc w:val="left"/>
            </w:pPr>
            <w:r>
              <w:rPr>
                <w:color w:val="000000"/>
                <w:sz w:val="18"/>
                <w:szCs w:val="18"/>
              </w:rPr>
              <w:t>482,050.62</w:t>
            </w:r>
          </w:p>
        </w:tc>
      </w:tr>
      <w:tr w:rsidR="003B3FC6">
        <w:tc>
          <w:tcPr>
            <w:tcW w:w="1518" w:type="dxa"/>
            <w:vAlign w:val="center"/>
          </w:tcPr>
          <w:p w:rsidR="003B3FC6" w:rsidRDefault="00F626FC">
            <w:pPr>
              <w:jc w:val="left"/>
            </w:pPr>
            <w:r>
              <w:rPr>
                <w:color w:val="000000"/>
                <w:sz w:val="18"/>
                <w:szCs w:val="18"/>
              </w:rPr>
              <w:t>应收利息</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1,048,310.28</w:t>
            </w:r>
          </w:p>
        </w:tc>
        <w:tc>
          <w:tcPr>
            <w:tcW w:w="1446" w:type="dxa"/>
            <w:vAlign w:val="center"/>
          </w:tcPr>
          <w:p w:rsidR="003B3FC6" w:rsidRDefault="00F626FC">
            <w:pPr>
              <w:jc w:val="left"/>
            </w:pPr>
            <w:r>
              <w:rPr>
                <w:color w:val="000000"/>
                <w:sz w:val="18"/>
                <w:szCs w:val="18"/>
              </w:rPr>
              <w:t>1,048,310.28</w:t>
            </w:r>
          </w:p>
        </w:tc>
      </w:tr>
      <w:tr w:rsidR="003B3FC6">
        <w:tc>
          <w:tcPr>
            <w:tcW w:w="1518" w:type="dxa"/>
            <w:vAlign w:val="center"/>
          </w:tcPr>
          <w:p w:rsidR="003B3FC6" w:rsidRDefault="00F626FC">
            <w:pPr>
              <w:jc w:val="left"/>
            </w:pPr>
            <w:r>
              <w:rPr>
                <w:color w:val="000000"/>
                <w:sz w:val="18"/>
                <w:szCs w:val="18"/>
              </w:rPr>
              <w:t>应收申购款</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left"/>
            </w:pPr>
            <w:r>
              <w:rPr>
                <w:color w:val="000000"/>
                <w:sz w:val="18"/>
                <w:szCs w:val="18"/>
              </w:rPr>
              <w:t>99.92</w:t>
            </w:r>
          </w:p>
        </w:tc>
        <w:tc>
          <w:tcPr>
            <w:tcW w:w="1446" w:type="dxa"/>
            <w:vAlign w:val="center"/>
          </w:tcPr>
          <w:p w:rsidR="003B3FC6" w:rsidRDefault="00F626FC">
            <w:pPr>
              <w:jc w:val="left"/>
            </w:pPr>
            <w:r>
              <w:rPr>
                <w:color w:val="000000"/>
                <w:sz w:val="18"/>
                <w:szCs w:val="18"/>
              </w:rPr>
              <w:t>99.92</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7,587,352.20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41,875,298.70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1,530,460.82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50,993,111.72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3B3FC6">
        <w:tc>
          <w:tcPr>
            <w:tcW w:w="1518" w:type="dxa"/>
            <w:vAlign w:val="center"/>
          </w:tcPr>
          <w:p w:rsidR="003B3FC6" w:rsidRDefault="00F626FC">
            <w:pPr>
              <w:jc w:val="left"/>
            </w:pPr>
            <w:r>
              <w:rPr>
                <w:color w:val="000000"/>
                <w:sz w:val="18"/>
                <w:szCs w:val="18"/>
              </w:rPr>
              <w:t>应付证券清算款</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center"/>
            </w:pPr>
            <w:r>
              <w:rPr>
                <w:color w:val="000000"/>
                <w:sz w:val="18"/>
                <w:szCs w:val="18"/>
              </w:rPr>
              <w:t>468,836.02</w:t>
            </w:r>
          </w:p>
        </w:tc>
        <w:tc>
          <w:tcPr>
            <w:tcW w:w="1446" w:type="dxa"/>
            <w:vAlign w:val="center"/>
          </w:tcPr>
          <w:p w:rsidR="003B3FC6" w:rsidRDefault="00F626FC">
            <w:pPr>
              <w:jc w:val="left"/>
            </w:pPr>
            <w:r>
              <w:rPr>
                <w:color w:val="000000"/>
                <w:sz w:val="18"/>
                <w:szCs w:val="18"/>
              </w:rPr>
              <w:t>468,836.02</w:t>
            </w:r>
          </w:p>
        </w:tc>
      </w:tr>
      <w:tr w:rsidR="003B3FC6">
        <w:tc>
          <w:tcPr>
            <w:tcW w:w="1518" w:type="dxa"/>
            <w:vAlign w:val="center"/>
          </w:tcPr>
          <w:p w:rsidR="003B3FC6" w:rsidRDefault="00F626FC">
            <w:pPr>
              <w:jc w:val="left"/>
            </w:pPr>
            <w:r>
              <w:rPr>
                <w:color w:val="000000"/>
                <w:sz w:val="18"/>
                <w:szCs w:val="18"/>
              </w:rPr>
              <w:t>应付管理人报酬</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center"/>
            </w:pPr>
            <w:r>
              <w:rPr>
                <w:color w:val="000000"/>
                <w:sz w:val="18"/>
                <w:szCs w:val="18"/>
              </w:rPr>
              <w:t>29,840.77</w:t>
            </w:r>
          </w:p>
        </w:tc>
        <w:tc>
          <w:tcPr>
            <w:tcW w:w="1446" w:type="dxa"/>
            <w:vAlign w:val="center"/>
          </w:tcPr>
          <w:p w:rsidR="003B3FC6" w:rsidRDefault="00F626FC">
            <w:pPr>
              <w:jc w:val="left"/>
            </w:pPr>
            <w:r>
              <w:rPr>
                <w:color w:val="000000"/>
                <w:sz w:val="18"/>
                <w:szCs w:val="18"/>
              </w:rPr>
              <w:t>29,840.77</w:t>
            </w:r>
          </w:p>
        </w:tc>
      </w:tr>
      <w:tr w:rsidR="003B3FC6">
        <w:tc>
          <w:tcPr>
            <w:tcW w:w="1518" w:type="dxa"/>
            <w:vAlign w:val="center"/>
          </w:tcPr>
          <w:p w:rsidR="003B3FC6" w:rsidRDefault="00F626FC">
            <w:pPr>
              <w:jc w:val="left"/>
            </w:pPr>
            <w:r>
              <w:rPr>
                <w:color w:val="000000"/>
                <w:sz w:val="18"/>
                <w:szCs w:val="18"/>
              </w:rPr>
              <w:t>应付托管费</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center"/>
            </w:pPr>
            <w:r>
              <w:rPr>
                <w:color w:val="000000"/>
                <w:sz w:val="18"/>
                <w:szCs w:val="18"/>
              </w:rPr>
              <w:t>8,525.95</w:t>
            </w:r>
          </w:p>
        </w:tc>
        <w:tc>
          <w:tcPr>
            <w:tcW w:w="1446" w:type="dxa"/>
            <w:vAlign w:val="center"/>
          </w:tcPr>
          <w:p w:rsidR="003B3FC6" w:rsidRDefault="00F626FC">
            <w:pPr>
              <w:jc w:val="left"/>
            </w:pPr>
            <w:r>
              <w:rPr>
                <w:color w:val="000000"/>
                <w:sz w:val="18"/>
                <w:szCs w:val="18"/>
              </w:rPr>
              <w:t>8,525.95</w:t>
            </w:r>
          </w:p>
        </w:tc>
      </w:tr>
      <w:tr w:rsidR="003B3FC6">
        <w:tc>
          <w:tcPr>
            <w:tcW w:w="1518" w:type="dxa"/>
            <w:vAlign w:val="center"/>
          </w:tcPr>
          <w:p w:rsidR="003B3FC6" w:rsidRDefault="00F626FC">
            <w:pPr>
              <w:jc w:val="left"/>
            </w:pPr>
            <w:r>
              <w:rPr>
                <w:color w:val="000000"/>
                <w:sz w:val="18"/>
                <w:szCs w:val="18"/>
              </w:rPr>
              <w:t>应付销售服务费</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center"/>
            </w:pPr>
            <w:r>
              <w:rPr>
                <w:color w:val="000000"/>
                <w:sz w:val="18"/>
                <w:szCs w:val="18"/>
              </w:rPr>
              <w:t>1,016.99</w:t>
            </w:r>
          </w:p>
        </w:tc>
        <w:tc>
          <w:tcPr>
            <w:tcW w:w="1446" w:type="dxa"/>
            <w:vAlign w:val="center"/>
          </w:tcPr>
          <w:p w:rsidR="003B3FC6" w:rsidRDefault="00F626FC">
            <w:pPr>
              <w:jc w:val="left"/>
            </w:pPr>
            <w:r>
              <w:rPr>
                <w:color w:val="000000"/>
                <w:sz w:val="18"/>
                <w:szCs w:val="18"/>
              </w:rPr>
              <w:t>1,016.99</w:t>
            </w:r>
          </w:p>
        </w:tc>
      </w:tr>
      <w:tr w:rsidR="003B3FC6">
        <w:tc>
          <w:tcPr>
            <w:tcW w:w="1518" w:type="dxa"/>
            <w:vAlign w:val="center"/>
          </w:tcPr>
          <w:p w:rsidR="003B3FC6" w:rsidRDefault="00F626FC">
            <w:pPr>
              <w:jc w:val="left"/>
            </w:pPr>
            <w:r>
              <w:rPr>
                <w:color w:val="000000"/>
                <w:sz w:val="18"/>
                <w:szCs w:val="18"/>
              </w:rPr>
              <w:t>应付交易费用</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center"/>
            </w:pPr>
            <w:r>
              <w:rPr>
                <w:color w:val="000000"/>
                <w:sz w:val="18"/>
                <w:szCs w:val="18"/>
              </w:rPr>
              <w:t>44,058.11</w:t>
            </w:r>
          </w:p>
        </w:tc>
        <w:tc>
          <w:tcPr>
            <w:tcW w:w="1446" w:type="dxa"/>
            <w:vAlign w:val="center"/>
          </w:tcPr>
          <w:p w:rsidR="003B3FC6" w:rsidRDefault="00F626FC">
            <w:pPr>
              <w:jc w:val="left"/>
            </w:pPr>
            <w:r>
              <w:rPr>
                <w:color w:val="000000"/>
                <w:sz w:val="18"/>
                <w:szCs w:val="18"/>
              </w:rPr>
              <w:t>44,058.11</w:t>
            </w:r>
          </w:p>
        </w:tc>
      </w:tr>
      <w:tr w:rsidR="003B3FC6">
        <w:tc>
          <w:tcPr>
            <w:tcW w:w="1518" w:type="dxa"/>
            <w:vAlign w:val="center"/>
          </w:tcPr>
          <w:p w:rsidR="003B3FC6" w:rsidRDefault="00F626FC">
            <w:pPr>
              <w:jc w:val="left"/>
            </w:pPr>
            <w:r>
              <w:rPr>
                <w:color w:val="000000"/>
                <w:sz w:val="18"/>
                <w:szCs w:val="18"/>
              </w:rPr>
              <w:t>应交税费</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center"/>
            </w:pPr>
            <w:r>
              <w:rPr>
                <w:color w:val="000000"/>
                <w:sz w:val="18"/>
                <w:szCs w:val="18"/>
              </w:rPr>
              <w:t>5,094.78</w:t>
            </w:r>
          </w:p>
        </w:tc>
        <w:tc>
          <w:tcPr>
            <w:tcW w:w="1446" w:type="dxa"/>
            <w:vAlign w:val="center"/>
          </w:tcPr>
          <w:p w:rsidR="003B3FC6" w:rsidRDefault="00F626FC">
            <w:pPr>
              <w:jc w:val="left"/>
            </w:pPr>
            <w:r>
              <w:rPr>
                <w:color w:val="000000"/>
                <w:sz w:val="18"/>
                <w:szCs w:val="18"/>
              </w:rPr>
              <w:t>5,094.78</w:t>
            </w:r>
          </w:p>
        </w:tc>
      </w:tr>
      <w:tr w:rsidR="003B3FC6">
        <w:tc>
          <w:tcPr>
            <w:tcW w:w="1518" w:type="dxa"/>
            <w:vAlign w:val="center"/>
          </w:tcPr>
          <w:p w:rsidR="003B3FC6" w:rsidRDefault="00F626FC">
            <w:pPr>
              <w:jc w:val="left"/>
            </w:pPr>
            <w:r>
              <w:rPr>
                <w:color w:val="000000"/>
                <w:sz w:val="18"/>
                <w:szCs w:val="18"/>
              </w:rPr>
              <w:t>其他负债</w:t>
            </w:r>
          </w:p>
        </w:tc>
        <w:tc>
          <w:tcPr>
            <w:tcW w:w="1627" w:type="dxa"/>
            <w:vAlign w:val="center"/>
          </w:tcPr>
          <w:p w:rsidR="003B3FC6" w:rsidRDefault="00F626FC">
            <w:pPr>
              <w:jc w:val="left"/>
            </w:pPr>
            <w:r>
              <w:rPr>
                <w:color w:val="000000"/>
                <w:sz w:val="18"/>
                <w:szCs w:val="18"/>
              </w:rPr>
              <w:t>-</w:t>
            </w:r>
          </w:p>
        </w:tc>
        <w:tc>
          <w:tcPr>
            <w:tcW w:w="1627" w:type="dxa"/>
            <w:vAlign w:val="center"/>
          </w:tcPr>
          <w:p w:rsidR="003B3FC6" w:rsidRDefault="00F626FC">
            <w:pPr>
              <w:jc w:val="left"/>
            </w:pPr>
            <w:r>
              <w:rPr>
                <w:color w:val="000000"/>
                <w:sz w:val="18"/>
                <w:szCs w:val="18"/>
              </w:rPr>
              <w:t>-</w:t>
            </w:r>
          </w:p>
        </w:tc>
        <w:tc>
          <w:tcPr>
            <w:tcW w:w="1491" w:type="dxa"/>
            <w:vAlign w:val="center"/>
          </w:tcPr>
          <w:p w:rsidR="003B3FC6" w:rsidRDefault="00F626FC">
            <w:pPr>
              <w:jc w:val="left"/>
            </w:pPr>
            <w:r>
              <w:rPr>
                <w:color w:val="000000"/>
                <w:sz w:val="18"/>
                <w:szCs w:val="18"/>
              </w:rPr>
              <w:t>-</w:t>
            </w:r>
          </w:p>
        </w:tc>
        <w:tc>
          <w:tcPr>
            <w:tcW w:w="1289" w:type="dxa"/>
            <w:vAlign w:val="center"/>
          </w:tcPr>
          <w:p w:rsidR="003B3FC6" w:rsidRDefault="00F626FC">
            <w:pPr>
              <w:jc w:val="center"/>
            </w:pPr>
            <w:r>
              <w:rPr>
                <w:color w:val="000000"/>
                <w:sz w:val="18"/>
                <w:szCs w:val="18"/>
              </w:rPr>
              <w:t>74,300.00</w:t>
            </w:r>
          </w:p>
        </w:tc>
        <w:tc>
          <w:tcPr>
            <w:tcW w:w="1446" w:type="dxa"/>
            <w:vAlign w:val="center"/>
          </w:tcPr>
          <w:p w:rsidR="003B3FC6" w:rsidRDefault="00F626FC">
            <w:pPr>
              <w:jc w:val="left"/>
            </w:pPr>
            <w:r>
              <w:rPr>
                <w:color w:val="000000"/>
                <w:sz w:val="18"/>
                <w:szCs w:val="18"/>
              </w:rPr>
              <w:t>74,300.00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631,672.62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631,672.62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7,587,352.20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41,875,298.70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898,788.20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50,361,439.10</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3B3FC6">
        <w:tc>
          <w:tcPr>
            <w:tcW w:w="851" w:type="dxa"/>
            <w:vAlign w:val="center"/>
          </w:tcPr>
          <w:p w:rsidR="003B3FC6" w:rsidRDefault="00F626FC">
            <w:pPr>
              <w:jc w:val="left"/>
            </w:pPr>
            <w:r>
              <w:rPr>
                <w:color w:val="000000"/>
                <w:sz w:val="24"/>
              </w:rPr>
              <w:t>假设</w:t>
            </w:r>
          </w:p>
        </w:tc>
        <w:tc>
          <w:tcPr>
            <w:tcW w:w="8147" w:type="dxa"/>
            <w:gridSpan w:val="3"/>
            <w:vAlign w:val="center"/>
          </w:tcPr>
          <w:p w:rsidR="003B3FC6" w:rsidRDefault="00F626FC">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3B3FC6">
        <w:tc>
          <w:tcPr>
            <w:tcW w:w="852" w:type="dxa"/>
            <w:vMerge/>
          </w:tcPr>
          <w:p w:rsidR="003B3FC6" w:rsidRDefault="003B3FC6"/>
        </w:tc>
        <w:tc>
          <w:tcPr>
            <w:tcW w:w="2550" w:type="dxa"/>
            <w:vAlign w:val="center"/>
          </w:tcPr>
          <w:p w:rsidR="003B3FC6" w:rsidRDefault="00F626FC">
            <w:pPr>
              <w:jc w:val="left"/>
            </w:pPr>
            <w:r>
              <w:rPr>
                <w:color w:val="000000"/>
                <w:sz w:val="24"/>
              </w:rPr>
              <w:t>市场利率下降</w:t>
            </w:r>
            <w:r>
              <w:rPr>
                <w:color w:val="000000"/>
                <w:sz w:val="24"/>
              </w:rPr>
              <w:t>25</w:t>
            </w:r>
            <w:r>
              <w:rPr>
                <w:color w:val="000000"/>
                <w:sz w:val="24"/>
              </w:rPr>
              <w:t>个基点</w:t>
            </w:r>
          </w:p>
        </w:tc>
        <w:tc>
          <w:tcPr>
            <w:tcW w:w="2693" w:type="dxa"/>
            <w:vAlign w:val="center"/>
          </w:tcPr>
          <w:p w:rsidR="003B3FC6" w:rsidRDefault="00F626FC">
            <w:pPr>
              <w:jc w:val="right"/>
            </w:pPr>
            <w:r>
              <w:rPr>
                <w:color w:val="000000"/>
                <w:sz w:val="24"/>
              </w:rPr>
              <w:t>增加约</w:t>
            </w:r>
            <w:r>
              <w:rPr>
                <w:color w:val="000000"/>
                <w:sz w:val="24"/>
              </w:rPr>
              <w:t>17</w:t>
            </w:r>
          </w:p>
        </w:tc>
        <w:tc>
          <w:tcPr>
            <w:tcW w:w="2903" w:type="dxa"/>
            <w:vAlign w:val="center"/>
          </w:tcPr>
          <w:p w:rsidR="003B3FC6" w:rsidRDefault="00F626FC">
            <w:pPr>
              <w:jc w:val="right"/>
            </w:pPr>
            <w:r>
              <w:rPr>
                <w:color w:val="000000"/>
                <w:sz w:val="24"/>
              </w:rPr>
              <w:t>增加约</w:t>
            </w:r>
            <w:r>
              <w:rPr>
                <w:color w:val="000000"/>
                <w:sz w:val="24"/>
              </w:rPr>
              <w:t>21</w:t>
            </w:r>
          </w:p>
        </w:tc>
      </w:tr>
      <w:tr w:rsidR="003B3FC6">
        <w:tc>
          <w:tcPr>
            <w:tcW w:w="852" w:type="dxa"/>
            <w:vMerge/>
          </w:tcPr>
          <w:p w:rsidR="003B3FC6" w:rsidRDefault="003B3FC6"/>
        </w:tc>
        <w:tc>
          <w:tcPr>
            <w:tcW w:w="2550" w:type="dxa"/>
            <w:vAlign w:val="center"/>
          </w:tcPr>
          <w:p w:rsidR="003B3FC6" w:rsidRDefault="00F626FC">
            <w:pPr>
              <w:jc w:val="left"/>
            </w:pPr>
            <w:r>
              <w:rPr>
                <w:color w:val="000000"/>
                <w:sz w:val="24"/>
              </w:rPr>
              <w:t>市场利率上升</w:t>
            </w:r>
            <w:r>
              <w:rPr>
                <w:color w:val="000000"/>
                <w:sz w:val="24"/>
              </w:rPr>
              <w:t>25</w:t>
            </w:r>
            <w:r>
              <w:rPr>
                <w:color w:val="000000"/>
                <w:sz w:val="24"/>
              </w:rPr>
              <w:t>个基点</w:t>
            </w:r>
          </w:p>
        </w:tc>
        <w:tc>
          <w:tcPr>
            <w:tcW w:w="2693" w:type="dxa"/>
            <w:vAlign w:val="center"/>
          </w:tcPr>
          <w:p w:rsidR="003B3FC6" w:rsidRDefault="00F626FC">
            <w:pPr>
              <w:jc w:val="right"/>
            </w:pPr>
            <w:r>
              <w:rPr>
                <w:color w:val="000000"/>
                <w:sz w:val="24"/>
              </w:rPr>
              <w:t>减少约</w:t>
            </w:r>
            <w:r>
              <w:rPr>
                <w:color w:val="000000"/>
                <w:sz w:val="24"/>
              </w:rPr>
              <w:t>17</w:t>
            </w:r>
          </w:p>
        </w:tc>
        <w:tc>
          <w:tcPr>
            <w:tcW w:w="2903" w:type="dxa"/>
            <w:vAlign w:val="center"/>
          </w:tcPr>
          <w:p w:rsidR="003B3FC6" w:rsidRDefault="00F626FC">
            <w:pPr>
              <w:jc w:val="right"/>
            </w:pPr>
            <w:r>
              <w:rPr>
                <w:color w:val="000000"/>
                <w:sz w:val="24"/>
              </w:rPr>
              <w:t>减少约</w:t>
            </w:r>
            <w:r>
              <w:rPr>
                <w:color w:val="000000"/>
                <w:sz w:val="24"/>
              </w:rPr>
              <w:t>21</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3B3FC6" w:rsidRDefault="00F626FC">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本基金通过投资组合的分散化降低其他价格风险。本基金投资于固定收益类资产的比例不低于基金资产净值的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935,384.00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2.01</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935,384.00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2.01</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2.01%</w:t>
      </w:r>
      <w:r w:rsidRPr="001B7979">
        <w:rPr>
          <w:kern w:val="0"/>
          <w:sz w:val="24"/>
        </w:rPr>
        <w:t>（</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日：无），因此除市场利率和外汇汇率以外的市场价格因素的变动对于本基金资产净值无重大影响（</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17300638"/>
      <w:r w:rsidRPr="001B7979">
        <w:rPr>
          <w:b/>
          <w:bCs/>
          <w:szCs w:val="24"/>
          <w:lang w:val="en-US"/>
        </w:rPr>
        <w:t xml:space="preserve">§7  </w:t>
      </w:r>
      <w:r w:rsidRPr="001B7979">
        <w:rPr>
          <w:b/>
          <w:bCs/>
          <w:szCs w:val="24"/>
          <w:lang w:val="en-US"/>
        </w:rPr>
        <w:t>投资组合报告</w:t>
      </w:r>
      <w:bookmarkEnd w:id="56"/>
      <w:bookmarkEnd w:id="57"/>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17300639"/>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8"/>
      <w:bookmarkEnd w:id="59"/>
      <w:bookmarkEnd w:id="60"/>
      <w:bookmarkEnd w:id="61"/>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935,384.00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935,384.00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38,316,467.00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72.80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38,316,467.00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72.80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6,400,000.00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12.16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6,437,310.73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12.23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542,503.22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52,631,664.95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0216BF" w:rsidRDefault="001548F9" w:rsidP="00BF3258">
      <w:pPr>
        <w:pStyle w:val="20"/>
        <w:spacing w:before="29" w:after="0" w:line="288" w:lineRule="auto"/>
        <w:rPr>
          <w:rFonts w:ascii="Times New Roman" w:hAnsi="Times New Roman"/>
          <w:kern w:val="0"/>
          <w:szCs w:val="24"/>
        </w:rPr>
      </w:pPr>
      <w:bookmarkStart w:id="62" w:name="_Toc225498274"/>
      <w:bookmarkStart w:id="63" w:name="_Toc17300640"/>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2"/>
      <w:bookmarkEnd w:id="63"/>
    </w:p>
    <w:p w:rsidR="00BF3258" w:rsidRPr="000216BF" w:rsidRDefault="00BF3258" w:rsidP="000216BF">
      <w:pPr>
        <w:spacing w:before="29" w:line="288" w:lineRule="auto"/>
        <w:rPr>
          <w:b/>
          <w:color w:val="000000"/>
          <w:sz w:val="24"/>
        </w:rPr>
      </w:pPr>
      <w:r w:rsidRPr="000216BF">
        <w:rPr>
          <w:b/>
          <w:color w:val="000000"/>
          <w:sz w:val="24"/>
        </w:rPr>
        <w:t>7.2.1</w:t>
      </w:r>
      <w:r w:rsidRPr="000216BF">
        <w:rPr>
          <w:rFonts w:hint="eastAsia"/>
          <w:b/>
          <w:color w:val="00000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935,384.00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2.01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935,384.00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2.01</w:t>
            </w:r>
          </w:p>
        </w:tc>
      </w:tr>
    </w:tbl>
    <w:p w:rsidR="001548F9" w:rsidRPr="001B7979" w:rsidRDefault="001548F9" w:rsidP="00571B8A">
      <w:pPr>
        <w:autoSpaceDE w:val="0"/>
        <w:autoSpaceDN w:val="0"/>
        <w:adjustRightInd w:val="0"/>
        <w:spacing w:before="29" w:line="288" w:lineRule="auto"/>
        <w:rPr>
          <w:color w:val="000000"/>
          <w:sz w:val="24"/>
        </w:rPr>
      </w:pPr>
    </w:p>
    <w:p w:rsidR="00BF3258" w:rsidRPr="000216BF" w:rsidRDefault="00BF3258" w:rsidP="000216BF">
      <w:pPr>
        <w:spacing w:before="29" w:line="288" w:lineRule="auto"/>
        <w:rPr>
          <w:b/>
          <w:color w:val="000000"/>
          <w:sz w:val="24"/>
        </w:rPr>
      </w:pPr>
      <w:r w:rsidRPr="000216BF">
        <w:rPr>
          <w:b/>
          <w:color w:val="000000"/>
          <w:sz w:val="24"/>
        </w:rPr>
        <w:t>7.2.2</w:t>
      </w:r>
      <w:r w:rsidRPr="000216BF">
        <w:rPr>
          <w:rFonts w:hint="eastAsia"/>
          <w:b/>
          <w:color w:val="000000"/>
          <w:sz w:val="24"/>
        </w:rPr>
        <w:t>报告期末按行业分类的</w:t>
      </w:r>
      <w:r w:rsidR="00C22492" w:rsidRPr="000216BF">
        <w:rPr>
          <w:rFonts w:hint="eastAsia"/>
          <w:b/>
          <w:color w:val="000000"/>
          <w:sz w:val="24"/>
        </w:rPr>
        <w:t>港股通</w:t>
      </w:r>
      <w:r w:rsidRPr="000216BF">
        <w:rPr>
          <w:rFonts w:hint="eastAsia"/>
          <w:b/>
          <w:color w:val="000000"/>
          <w:sz w:val="24"/>
        </w:rPr>
        <w:t>投资股票投资组合</w:t>
      </w:r>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7A7BDA" w:rsidRPr="001B7979" w:rsidRDefault="007A7BDA"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1730064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3B3FC6">
        <w:tc>
          <w:tcPr>
            <w:tcW w:w="862" w:type="dxa"/>
            <w:vAlign w:val="center"/>
          </w:tcPr>
          <w:p w:rsidR="003B3FC6" w:rsidRDefault="00F626FC">
            <w:pPr>
              <w:jc w:val="center"/>
            </w:pPr>
            <w:r>
              <w:rPr>
                <w:color w:val="000000"/>
                <w:sz w:val="24"/>
              </w:rPr>
              <w:t>1</w:t>
            </w:r>
          </w:p>
        </w:tc>
        <w:tc>
          <w:tcPr>
            <w:tcW w:w="1346" w:type="dxa"/>
            <w:vAlign w:val="center"/>
          </w:tcPr>
          <w:p w:rsidR="003B3FC6" w:rsidRDefault="00F626FC">
            <w:pPr>
              <w:jc w:val="center"/>
            </w:pPr>
            <w:r>
              <w:rPr>
                <w:color w:val="000000"/>
                <w:sz w:val="24"/>
              </w:rPr>
              <w:t>000661</w:t>
            </w:r>
          </w:p>
        </w:tc>
        <w:tc>
          <w:tcPr>
            <w:tcW w:w="1795" w:type="dxa"/>
            <w:vAlign w:val="center"/>
          </w:tcPr>
          <w:p w:rsidR="003B3FC6" w:rsidRDefault="00F626FC">
            <w:pPr>
              <w:jc w:val="center"/>
            </w:pPr>
            <w:r>
              <w:rPr>
                <w:color w:val="000000"/>
                <w:sz w:val="24"/>
              </w:rPr>
              <w:t>长春高新</w:t>
            </w:r>
          </w:p>
        </w:tc>
        <w:tc>
          <w:tcPr>
            <w:tcW w:w="1346" w:type="dxa"/>
            <w:vAlign w:val="center"/>
          </w:tcPr>
          <w:p w:rsidR="003B3FC6" w:rsidRDefault="00F626FC">
            <w:pPr>
              <w:jc w:val="right"/>
            </w:pPr>
            <w:r>
              <w:rPr>
                <w:color w:val="000000"/>
                <w:sz w:val="24"/>
              </w:rPr>
              <w:t>2,100</w:t>
            </w:r>
          </w:p>
        </w:tc>
        <w:tc>
          <w:tcPr>
            <w:tcW w:w="1944" w:type="dxa"/>
            <w:vAlign w:val="center"/>
          </w:tcPr>
          <w:p w:rsidR="003B3FC6" w:rsidRDefault="00F626FC">
            <w:pPr>
              <w:jc w:val="right"/>
            </w:pPr>
            <w:r>
              <w:rPr>
                <w:color w:val="000000"/>
                <w:sz w:val="24"/>
              </w:rPr>
              <w:t>709,800.00</w:t>
            </w:r>
          </w:p>
        </w:tc>
        <w:tc>
          <w:tcPr>
            <w:tcW w:w="1705" w:type="dxa"/>
            <w:vAlign w:val="center"/>
          </w:tcPr>
          <w:p w:rsidR="003B3FC6" w:rsidRDefault="00F626FC">
            <w:pPr>
              <w:jc w:val="right"/>
            </w:pPr>
            <w:r>
              <w:rPr>
                <w:color w:val="000000"/>
                <w:sz w:val="24"/>
              </w:rPr>
              <w:t>1.53</w:t>
            </w:r>
          </w:p>
        </w:tc>
      </w:tr>
      <w:tr w:rsidR="003B3FC6">
        <w:tc>
          <w:tcPr>
            <w:tcW w:w="862" w:type="dxa"/>
            <w:vAlign w:val="center"/>
          </w:tcPr>
          <w:p w:rsidR="003B3FC6" w:rsidRDefault="00F626FC">
            <w:pPr>
              <w:jc w:val="center"/>
            </w:pPr>
            <w:r>
              <w:rPr>
                <w:color w:val="000000"/>
                <w:sz w:val="24"/>
              </w:rPr>
              <w:t>2</w:t>
            </w:r>
          </w:p>
        </w:tc>
        <w:tc>
          <w:tcPr>
            <w:tcW w:w="1346" w:type="dxa"/>
            <w:vAlign w:val="center"/>
          </w:tcPr>
          <w:p w:rsidR="003B3FC6" w:rsidRDefault="00F626FC">
            <w:pPr>
              <w:jc w:val="center"/>
            </w:pPr>
            <w:r>
              <w:rPr>
                <w:color w:val="000000"/>
                <w:sz w:val="24"/>
              </w:rPr>
              <w:t>002821</w:t>
            </w:r>
          </w:p>
        </w:tc>
        <w:tc>
          <w:tcPr>
            <w:tcW w:w="1795" w:type="dxa"/>
            <w:vAlign w:val="center"/>
          </w:tcPr>
          <w:p w:rsidR="003B3FC6" w:rsidRDefault="00F626FC">
            <w:pPr>
              <w:jc w:val="center"/>
            </w:pPr>
            <w:r>
              <w:rPr>
                <w:color w:val="000000"/>
                <w:sz w:val="24"/>
              </w:rPr>
              <w:t>凯莱英</w:t>
            </w:r>
          </w:p>
        </w:tc>
        <w:tc>
          <w:tcPr>
            <w:tcW w:w="1346" w:type="dxa"/>
            <w:vAlign w:val="center"/>
          </w:tcPr>
          <w:p w:rsidR="003B3FC6" w:rsidRDefault="00F626FC">
            <w:pPr>
              <w:jc w:val="right"/>
            </w:pPr>
            <w:r>
              <w:rPr>
                <w:color w:val="000000"/>
                <w:sz w:val="24"/>
              </w:rPr>
              <w:t>2,300</w:t>
            </w:r>
          </w:p>
        </w:tc>
        <w:tc>
          <w:tcPr>
            <w:tcW w:w="1944" w:type="dxa"/>
            <w:vAlign w:val="center"/>
          </w:tcPr>
          <w:p w:rsidR="003B3FC6" w:rsidRDefault="00F626FC">
            <w:pPr>
              <w:jc w:val="right"/>
            </w:pPr>
            <w:r>
              <w:rPr>
                <w:color w:val="000000"/>
                <w:sz w:val="24"/>
              </w:rPr>
              <w:t>225,584.00</w:t>
            </w:r>
          </w:p>
        </w:tc>
        <w:tc>
          <w:tcPr>
            <w:tcW w:w="1705" w:type="dxa"/>
            <w:vAlign w:val="center"/>
          </w:tcPr>
          <w:p w:rsidR="003B3FC6" w:rsidRDefault="00F626FC">
            <w:pPr>
              <w:jc w:val="right"/>
            </w:pPr>
            <w:r>
              <w:rPr>
                <w:color w:val="000000"/>
                <w:sz w:val="24"/>
              </w:rPr>
              <w:t>0.49</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5" w:name="_Toc17300642"/>
      <w:r w:rsidRPr="001B7979">
        <w:rPr>
          <w:rFonts w:ascii="Times New Roman" w:hAnsi="Times New Roman"/>
          <w:kern w:val="0"/>
          <w:szCs w:val="24"/>
        </w:rPr>
        <w:t>7.4</w:t>
      </w:r>
      <w:bookmarkStart w:id="66" w:name="_Toc234814103"/>
      <w:r w:rsidRPr="001B7979">
        <w:rPr>
          <w:rFonts w:ascii="Times New Roman" w:hAnsi="Times New Roman"/>
          <w:kern w:val="0"/>
          <w:szCs w:val="24"/>
        </w:rPr>
        <w:t>报告期内股票投资组合的重大变动</w:t>
      </w:r>
      <w:bookmarkEnd w:id="65"/>
      <w:bookmarkEnd w:id="66"/>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3B3FC6">
        <w:tc>
          <w:tcPr>
            <w:tcW w:w="869" w:type="dxa"/>
            <w:vAlign w:val="center"/>
          </w:tcPr>
          <w:p w:rsidR="003B3FC6" w:rsidRDefault="00F626FC">
            <w:pPr>
              <w:jc w:val="center"/>
            </w:pPr>
            <w:r>
              <w:rPr>
                <w:sz w:val="24"/>
              </w:rPr>
              <w:t>1</w:t>
            </w:r>
          </w:p>
        </w:tc>
        <w:tc>
          <w:tcPr>
            <w:tcW w:w="1650" w:type="dxa"/>
            <w:vAlign w:val="center"/>
          </w:tcPr>
          <w:p w:rsidR="003B3FC6" w:rsidRDefault="00F626FC">
            <w:pPr>
              <w:jc w:val="center"/>
            </w:pPr>
            <w:r>
              <w:rPr>
                <w:sz w:val="24"/>
              </w:rPr>
              <w:t>601162</w:t>
            </w:r>
          </w:p>
        </w:tc>
        <w:tc>
          <w:tcPr>
            <w:tcW w:w="1980" w:type="dxa"/>
            <w:vAlign w:val="center"/>
          </w:tcPr>
          <w:p w:rsidR="003B3FC6" w:rsidRDefault="00F626FC">
            <w:pPr>
              <w:jc w:val="center"/>
            </w:pPr>
            <w:r>
              <w:rPr>
                <w:sz w:val="24"/>
              </w:rPr>
              <w:t>天风证券</w:t>
            </w:r>
          </w:p>
        </w:tc>
        <w:tc>
          <w:tcPr>
            <w:tcW w:w="2879" w:type="dxa"/>
            <w:vAlign w:val="center"/>
          </w:tcPr>
          <w:p w:rsidR="003B3FC6" w:rsidRDefault="00F626FC">
            <w:pPr>
              <w:jc w:val="right"/>
            </w:pPr>
            <w:r>
              <w:rPr>
                <w:sz w:val="24"/>
              </w:rPr>
              <w:t>5,355,720.00</w:t>
            </w:r>
          </w:p>
        </w:tc>
        <w:tc>
          <w:tcPr>
            <w:tcW w:w="1620" w:type="dxa"/>
            <w:vAlign w:val="center"/>
          </w:tcPr>
          <w:p w:rsidR="003B3FC6" w:rsidRDefault="00F626FC">
            <w:pPr>
              <w:jc w:val="right"/>
            </w:pPr>
            <w:r>
              <w:rPr>
                <w:sz w:val="24"/>
              </w:rPr>
              <w:t>10.63</w:t>
            </w:r>
          </w:p>
        </w:tc>
      </w:tr>
      <w:tr w:rsidR="003B3FC6">
        <w:tc>
          <w:tcPr>
            <w:tcW w:w="869" w:type="dxa"/>
            <w:vAlign w:val="center"/>
          </w:tcPr>
          <w:p w:rsidR="003B3FC6" w:rsidRDefault="00F626FC">
            <w:pPr>
              <w:jc w:val="center"/>
            </w:pPr>
            <w:r>
              <w:rPr>
                <w:sz w:val="24"/>
              </w:rPr>
              <w:t>2</w:t>
            </w:r>
          </w:p>
        </w:tc>
        <w:tc>
          <w:tcPr>
            <w:tcW w:w="1650" w:type="dxa"/>
            <w:vAlign w:val="center"/>
          </w:tcPr>
          <w:p w:rsidR="003B3FC6" w:rsidRDefault="00F626FC">
            <w:pPr>
              <w:jc w:val="center"/>
            </w:pPr>
            <w:r>
              <w:rPr>
                <w:sz w:val="24"/>
              </w:rPr>
              <w:t>603609</w:t>
            </w:r>
          </w:p>
        </w:tc>
        <w:tc>
          <w:tcPr>
            <w:tcW w:w="1980" w:type="dxa"/>
            <w:vAlign w:val="center"/>
          </w:tcPr>
          <w:p w:rsidR="003B3FC6" w:rsidRDefault="00F626FC">
            <w:pPr>
              <w:jc w:val="center"/>
            </w:pPr>
            <w:r>
              <w:rPr>
                <w:sz w:val="24"/>
              </w:rPr>
              <w:t>禾丰牧业</w:t>
            </w:r>
          </w:p>
        </w:tc>
        <w:tc>
          <w:tcPr>
            <w:tcW w:w="2879" w:type="dxa"/>
            <w:vAlign w:val="center"/>
          </w:tcPr>
          <w:p w:rsidR="003B3FC6" w:rsidRDefault="00F626FC">
            <w:pPr>
              <w:jc w:val="right"/>
            </w:pPr>
            <w:r>
              <w:rPr>
                <w:sz w:val="24"/>
              </w:rPr>
              <w:t>4,990,276.00</w:t>
            </w:r>
          </w:p>
        </w:tc>
        <w:tc>
          <w:tcPr>
            <w:tcW w:w="1620" w:type="dxa"/>
            <w:vAlign w:val="center"/>
          </w:tcPr>
          <w:p w:rsidR="003B3FC6" w:rsidRDefault="00F626FC">
            <w:pPr>
              <w:jc w:val="right"/>
            </w:pPr>
            <w:r>
              <w:rPr>
                <w:sz w:val="24"/>
              </w:rPr>
              <w:t>9.91</w:t>
            </w:r>
          </w:p>
        </w:tc>
      </w:tr>
      <w:tr w:rsidR="003B3FC6">
        <w:tc>
          <w:tcPr>
            <w:tcW w:w="869" w:type="dxa"/>
            <w:vAlign w:val="center"/>
          </w:tcPr>
          <w:p w:rsidR="003B3FC6" w:rsidRDefault="00F626FC">
            <w:pPr>
              <w:jc w:val="center"/>
            </w:pPr>
            <w:r>
              <w:rPr>
                <w:sz w:val="24"/>
              </w:rPr>
              <w:t>3</w:t>
            </w:r>
          </w:p>
        </w:tc>
        <w:tc>
          <w:tcPr>
            <w:tcW w:w="1650" w:type="dxa"/>
            <w:vAlign w:val="center"/>
          </w:tcPr>
          <w:p w:rsidR="003B3FC6" w:rsidRDefault="00F626FC">
            <w:pPr>
              <w:jc w:val="center"/>
            </w:pPr>
            <w:r>
              <w:rPr>
                <w:sz w:val="24"/>
              </w:rPr>
              <w:t>601688</w:t>
            </w:r>
          </w:p>
        </w:tc>
        <w:tc>
          <w:tcPr>
            <w:tcW w:w="1980" w:type="dxa"/>
            <w:vAlign w:val="center"/>
          </w:tcPr>
          <w:p w:rsidR="003B3FC6" w:rsidRDefault="00F626FC">
            <w:pPr>
              <w:jc w:val="center"/>
            </w:pPr>
            <w:r>
              <w:rPr>
                <w:sz w:val="24"/>
              </w:rPr>
              <w:t>华泰证券</w:t>
            </w:r>
          </w:p>
        </w:tc>
        <w:tc>
          <w:tcPr>
            <w:tcW w:w="2879" w:type="dxa"/>
            <w:vAlign w:val="center"/>
          </w:tcPr>
          <w:p w:rsidR="003B3FC6" w:rsidRDefault="00F626FC">
            <w:pPr>
              <w:jc w:val="right"/>
            </w:pPr>
            <w:r>
              <w:rPr>
                <w:sz w:val="24"/>
              </w:rPr>
              <w:t>4,490,841.00</w:t>
            </w:r>
          </w:p>
        </w:tc>
        <w:tc>
          <w:tcPr>
            <w:tcW w:w="1620" w:type="dxa"/>
            <w:vAlign w:val="center"/>
          </w:tcPr>
          <w:p w:rsidR="003B3FC6" w:rsidRDefault="00F626FC">
            <w:pPr>
              <w:jc w:val="right"/>
            </w:pPr>
            <w:r>
              <w:rPr>
                <w:sz w:val="24"/>
              </w:rPr>
              <w:t>8.92</w:t>
            </w:r>
          </w:p>
        </w:tc>
      </w:tr>
      <w:tr w:rsidR="003B3FC6">
        <w:tc>
          <w:tcPr>
            <w:tcW w:w="869" w:type="dxa"/>
            <w:vAlign w:val="center"/>
          </w:tcPr>
          <w:p w:rsidR="003B3FC6" w:rsidRDefault="00F626FC">
            <w:pPr>
              <w:jc w:val="center"/>
            </w:pPr>
            <w:r>
              <w:rPr>
                <w:sz w:val="24"/>
              </w:rPr>
              <w:t>4</w:t>
            </w:r>
          </w:p>
        </w:tc>
        <w:tc>
          <w:tcPr>
            <w:tcW w:w="1650" w:type="dxa"/>
            <w:vAlign w:val="center"/>
          </w:tcPr>
          <w:p w:rsidR="003B3FC6" w:rsidRDefault="00F626FC">
            <w:pPr>
              <w:jc w:val="center"/>
            </w:pPr>
            <w:r>
              <w:rPr>
                <w:sz w:val="24"/>
              </w:rPr>
              <w:t>600570</w:t>
            </w:r>
          </w:p>
        </w:tc>
        <w:tc>
          <w:tcPr>
            <w:tcW w:w="1980" w:type="dxa"/>
            <w:vAlign w:val="center"/>
          </w:tcPr>
          <w:p w:rsidR="003B3FC6" w:rsidRDefault="00F626FC">
            <w:pPr>
              <w:jc w:val="center"/>
            </w:pPr>
            <w:r>
              <w:rPr>
                <w:sz w:val="24"/>
              </w:rPr>
              <w:t>恒生电子</w:t>
            </w:r>
          </w:p>
        </w:tc>
        <w:tc>
          <w:tcPr>
            <w:tcW w:w="2879" w:type="dxa"/>
            <w:vAlign w:val="center"/>
          </w:tcPr>
          <w:p w:rsidR="003B3FC6" w:rsidRDefault="00F626FC">
            <w:pPr>
              <w:jc w:val="right"/>
            </w:pPr>
            <w:r>
              <w:rPr>
                <w:sz w:val="24"/>
              </w:rPr>
              <w:t>3,217,266.00</w:t>
            </w:r>
          </w:p>
        </w:tc>
        <w:tc>
          <w:tcPr>
            <w:tcW w:w="1620" w:type="dxa"/>
            <w:vAlign w:val="center"/>
          </w:tcPr>
          <w:p w:rsidR="003B3FC6" w:rsidRDefault="00F626FC">
            <w:pPr>
              <w:jc w:val="right"/>
            </w:pPr>
            <w:r>
              <w:rPr>
                <w:sz w:val="24"/>
              </w:rPr>
              <w:t>6.39</w:t>
            </w:r>
          </w:p>
        </w:tc>
      </w:tr>
      <w:tr w:rsidR="003B3FC6">
        <w:tc>
          <w:tcPr>
            <w:tcW w:w="869" w:type="dxa"/>
            <w:vAlign w:val="center"/>
          </w:tcPr>
          <w:p w:rsidR="003B3FC6" w:rsidRDefault="00F626FC">
            <w:pPr>
              <w:jc w:val="center"/>
            </w:pPr>
            <w:r>
              <w:rPr>
                <w:sz w:val="24"/>
              </w:rPr>
              <w:t>5</w:t>
            </w:r>
          </w:p>
        </w:tc>
        <w:tc>
          <w:tcPr>
            <w:tcW w:w="1650" w:type="dxa"/>
            <w:vAlign w:val="center"/>
          </w:tcPr>
          <w:p w:rsidR="003B3FC6" w:rsidRDefault="00F626FC">
            <w:pPr>
              <w:jc w:val="center"/>
            </w:pPr>
            <w:r>
              <w:rPr>
                <w:sz w:val="24"/>
              </w:rPr>
              <w:t>600837</w:t>
            </w:r>
          </w:p>
        </w:tc>
        <w:tc>
          <w:tcPr>
            <w:tcW w:w="1980" w:type="dxa"/>
            <w:vAlign w:val="center"/>
          </w:tcPr>
          <w:p w:rsidR="003B3FC6" w:rsidRDefault="00F626FC">
            <w:pPr>
              <w:jc w:val="center"/>
            </w:pPr>
            <w:r>
              <w:rPr>
                <w:sz w:val="24"/>
              </w:rPr>
              <w:t>海通证券</w:t>
            </w:r>
          </w:p>
        </w:tc>
        <w:tc>
          <w:tcPr>
            <w:tcW w:w="2879" w:type="dxa"/>
            <w:vAlign w:val="center"/>
          </w:tcPr>
          <w:p w:rsidR="003B3FC6" w:rsidRDefault="00F626FC">
            <w:pPr>
              <w:jc w:val="right"/>
            </w:pPr>
            <w:r>
              <w:rPr>
                <w:sz w:val="24"/>
              </w:rPr>
              <w:t>2,749,871.00</w:t>
            </w:r>
          </w:p>
        </w:tc>
        <w:tc>
          <w:tcPr>
            <w:tcW w:w="1620" w:type="dxa"/>
            <w:vAlign w:val="center"/>
          </w:tcPr>
          <w:p w:rsidR="003B3FC6" w:rsidRDefault="00F626FC">
            <w:pPr>
              <w:jc w:val="right"/>
            </w:pPr>
            <w:r>
              <w:rPr>
                <w:sz w:val="24"/>
              </w:rPr>
              <w:t>5.46</w:t>
            </w:r>
          </w:p>
        </w:tc>
      </w:tr>
      <w:tr w:rsidR="003B3FC6">
        <w:tc>
          <w:tcPr>
            <w:tcW w:w="869" w:type="dxa"/>
            <w:vAlign w:val="center"/>
          </w:tcPr>
          <w:p w:rsidR="003B3FC6" w:rsidRDefault="00F626FC">
            <w:pPr>
              <w:jc w:val="center"/>
            </w:pPr>
            <w:r>
              <w:rPr>
                <w:sz w:val="24"/>
              </w:rPr>
              <w:t>6</w:t>
            </w:r>
          </w:p>
        </w:tc>
        <w:tc>
          <w:tcPr>
            <w:tcW w:w="1650" w:type="dxa"/>
            <w:vAlign w:val="center"/>
          </w:tcPr>
          <w:p w:rsidR="003B3FC6" w:rsidRDefault="00F626FC">
            <w:pPr>
              <w:jc w:val="center"/>
            </w:pPr>
            <w:r>
              <w:rPr>
                <w:sz w:val="24"/>
              </w:rPr>
              <w:t>600050</w:t>
            </w:r>
          </w:p>
        </w:tc>
        <w:tc>
          <w:tcPr>
            <w:tcW w:w="1980" w:type="dxa"/>
            <w:vAlign w:val="center"/>
          </w:tcPr>
          <w:p w:rsidR="003B3FC6" w:rsidRDefault="00F626FC">
            <w:pPr>
              <w:jc w:val="center"/>
            </w:pPr>
            <w:r>
              <w:rPr>
                <w:sz w:val="24"/>
              </w:rPr>
              <w:t>中国联通</w:t>
            </w:r>
          </w:p>
        </w:tc>
        <w:tc>
          <w:tcPr>
            <w:tcW w:w="2879" w:type="dxa"/>
            <w:vAlign w:val="center"/>
          </w:tcPr>
          <w:p w:rsidR="003B3FC6" w:rsidRDefault="00F626FC">
            <w:pPr>
              <w:jc w:val="right"/>
            </w:pPr>
            <w:r>
              <w:rPr>
                <w:sz w:val="24"/>
              </w:rPr>
              <w:t>2,707,660.00</w:t>
            </w:r>
          </w:p>
        </w:tc>
        <w:tc>
          <w:tcPr>
            <w:tcW w:w="1620" w:type="dxa"/>
            <w:vAlign w:val="center"/>
          </w:tcPr>
          <w:p w:rsidR="003B3FC6" w:rsidRDefault="00F626FC">
            <w:pPr>
              <w:jc w:val="right"/>
            </w:pPr>
            <w:r>
              <w:rPr>
                <w:sz w:val="24"/>
              </w:rPr>
              <w:t>5.38</w:t>
            </w:r>
          </w:p>
        </w:tc>
      </w:tr>
      <w:tr w:rsidR="003B3FC6">
        <w:tc>
          <w:tcPr>
            <w:tcW w:w="869" w:type="dxa"/>
            <w:vAlign w:val="center"/>
          </w:tcPr>
          <w:p w:rsidR="003B3FC6" w:rsidRDefault="00F626FC">
            <w:pPr>
              <w:jc w:val="center"/>
            </w:pPr>
            <w:r>
              <w:rPr>
                <w:sz w:val="24"/>
              </w:rPr>
              <w:t>7</w:t>
            </w:r>
          </w:p>
        </w:tc>
        <w:tc>
          <w:tcPr>
            <w:tcW w:w="1650" w:type="dxa"/>
            <w:vAlign w:val="center"/>
          </w:tcPr>
          <w:p w:rsidR="003B3FC6" w:rsidRDefault="00F626FC">
            <w:pPr>
              <w:jc w:val="center"/>
            </w:pPr>
            <w:r>
              <w:rPr>
                <w:sz w:val="24"/>
              </w:rPr>
              <w:t>002746</w:t>
            </w:r>
          </w:p>
        </w:tc>
        <w:tc>
          <w:tcPr>
            <w:tcW w:w="1980" w:type="dxa"/>
            <w:vAlign w:val="center"/>
          </w:tcPr>
          <w:p w:rsidR="003B3FC6" w:rsidRDefault="00F626FC">
            <w:pPr>
              <w:jc w:val="center"/>
            </w:pPr>
            <w:r>
              <w:rPr>
                <w:sz w:val="24"/>
              </w:rPr>
              <w:t>仙坛股份</w:t>
            </w:r>
          </w:p>
        </w:tc>
        <w:tc>
          <w:tcPr>
            <w:tcW w:w="2879" w:type="dxa"/>
            <w:vAlign w:val="center"/>
          </w:tcPr>
          <w:p w:rsidR="003B3FC6" w:rsidRDefault="00F626FC">
            <w:pPr>
              <w:jc w:val="right"/>
            </w:pPr>
            <w:r>
              <w:rPr>
                <w:sz w:val="24"/>
              </w:rPr>
              <w:t>2,486,378.00</w:t>
            </w:r>
          </w:p>
        </w:tc>
        <w:tc>
          <w:tcPr>
            <w:tcW w:w="1620" w:type="dxa"/>
            <w:vAlign w:val="center"/>
          </w:tcPr>
          <w:p w:rsidR="003B3FC6" w:rsidRDefault="00F626FC">
            <w:pPr>
              <w:jc w:val="right"/>
            </w:pPr>
            <w:r>
              <w:rPr>
                <w:sz w:val="24"/>
              </w:rPr>
              <w:t>4.94</w:t>
            </w:r>
          </w:p>
        </w:tc>
      </w:tr>
      <w:tr w:rsidR="003B3FC6">
        <w:tc>
          <w:tcPr>
            <w:tcW w:w="869" w:type="dxa"/>
            <w:vAlign w:val="center"/>
          </w:tcPr>
          <w:p w:rsidR="003B3FC6" w:rsidRDefault="00F626FC">
            <w:pPr>
              <w:jc w:val="center"/>
            </w:pPr>
            <w:r>
              <w:rPr>
                <w:sz w:val="24"/>
              </w:rPr>
              <w:t>8</w:t>
            </w:r>
          </w:p>
        </w:tc>
        <w:tc>
          <w:tcPr>
            <w:tcW w:w="1650" w:type="dxa"/>
            <w:vAlign w:val="center"/>
          </w:tcPr>
          <w:p w:rsidR="003B3FC6" w:rsidRDefault="00F626FC">
            <w:pPr>
              <w:jc w:val="center"/>
            </w:pPr>
            <w:r>
              <w:rPr>
                <w:sz w:val="24"/>
              </w:rPr>
              <w:t>002797</w:t>
            </w:r>
          </w:p>
        </w:tc>
        <w:tc>
          <w:tcPr>
            <w:tcW w:w="1980" w:type="dxa"/>
            <w:vAlign w:val="center"/>
          </w:tcPr>
          <w:p w:rsidR="003B3FC6" w:rsidRDefault="00F626FC">
            <w:pPr>
              <w:jc w:val="center"/>
            </w:pPr>
            <w:r>
              <w:rPr>
                <w:sz w:val="24"/>
              </w:rPr>
              <w:t>第一创业</w:t>
            </w:r>
          </w:p>
        </w:tc>
        <w:tc>
          <w:tcPr>
            <w:tcW w:w="2879" w:type="dxa"/>
            <w:vAlign w:val="center"/>
          </w:tcPr>
          <w:p w:rsidR="003B3FC6" w:rsidRDefault="00F626FC">
            <w:pPr>
              <w:jc w:val="right"/>
            </w:pPr>
            <w:r>
              <w:rPr>
                <w:sz w:val="24"/>
              </w:rPr>
              <w:t>2,475,238.00</w:t>
            </w:r>
          </w:p>
        </w:tc>
        <w:tc>
          <w:tcPr>
            <w:tcW w:w="1620" w:type="dxa"/>
            <w:vAlign w:val="center"/>
          </w:tcPr>
          <w:p w:rsidR="003B3FC6" w:rsidRDefault="00F626FC">
            <w:pPr>
              <w:jc w:val="right"/>
            </w:pPr>
            <w:r>
              <w:rPr>
                <w:sz w:val="24"/>
              </w:rPr>
              <w:t>4.91</w:t>
            </w:r>
          </w:p>
        </w:tc>
      </w:tr>
      <w:tr w:rsidR="003B3FC6">
        <w:tc>
          <w:tcPr>
            <w:tcW w:w="869" w:type="dxa"/>
            <w:vAlign w:val="center"/>
          </w:tcPr>
          <w:p w:rsidR="003B3FC6" w:rsidRDefault="00F626FC">
            <w:pPr>
              <w:jc w:val="center"/>
            </w:pPr>
            <w:r>
              <w:rPr>
                <w:sz w:val="24"/>
              </w:rPr>
              <w:t>9</w:t>
            </w:r>
          </w:p>
        </w:tc>
        <w:tc>
          <w:tcPr>
            <w:tcW w:w="1650" w:type="dxa"/>
            <w:vAlign w:val="center"/>
          </w:tcPr>
          <w:p w:rsidR="003B3FC6" w:rsidRDefault="00F626FC">
            <w:pPr>
              <w:jc w:val="center"/>
            </w:pPr>
            <w:r>
              <w:rPr>
                <w:sz w:val="24"/>
              </w:rPr>
              <w:t>300559</w:t>
            </w:r>
          </w:p>
        </w:tc>
        <w:tc>
          <w:tcPr>
            <w:tcW w:w="1980" w:type="dxa"/>
            <w:vAlign w:val="center"/>
          </w:tcPr>
          <w:p w:rsidR="003B3FC6" w:rsidRDefault="00F626FC">
            <w:pPr>
              <w:jc w:val="center"/>
            </w:pPr>
            <w:r>
              <w:rPr>
                <w:sz w:val="24"/>
              </w:rPr>
              <w:t>佳发教育</w:t>
            </w:r>
          </w:p>
        </w:tc>
        <w:tc>
          <w:tcPr>
            <w:tcW w:w="2879" w:type="dxa"/>
            <w:vAlign w:val="center"/>
          </w:tcPr>
          <w:p w:rsidR="003B3FC6" w:rsidRDefault="00F626FC">
            <w:pPr>
              <w:jc w:val="right"/>
            </w:pPr>
            <w:r>
              <w:rPr>
                <w:sz w:val="24"/>
              </w:rPr>
              <w:t>2,423,392.50</w:t>
            </w:r>
          </w:p>
        </w:tc>
        <w:tc>
          <w:tcPr>
            <w:tcW w:w="1620" w:type="dxa"/>
            <w:vAlign w:val="center"/>
          </w:tcPr>
          <w:p w:rsidR="003B3FC6" w:rsidRDefault="00F626FC">
            <w:pPr>
              <w:jc w:val="right"/>
            </w:pPr>
            <w:r>
              <w:rPr>
                <w:sz w:val="24"/>
              </w:rPr>
              <w:t>4.81</w:t>
            </w:r>
          </w:p>
        </w:tc>
      </w:tr>
      <w:tr w:rsidR="003B3FC6">
        <w:tc>
          <w:tcPr>
            <w:tcW w:w="869" w:type="dxa"/>
            <w:vAlign w:val="center"/>
          </w:tcPr>
          <w:p w:rsidR="003B3FC6" w:rsidRDefault="00F626FC">
            <w:pPr>
              <w:jc w:val="center"/>
            </w:pPr>
            <w:r>
              <w:rPr>
                <w:sz w:val="24"/>
              </w:rPr>
              <w:t>10</w:t>
            </w:r>
          </w:p>
        </w:tc>
        <w:tc>
          <w:tcPr>
            <w:tcW w:w="1650" w:type="dxa"/>
            <w:vAlign w:val="center"/>
          </w:tcPr>
          <w:p w:rsidR="003B3FC6" w:rsidRDefault="00F626FC">
            <w:pPr>
              <w:jc w:val="center"/>
            </w:pPr>
            <w:r>
              <w:rPr>
                <w:sz w:val="24"/>
              </w:rPr>
              <w:t>603711</w:t>
            </w:r>
          </w:p>
        </w:tc>
        <w:tc>
          <w:tcPr>
            <w:tcW w:w="1980" w:type="dxa"/>
            <w:vAlign w:val="center"/>
          </w:tcPr>
          <w:p w:rsidR="003B3FC6" w:rsidRDefault="00F626FC">
            <w:pPr>
              <w:jc w:val="center"/>
            </w:pPr>
            <w:r>
              <w:rPr>
                <w:sz w:val="24"/>
              </w:rPr>
              <w:t>香飘飘</w:t>
            </w:r>
          </w:p>
        </w:tc>
        <w:tc>
          <w:tcPr>
            <w:tcW w:w="2879" w:type="dxa"/>
            <w:vAlign w:val="center"/>
          </w:tcPr>
          <w:p w:rsidR="003B3FC6" w:rsidRDefault="00F626FC">
            <w:pPr>
              <w:jc w:val="right"/>
            </w:pPr>
            <w:r>
              <w:rPr>
                <w:sz w:val="24"/>
              </w:rPr>
              <w:t>2,391,812.00</w:t>
            </w:r>
          </w:p>
        </w:tc>
        <w:tc>
          <w:tcPr>
            <w:tcW w:w="1620" w:type="dxa"/>
            <w:vAlign w:val="center"/>
          </w:tcPr>
          <w:p w:rsidR="003B3FC6" w:rsidRDefault="00F626FC">
            <w:pPr>
              <w:jc w:val="right"/>
            </w:pPr>
            <w:r>
              <w:rPr>
                <w:sz w:val="24"/>
              </w:rPr>
              <w:t>4.75</w:t>
            </w:r>
          </w:p>
        </w:tc>
      </w:tr>
      <w:tr w:rsidR="003B3FC6">
        <w:tc>
          <w:tcPr>
            <w:tcW w:w="869" w:type="dxa"/>
            <w:vAlign w:val="center"/>
          </w:tcPr>
          <w:p w:rsidR="003B3FC6" w:rsidRDefault="00F626FC">
            <w:pPr>
              <w:jc w:val="center"/>
            </w:pPr>
            <w:r>
              <w:rPr>
                <w:sz w:val="24"/>
              </w:rPr>
              <w:t>11</w:t>
            </w:r>
          </w:p>
        </w:tc>
        <w:tc>
          <w:tcPr>
            <w:tcW w:w="1650" w:type="dxa"/>
            <w:vAlign w:val="center"/>
          </w:tcPr>
          <w:p w:rsidR="003B3FC6" w:rsidRDefault="00F626FC">
            <w:pPr>
              <w:jc w:val="center"/>
            </w:pPr>
            <w:r>
              <w:rPr>
                <w:sz w:val="24"/>
              </w:rPr>
              <w:t>300252</w:t>
            </w:r>
          </w:p>
        </w:tc>
        <w:tc>
          <w:tcPr>
            <w:tcW w:w="1980" w:type="dxa"/>
            <w:vAlign w:val="center"/>
          </w:tcPr>
          <w:p w:rsidR="003B3FC6" w:rsidRDefault="00F626FC">
            <w:pPr>
              <w:jc w:val="center"/>
            </w:pPr>
            <w:r>
              <w:rPr>
                <w:sz w:val="24"/>
              </w:rPr>
              <w:t>金信诺</w:t>
            </w:r>
          </w:p>
        </w:tc>
        <w:tc>
          <w:tcPr>
            <w:tcW w:w="2879" w:type="dxa"/>
            <w:vAlign w:val="center"/>
          </w:tcPr>
          <w:p w:rsidR="003B3FC6" w:rsidRDefault="00F626FC">
            <w:pPr>
              <w:jc w:val="right"/>
            </w:pPr>
            <w:r>
              <w:rPr>
                <w:sz w:val="24"/>
              </w:rPr>
              <w:t>2,360,911.00</w:t>
            </w:r>
          </w:p>
        </w:tc>
        <w:tc>
          <w:tcPr>
            <w:tcW w:w="1620" w:type="dxa"/>
            <w:vAlign w:val="center"/>
          </w:tcPr>
          <w:p w:rsidR="003B3FC6" w:rsidRDefault="00F626FC">
            <w:pPr>
              <w:jc w:val="right"/>
            </w:pPr>
            <w:r>
              <w:rPr>
                <w:sz w:val="24"/>
              </w:rPr>
              <w:t>4.69</w:t>
            </w:r>
          </w:p>
        </w:tc>
      </w:tr>
      <w:tr w:rsidR="003B3FC6">
        <w:tc>
          <w:tcPr>
            <w:tcW w:w="869" w:type="dxa"/>
            <w:vAlign w:val="center"/>
          </w:tcPr>
          <w:p w:rsidR="003B3FC6" w:rsidRDefault="00F626FC">
            <w:pPr>
              <w:jc w:val="center"/>
            </w:pPr>
            <w:r>
              <w:rPr>
                <w:sz w:val="24"/>
              </w:rPr>
              <w:t>12</w:t>
            </w:r>
          </w:p>
        </w:tc>
        <w:tc>
          <w:tcPr>
            <w:tcW w:w="1650" w:type="dxa"/>
            <w:vAlign w:val="center"/>
          </w:tcPr>
          <w:p w:rsidR="003B3FC6" w:rsidRDefault="00F626FC">
            <w:pPr>
              <w:jc w:val="center"/>
            </w:pPr>
            <w:r>
              <w:rPr>
                <w:sz w:val="24"/>
              </w:rPr>
              <w:t>002511</w:t>
            </w:r>
          </w:p>
        </w:tc>
        <w:tc>
          <w:tcPr>
            <w:tcW w:w="1980" w:type="dxa"/>
            <w:vAlign w:val="center"/>
          </w:tcPr>
          <w:p w:rsidR="003B3FC6" w:rsidRDefault="00F626FC">
            <w:pPr>
              <w:jc w:val="center"/>
            </w:pPr>
            <w:r>
              <w:rPr>
                <w:sz w:val="24"/>
              </w:rPr>
              <w:t>中顺洁柔</w:t>
            </w:r>
          </w:p>
        </w:tc>
        <w:tc>
          <w:tcPr>
            <w:tcW w:w="2879" w:type="dxa"/>
            <w:vAlign w:val="center"/>
          </w:tcPr>
          <w:p w:rsidR="003B3FC6" w:rsidRDefault="00F626FC">
            <w:pPr>
              <w:jc w:val="right"/>
            </w:pPr>
            <w:r>
              <w:rPr>
                <w:sz w:val="24"/>
              </w:rPr>
              <w:t>2,323,616.00</w:t>
            </w:r>
          </w:p>
        </w:tc>
        <w:tc>
          <w:tcPr>
            <w:tcW w:w="1620" w:type="dxa"/>
            <w:vAlign w:val="center"/>
          </w:tcPr>
          <w:p w:rsidR="003B3FC6" w:rsidRDefault="00F626FC">
            <w:pPr>
              <w:jc w:val="right"/>
            </w:pPr>
            <w:r>
              <w:rPr>
                <w:sz w:val="24"/>
              </w:rPr>
              <w:t>4.61</w:t>
            </w:r>
          </w:p>
        </w:tc>
      </w:tr>
      <w:tr w:rsidR="003B3FC6">
        <w:tc>
          <w:tcPr>
            <w:tcW w:w="869" w:type="dxa"/>
            <w:vAlign w:val="center"/>
          </w:tcPr>
          <w:p w:rsidR="003B3FC6" w:rsidRDefault="00F626FC">
            <w:pPr>
              <w:jc w:val="center"/>
            </w:pPr>
            <w:r>
              <w:rPr>
                <w:sz w:val="24"/>
              </w:rPr>
              <w:t>13</w:t>
            </w:r>
          </w:p>
        </w:tc>
        <w:tc>
          <w:tcPr>
            <w:tcW w:w="1650" w:type="dxa"/>
            <w:vAlign w:val="center"/>
          </w:tcPr>
          <w:p w:rsidR="003B3FC6" w:rsidRDefault="00F626FC">
            <w:pPr>
              <w:jc w:val="center"/>
            </w:pPr>
            <w:r>
              <w:rPr>
                <w:sz w:val="24"/>
              </w:rPr>
              <w:t>300059</w:t>
            </w:r>
          </w:p>
        </w:tc>
        <w:tc>
          <w:tcPr>
            <w:tcW w:w="1980" w:type="dxa"/>
            <w:vAlign w:val="center"/>
          </w:tcPr>
          <w:p w:rsidR="003B3FC6" w:rsidRDefault="00F626FC">
            <w:pPr>
              <w:jc w:val="center"/>
            </w:pPr>
            <w:r>
              <w:rPr>
                <w:sz w:val="24"/>
              </w:rPr>
              <w:t>东方财富</w:t>
            </w:r>
          </w:p>
        </w:tc>
        <w:tc>
          <w:tcPr>
            <w:tcW w:w="2879" w:type="dxa"/>
            <w:vAlign w:val="center"/>
          </w:tcPr>
          <w:p w:rsidR="003B3FC6" w:rsidRDefault="00F626FC">
            <w:pPr>
              <w:jc w:val="right"/>
            </w:pPr>
            <w:r>
              <w:rPr>
                <w:sz w:val="24"/>
              </w:rPr>
              <w:t>2,280,339.00</w:t>
            </w:r>
          </w:p>
        </w:tc>
        <w:tc>
          <w:tcPr>
            <w:tcW w:w="1620" w:type="dxa"/>
            <w:vAlign w:val="center"/>
          </w:tcPr>
          <w:p w:rsidR="003B3FC6" w:rsidRDefault="00F626FC">
            <w:pPr>
              <w:jc w:val="right"/>
            </w:pPr>
            <w:r>
              <w:rPr>
                <w:sz w:val="24"/>
              </w:rPr>
              <w:t>4.53</w:t>
            </w:r>
          </w:p>
        </w:tc>
      </w:tr>
      <w:tr w:rsidR="003B3FC6">
        <w:tc>
          <w:tcPr>
            <w:tcW w:w="869" w:type="dxa"/>
            <w:vAlign w:val="center"/>
          </w:tcPr>
          <w:p w:rsidR="003B3FC6" w:rsidRDefault="00F626FC">
            <w:pPr>
              <w:jc w:val="center"/>
            </w:pPr>
            <w:r>
              <w:rPr>
                <w:sz w:val="24"/>
              </w:rPr>
              <w:t>14</w:t>
            </w:r>
          </w:p>
        </w:tc>
        <w:tc>
          <w:tcPr>
            <w:tcW w:w="1650" w:type="dxa"/>
            <w:vAlign w:val="center"/>
          </w:tcPr>
          <w:p w:rsidR="003B3FC6" w:rsidRDefault="00F626FC">
            <w:pPr>
              <w:jc w:val="center"/>
            </w:pPr>
            <w:r>
              <w:rPr>
                <w:sz w:val="24"/>
              </w:rPr>
              <w:t>601878</w:t>
            </w:r>
          </w:p>
        </w:tc>
        <w:tc>
          <w:tcPr>
            <w:tcW w:w="1980" w:type="dxa"/>
            <w:vAlign w:val="center"/>
          </w:tcPr>
          <w:p w:rsidR="003B3FC6" w:rsidRDefault="00F626FC">
            <w:pPr>
              <w:jc w:val="center"/>
            </w:pPr>
            <w:r>
              <w:rPr>
                <w:sz w:val="24"/>
              </w:rPr>
              <w:t>浙商证券</w:t>
            </w:r>
          </w:p>
        </w:tc>
        <w:tc>
          <w:tcPr>
            <w:tcW w:w="2879" w:type="dxa"/>
            <w:vAlign w:val="center"/>
          </w:tcPr>
          <w:p w:rsidR="003B3FC6" w:rsidRDefault="00F626FC">
            <w:pPr>
              <w:jc w:val="right"/>
            </w:pPr>
            <w:r>
              <w:rPr>
                <w:sz w:val="24"/>
              </w:rPr>
              <w:t>2,220,235.00</w:t>
            </w:r>
          </w:p>
        </w:tc>
        <w:tc>
          <w:tcPr>
            <w:tcW w:w="1620" w:type="dxa"/>
            <w:vAlign w:val="center"/>
          </w:tcPr>
          <w:p w:rsidR="003B3FC6" w:rsidRDefault="00F626FC">
            <w:pPr>
              <w:jc w:val="right"/>
            </w:pPr>
            <w:r>
              <w:rPr>
                <w:sz w:val="24"/>
              </w:rPr>
              <w:t>4.41</w:t>
            </w:r>
          </w:p>
        </w:tc>
      </w:tr>
      <w:tr w:rsidR="003B3FC6">
        <w:tc>
          <w:tcPr>
            <w:tcW w:w="869" w:type="dxa"/>
            <w:vAlign w:val="center"/>
          </w:tcPr>
          <w:p w:rsidR="003B3FC6" w:rsidRDefault="00F626FC">
            <w:pPr>
              <w:jc w:val="center"/>
            </w:pPr>
            <w:r>
              <w:rPr>
                <w:sz w:val="24"/>
              </w:rPr>
              <w:t>15</w:t>
            </w:r>
          </w:p>
        </w:tc>
        <w:tc>
          <w:tcPr>
            <w:tcW w:w="1650" w:type="dxa"/>
            <w:vAlign w:val="center"/>
          </w:tcPr>
          <w:p w:rsidR="003B3FC6" w:rsidRDefault="00F626FC">
            <w:pPr>
              <w:jc w:val="center"/>
            </w:pPr>
            <w:r>
              <w:rPr>
                <w:sz w:val="24"/>
              </w:rPr>
              <w:t>600588</w:t>
            </w:r>
          </w:p>
        </w:tc>
        <w:tc>
          <w:tcPr>
            <w:tcW w:w="1980" w:type="dxa"/>
            <w:vAlign w:val="center"/>
          </w:tcPr>
          <w:p w:rsidR="003B3FC6" w:rsidRDefault="00F626FC">
            <w:pPr>
              <w:jc w:val="center"/>
            </w:pPr>
            <w:r>
              <w:rPr>
                <w:sz w:val="24"/>
              </w:rPr>
              <w:t>用友网络</w:t>
            </w:r>
          </w:p>
        </w:tc>
        <w:tc>
          <w:tcPr>
            <w:tcW w:w="2879" w:type="dxa"/>
            <w:vAlign w:val="center"/>
          </w:tcPr>
          <w:p w:rsidR="003B3FC6" w:rsidRDefault="00F626FC">
            <w:pPr>
              <w:jc w:val="right"/>
            </w:pPr>
            <w:r>
              <w:rPr>
                <w:sz w:val="24"/>
              </w:rPr>
              <w:t>2,150,551.80</w:t>
            </w:r>
          </w:p>
        </w:tc>
        <w:tc>
          <w:tcPr>
            <w:tcW w:w="1620" w:type="dxa"/>
            <w:vAlign w:val="center"/>
          </w:tcPr>
          <w:p w:rsidR="003B3FC6" w:rsidRDefault="00F626FC">
            <w:pPr>
              <w:jc w:val="right"/>
            </w:pPr>
            <w:r>
              <w:rPr>
                <w:sz w:val="24"/>
              </w:rPr>
              <w:t>4.27</w:t>
            </w:r>
          </w:p>
        </w:tc>
      </w:tr>
      <w:tr w:rsidR="003B3FC6">
        <w:tc>
          <w:tcPr>
            <w:tcW w:w="869" w:type="dxa"/>
            <w:vAlign w:val="center"/>
          </w:tcPr>
          <w:p w:rsidR="003B3FC6" w:rsidRDefault="00F626FC">
            <w:pPr>
              <w:jc w:val="center"/>
            </w:pPr>
            <w:r>
              <w:rPr>
                <w:sz w:val="24"/>
              </w:rPr>
              <w:t>16</w:t>
            </w:r>
          </w:p>
        </w:tc>
        <w:tc>
          <w:tcPr>
            <w:tcW w:w="1650" w:type="dxa"/>
            <w:vAlign w:val="center"/>
          </w:tcPr>
          <w:p w:rsidR="003B3FC6" w:rsidRDefault="00F626FC">
            <w:pPr>
              <w:jc w:val="center"/>
            </w:pPr>
            <w:r>
              <w:rPr>
                <w:sz w:val="24"/>
              </w:rPr>
              <w:t>300760</w:t>
            </w:r>
          </w:p>
        </w:tc>
        <w:tc>
          <w:tcPr>
            <w:tcW w:w="1980" w:type="dxa"/>
            <w:vAlign w:val="center"/>
          </w:tcPr>
          <w:p w:rsidR="003B3FC6" w:rsidRDefault="00F626FC">
            <w:pPr>
              <w:jc w:val="center"/>
            </w:pPr>
            <w:r>
              <w:rPr>
                <w:sz w:val="24"/>
              </w:rPr>
              <w:t>迈瑞医疗</w:t>
            </w:r>
          </w:p>
        </w:tc>
        <w:tc>
          <w:tcPr>
            <w:tcW w:w="2879" w:type="dxa"/>
            <w:vAlign w:val="center"/>
          </w:tcPr>
          <w:p w:rsidR="003B3FC6" w:rsidRDefault="00F626FC">
            <w:pPr>
              <w:jc w:val="right"/>
            </w:pPr>
            <w:r>
              <w:rPr>
                <w:sz w:val="24"/>
              </w:rPr>
              <w:t>1,965,985.32</w:t>
            </w:r>
          </w:p>
        </w:tc>
        <w:tc>
          <w:tcPr>
            <w:tcW w:w="1620" w:type="dxa"/>
            <w:vAlign w:val="center"/>
          </w:tcPr>
          <w:p w:rsidR="003B3FC6" w:rsidRDefault="00F626FC">
            <w:pPr>
              <w:jc w:val="right"/>
            </w:pPr>
            <w:r>
              <w:rPr>
                <w:sz w:val="24"/>
              </w:rPr>
              <w:t>3.90</w:t>
            </w:r>
          </w:p>
        </w:tc>
      </w:tr>
      <w:tr w:rsidR="003B3FC6">
        <w:tc>
          <w:tcPr>
            <w:tcW w:w="869" w:type="dxa"/>
            <w:vAlign w:val="center"/>
          </w:tcPr>
          <w:p w:rsidR="003B3FC6" w:rsidRDefault="00F626FC">
            <w:pPr>
              <w:jc w:val="center"/>
            </w:pPr>
            <w:r>
              <w:rPr>
                <w:sz w:val="24"/>
              </w:rPr>
              <w:t>17</w:t>
            </w:r>
          </w:p>
        </w:tc>
        <w:tc>
          <w:tcPr>
            <w:tcW w:w="1650" w:type="dxa"/>
            <w:vAlign w:val="center"/>
          </w:tcPr>
          <w:p w:rsidR="003B3FC6" w:rsidRDefault="00F626FC">
            <w:pPr>
              <w:jc w:val="center"/>
            </w:pPr>
            <w:r>
              <w:rPr>
                <w:sz w:val="24"/>
              </w:rPr>
              <w:t>000975</w:t>
            </w:r>
          </w:p>
        </w:tc>
        <w:tc>
          <w:tcPr>
            <w:tcW w:w="1980" w:type="dxa"/>
            <w:vAlign w:val="center"/>
          </w:tcPr>
          <w:p w:rsidR="003B3FC6" w:rsidRDefault="00F626FC">
            <w:pPr>
              <w:jc w:val="center"/>
            </w:pPr>
            <w:r>
              <w:rPr>
                <w:sz w:val="24"/>
              </w:rPr>
              <w:t>银泰资源</w:t>
            </w:r>
          </w:p>
        </w:tc>
        <w:tc>
          <w:tcPr>
            <w:tcW w:w="2879" w:type="dxa"/>
            <w:vAlign w:val="center"/>
          </w:tcPr>
          <w:p w:rsidR="003B3FC6" w:rsidRDefault="00F626FC">
            <w:pPr>
              <w:jc w:val="right"/>
            </w:pPr>
            <w:r>
              <w:rPr>
                <w:sz w:val="24"/>
              </w:rPr>
              <w:t>1,895,640.00</w:t>
            </w:r>
          </w:p>
        </w:tc>
        <w:tc>
          <w:tcPr>
            <w:tcW w:w="1620" w:type="dxa"/>
            <w:vAlign w:val="center"/>
          </w:tcPr>
          <w:p w:rsidR="003B3FC6" w:rsidRDefault="00F626FC">
            <w:pPr>
              <w:jc w:val="right"/>
            </w:pPr>
            <w:r>
              <w:rPr>
                <w:sz w:val="24"/>
              </w:rPr>
              <w:t>3.76</w:t>
            </w:r>
          </w:p>
        </w:tc>
      </w:tr>
      <w:tr w:rsidR="003B3FC6">
        <w:tc>
          <w:tcPr>
            <w:tcW w:w="869" w:type="dxa"/>
            <w:vAlign w:val="center"/>
          </w:tcPr>
          <w:p w:rsidR="003B3FC6" w:rsidRDefault="00F626FC">
            <w:pPr>
              <w:jc w:val="center"/>
            </w:pPr>
            <w:r>
              <w:rPr>
                <w:sz w:val="24"/>
              </w:rPr>
              <w:t>18</w:t>
            </w:r>
          </w:p>
        </w:tc>
        <w:tc>
          <w:tcPr>
            <w:tcW w:w="1650" w:type="dxa"/>
            <w:vAlign w:val="center"/>
          </w:tcPr>
          <w:p w:rsidR="003B3FC6" w:rsidRDefault="00F626FC">
            <w:pPr>
              <w:jc w:val="center"/>
            </w:pPr>
            <w:r>
              <w:rPr>
                <w:sz w:val="24"/>
              </w:rPr>
              <w:t>600048</w:t>
            </w:r>
          </w:p>
        </w:tc>
        <w:tc>
          <w:tcPr>
            <w:tcW w:w="1980" w:type="dxa"/>
            <w:vAlign w:val="center"/>
          </w:tcPr>
          <w:p w:rsidR="003B3FC6" w:rsidRDefault="00F626FC">
            <w:pPr>
              <w:jc w:val="center"/>
            </w:pPr>
            <w:r>
              <w:rPr>
                <w:sz w:val="24"/>
              </w:rPr>
              <w:t>保利地产</w:t>
            </w:r>
          </w:p>
        </w:tc>
        <w:tc>
          <w:tcPr>
            <w:tcW w:w="2879" w:type="dxa"/>
            <w:vAlign w:val="center"/>
          </w:tcPr>
          <w:p w:rsidR="003B3FC6" w:rsidRDefault="00F626FC">
            <w:pPr>
              <w:jc w:val="right"/>
            </w:pPr>
            <w:r>
              <w:rPr>
                <w:sz w:val="24"/>
              </w:rPr>
              <w:t>1,773,146.00</w:t>
            </w:r>
          </w:p>
        </w:tc>
        <w:tc>
          <w:tcPr>
            <w:tcW w:w="1620" w:type="dxa"/>
            <w:vAlign w:val="center"/>
          </w:tcPr>
          <w:p w:rsidR="003B3FC6" w:rsidRDefault="00F626FC">
            <w:pPr>
              <w:jc w:val="right"/>
            </w:pPr>
            <w:r>
              <w:rPr>
                <w:sz w:val="24"/>
              </w:rPr>
              <w:t>3.52</w:t>
            </w:r>
          </w:p>
        </w:tc>
      </w:tr>
      <w:tr w:rsidR="003B3FC6">
        <w:tc>
          <w:tcPr>
            <w:tcW w:w="869" w:type="dxa"/>
            <w:vAlign w:val="center"/>
          </w:tcPr>
          <w:p w:rsidR="003B3FC6" w:rsidRDefault="00F626FC">
            <w:pPr>
              <w:jc w:val="center"/>
            </w:pPr>
            <w:r>
              <w:rPr>
                <w:sz w:val="24"/>
              </w:rPr>
              <w:t>19</w:t>
            </w:r>
          </w:p>
        </w:tc>
        <w:tc>
          <w:tcPr>
            <w:tcW w:w="1650" w:type="dxa"/>
            <w:vAlign w:val="center"/>
          </w:tcPr>
          <w:p w:rsidR="003B3FC6" w:rsidRDefault="00F626FC">
            <w:pPr>
              <w:jc w:val="center"/>
            </w:pPr>
            <w:r>
              <w:rPr>
                <w:sz w:val="24"/>
              </w:rPr>
              <w:t>000002</w:t>
            </w:r>
          </w:p>
        </w:tc>
        <w:tc>
          <w:tcPr>
            <w:tcW w:w="1980" w:type="dxa"/>
            <w:vAlign w:val="center"/>
          </w:tcPr>
          <w:p w:rsidR="003B3FC6" w:rsidRDefault="00F626FC">
            <w:pPr>
              <w:jc w:val="center"/>
            </w:pPr>
            <w:r>
              <w:rPr>
                <w:sz w:val="24"/>
              </w:rPr>
              <w:t>万科</w:t>
            </w:r>
            <w:r>
              <w:rPr>
                <w:sz w:val="24"/>
              </w:rPr>
              <w:t>A</w:t>
            </w:r>
          </w:p>
        </w:tc>
        <w:tc>
          <w:tcPr>
            <w:tcW w:w="2879" w:type="dxa"/>
            <w:vAlign w:val="center"/>
          </w:tcPr>
          <w:p w:rsidR="003B3FC6" w:rsidRDefault="00F626FC">
            <w:pPr>
              <w:jc w:val="right"/>
            </w:pPr>
            <w:r>
              <w:rPr>
                <w:sz w:val="24"/>
              </w:rPr>
              <w:t>1,768,445.00</w:t>
            </w:r>
          </w:p>
        </w:tc>
        <w:tc>
          <w:tcPr>
            <w:tcW w:w="1620" w:type="dxa"/>
            <w:vAlign w:val="center"/>
          </w:tcPr>
          <w:p w:rsidR="003B3FC6" w:rsidRDefault="00F626FC">
            <w:pPr>
              <w:jc w:val="right"/>
            </w:pPr>
            <w:r>
              <w:rPr>
                <w:sz w:val="24"/>
              </w:rPr>
              <w:t>3.51</w:t>
            </w:r>
          </w:p>
        </w:tc>
      </w:tr>
      <w:tr w:rsidR="003B3FC6">
        <w:tc>
          <w:tcPr>
            <w:tcW w:w="869" w:type="dxa"/>
            <w:vAlign w:val="center"/>
          </w:tcPr>
          <w:p w:rsidR="003B3FC6" w:rsidRDefault="00F626FC">
            <w:pPr>
              <w:jc w:val="center"/>
            </w:pPr>
            <w:r>
              <w:rPr>
                <w:sz w:val="24"/>
              </w:rPr>
              <w:t>20</w:t>
            </w:r>
          </w:p>
        </w:tc>
        <w:tc>
          <w:tcPr>
            <w:tcW w:w="1650" w:type="dxa"/>
            <w:vAlign w:val="center"/>
          </w:tcPr>
          <w:p w:rsidR="003B3FC6" w:rsidRDefault="00F626FC">
            <w:pPr>
              <w:jc w:val="center"/>
            </w:pPr>
            <w:r>
              <w:rPr>
                <w:sz w:val="24"/>
              </w:rPr>
              <w:t>600999</w:t>
            </w:r>
          </w:p>
        </w:tc>
        <w:tc>
          <w:tcPr>
            <w:tcW w:w="1980" w:type="dxa"/>
            <w:vAlign w:val="center"/>
          </w:tcPr>
          <w:p w:rsidR="003B3FC6" w:rsidRDefault="00F626FC">
            <w:pPr>
              <w:jc w:val="center"/>
            </w:pPr>
            <w:r>
              <w:rPr>
                <w:sz w:val="24"/>
              </w:rPr>
              <w:t>招商证券</w:t>
            </w:r>
          </w:p>
        </w:tc>
        <w:tc>
          <w:tcPr>
            <w:tcW w:w="2879" w:type="dxa"/>
            <w:vAlign w:val="center"/>
          </w:tcPr>
          <w:p w:rsidR="003B3FC6" w:rsidRDefault="00F626FC">
            <w:pPr>
              <w:jc w:val="right"/>
            </w:pPr>
            <w:r>
              <w:rPr>
                <w:sz w:val="24"/>
              </w:rPr>
              <w:t>1,754,885.00</w:t>
            </w:r>
          </w:p>
        </w:tc>
        <w:tc>
          <w:tcPr>
            <w:tcW w:w="1620" w:type="dxa"/>
            <w:vAlign w:val="center"/>
          </w:tcPr>
          <w:p w:rsidR="003B3FC6" w:rsidRDefault="00F626FC">
            <w:pPr>
              <w:jc w:val="right"/>
            </w:pPr>
            <w:r>
              <w:rPr>
                <w:sz w:val="24"/>
              </w:rPr>
              <w:t>3.48</w:t>
            </w:r>
          </w:p>
        </w:tc>
      </w:tr>
      <w:tr w:rsidR="003B3FC6">
        <w:tc>
          <w:tcPr>
            <w:tcW w:w="869" w:type="dxa"/>
            <w:vAlign w:val="center"/>
          </w:tcPr>
          <w:p w:rsidR="003B3FC6" w:rsidRDefault="00F626FC">
            <w:pPr>
              <w:jc w:val="center"/>
            </w:pPr>
            <w:r>
              <w:rPr>
                <w:sz w:val="24"/>
              </w:rPr>
              <w:t>21</w:t>
            </w:r>
          </w:p>
        </w:tc>
        <w:tc>
          <w:tcPr>
            <w:tcW w:w="1650" w:type="dxa"/>
            <w:vAlign w:val="center"/>
          </w:tcPr>
          <w:p w:rsidR="003B3FC6" w:rsidRDefault="00F626FC">
            <w:pPr>
              <w:jc w:val="center"/>
            </w:pPr>
            <w:r>
              <w:rPr>
                <w:sz w:val="24"/>
              </w:rPr>
              <w:t>002299</w:t>
            </w:r>
          </w:p>
        </w:tc>
        <w:tc>
          <w:tcPr>
            <w:tcW w:w="1980" w:type="dxa"/>
            <w:vAlign w:val="center"/>
          </w:tcPr>
          <w:p w:rsidR="003B3FC6" w:rsidRDefault="00F626FC">
            <w:pPr>
              <w:jc w:val="center"/>
            </w:pPr>
            <w:r>
              <w:rPr>
                <w:sz w:val="24"/>
              </w:rPr>
              <w:t>圣农发展</w:t>
            </w:r>
          </w:p>
        </w:tc>
        <w:tc>
          <w:tcPr>
            <w:tcW w:w="2879" w:type="dxa"/>
            <w:vAlign w:val="center"/>
          </w:tcPr>
          <w:p w:rsidR="003B3FC6" w:rsidRDefault="00F626FC">
            <w:pPr>
              <w:jc w:val="right"/>
            </w:pPr>
            <w:r>
              <w:rPr>
                <w:sz w:val="24"/>
              </w:rPr>
              <w:t>1,749,877.00</w:t>
            </w:r>
          </w:p>
        </w:tc>
        <w:tc>
          <w:tcPr>
            <w:tcW w:w="1620" w:type="dxa"/>
            <w:vAlign w:val="center"/>
          </w:tcPr>
          <w:p w:rsidR="003B3FC6" w:rsidRDefault="00F626FC">
            <w:pPr>
              <w:jc w:val="right"/>
            </w:pPr>
            <w:r>
              <w:rPr>
                <w:sz w:val="24"/>
              </w:rPr>
              <w:t>3.47</w:t>
            </w:r>
          </w:p>
        </w:tc>
      </w:tr>
      <w:tr w:rsidR="003B3FC6">
        <w:tc>
          <w:tcPr>
            <w:tcW w:w="869" w:type="dxa"/>
            <w:vAlign w:val="center"/>
          </w:tcPr>
          <w:p w:rsidR="003B3FC6" w:rsidRDefault="00F626FC">
            <w:pPr>
              <w:jc w:val="center"/>
            </w:pPr>
            <w:r>
              <w:rPr>
                <w:sz w:val="24"/>
              </w:rPr>
              <w:t>22</w:t>
            </w:r>
          </w:p>
        </w:tc>
        <w:tc>
          <w:tcPr>
            <w:tcW w:w="1650" w:type="dxa"/>
            <w:vAlign w:val="center"/>
          </w:tcPr>
          <w:p w:rsidR="003B3FC6" w:rsidRDefault="00F626FC">
            <w:pPr>
              <w:jc w:val="center"/>
            </w:pPr>
            <w:r>
              <w:rPr>
                <w:sz w:val="24"/>
              </w:rPr>
              <w:t>000977</w:t>
            </w:r>
          </w:p>
        </w:tc>
        <w:tc>
          <w:tcPr>
            <w:tcW w:w="1980" w:type="dxa"/>
            <w:vAlign w:val="center"/>
          </w:tcPr>
          <w:p w:rsidR="003B3FC6" w:rsidRDefault="00F626FC">
            <w:pPr>
              <w:jc w:val="center"/>
            </w:pPr>
            <w:r>
              <w:rPr>
                <w:sz w:val="24"/>
              </w:rPr>
              <w:t>浪潮信息</w:t>
            </w:r>
          </w:p>
        </w:tc>
        <w:tc>
          <w:tcPr>
            <w:tcW w:w="2879" w:type="dxa"/>
            <w:vAlign w:val="center"/>
          </w:tcPr>
          <w:p w:rsidR="003B3FC6" w:rsidRDefault="00F626FC">
            <w:pPr>
              <w:jc w:val="right"/>
            </w:pPr>
            <w:r>
              <w:rPr>
                <w:sz w:val="24"/>
              </w:rPr>
              <w:t>1,748,954.48</w:t>
            </w:r>
          </w:p>
        </w:tc>
        <w:tc>
          <w:tcPr>
            <w:tcW w:w="1620" w:type="dxa"/>
            <w:vAlign w:val="center"/>
          </w:tcPr>
          <w:p w:rsidR="003B3FC6" w:rsidRDefault="00F626FC">
            <w:pPr>
              <w:jc w:val="right"/>
            </w:pPr>
            <w:r>
              <w:rPr>
                <w:sz w:val="24"/>
              </w:rPr>
              <w:t>3.47</w:t>
            </w:r>
          </w:p>
        </w:tc>
      </w:tr>
      <w:tr w:rsidR="003B3FC6">
        <w:tc>
          <w:tcPr>
            <w:tcW w:w="869" w:type="dxa"/>
            <w:vAlign w:val="center"/>
          </w:tcPr>
          <w:p w:rsidR="003B3FC6" w:rsidRDefault="00F626FC">
            <w:pPr>
              <w:jc w:val="center"/>
            </w:pPr>
            <w:r>
              <w:rPr>
                <w:sz w:val="24"/>
              </w:rPr>
              <w:t>23</w:t>
            </w:r>
          </w:p>
        </w:tc>
        <w:tc>
          <w:tcPr>
            <w:tcW w:w="1650" w:type="dxa"/>
            <w:vAlign w:val="center"/>
          </w:tcPr>
          <w:p w:rsidR="003B3FC6" w:rsidRDefault="00F626FC">
            <w:pPr>
              <w:jc w:val="center"/>
            </w:pPr>
            <w:r>
              <w:rPr>
                <w:sz w:val="24"/>
              </w:rPr>
              <w:t>601881</w:t>
            </w:r>
          </w:p>
        </w:tc>
        <w:tc>
          <w:tcPr>
            <w:tcW w:w="1980" w:type="dxa"/>
            <w:vAlign w:val="center"/>
          </w:tcPr>
          <w:p w:rsidR="003B3FC6" w:rsidRDefault="00F626FC">
            <w:pPr>
              <w:jc w:val="center"/>
            </w:pPr>
            <w:r>
              <w:rPr>
                <w:sz w:val="24"/>
              </w:rPr>
              <w:t>中国银河</w:t>
            </w:r>
          </w:p>
        </w:tc>
        <w:tc>
          <w:tcPr>
            <w:tcW w:w="2879" w:type="dxa"/>
            <w:vAlign w:val="center"/>
          </w:tcPr>
          <w:p w:rsidR="003B3FC6" w:rsidRDefault="00F626FC">
            <w:pPr>
              <w:jc w:val="right"/>
            </w:pPr>
            <w:r>
              <w:rPr>
                <w:sz w:val="24"/>
              </w:rPr>
              <w:t>1,729,168.00</w:t>
            </w:r>
          </w:p>
        </w:tc>
        <w:tc>
          <w:tcPr>
            <w:tcW w:w="1620" w:type="dxa"/>
            <w:vAlign w:val="center"/>
          </w:tcPr>
          <w:p w:rsidR="003B3FC6" w:rsidRDefault="00F626FC">
            <w:pPr>
              <w:jc w:val="right"/>
            </w:pPr>
            <w:r>
              <w:rPr>
                <w:sz w:val="24"/>
              </w:rPr>
              <w:t>3.43</w:t>
            </w:r>
          </w:p>
        </w:tc>
      </w:tr>
      <w:tr w:rsidR="003B3FC6">
        <w:tc>
          <w:tcPr>
            <w:tcW w:w="869" w:type="dxa"/>
            <w:vAlign w:val="center"/>
          </w:tcPr>
          <w:p w:rsidR="003B3FC6" w:rsidRDefault="00F626FC">
            <w:pPr>
              <w:jc w:val="center"/>
            </w:pPr>
            <w:r>
              <w:rPr>
                <w:sz w:val="24"/>
              </w:rPr>
              <w:t>24</w:t>
            </w:r>
          </w:p>
        </w:tc>
        <w:tc>
          <w:tcPr>
            <w:tcW w:w="1650" w:type="dxa"/>
            <w:vAlign w:val="center"/>
          </w:tcPr>
          <w:p w:rsidR="003B3FC6" w:rsidRDefault="00F626FC">
            <w:pPr>
              <w:jc w:val="center"/>
            </w:pPr>
            <w:r>
              <w:rPr>
                <w:sz w:val="24"/>
              </w:rPr>
              <w:t>002601</w:t>
            </w:r>
          </w:p>
        </w:tc>
        <w:tc>
          <w:tcPr>
            <w:tcW w:w="1980" w:type="dxa"/>
            <w:vAlign w:val="center"/>
          </w:tcPr>
          <w:p w:rsidR="003B3FC6" w:rsidRDefault="00F626FC">
            <w:pPr>
              <w:jc w:val="center"/>
            </w:pPr>
            <w:r>
              <w:rPr>
                <w:sz w:val="24"/>
              </w:rPr>
              <w:t>龙蟒佰利</w:t>
            </w:r>
          </w:p>
        </w:tc>
        <w:tc>
          <w:tcPr>
            <w:tcW w:w="2879" w:type="dxa"/>
            <w:vAlign w:val="center"/>
          </w:tcPr>
          <w:p w:rsidR="003B3FC6" w:rsidRDefault="00F626FC">
            <w:pPr>
              <w:jc w:val="right"/>
            </w:pPr>
            <w:r>
              <w:rPr>
                <w:sz w:val="24"/>
              </w:rPr>
              <w:t>1,535,938.00</w:t>
            </w:r>
          </w:p>
        </w:tc>
        <w:tc>
          <w:tcPr>
            <w:tcW w:w="1620" w:type="dxa"/>
            <w:vAlign w:val="center"/>
          </w:tcPr>
          <w:p w:rsidR="003B3FC6" w:rsidRDefault="00F626FC">
            <w:pPr>
              <w:jc w:val="right"/>
            </w:pPr>
            <w:r>
              <w:rPr>
                <w:sz w:val="24"/>
              </w:rPr>
              <w:t>3.05</w:t>
            </w:r>
          </w:p>
        </w:tc>
      </w:tr>
      <w:tr w:rsidR="003B3FC6">
        <w:tc>
          <w:tcPr>
            <w:tcW w:w="869" w:type="dxa"/>
            <w:vAlign w:val="center"/>
          </w:tcPr>
          <w:p w:rsidR="003B3FC6" w:rsidRDefault="00F626FC">
            <w:pPr>
              <w:jc w:val="center"/>
            </w:pPr>
            <w:r>
              <w:rPr>
                <w:sz w:val="24"/>
              </w:rPr>
              <w:t>25</w:t>
            </w:r>
          </w:p>
        </w:tc>
        <w:tc>
          <w:tcPr>
            <w:tcW w:w="1650" w:type="dxa"/>
            <w:vAlign w:val="center"/>
          </w:tcPr>
          <w:p w:rsidR="003B3FC6" w:rsidRDefault="00F626FC">
            <w:pPr>
              <w:jc w:val="center"/>
            </w:pPr>
            <w:r>
              <w:rPr>
                <w:sz w:val="24"/>
              </w:rPr>
              <w:t>002500</w:t>
            </w:r>
          </w:p>
        </w:tc>
        <w:tc>
          <w:tcPr>
            <w:tcW w:w="1980" w:type="dxa"/>
            <w:vAlign w:val="center"/>
          </w:tcPr>
          <w:p w:rsidR="003B3FC6" w:rsidRDefault="00F626FC">
            <w:pPr>
              <w:jc w:val="center"/>
            </w:pPr>
            <w:r>
              <w:rPr>
                <w:sz w:val="24"/>
              </w:rPr>
              <w:t>山西证券</w:t>
            </w:r>
          </w:p>
        </w:tc>
        <w:tc>
          <w:tcPr>
            <w:tcW w:w="2879" w:type="dxa"/>
            <w:vAlign w:val="center"/>
          </w:tcPr>
          <w:p w:rsidR="003B3FC6" w:rsidRDefault="00F626FC">
            <w:pPr>
              <w:jc w:val="right"/>
            </w:pPr>
            <w:r>
              <w:rPr>
                <w:sz w:val="24"/>
              </w:rPr>
              <w:t>1,525,301.00</w:t>
            </w:r>
          </w:p>
        </w:tc>
        <w:tc>
          <w:tcPr>
            <w:tcW w:w="1620" w:type="dxa"/>
            <w:vAlign w:val="center"/>
          </w:tcPr>
          <w:p w:rsidR="003B3FC6" w:rsidRDefault="00F626FC">
            <w:pPr>
              <w:jc w:val="right"/>
            </w:pPr>
            <w:r>
              <w:rPr>
                <w:sz w:val="24"/>
              </w:rPr>
              <w:t>3.03</w:t>
            </w:r>
          </w:p>
        </w:tc>
      </w:tr>
      <w:tr w:rsidR="003B3FC6">
        <w:tc>
          <w:tcPr>
            <w:tcW w:w="869" w:type="dxa"/>
            <w:vAlign w:val="center"/>
          </w:tcPr>
          <w:p w:rsidR="003B3FC6" w:rsidRDefault="00F626FC">
            <w:pPr>
              <w:jc w:val="center"/>
            </w:pPr>
            <w:r>
              <w:rPr>
                <w:sz w:val="24"/>
              </w:rPr>
              <w:t>26</w:t>
            </w:r>
          </w:p>
        </w:tc>
        <w:tc>
          <w:tcPr>
            <w:tcW w:w="1650" w:type="dxa"/>
            <w:vAlign w:val="center"/>
          </w:tcPr>
          <w:p w:rsidR="003B3FC6" w:rsidRDefault="00F626FC">
            <w:pPr>
              <w:jc w:val="center"/>
            </w:pPr>
            <w:r>
              <w:rPr>
                <w:sz w:val="24"/>
              </w:rPr>
              <w:t>002321</w:t>
            </w:r>
          </w:p>
        </w:tc>
        <w:tc>
          <w:tcPr>
            <w:tcW w:w="1980" w:type="dxa"/>
            <w:vAlign w:val="center"/>
          </w:tcPr>
          <w:p w:rsidR="003B3FC6" w:rsidRDefault="00F626FC">
            <w:pPr>
              <w:jc w:val="center"/>
            </w:pPr>
            <w:r>
              <w:rPr>
                <w:sz w:val="24"/>
              </w:rPr>
              <w:t>华英农业</w:t>
            </w:r>
          </w:p>
        </w:tc>
        <w:tc>
          <w:tcPr>
            <w:tcW w:w="2879" w:type="dxa"/>
            <w:vAlign w:val="center"/>
          </w:tcPr>
          <w:p w:rsidR="003B3FC6" w:rsidRDefault="00F626FC">
            <w:pPr>
              <w:jc w:val="right"/>
            </w:pPr>
            <w:r>
              <w:rPr>
                <w:sz w:val="24"/>
              </w:rPr>
              <w:t>1,523,994.00</w:t>
            </w:r>
          </w:p>
        </w:tc>
        <w:tc>
          <w:tcPr>
            <w:tcW w:w="1620" w:type="dxa"/>
            <w:vAlign w:val="center"/>
          </w:tcPr>
          <w:p w:rsidR="003B3FC6" w:rsidRDefault="00F626FC">
            <w:pPr>
              <w:jc w:val="right"/>
            </w:pPr>
            <w:r>
              <w:rPr>
                <w:sz w:val="24"/>
              </w:rPr>
              <w:t>3.03</w:t>
            </w:r>
          </w:p>
        </w:tc>
      </w:tr>
      <w:tr w:rsidR="003B3FC6">
        <w:tc>
          <w:tcPr>
            <w:tcW w:w="869" w:type="dxa"/>
            <w:vAlign w:val="center"/>
          </w:tcPr>
          <w:p w:rsidR="003B3FC6" w:rsidRDefault="00F626FC">
            <w:pPr>
              <w:jc w:val="center"/>
            </w:pPr>
            <w:r>
              <w:rPr>
                <w:sz w:val="24"/>
              </w:rPr>
              <w:t>27</w:t>
            </w:r>
          </w:p>
        </w:tc>
        <w:tc>
          <w:tcPr>
            <w:tcW w:w="1650" w:type="dxa"/>
            <w:vAlign w:val="center"/>
          </w:tcPr>
          <w:p w:rsidR="003B3FC6" w:rsidRDefault="00F626FC">
            <w:pPr>
              <w:jc w:val="center"/>
            </w:pPr>
            <w:r>
              <w:rPr>
                <w:sz w:val="24"/>
              </w:rPr>
              <w:t>002607</w:t>
            </w:r>
          </w:p>
        </w:tc>
        <w:tc>
          <w:tcPr>
            <w:tcW w:w="1980" w:type="dxa"/>
            <w:vAlign w:val="center"/>
          </w:tcPr>
          <w:p w:rsidR="003B3FC6" w:rsidRDefault="00F626FC">
            <w:pPr>
              <w:jc w:val="center"/>
            </w:pPr>
            <w:r>
              <w:rPr>
                <w:sz w:val="24"/>
              </w:rPr>
              <w:t>中公教育</w:t>
            </w:r>
          </w:p>
        </w:tc>
        <w:tc>
          <w:tcPr>
            <w:tcW w:w="2879" w:type="dxa"/>
            <w:vAlign w:val="center"/>
          </w:tcPr>
          <w:p w:rsidR="003B3FC6" w:rsidRDefault="00F626FC">
            <w:pPr>
              <w:jc w:val="right"/>
            </w:pPr>
            <w:r>
              <w:rPr>
                <w:sz w:val="24"/>
              </w:rPr>
              <w:t>1,509,671.00</w:t>
            </w:r>
          </w:p>
        </w:tc>
        <w:tc>
          <w:tcPr>
            <w:tcW w:w="1620" w:type="dxa"/>
            <w:vAlign w:val="center"/>
          </w:tcPr>
          <w:p w:rsidR="003B3FC6" w:rsidRDefault="00F626FC">
            <w:pPr>
              <w:jc w:val="right"/>
            </w:pPr>
            <w:r>
              <w:rPr>
                <w:sz w:val="24"/>
              </w:rPr>
              <w:t>3.00</w:t>
            </w:r>
          </w:p>
        </w:tc>
      </w:tr>
      <w:tr w:rsidR="003B3FC6">
        <w:tc>
          <w:tcPr>
            <w:tcW w:w="869" w:type="dxa"/>
            <w:vAlign w:val="center"/>
          </w:tcPr>
          <w:p w:rsidR="003B3FC6" w:rsidRDefault="00F626FC">
            <w:pPr>
              <w:jc w:val="center"/>
            </w:pPr>
            <w:r>
              <w:rPr>
                <w:sz w:val="24"/>
              </w:rPr>
              <w:t>28</w:t>
            </w:r>
          </w:p>
        </w:tc>
        <w:tc>
          <w:tcPr>
            <w:tcW w:w="1650" w:type="dxa"/>
            <w:vAlign w:val="center"/>
          </w:tcPr>
          <w:p w:rsidR="003B3FC6" w:rsidRDefault="00F626FC">
            <w:pPr>
              <w:jc w:val="center"/>
            </w:pPr>
            <w:r>
              <w:rPr>
                <w:sz w:val="24"/>
              </w:rPr>
              <w:t>300253</w:t>
            </w:r>
          </w:p>
        </w:tc>
        <w:tc>
          <w:tcPr>
            <w:tcW w:w="1980" w:type="dxa"/>
            <w:vAlign w:val="center"/>
          </w:tcPr>
          <w:p w:rsidR="003B3FC6" w:rsidRDefault="00F626FC">
            <w:pPr>
              <w:jc w:val="center"/>
            </w:pPr>
            <w:r>
              <w:rPr>
                <w:sz w:val="24"/>
              </w:rPr>
              <w:t>卫宁健康</w:t>
            </w:r>
          </w:p>
        </w:tc>
        <w:tc>
          <w:tcPr>
            <w:tcW w:w="2879" w:type="dxa"/>
            <w:vAlign w:val="center"/>
          </w:tcPr>
          <w:p w:rsidR="003B3FC6" w:rsidRDefault="00F626FC">
            <w:pPr>
              <w:jc w:val="right"/>
            </w:pPr>
            <w:r>
              <w:rPr>
                <w:sz w:val="24"/>
              </w:rPr>
              <w:t>1,504,731.50</w:t>
            </w:r>
          </w:p>
        </w:tc>
        <w:tc>
          <w:tcPr>
            <w:tcW w:w="1620" w:type="dxa"/>
            <w:vAlign w:val="center"/>
          </w:tcPr>
          <w:p w:rsidR="003B3FC6" w:rsidRDefault="00F626FC">
            <w:pPr>
              <w:jc w:val="right"/>
            </w:pPr>
            <w:r>
              <w:rPr>
                <w:sz w:val="24"/>
              </w:rPr>
              <w:t>2.99</w:t>
            </w:r>
          </w:p>
        </w:tc>
      </w:tr>
      <w:tr w:rsidR="003B3FC6">
        <w:tc>
          <w:tcPr>
            <w:tcW w:w="869" w:type="dxa"/>
            <w:vAlign w:val="center"/>
          </w:tcPr>
          <w:p w:rsidR="003B3FC6" w:rsidRDefault="00F626FC">
            <w:pPr>
              <w:jc w:val="center"/>
            </w:pPr>
            <w:r>
              <w:rPr>
                <w:sz w:val="24"/>
              </w:rPr>
              <w:t>29</w:t>
            </w:r>
          </w:p>
        </w:tc>
        <w:tc>
          <w:tcPr>
            <w:tcW w:w="1650" w:type="dxa"/>
            <w:vAlign w:val="center"/>
          </w:tcPr>
          <w:p w:rsidR="003B3FC6" w:rsidRDefault="00F626FC">
            <w:pPr>
              <w:jc w:val="center"/>
            </w:pPr>
            <w:r>
              <w:rPr>
                <w:sz w:val="24"/>
              </w:rPr>
              <w:t>603019</w:t>
            </w:r>
          </w:p>
        </w:tc>
        <w:tc>
          <w:tcPr>
            <w:tcW w:w="1980" w:type="dxa"/>
            <w:vAlign w:val="center"/>
          </w:tcPr>
          <w:p w:rsidR="003B3FC6" w:rsidRDefault="00F626FC">
            <w:pPr>
              <w:jc w:val="center"/>
            </w:pPr>
            <w:r>
              <w:rPr>
                <w:sz w:val="24"/>
              </w:rPr>
              <w:t>中科曙光</w:t>
            </w:r>
          </w:p>
        </w:tc>
        <w:tc>
          <w:tcPr>
            <w:tcW w:w="2879" w:type="dxa"/>
            <w:vAlign w:val="center"/>
          </w:tcPr>
          <w:p w:rsidR="003B3FC6" w:rsidRDefault="00F626FC">
            <w:pPr>
              <w:jc w:val="right"/>
            </w:pPr>
            <w:r>
              <w:rPr>
                <w:sz w:val="24"/>
              </w:rPr>
              <w:t>1,482,928.90</w:t>
            </w:r>
          </w:p>
        </w:tc>
        <w:tc>
          <w:tcPr>
            <w:tcW w:w="1620" w:type="dxa"/>
            <w:vAlign w:val="center"/>
          </w:tcPr>
          <w:p w:rsidR="003B3FC6" w:rsidRDefault="00F626FC">
            <w:pPr>
              <w:jc w:val="right"/>
            </w:pPr>
            <w:r>
              <w:rPr>
                <w:sz w:val="24"/>
              </w:rPr>
              <w:t>2.94</w:t>
            </w:r>
          </w:p>
        </w:tc>
      </w:tr>
      <w:tr w:rsidR="003B3FC6">
        <w:tc>
          <w:tcPr>
            <w:tcW w:w="869" w:type="dxa"/>
            <w:vAlign w:val="center"/>
          </w:tcPr>
          <w:p w:rsidR="003B3FC6" w:rsidRDefault="00F626FC">
            <w:pPr>
              <w:jc w:val="center"/>
            </w:pPr>
            <w:r>
              <w:rPr>
                <w:sz w:val="24"/>
              </w:rPr>
              <w:t>30</w:t>
            </w:r>
          </w:p>
        </w:tc>
        <w:tc>
          <w:tcPr>
            <w:tcW w:w="1650" w:type="dxa"/>
            <w:vAlign w:val="center"/>
          </w:tcPr>
          <w:p w:rsidR="003B3FC6" w:rsidRDefault="00F626FC">
            <w:pPr>
              <w:jc w:val="center"/>
            </w:pPr>
            <w:r>
              <w:rPr>
                <w:sz w:val="24"/>
              </w:rPr>
              <w:t>603826</w:t>
            </w:r>
          </w:p>
        </w:tc>
        <w:tc>
          <w:tcPr>
            <w:tcW w:w="1980" w:type="dxa"/>
            <w:vAlign w:val="center"/>
          </w:tcPr>
          <w:p w:rsidR="003B3FC6" w:rsidRDefault="00F626FC">
            <w:pPr>
              <w:jc w:val="center"/>
            </w:pPr>
            <w:r>
              <w:rPr>
                <w:sz w:val="24"/>
              </w:rPr>
              <w:t>坤彩科技</w:t>
            </w:r>
          </w:p>
        </w:tc>
        <w:tc>
          <w:tcPr>
            <w:tcW w:w="2879" w:type="dxa"/>
            <w:vAlign w:val="center"/>
          </w:tcPr>
          <w:p w:rsidR="003B3FC6" w:rsidRDefault="00F626FC">
            <w:pPr>
              <w:jc w:val="right"/>
            </w:pPr>
            <w:r>
              <w:rPr>
                <w:sz w:val="24"/>
              </w:rPr>
              <w:t>1,475,973.70</w:t>
            </w:r>
          </w:p>
        </w:tc>
        <w:tc>
          <w:tcPr>
            <w:tcW w:w="1620" w:type="dxa"/>
            <w:vAlign w:val="center"/>
          </w:tcPr>
          <w:p w:rsidR="003B3FC6" w:rsidRDefault="00F626FC">
            <w:pPr>
              <w:jc w:val="right"/>
            </w:pPr>
            <w:r>
              <w:rPr>
                <w:sz w:val="24"/>
              </w:rPr>
              <w:t>2.93</w:t>
            </w:r>
          </w:p>
        </w:tc>
      </w:tr>
      <w:tr w:rsidR="003B3FC6">
        <w:tc>
          <w:tcPr>
            <w:tcW w:w="869" w:type="dxa"/>
            <w:vAlign w:val="center"/>
          </w:tcPr>
          <w:p w:rsidR="003B3FC6" w:rsidRDefault="00F626FC">
            <w:pPr>
              <w:jc w:val="center"/>
            </w:pPr>
            <w:r>
              <w:rPr>
                <w:sz w:val="24"/>
              </w:rPr>
              <w:t>31</w:t>
            </w:r>
          </w:p>
        </w:tc>
        <w:tc>
          <w:tcPr>
            <w:tcW w:w="1650" w:type="dxa"/>
            <w:vAlign w:val="center"/>
          </w:tcPr>
          <w:p w:rsidR="003B3FC6" w:rsidRDefault="00F626FC">
            <w:pPr>
              <w:jc w:val="center"/>
            </w:pPr>
            <w:r>
              <w:rPr>
                <w:sz w:val="24"/>
              </w:rPr>
              <w:t>300529</w:t>
            </w:r>
          </w:p>
        </w:tc>
        <w:tc>
          <w:tcPr>
            <w:tcW w:w="1980" w:type="dxa"/>
            <w:vAlign w:val="center"/>
          </w:tcPr>
          <w:p w:rsidR="003B3FC6" w:rsidRDefault="00F626FC">
            <w:pPr>
              <w:jc w:val="center"/>
            </w:pPr>
            <w:r>
              <w:rPr>
                <w:sz w:val="24"/>
              </w:rPr>
              <w:t>健帆生物</w:t>
            </w:r>
          </w:p>
        </w:tc>
        <w:tc>
          <w:tcPr>
            <w:tcW w:w="2879" w:type="dxa"/>
            <w:vAlign w:val="center"/>
          </w:tcPr>
          <w:p w:rsidR="003B3FC6" w:rsidRDefault="00F626FC">
            <w:pPr>
              <w:jc w:val="right"/>
            </w:pPr>
            <w:r>
              <w:rPr>
                <w:sz w:val="24"/>
              </w:rPr>
              <w:t>1,382,539.00</w:t>
            </w:r>
          </w:p>
        </w:tc>
        <w:tc>
          <w:tcPr>
            <w:tcW w:w="1620" w:type="dxa"/>
            <w:vAlign w:val="center"/>
          </w:tcPr>
          <w:p w:rsidR="003B3FC6" w:rsidRDefault="00F626FC">
            <w:pPr>
              <w:jc w:val="right"/>
            </w:pPr>
            <w:r>
              <w:rPr>
                <w:sz w:val="24"/>
              </w:rPr>
              <w:t>2.75</w:t>
            </w:r>
          </w:p>
        </w:tc>
      </w:tr>
      <w:tr w:rsidR="003B3FC6">
        <w:tc>
          <w:tcPr>
            <w:tcW w:w="869" w:type="dxa"/>
            <w:vAlign w:val="center"/>
          </w:tcPr>
          <w:p w:rsidR="003B3FC6" w:rsidRDefault="00F626FC">
            <w:pPr>
              <w:jc w:val="center"/>
            </w:pPr>
            <w:r>
              <w:rPr>
                <w:sz w:val="24"/>
              </w:rPr>
              <w:t>32</w:t>
            </w:r>
          </w:p>
        </w:tc>
        <w:tc>
          <w:tcPr>
            <w:tcW w:w="1650" w:type="dxa"/>
            <w:vAlign w:val="center"/>
          </w:tcPr>
          <w:p w:rsidR="003B3FC6" w:rsidRDefault="00F626FC">
            <w:pPr>
              <w:jc w:val="center"/>
            </w:pPr>
            <w:r>
              <w:rPr>
                <w:sz w:val="24"/>
              </w:rPr>
              <w:t>603345</w:t>
            </w:r>
          </w:p>
        </w:tc>
        <w:tc>
          <w:tcPr>
            <w:tcW w:w="1980" w:type="dxa"/>
            <w:vAlign w:val="center"/>
          </w:tcPr>
          <w:p w:rsidR="003B3FC6" w:rsidRDefault="00F626FC">
            <w:pPr>
              <w:jc w:val="center"/>
            </w:pPr>
            <w:r>
              <w:rPr>
                <w:sz w:val="24"/>
              </w:rPr>
              <w:t>安井食品</w:t>
            </w:r>
          </w:p>
        </w:tc>
        <w:tc>
          <w:tcPr>
            <w:tcW w:w="2879" w:type="dxa"/>
            <w:vAlign w:val="center"/>
          </w:tcPr>
          <w:p w:rsidR="003B3FC6" w:rsidRDefault="00F626FC">
            <w:pPr>
              <w:jc w:val="right"/>
            </w:pPr>
            <w:r>
              <w:rPr>
                <w:sz w:val="24"/>
              </w:rPr>
              <w:t>1,370,204.00</w:t>
            </w:r>
          </w:p>
        </w:tc>
        <w:tc>
          <w:tcPr>
            <w:tcW w:w="1620" w:type="dxa"/>
            <w:vAlign w:val="center"/>
          </w:tcPr>
          <w:p w:rsidR="003B3FC6" w:rsidRDefault="00F626FC">
            <w:pPr>
              <w:jc w:val="right"/>
            </w:pPr>
            <w:r>
              <w:rPr>
                <w:sz w:val="24"/>
              </w:rPr>
              <w:t>2.72</w:t>
            </w:r>
          </w:p>
        </w:tc>
      </w:tr>
      <w:tr w:rsidR="003B3FC6">
        <w:tc>
          <w:tcPr>
            <w:tcW w:w="869" w:type="dxa"/>
            <w:vAlign w:val="center"/>
          </w:tcPr>
          <w:p w:rsidR="003B3FC6" w:rsidRDefault="00F626FC">
            <w:pPr>
              <w:jc w:val="center"/>
            </w:pPr>
            <w:r>
              <w:rPr>
                <w:sz w:val="24"/>
              </w:rPr>
              <w:t>33</w:t>
            </w:r>
          </w:p>
        </w:tc>
        <w:tc>
          <w:tcPr>
            <w:tcW w:w="1650" w:type="dxa"/>
            <w:vAlign w:val="center"/>
          </w:tcPr>
          <w:p w:rsidR="003B3FC6" w:rsidRDefault="00F626FC">
            <w:pPr>
              <w:jc w:val="center"/>
            </w:pPr>
            <w:r>
              <w:rPr>
                <w:sz w:val="24"/>
              </w:rPr>
              <w:t>300498</w:t>
            </w:r>
          </w:p>
        </w:tc>
        <w:tc>
          <w:tcPr>
            <w:tcW w:w="1980" w:type="dxa"/>
            <w:vAlign w:val="center"/>
          </w:tcPr>
          <w:p w:rsidR="003B3FC6" w:rsidRDefault="00F626FC">
            <w:pPr>
              <w:jc w:val="center"/>
            </w:pPr>
            <w:r>
              <w:rPr>
                <w:sz w:val="24"/>
              </w:rPr>
              <w:t>温氏股份</w:t>
            </w:r>
          </w:p>
        </w:tc>
        <w:tc>
          <w:tcPr>
            <w:tcW w:w="2879" w:type="dxa"/>
            <w:vAlign w:val="center"/>
          </w:tcPr>
          <w:p w:rsidR="003B3FC6" w:rsidRDefault="00F626FC">
            <w:pPr>
              <w:jc w:val="right"/>
            </w:pPr>
            <w:r>
              <w:rPr>
                <w:sz w:val="24"/>
              </w:rPr>
              <w:t>1,273,260.00</w:t>
            </w:r>
          </w:p>
        </w:tc>
        <w:tc>
          <w:tcPr>
            <w:tcW w:w="1620" w:type="dxa"/>
            <w:vAlign w:val="center"/>
          </w:tcPr>
          <w:p w:rsidR="003B3FC6" w:rsidRDefault="00F626FC">
            <w:pPr>
              <w:jc w:val="right"/>
            </w:pPr>
            <w:r>
              <w:rPr>
                <w:sz w:val="24"/>
              </w:rPr>
              <w:t>2.53</w:t>
            </w:r>
          </w:p>
        </w:tc>
      </w:tr>
      <w:tr w:rsidR="003B3FC6">
        <w:tc>
          <w:tcPr>
            <w:tcW w:w="869" w:type="dxa"/>
            <w:vAlign w:val="center"/>
          </w:tcPr>
          <w:p w:rsidR="003B3FC6" w:rsidRDefault="00F626FC">
            <w:pPr>
              <w:jc w:val="center"/>
            </w:pPr>
            <w:r>
              <w:rPr>
                <w:sz w:val="24"/>
              </w:rPr>
              <w:t>34</w:t>
            </w:r>
          </w:p>
        </w:tc>
        <w:tc>
          <w:tcPr>
            <w:tcW w:w="1650" w:type="dxa"/>
            <w:vAlign w:val="center"/>
          </w:tcPr>
          <w:p w:rsidR="003B3FC6" w:rsidRDefault="00F626FC">
            <w:pPr>
              <w:jc w:val="center"/>
            </w:pPr>
            <w:r>
              <w:rPr>
                <w:sz w:val="24"/>
              </w:rPr>
              <w:t>300322</w:t>
            </w:r>
          </w:p>
        </w:tc>
        <w:tc>
          <w:tcPr>
            <w:tcW w:w="1980" w:type="dxa"/>
            <w:vAlign w:val="center"/>
          </w:tcPr>
          <w:p w:rsidR="003B3FC6" w:rsidRDefault="00F626FC">
            <w:pPr>
              <w:jc w:val="center"/>
            </w:pPr>
            <w:r>
              <w:rPr>
                <w:sz w:val="24"/>
              </w:rPr>
              <w:t>硕贝德</w:t>
            </w:r>
          </w:p>
        </w:tc>
        <w:tc>
          <w:tcPr>
            <w:tcW w:w="2879" w:type="dxa"/>
            <w:vAlign w:val="center"/>
          </w:tcPr>
          <w:p w:rsidR="003B3FC6" w:rsidRDefault="00F626FC">
            <w:pPr>
              <w:jc w:val="right"/>
            </w:pPr>
            <w:r>
              <w:rPr>
                <w:sz w:val="24"/>
              </w:rPr>
              <w:t>1,263,622.00</w:t>
            </w:r>
          </w:p>
        </w:tc>
        <w:tc>
          <w:tcPr>
            <w:tcW w:w="1620" w:type="dxa"/>
            <w:vAlign w:val="center"/>
          </w:tcPr>
          <w:p w:rsidR="003B3FC6" w:rsidRDefault="00F626FC">
            <w:pPr>
              <w:jc w:val="right"/>
            </w:pPr>
            <w:r>
              <w:rPr>
                <w:sz w:val="24"/>
              </w:rPr>
              <w:t>2.51</w:t>
            </w:r>
          </w:p>
        </w:tc>
      </w:tr>
      <w:tr w:rsidR="003B3FC6">
        <w:tc>
          <w:tcPr>
            <w:tcW w:w="869" w:type="dxa"/>
            <w:vAlign w:val="center"/>
          </w:tcPr>
          <w:p w:rsidR="003B3FC6" w:rsidRDefault="00F626FC">
            <w:pPr>
              <w:jc w:val="center"/>
            </w:pPr>
            <w:r>
              <w:rPr>
                <w:sz w:val="24"/>
              </w:rPr>
              <w:t>35</w:t>
            </w:r>
          </w:p>
        </w:tc>
        <w:tc>
          <w:tcPr>
            <w:tcW w:w="1650" w:type="dxa"/>
            <w:vAlign w:val="center"/>
          </w:tcPr>
          <w:p w:rsidR="003B3FC6" w:rsidRDefault="00F626FC">
            <w:pPr>
              <w:jc w:val="center"/>
            </w:pPr>
            <w:r>
              <w:rPr>
                <w:sz w:val="24"/>
              </w:rPr>
              <w:t>600498</w:t>
            </w:r>
          </w:p>
        </w:tc>
        <w:tc>
          <w:tcPr>
            <w:tcW w:w="1980" w:type="dxa"/>
            <w:vAlign w:val="center"/>
          </w:tcPr>
          <w:p w:rsidR="003B3FC6" w:rsidRDefault="00F626FC">
            <w:pPr>
              <w:jc w:val="center"/>
            </w:pPr>
            <w:r>
              <w:rPr>
                <w:sz w:val="24"/>
              </w:rPr>
              <w:t>烽火通信</w:t>
            </w:r>
          </w:p>
        </w:tc>
        <w:tc>
          <w:tcPr>
            <w:tcW w:w="2879" w:type="dxa"/>
            <w:vAlign w:val="center"/>
          </w:tcPr>
          <w:p w:rsidR="003B3FC6" w:rsidRDefault="00F626FC">
            <w:pPr>
              <w:jc w:val="right"/>
            </w:pPr>
            <w:r>
              <w:rPr>
                <w:sz w:val="24"/>
              </w:rPr>
              <w:t>1,259,885.00</w:t>
            </w:r>
          </w:p>
        </w:tc>
        <w:tc>
          <w:tcPr>
            <w:tcW w:w="1620" w:type="dxa"/>
            <w:vAlign w:val="center"/>
          </w:tcPr>
          <w:p w:rsidR="003B3FC6" w:rsidRDefault="00F626FC">
            <w:pPr>
              <w:jc w:val="right"/>
            </w:pPr>
            <w:r>
              <w:rPr>
                <w:sz w:val="24"/>
              </w:rPr>
              <w:t>2.50</w:t>
            </w:r>
          </w:p>
        </w:tc>
      </w:tr>
      <w:tr w:rsidR="003B3FC6">
        <w:tc>
          <w:tcPr>
            <w:tcW w:w="869" w:type="dxa"/>
            <w:vAlign w:val="center"/>
          </w:tcPr>
          <w:p w:rsidR="003B3FC6" w:rsidRDefault="00F626FC">
            <w:pPr>
              <w:jc w:val="center"/>
            </w:pPr>
            <w:r>
              <w:rPr>
                <w:sz w:val="24"/>
              </w:rPr>
              <w:t>36</w:t>
            </w:r>
          </w:p>
        </w:tc>
        <w:tc>
          <w:tcPr>
            <w:tcW w:w="1650" w:type="dxa"/>
            <w:vAlign w:val="center"/>
          </w:tcPr>
          <w:p w:rsidR="003B3FC6" w:rsidRDefault="00F626FC">
            <w:pPr>
              <w:jc w:val="center"/>
            </w:pPr>
            <w:r>
              <w:rPr>
                <w:sz w:val="24"/>
              </w:rPr>
              <w:t>002234</w:t>
            </w:r>
          </w:p>
        </w:tc>
        <w:tc>
          <w:tcPr>
            <w:tcW w:w="1980" w:type="dxa"/>
            <w:vAlign w:val="center"/>
          </w:tcPr>
          <w:p w:rsidR="003B3FC6" w:rsidRDefault="00F626FC">
            <w:pPr>
              <w:jc w:val="center"/>
            </w:pPr>
            <w:r>
              <w:rPr>
                <w:sz w:val="24"/>
              </w:rPr>
              <w:t>民和股份</w:t>
            </w:r>
          </w:p>
        </w:tc>
        <w:tc>
          <w:tcPr>
            <w:tcW w:w="2879" w:type="dxa"/>
            <w:vAlign w:val="center"/>
          </w:tcPr>
          <w:p w:rsidR="003B3FC6" w:rsidRDefault="00F626FC">
            <w:pPr>
              <w:jc w:val="right"/>
            </w:pPr>
            <w:r>
              <w:rPr>
                <w:sz w:val="24"/>
              </w:rPr>
              <w:t>1,258,995.00</w:t>
            </w:r>
          </w:p>
        </w:tc>
        <w:tc>
          <w:tcPr>
            <w:tcW w:w="1620" w:type="dxa"/>
            <w:vAlign w:val="center"/>
          </w:tcPr>
          <w:p w:rsidR="003B3FC6" w:rsidRDefault="00F626FC">
            <w:pPr>
              <w:jc w:val="right"/>
            </w:pPr>
            <w:r>
              <w:rPr>
                <w:sz w:val="24"/>
              </w:rPr>
              <w:t>2.50</w:t>
            </w:r>
          </w:p>
        </w:tc>
      </w:tr>
      <w:tr w:rsidR="003B3FC6">
        <w:tc>
          <w:tcPr>
            <w:tcW w:w="869" w:type="dxa"/>
            <w:vAlign w:val="center"/>
          </w:tcPr>
          <w:p w:rsidR="003B3FC6" w:rsidRDefault="00F626FC">
            <w:pPr>
              <w:jc w:val="center"/>
            </w:pPr>
            <w:r>
              <w:rPr>
                <w:sz w:val="24"/>
              </w:rPr>
              <w:t>37</w:t>
            </w:r>
          </w:p>
        </w:tc>
        <w:tc>
          <w:tcPr>
            <w:tcW w:w="1650" w:type="dxa"/>
            <w:vAlign w:val="center"/>
          </w:tcPr>
          <w:p w:rsidR="003B3FC6" w:rsidRDefault="00F626FC">
            <w:pPr>
              <w:jc w:val="center"/>
            </w:pPr>
            <w:r>
              <w:rPr>
                <w:sz w:val="24"/>
              </w:rPr>
              <w:t>000686</w:t>
            </w:r>
          </w:p>
        </w:tc>
        <w:tc>
          <w:tcPr>
            <w:tcW w:w="1980" w:type="dxa"/>
            <w:vAlign w:val="center"/>
          </w:tcPr>
          <w:p w:rsidR="003B3FC6" w:rsidRDefault="00F626FC">
            <w:pPr>
              <w:jc w:val="center"/>
            </w:pPr>
            <w:r>
              <w:rPr>
                <w:sz w:val="24"/>
              </w:rPr>
              <w:t>东北证券</w:t>
            </w:r>
          </w:p>
        </w:tc>
        <w:tc>
          <w:tcPr>
            <w:tcW w:w="2879" w:type="dxa"/>
            <w:vAlign w:val="center"/>
          </w:tcPr>
          <w:p w:rsidR="003B3FC6" w:rsidRDefault="00F626FC">
            <w:pPr>
              <w:jc w:val="right"/>
            </w:pPr>
            <w:r>
              <w:rPr>
                <w:sz w:val="24"/>
              </w:rPr>
              <w:t>1,245,462.00</w:t>
            </w:r>
          </w:p>
        </w:tc>
        <w:tc>
          <w:tcPr>
            <w:tcW w:w="1620" w:type="dxa"/>
            <w:vAlign w:val="center"/>
          </w:tcPr>
          <w:p w:rsidR="003B3FC6" w:rsidRDefault="00F626FC">
            <w:pPr>
              <w:jc w:val="right"/>
            </w:pPr>
            <w:r>
              <w:rPr>
                <w:sz w:val="24"/>
              </w:rPr>
              <w:t>2.47</w:t>
            </w:r>
          </w:p>
        </w:tc>
      </w:tr>
      <w:tr w:rsidR="003B3FC6">
        <w:tc>
          <w:tcPr>
            <w:tcW w:w="869" w:type="dxa"/>
            <w:vAlign w:val="center"/>
          </w:tcPr>
          <w:p w:rsidR="003B3FC6" w:rsidRDefault="00F626FC">
            <w:pPr>
              <w:jc w:val="center"/>
            </w:pPr>
            <w:r>
              <w:rPr>
                <w:sz w:val="24"/>
              </w:rPr>
              <w:t>38</w:t>
            </w:r>
          </w:p>
        </w:tc>
        <w:tc>
          <w:tcPr>
            <w:tcW w:w="1650" w:type="dxa"/>
            <w:vAlign w:val="center"/>
          </w:tcPr>
          <w:p w:rsidR="003B3FC6" w:rsidRDefault="00F626FC">
            <w:pPr>
              <w:jc w:val="center"/>
            </w:pPr>
            <w:r>
              <w:rPr>
                <w:sz w:val="24"/>
              </w:rPr>
              <w:t>000063</w:t>
            </w:r>
          </w:p>
        </w:tc>
        <w:tc>
          <w:tcPr>
            <w:tcW w:w="1980" w:type="dxa"/>
            <w:vAlign w:val="center"/>
          </w:tcPr>
          <w:p w:rsidR="003B3FC6" w:rsidRDefault="00F626FC">
            <w:pPr>
              <w:jc w:val="center"/>
            </w:pPr>
            <w:r>
              <w:rPr>
                <w:sz w:val="24"/>
              </w:rPr>
              <w:t>中兴通讯</w:t>
            </w:r>
          </w:p>
        </w:tc>
        <w:tc>
          <w:tcPr>
            <w:tcW w:w="2879" w:type="dxa"/>
            <w:vAlign w:val="center"/>
          </w:tcPr>
          <w:p w:rsidR="003B3FC6" w:rsidRDefault="00F626FC">
            <w:pPr>
              <w:jc w:val="right"/>
            </w:pPr>
            <w:r>
              <w:rPr>
                <w:sz w:val="24"/>
              </w:rPr>
              <w:t>1,229,136.00</w:t>
            </w:r>
          </w:p>
        </w:tc>
        <w:tc>
          <w:tcPr>
            <w:tcW w:w="1620" w:type="dxa"/>
            <w:vAlign w:val="center"/>
          </w:tcPr>
          <w:p w:rsidR="003B3FC6" w:rsidRDefault="00F626FC">
            <w:pPr>
              <w:jc w:val="right"/>
            </w:pPr>
            <w:r>
              <w:rPr>
                <w:sz w:val="24"/>
              </w:rPr>
              <w:t>2.44</w:t>
            </w:r>
          </w:p>
        </w:tc>
      </w:tr>
      <w:tr w:rsidR="003B3FC6">
        <w:tc>
          <w:tcPr>
            <w:tcW w:w="869" w:type="dxa"/>
            <w:vAlign w:val="center"/>
          </w:tcPr>
          <w:p w:rsidR="003B3FC6" w:rsidRDefault="00F626FC">
            <w:pPr>
              <w:jc w:val="center"/>
            </w:pPr>
            <w:r>
              <w:rPr>
                <w:sz w:val="24"/>
              </w:rPr>
              <w:t>39</w:t>
            </w:r>
          </w:p>
        </w:tc>
        <w:tc>
          <w:tcPr>
            <w:tcW w:w="1650" w:type="dxa"/>
            <w:vAlign w:val="center"/>
          </w:tcPr>
          <w:p w:rsidR="003B3FC6" w:rsidRDefault="00F626FC">
            <w:pPr>
              <w:jc w:val="center"/>
            </w:pPr>
            <w:r>
              <w:rPr>
                <w:sz w:val="24"/>
              </w:rPr>
              <w:t>002410</w:t>
            </w:r>
          </w:p>
        </w:tc>
        <w:tc>
          <w:tcPr>
            <w:tcW w:w="1980" w:type="dxa"/>
            <w:vAlign w:val="center"/>
          </w:tcPr>
          <w:p w:rsidR="003B3FC6" w:rsidRDefault="00F626FC">
            <w:pPr>
              <w:jc w:val="center"/>
            </w:pPr>
            <w:r>
              <w:rPr>
                <w:sz w:val="24"/>
              </w:rPr>
              <w:t>广联达</w:t>
            </w:r>
          </w:p>
        </w:tc>
        <w:tc>
          <w:tcPr>
            <w:tcW w:w="2879" w:type="dxa"/>
            <w:vAlign w:val="center"/>
          </w:tcPr>
          <w:p w:rsidR="003B3FC6" w:rsidRDefault="00F626FC">
            <w:pPr>
              <w:jc w:val="right"/>
            </w:pPr>
            <w:r>
              <w:rPr>
                <w:sz w:val="24"/>
              </w:rPr>
              <w:t>1,225,185.00</w:t>
            </w:r>
          </w:p>
        </w:tc>
        <w:tc>
          <w:tcPr>
            <w:tcW w:w="1620" w:type="dxa"/>
            <w:vAlign w:val="center"/>
          </w:tcPr>
          <w:p w:rsidR="003B3FC6" w:rsidRDefault="00F626FC">
            <w:pPr>
              <w:jc w:val="right"/>
            </w:pPr>
            <w:r>
              <w:rPr>
                <w:sz w:val="24"/>
              </w:rPr>
              <w:t>2.43</w:t>
            </w:r>
          </w:p>
        </w:tc>
      </w:tr>
      <w:tr w:rsidR="003B3FC6">
        <w:tc>
          <w:tcPr>
            <w:tcW w:w="869" w:type="dxa"/>
            <w:vAlign w:val="center"/>
          </w:tcPr>
          <w:p w:rsidR="003B3FC6" w:rsidRDefault="00F626FC">
            <w:pPr>
              <w:jc w:val="center"/>
            </w:pPr>
            <w:r>
              <w:rPr>
                <w:sz w:val="24"/>
              </w:rPr>
              <w:t>40</w:t>
            </w:r>
          </w:p>
        </w:tc>
        <w:tc>
          <w:tcPr>
            <w:tcW w:w="1650" w:type="dxa"/>
            <w:vAlign w:val="center"/>
          </w:tcPr>
          <w:p w:rsidR="003B3FC6" w:rsidRDefault="00F626FC">
            <w:pPr>
              <w:jc w:val="center"/>
            </w:pPr>
            <w:r>
              <w:rPr>
                <w:sz w:val="24"/>
              </w:rPr>
              <w:t>002839</w:t>
            </w:r>
          </w:p>
        </w:tc>
        <w:tc>
          <w:tcPr>
            <w:tcW w:w="1980" w:type="dxa"/>
            <w:vAlign w:val="center"/>
          </w:tcPr>
          <w:p w:rsidR="003B3FC6" w:rsidRDefault="00F626FC">
            <w:pPr>
              <w:jc w:val="center"/>
            </w:pPr>
            <w:r>
              <w:rPr>
                <w:sz w:val="24"/>
              </w:rPr>
              <w:t>张家港行</w:t>
            </w:r>
          </w:p>
        </w:tc>
        <w:tc>
          <w:tcPr>
            <w:tcW w:w="2879" w:type="dxa"/>
            <w:vAlign w:val="center"/>
          </w:tcPr>
          <w:p w:rsidR="003B3FC6" w:rsidRDefault="00F626FC">
            <w:pPr>
              <w:jc w:val="right"/>
            </w:pPr>
            <w:r>
              <w:rPr>
                <w:sz w:val="24"/>
              </w:rPr>
              <w:t>1,033,513.00</w:t>
            </w:r>
          </w:p>
        </w:tc>
        <w:tc>
          <w:tcPr>
            <w:tcW w:w="1620" w:type="dxa"/>
            <w:vAlign w:val="center"/>
          </w:tcPr>
          <w:p w:rsidR="003B3FC6" w:rsidRDefault="00F626FC">
            <w:pPr>
              <w:jc w:val="right"/>
            </w:pPr>
            <w:r>
              <w:rPr>
                <w:sz w:val="24"/>
              </w:rPr>
              <w:t>2.05</w:t>
            </w:r>
          </w:p>
        </w:tc>
      </w:tr>
      <w:tr w:rsidR="003B3FC6">
        <w:tc>
          <w:tcPr>
            <w:tcW w:w="869" w:type="dxa"/>
            <w:vAlign w:val="center"/>
          </w:tcPr>
          <w:p w:rsidR="003B3FC6" w:rsidRDefault="00F626FC">
            <w:pPr>
              <w:jc w:val="center"/>
            </w:pPr>
            <w:r>
              <w:rPr>
                <w:sz w:val="24"/>
              </w:rPr>
              <w:t>41</w:t>
            </w:r>
          </w:p>
        </w:tc>
        <w:tc>
          <w:tcPr>
            <w:tcW w:w="1650" w:type="dxa"/>
            <w:vAlign w:val="center"/>
          </w:tcPr>
          <w:p w:rsidR="003B3FC6" w:rsidRDefault="00F626FC">
            <w:pPr>
              <w:jc w:val="center"/>
            </w:pPr>
            <w:r>
              <w:rPr>
                <w:sz w:val="24"/>
              </w:rPr>
              <w:t>002281</w:t>
            </w:r>
          </w:p>
        </w:tc>
        <w:tc>
          <w:tcPr>
            <w:tcW w:w="1980" w:type="dxa"/>
            <w:vAlign w:val="center"/>
          </w:tcPr>
          <w:p w:rsidR="003B3FC6" w:rsidRDefault="00F626FC">
            <w:pPr>
              <w:jc w:val="center"/>
            </w:pPr>
            <w:r>
              <w:rPr>
                <w:sz w:val="24"/>
              </w:rPr>
              <w:t>光迅科技</w:t>
            </w:r>
          </w:p>
        </w:tc>
        <w:tc>
          <w:tcPr>
            <w:tcW w:w="2879" w:type="dxa"/>
            <w:vAlign w:val="center"/>
          </w:tcPr>
          <w:p w:rsidR="003B3FC6" w:rsidRDefault="00F626FC">
            <w:pPr>
              <w:jc w:val="right"/>
            </w:pPr>
            <w:r>
              <w:rPr>
                <w:sz w:val="24"/>
              </w:rPr>
              <w:t>1,025,888.00</w:t>
            </w:r>
          </w:p>
        </w:tc>
        <w:tc>
          <w:tcPr>
            <w:tcW w:w="1620" w:type="dxa"/>
            <w:vAlign w:val="center"/>
          </w:tcPr>
          <w:p w:rsidR="003B3FC6" w:rsidRDefault="00F626FC">
            <w:pPr>
              <w:jc w:val="right"/>
            </w:pPr>
            <w:r>
              <w:rPr>
                <w:sz w:val="24"/>
              </w:rPr>
              <w:t>2.04</w:t>
            </w:r>
          </w:p>
        </w:tc>
      </w:tr>
      <w:tr w:rsidR="003B3FC6">
        <w:tc>
          <w:tcPr>
            <w:tcW w:w="869" w:type="dxa"/>
            <w:vAlign w:val="center"/>
          </w:tcPr>
          <w:p w:rsidR="003B3FC6" w:rsidRDefault="00F626FC">
            <w:pPr>
              <w:jc w:val="center"/>
            </w:pPr>
            <w:r>
              <w:rPr>
                <w:sz w:val="24"/>
              </w:rPr>
              <w:t>42</w:t>
            </w:r>
          </w:p>
        </w:tc>
        <w:tc>
          <w:tcPr>
            <w:tcW w:w="1650" w:type="dxa"/>
            <w:vAlign w:val="center"/>
          </w:tcPr>
          <w:p w:rsidR="003B3FC6" w:rsidRDefault="00F626FC">
            <w:pPr>
              <w:jc w:val="center"/>
            </w:pPr>
            <w:r>
              <w:rPr>
                <w:sz w:val="24"/>
              </w:rPr>
              <w:t>002458</w:t>
            </w:r>
          </w:p>
        </w:tc>
        <w:tc>
          <w:tcPr>
            <w:tcW w:w="1980" w:type="dxa"/>
            <w:vAlign w:val="center"/>
          </w:tcPr>
          <w:p w:rsidR="003B3FC6" w:rsidRDefault="00F626FC">
            <w:pPr>
              <w:jc w:val="center"/>
            </w:pPr>
            <w:r>
              <w:rPr>
                <w:sz w:val="24"/>
              </w:rPr>
              <w:t>益生股份</w:t>
            </w:r>
          </w:p>
        </w:tc>
        <w:tc>
          <w:tcPr>
            <w:tcW w:w="2879" w:type="dxa"/>
            <w:vAlign w:val="center"/>
          </w:tcPr>
          <w:p w:rsidR="003B3FC6" w:rsidRDefault="00F626FC">
            <w:pPr>
              <w:jc w:val="right"/>
            </w:pPr>
            <w:r>
              <w:rPr>
                <w:sz w:val="24"/>
              </w:rPr>
              <w:t>1,024,428.00</w:t>
            </w:r>
          </w:p>
        </w:tc>
        <w:tc>
          <w:tcPr>
            <w:tcW w:w="1620" w:type="dxa"/>
            <w:vAlign w:val="center"/>
          </w:tcPr>
          <w:p w:rsidR="003B3FC6" w:rsidRDefault="00F626FC">
            <w:pPr>
              <w:jc w:val="right"/>
            </w:pPr>
            <w:r>
              <w:rPr>
                <w:sz w:val="24"/>
              </w:rPr>
              <w:t>2.03</w:t>
            </w:r>
          </w:p>
        </w:tc>
      </w:tr>
      <w:tr w:rsidR="003B3FC6">
        <w:tc>
          <w:tcPr>
            <w:tcW w:w="869" w:type="dxa"/>
            <w:vAlign w:val="center"/>
          </w:tcPr>
          <w:p w:rsidR="003B3FC6" w:rsidRDefault="00F626FC">
            <w:pPr>
              <w:jc w:val="center"/>
            </w:pPr>
            <w:r>
              <w:rPr>
                <w:sz w:val="24"/>
              </w:rPr>
              <w:t>43</w:t>
            </w:r>
          </w:p>
        </w:tc>
        <w:tc>
          <w:tcPr>
            <w:tcW w:w="1650" w:type="dxa"/>
            <w:vAlign w:val="center"/>
          </w:tcPr>
          <w:p w:rsidR="003B3FC6" w:rsidRDefault="00F626FC">
            <w:pPr>
              <w:jc w:val="center"/>
            </w:pPr>
            <w:r>
              <w:rPr>
                <w:sz w:val="24"/>
              </w:rPr>
              <w:t>000807</w:t>
            </w:r>
          </w:p>
        </w:tc>
        <w:tc>
          <w:tcPr>
            <w:tcW w:w="1980" w:type="dxa"/>
            <w:vAlign w:val="center"/>
          </w:tcPr>
          <w:p w:rsidR="003B3FC6" w:rsidRDefault="00F626FC">
            <w:pPr>
              <w:jc w:val="center"/>
            </w:pPr>
            <w:r>
              <w:rPr>
                <w:sz w:val="24"/>
              </w:rPr>
              <w:t>云铝股份</w:t>
            </w:r>
          </w:p>
        </w:tc>
        <w:tc>
          <w:tcPr>
            <w:tcW w:w="2879" w:type="dxa"/>
            <w:vAlign w:val="center"/>
          </w:tcPr>
          <w:p w:rsidR="003B3FC6" w:rsidRDefault="00F626FC">
            <w:pPr>
              <w:jc w:val="right"/>
            </w:pPr>
            <w:r>
              <w:rPr>
                <w:sz w:val="24"/>
              </w:rPr>
              <w:t>1,008,321.00</w:t>
            </w:r>
          </w:p>
        </w:tc>
        <w:tc>
          <w:tcPr>
            <w:tcW w:w="1620" w:type="dxa"/>
            <w:vAlign w:val="center"/>
          </w:tcPr>
          <w:p w:rsidR="003B3FC6" w:rsidRDefault="00F626FC">
            <w:pPr>
              <w:jc w:val="right"/>
            </w:pPr>
            <w:r>
              <w:rPr>
                <w:sz w:val="24"/>
              </w:rPr>
              <w:t>2.00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3B3FC6">
        <w:tc>
          <w:tcPr>
            <w:tcW w:w="869" w:type="dxa"/>
            <w:vAlign w:val="center"/>
          </w:tcPr>
          <w:p w:rsidR="003B3FC6" w:rsidRDefault="00F626FC">
            <w:pPr>
              <w:jc w:val="center"/>
            </w:pPr>
            <w:r>
              <w:t>1</w:t>
            </w:r>
          </w:p>
        </w:tc>
        <w:tc>
          <w:tcPr>
            <w:tcW w:w="1650" w:type="dxa"/>
            <w:vAlign w:val="center"/>
          </w:tcPr>
          <w:p w:rsidR="003B3FC6" w:rsidRDefault="00F626FC">
            <w:pPr>
              <w:jc w:val="center"/>
            </w:pPr>
            <w:r>
              <w:t>601162</w:t>
            </w:r>
          </w:p>
        </w:tc>
        <w:tc>
          <w:tcPr>
            <w:tcW w:w="1980" w:type="dxa"/>
            <w:vAlign w:val="center"/>
          </w:tcPr>
          <w:p w:rsidR="003B3FC6" w:rsidRDefault="00F626FC">
            <w:pPr>
              <w:jc w:val="center"/>
            </w:pPr>
            <w:r>
              <w:t>天风证券</w:t>
            </w:r>
          </w:p>
        </w:tc>
        <w:tc>
          <w:tcPr>
            <w:tcW w:w="2879" w:type="dxa"/>
            <w:vAlign w:val="center"/>
          </w:tcPr>
          <w:p w:rsidR="003B3FC6" w:rsidRDefault="00F626FC">
            <w:pPr>
              <w:jc w:val="right"/>
            </w:pPr>
            <w:r>
              <w:t>5,270,261.52</w:t>
            </w:r>
          </w:p>
        </w:tc>
        <w:tc>
          <w:tcPr>
            <w:tcW w:w="1620" w:type="dxa"/>
            <w:vAlign w:val="center"/>
          </w:tcPr>
          <w:p w:rsidR="003B3FC6" w:rsidRDefault="00F626FC">
            <w:pPr>
              <w:jc w:val="right"/>
            </w:pPr>
            <w:r>
              <w:t>10.46</w:t>
            </w:r>
          </w:p>
        </w:tc>
      </w:tr>
      <w:tr w:rsidR="003B3FC6">
        <w:tc>
          <w:tcPr>
            <w:tcW w:w="869" w:type="dxa"/>
            <w:vAlign w:val="center"/>
          </w:tcPr>
          <w:p w:rsidR="003B3FC6" w:rsidRDefault="00F626FC">
            <w:pPr>
              <w:jc w:val="center"/>
            </w:pPr>
            <w:r>
              <w:t>2</w:t>
            </w:r>
          </w:p>
        </w:tc>
        <w:tc>
          <w:tcPr>
            <w:tcW w:w="1650" w:type="dxa"/>
            <w:vAlign w:val="center"/>
          </w:tcPr>
          <w:p w:rsidR="003B3FC6" w:rsidRDefault="00F626FC">
            <w:pPr>
              <w:jc w:val="center"/>
            </w:pPr>
            <w:r>
              <w:t>603609</w:t>
            </w:r>
          </w:p>
        </w:tc>
        <w:tc>
          <w:tcPr>
            <w:tcW w:w="1980" w:type="dxa"/>
            <w:vAlign w:val="center"/>
          </w:tcPr>
          <w:p w:rsidR="003B3FC6" w:rsidRDefault="00F626FC">
            <w:pPr>
              <w:jc w:val="center"/>
            </w:pPr>
            <w:r>
              <w:t>禾丰牧业</w:t>
            </w:r>
          </w:p>
        </w:tc>
        <w:tc>
          <w:tcPr>
            <w:tcW w:w="2879" w:type="dxa"/>
            <w:vAlign w:val="center"/>
          </w:tcPr>
          <w:p w:rsidR="003B3FC6" w:rsidRDefault="00F626FC">
            <w:pPr>
              <w:jc w:val="right"/>
            </w:pPr>
            <w:r>
              <w:t>5,104,951.77</w:t>
            </w:r>
          </w:p>
        </w:tc>
        <w:tc>
          <w:tcPr>
            <w:tcW w:w="1620" w:type="dxa"/>
            <w:vAlign w:val="center"/>
          </w:tcPr>
          <w:p w:rsidR="003B3FC6" w:rsidRDefault="00F626FC">
            <w:pPr>
              <w:jc w:val="right"/>
            </w:pPr>
            <w:r>
              <w:t>10.14</w:t>
            </w:r>
          </w:p>
        </w:tc>
      </w:tr>
      <w:tr w:rsidR="003B3FC6">
        <w:tc>
          <w:tcPr>
            <w:tcW w:w="869" w:type="dxa"/>
            <w:vAlign w:val="center"/>
          </w:tcPr>
          <w:p w:rsidR="003B3FC6" w:rsidRDefault="00F626FC">
            <w:pPr>
              <w:jc w:val="center"/>
            </w:pPr>
            <w:r>
              <w:t>3</w:t>
            </w:r>
          </w:p>
        </w:tc>
        <w:tc>
          <w:tcPr>
            <w:tcW w:w="1650" w:type="dxa"/>
            <w:vAlign w:val="center"/>
          </w:tcPr>
          <w:p w:rsidR="003B3FC6" w:rsidRDefault="00F626FC">
            <w:pPr>
              <w:jc w:val="center"/>
            </w:pPr>
            <w:r>
              <w:t>601688</w:t>
            </w:r>
          </w:p>
        </w:tc>
        <w:tc>
          <w:tcPr>
            <w:tcW w:w="1980" w:type="dxa"/>
            <w:vAlign w:val="center"/>
          </w:tcPr>
          <w:p w:rsidR="003B3FC6" w:rsidRDefault="00F626FC">
            <w:pPr>
              <w:jc w:val="center"/>
            </w:pPr>
            <w:r>
              <w:t>华泰证券</w:t>
            </w:r>
          </w:p>
        </w:tc>
        <w:tc>
          <w:tcPr>
            <w:tcW w:w="2879" w:type="dxa"/>
            <w:vAlign w:val="center"/>
          </w:tcPr>
          <w:p w:rsidR="003B3FC6" w:rsidRDefault="00F626FC">
            <w:pPr>
              <w:jc w:val="right"/>
            </w:pPr>
            <w:r>
              <w:t>4,451,540.00</w:t>
            </w:r>
          </w:p>
        </w:tc>
        <w:tc>
          <w:tcPr>
            <w:tcW w:w="1620" w:type="dxa"/>
            <w:vAlign w:val="center"/>
          </w:tcPr>
          <w:p w:rsidR="003B3FC6" w:rsidRDefault="00F626FC">
            <w:pPr>
              <w:jc w:val="right"/>
            </w:pPr>
            <w:r>
              <w:t>8.84</w:t>
            </w:r>
          </w:p>
        </w:tc>
      </w:tr>
      <w:tr w:rsidR="003B3FC6">
        <w:tc>
          <w:tcPr>
            <w:tcW w:w="869" w:type="dxa"/>
            <w:vAlign w:val="center"/>
          </w:tcPr>
          <w:p w:rsidR="003B3FC6" w:rsidRDefault="00F626FC">
            <w:pPr>
              <w:jc w:val="center"/>
            </w:pPr>
            <w:r>
              <w:t>4</w:t>
            </w:r>
          </w:p>
        </w:tc>
        <w:tc>
          <w:tcPr>
            <w:tcW w:w="1650" w:type="dxa"/>
            <w:vAlign w:val="center"/>
          </w:tcPr>
          <w:p w:rsidR="003B3FC6" w:rsidRDefault="00F626FC">
            <w:pPr>
              <w:jc w:val="center"/>
            </w:pPr>
            <w:r>
              <w:t>600570</w:t>
            </w:r>
          </w:p>
        </w:tc>
        <w:tc>
          <w:tcPr>
            <w:tcW w:w="1980" w:type="dxa"/>
            <w:vAlign w:val="center"/>
          </w:tcPr>
          <w:p w:rsidR="003B3FC6" w:rsidRDefault="00F626FC">
            <w:pPr>
              <w:jc w:val="center"/>
            </w:pPr>
            <w:r>
              <w:t>恒生电子</w:t>
            </w:r>
          </w:p>
        </w:tc>
        <w:tc>
          <w:tcPr>
            <w:tcW w:w="2879" w:type="dxa"/>
            <w:vAlign w:val="center"/>
          </w:tcPr>
          <w:p w:rsidR="003B3FC6" w:rsidRDefault="00F626FC">
            <w:pPr>
              <w:jc w:val="right"/>
            </w:pPr>
            <w:r>
              <w:t>3,550,975.00</w:t>
            </w:r>
          </w:p>
        </w:tc>
        <w:tc>
          <w:tcPr>
            <w:tcW w:w="1620" w:type="dxa"/>
            <w:vAlign w:val="center"/>
          </w:tcPr>
          <w:p w:rsidR="003B3FC6" w:rsidRDefault="00F626FC">
            <w:pPr>
              <w:jc w:val="right"/>
            </w:pPr>
            <w:r>
              <w:t>7.05</w:t>
            </w:r>
          </w:p>
        </w:tc>
      </w:tr>
      <w:tr w:rsidR="003B3FC6">
        <w:tc>
          <w:tcPr>
            <w:tcW w:w="869" w:type="dxa"/>
            <w:vAlign w:val="center"/>
          </w:tcPr>
          <w:p w:rsidR="003B3FC6" w:rsidRDefault="00F626FC">
            <w:pPr>
              <w:jc w:val="center"/>
            </w:pPr>
            <w:r>
              <w:t>5</w:t>
            </w:r>
          </w:p>
        </w:tc>
        <w:tc>
          <w:tcPr>
            <w:tcW w:w="1650" w:type="dxa"/>
            <w:vAlign w:val="center"/>
          </w:tcPr>
          <w:p w:rsidR="003B3FC6" w:rsidRDefault="00F626FC">
            <w:pPr>
              <w:jc w:val="center"/>
            </w:pPr>
            <w:r>
              <w:t>600050</w:t>
            </w:r>
          </w:p>
        </w:tc>
        <w:tc>
          <w:tcPr>
            <w:tcW w:w="1980" w:type="dxa"/>
            <w:vAlign w:val="center"/>
          </w:tcPr>
          <w:p w:rsidR="003B3FC6" w:rsidRDefault="00F626FC">
            <w:pPr>
              <w:jc w:val="center"/>
            </w:pPr>
            <w:r>
              <w:t>中国联通</w:t>
            </w:r>
          </w:p>
        </w:tc>
        <w:tc>
          <w:tcPr>
            <w:tcW w:w="2879" w:type="dxa"/>
            <w:vAlign w:val="center"/>
          </w:tcPr>
          <w:p w:rsidR="003B3FC6" w:rsidRDefault="00F626FC">
            <w:pPr>
              <w:jc w:val="right"/>
            </w:pPr>
            <w:r>
              <w:t>2,784,893.00</w:t>
            </w:r>
          </w:p>
        </w:tc>
        <w:tc>
          <w:tcPr>
            <w:tcW w:w="1620" w:type="dxa"/>
            <w:vAlign w:val="center"/>
          </w:tcPr>
          <w:p w:rsidR="003B3FC6" w:rsidRDefault="00F626FC">
            <w:pPr>
              <w:jc w:val="right"/>
            </w:pPr>
            <w:r>
              <w:t>5.53</w:t>
            </w:r>
          </w:p>
        </w:tc>
      </w:tr>
      <w:tr w:rsidR="003B3FC6">
        <w:tc>
          <w:tcPr>
            <w:tcW w:w="869" w:type="dxa"/>
            <w:vAlign w:val="center"/>
          </w:tcPr>
          <w:p w:rsidR="003B3FC6" w:rsidRDefault="00F626FC">
            <w:pPr>
              <w:jc w:val="center"/>
            </w:pPr>
            <w:r>
              <w:t>6</w:t>
            </w:r>
          </w:p>
        </w:tc>
        <w:tc>
          <w:tcPr>
            <w:tcW w:w="1650" w:type="dxa"/>
            <w:vAlign w:val="center"/>
          </w:tcPr>
          <w:p w:rsidR="003B3FC6" w:rsidRDefault="00F626FC">
            <w:pPr>
              <w:jc w:val="center"/>
            </w:pPr>
            <w:r>
              <w:t>600837</w:t>
            </w:r>
          </w:p>
        </w:tc>
        <w:tc>
          <w:tcPr>
            <w:tcW w:w="1980" w:type="dxa"/>
            <w:vAlign w:val="center"/>
          </w:tcPr>
          <w:p w:rsidR="003B3FC6" w:rsidRDefault="00F626FC">
            <w:pPr>
              <w:jc w:val="center"/>
            </w:pPr>
            <w:r>
              <w:t>海通证券</w:t>
            </w:r>
          </w:p>
        </w:tc>
        <w:tc>
          <w:tcPr>
            <w:tcW w:w="2879" w:type="dxa"/>
            <w:vAlign w:val="center"/>
          </w:tcPr>
          <w:p w:rsidR="003B3FC6" w:rsidRDefault="00F626FC">
            <w:pPr>
              <w:jc w:val="right"/>
            </w:pPr>
            <w:r>
              <w:t>2,768,200.00</w:t>
            </w:r>
          </w:p>
        </w:tc>
        <w:tc>
          <w:tcPr>
            <w:tcW w:w="1620" w:type="dxa"/>
            <w:vAlign w:val="center"/>
          </w:tcPr>
          <w:p w:rsidR="003B3FC6" w:rsidRDefault="00F626FC">
            <w:pPr>
              <w:jc w:val="right"/>
            </w:pPr>
            <w:r>
              <w:t>5.50</w:t>
            </w:r>
          </w:p>
        </w:tc>
      </w:tr>
      <w:tr w:rsidR="003B3FC6">
        <w:tc>
          <w:tcPr>
            <w:tcW w:w="869" w:type="dxa"/>
            <w:vAlign w:val="center"/>
          </w:tcPr>
          <w:p w:rsidR="003B3FC6" w:rsidRDefault="00F626FC">
            <w:pPr>
              <w:jc w:val="center"/>
            </w:pPr>
            <w:r>
              <w:t>7</w:t>
            </w:r>
          </w:p>
        </w:tc>
        <w:tc>
          <w:tcPr>
            <w:tcW w:w="1650" w:type="dxa"/>
            <w:vAlign w:val="center"/>
          </w:tcPr>
          <w:p w:rsidR="003B3FC6" w:rsidRDefault="00F626FC">
            <w:pPr>
              <w:jc w:val="center"/>
            </w:pPr>
            <w:r>
              <w:t>002746</w:t>
            </w:r>
          </w:p>
        </w:tc>
        <w:tc>
          <w:tcPr>
            <w:tcW w:w="1980" w:type="dxa"/>
            <w:vAlign w:val="center"/>
          </w:tcPr>
          <w:p w:rsidR="003B3FC6" w:rsidRDefault="00F626FC">
            <w:pPr>
              <w:jc w:val="center"/>
            </w:pPr>
            <w:r>
              <w:t>仙坛股份</w:t>
            </w:r>
          </w:p>
        </w:tc>
        <w:tc>
          <w:tcPr>
            <w:tcW w:w="2879" w:type="dxa"/>
            <w:vAlign w:val="center"/>
          </w:tcPr>
          <w:p w:rsidR="003B3FC6" w:rsidRDefault="00F626FC">
            <w:pPr>
              <w:jc w:val="right"/>
            </w:pPr>
            <w:r>
              <w:t>2,511,229.67</w:t>
            </w:r>
          </w:p>
        </w:tc>
        <w:tc>
          <w:tcPr>
            <w:tcW w:w="1620" w:type="dxa"/>
            <w:vAlign w:val="center"/>
          </w:tcPr>
          <w:p w:rsidR="003B3FC6" w:rsidRDefault="00F626FC">
            <w:pPr>
              <w:jc w:val="right"/>
            </w:pPr>
            <w:r>
              <w:t>4.99</w:t>
            </w:r>
          </w:p>
        </w:tc>
      </w:tr>
      <w:tr w:rsidR="003B3FC6">
        <w:tc>
          <w:tcPr>
            <w:tcW w:w="869" w:type="dxa"/>
            <w:vAlign w:val="center"/>
          </w:tcPr>
          <w:p w:rsidR="003B3FC6" w:rsidRDefault="00F626FC">
            <w:pPr>
              <w:jc w:val="center"/>
            </w:pPr>
            <w:r>
              <w:t>8</w:t>
            </w:r>
          </w:p>
        </w:tc>
        <w:tc>
          <w:tcPr>
            <w:tcW w:w="1650" w:type="dxa"/>
            <w:vAlign w:val="center"/>
          </w:tcPr>
          <w:p w:rsidR="003B3FC6" w:rsidRDefault="00F626FC">
            <w:pPr>
              <w:jc w:val="center"/>
            </w:pPr>
            <w:r>
              <w:t>300252</w:t>
            </w:r>
          </w:p>
        </w:tc>
        <w:tc>
          <w:tcPr>
            <w:tcW w:w="1980" w:type="dxa"/>
            <w:vAlign w:val="center"/>
          </w:tcPr>
          <w:p w:rsidR="003B3FC6" w:rsidRDefault="00F626FC">
            <w:pPr>
              <w:jc w:val="center"/>
            </w:pPr>
            <w:r>
              <w:t>金信诺</w:t>
            </w:r>
          </w:p>
        </w:tc>
        <w:tc>
          <w:tcPr>
            <w:tcW w:w="2879" w:type="dxa"/>
            <w:vAlign w:val="center"/>
          </w:tcPr>
          <w:p w:rsidR="003B3FC6" w:rsidRDefault="00F626FC">
            <w:pPr>
              <w:jc w:val="right"/>
            </w:pPr>
            <w:r>
              <w:t>2,463,386.00</w:t>
            </w:r>
          </w:p>
        </w:tc>
        <w:tc>
          <w:tcPr>
            <w:tcW w:w="1620" w:type="dxa"/>
            <w:vAlign w:val="center"/>
          </w:tcPr>
          <w:p w:rsidR="003B3FC6" w:rsidRDefault="00F626FC">
            <w:pPr>
              <w:jc w:val="right"/>
            </w:pPr>
            <w:r>
              <w:t>4.89</w:t>
            </w:r>
          </w:p>
        </w:tc>
      </w:tr>
      <w:tr w:rsidR="003B3FC6">
        <w:tc>
          <w:tcPr>
            <w:tcW w:w="869" w:type="dxa"/>
            <w:vAlign w:val="center"/>
          </w:tcPr>
          <w:p w:rsidR="003B3FC6" w:rsidRDefault="00F626FC">
            <w:pPr>
              <w:jc w:val="center"/>
            </w:pPr>
            <w:r>
              <w:t>9</w:t>
            </w:r>
          </w:p>
        </w:tc>
        <w:tc>
          <w:tcPr>
            <w:tcW w:w="1650" w:type="dxa"/>
            <w:vAlign w:val="center"/>
          </w:tcPr>
          <w:p w:rsidR="003B3FC6" w:rsidRDefault="00F626FC">
            <w:pPr>
              <w:jc w:val="center"/>
            </w:pPr>
            <w:r>
              <w:t>300559</w:t>
            </w:r>
          </w:p>
        </w:tc>
        <w:tc>
          <w:tcPr>
            <w:tcW w:w="1980" w:type="dxa"/>
            <w:vAlign w:val="center"/>
          </w:tcPr>
          <w:p w:rsidR="003B3FC6" w:rsidRDefault="00F626FC">
            <w:pPr>
              <w:jc w:val="center"/>
            </w:pPr>
            <w:r>
              <w:t>佳发教育</w:t>
            </w:r>
          </w:p>
        </w:tc>
        <w:tc>
          <w:tcPr>
            <w:tcW w:w="2879" w:type="dxa"/>
            <w:vAlign w:val="center"/>
          </w:tcPr>
          <w:p w:rsidR="003B3FC6" w:rsidRDefault="00F626FC">
            <w:pPr>
              <w:jc w:val="right"/>
            </w:pPr>
            <w:r>
              <w:t>2,452,802.24</w:t>
            </w:r>
          </w:p>
        </w:tc>
        <w:tc>
          <w:tcPr>
            <w:tcW w:w="1620" w:type="dxa"/>
            <w:vAlign w:val="center"/>
          </w:tcPr>
          <w:p w:rsidR="003B3FC6" w:rsidRDefault="00F626FC">
            <w:pPr>
              <w:jc w:val="right"/>
            </w:pPr>
            <w:r>
              <w:t>4.87</w:t>
            </w:r>
          </w:p>
        </w:tc>
      </w:tr>
      <w:tr w:rsidR="003B3FC6">
        <w:tc>
          <w:tcPr>
            <w:tcW w:w="869" w:type="dxa"/>
            <w:vAlign w:val="center"/>
          </w:tcPr>
          <w:p w:rsidR="003B3FC6" w:rsidRDefault="00F626FC">
            <w:pPr>
              <w:jc w:val="center"/>
            </w:pPr>
            <w:r>
              <w:t>10</w:t>
            </w:r>
          </w:p>
        </w:tc>
        <w:tc>
          <w:tcPr>
            <w:tcW w:w="1650" w:type="dxa"/>
            <w:vAlign w:val="center"/>
          </w:tcPr>
          <w:p w:rsidR="003B3FC6" w:rsidRDefault="00F626FC">
            <w:pPr>
              <w:jc w:val="center"/>
            </w:pPr>
            <w:r>
              <w:t>002797</w:t>
            </w:r>
          </w:p>
        </w:tc>
        <w:tc>
          <w:tcPr>
            <w:tcW w:w="1980" w:type="dxa"/>
            <w:vAlign w:val="center"/>
          </w:tcPr>
          <w:p w:rsidR="003B3FC6" w:rsidRDefault="00F626FC">
            <w:pPr>
              <w:jc w:val="center"/>
            </w:pPr>
            <w:r>
              <w:t>第一创业</w:t>
            </w:r>
          </w:p>
        </w:tc>
        <w:tc>
          <w:tcPr>
            <w:tcW w:w="2879" w:type="dxa"/>
            <w:vAlign w:val="center"/>
          </w:tcPr>
          <w:p w:rsidR="003B3FC6" w:rsidRDefault="00F626FC">
            <w:pPr>
              <w:jc w:val="right"/>
            </w:pPr>
            <w:r>
              <w:t>2,443,143.00</w:t>
            </w:r>
          </w:p>
        </w:tc>
        <w:tc>
          <w:tcPr>
            <w:tcW w:w="1620" w:type="dxa"/>
            <w:vAlign w:val="center"/>
          </w:tcPr>
          <w:p w:rsidR="003B3FC6" w:rsidRDefault="00F626FC">
            <w:pPr>
              <w:jc w:val="right"/>
            </w:pPr>
            <w:r>
              <w:t>4.85</w:t>
            </w:r>
          </w:p>
        </w:tc>
      </w:tr>
      <w:tr w:rsidR="003B3FC6">
        <w:tc>
          <w:tcPr>
            <w:tcW w:w="869" w:type="dxa"/>
            <w:vAlign w:val="center"/>
          </w:tcPr>
          <w:p w:rsidR="003B3FC6" w:rsidRDefault="00F626FC">
            <w:pPr>
              <w:jc w:val="center"/>
            </w:pPr>
            <w:r>
              <w:t>11</w:t>
            </w:r>
          </w:p>
        </w:tc>
        <w:tc>
          <w:tcPr>
            <w:tcW w:w="1650" w:type="dxa"/>
            <w:vAlign w:val="center"/>
          </w:tcPr>
          <w:p w:rsidR="003B3FC6" w:rsidRDefault="00F626FC">
            <w:pPr>
              <w:jc w:val="center"/>
            </w:pPr>
            <w:r>
              <w:t>603711</w:t>
            </w:r>
          </w:p>
        </w:tc>
        <w:tc>
          <w:tcPr>
            <w:tcW w:w="1980" w:type="dxa"/>
            <w:vAlign w:val="center"/>
          </w:tcPr>
          <w:p w:rsidR="003B3FC6" w:rsidRDefault="00F626FC">
            <w:pPr>
              <w:jc w:val="center"/>
            </w:pPr>
            <w:r>
              <w:t>香飘飘</w:t>
            </w:r>
          </w:p>
        </w:tc>
        <w:tc>
          <w:tcPr>
            <w:tcW w:w="2879" w:type="dxa"/>
            <w:vAlign w:val="center"/>
          </w:tcPr>
          <w:p w:rsidR="003B3FC6" w:rsidRDefault="00F626FC">
            <w:pPr>
              <w:jc w:val="right"/>
            </w:pPr>
            <w:r>
              <w:t>2,437,110.33</w:t>
            </w:r>
          </w:p>
        </w:tc>
        <w:tc>
          <w:tcPr>
            <w:tcW w:w="1620" w:type="dxa"/>
            <w:vAlign w:val="center"/>
          </w:tcPr>
          <w:p w:rsidR="003B3FC6" w:rsidRDefault="00F626FC">
            <w:pPr>
              <w:jc w:val="right"/>
            </w:pPr>
            <w:r>
              <w:t>4.84</w:t>
            </w:r>
          </w:p>
        </w:tc>
      </w:tr>
      <w:tr w:rsidR="003B3FC6">
        <w:tc>
          <w:tcPr>
            <w:tcW w:w="869" w:type="dxa"/>
            <w:vAlign w:val="center"/>
          </w:tcPr>
          <w:p w:rsidR="003B3FC6" w:rsidRDefault="00F626FC">
            <w:pPr>
              <w:jc w:val="center"/>
            </w:pPr>
            <w:r>
              <w:t>12</w:t>
            </w:r>
          </w:p>
        </w:tc>
        <w:tc>
          <w:tcPr>
            <w:tcW w:w="1650" w:type="dxa"/>
            <w:vAlign w:val="center"/>
          </w:tcPr>
          <w:p w:rsidR="003B3FC6" w:rsidRDefault="00F626FC">
            <w:pPr>
              <w:jc w:val="center"/>
            </w:pPr>
            <w:r>
              <w:t>002511</w:t>
            </w:r>
          </w:p>
        </w:tc>
        <w:tc>
          <w:tcPr>
            <w:tcW w:w="1980" w:type="dxa"/>
            <w:vAlign w:val="center"/>
          </w:tcPr>
          <w:p w:rsidR="003B3FC6" w:rsidRDefault="00F626FC">
            <w:pPr>
              <w:jc w:val="center"/>
            </w:pPr>
            <w:r>
              <w:t>中顺洁柔</w:t>
            </w:r>
          </w:p>
        </w:tc>
        <w:tc>
          <w:tcPr>
            <w:tcW w:w="2879" w:type="dxa"/>
            <w:vAlign w:val="center"/>
          </w:tcPr>
          <w:p w:rsidR="003B3FC6" w:rsidRDefault="00F626FC">
            <w:pPr>
              <w:jc w:val="right"/>
            </w:pPr>
            <w:r>
              <w:t>2,327,920.86</w:t>
            </w:r>
          </w:p>
        </w:tc>
        <w:tc>
          <w:tcPr>
            <w:tcW w:w="1620" w:type="dxa"/>
            <w:vAlign w:val="center"/>
          </w:tcPr>
          <w:p w:rsidR="003B3FC6" w:rsidRDefault="00F626FC">
            <w:pPr>
              <w:jc w:val="right"/>
            </w:pPr>
            <w:r>
              <w:t>4.62</w:t>
            </w:r>
          </w:p>
        </w:tc>
      </w:tr>
      <w:tr w:rsidR="003B3FC6">
        <w:tc>
          <w:tcPr>
            <w:tcW w:w="869" w:type="dxa"/>
            <w:vAlign w:val="center"/>
          </w:tcPr>
          <w:p w:rsidR="003B3FC6" w:rsidRDefault="00F626FC">
            <w:pPr>
              <w:jc w:val="center"/>
            </w:pPr>
            <w:r>
              <w:t>13</w:t>
            </w:r>
          </w:p>
        </w:tc>
        <w:tc>
          <w:tcPr>
            <w:tcW w:w="1650" w:type="dxa"/>
            <w:vAlign w:val="center"/>
          </w:tcPr>
          <w:p w:rsidR="003B3FC6" w:rsidRDefault="00F626FC">
            <w:pPr>
              <w:jc w:val="center"/>
            </w:pPr>
            <w:r>
              <w:t>601878</w:t>
            </w:r>
          </w:p>
        </w:tc>
        <w:tc>
          <w:tcPr>
            <w:tcW w:w="1980" w:type="dxa"/>
            <w:vAlign w:val="center"/>
          </w:tcPr>
          <w:p w:rsidR="003B3FC6" w:rsidRDefault="00F626FC">
            <w:pPr>
              <w:jc w:val="center"/>
            </w:pPr>
            <w:r>
              <w:t>浙商证券</w:t>
            </w:r>
          </w:p>
        </w:tc>
        <w:tc>
          <w:tcPr>
            <w:tcW w:w="2879" w:type="dxa"/>
            <w:vAlign w:val="center"/>
          </w:tcPr>
          <w:p w:rsidR="003B3FC6" w:rsidRDefault="00F626FC">
            <w:pPr>
              <w:jc w:val="right"/>
            </w:pPr>
            <w:r>
              <w:t>2,273,745.00</w:t>
            </w:r>
          </w:p>
        </w:tc>
        <w:tc>
          <w:tcPr>
            <w:tcW w:w="1620" w:type="dxa"/>
            <w:vAlign w:val="center"/>
          </w:tcPr>
          <w:p w:rsidR="003B3FC6" w:rsidRDefault="00F626FC">
            <w:pPr>
              <w:jc w:val="right"/>
            </w:pPr>
            <w:r>
              <w:t>4.51</w:t>
            </w:r>
          </w:p>
        </w:tc>
      </w:tr>
      <w:tr w:rsidR="003B3FC6">
        <w:tc>
          <w:tcPr>
            <w:tcW w:w="869" w:type="dxa"/>
            <w:vAlign w:val="center"/>
          </w:tcPr>
          <w:p w:rsidR="003B3FC6" w:rsidRDefault="00F626FC">
            <w:pPr>
              <w:jc w:val="center"/>
            </w:pPr>
            <w:r>
              <w:t>14</w:t>
            </w:r>
          </w:p>
        </w:tc>
        <w:tc>
          <w:tcPr>
            <w:tcW w:w="1650" w:type="dxa"/>
            <w:vAlign w:val="center"/>
          </w:tcPr>
          <w:p w:rsidR="003B3FC6" w:rsidRDefault="00F626FC">
            <w:pPr>
              <w:jc w:val="center"/>
            </w:pPr>
            <w:r>
              <w:t>300059</w:t>
            </w:r>
          </w:p>
        </w:tc>
        <w:tc>
          <w:tcPr>
            <w:tcW w:w="1980" w:type="dxa"/>
            <w:vAlign w:val="center"/>
          </w:tcPr>
          <w:p w:rsidR="003B3FC6" w:rsidRDefault="00F626FC">
            <w:pPr>
              <w:jc w:val="center"/>
            </w:pPr>
            <w:r>
              <w:t>东方财富</w:t>
            </w:r>
          </w:p>
        </w:tc>
        <w:tc>
          <w:tcPr>
            <w:tcW w:w="2879" w:type="dxa"/>
            <w:vAlign w:val="center"/>
          </w:tcPr>
          <w:p w:rsidR="003B3FC6" w:rsidRDefault="00F626FC">
            <w:pPr>
              <w:jc w:val="right"/>
            </w:pPr>
            <w:r>
              <w:t>2,233,546.00</w:t>
            </w:r>
          </w:p>
        </w:tc>
        <w:tc>
          <w:tcPr>
            <w:tcW w:w="1620" w:type="dxa"/>
            <w:vAlign w:val="center"/>
          </w:tcPr>
          <w:p w:rsidR="003B3FC6" w:rsidRDefault="00F626FC">
            <w:pPr>
              <w:jc w:val="right"/>
            </w:pPr>
            <w:r>
              <w:t>4.44</w:t>
            </w:r>
          </w:p>
        </w:tc>
      </w:tr>
      <w:tr w:rsidR="003B3FC6">
        <w:tc>
          <w:tcPr>
            <w:tcW w:w="869" w:type="dxa"/>
            <w:vAlign w:val="center"/>
          </w:tcPr>
          <w:p w:rsidR="003B3FC6" w:rsidRDefault="00F626FC">
            <w:pPr>
              <w:jc w:val="center"/>
            </w:pPr>
            <w:r>
              <w:t>15</w:t>
            </w:r>
          </w:p>
        </w:tc>
        <w:tc>
          <w:tcPr>
            <w:tcW w:w="1650" w:type="dxa"/>
            <w:vAlign w:val="center"/>
          </w:tcPr>
          <w:p w:rsidR="003B3FC6" w:rsidRDefault="00F626FC">
            <w:pPr>
              <w:jc w:val="center"/>
            </w:pPr>
            <w:r>
              <w:t>600588</w:t>
            </w:r>
          </w:p>
        </w:tc>
        <w:tc>
          <w:tcPr>
            <w:tcW w:w="1980" w:type="dxa"/>
            <w:vAlign w:val="center"/>
          </w:tcPr>
          <w:p w:rsidR="003B3FC6" w:rsidRDefault="00F626FC">
            <w:pPr>
              <w:jc w:val="center"/>
            </w:pPr>
            <w:r>
              <w:t>用友网络</w:t>
            </w:r>
          </w:p>
        </w:tc>
        <w:tc>
          <w:tcPr>
            <w:tcW w:w="2879" w:type="dxa"/>
            <w:vAlign w:val="center"/>
          </w:tcPr>
          <w:p w:rsidR="003B3FC6" w:rsidRDefault="00F626FC">
            <w:pPr>
              <w:jc w:val="right"/>
            </w:pPr>
            <w:r>
              <w:t>2,166,423.60</w:t>
            </w:r>
          </w:p>
        </w:tc>
        <w:tc>
          <w:tcPr>
            <w:tcW w:w="1620" w:type="dxa"/>
            <w:vAlign w:val="center"/>
          </w:tcPr>
          <w:p w:rsidR="003B3FC6" w:rsidRDefault="00F626FC">
            <w:pPr>
              <w:jc w:val="right"/>
            </w:pPr>
            <w:r>
              <w:t>4.30</w:t>
            </w:r>
          </w:p>
        </w:tc>
      </w:tr>
      <w:tr w:rsidR="003B3FC6">
        <w:tc>
          <w:tcPr>
            <w:tcW w:w="869" w:type="dxa"/>
            <w:vAlign w:val="center"/>
          </w:tcPr>
          <w:p w:rsidR="003B3FC6" w:rsidRDefault="00F626FC">
            <w:pPr>
              <w:jc w:val="center"/>
            </w:pPr>
            <w:r>
              <w:t>16</w:t>
            </w:r>
          </w:p>
        </w:tc>
        <w:tc>
          <w:tcPr>
            <w:tcW w:w="1650" w:type="dxa"/>
            <w:vAlign w:val="center"/>
          </w:tcPr>
          <w:p w:rsidR="003B3FC6" w:rsidRDefault="00F626FC">
            <w:pPr>
              <w:jc w:val="center"/>
            </w:pPr>
            <w:r>
              <w:t>300760</w:t>
            </w:r>
          </w:p>
        </w:tc>
        <w:tc>
          <w:tcPr>
            <w:tcW w:w="1980" w:type="dxa"/>
            <w:vAlign w:val="center"/>
          </w:tcPr>
          <w:p w:rsidR="003B3FC6" w:rsidRDefault="00F626FC">
            <w:pPr>
              <w:jc w:val="center"/>
            </w:pPr>
            <w:r>
              <w:t>迈瑞医疗</w:t>
            </w:r>
          </w:p>
        </w:tc>
        <w:tc>
          <w:tcPr>
            <w:tcW w:w="2879" w:type="dxa"/>
            <w:vAlign w:val="center"/>
          </w:tcPr>
          <w:p w:rsidR="003B3FC6" w:rsidRDefault="00F626FC">
            <w:pPr>
              <w:jc w:val="right"/>
            </w:pPr>
            <w:r>
              <w:t>2,012,226.00</w:t>
            </w:r>
          </w:p>
        </w:tc>
        <w:tc>
          <w:tcPr>
            <w:tcW w:w="1620" w:type="dxa"/>
            <w:vAlign w:val="center"/>
          </w:tcPr>
          <w:p w:rsidR="003B3FC6" w:rsidRDefault="00F626FC">
            <w:pPr>
              <w:jc w:val="right"/>
            </w:pPr>
            <w:r>
              <w:t>4.00</w:t>
            </w:r>
          </w:p>
        </w:tc>
      </w:tr>
      <w:tr w:rsidR="003B3FC6">
        <w:tc>
          <w:tcPr>
            <w:tcW w:w="869" w:type="dxa"/>
            <w:vAlign w:val="center"/>
          </w:tcPr>
          <w:p w:rsidR="003B3FC6" w:rsidRDefault="00F626FC">
            <w:pPr>
              <w:jc w:val="center"/>
            </w:pPr>
            <w:r>
              <w:t>17</w:t>
            </w:r>
          </w:p>
        </w:tc>
        <w:tc>
          <w:tcPr>
            <w:tcW w:w="1650" w:type="dxa"/>
            <w:vAlign w:val="center"/>
          </w:tcPr>
          <w:p w:rsidR="003B3FC6" w:rsidRDefault="00F626FC">
            <w:pPr>
              <w:jc w:val="center"/>
            </w:pPr>
            <w:r>
              <w:t>000975</w:t>
            </w:r>
          </w:p>
        </w:tc>
        <w:tc>
          <w:tcPr>
            <w:tcW w:w="1980" w:type="dxa"/>
            <w:vAlign w:val="center"/>
          </w:tcPr>
          <w:p w:rsidR="003B3FC6" w:rsidRDefault="00F626FC">
            <w:pPr>
              <w:jc w:val="center"/>
            </w:pPr>
            <w:r>
              <w:t>银泰资源</w:t>
            </w:r>
          </w:p>
        </w:tc>
        <w:tc>
          <w:tcPr>
            <w:tcW w:w="2879" w:type="dxa"/>
            <w:vAlign w:val="center"/>
          </w:tcPr>
          <w:p w:rsidR="003B3FC6" w:rsidRDefault="00F626FC">
            <w:pPr>
              <w:jc w:val="right"/>
            </w:pPr>
            <w:r>
              <w:t>1,874,912.00</w:t>
            </w:r>
          </w:p>
        </w:tc>
        <w:tc>
          <w:tcPr>
            <w:tcW w:w="1620" w:type="dxa"/>
            <w:vAlign w:val="center"/>
          </w:tcPr>
          <w:p w:rsidR="003B3FC6" w:rsidRDefault="00F626FC">
            <w:pPr>
              <w:jc w:val="right"/>
            </w:pPr>
            <w:r>
              <w:t>3.72</w:t>
            </w:r>
          </w:p>
        </w:tc>
      </w:tr>
      <w:tr w:rsidR="003B3FC6">
        <w:tc>
          <w:tcPr>
            <w:tcW w:w="869" w:type="dxa"/>
            <w:vAlign w:val="center"/>
          </w:tcPr>
          <w:p w:rsidR="003B3FC6" w:rsidRDefault="00F626FC">
            <w:pPr>
              <w:jc w:val="center"/>
            </w:pPr>
            <w:r>
              <w:t>18</w:t>
            </w:r>
          </w:p>
        </w:tc>
        <w:tc>
          <w:tcPr>
            <w:tcW w:w="1650" w:type="dxa"/>
            <w:vAlign w:val="center"/>
          </w:tcPr>
          <w:p w:rsidR="003B3FC6" w:rsidRDefault="00F626FC">
            <w:pPr>
              <w:jc w:val="center"/>
            </w:pPr>
            <w:r>
              <w:t>000977</w:t>
            </w:r>
          </w:p>
        </w:tc>
        <w:tc>
          <w:tcPr>
            <w:tcW w:w="1980" w:type="dxa"/>
            <w:vAlign w:val="center"/>
          </w:tcPr>
          <w:p w:rsidR="003B3FC6" w:rsidRDefault="00F626FC">
            <w:pPr>
              <w:jc w:val="center"/>
            </w:pPr>
            <w:r>
              <w:t>浪潮信息</w:t>
            </w:r>
          </w:p>
        </w:tc>
        <w:tc>
          <w:tcPr>
            <w:tcW w:w="2879" w:type="dxa"/>
            <w:vAlign w:val="center"/>
          </w:tcPr>
          <w:p w:rsidR="003B3FC6" w:rsidRDefault="00F626FC">
            <w:pPr>
              <w:jc w:val="right"/>
            </w:pPr>
            <w:r>
              <w:t>1,790,769.64</w:t>
            </w:r>
          </w:p>
        </w:tc>
        <w:tc>
          <w:tcPr>
            <w:tcW w:w="1620" w:type="dxa"/>
            <w:vAlign w:val="center"/>
          </w:tcPr>
          <w:p w:rsidR="003B3FC6" w:rsidRDefault="00F626FC">
            <w:pPr>
              <w:jc w:val="right"/>
            </w:pPr>
            <w:r>
              <w:t>3.56</w:t>
            </w:r>
          </w:p>
        </w:tc>
      </w:tr>
      <w:tr w:rsidR="003B3FC6">
        <w:tc>
          <w:tcPr>
            <w:tcW w:w="869" w:type="dxa"/>
            <w:vAlign w:val="center"/>
          </w:tcPr>
          <w:p w:rsidR="003B3FC6" w:rsidRDefault="00F626FC">
            <w:pPr>
              <w:jc w:val="center"/>
            </w:pPr>
            <w:r>
              <w:t>19</w:t>
            </w:r>
          </w:p>
        </w:tc>
        <w:tc>
          <w:tcPr>
            <w:tcW w:w="1650" w:type="dxa"/>
            <w:vAlign w:val="center"/>
          </w:tcPr>
          <w:p w:rsidR="003B3FC6" w:rsidRDefault="00F626FC">
            <w:pPr>
              <w:jc w:val="center"/>
            </w:pPr>
            <w:r>
              <w:t>000002</w:t>
            </w:r>
          </w:p>
        </w:tc>
        <w:tc>
          <w:tcPr>
            <w:tcW w:w="1980" w:type="dxa"/>
            <w:vAlign w:val="center"/>
          </w:tcPr>
          <w:p w:rsidR="003B3FC6" w:rsidRDefault="00F626FC">
            <w:pPr>
              <w:jc w:val="center"/>
            </w:pPr>
            <w:r>
              <w:t>万科</w:t>
            </w:r>
            <w:r>
              <w:t>A</w:t>
            </w:r>
          </w:p>
        </w:tc>
        <w:tc>
          <w:tcPr>
            <w:tcW w:w="2879" w:type="dxa"/>
            <w:vAlign w:val="center"/>
          </w:tcPr>
          <w:p w:rsidR="003B3FC6" w:rsidRDefault="00F626FC">
            <w:pPr>
              <w:jc w:val="right"/>
            </w:pPr>
            <w:r>
              <w:t>1,770,794.11</w:t>
            </w:r>
          </w:p>
        </w:tc>
        <w:tc>
          <w:tcPr>
            <w:tcW w:w="1620" w:type="dxa"/>
            <w:vAlign w:val="center"/>
          </w:tcPr>
          <w:p w:rsidR="003B3FC6" w:rsidRDefault="00F626FC">
            <w:pPr>
              <w:jc w:val="right"/>
            </w:pPr>
            <w:r>
              <w:t>3.52</w:t>
            </w:r>
          </w:p>
        </w:tc>
      </w:tr>
      <w:tr w:rsidR="003B3FC6">
        <w:tc>
          <w:tcPr>
            <w:tcW w:w="869" w:type="dxa"/>
            <w:vAlign w:val="center"/>
          </w:tcPr>
          <w:p w:rsidR="003B3FC6" w:rsidRDefault="00F626FC">
            <w:pPr>
              <w:jc w:val="center"/>
            </w:pPr>
            <w:r>
              <w:t>20</w:t>
            </w:r>
          </w:p>
        </w:tc>
        <w:tc>
          <w:tcPr>
            <w:tcW w:w="1650" w:type="dxa"/>
            <w:vAlign w:val="center"/>
          </w:tcPr>
          <w:p w:rsidR="003B3FC6" w:rsidRDefault="00F626FC">
            <w:pPr>
              <w:jc w:val="center"/>
            </w:pPr>
            <w:r>
              <w:t>002299</w:t>
            </w:r>
          </w:p>
        </w:tc>
        <w:tc>
          <w:tcPr>
            <w:tcW w:w="1980" w:type="dxa"/>
            <w:vAlign w:val="center"/>
          </w:tcPr>
          <w:p w:rsidR="003B3FC6" w:rsidRDefault="00F626FC">
            <w:pPr>
              <w:jc w:val="center"/>
            </w:pPr>
            <w:r>
              <w:t>圣农发展</w:t>
            </w:r>
          </w:p>
        </w:tc>
        <w:tc>
          <w:tcPr>
            <w:tcW w:w="2879" w:type="dxa"/>
            <w:vAlign w:val="center"/>
          </w:tcPr>
          <w:p w:rsidR="003B3FC6" w:rsidRDefault="00F626FC">
            <w:pPr>
              <w:jc w:val="right"/>
            </w:pPr>
            <w:r>
              <w:t>1,765,658.00</w:t>
            </w:r>
          </w:p>
        </w:tc>
        <w:tc>
          <w:tcPr>
            <w:tcW w:w="1620" w:type="dxa"/>
            <w:vAlign w:val="center"/>
          </w:tcPr>
          <w:p w:rsidR="003B3FC6" w:rsidRDefault="00F626FC">
            <w:pPr>
              <w:jc w:val="right"/>
            </w:pPr>
            <w:r>
              <w:t>3.51</w:t>
            </w:r>
          </w:p>
        </w:tc>
      </w:tr>
      <w:tr w:rsidR="003B3FC6">
        <w:tc>
          <w:tcPr>
            <w:tcW w:w="869" w:type="dxa"/>
            <w:vAlign w:val="center"/>
          </w:tcPr>
          <w:p w:rsidR="003B3FC6" w:rsidRDefault="00F626FC">
            <w:pPr>
              <w:jc w:val="center"/>
            </w:pPr>
            <w:r>
              <w:t>21</w:t>
            </w:r>
          </w:p>
        </w:tc>
        <w:tc>
          <w:tcPr>
            <w:tcW w:w="1650" w:type="dxa"/>
            <w:vAlign w:val="center"/>
          </w:tcPr>
          <w:p w:rsidR="003B3FC6" w:rsidRDefault="00F626FC">
            <w:pPr>
              <w:jc w:val="center"/>
            </w:pPr>
            <w:r>
              <w:t>600048</w:t>
            </w:r>
          </w:p>
        </w:tc>
        <w:tc>
          <w:tcPr>
            <w:tcW w:w="1980" w:type="dxa"/>
            <w:vAlign w:val="center"/>
          </w:tcPr>
          <w:p w:rsidR="003B3FC6" w:rsidRDefault="00F626FC">
            <w:pPr>
              <w:jc w:val="center"/>
            </w:pPr>
            <w:r>
              <w:t>保利地产</w:t>
            </w:r>
          </w:p>
        </w:tc>
        <w:tc>
          <w:tcPr>
            <w:tcW w:w="2879" w:type="dxa"/>
            <w:vAlign w:val="center"/>
          </w:tcPr>
          <w:p w:rsidR="003B3FC6" w:rsidRDefault="00F626FC">
            <w:pPr>
              <w:jc w:val="right"/>
            </w:pPr>
            <w:r>
              <w:t>1,763,682.00</w:t>
            </w:r>
          </w:p>
        </w:tc>
        <w:tc>
          <w:tcPr>
            <w:tcW w:w="1620" w:type="dxa"/>
            <w:vAlign w:val="center"/>
          </w:tcPr>
          <w:p w:rsidR="003B3FC6" w:rsidRDefault="00F626FC">
            <w:pPr>
              <w:jc w:val="right"/>
            </w:pPr>
            <w:r>
              <w:t>3.50</w:t>
            </w:r>
          </w:p>
        </w:tc>
      </w:tr>
      <w:tr w:rsidR="003B3FC6">
        <w:tc>
          <w:tcPr>
            <w:tcW w:w="869" w:type="dxa"/>
            <w:vAlign w:val="center"/>
          </w:tcPr>
          <w:p w:rsidR="003B3FC6" w:rsidRDefault="00F626FC">
            <w:pPr>
              <w:jc w:val="center"/>
            </w:pPr>
            <w:r>
              <w:t>22</w:t>
            </w:r>
          </w:p>
        </w:tc>
        <w:tc>
          <w:tcPr>
            <w:tcW w:w="1650" w:type="dxa"/>
            <w:vAlign w:val="center"/>
          </w:tcPr>
          <w:p w:rsidR="003B3FC6" w:rsidRDefault="00F626FC">
            <w:pPr>
              <w:jc w:val="center"/>
            </w:pPr>
            <w:r>
              <w:t>600999</w:t>
            </w:r>
          </w:p>
        </w:tc>
        <w:tc>
          <w:tcPr>
            <w:tcW w:w="1980" w:type="dxa"/>
            <w:vAlign w:val="center"/>
          </w:tcPr>
          <w:p w:rsidR="003B3FC6" w:rsidRDefault="00F626FC">
            <w:pPr>
              <w:jc w:val="center"/>
            </w:pPr>
            <w:r>
              <w:t>招商证券</w:t>
            </w:r>
          </w:p>
        </w:tc>
        <w:tc>
          <w:tcPr>
            <w:tcW w:w="2879" w:type="dxa"/>
            <w:vAlign w:val="center"/>
          </w:tcPr>
          <w:p w:rsidR="003B3FC6" w:rsidRDefault="00F626FC">
            <w:pPr>
              <w:jc w:val="right"/>
            </w:pPr>
            <w:r>
              <w:t>1,723,399.00</w:t>
            </w:r>
          </w:p>
        </w:tc>
        <w:tc>
          <w:tcPr>
            <w:tcW w:w="1620" w:type="dxa"/>
            <w:vAlign w:val="center"/>
          </w:tcPr>
          <w:p w:rsidR="003B3FC6" w:rsidRDefault="00F626FC">
            <w:pPr>
              <w:jc w:val="right"/>
            </w:pPr>
            <w:r>
              <w:t>3.42</w:t>
            </w:r>
          </w:p>
        </w:tc>
      </w:tr>
      <w:tr w:rsidR="003B3FC6">
        <w:tc>
          <w:tcPr>
            <w:tcW w:w="869" w:type="dxa"/>
            <w:vAlign w:val="center"/>
          </w:tcPr>
          <w:p w:rsidR="003B3FC6" w:rsidRDefault="00F626FC">
            <w:pPr>
              <w:jc w:val="center"/>
            </w:pPr>
            <w:r>
              <w:t>23</w:t>
            </w:r>
          </w:p>
        </w:tc>
        <w:tc>
          <w:tcPr>
            <w:tcW w:w="1650" w:type="dxa"/>
            <w:vAlign w:val="center"/>
          </w:tcPr>
          <w:p w:rsidR="003B3FC6" w:rsidRDefault="00F626FC">
            <w:pPr>
              <w:jc w:val="center"/>
            </w:pPr>
            <w:r>
              <w:t>601881</w:t>
            </w:r>
          </w:p>
        </w:tc>
        <w:tc>
          <w:tcPr>
            <w:tcW w:w="1980" w:type="dxa"/>
            <w:vAlign w:val="center"/>
          </w:tcPr>
          <w:p w:rsidR="003B3FC6" w:rsidRDefault="00F626FC">
            <w:pPr>
              <w:jc w:val="center"/>
            </w:pPr>
            <w:r>
              <w:t>中国银河</w:t>
            </w:r>
          </w:p>
        </w:tc>
        <w:tc>
          <w:tcPr>
            <w:tcW w:w="2879" w:type="dxa"/>
            <w:vAlign w:val="center"/>
          </w:tcPr>
          <w:p w:rsidR="003B3FC6" w:rsidRDefault="00F626FC">
            <w:pPr>
              <w:jc w:val="right"/>
            </w:pPr>
            <w:r>
              <w:t>1,720,452.00</w:t>
            </w:r>
          </w:p>
        </w:tc>
        <w:tc>
          <w:tcPr>
            <w:tcW w:w="1620" w:type="dxa"/>
            <w:vAlign w:val="center"/>
          </w:tcPr>
          <w:p w:rsidR="003B3FC6" w:rsidRDefault="00F626FC">
            <w:pPr>
              <w:jc w:val="right"/>
            </w:pPr>
            <w:r>
              <w:t>3.42</w:t>
            </w:r>
          </w:p>
        </w:tc>
      </w:tr>
      <w:tr w:rsidR="003B3FC6">
        <w:tc>
          <w:tcPr>
            <w:tcW w:w="869" w:type="dxa"/>
            <w:vAlign w:val="center"/>
          </w:tcPr>
          <w:p w:rsidR="003B3FC6" w:rsidRDefault="00F626FC">
            <w:pPr>
              <w:jc w:val="center"/>
            </w:pPr>
            <w:r>
              <w:t>24</w:t>
            </w:r>
          </w:p>
        </w:tc>
        <w:tc>
          <w:tcPr>
            <w:tcW w:w="1650" w:type="dxa"/>
            <w:vAlign w:val="center"/>
          </w:tcPr>
          <w:p w:rsidR="003B3FC6" w:rsidRDefault="00F626FC">
            <w:pPr>
              <w:jc w:val="center"/>
            </w:pPr>
            <w:r>
              <w:t>002607</w:t>
            </w:r>
          </w:p>
        </w:tc>
        <w:tc>
          <w:tcPr>
            <w:tcW w:w="1980" w:type="dxa"/>
            <w:vAlign w:val="center"/>
          </w:tcPr>
          <w:p w:rsidR="003B3FC6" w:rsidRDefault="00F626FC">
            <w:pPr>
              <w:jc w:val="center"/>
            </w:pPr>
            <w:r>
              <w:t>中公教育</w:t>
            </w:r>
          </w:p>
        </w:tc>
        <w:tc>
          <w:tcPr>
            <w:tcW w:w="2879" w:type="dxa"/>
            <w:vAlign w:val="center"/>
          </w:tcPr>
          <w:p w:rsidR="003B3FC6" w:rsidRDefault="00F626FC">
            <w:pPr>
              <w:jc w:val="right"/>
            </w:pPr>
            <w:r>
              <w:t>1,562,389.00</w:t>
            </w:r>
          </w:p>
        </w:tc>
        <w:tc>
          <w:tcPr>
            <w:tcW w:w="1620" w:type="dxa"/>
            <w:vAlign w:val="center"/>
          </w:tcPr>
          <w:p w:rsidR="003B3FC6" w:rsidRDefault="00F626FC">
            <w:pPr>
              <w:jc w:val="right"/>
            </w:pPr>
            <w:r>
              <w:t>3.10</w:t>
            </w:r>
          </w:p>
        </w:tc>
      </w:tr>
      <w:tr w:rsidR="003B3FC6">
        <w:tc>
          <w:tcPr>
            <w:tcW w:w="869" w:type="dxa"/>
            <w:vAlign w:val="center"/>
          </w:tcPr>
          <w:p w:rsidR="003B3FC6" w:rsidRDefault="00F626FC">
            <w:pPr>
              <w:jc w:val="center"/>
            </w:pPr>
            <w:r>
              <w:t>25</w:t>
            </w:r>
          </w:p>
        </w:tc>
        <w:tc>
          <w:tcPr>
            <w:tcW w:w="1650" w:type="dxa"/>
            <w:vAlign w:val="center"/>
          </w:tcPr>
          <w:p w:rsidR="003B3FC6" w:rsidRDefault="00F626FC">
            <w:pPr>
              <w:jc w:val="center"/>
            </w:pPr>
            <w:r>
              <w:t>002500</w:t>
            </w:r>
          </w:p>
        </w:tc>
        <w:tc>
          <w:tcPr>
            <w:tcW w:w="1980" w:type="dxa"/>
            <w:vAlign w:val="center"/>
          </w:tcPr>
          <w:p w:rsidR="003B3FC6" w:rsidRDefault="00F626FC">
            <w:pPr>
              <w:jc w:val="center"/>
            </w:pPr>
            <w:r>
              <w:t>山西证券</w:t>
            </w:r>
          </w:p>
        </w:tc>
        <w:tc>
          <w:tcPr>
            <w:tcW w:w="2879" w:type="dxa"/>
            <w:vAlign w:val="center"/>
          </w:tcPr>
          <w:p w:rsidR="003B3FC6" w:rsidRDefault="00F626FC">
            <w:pPr>
              <w:jc w:val="right"/>
            </w:pPr>
            <w:r>
              <w:t>1,555,045.10</w:t>
            </w:r>
          </w:p>
        </w:tc>
        <w:tc>
          <w:tcPr>
            <w:tcW w:w="1620" w:type="dxa"/>
            <w:vAlign w:val="center"/>
          </w:tcPr>
          <w:p w:rsidR="003B3FC6" w:rsidRDefault="00F626FC">
            <w:pPr>
              <w:jc w:val="right"/>
            </w:pPr>
            <w:r>
              <w:t>3.09</w:t>
            </w:r>
          </w:p>
        </w:tc>
      </w:tr>
      <w:tr w:rsidR="003B3FC6">
        <w:tc>
          <w:tcPr>
            <w:tcW w:w="869" w:type="dxa"/>
            <w:vAlign w:val="center"/>
          </w:tcPr>
          <w:p w:rsidR="003B3FC6" w:rsidRDefault="00F626FC">
            <w:pPr>
              <w:jc w:val="center"/>
            </w:pPr>
            <w:r>
              <w:t>26</w:t>
            </w:r>
          </w:p>
        </w:tc>
        <w:tc>
          <w:tcPr>
            <w:tcW w:w="1650" w:type="dxa"/>
            <w:vAlign w:val="center"/>
          </w:tcPr>
          <w:p w:rsidR="003B3FC6" w:rsidRDefault="00F626FC">
            <w:pPr>
              <w:jc w:val="center"/>
            </w:pPr>
            <w:r>
              <w:t>300253</w:t>
            </w:r>
          </w:p>
        </w:tc>
        <w:tc>
          <w:tcPr>
            <w:tcW w:w="1980" w:type="dxa"/>
            <w:vAlign w:val="center"/>
          </w:tcPr>
          <w:p w:rsidR="003B3FC6" w:rsidRDefault="00F626FC">
            <w:pPr>
              <w:jc w:val="center"/>
            </w:pPr>
            <w:r>
              <w:t>卫宁健康</w:t>
            </w:r>
          </w:p>
        </w:tc>
        <w:tc>
          <w:tcPr>
            <w:tcW w:w="2879" w:type="dxa"/>
            <w:vAlign w:val="center"/>
          </w:tcPr>
          <w:p w:rsidR="003B3FC6" w:rsidRDefault="00F626FC">
            <w:pPr>
              <w:jc w:val="right"/>
            </w:pPr>
            <w:r>
              <w:t>1,546,146.50</w:t>
            </w:r>
          </w:p>
        </w:tc>
        <w:tc>
          <w:tcPr>
            <w:tcW w:w="1620" w:type="dxa"/>
            <w:vAlign w:val="center"/>
          </w:tcPr>
          <w:p w:rsidR="003B3FC6" w:rsidRDefault="00F626FC">
            <w:pPr>
              <w:jc w:val="right"/>
            </w:pPr>
            <w:r>
              <w:t>3.07</w:t>
            </w:r>
          </w:p>
        </w:tc>
      </w:tr>
      <w:tr w:rsidR="003B3FC6">
        <w:tc>
          <w:tcPr>
            <w:tcW w:w="869" w:type="dxa"/>
            <w:vAlign w:val="center"/>
          </w:tcPr>
          <w:p w:rsidR="003B3FC6" w:rsidRDefault="00F626FC">
            <w:pPr>
              <w:jc w:val="center"/>
            </w:pPr>
            <w:r>
              <w:t>27</w:t>
            </w:r>
          </w:p>
        </w:tc>
        <w:tc>
          <w:tcPr>
            <w:tcW w:w="1650" w:type="dxa"/>
            <w:vAlign w:val="center"/>
          </w:tcPr>
          <w:p w:rsidR="003B3FC6" w:rsidRDefault="00F626FC">
            <w:pPr>
              <w:jc w:val="center"/>
            </w:pPr>
            <w:r>
              <w:t>002601</w:t>
            </w:r>
          </w:p>
        </w:tc>
        <w:tc>
          <w:tcPr>
            <w:tcW w:w="1980" w:type="dxa"/>
            <w:vAlign w:val="center"/>
          </w:tcPr>
          <w:p w:rsidR="003B3FC6" w:rsidRDefault="00F626FC">
            <w:pPr>
              <w:jc w:val="center"/>
            </w:pPr>
            <w:r>
              <w:t>龙蟒佰利</w:t>
            </w:r>
          </w:p>
        </w:tc>
        <w:tc>
          <w:tcPr>
            <w:tcW w:w="2879" w:type="dxa"/>
            <w:vAlign w:val="center"/>
          </w:tcPr>
          <w:p w:rsidR="003B3FC6" w:rsidRDefault="00F626FC">
            <w:pPr>
              <w:jc w:val="right"/>
            </w:pPr>
            <w:r>
              <w:t>1,520,396.00</w:t>
            </w:r>
          </w:p>
        </w:tc>
        <w:tc>
          <w:tcPr>
            <w:tcW w:w="1620" w:type="dxa"/>
            <w:vAlign w:val="center"/>
          </w:tcPr>
          <w:p w:rsidR="003B3FC6" w:rsidRDefault="00F626FC">
            <w:pPr>
              <w:jc w:val="right"/>
            </w:pPr>
            <w:r>
              <w:t>3.02</w:t>
            </w:r>
          </w:p>
        </w:tc>
      </w:tr>
      <w:tr w:rsidR="003B3FC6">
        <w:tc>
          <w:tcPr>
            <w:tcW w:w="869" w:type="dxa"/>
            <w:vAlign w:val="center"/>
          </w:tcPr>
          <w:p w:rsidR="003B3FC6" w:rsidRDefault="00F626FC">
            <w:pPr>
              <w:jc w:val="center"/>
            </w:pPr>
            <w:r>
              <w:t>28</w:t>
            </w:r>
          </w:p>
        </w:tc>
        <w:tc>
          <w:tcPr>
            <w:tcW w:w="1650" w:type="dxa"/>
            <w:vAlign w:val="center"/>
          </w:tcPr>
          <w:p w:rsidR="003B3FC6" w:rsidRDefault="00F626FC">
            <w:pPr>
              <w:jc w:val="center"/>
            </w:pPr>
            <w:r>
              <w:t>603019</w:t>
            </w:r>
          </w:p>
        </w:tc>
        <w:tc>
          <w:tcPr>
            <w:tcW w:w="1980" w:type="dxa"/>
            <w:vAlign w:val="center"/>
          </w:tcPr>
          <w:p w:rsidR="003B3FC6" w:rsidRDefault="00F626FC">
            <w:pPr>
              <w:jc w:val="center"/>
            </w:pPr>
            <w:r>
              <w:t>中科曙光</w:t>
            </w:r>
          </w:p>
        </w:tc>
        <w:tc>
          <w:tcPr>
            <w:tcW w:w="2879" w:type="dxa"/>
            <w:vAlign w:val="center"/>
          </w:tcPr>
          <w:p w:rsidR="003B3FC6" w:rsidRDefault="00F626FC">
            <w:pPr>
              <w:jc w:val="right"/>
            </w:pPr>
            <w:r>
              <w:t>1,518,881.00</w:t>
            </w:r>
          </w:p>
        </w:tc>
        <w:tc>
          <w:tcPr>
            <w:tcW w:w="1620" w:type="dxa"/>
            <w:vAlign w:val="center"/>
          </w:tcPr>
          <w:p w:rsidR="003B3FC6" w:rsidRDefault="00F626FC">
            <w:pPr>
              <w:jc w:val="right"/>
            </w:pPr>
            <w:r>
              <w:t>3.02</w:t>
            </w:r>
          </w:p>
        </w:tc>
      </w:tr>
      <w:tr w:rsidR="003B3FC6">
        <w:tc>
          <w:tcPr>
            <w:tcW w:w="869" w:type="dxa"/>
            <w:vAlign w:val="center"/>
          </w:tcPr>
          <w:p w:rsidR="003B3FC6" w:rsidRDefault="00F626FC">
            <w:pPr>
              <w:jc w:val="center"/>
            </w:pPr>
            <w:r>
              <w:t>29</w:t>
            </w:r>
          </w:p>
        </w:tc>
        <w:tc>
          <w:tcPr>
            <w:tcW w:w="1650" w:type="dxa"/>
            <w:vAlign w:val="center"/>
          </w:tcPr>
          <w:p w:rsidR="003B3FC6" w:rsidRDefault="00F626FC">
            <w:pPr>
              <w:jc w:val="center"/>
            </w:pPr>
            <w:r>
              <w:t>603826</w:t>
            </w:r>
          </w:p>
        </w:tc>
        <w:tc>
          <w:tcPr>
            <w:tcW w:w="1980" w:type="dxa"/>
            <w:vAlign w:val="center"/>
          </w:tcPr>
          <w:p w:rsidR="003B3FC6" w:rsidRDefault="00F626FC">
            <w:pPr>
              <w:jc w:val="center"/>
            </w:pPr>
            <w:r>
              <w:t>坤彩科技</w:t>
            </w:r>
          </w:p>
        </w:tc>
        <w:tc>
          <w:tcPr>
            <w:tcW w:w="2879" w:type="dxa"/>
            <w:vAlign w:val="center"/>
          </w:tcPr>
          <w:p w:rsidR="003B3FC6" w:rsidRDefault="00F626FC">
            <w:pPr>
              <w:jc w:val="right"/>
            </w:pPr>
            <w:r>
              <w:t>1,476,734.60</w:t>
            </w:r>
          </w:p>
        </w:tc>
        <w:tc>
          <w:tcPr>
            <w:tcW w:w="1620" w:type="dxa"/>
            <w:vAlign w:val="center"/>
          </w:tcPr>
          <w:p w:rsidR="003B3FC6" w:rsidRDefault="00F626FC">
            <w:pPr>
              <w:jc w:val="right"/>
            </w:pPr>
            <w:r>
              <w:t>2.93</w:t>
            </w:r>
          </w:p>
        </w:tc>
      </w:tr>
      <w:tr w:rsidR="003B3FC6">
        <w:tc>
          <w:tcPr>
            <w:tcW w:w="869" w:type="dxa"/>
            <w:vAlign w:val="center"/>
          </w:tcPr>
          <w:p w:rsidR="003B3FC6" w:rsidRDefault="00F626FC">
            <w:pPr>
              <w:jc w:val="center"/>
            </w:pPr>
            <w:r>
              <w:t>30</w:t>
            </w:r>
          </w:p>
        </w:tc>
        <w:tc>
          <w:tcPr>
            <w:tcW w:w="1650" w:type="dxa"/>
            <w:vAlign w:val="center"/>
          </w:tcPr>
          <w:p w:rsidR="003B3FC6" w:rsidRDefault="00F626FC">
            <w:pPr>
              <w:jc w:val="center"/>
            </w:pPr>
            <w:r>
              <w:t>002321</w:t>
            </w:r>
          </w:p>
        </w:tc>
        <w:tc>
          <w:tcPr>
            <w:tcW w:w="1980" w:type="dxa"/>
            <w:vAlign w:val="center"/>
          </w:tcPr>
          <w:p w:rsidR="003B3FC6" w:rsidRDefault="00F626FC">
            <w:pPr>
              <w:jc w:val="center"/>
            </w:pPr>
            <w:r>
              <w:t>华英农业</w:t>
            </w:r>
          </w:p>
        </w:tc>
        <w:tc>
          <w:tcPr>
            <w:tcW w:w="2879" w:type="dxa"/>
            <w:vAlign w:val="center"/>
          </w:tcPr>
          <w:p w:rsidR="003B3FC6" w:rsidRDefault="00F626FC">
            <w:pPr>
              <w:jc w:val="right"/>
            </w:pPr>
            <w:r>
              <w:t>1,455,129.00</w:t>
            </w:r>
          </w:p>
        </w:tc>
        <w:tc>
          <w:tcPr>
            <w:tcW w:w="1620" w:type="dxa"/>
            <w:vAlign w:val="center"/>
          </w:tcPr>
          <w:p w:rsidR="003B3FC6" w:rsidRDefault="00F626FC">
            <w:pPr>
              <w:jc w:val="right"/>
            </w:pPr>
            <w:r>
              <w:t>2.89</w:t>
            </w:r>
          </w:p>
        </w:tc>
      </w:tr>
      <w:tr w:rsidR="003B3FC6">
        <w:tc>
          <w:tcPr>
            <w:tcW w:w="869" w:type="dxa"/>
            <w:vAlign w:val="center"/>
          </w:tcPr>
          <w:p w:rsidR="003B3FC6" w:rsidRDefault="00F626FC">
            <w:pPr>
              <w:jc w:val="center"/>
            </w:pPr>
            <w:r>
              <w:t>31</w:t>
            </w:r>
          </w:p>
        </w:tc>
        <w:tc>
          <w:tcPr>
            <w:tcW w:w="1650" w:type="dxa"/>
            <w:vAlign w:val="center"/>
          </w:tcPr>
          <w:p w:rsidR="003B3FC6" w:rsidRDefault="00F626FC">
            <w:pPr>
              <w:jc w:val="center"/>
            </w:pPr>
            <w:r>
              <w:t>300529</w:t>
            </w:r>
          </w:p>
        </w:tc>
        <w:tc>
          <w:tcPr>
            <w:tcW w:w="1980" w:type="dxa"/>
            <w:vAlign w:val="center"/>
          </w:tcPr>
          <w:p w:rsidR="003B3FC6" w:rsidRDefault="00F626FC">
            <w:pPr>
              <w:jc w:val="center"/>
            </w:pPr>
            <w:r>
              <w:t>健帆生物</w:t>
            </w:r>
          </w:p>
        </w:tc>
        <w:tc>
          <w:tcPr>
            <w:tcW w:w="2879" w:type="dxa"/>
            <w:vAlign w:val="center"/>
          </w:tcPr>
          <w:p w:rsidR="003B3FC6" w:rsidRDefault="00F626FC">
            <w:pPr>
              <w:jc w:val="right"/>
            </w:pPr>
            <w:r>
              <w:t>1,428,175.00</w:t>
            </w:r>
          </w:p>
        </w:tc>
        <w:tc>
          <w:tcPr>
            <w:tcW w:w="1620" w:type="dxa"/>
            <w:vAlign w:val="center"/>
          </w:tcPr>
          <w:p w:rsidR="003B3FC6" w:rsidRDefault="00F626FC">
            <w:pPr>
              <w:jc w:val="right"/>
            </w:pPr>
            <w:r>
              <w:t>2.84</w:t>
            </w:r>
          </w:p>
        </w:tc>
      </w:tr>
      <w:tr w:rsidR="003B3FC6">
        <w:tc>
          <w:tcPr>
            <w:tcW w:w="869" w:type="dxa"/>
            <w:vAlign w:val="center"/>
          </w:tcPr>
          <w:p w:rsidR="003B3FC6" w:rsidRDefault="00F626FC">
            <w:pPr>
              <w:jc w:val="center"/>
            </w:pPr>
            <w:r>
              <w:t>32</w:t>
            </w:r>
          </w:p>
        </w:tc>
        <w:tc>
          <w:tcPr>
            <w:tcW w:w="1650" w:type="dxa"/>
            <w:vAlign w:val="center"/>
          </w:tcPr>
          <w:p w:rsidR="003B3FC6" w:rsidRDefault="00F626FC">
            <w:pPr>
              <w:jc w:val="center"/>
            </w:pPr>
            <w:r>
              <w:t>603345</w:t>
            </w:r>
          </w:p>
        </w:tc>
        <w:tc>
          <w:tcPr>
            <w:tcW w:w="1980" w:type="dxa"/>
            <w:vAlign w:val="center"/>
          </w:tcPr>
          <w:p w:rsidR="003B3FC6" w:rsidRDefault="00F626FC">
            <w:pPr>
              <w:jc w:val="center"/>
            </w:pPr>
            <w:r>
              <w:t>安井食品</w:t>
            </w:r>
          </w:p>
        </w:tc>
        <w:tc>
          <w:tcPr>
            <w:tcW w:w="2879" w:type="dxa"/>
            <w:vAlign w:val="center"/>
          </w:tcPr>
          <w:p w:rsidR="003B3FC6" w:rsidRDefault="00F626FC">
            <w:pPr>
              <w:jc w:val="right"/>
            </w:pPr>
            <w:r>
              <w:t>1,414,521.32</w:t>
            </w:r>
          </w:p>
        </w:tc>
        <w:tc>
          <w:tcPr>
            <w:tcW w:w="1620" w:type="dxa"/>
            <w:vAlign w:val="center"/>
          </w:tcPr>
          <w:p w:rsidR="003B3FC6" w:rsidRDefault="00F626FC">
            <w:pPr>
              <w:jc w:val="right"/>
            </w:pPr>
            <w:r>
              <w:t>2.81</w:t>
            </w:r>
          </w:p>
        </w:tc>
      </w:tr>
      <w:tr w:rsidR="003B3FC6">
        <w:tc>
          <w:tcPr>
            <w:tcW w:w="869" w:type="dxa"/>
            <w:vAlign w:val="center"/>
          </w:tcPr>
          <w:p w:rsidR="003B3FC6" w:rsidRDefault="00F626FC">
            <w:pPr>
              <w:jc w:val="center"/>
            </w:pPr>
            <w:r>
              <w:t>33</w:t>
            </w:r>
          </w:p>
        </w:tc>
        <w:tc>
          <w:tcPr>
            <w:tcW w:w="1650" w:type="dxa"/>
            <w:vAlign w:val="center"/>
          </w:tcPr>
          <w:p w:rsidR="003B3FC6" w:rsidRDefault="00F626FC">
            <w:pPr>
              <w:jc w:val="center"/>
            </w:pPr>
            <w:r>
              <w:t>300498</w:t>
            </w:r>
          </w:p>
        </w:tc>
        <w:tc>
          <w:tcPr>
            <w:tcW w:w="1980" w:type="dxa"/>
            <w:vAlign w:val="center"/>
          </w:tcPr>
          <w:p w:rsidR="003B3FC6" w:rsidRDefault="00F626FC">
            <w:pPr>
              <w:jc w:val="center"/>
            </w:pPr>
            <w:r>
              <w:t>温氏股份</w:t>
            </w:r>
          </w:p>
        </w:tc>
        <w:tc>
          <w:tcPr>
            <w:tcW w:w="2879" w:type="dxa"/>
            <w:vAlign w:val="center"/>
          </w:tcPr>
          <w:p w:rsidR="003B3FC6" w:rsidRDefault="00F626FC">
            <w:pPr>
              <w:jc w:val="right"/>
            </w:pPr>
            <w:r>
              <w:t>1,353,078.00</w:t>
            </w:r>
          </w:p>
        </w:tc>
        <w:tc>
          <w:tcPr>
            <w:tcW w:w="1620" w:type="dxa"/>
            <w:vAlign w:val="center"/>
          </w:tcPr>
          <w:p w:rsidR="003B3FC6" w:rsidRDefault="00F626FC">
            <w:pPr>
              <w:jc w:val="right"/>
            </w:pPr>
            <w:r>
              <w:t>2.69</w:t>
            </w:r>
          </w:p>
        </w:tc>
      </w:tr>
      <w:tr w:rsidR="003B3FC6">
        <w:tc>
          <w:tcPr>
            <w:tcW w:w="869" w:type="dxa"/>
            <w:vAlign w:val="center"/>
          </w:tcPr>
          <w:p w:rsidR="003B3FC6" w:rsidRDefault="00F626FC">
            <w:pPr>
              <w:jc w:val="center"/>
            </w:pPr>
            <w:r>
              <w:t>34</w:t>
            </w:r>
          </w:p>
        </w:tc>
        <w:tc>
          <w:tcPr>
            <w:tcW w:w="1650" w:type="dxa"/>
            <w:vAlign w:val="center"/>
          </w:tcPr>
          <w:p w:rsidR="003B3FC6" w:rsidRDefault="00F626FC">
            <w:pPr>
              <w:jc w:val="center"/>
            </w:pPr>
            <w:r>
              <w:t>002234</w:t>
            </w:r>
          </w:p>
        </w:tc>
        <w:tc>
          <w:tcPr>
            <w:tcW w:w="1980" w:type="dxa"/>
            <w:vAlign w:val="center"/>
          </w:tcPr>
          <w:p w:rsidR="003B3FC6" w:rsidRDefault="00F626FC">
            <w:pPr>
              <w:jc w:val="center"/>
            </w:pPr>
            <w:r>
              <w:t>民和股份</w:t>
            </w:r>
          </w:p>
        </w:tc>
        <w:tc>
          <w:tcPr>
            <w:tcW w:w="2879" w:type="dxa"/>
            <w:vAlign w:val="center"/>
          </w:tcPr>
          <w:p w:rsidR="003B3FC6" w:rsidRDefault="00F626FC">
            <w:pPr>
              <w:jc w:val="right"/>
            </w:pPr>
            <w:r>
              <w:t>1,263,469.00</w:t>
            </w:r>
          </w:p>
        </w:tc>
        <w:tc>
          <w:tcPr>
            <w:tcW w:w="1620" w:type="dxa"/>
            <w:vAlign w:val="center"/>
          </w:tcPr>
          <w:p w:rsidR="003B3FC6" w:rsidRDefault="00F626FC">
            <w:pPr>
              <w:jc w:val="right"/>
            </w:pPr>
            <w:r>
              <w:t>2.51</w:t>
            </w:r>
          </w:p>
        </w:tc>
      </w:tr>
      <w:tr w:rsidR="003B3FC6">
        <w:tc>
          <w:tcPr>
            <w:tcW w:w="869" w:type="dxa"/>
            <w:vAlign w:val="center"/>
          </w:tcPr>
          <w:p w:rsidR="003B3FC6" w:rsidRDefault="00F626FC">
            <w:pPr>
              <w:jc w:val="center"/>
            </w:pPr>
            <w:r>
              <w:t>35</w:t>
            </w:r>
          </w:p>
        </w:tc>
        <w:tc>
          <w:tcPr>
            <w:tcW w:w="1650" w:type="dxa"/>
            <w:vAlign w:val="center"/>
          </w:tcPr>
          <w:p w:rsidR="003B3FC6" w:rsidRDefault="00F626FC">
            <w:pPr>
              <w:jc w:val="center"/>
            </w:pPr>
            <w:r>
              <w:t>600498</w:t>
            </w:r>
          </w:p>
        </w:tc>
        <w:tc>
          <w:tcPr>
            <w:tcW w:w="1980" w:type="dxa"/>
            <w:vAlign w:val="center"/>
          </w:tcPr>
          <w:p w:rsidR="003B3FC6" w:rsidRDefault="00F626FC">
            <w:pPr>
              <w:jc w:val="center"/>
            </w:pPr>
            <w:r>
              <w:t>烽火通信</w:t>
            </w:r>
          </w:p>
        </w:tc>
        <w:tc>
          <w:tcPr>
            <w:tcW w:w="2879" w:type="dxa"/>
            <w:vAlign w:val="center"/>
          </w:tcPr>
          <w:p w:rsidR="003B3FC6" w:rsidRDefault="00F626FC">
            <w:pPr>
              <w:jc w:val="right"/>
            </w:pPr>
            <w:r>
              <w:t>1,255,759.00</w:t>
            </w:r>
          </w:p>
        </w:tc>
        <w:tc>
          <w:tcPr>
            <w:tcW w:w="1620" w:type="dxa"/>
            <w:vAlign w:val="center"/>
          </w:tcPr>
          <w:p w:rsidR="003B3FC6" w:rsidRDefault="00F626FC">
            <w:pPr>
              <w:jc w:val="right"/>
            </w:pPr>
            <w:r>
              <w:t>2.49</w:t>
            </w:r>
          </w:p>
        </w:tc>
      </w:tr>
      <w:tr w:rsidR="003B3FC6">
        <w:tc>
          <w:tcPr>
            <w:tcW w:w="869" w:type="dxa"/>
            <w:vAlign w:val="center"/>
          </w:tcPr>
          <w:p w:rsidR="003B3FC6" w:rsidRDefault="00F626FC">
            <w:pPr>
              <w:jc w:val="center"/>
            </w:pPr>
            <w:r>
              <w:t>36</w:t>
            </w:r>
          </w:p>
        </w:tc>
        <w:tc>
          <w:tcPr>
            <w:tcW w:w="1650" w:type="dxa"/>
            <w:vAlign w:val="center"/>
          </w:tcPr>
          <w:p w:rsidR="003B3FC6" w:rsidRDefault="00F626FC">
            <w:pPr>
              <w:jc w:val="center"/>
            </w:pPr>
            <w:r>
              <w:t>002410</w:t>
            </w:r>
          </w:p>
        </w:tc>
        <w:tc>
          <w:tcPr>
            <w:tcW w:w="1980" w:type="dxa"/>
            <w:vAlign w:val="center"/>
          </w:tcPr>
          <w:p w:rsidR="003B3FC6" w:rsidRDefault="00F626FC">
            <w:pPr>
              <w:jc w:val="center"/>
            </w:pPr>
            <w:r>
              <w:t>广联达</w:t>
            </w:r>
          </w:p>
        </w:tc>
        <w:tc>
          <w:tcPr>
            <w:tcW w:w="2879" w:type="dxa"/>
            <w:vAlign w:val="center"/>
          </w:tcPr>
          <w:p w:rsidR="003B3FC6" w:rsidRDefault="00F626FC">
            <w:pPr>
              <w:jc w:val="right"/>
            </w:pPr>
            <w:r>
              <w:t>1,251,444.00</w:t>
            </w:r>
          </w:p>
        </w:tc>
        <w:tc>
          <w:tcPr>
            <w:tcW w:w="1620" w:type="dxa"/>
            <w:vAlign w:val="center"/>
          </w:tcPr>
          <w:p w:rsidR="003B3FC6" w:rsidRDefault="00F626FC">
            <w:pPr>
              <w:jc w:val="right"/>
            </w:pPr>
            <w:r>
              <w:t>2.48</w:t>
            </w:r>
          </w:p>
        </w:tc>
      </w:tr>
      <w:tr w:rsidR="003B3FC6">
        <w:tc>
          <w:tcPr>
            <w:tcW w:w="869" w:type="dxa"/>
            <w:vAlign w:val="center"/>
          </w:tcPr>
          <w:p w:rsidR="003B3FC6" w:rsidRDefault="00F626FC">
            <w:pPr>
              <w:jc w:val="center"/>
            </w:pPr>
            <w:r>
              <w:t>37</w:t>
            </w:r>
          </w:p>
        </w:tc>
        <w:tc>
          <w:tcPr>
            <w:tcW w:w="1650" w:type="dxa"/>
            <w:vAlign w:val="center"/>
          </w:tcPr>
          <w:p w:rsidR="003B3FC6" w:rsidRDefault="00F626FC">
            <w:pPr>
              <w:jc w:val="center"/>
            </w:pPr>
            <w:r>
              <w:t>300322</w:t>
            </w:r>
          </w:p>
        </w:tc>
        <w:tc>
          <w:tcPr>
            <w:tcW w:w="1980" w:type="dxa"/>
            <w:vAlign w:val="center"/>
          </w:tcPr>
          <w:p w:rsidR="003B3FC6" w:rsidRDefault="00F626FC">
            <w:pPr>
              <w:jc w:val="center"/>
            </w:pPr>
            <w:r>
              <w:t>硕贝德</w:t>
            </w:r>
          </w:p>
        </w:tc>
        <w:tc>
          <w:tcPr>
            <w:tcW w:w="2879" w:type="dxa"/>
            <w:vAlign w:val="center"/>
          </w:tcPr>
          <w:p w:rsidR="003B3FC6" w:rsidRDefault="00F626FC">
            <w:pPr>
              <w:jc w:val="right"/>
            </w:pPr>
            <w:r>
              <w:t>1,242,632.70</w:t>
            </w:r>
          </w:p>
        </w:tc>
        <w:tc>
          <w:tcPr>
            <w:tcW w:w="1620" w:type="dxa"/>
            <w:vAlign w:val="center"/>
          </w:tcPr>
          <w:p w:rsidR="003B3FC6" w:rsidRDefault="00F626FC">
            <w:pPr>
              <w:jc w:val="right"/>
            </w:pPr>
            <w:r>
              <w:t>2.47</w:t>
            </w:r>
          </w:p>
        </w:tc>
      </w:tr>
      <w:tr w:rsidR="003B3FC6">
        <w:tc>
          <w:tcPr>
            <w:tcW w:w="869" w:type="dxa"/>
            <w:vAlign w:val="center"/>
          </w:tcPr>
          <w:p w:rsidR="003B3FC6" w:rsidRDefault="00F626FC">
            <w:pPr>
              <w:jc w:val="center"/>
            </w:pPr>
            <w:r>
              <w:t>38</w:t>
            </w:r>
          </w:p>
        </w:tc>
        <w:tc>
          <w:tcPr>
            <w:tcW w:w="1650" w:type="dxa"/>
            <w:vAlign w:val="center"/>
          </w:tcPr>
          <w:p w:rsidR="003B3FC6" w:rsidRDefault="00F626FC">
            <w:pPr>
              <w:jc w:val="center"/>
            </w:pPr>
            <w:r>
              <w:t>000063</w:t>
            </w:r>
          </w:p>
        </w:tc>
        <w:tc>
          <w:tcPr>
            <w:tcW w:w="1980" w:type="dxa"/>
            <w:vAlign w:val="center"/>
          </w:tcPr>
          <w:p w:rsidR="003B3FC6" w:rsidRDefault="00F626FC">
            <w:pPr>
              <w:jc w:val="center"/>
            </w:pPr>
            <w:r>
              <w:t>中兴通讯</w:t>
            </w:r>
          </w:p>
        </w:tc>
        <w:tc>
          <w:tcPr>
            <w:tcW w:w="2879" w:type="dxa"/>
            <w:vAlign w:val="center"/>
          </w:tcPr>
          <w:p w:rsidR="003B3FC6" w:rsidRDefault="00F626FC">
            <w:pPr>
              <w:jc w:val="right"/>
            </w:pPr>
            <w:r>
              <w:t>1,229,540.00</w:t>
            </w:r>
          </w:p>
        </w:tc>
        <w:tc>
          <w:tcPr>
            <w:tcW w:w="1620" w:type="dxa"/>
            <w:vAlign w:val="center"/>
          </w:tcPr>
          <w:p w:rsidR="003B3FC6" w:rsidRDefault="00F626FC">
            <w:pPr>
              <w:jc w:val="right"/>
            </w:pPr>
            <w:r>
              <w:t>2.44</w:t>
            </w:r>
          </w:p>
        </w:tc>
      </w:tr>
      <w:tr w:rsidR="003B3FC6">
        <w:tc>
          <w:tcPr>
            <w:tcW w:w="869" w:type="dxa"/>
            <w:vAlign w:val="center"/>
          </w:tcPr>
          <w:p w:rsidR="003B3FC6" w:rsidRDefault="00F626FC">
            <w:pPr>
              <w:jc w:val="center"/>
            </w:pPr>
            <w:r>
              <w:t>39</w:t>
            </w:r>
          </w:p>
        </w:tc>
        <w:tc>
          <w:tcPr>
            <w:tcW w:w="1650" w:type="dxa"/>
            <w:vAlign w:val="center"/>
          </w:tcPr>
          <w:p w:rsidR="003B3FC6" w:rsidRDefault="00F626FC">
            <w:pPr>
              <w:jc w:val="center"/>
            </w:pPr>
            <w:r>
              <w:t>000686</w:t>
            </w:r>
          </w:p>
        </w:tc>
        <w:tc>
          <w:tcPr>
            <w:tcW w:w="1980" w:type="dxa"/>
            <w:vAlign w:val="center"/>
          </w:tcPr>
          <w:p w:rsidR="003B3FC6" w:rsidRDefault="00F626FC">
            <w:pPr>
              <w:jc w:val="center"/>
            </w:pPr>
            <w:r>
              <w:t>东北证券</w:t>
            </w:r>
          </w:p>
        </w:tc>
        <w:tc>
          <w:tcPr>
            <w:tcW w:w="2879" w:type="dxa"/>
            <w:vAlign w:val="center"/>
          </w:tcPr>
          <w:p w:rsidR="003B3FC6" w:rsidRDefault="00F626FC">
            <w:pPr>
              <w:jc w:val="right"/>
            </w:pPr>
            <w:r>
              <w:t>1,218,216.00</w:t>
            </w:r>
          </w:p>
        </w:tc>
        <w:tc>
          <w:tcPr>
            <w:tcW w:w="1620" w:type="dxa"/>
            <w:vAlign w:val="center"/>
          </w:tcPr>
          <w:p w:rsidR="003B3FC6" w:rsidRDefault="00F626FC">
            <w:pPr>
              <w:jc w:val="right"/>
            </w:pPr>
            <w:r>
              <w:t>2.42</w:t>
            </w:r>
          </w:p>
        </w:tc>
      </w:tr>
      <w:tr w:rsidR="003B3FC6">
        <w:tc>
          <w:tcPr>
            <w:tcW w:w="869" w:type="dxa"/>
            <w:vAlign w:val="center"/>
          </w:tcPr>
          <w:p w:rsidR="003B3FC6" w:rsidRDefault="00F626FC">
            <w:pPr>
              <w:jc w:val="center"/>
            </w:pPr>
            <w:r>
              <w:t>40</w:t>
            </w:r>
          </w:p>
        </w:tc>
        <w:tc>
          <w:tcPr>
            <w:tcW w:w="1650" w:type="dxa"/>
            <w:vAlign w:val="center"/>
          </w:tcPr>
          <w:p w:rsidR="003B3FC6" w:rsidRDefault="00F626FC">
            <w:pPr>
              <w:jc w:val="center"/>
            </w:pPr>
            <w:r>
              <w:t>603160</w:t>
            </w:r>
          </w:p>
        </w:tc>
        <w:tc>
          <w:tcPr>
            <w:tcW w:w="1980" w:type="dxa"/>
            <w:vAlign w:val="center"/>
          </w:tcPr>
          <w:p w:rsidR="003B3FC6" w:rsidRDefault="00F626FC">
            <w:pPr>
              <w:jc w:val="center"/>
            </w:pPr>
            <w:r>
              <w:t>汇顶科技</w:t>
            </w:r>
          </w:p>
        </w:tc>
        <w:tc>
          <w:tcPr>
            <w:tcW w:w="2879" w:type="dxa"/>
            <w:vAlign w:val="center"/>
          </w:tcPr>
          <w:p w:rsidR="003B3FC6" w:rsidRDefault="00F626FC">
            <w:pPr>
              <w:jc w:val="right"/>
            </w:pPr>
            <w:r>
              <w:t>1,052,088.00</w:t>
            </w:r>
          </w:p>
        </w:tc>
        <w:tc>
          <w:tcPr>
            <w:tcW w:w="1620" w:type="dxa"/>
            <w:vAlign w:val="center"/>
          </w:tcPr>
          <w:p w:rsidR="003B3FC6" w:rsidRDefault="00F626FC">
            <w:pPr>
              <w:jc w:val="right"/>
            </w:pPr>
            <w:r>
              <w:t>2.09</w:t>
            </w:r>
          </w:p>
        </w:tc>
      </w:tr>
      <w:tr w:rsidR="003B3FC6">
        <w:tc>
          <w:tcPr>
            <w:tcW w:w="869" w:type="dxa"/>
            <w:vAlign w:val="center"/>
          </w:tcPr>
          <w:p w:rsidR="003B3FC6" w:rsidRDefault="00F626FC">
            <w:pPr>
              <w:jc w:val="center"/>
            </w:pPr>
            <w:r>
              <w:t>41</w:t>
            </w:r>
          </w:p>
        </w:tc>
        <w:tc>
          <w:tcPr>
            <w:tcW w:w="1650" w:type="dxa"/>
            <w:vAlign w:val="center"/>
          </w:tcPr>
          <w:p w:rsidR="003B3FC6" w:rsidRDefault="00F626FC">
            <w:pPr>
              <w:jc w:val="center"/>
            </w:pPr>
            <w:r>
              <w:t>000807</w:t>
            </w:r>
          </w:p>
        </w:tc>
        <w:tc>
          <w:tcPr>
            <w:tcW w:w="1980" w:type="dxa"/>
            <w:vAlign w:val="center"/>
          </w:tcPr>
          <w:p w:rsidR="003B3FC6" w:rsidRDefault="00F626FC">
            <w:pPr>
              <w:jc w:val="center"/>
            </w:pPr>
            <w:r>
              <w:t>云铝股份</w:t>
            </w:r>
          </w:p>
        </w:tc>
        <w:tc>
          <w:tcPr>
            <w:tcW w:w="2879" w:type="dxa"/>
            <w:vAlign w:val="center"/>
          </w:tcPr>
          <w:p w:rsidR="003B3FC6" w:rsidRDefault="00F626FC">
            <w:pPr>
              <w:jc w:val="right"/>
            </w:pPr>
            <w:r>
              <w:t>1,041,726.00</w:t>
            </w:r>
          </w:p>
        </w:tc>
        <w:tc>
          <w:tcPr>
            <w:tcW w:w="1620" w:type="dxa"/>
            <w:vAlign w:val="center"/>
          </w:tcPr>
          <w:p w:rsidR="003B3FC6" w:rsidRDefault="00F626FC">
            <w:pPr>
              <w:jc w:val="right"/>
            </w:pPr>
            <w:r>
              <w:t>2.07</w:t>
            </w:r>
          </w:p>
        </w:tc>
      </w:tr>
      <w:tr w:rsidR="003B3FC6">
        <w:tc>
          <w:tcPr>
            <w:tcW w:w="869" w:type="dxa"/>
            <w:vAlign w:val="center"/>
          </w:tcPr>
          <w:p w:rsidR="003B3FC6" w:rsidRDefault="00F626FC">
            <w:pPr>
              <w:jc w:val="center"/>
            </w:pPr>
            <w:r>
              <w:t>42</w:t>
            </w:r>
          </w:p>
        </w:tc>
        <w:tc>
          <w:tcPr>
            <w:tcW w:w="1650" w:type="dxa"/>
            <w:vAlign w:val="center"/>
          </w:tcPr>
          <w:p w:rsidR="003B3FC6" w:rsidRDefault="00F626FC">
            <w:pPr>
              <w:jc w:val="center"/>
            </w:pPr>
            <w:r>
              <w:t>002839</w:t>
            </w:r>
          </w:p>
        </w:tc>
        <w:tc>
          <w:tcPr>
            <w:tcW w:w="1980" w:type="dxa"/>
            <w:vAlign w:val="center"/>
          </w:tcPr>
          <w:p w:rsidR="003B3FC6" w:rsidRDefault="00F626FC">
            <w:pPr>
              <w:jc w:val="center"/>
            </w:pPr>
            <w:r>
              <w:t>张家港行</w:t>
            </w:r>
          </w:p>
        </w:tc>
        <w:tc>
          <w:tcPr>
            <w:tcW w:w="2879" w:type="dxa"/>
            <w:vAlign w:val="center"/>
          </w:tcPr>
          <w:p w:rsidR="003B3FC6" w:rsidRDefault="00F626FC">
            <w:pPr>
              <w:jc w:val="right"/>
            </w:pPr>
            <w:r>
              <w:t>1,026,418.86</w:t>
            </w:r>
          </w:p>
        </w:tc>
        <w:tc>
          <w:tcPr>
            <w:tcW w:w="1620" w:type="dxa"/>
            <w:vAlign w:val="center"/>
          </w:tcPr>
          <w:p w:rsidR="003B3FC6" w:rsidRDefault="00F626FC">
            <w:pPr>
              <w:jc w:val="right"/>
            </w:pPr>
            <w:r>
              <w:t>2.04</w:t>
            </w:r>
          </w:p>
        </w:tc>
      </w:tr>
      <w:tr w:rsidR="003B3FC6">
        <w:tc>
          <w:tcPr>
            <w:tcW w:w="869" w:type="dxa"/>
            <w:vAlign w:val="center"/>
          </w:tcPr>
          <w:p w:rsidR="003B3FC6" w:rsidRDefault="00F626FC">
            <w:pPr>
              <w:jc w:val="center"/>
            </w:pPr>
            <w:r>
              <w:t>43</w:t>
            </w:r>
          </w:p>
        </w:tc>
        <w:tc>
          <w:tcPr>
            <w:tcW w:w="1650" w:type="dxa"/>
            <w:vAlign w:val="center"/>
          </w:tcPr>
          <w:p w:rsidR="003B3FC6" w:rsidRDefault="00F626FC">
            <w:pPr>
              <w:jc w:val="center"/>
            </w:pPr>
            <w:r>
              <w:t>002281</w:t>
            </w:r>
          </w:p>
        </w:tc>
        <w:tc>
          <w:tcPr>
            <w:tcW w:w="1980" w:type="dxa"/>
            <w:vAlign w:val="center"/>
          </w:tcPr>
          <w:p w:rsidR="003B3FC6" w:rsidRDefault="00F626FC">
            <w:pPr>
              <w:jc w:val="center"/>
            </w:pPr>
            <w:r>
              <w:t>光迅科技</w:t>
            </w:r>
          </w:p>
        </w:tc>
        <w:tc>
          <w:tcPr>
            <w:tcW w:w="2879" w:type="dxa"/>
            <w:vAlign w:val="center"/>
          </w:tcPr>
          <w:p w:rsidR="003B3FC6" w:rsidRDefault="00F626FC">
            <w:pPr>
              <w:jc w:val="right"/>
            </w:pPr>
            <w:r>
              <w:t>1,021,163.00</w:t>
            </w:r>
          </w:p>
        </w:tc>
        <w:tc>
          <w:tcPr>
            <w:tcW w:w="1620" w:type="dxa"/>
            <w:vAlign w:val="center"/>
          </w:tcPr>
          <w:p w:rsidR="003B3FC6" w:rsidRDefault="00F626FC">
            <w:pPr>
              <w:jc w:val="right"/>
            </w:pPr>
            <w:r>
              <w:t>2.03</w:t>
            </w:r>
          </w:p>
        </w:tc>
      </w:tr>
      <w:tr w:rsidR="003B3FC6">
        <w:tc>
          <w:tcPr>
            <w:tcW w:w="869" w:type="dxa"/>
            <w:vAlign w:val="center"/>
          </w:tcPr>
          <w:p w:rsidR="003B3FC6" w:rsidRDefault="00F626FC">
            <w:pPr>
              <w:jc w:val="center"/>
            </w:pPr>
            <w:r>
              <w:t>44</w:t>
            </w:r>
          </w:p>
        </w:tc>
        <w:tc>
          <w:tcPr>
            <w:tcW w:w="1650" w:type="dxa"/>
            <w:vAlign w:val="center"/>
          </w:tcPr>
          <w:p w:rsidR="003B3FC6" w:rsidRDefault="00F626FC">
            <w:pPr>
              <w:jc w:val="center"/>
            </w:pPr>
            <w:r>
              <w:t>000728</w:t>
            </w:r>
          </w:p>
        </w:tc>
        <w:tc>
          <w:tcPr>
            <w:tcW w:w="1980" w:type="dxa"/>
            <w:vAlign w:val="center"/>
          </w:tcPr>
          <w:p w:rsidR="003B3FC6" w:rsidRDefault="00F626FC">
            <w:pPr>
              <w:jc w:val="center"/>
            </w:pPr>
            <w:r>
              <w:t>国元证券</w:t>
            </w:r>
          </w:p>
        </w:tc>
        <w:tc>
          <w:tcPr>
            <w:tcW w:w="2879" w:type="dxa"/>
            <w:vAlign w:val="center"/>
          </w:tcPr>
          <w:p w:rsidR="003B3FC6" w:rsidRDefault="00F626FC">
            <w:pPr>
              <w:jc w:val="right"/>
            </w:pPr>
            <w:r>
              <w:t>1,020,370.00</w:t>
            </w:r>
          </w:p>
        </w:tc>
        <w:tc>
          <w:tcPr>
            <w:tcW w:w="1620" w:type="dxa"/>
            <w:vAlign w:val="center"/>
          </w:tcPr>
          <w:p w:rsidR="003B3FC6" w:rsidRDefault="00F626FC">
            <w:pPr>
              <w:jc w:val="right"/>
            </w:pPr>
            <w:r>
              <w:t>2.03</w:t>
            </w:r>
          </w:p>
        </w:tc>
      </w:tr>
      <w:tr w:rsidR="003B3FC6">
        <w:tc>
          <w:tcPr>
            <w:tcW w:w="869" w:type="dxa"/>
            <w:vAlign w:val="center"/>
          </w:tcPr>
          <w:p w:rsidR="003B3FC6" w:rsidRDefault="00F626FC">
            <w:pPr>
              <w:jc w:val="center"/>
            </w:pPr>
            <w:r>
              <w:t>45</w:t>
            </w:r>
          </w:p>
        </w:tc>
        <w:tc>
          <w:tcPr>
            <w:tcW w:w="1650" w:type="dxa"/>
            <w:vAlign w:val="center"/>
          </w:tcPr>
          <w:p w:rsidR="003B3FC6" w:rsidRDefault="00F626FC">
            <w:pPr>
              <w:jc w:val="center"/>
            </w:pPr>
            <w:r>
              <w:t>002458</w:t>
            </w:r>
          </w:p>
        </w:tc>
        <w:tc>
          <w:tcPr>
            <w:tcW w:w="1980" w:type="dxa"/>
            <w:vAlign w:val="center"/>
          </w:tcPr>
          <w:p w:rsidR="003B3FC6" w:rsidRDefault="00F626FC">
            <w:pPr>
              <w:jc w:val="center"/>
            </w:pPr>
            <w:r>
              <w:t>益生股份</w:t>
            </w:r>
          </w:p>
        </w:tc>
        <w:tc>
          <w:tcPr>
            <w:tcW w:w="2879" w:type="dxa"/>
            <w:vAlign w:val="center"/>
          </w:tcPr>
          <w:p w:rsidR="003B3FC6" w:rsidRDefault="00F626FC">
            <w:pPr>
              <w:jc w:val="right"/>
            </w:pPr>
            <w:r>
              <w:t>1,019,778.00</w:t>
            </w:r>
          </w:p>
        </w:tc>
        <w:tc>
          <w:tcPr>
            <w:tcW w:w="1620" w:type="dxa"/>
            <w:vAlign w:val="center"/>
          </w:tcPr>
          <w:p w:rsidR="003B3FC6" w:rsidRDefault="00F626FC">
            <w:pPr>
              <w:jc w:val="right"/>
            </w:pPr>
            <w:r>
              <w:t>2.02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132,586,026.84</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132,976,121.69</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7" w:name="_Toc234814104"/>
      <w:bookmarkStart w:id="68" w:name="_Toc1730064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7"/>
      <w:bookmarkEnd w:id="68"/>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923,016.20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28,641,385.50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61.61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28,641,385.50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61.61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8,752,065.30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18.83</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38,316,467.00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82.42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9" w:name="_Toc17300644"/>
      <w:r w:rsidRPr="001B7979">
        <w:rPr>
          <w:rFonts w:ascii="Times New Roman" w:hAnsi="Times New Roman"/>
          <w:kern w:val="0"/>
          <w:szCs w:val="24"/>
        </w:rPr>
        <w:t>7.6</w:t>
      </w:r>
      <w:bookmarkStart w:id="70"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69"/>
      <w:bookmarkEnd w:id="70"/>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3B3FC6">
        <w:tc>
          <w:tcPr>
            <w:tcW w:w="1320" w:type="dxa"/>
            <w:vAlign w:val="center"/>
          </w:tcPr>
          <w:p w:rsidR="003B3FC6" w:rsidRDefault="00F626FC">
            <w:pPr>
              <w:jc w:val="center"/>
            </w:pPr>
            <w:r>
              <w:rPr>
                <w:color w:val="000000"/>
                <w:sz w:val="24"/>
              </w:rPr>
              <w:t>1</w:t>
            </w:r>
          </w:p>
        </w:tc>
        <w:tc>
          <w:tcPr>
            <w:tcW w:w="1382" w:type="dxa"/>
            <w:vAlign w:val="center"/>
          </w:tcPr>
          <w:p w:rsidR="003B3FC6" w:rsidRDefault="00F626FC">
            <w:pPr>
              <w:jc w:val="center"/>
            </w:pPr>
            <w:r>
              <w:rPr>
                <w:color w:val="000000"/>
                <w:sz w:val="24"/>
              </w:rPr>
              <w:t>108602</w:t>
            </w:r>
          </w:p>
        </w:tc>
        <w:tc>
          <w:tcPr>
            <w:tcW w:w="1353" w:type="dxa"/>
            <w:vAlign w:val="center"/>
          </w:tcPr>
          <w:p w:rsidR="003B3FC6" w:rsidRDefault="00F626FC">
            <w:pPr>
              <w:jc w:val="center"/>
            </w:pPr>
            <w:r>
              <w:rPr>
                <w:color w:val="000000"/>
                <w:sz w:val="24"/>
              </w:rPr>
              <w:t>国开</w:t>
            </w:r>
            <w:r>
              <w:rPr>
                <w:color w:val="000000"/>
                <w:sz w:val="24"/>
              </w:rPr>
              <w:t>1704</w:t>
            </w:r>
          </w:p>
        </w:tc>
        <w:tc>
          <w:tcPr>
            <w:tcW w:w="1505" w:type="dxa"/>
            <w:vAlign w:val="center"/>
          </w:tcPr>
          <w:p w:rsidR="003B3FC6" w:rsidRDefault="00F626FC">
            <w:pPr>
              <w:jc w:val="right"/>
            </w:pPr>
            <w:r>
              <w:rPr>
                <w:color w:val="000000"/>
                <w:sz w:val="24"/>
              </w:rPr>
              <w:t>283,550</w:t>
            </w:r>
          </w:p>
        </w:tc>
        <w:tc>
          <w:tcPr>
            <w:tcW w:w="1737" w:type="dxa"/>
            <w:vAlign w:val="center"/>
          </w:tcPr>
          <w:p w:rsidR="003B3FC6" w:rsidRDefault="00F626FC">
            <w:pPr>
              <w:jc w:val="right"/>
            </w:pPr>
            <w:r>
              <w:rPr>
                <w:color w:val="000000"/>
                <w:sz w:val="24"/>
              </w:rPr>
              <w:t>28,641,385.50</w:t>
            </w:r>
          </w:p>
        </w:tc>
        <w:tc>
          <w:tcPr>
            <w:tcW w:w="1701" w:type="dxa"/>
            <w:vAlign w:val="center"/>
          </w:tcPr>
          <w:p w:rsidR="003B3FC6" w:rsidRDefault="00F626FC">
            <w:pPr>
              <w:jc w:val="right"/>
            </w:pPr>
            <w:r>
              <w:rPr>
                <w:color w:val="000000"/>
                <w:sz w:val="24"/>
              </w:rPr>
              <w:t>61.61</w:t>
            </w:r>
          </w:p>
        </w:tc>
      </w:tr>
      <w:tr w:rsidR="003B3FC6">
        <w:tc>
          <w:tcPr>
            <w:tcW w:w="1320" w:type="dxa"/>
            <w:vAlign w:val="center"/>
          </w:tcPr>
          <w:p w:rsidR="003B3FC6" w:rsidRDefault="00F626FC">
            <w:pPr>
              <w:jc w:val="center"/>
            </w:pPr>
            <w:r>
              <w:rPr>
                <w:color w:val="000000"/>
                <w:sz w:val="24"/>
              </w:rPr>
              <w:t>2</w:t>
            </w:r>
          </w:p>
        </w:tc>
        <w:tc>
          <w:tcPr>
            <w:tcW w:w="1382" w:type="dxa"/>
            <w:vAlign w:val="center"/>
          </w:tcPr>
          <w:p w:rsidR="003B3FC6" w:rsidRDefault="00F626FC">
            <w:pPr>
              <w:jc w:val="center"/>
            </w:pPr>
            <w:r>
              <w:rPr>
                <w:color w:val="000000"/>
                <w:sz w:val="24"/>
              </w:rPr>
              <w:t>132006</w:t>
            </w:r>
          </w:p>
        </w:tc>
        <w:tc>
          <w:tcPr>
            <w:tcW w:w="1353" w:type="dxa"/>
            <w:vAlign w:val="center"/>
          </w:tcPr>
          <w:p w:rsidR="003B3FC6" w:rsidRDefault="00F626FC">
            <w:pPr>
              <w:jc w:val="center"/>
            </w:pPr>
            <w:r>
              <w:rPr>
                <w:color w:val="000000"/>
                <w:sz w:val="24"/>
              </w:rPr>
              <w:t>16</w:t>
            </w:r>
            <w:r>
              <w:rPr>
                <w:color w:val="000000"/>
                <w:sz w:val="24"/>
              </w:rPr>
              <w:t>皖新</w:t>
            </w:r>
            <w:r>
              <w:rPr>
                <w:color w:val="000000"/>
                <w:sz w:val="24"/>
              </w:rPr>
              <w:t>EB</w:t>
            </w:r>
          </w:p>
        </w:tc>
        <w:tc>
          <w:tcPr>
            <w:tcW w:w="1505" w:type="dxa"/>
            <w:vAlign w:val="center"/>
          </w:tcPr>
          <w:p w:rsidR="003B3FC6" w:rsidRDefault="00F626FC">
            <w:pPr>
              <w:jc w:val="right"/>
            </w:pPr>
            <w:r>
              <w:rPr>
                <w:color w:val="000000"/>
                <w:sz w:val="24"/>
              </w:rPr>
              <w:t>20,900</w:t>
            </w:r>
          </w:p>
        </w:tc>
        <w:tc>
          <w:tcPr>
            <w:tcW w:w="1737" w:type="dxa"/>
            <w:vAlign w:val="center"/>
          </w:tcPr>
          <w:p w:rsidR="003B3FC6" w:rsidRDefault="00F626FC">
            <w:pPr>
              <w:jc w:val="right"/>
            </w:pPr>
            <w:r>
              <w:rPr>
                <w:color w:val="000000"/>
                <w:sz w:val="24"/>
              </w:rPr>
              <w:t>2,187,812.00</w:t>
            </w:r>
          </w:p>
        </w:tc>
        <w:tc>
          <w:tcPr>
            <w:tcW w:w="1701" w:type="dxa"/>
            <w:vAlign w:val="center"/>
          </w:tcPr>
          <w:p w:rsidR="003B3FC6" w:rsidRDefault="00F626FC">
            <w:pPr>
              <w:jc w:val="right"/>
            </w:pPr>
            <w:r>
              <w:rPr>
                <w:color w:val="000000"/>
                <w:sz w:val="24"/>
              </w:rPr>
              <w:t>4.71</w:t>
            </w:r>
          </w:p>
        </w:tc>
      </w:tr>
      <w:tr w:rsidR="003B3FC6">
        <w:tc>
          <w:tcPr>
            <w:tcW w:w="1320" w:type="dxa"/>
            <w:vAlign w:val="center"/>
          </w:tcPr>
          <w:p w:rsidR="003B3FC6" w:rsidRDefault="00F626FC">
            <w:pPr>
              <w:jc w:val="center"/>
            </w:pPr>
            <w:r>
              <w:rPr>
                <w:color w:val="000000"/>
                <w:sz w:val="24"/>
              </w:rPr>
              <w:t>3</w:t>
            </w:r>
          </w:p>
        </w:tc>
        <w:tc>
          <w:tcPr>
            <w:tcW w:w="1382" w:type="dxa"/>
            <w:vAlign w:val="center"/>
          </w:tcPr>
          <w:p w:rsidR="003B3FC6" w:rsidRDefault="00F626FC">
            <w:pPr>
              <w:jc w:val="center"/>
            </w:pPr>
            <w:r>
              <w:rPr>
                <w:color w:val="000000"/>
                <w:sz w:val="24"/>
              </w:rPr>
              <w:t>132015</w:t>
            </w:r>
          </w:p>
        </w:tc>
        <w:tc>
          <w:tcPr>
            <w:tcW w:w="1353" w:type="dxa"/>
            <w:vAlign w:val="center"/>
          </w:tcPr>
          <w:p w:rsidR="003B3FC6" w:rsidRDefault="00F626FC">
            <w:pPr>
              <w:jc w:val="center"/>
            </w:pPr>
            <w:r>
              <w:rPr>
                <w:color w:val="000000"/>
                <w:sz w:val="24"/>
              </w:rPr>
              <w:t>18</w:t>
            </w:r>
            <w:r>
              <w:rPr>
                <w:color w:val="000000"/>
                <w:sz w:val="24"/>
              </w:rPr>
              <w:t>中油</w:t>
            </w:r>
            <w:r>
              <w:rPr>
                <w:color w:val="000000"/>
                <w:sz w:val="24"/>
              </w:rPr>
              <w:t>EB</w:t>
            </w:r>
          </w:p>
        </w:tc>
        <w:tc>
          <w:tcPr>
            <w:tcW w:w="1505" w:type="dxa"/>
            <w:vAlign w:val="center"/>
          </w:tcPr>
          <w:p w:rsidR="003B3FC6" w:rsidRDefault="00F626FC">
            <w:pPr>
              <w:jc w:val="right"/>
            </w:pPr>
            <w:r>
              <w:rPr>
                <w:color w:val="000000"/>
                <w:sz w:val="24"/>
              </w:rPr>
              <w:t>21,330</w:t>
            </w:r>
          </w:p>
        </w:tc>
        <w:tc>
          <w:tcPr>
            <w:tcW w:w="1737" w:type="dxa"/>
            <w:vAlign w:val="center"/>
          </w:tcPr>
          <w:p w:rsidR="003B3FC6" w:rsidRDefault="00F626FC">
            <w:pPr>
              <w:jc w:val="right"/>
            </w:pPr>
            <w:r>
              <w:rPr>
                <w:color w:val="000000"/>
                <w:sz w:val="24"/>
              </w:rPr>
              <w:t>2,087,993.70</w:t>
            </w:r>
          </w:p>
        </w:tc>
        <w:tc>
          <w:tcPr>
            <w:tcW w:w="1701" w:type="dxa"/>
            <w:vAlign w:val="center"/>
          </w:tcPr>
          <w:p w:rsidR="003B3FC6" w:rsidRDefault="00F626FC">
            <w:pPr>
              <w:jc w:val="right"/>
            </w:pPr>
            <w:r>
              <w:rPr>
                <w:color w:val="000000"/>
                <w:sz w:val="24"/>
              </w:rPr>
              <w:t>4.49</w:t>
            </w:r>
          </w:p>
        </w:tc>
      </w:tr>
      <w:tr w:rsidR="003B3FC6">
        <w:tc>
          <w:tcPr>
            <w:tcW w:w="1320" w:type="dxa"/>
            <w:vAlign w:val="center"/>
          </w:tcPr>
          <w:p w:rsidR="003B3FC6" w:rsidRDefault="00F626FC">
            <w:pPr>
              <w:jc w:val="center"/>
            </w:pPr>
            <w:r>
              <w:rPr>
                <w:color w:val="000000"/>
                <w:sz w:val="24"/>
              </w:rPr>
              <w:t>4</w:t>
            </w:r>
          </w:p>
        </w:tc>
        <w:tc>
          <w:tcPr>
            <w:tcW w:w="1382" w:type="dxa"/>
            <w:vAlign w:val="center"/>
          </w:tcPr>
          <w:p w:rsidR="003B3FC6" w:rsidRDefault="00F626FC">
            <w:pPr>
              <w:jc w:val="center"/>
            </w:pPr>
            <w:r>
              <w:rPr>
                <w:color w:val="000000"/>
                <w:sz w:val="24"/>
              </w:rPr>
              <w:t>132011</w:t>
            </w:r>
          </w:p>
        </w:tc>
        <w:tc>
          <w:tcPr>
            <w:tcW w:w="1353" w:type="dxa"/>
            <w:vAlign w:val="center"/>
          </w:tcPr>
          <w:p w:rsidR="003B3FC6" w:rsidRDefault="00F626FC">
            <w:pPr>
              <w:jc w:val="center"/>
            </w:pPr>
            <w:r>
              <w:rPr>
                <w:color w:val="000000"/>
                <w:sz w:val="24"/>
              </w:rPr>
              <w:t>17</w:t>
            </w:r>
            <w:r>
              <w:rPr>
                <w:color w:val="000000"/>
                <w:sz w:val="24"/>
              </w:rPr>
              <w:t>浙报</w:t>
            </w:r>
            <w:r>
              <w:rPr>
                <w:color w:val="000000"/>
                <w:sz w:val="24"/>
              </w:rPr>
              <w:t>EB</w:t>
            </w:r>
          </w:p>
        </w:tc>
        <w:tc>
          <w:tcPr>
            <w:tcW w:w="1505" w:type="dxa"/>
            <w:vAlign w:val="center"/>
          </w:tcPr>
          <w:p w:rsidR="003B3FC6" w:rsidRDefault="00F626FC">
            <w:pPr>
              <w:jc w:val="right"/>
            </w:pPr>
            <w:r>
              <w:rPr>
                <w:color w:val="000000"/>
                <w:sz w:val="24"/>
              </w:rPr>
              <w:t>16,610</w:t>
            </w:r>
          </w:p>
        </w:tc>
        <w:tc>
          <w:tcPr>
            <w:tcW w:w="1737" w:type="dxa"/>
            <w:vAlign w:val="center"/>
          </w:tcPr>
          <w:p w:rsidR="003B3FC6" w:rsidRDefault="00F626FC">
            <w:pPr>
              <w:jc w:val="right"/>
            </w:pPr>
            <w:r>
              <w:rPr>
                <w:color w:val="000000"/>
                <w:sz w:val="24"/>
              </w:rPr>
              <w:t>1,567,984.00</w:t>
            </w:r>
          </w:p>
        </w:tc>
        <w:tc>
          <w:tcPr>
            <w:tcW w:w="1701" w:type="dxa"/>
            <w:vAlign w:val="center"/>
          </w:tcPr>
          <w:p w:rsidR="003B3FC6" w:rsidRDefault="00F626FC">
            <w:pPr>
              <w:jc w:val="right"/>
            </w:pPr>
            <w:r>
              <w:rPr>
                <w:color w:val="000000"/>
                <w:sz w:val="24"/>
              </w:rPr>
              <w:t>3.37</w:t>
            </w:r>
          </w:p>
        </w:tc>
      </w:tr>
      <w:tr w:rsidR="003B3FC6">
        <w:tc>
          <w:tcPr>
            <w:tcW w:w="1320" w:type="dxa"/>
            <w:vAlign w:val="center"/>
          </w:tcPr>
          <w:p w:rsidR="003B3FC6" w:rsidRDefault="00F626FC">
            <w:pPr>
              <w:jc w:val="center"/>
            </w:pPr>
            <w:r>
              <w:rPr>
                <w:color w:val="000000"/>
                <w:sz w:val="24"/>
              </w:rPr>
              <w:t>5</w:t>
            </w:r>
          </w:p>
        </w:tc>
        <w:tc>
          <w:tcPr>
            <w:tcW w:w="1382" w:type="dxa"/>
            <w:vAlign w:val="center"/>
          </w:tcPr>
          <w:p w:rsidR="003B3FC6" w:rsidRDefault="00F626FC">
            <w:pPr>
              <w:jc w:val="center"/>
            </w:pPr>
            <w:r>
              <w:rPr>
                <w:color w:val="000000"/>
                <w:sz w:val="24"/>
              </w:rPr>
              <w:t>120002</w:t>
            </w:r>
          </w:p>
        </w:tc>
        <w:tc>
          <w:tcPr>
            <w:tcW w:w="1353" w:type="dxa"/>
            <w:vAlign w:val="center"/>
          </w:tcPr>
          <w:p w:rsidR="003B3FC6" w:rsidRDefault="00F626FC">
            <w:pPr>
              <w:jc w:val="center"/>
            </w:pPr>
            <w:r>
              <w:rPr>
                <w:color w:val="000000"/>
                <w:sz w:val="24"/>
              </w:rPr>
              <w:t>18</w:t>
            </w:r>
            <w:r>
              <w:rPr>
                <w:color w:val="000000"/>
                <w:sz w:val="24"/>
              </w:rPr>
              <w:t>中原</w:t>
            </w:r>
            <w:r>
              <w:rPr>
                <w:color w:val="000000"/>
                <w:sz w:val="24"/>
              </w:rPr>
              <w:t>EB</w:t>
            </w:r>
          </w:p>
        </w:tc>
        <w:tc>
          <w:tcPr>
            <w:tcW w:w="1505" w:type="dxa"/>
            <w:vAlign w:val="center"/>
          </w:tcPr>
          <w:p w:rsidR="003B3FC6" w:rsidRDefault="00F626FC">
            <w:pPr>
              <w:jc w:val="right"/>
            </w:pPr>
            <w:r>
              <w:rPr>
                <w:color w:val="000000"/>
                <w:sz w:val="24"/>
              </w:rPr>
              <w:t>14,280</w:t>
            </w:r>
          </w:p>
        </w:tc>
        <w:tc>
          <w:tcPr>
            <w:tcW w:w="1737" w:type="dxa"/>
            <w:vAlign w:val="center"/>
          </w:tcPr>
          <w:p w:rsidR="003B3FC6" w:rsidRDefault="00F626FC">
            <w:pPr>
              <w:jc w:val="right"/>
            </w:pPr>
            <w:r>
              <w:rPr>
                <w:color w:val="000000"/>
                <w:sz w:val="24"/>
              </w:rPr>
              <w:t>1,553,235.60</w:t>
            </w:r>
          </w:p>
        </w:tc>
        <w:tc>
          <w:tcPr>
            <w:tcW w:w="1701" w:type="dxa"/>
            <w:vAlign w:val="center"/>
          </w:tcPr>
          <w:p w:rsidR="003B3FC6" w:rsidRDefault="00F626FC">
            <w:pPr>
              <w:jc w:val="right"/>
            </w:pPr>
            <w:r>
              <w:rPr>
                <w:color w:val="000000"/>
                <w:sz w:val="24"/>
              </w:rPr>
              <w:t>3.34</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1730064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1"/>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2" w:name="_Toc1730064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2"/>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1730064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3"/>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30064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4"/>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5" w:name="_Toc1730064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5"/>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30065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6"/>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53,170.99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218,581.76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269,761.19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989.28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542,503.22</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3B3FC6">
        <w:tc>
          <w:tcPr>
            <w:tcW w:w="1911" w:type="dxa"/>
            <w:vAlign w:val="center"/>
          </w:tcPr>
          <w:p w:rsidR="003B3FC6" w:rsidRDefault="00F626FC">
            <w:pPr>
              <w:jc w:val="center"/>
            </w:pPr>
            <w:r>
              <w:rPr>
                <w:color w:val="000000"/>
                <w:sz w:val="24"/>
              </w:rPr>
              <w:t>1</w:t>
            </w:r>
          </w:p>
        </w:tc>
        <w:tc>
          <w:tcPr>
            <w:tcW w:w="1828" w:type="dxa"/>
            <w:vAlign w:val="center"/>
          </w:tcPr>
          <w:p w:rsidR="003B3FC6" w:rsidRDefault="00F626FC">
            <w:pPr>
              <w:jc w:val="center"/>
            </w:pPr>
            <w:r>
              <w:rPr>
                <w:color w:val="000000"/>
                <w:sz w:val="24"/>
              </w:rPr>
              <w:t>132006</w:t>
            </w:r>
          </w:p>
        </w:tc>
        <w:tc>
          <w:tcPr>
            <w:tcW w:w="1752" w:type="dxa"/>
            <w:vAlign w:val="center"/>
          </w:tcPr>
          <w:p w:rsidR="003B3FC6" w:rsidRDefault="00F626FC">
            <w:pPr>
              <w:jc w:val="center"/>
            </w:pPr>
            <w:r>
              <w:rPr>
                <w:color w:val="000000"/>
                <w:sz w:val="24"/>
              </w:rPr>
              <w:t>16</w:t>
            </w:r>
            <w:r>
              <w:rPr>
                <w:color w:val="000000"/>
                <w:sz w:val="24"/>
              </w:rPr>
              <w:t>皖新</w:t>
            </w:r>
            <w:r>
              <w:rPr>
                <w:color w:val="000000"/>
                <w:sz w:val="24"/>
              </w:rPr>
              <w:t>EB</w:t>
            </w:r>
          </w:p>
        </w:tc>
        <w:tc>
          <w:tcPr>
            <w:tcW w:w="1794" w:type="dxa"/>
            <w:vAlign w:val="center"/>
          </w:tcPr>
          <w:p w:rsidR="003B3FC6" w:rsidRDefault="00F626FC">
            <w:pPr>
              <w:jc w:val="right"/>
            </w:pPr>
            <w:r>
              <w:rPr>
                <w:color w:val="000000"/>
                <w:sz w:val="24"/>
              </w:rPr>
              <w:t>2,187,812.00</w:t>
            </w:r>
          </w:p>
        </w:tc>
        <w:tc>
          <w:tcPr>
            <w:tcW w:w="1713" w:type="dxa"/>
            <w:vAlign w:val="center"/>
          </w:tcPr>
          <w:p w:rsidR="003B3FC6" w:rsidRDefault="00F626FC">
            <w:pPr>
              <w:jc w:val="right"/>
            </w:pPr>
            <w:r>
              <w:rPr>
                <w:color w:val="000000"/>
                <w:sz w:val="24"/>
              </w:rPr>
              <w:t>4.71</w:t>
            </w:r>
          </w:p>
        </w:tc>
      </w:tr>
      <w:tr w:rsidR="003B3FC6">
        <w:tc>
          <w:tcPr>
            <w:tcW w:w="1911" w:type="dxa"/>
            <w:vAlign w:val="center"/>
          </w:tcPr>
          <w:p w:rsidR="003B3FC6" w:rsidRDefault="00F626FC">
            <w:pPr>
              <w:jc w:val="center"/>
            </w:pPr>
            <w:r>
              <w:rPr>
                <w:color w:val="000000"/>
                <w:sz w:val="24"/>
              </w:rPr>
              <w:t>2</w:t>
            </w:r>
          </w:p>
        </w:tc>
        <w:tc>
          <w:tcPr>
            <w:tcW w:w="1828" w:type="dxa"/>
            <w:vAlign w:val="center"/>
          </w:tcPr>
          <w:p w:rsidR="003B3FC6" w:rsidRDefault="00F626FC">
            <w:pPr>
              <w:jc w:val="center"/>
            </w:pPr>
            <w:r>
              <w:rPr>
                <w:color w:val="000000"/>
                <w:sz w:val="24"/>
              </w:rPr>
              <w:t>132015</w:t>
            </w:r>
          </w:p>
        </w:tc>
        <w:tc>
          <w:tcPr>
            <w:tcW w:w="1752" w:type="dxa"/>
            <w:vAlign w:val="center"/>
          </w:tcPr>
          <w:p w:rsidR="003B3FC6" w:rsidRDefault="00F626FC">
            <w:pPr>
              <w:jc w:val="center"/>
            </w:pPr>
            <w:r>
              <w:rPr>
                <w:color w:val="000000"/>
                <w:sz w:val="24"/>
              </w:rPr>
              <w:t>18</w:t>
            </w:r>
            <w:r>
              <w:rPr>
                <w:color w:val="000000"/>
                <w:sz w:val="24"/>
              </w:rPr>
              <w:t>中油</w:t>
            </w:r>
            <w:r>
              <w:rPr>
                <w:color w:val="000000"/>
                <w:sz w:val="24"/>
              </w:rPr>
              <w:t>EB</w:t>
            </w:r>
          </w:p>
        </w:tc>
        <w:tc>
          <w:tcPr>
            <w:tcW w:w="1794" w:type="dxa"/>
            <w:vAlign w:val="center"/>
          </w:tcPr>
          <w:p w:rsidR="003B3FC6" w:rsidRDefault="00F626FC">
            <w:pPr>
              <w:jc w:val="right"/>
            </w:pPr>
            <w:r>
              <w:rPr>
                <w:color w:val="000000"/>
                <w:sz w:val="24"/>
              </w:rPr>
              <w:t>2,087,993.70</w:t>
            </w:r>
          </w:p>
        </w:tc>
        <w:tc>
          <w:tcPr>
            <w:tcW w:w="1713" w:type="dxa"/>
            <w:vAlign w:val="center"/>
          </w:tcPr>
          <w:p w:rsidR="003B3FC6" w:rsidRDefault="00F626FC">
            <w:pPr>
              <w:jc w:val="right"/>
            </w:pPr>
            <w:r>
              <w:rPr>
                <w:color w:val="000000"/>
                <w:sz w:val="24"/>
              </w:rPr>
              <w:t>4.49</w:t>
            </w:r>
          </w:p>
        </w:tc>
      </w:tr>
      <w:tr w:rsidR="003B3FC6">
        <w:tc>
          <w:tcPr>
            <w:tcW w:w="1911" w:type="dxa"/>
            <w:vAlign w:val="center"/>
          </w:tcPr>
          <w:p w:rsidR="003B3FC6" w:rsidRDefault="00F626FC">
            <w:pPr>
              <w:jc w:val="center"/>
            </w:pPr>
            <w:r>
              <w:rPr>
                <w:color w:val="000000"/>
                <w:sz w:val="24"/>
              </w:rPr>
              <w:t>3</w:t>
            </w:r>
          </w:p>
        </w:tc>
        <w:tc>
          <w:tcPr>
            <w:tcW w:w="1828" w:type="dxa"/>
            <w:vAlign w:val="center"/>
          </w:tcPr>
          <w:p w:rsidR="003B3FC6" w:rsidRDefault="00F626FC">
            <w:pPr>
              <w:jc w:val="center"/>
            </w:pPr>
            <w:r>
              <w:rPr>
                <w:color w:val="000000"/>
                <w:sz w:val="24"/>
              </w:rPr>
              <w:t>132011</w:t>
            </w:r>
          </w:p>
        </w:tc>
        <w:tc>
          <w:tcPr>
            <w:tcW w:w="1752" w:type="dxa"/>
            <w:vAlign w:val="center"/>
          </w:tcPr>
          <w:p w:rsidR="003B3FC6" w:rsidRDefault="00F626FC">
            <w:pPr>
              <w:jc w:val="center"/>
            </w:pPr>
            <w:r>
              <w:rPr>
                <w:color w:val="000000"/>
                <w:sz w:val="24"/>
              </w:rPr>
              <w:t>17</w:t>
            </w:r>
            <w:r>
              <w:rPr>
                <w:color w:val="000000"/>
                <w:sz w:val="24"/>
              </w:rPr>
              <w:t>浙报</w:t>
            </w:r>
            <w:r>
              <w:rPr>
                <w:color w:val="000000"/>
                <w:sz w:val="24"/>
              </w:rPr>
              <w:t>EB</w:t>
            </w:r>
          </w:p>
        </w:tc>
        <w:tc>
          <w:tcPr>
            <w:tcW w:w="1794" w:type="dxa"/>
            <w:vAlign w:val="center"/>
          </w:tcPr>
          <w:p w:rsidR="003B3FC6" w:rsidRDefault="00F626FC">
            <w:pPr>
              <w:jc w:val="right"/>
            </w:pPr>
            <w:r>
              <w:rPr>
                <w:color w:val="000000"/>
                <w:sz w:val="24"/>
              </w:rPr>
              <w:t>1,567,984.00</w:t>
            </w:r>
          </w:p>
        </w:tc>
        <w:tc>
          <w:tcPr>
            <w:tcW w:w="1713" w:type="dxa"/>
            <w:vAlign w:val="center"/>
          </w:tcPr>
          <w:p w:rsidR="003B3FC6" w:rsidRDefault="00F626FC">
            <w:pPr>
              <w:jc w:val="right"/>
            </w:pPr>
            <w:r>
              <w:rPr>
                <w:color w:val="000000"/>
                <w:sz w:val="24"/>
              </w:rPr>
              <w:t>3.37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881EBD" w:rsidRPr="001B7979" w:rsidRDefault="00881EBD"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17300651"/>
      <w:r w:rsidRPr="001B7979">
        <w:rPr>
          <w:b/>
          <w:bCs/>
          <w:szCs w:val="24"/>
          <w:lang w:val="en-US"/>
        </w:rPr>
        <w:t xml:space="preserve">§8  </w:t>
      </w:r>
      <w:r w:rsidRPr="001B7979">
        <w:rPr>
          <w:b/>
          <w:bCs/>
          <w:szCs w:val="24"/>
          <w:lang w:val="en-US"/>
        </w:rPr>
        <w:t>基金份额持有人信息</w:t>
      </w:r>
      <w:bookmarkEnd w:id="77"/>
      <w:bookmarkEnd w:id="78"/>
    </w:p>
    <w:p w:rsidR="001548F9" w:rsidRPr="001B7979" w:rsidRDefault="001548F9" w:rsidP="00571B8A">
      <w:pPr>
        <w:pStyle w:val="20"/>
        <w:spacing w:before="29" w:after="0" w:line="288" w:lineRule="auto"/>
        <w:rPr>
          <w:rFonts w:ascii="Times New Roman" w:hAnsi="Times New Roman"/>
          <w:kern w:val="0"/>
          <w:szCs w:val="24"/>
        </w:rPr>
      </w:pPr>
      <w:bookmarkStart w:id="79" w:name="_Toc225500051"/>
      <w:bookmarkStart w:id="80" w:name="_Toc1730065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79"/>
      <w:bookmarkEnd w:id="80"/>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交银定期支付月月丰债券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511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58,927.24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18,047,912.42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59.94%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12,063,909.56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40.06%</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交银定期支付月月丰债券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16,237.18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1,851,038.89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625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51,140.58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18,047,912.42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56.47%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13,914,948.45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43.53%</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1730065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交银定期支付月月丰债券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355,090.22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1.18%</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交银定期支付月月丰债券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362.44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355,452.66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1.11%</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2" w:name="_Toc1730065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17300655"/>
      <w:r w:rsidRPr="001B7979">
        <w:rPr>
          <w:b/>
          <w:bCs/>
          <w:szCs w:val="24"/>
          <w:lang w:val="en-US"/>
        </w:rPr>
        <w:t>§9</w:t>
      </w:r>
      <w:r w:rsidRPr="001B7979">
        <w:rPr>
          <w:b/>
          <w:bCs/>
          <w:szCs w:val="24"/>
          <w:lang w:val="en-US"/>
        </w:rPr>
        <w:t>开放式基金份额变动</w:t>
      </w:r>
      <w:bookmarkEnd w:id="83"/>
      <w:bookmarkEnd w:id="84"/>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交银定期支付月月丰债券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交银定期支付月月丰债券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2013</w:t>
            </w:r>
            <w:r w:rsidRPr="001B7979">
              <w:rPr>
                <w:sz w:val="24"/>
              </w:rPr>
              <w:t>年</w:t>
            </w:r>
            <w:r w:rsidRPr="001B7979">
              <w:rPr>
                <w:sz w:val="24"/>
              </w:rPr>
              <w:t>8</w:t>
            </w:r>
            <w:r w:rsidRPr="001B7979">
              <w:rPr>
                <w:sz w:val="24"/>
              </w:rPr>
              <w:t>月</w:t>
            </w:r>
            <w:r w:rsidRPr="001B7979">
              <w:rPr>
                <w:sz w:val="24"/>
              </w:rPr>
              <w:t>13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214,214,667.51</w:t>
            </w:r>
          </w:p>
        </w:tc>
        <w:tc>
          <w:tcPr>
            <w:tcW w:w="1615" w:type="pct"/>
            <w:vAlign w:val="center"/>
          </w:tcPr>
          <w:p w:rsidR="001548F9" w:rsidRPr="001B7979" w:rsidRDefault="001548F9" w:rsidP="00571B8A">
            <w:pPr>
              <w:spacing w:before="29" w:line="288" w:lineRule="auto"/>
              <w:jc w:val="right"/>
              <w:rPr>
                <w:sz w:val="24"/>
              </w:rPr>
            </w:pPr>
            <w:r w:rsidRPr="001B7979">
              <w:rPr>
                <w:sz w:val="24"/>
              </w:rPr>
              <w:t>130,125,578.03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34,285,608.10</w:t>
            </w:r>
          </w:p>
        </w:tc>
        <w:tc>
          <w:tcPr>
            <w:tcW w:w="1615" w:type="pct"/>
            <w:vAlign w:val="center"/>
          </w:tcPr>
          <w:p w:rsidR="001548F9" w:rsidRPr="001B7979" w:rsidRDefault="001548F9" w:rsidP="00571B8A">
            <w:pPr>
              <w:spacing w:before="29" w:line="288" w:lineRule="auto"/>
              <w:jc w:val="right"/>
              <w:rPr>
                <w:sz w:val="24"/>
              </w:rPr>
            </w:pPr>
            <w:r w:rsidRPr="001B7979">
              <w:rPr>
                <w:sz w:val="24"/>
              </w:rPr>
              <w:t>2,223,309.94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1,638,291.25</w:t>
            </w:r>
          </w:p>
        </w:tc>
        <w:tc>
          <w:tcPr>
            <w:tcW w:w="1615" w:type="pct"/>
            <w:vAlign w:val="center"/>
          </w:tcPr>
          <w:p w:rsidR="001548F9" w:rsidRPr="001B7979" w:rsidRDefault="001548F9" w:rsidP="00571B8A">
            <w:pPr>
              <w:spacing w:before="29" w:line="288" w:lineRule="auto"/>
              <w:jc w:val="right"/>
              <w:rPr>
                <w:sz w:val="24"/>
              </w:rPr>
            </w:pPr>
            <w:r w:rsidRPr="001B7979">
              <w:rPr>
                <w:sz w:val="24"/>
              </w:rPr>
              <w:t>1,782,691.12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5,812,077.37</w:t>
            </w:r>
          </w:p>
        </w:tc>
        <w:tc>
          <w:tcPr>
            <w:tcW w:w="1615" w:type="pct"/>
            <w:vAlign w:val="center"/>
          </w:tcPr>
          <w:p w:rsidR="001548F9" w:rsidRPr="001B7979" w:rsidRDefault="001548F9" w:rsidP="00571B8A">
            <w:pPr>
              <w:spacing w:before="29" w:line="288" w:lineRule="auto"/>
              <w:jc w:val="right"/>
              <w:rPr>
                <w:sz w:val="24"/>
              </w:rPr>
            </w:pPr>
            <w:r w:rsidRPr="001B7979">
              <w:rPr>
                <w:sz w:val="24"/>
              </w:rPr>
              <w:t>2,154,962.17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30,111,821.98</w:t>
            </w:r>
          </w:p>
        </w:tc>
        <w:tc>
          <w:tcPr>
            <w:tcW w:w="1615" w:type="pct"/>
            <w:vAlign w:val="center"/>
          </w:tcPr>
          <w:p w:rsidR="001548F9" w:rsidRPr="001B7979" w:rsidRDefault="001548F9" w:rsidP="00571B8A">
            <w:pPr>
              <w:spacing w:before="29" w:line="288" w:lineRule="auto"/>
              <w:jc w:val="right"/>
              <w:rPr>
                <w:sz w:val="24"/>
              </w:rPr>
            </w:pPr>
            <w:r w:rsidRPr="001B7979">
              <w:rPr>
                <w:sz w:val="24"/>
              </w:rPr>
              <w:t>1,851,038.89</w:t>
            </w:r>
          </w:p>
        </w:tc>
      </w:tr>
    </w:tbl>
    <w:p w:rsidR="003B3FC6" w:rsidRDefault="00F626FC">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17300656"/>
      <w:r w:rsidRPr="001B7979">
        <w:rPr>
          <w:b/>
          <w:bCs/>
          <w:szCs w:val="24"/>
          <w:lang w:val="en-US"/>
        </w:rPr>
        <w:t xml:space="preserve">§10  </w:t>
      </w:r>
      <w:r w:rsidRPr="001B7979">
        <w:rPr>
          <w:b/>
          <w:bCs/>
          <w:szCs w:val="24"/>
          <w:lang w:val="en-US"/>
        </w:rPr>
        <w:t>重大事件揭示</w:t>
      </w:r>
      <w:bookmarkEnd w:id="85"/>
      <w:bookmarkEnd w:id="86"/>
    </w:p>
    <w:p w:rsidR="001548F9" w:rsidRPr="001B7979" w:rsidRDefault="001548F9" w:rsidP="00571B8A">
      <w:pPr>
        <w:pStyle w:val="20"/>
        <w:spacing w:before="29" w:after="0" w:line="288" w:lineRule="auto"/>
        <w:rPr>
          <w:rFonts w:ascii="Times New Roman" w:hAnsi="Times New Roman"/>
          <w:kern w:val="0"/>
          <w:szCs w:val="24"/>
        </w:rPr>
      </w:pPr>
      <w:bookmarkStart w:id="87" w:name="_Toc1730065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8" w:name="_Toc1730065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8"/>
    </w:p>
    <w:p w:rsidR="003B3FC6" w:rsidRDefault="00F626FC">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w:t>
      </w:r>
      <w:r w:rsidR="007D35F1" w:rsidRPr="007D35F1">
        <w:rPr>
          <w:rFonts w:hint="eastAsia"/>
          <w:kern w:val="0"/>
          <w:sz w:val="24"/>
        </w:rPr>
        <w:t>本基金托管人中国建设银行股份有限公司于</w:t>
      </w:r>
      <w:r w:rsidR="007D35F1" w:rsidRPr="007D35F1">
        <w:rPr>
          <w:rFonts w:hint="eastAsia"/>
          <w:kern w:val="0"/>
          <w:sz w:val="24"/>
        </w:rPr>
        <w:t>2019</w:t>
      </w:r>
      <w:r w:rsidR="007D35F1" w:rsidRPr="007D35F1">
        <w:rPr>
          <w:rFonts w:hint="eastAsia"/>
          <w:kern w:val="0"/>
          <w:sz w:val="24"/>
        </w:rPr>
        <w:t>年</w:t>
      </w:r>
      <w:r w:rsidR="007D35F1" w:rsidRPr="007D35F1">
        <w:rPr>
          <w:rFonts w:hint="eastAsia"/>
          <w:kern w:val="0"/>
          <w:sz w:val="24"/>
        </w:rPr>
        <w:t>6</w:t>
      </w:r>
      <w:r w:rsidR="007D35F1" w:rsidRPr="007D35F1">
        <w:rPr>
          <w:rFonts w:hint="eastAsia"/>
          <w:kern w:val="0"/>
          <w:sz w:val="24"/>
        </w:rPr>
        <w:t>月</w:t>
      </w:r>
      <w:r w:rsidR="007D35F1" w:rsidRPr="007D35F1">
        <w:rPr>
          <w:rFonts w:hint="eastAsia"/>
          <w:kern w:val="0"/>
          <w:sz w:val="24"/>
        </w:rPr>
        <w:t>4</w:t>
      </w:r>
      <w:r w:rsidR="007D35F1" w:rsidRPr="007D35F1">
        <w:rPr>
          <w:rFonts w:hint="eastAsia"/>
          <w:kern w:val="0"/>
          <w:sz w:val="24"/>
        </w:rPr>
        <w:t>日发布公告，聘任蔡亚蓉为资产托管业务部总经理。</w:t>
      </w:r>
      <w:bookmarkStart w:id="89" w:name="_GoBack"/>
      <w:bookmarkEnd w:id="89"/>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1730065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300660"/>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2" w:name="_Toc17300661"/>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2"/>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17300662"/>
      <w:r w:rsidRPr="001B7979">
        <w:rPr>
          <w:rFonts w:ascii="Times New Roman" w:eastAsiaTheme="minorEastAsia" w:hAnsi="Times New Roman"/>
          <w:kern w:val="0"/>
          <w:szCs w:val="24"/>
        </w:rPr>
        <w:t>10.</w:t>
      </w:r>
      <w:bookmarkEnd w:id="93"/>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4"/>
      <w:bookmarkEnd w:id="95"/>
      <w:bookmarkEnd w:id="96"/>
    </w:p>
    <w:p w:rsidR="00BB7DC7" w:rsidRDefault="00BB7DC7" w:rsidP="00BB7DC7">
      <w:pPr>
        <w:spacing w:line="360" w:lineRule="auto"/>
        <w:ind w:firstLineChars="200" w:firstLine="480"/>
        <w:rPr>
          <w:rFonts w:eastAsiaTheme="minorEastAsia"/>
          <w:sz w:val="24"/>
        </w:rPr>
      </w:pPr>
      <w:bookmarkStart w:id="97"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7A7BDA" w:rsidRPr="001B7979" w:rsidRDefault="007A7BDA"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17300663"/>
      <w:bookmarkEnd w:id="9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3B3FC6" w:rsidRDefault="00F626FC">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B3FC6" w:rsidRDefault="00F626FC">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B3FC6" w:rsidRDefault="00F626FC">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1730066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2"/>
      <w:bookmarkEnd w:id="103"/>
      <w:bookmarkEnd w:id="104"/>
      <w:bookmarkEnd w:id="105"/>
    </w:p>
    <w:p w:rsidR="00BB7DC7" w:rsidRPr="001B7979" w:rsidRDefault="00BB7DC7" w:rsidP="00BB7DC7">
      <w:pPr>
        <w:spacing w:line="360" w:lineRule="auto"/>
        <w:rPr>
          <w:rFonts w:eastAsiaTheme="minorEastAsia"/>
          <w:b/>
          <w:sz w:val="24"/>
        </w:rPr>
      </w:pPr>
      <w:bookmarkStart w:id="106"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6"/>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7"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3B3FC6">
        <w:tc>
          <w:tcPr>
            <w:tcW w:w="1560" w:type="dxa"/>
            <w:vAlign w:val="center"/>
          </w:tcPr>
          <w:p w:rsidR="003B3FC6" w:rsidRDefault="00F626FC">
            <w:pPr>
              <w:jc w:val="left"/>
            </w:pPr>
            <w:r>
              <w:rPr>
                <w:rFonts w:eastAsiaTheme="minorEastAsia"/>
                <w:sz w:val="24"/>
              </w:rPr>
              <w:t>中信建投证券股份有限公司</w:t>
            </w:r>
          </w:p>
        </w:tc>
        <w:tc>
          <w:tcPr>
            <w:tcW w:w="780" w:type="dxa"/>
            <w:vAlign w:val="center"/>
          </w:tcPr>
          <w:p w:rsidR="003B3FC6" w:rsidRDefault="00F50A76">
            <w:pPr>
              <w:jc w:val="right"/>
            </w:pPr>
            <w:r>
              <w:rPr>
                <w:rFonts w:eastAsiaTheme="minorEastAsia"/>
                <w:sz w:val="24"/>
              </w:rPr>
              <w:t>1</w:t>
            </w:r>
          </w:p>
        </w:tc>
        <w:tc>
          <w:tcPr>
            <w:tcW w:w="1800" w:type="dxa"/>
            <w:vAlign w:val="center"/>
          </w:tcPr>
          <w:p w:rsidR="003B3FC6" w:rsidRDefault="00F626FC">
            <w:pPr>
              <w:jc w:val="right"/>
            </w:pPr>
            <w:r>
              <w:rPr>
                <w:rFonts w:eastAsiaTheme="minorEastAsia"/>
                <w:sz w:val="24"/>
              </w:rPr>
              <w:t>146,327,262.53</w:t>
            </w:r>
          </w:p>
        </w:tc>
        <w:tc>
          <w:tcPr>
            <w:tcW w:w="1080" w:type="dxa"/>
            <w:vAlign w:val="center"/>
          </w:tcPr>
          <w:p w:rsidR="003B3FC6" w:rsidRDefault="00F626FC">
            <w:pPr>
              <w:jc w:val="right"/>
            </w:pPr>
            <w:r>
              <w:rPr>
                <w:rFonts w:eastAsiaTheme="minorEastAsia"/>
                <w:sz w:val="24"/>
              </w:rPr>
              <w:t>55.10%</w:t>
            </w:r>
          </w:p>
        </w:tc>
        <w:tc>
          <w:tcPr>
            <w:tcW w:w="1620" w:type="dxa"/>
            <w:vAlign w:val="center"/>
          </w:tcPr>
          <w:p w:rsidR="003B3FC6" w:rsidRDefault="00F626FC">
            <w:pPr>
              <w:jc w:val="right"/>
            </w:pPr>
            <w:r>
              <w:rPr>
                <w:rFonts w:eastAsiaTheme="minorEastAsia"/>
                <w:sz w:val="24"/>
              </w:rPr>
              <w:t>136,274.32</w:t>
            </w:r>
          </w:p>
        </w:tc>
        <w:tc>
          <w:tcPr>
            <w:tcW w:w="1080" w:type="dxa"/>
            <w:vAlign w:val="center"/>
          </w:tcPr>
          <w:p w:rsidR="003B3FC6" w:rsidRDefault="00F626FC">
            <w:pPr>
              <w:jc w:val="right"/>
            </w:pPr>
            <w:r>
              <w:rPr>
                <w:rFonts w:eastAsiaTheme="minorEastAsia"/>
                <w:sz w:val="24"/>
              </w:rPr>
              <w:t>55.10%</w:t>
            </w:r>
          </w:p>
        </w:tc>
        <w:tc>
          <w:tcPr>
            <w:tcW w:w="1080" w:type="dxa"/>
            <w:vAlign w:val="center"/>
          </w:tcPr>
          <w:p w:rsidR="003B3FC6" w:rsidRDefault="00F626FC">
            <w:pPr>
              <w:jc w:val="left"/>
            </w:pPr>
            <w:r>
              <w:rPr>
                <w:rFonts w:eastAsiaTheme="minorEastAsia"/>
                <w:sz w:val="24"/>
              </w:rPr>
              <w:t>-</w:t>
            </w:r>
          </w:p>
        </w:tc>
      </w:tr>
      <w:tr w:rsidR="003B3FC6">
        <w:tc>
          <w:tcPr>
            <w:tcW w:w="1560" w:type="dxa"/>
            <w:vAlign w:val="center"/>
          </w:tcPr>
          <w:p w:rsidR="003B3FC6" w:rsidRDefault="00F626FC">
            <w:pPr>
              <w:jc w:val="left"/>
            </w:pPr>
            <w:r>
              <w:rPr>
                <w:rFonts w:eastAsiaTheme="minorEastAsia"/>
                <w:sz w:val="24"/>
              </w:rPr>
              <w:t>申万宏源证券有限公司</w:t>
            </w:r>
          </w:p>
        </w:tc>
        <w:tc>
          <w:tcPr>
            <w:tcW w:w="780" w:type="dxa"/>
            <w:vAlign w:val="center"/>
          </w:tcPr>
          <w:p w:rsidR="003B3FC6" w:rsidRDefault="00F626FC">
            <w:pPr>
              <w:jc w:val="right"/>
            </w:pPr>
            <w:r>
              <w:rPr>
                <w:rFonts w:eastAsiaTheme="minorEastAsia"/>
                <w:sz w:val="24"/>
              </w:rPr>
              <w:t>1</w:t>
            </w:r>
          </w:p>
        </w:tc>
        <w:tc>
          <w:tcPr>
            <w:tcW w:w="1800" w:type="dxa"/>
            <w:vAlign w:val="center"/>
          </w:tcPr>
          <w:p w:rsidR="003B3FC6" w:rsidRDefault="00F626FC">
            <w:pPr>
              <w:jc w:val="right"/>
            </w:pPr>
            <w:r>
              <w:rPr>
                <w:rFonts w:eastAsiaTheme="minorEastAsia"/>
                <w:sz w:val="24"/>
              </w:rPr>
              <w:t>119,234,886.00</w:t>
            </w:r>
          </w:p>
        </w:tc>
        <w:tc>
          <w:tcPr>
            <w:tcW w:w="1080" w:type="dxa"/>
            <w:vAlign w:val="center"/>
          </w:tcPr>
          <w:p w:rsidR="003B3FC6" w:rsidRDefault="00F626FC">
            <w:pPr>
              <w:jc w:val="right"/>
            </w:pPr>
            <w:r>
              <w:rPr>
                <w:rFonts w:eastAsiaTheme="minorEastAsia"/>
                <w:sz w:val="24"/>
              </w:rPr>
              <w:t>44.90%</w:t>
            </w:r>
          </w:p>
        </w:tc>
        <w:tc>
          <w:tcPr>
            <w:tcW w:w="1620" w:type="dxa"/>
            <w:vAlign w:val="center"/>
          </w:tcPr>
          <w:p w:rsidR="003B3FC6" w:rsidRDefault="00F626FC">
            <w:pPr>
              <w:jc w:val="right"/>
            </w:pPr>
            <w:r>
              <w:rPr>
                <w:rFonts w:eastAsiaTheme="minorEastAsia"/>
                <w:sz w:val="24"/>
              </w:rPr>
              <w:t>111,043.73</w:t>
            </w:r>
          </w:p>
        </w:tc>
        <w:tc>
          <w:tcPr>
            <w:tcW w:w="1080" w:type="dxa"/>
            <w:vAlign w:val="center"/>
          </w:tcPr>
          <w:p w:rsidR="003B3FC6" w:rsidRDefault="00F626FC">
            <w:pPr>
              <w:jc w:val="right"/>
            </w:pPr>
            <w:r>
              <w:rPr>
                <w:rFonts w:eastAsiaTheme="minorEastAsia"/>
                <w:sz w:val="24"/>
              </w:rPr>
              <w:t>44.90%</w:t>
            </w:r>
          </w:p>
        </w:tc>
        <w:tc>
          <w:tcPr>
            <w:tcW w:w="1080" w:type="dxa"/>
            <w:vAlign w:val="center"/>
          </w:tcPr>
          <w:p w:rsidR="003B3FC6" w:rsidRDefault="00F626FC">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7"/>
    </w:p>
    <w:p w:rsidR="00BB7DC7" w:rsidRPr="001B7979" w:rsidRDefault="00BB7DC7" w:rsidP="00BB7DC7">
      <w:pPr>
        <w:spacing w:line="360" w:lineRule="auto"/>
        <w:ind w:firstLine="420"/>
        <w:jc w:val="right"/>
        <w:rPr>
          <w:rFonts w:eastAsiaTheme="minorEastAsia"/>
          <w:sz w:val="24"/>
        </w:rPr>
      </w:pPr>
      <w:bookmarkStart w:id="108"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3B3FC6">
        <w:tc>
          <w:tcPr>
            <w:tcW w:w="1560" w:type="dxa"/>
            <w:vAlign w:val="center"/>
          </w:tcPr>
          <w:p w:rsidR="003B3FC6" w:rsidRDefault="00F626FC">
            <w:pPr>
              <w:jc w:val="center"/>
            </w:pPr>
            <w:r>
              <w:rPr>
                <w:rFonts w:eastAsiaTheme="minorEastAsia"/>
                <w:sz w:val="24"/>
              </w:rPr>
              <w:t>中信建投证券股份有限公司</w:t>
            </w:r>
          </w:p>
        </w:tc>
        <w:tc>
          <w:tcPr>
            <w:tcW w:w="1320" w:type="dxa"/>
            <w:vAlign w:val="center"/>
          </w:tcPr>
          <w:p w:rsidR="003B3FC6" w:rsidRDefault="00F626FC">
            <w:pPr>
              <w:jc w:val="right"/>
            </w:pPr>
            <w:r>
              <w:rPr>
                <w:rFonts w:eastAsiaTheme="minorEastAsia"/>
                <w:sz w:val="24"/>
              </w:rPr>
              <w:t>114,645,174.25</w:t>
            </w:r>
          </w:p>
        </w:tc>
        <w:tc>
          <w:tcPr>
            <w:tcW w:w="1080" w:type="dxa"/>
            <w:vAlign w:val="center"/>
          </w:tcPr>
          <w:p w:rsidR="003B3FC6" w:rsidRDefault="00F626FC">
            <w:pPr>
              <w:jc w:val="right"/>
            </w:pPr>
            <w:r>
              <w:rPr>
                <w:rFonts w:eastAsiaTheme="minorEastAsia"/>
                <w:sz w:val="24"/>
              </w:rPr>
              <w:t>50.96%</w:t>
            </w:r>
          </w:p>
        </w:tc>
        <w:tc>
          <w:tcPr>
            <w:tcW w:w="1143" w:type="dxa"/>
            <w:vAlign w:val="center"/>
          </w:tcPr>
          <w:p w:rsidR="003B3FC6" w:rsidRDefault="00F626FC">
            <w:pPr>
              <w:jc w:val="right"/>
            </w:pPr>
            <w:r>
              <w:rPr>
                <w:rFonts w:eastAsiaTheme="minorEastAsia"/>
                <w:sz w:val="24"/>
              </w:rPr>
              <w:t>110,353,000.00</w:t>
            </w:r>
          </w:p>
        </w:tc>
        <w:tc>
          <w:tcPr>
            <w:tcW w:w="1197" w:type="dxa"/>
            <w:vAlign w:val="center"/>
          </w:tcPr>
          <w:p w:rsidR="003B3FC6" w:rsidRDefault="00F626FC">
            <w:pPr>
              <w:jc w:val="right"/>
            </w:pPr>
            <w:r>
              <w:rPr>
                <w:rFonts w:eastAsiaTheme="minorEastAsia"/>
                <w:sz w:val="24"/>
              </w:rPr>
              <w:t>37.67%</w:t>
            </w:r>
          </w:p>
        </w:tc>
        <w:tc>
          <w:tcPr>
            <w:tcW w:w="1497" w:type="dxa"/>
            <w:vAlign w:val="center"/>
          </w:tcPr>
          <w:p w:rsidR="003B3FC6" w:rsidRDefault="00F626FC">
            <w:pPr>
              <w:jc w:val="right"/>
            </w:pPr>
            <w:r>
              <w:rPr>
                <w:rFonts w:eastAsiaTheme="minorEastAsia"/>
                <w:sz w:val="24"/>
              </w:rPr>
              <w:t>-</w:t>
            </w:r>
          </w:p>
        </w:tc>
        <w:tc>
          <w:tcPr>
            <w:tcW w:w="1203" w:type="dxa"/>
            <w:vAlign w:val="center"/>
          </w:tcPr>
          <w:p w:rsidR="003B3FC6" w:rsidRDefault="00F626FC">
            <w:pPr>
              <w:jc w:val="right"/>
            </w:pPr>
            <w:r>
              <w:rPr>
                <w:rFonts w:eastAsiaTheme="minorEastAsia"/>
                <w:sz w:val="24"/>
              </w:rPr>
              <w:t>-</w:t>
            </w:r>
          </w:p>
        </w:tc>
      </w:tr>
      <w:tr w:rsidR="003B3FC6">
        <w:tc>
          <w:tcPr>
            <w:tcW w:w="1560" w:type="dxa"/>
            <w:vAlign w:val="center"/>
          </w:tcPr>
          <w:p w:rsidR="003B3FC6" w:rsidRDefault="00F626FC">
            <w:pPr>
              <w:jc w:val="center"/>
            </w:pPr>
            <w:r>
              <w:rPr>
                <w:rFonts w:eastAsiaTheme="minorEastAsia"/>
                <w:sz w:val="24"/>
              </w:rPr>
              <w:t>申万宏源证券有限公司</w:t>
            </w:r>
          </w:p>
        </w:tc>
        <w:tc>
          <w:tcPr>
            <w:tcW w:w="1320" w:type="dxa"/>
            <w:vAlign w:val="center"/>
          </w:tcPr>
          <w:p w:rsidR="003B3FC6" w:rsidRDefault="00F626FC">
            <w:pPr>
              <w:jc w:val="right"/>
            </w:pPr>
            <w:r>
              <w:rPr>
                <w:rFonts w:eastAsiaTheme="minorEastAsia"/>
                <w:sz w:val="24"/>
              </w:rPr>
              <w:t>110,330,849.16</w:t>
            </w:r>
          </w:p>
        </w:tc>
        <w:tc>
          <w:tcPr>
            <w:tcW w:w="1080" w:type="dxa"/>
            <w:vAlign w:val="center"/>
          </w:tcPr>
          <w:p w:rsidR="003B3FC6" w:rsidRDefault="00F626FC">
            <w:pPr>
              <w:jc w:val="right"/>
            </w:pPr>
            <w:r>
              <w:rPr>
                <w:rFonts w:eastAsiaTheme="minorEastAsia"/>
                <w:sz w:val="24"/>
              </w:rPr>
              <w:t>49.04%</w:t>
            </w:r>
          </w:p>
        </w:tc>
        <w:tc>
          <w:tcPr>
            <w:tcW w:w="1143" w:type="dxa"/>
            <w:vAlign w:val="center"/>
          </w:tcPr>
          <w:p w:rsidR="003B3FC6" w:rsidRDefault="00F626FC">
            <w:pPr>
              <w:jc w:val="right"/>
            </w:pPr>
            <w:r>
              <w:rPr>
                <w:rFonts w:eastAsiaTheme="minorEastAsia"/>
                <w:sz w:val="24"/>
              </w:rPr>
              <w:t>182,600,000.00</w:t>
            </w:r>
          </w:p>
        </w:tc>
        <w:tc>
          <w:tcPr>
            <w:tcW w:w="1197" w:type="dxa"/>
            <w:vAlign w:val="center"/>
          </w:tcPr>
          <w:p w:rsidR="003B3FC6" w:rsidRDefault="00F626FC">
            <w:pPr>
              <w:jc w:val="right"/>
            </w:pPr>
            <w:r>
              <w:rPr>
                <w:rFonts w:eastAsiaTheme="minorEastAsia"/>
                <w:sz w:val="24"/>
              </w:rPr>
              <w:t>62.33%</w:t>
            </w:r>
          </w:p>
        </w:tc>
        <w:tc>
          <w:tcPr>
            <w:tcW w:w="1497" w:type="dxa"/>
            <w:vAlign w:val="center"/>
          </w:tcPr>
          <w:p w:rsidR="003B3FC6" w:rsidRDefault="00F626FC">
            <w:pPr>
              <w:jc w:val="right"/>
            </w:pPr>
            <w:r>
              <w:rPr>
                <w:rFonts w:eastAsiaTheme="minorEastAsia"/>
                <w:sz w:val="24"/>
              </w:rPr>
              <w:t>-</w:t>
            </w:r>
          </w:p>
        </w:tc>
        <w:tc>
          <w:tcPr>
            <w:tcW w:w="1203" w:type="dxa"/>
            <w:vAlign w:val="center"/>
          </w:tcPr>
          <w:p w:rsidR="003B3FC6" w:rsidRDefault="00F626FC">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793B29" w:rsidRDefault="00F626F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00793B29" w:rsidRPr="00793B29">
        <w:rPr>
          <w:rFonts w:eastAsiaTheme="minorEastAsia" w:hint="eastAsia"/>
          <w:color w:val="000000" w:themeColor="text1"/>
          <w:sz w:val="24"/>
        </w:rPr>
        <w:t>本基金交易单元未发生变化</w:t>
      </w:r>
      <w:r w:rsidR="00793B29" w:rsidRPr="00793B29">
        <w:rPr>
          <w:rFonts w:eastAsiaTheme="minorEastAsia"/>
          <w:color w:val="000000" w:themeColor="text1"/>
          <w:sz w:val="24"/>
        </w:rPr>
        <w:t>；</w:t>
      </w:r>
    </w:p>
    <w:p w:rsidR="003B3FC6" w:rsidRDefault="00F626F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17300665"/>
      <w:r w:rsidRPr="001B7979">
        <w:rPr>
          <w:rFonts w:ascii="Times New Roman" w:hAnsi="Times New Roman"/>
          <w:szCs w:val="24"/>
        </w:rPr>
        <w:t xml:space="preserve">10.9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3B3FC6">
        <w:tc>
          <w:tcPr>
            <w:tcW w:w="720" w:type="dxa"/>
            <w:vAlign w:val="center"/>
          </w:tcPr>
          <w:p w:rsidR="003B3FC6" w:rsidRDefault="00F626FC">
            <w:pPr>
              <w:jc w:val="center"/>
            </w:pPr>
            <w:r>
              <w:rPr>
                <w:color w:val="000000"/>
                <w:sz w:val="24"/>
              </w:rPr>
              <w:t>1</w:t>
            </w:r>
          </w:p>
        </w:tc>
        <w:tc>
          <w:tcPr>
            <w:tcW w:w="4319" w:type="dxa"/>
            <w:vAlign w:val="center"/>
          </w:tcPr>
          <w:p w:rsidR="003B3FC6" w:rsidRDefault="00F626FC">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2019-01-15</w:t>
            </w:r>
          </w:p>
        </w:tc>
      </w:tr>
      <w:tr w:rsidR="003B3FC6">
        <w:tc>
          <w:tcPr>
            <w:tcW w:w="720" w:type="dxa"/>
            <w:vAlign w:val="center"/>
          </w:tcPr>
          <w:p w:rsidR="003B3FC6" w:rsidRDefault="00F626FC">
            <w:pPr>
              <w:jc w:val="center"/>
            </w:pPr>
            <w:r>
              <w:rPr>
                <w:color w:val="000000"/>
                <w:sz w:val="24"/>
              </w:rPr>
              <w:t>2</w:t>
            </w:r>
          </w:p>
        </w:tc>
        <w:tc>
          <w:tcPr>
            <w:tcW w:w="4319" w:type="dxa"/>
            <w:vAlign w:val="center"/>
          </w:tcPr>
          <w:p w:rsidR="003B3FC6" w:rsidRDefault="00F626FC">
            <w:r>
              <w:rPr>
                <w:color w:val="000000"/>
                <w:sz w:val="24"/>
              </w:rPr>
              <w:t>交银施罗德定期支付月月丰债券型证券投资基金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3B3FC6" w:rsidRDefault="00F626FC">
            <w:r>
              <w:rPr>
                <w:color w:val="000000"/>
                <w:sz w:val="24"/>
              </w:rPr>
              <w:t>中国证券报</w:t>
            </w:r>
          </w:p>
        </w:tc>
        <w:tc>
          <w:tcPr>
            <w:tcW w:w="1440" w:type="dxa"/>
            <w:vAlign w:val="center"/>
          </w:tcPr>
          <w:p w:rsidR="003B3FC6" w:rsidRDefault="00F626FC">
            <w:pPr>
              <w:jc w:val="center"/>
            </w:pPr>
            <w:r>
              <w:rPr>
                <w:color w:val="000000"/>
                <w:sz w:val="24"/>
              </w:rPr>
              <w:t>2019-01-21</w:t>
            </w:r>
          </w:p>
        </w:tc>
      </w:tr>
      <w:tr w:rsidR="003B3FC6">
        <w:tc>
          <w:tcPr>
            <w:tcW w:w="720" w:type="dxa"/>
            <w:vAlign w:val="center"/>
          </w:tcPr>
          <w:p w:rsidR="003B3FC6" w:rsidRDefault="00F626FC">
            <w:pPr>
              <w:jc w:val="center"/>
            </w:pPr>
            <w:r>
              <w:rPr>
                <w:color w:val="000000"/>
                <w:sz w:val="24"/>
              </w:rPr>
              <w:t>3</w:t>
            </w:r>
          </w:p>
        </w:tc>
        <w:tc>
          <w:tcPr>
            <w:tcW w:w="4319" w:type="dxa"/>
            <w:vAlign w:val="center"/>
          </w:tcPr>
          <w:p w:rsidR="003B3FC6" w:rsidRDefault="00F626FC">
            <w:r>
              <w:rPr>
                <w:color w:val="000000"/>
                <w:sz w:val="24"/>
              </w:rPr>
              <w:t>交银施罗德基金管理有限公司关于开展网上直销交易平台交易费率优惠活动的公告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2019-01-28</w:t>
            </w:r>
          </w:p>
        </w:tc>
      </w:tr>
      <w:tr w:rsidR="003B3FC6">
        <w:tc>
          <w:tcPr>
            <w:tcW w:w="720" w:type="dxa"/>
            <w:vAlign w:val="center"/>
          </w:tcPr>
          <w:p w:rsidR="003B3FC6" w:rsidRDefault="00F626FC">
            <w:pPr>
              <w:jc w:val="center"/>
            </w:pPr>
            <w:r>
              <w:rPr>
                <w:color w:val="000000"/>
                <w:sz w:val="24"/>
              </w:rPr>
              <w:t>4</w:t>
            </w:r>
          </w:p>
        </w:tc>
        <w:tc>
          <w:tcPr>
            <w:tcW w:w="4319" w:type="dxa"/>
            <w:vAlign w:val="center"/>
          </w:tcPr>
          <w:p w:rsidR="003B3FC6" w:rsidRDefault="00F626FC">
            <w:r>
              <w:rPr>
                <w:color w:val="000000"/>
                <w:sz w:val="24"/>
              </w:rPr>
              <w:t>交银施罗德基金管理有限公司关于暂停大泰金石基金销售有限公司办理相关销售业务的公告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2019-01-29</w:t>
            </w:r>
          </w:p>
        </w:tc>
      </w:tr>
      <w:tr w:rsidR="003B3FC6">
        <w:tc>
          <w:tcPr>
            <w:tcW w:w="720" w:type="dxa"/>
            <w:vAlign w:val="center"/>
          </w:tcPr>
          <w:p w:rsidR="003B3FC6" w:rsidRDefault="00F626FC">
            <w:pPr>
              <w:jc w:val="center"/>
            </w:pPr>
            <w:r>
              <w:rPr>
                <w:color w:val="000000"/>
                <w:sz w:val="24"/>
              </w:rPr>
              <w:t>5</w:t>
            </w:r>
          </w:p>
        </w:tc>
        <w:tc>
          <w:tcPr>
            <w:tcW w:w="4319" w:type="dxa"/>
            <w:vAlign w:val="center"/>
          </w:tcPr>
          <w:p w:rsidR="003B3FC6" w:rsidRDefault="00F626FC">
            <w:r>
              <w:rPr>
                <w:color w:val="000000"/>
                <w:sz w:val="24"/>
              </w:rPr>
              <w:t>交银施罗德基金管理有限公司关于总经理变更的公告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2019-02-28</w:t>
            </w:r>
          </w:p>
        </w:tc>
      </w:tr>
      <w:tr w:rsidR="003B3FC6">
        <w:tc>
          <w:tcPr>
            <w:tcW w:w="720" w:type="dxa"/>
            <w:vAlign w:val="center"/>
          </w:tcPr>
          <w:p w:rsidR="003B3FC6" w:rsidRDefault="00F626FC">
            <w:pPr>
              <w:jc w:val="center"/>
            </w:pPr>
            <w:r>
              <w:rPr>
                <w:color w:val="000000"/>
                <w:sz w:val="24"/>
              </w:rPr>
              <w:t>6</w:t>
            </w:r>
          </w:p>
        </w:tc>
        <w:tc>
          <w:tcPr>
            <w:tcW w:w="4319" w:type="dxa"/>
            <w:vAlign w:val="center"/>
          </w:tcPr>
          <w:p w:rsidR="003B3FC6" w:rsidRDefault="00F626FC">
            <w:r>
              <w:rPr>
                <w:color w:val="000000"/>
                <w:sz w:val="24"/>
              </w:rPr>
              <w:t>交银施罗德基金管理有限公司关于暂停苏州财路基金销售有限公司办理相关销售业务的公告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2019-03-07</w:t>
            </w:r>
          </w:p>
        </w:tc>
      </w:tr>
      <w:tr w:rsidR="003B3FC6">
        <w:tc>
          <w:tcPr>
            <w:tcW w:w="720" w:type="dxa"/>
            <w:vAlign w:val="center"/>
          </w:tcPr>
          <w:p w:rsidR="003B3FC6" w:rsidRDefault="00F626FC">
            <w:pPr>
              <w:jc w:val="center"/>
            </w:pPr>
            <w:r>
              <w:rPr>
                <w:color w:val="000000"/>
                <w:sz w:val="24"/>
              </w:rPr>
              <w:t>7</w:t>
            </w:r>
          </w:p>
        </w:tc>
        <w:tc>
          <w:tcPr>
            <w:tcW w:w="4319" w:type="dxa"/>
            <w:vAlign w:val="center"/>
          </w:tcPr>
          <w:p w:rsidR="003B3FC6" w:rsidRDefault="00F626FC">
            <w:r>
              <w:rPr>
                <w:color w:val="000000"/>
                <w:sz w:val="24"/>
              </w:rPr>
              <w:t>交银施罗德基金管理有限公司关于交银施罗德定期支付月月丰债券型证券投资基金基金经理变更的公告</w:t>
            </w:r>
          </w:p>
        </w:tc>
        <w:tc>
          <w:tcPr>
            <w:tcW w:w="2519" w:type="dxa"/>
            <w:vAlign w:val="center"/>
          </w:tcPr>
          <w:p w:rsidR="003B3FC6" w:rsidRDefault="00F626FC">
            <w:r>
              <w:rPr>
                <w:color w:val="000000"/>
                <w:sz w:val="24"/>
              </w:rPr>
              <w:t>中国证券报</w:t>
            </w:r>
          </w:p>
        </w:tc>
        <w:tc>
          <w:tcPr>
            <w:tcW w:w="1440" w:type="dxa"/>
            <w:vAlign w:val="center"/>
          </w:tcPr>
          <w:p w:rsidR="003B3FC6" w:rsidRDefault="00F626FC">
            <w:pPr>
              <w:jc w:val="center"/>
            </w:pPr>
            <w:r>
              <w:rPr>
                <w:color w:val="000000"/>
                <w:sz w:val="24"/>
              </w:rPr>
              <w:t>2019-03-15</w:t>
            </w:r>
          </w:p>
        </w:tc>
      </w:tr>
      <w:tr w:rsidR="003B3FC6">
        <w:tc>
          <w:tcPr>
            <w:tcW w:w="720" w:type="dxa"/>
            <w:vAlign w:val="center"/>
          </w:tcPr>
          <w:p w:rsidR="003B3FC6" w:rsidRDefault="00F626FC">
            <w:pPr>
              <w:jc w:val="center"/>
            </w:pPr>
            <w:r>
              <w:rPr>
                <w:color w:val="000000"/>
                <w:sz w:val="24"/>
              </w:rPr>
              <w:t>8</w:t>
            </w:r>
          </w:p>
        </w:tc>
        <w:tc>
          <w:tcPr>
            <w:tcW w:w="4319" w:type="dxa"/>
            <w:vAlign w:val="center"/>
          </w:tcPr>
          <w:p w:rsidR="003B3FC6" w:rsidRDefault="00F626FC">
            <w:r>
              <w:rPr>
                <w:color w:val="000000"/>
                <w:sz w:val="24"/>
              </w:rPr>
              <w:t>交银施罗德定期支付月月丰债券型证券投资基金</w:t>
            </w:r>
            <w:r>
              <w:rPr>
                <w:color w:val="000000"/>
                <w:sz w:val="24"/>
              </w:rPr>
              <w:t>2018</w:t>
            </w:r>
            <w:r>
              <w:rPr>
                <w:color w:val="000000"/>
                <w:sz w:val="24"/>
              </w:rPr>
              <w:t>年年度报告摘要</w:t>
            </w:r>
          </w:p>
        </w:tc>
        <w:tc>
          <w:tcPr>
            <w:tcW w:w="2519" w:type="dxa"/>
            <w:vAlign w:val="center"/>
          </w:tcPr>
          <w:p w:rsidR="003B3FC6" w:rsidRDefault="00F626FC">
            <w:r>
              <w:rPr>
                <w:color w:val="000000"/>
                <w:sz w:val="24"/>
              </w:rPr>
              <w:t>中国证券报</w:t>
            </w:r>
          </w:p>
        </w:tc>
        <w:tc>
          <w:tcPr>
            <w:tcW w:w="1440" w:type="dxa"/>
            <w:vAlign w:val="center"/>
          </w:tcPr>
          <w:p w:rsidR="003B3FC6" w:rsidRDefault="00F626FC">
            <w:pPr>
              <w:jc w:val="center"/>
            </w:pPr>
            <w:r>
              <w:rPr>
                <w:color w:val="000000"/>
                <w:sz w:val="24"/>
              </w:rPr>
              <w:t>2019-03-27</w:t>
            </w:r>
          </w:p>
        </w:tc>
      </w:tr>
      <w:tr w:rsidR="003B3FC6">
        <w:tc>
          <w:tcPr>
            <w:tcW w:w="720" w:type="dxa"/>
            <w:vAlign w:val="center"/>
          </w:tcPr>
          <w:p w:rsidR="003B3FC6" w:rsidRDefault="00F626FC">
            <w:pPr>
              <w:jc w:val="center"/>
            </w:pPr>
            <w:r>
              <w:rPr>
                <w:color w:val="000000"/>
                <w:sz w:val="24"/>
              </w:rPr>
              <w:t>9</w:t>
            </w:r>
          </w:p>
        </w:tc>
        <w:tc>
          <w:tcPr>
            <w:tcW w:w="4319" w:type="dxa"/>
            <w:vAlign w:val="center"/>
          </w:tcPr>
          <w:p w:rsidR="003B3FC6" w:rsidRDefault="00F626FC">
            <w:r>
              <w:rPr>
                <w:color w:val="000000"/>
                <w:sz w:val="24"/>
              </w:rPr>
              <w:t>交银施罗德定期支付月月丰债券型证券投资基金更新招募说明书摘要（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3B3FC6" w:rsidRDefault="00F626FC">
            <w:r>
              <w:rPr>
                <w:color w:val="000000"/>
                <w:sz w:val="24"/>
              </w:rPr>
              <w:t>中国证券报</w:t>
            </w:r>
          </w:p>
        </w:tc>
        <w:tc>
          <w:tcPr>
            <w:tcW w:w="1440" w:type="dxa"/>
            <w:vAlign w:val="center"/>
          </w:tcPr>
          <w:p w:rsidR="003B3FC6" w:rsidRDefault="00F626FC">
            <w:pPr>
              <w:jc w:val="center"/>
            </w:pPr>
            <w:r>
              <w:rPr>
                <w:color w:val="000000"/>
                <w:sz w:val="24"/>
              </w:rPr>
              <w:t>2019-03-30</w:t>
            </w:r>
          </w:p>
        </w:tc>
      </w:tr>
      <w:tr w:rsidR="003B3FC6">
        <w:tc>
          <w:tcPr>
            <w:tcW w:w="720" w:type="dxa"/>
            <w:vAlign w:val="center"/>
          </w:tcPr>
          <w:p w:rsidR="003B3FC6" w:rsidRDefault="00F626FC">
            <w:pPr>
              <w:jc w:val="center"/>
            </w:pPr>
            <w:r>
              <w:rPr>
                <w:color w:val="000000"/>
                <w:sz w:val="24"/>
              </w:rPr>
              <w:t>10</w:t>
            </w:r>
          </w:p>
        </w:tc>
        <w:tc>
          <w:tcPr>
            <w:tcW w:w="4319" w:type="dxa"/>
            <w:vAlign w:val="center"/>
          </w:tcPr>
          <w:p w:rsidR="003B3FC6" w:rsidRDefault="00F626FC">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2019-04-01</w:t>
            </w:r>
          </w:p>
        </w:tc>
      </w:tr>
      <w:tr w:rsidR="003B3FC6">
        <w:tc>
          <w:tcPr>
            <w:tcW w:w="720" w:type="dxa"/>
            <w:vAlign w:val="center"/>
          </w:tcPr>
          <w:p w:rsidR="003B3FC6" w:rsidRDefault="00F626FC">
            <w:pPr>
              <w:jc w:val="center"/>
            </w:pPr>
            <w:r>
              <w:rPr>
                <w:color w:val="000000"/>
                <w:sz w:val="24"/>
              </w:rPr>
              <w:t>11</w:t>
            </w:r>
          </w:p>
        </w:tc>
        <w:tc>
          <w:tcPr>
            <w:tcW w:w="4319" w:type="dxa"/>
            <w:vAlign w:val="center"/>
          </w:tcPr>
          <w:p w:rsidR="003B3FC6" w:rsidRDefault="00F626FC">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2019-04-12</w:t>
            </w:r>
          </w:p>
        </w:tc>
      </w:tr>
      <w:tr w:rsidR="003B3FC6">
        <w:tc>
          <w:tcPr>
            <w:tcW w:w="720" w:type="dxa"/>
            <w:vAlign w:val="center"/>
          </w:tcPr>
          <w:p w:rsidR="003B3FC6" w:rsidRDefault="00F626FC">
            <w:pPr>
              <w:jc w:val="center"/>
            </w:pPr>
            <w:r>
              <w:rPr>
                <w:color w:val="000000"/>
                <w:sz w:val="24"/>
              </w:rPr>
              <w:t>12</w:t>
            </w:r>
          </w:p>
        </w:tc>
        <w:tc>
          <w:tcPr>
            <w:tcW w:w="4319" w:type="dxa"/>
            <w:vAlign w:val="center"/>
          </w:tcPr>
          <w:p w:rsidR="003B3FC6" w:rsidRDefault="00F626FC">
            <w:r>
              <w:rPr>
                <w:color w:val="000000"/>
                <w:sz w:val="24"/>
              </w:rPr>
              <w:t>交银施罗德基金管理有限公司关于取消纸质对账单寄送的公告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2019-04-12</w:t>
            </w:r>
          </w:p>
        </w:tc>
      </w:tr>
      <w:tr w:rsidR="003B3FC6">
        <w:tc>
          <w:tcPr>
            <w:tcW w:w="720" w:type="dxa"/>
            <w:vAlign w:val="center"/>
          </w:tcPr>
          <w:p w:rsidR="003B3FC6" w:rsidRDefault="00F626FC">
            <w:pPr>
              <w:jc w:val="center"/>
            </w:pPr>
            <w:r>
              <w:rPr>
                <w:color w:val="000000"/>
                <w:sz w:val="24"/>
              </w:rPr>
              <w:t>13</w:t>
            </w:r>
          </w:p>
        </w:tc>
        <w:tc>
          <w:tcPr>
            <w:tcW w:w="4319" w:type="dxa"/>
            <w:vAlign w:val="center"/>
          </w:tcPr>
          <w:p w:rsidR="003B3FC6" w:rsidRDefault="00F626FC">
            <w:r>
              <w:rPr>
                <w:color w:val="000000"/>
                <w:sz w:val="24"/>
              </w:rPr>
              <w:t>交银施罗德定期支付月月丰债券型证券投资基金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3B3FC6" w:rsidRDefault="00F626FC">
            <w:r>
              <w:rPr>
                <w:color w:val="000000"/>
                <w:sz w:val="24"/>
              </w:rPr>
              <w:t>中国证券报</w:t>
            </w:r>
          </w:p>
        </w:tc>
        <w:tc>
          <w:tcPr>
            <w:tcW w:w="1440" w:type="dxa"/>
            <w:vAlign w:val="center"/>
          </w:tcPr>
          <w:p w:rsidR="003B3FC6" w:rsidRDefault="00F626FC">
            <w:pPr>
              <w:jc w:val="center"/>
            </w:pPr>
            <w:r>
              <w:rPr>
                <w:color w:val="000000"/>
                <w:sz w:val="24"/>
              </w:rPr>
              <w:t>2019-04-20</w:t>
            </w:r>
          </w:p>
        </w:tc>
      </w:tr>
      <w:tr w:rsidR="003B3FC6">
        <w:tc>
          <w:tcPr>
            <w:tcW w:w="720" w:type="dxa"/>
            <w:vAlign w:val="center"/>
          </w:tcPr>
          <w:p w:rsidR="003B3FC6" w:rsidRDefault="00F626FC">
            <w:pPr>
              <w:jc w:val="center"/>
            </w:pPr>
            <w:r>
              <w:rPr>
                <w:color w:val="000000"/>
                <w:sz w:val="24"/>
              </w:rPr>
              <w:t>14</w:t>
            </w:r>
          </w:p>
        </w:tc>
        <w:tc>
          <w:tcPr>
            <w:tcW w:w="4319" w:type="dxa"/>
            <w:vAlign w:val="center"/>
          </w:tcPr>
          <w:p w:rsidR="003B3FC6" w:rsidRDefault="00F626FC">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2019-04-23</w:t>
            </w:r>
          </w:p>
        </w:tc>
      </w:tr>
      <w:tr w:rsidR="003B3FC6">
        <w:tc>
          <w:tcPr>
            <w:tcW w:w="720" w:type="dxa"/>
            <w:vAlign w:val="center"/>
          </w:tcPr>
          <w:p w:rsidR="003B3FC6" w:rsidRDefault="00F626FC">
            <w:pPr>
              <w:jc w:val="center"/>
            </w:pPr>
            <w:r>
              <w:rPr>
                <w:color w:val="000000"/>
                <w:sz w:val="24"/>
              </w:rPr>
              <w:t>15</w:t>
            </w:r>
          </w:p>
        </w:tc>
        <w:tc>
          <w:tcPr>
            <w:tcW w:w="4319" w:type="dxa"/>
            <w:vAlign w:val="center"/>
          </w:tcPr>
          <w:p w:rsidR="003B3FC6" w:rsidRDefault="00F626FC">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2019-05-23</w:t>
            </w:r>
          </w:p>
        </w:tc>
      </w:tr>
      <w:tr w:rsidR="003B3FC6">
        <w:tc>
          <w:tcPr>
            <w:tcW w:w="720" w:type="dxa"/>
            <w:vAlign w:val="center"/>
          </w:tcPr>
          <w:p w:rsidR="003B3FC6" w:rsidRDefault="00F626FC">
            <w:pPr>
              <w:jc w:val="center"/>
            </w:pPr>
            <w:r>
              <w:rPr>
                <w:color w:val="000000"/>
                <w:sz w:val="24"/>
              </w:rPr>
              <w:t>16</w:t>
            </w:r>
          </w:p>
        </w:tc>
        <w:tc>
          <w:tcPr>
            <w:tcW w:w="4319" w:type="dxa"/>
            <w:vAlign w:val="center"/>
          </w:tcPr>
          <w:p w:rsidR="003B3FC6" w:rsidRDefault="00F626FC">
            <w:r>
              <w:rPr>
                <w:color w:val="000000"/>
                <w:sz w:val="24"/>
              </w:rPr>
              <w:t>交银施罗德基金管理有限公司关于旗下部分基金可投资科创板股票的公告</w:t>
            </w:r>
          </w:p>
        </w:tc>
        <w:tc>
          <w:tcPr>
            <w:tcW w:w="2519" w:type="dxa"/>
            <w:vAlign w:val="center"/>
          </w:tcPr>
          <w:p w:rsidR="003B3FC6" w:rsidRDefault="00F626FC">
            <w:r>
              <w:rPr>
                <w:color w:val="000000"/>
                <w:sz w:val="24"/>
              </w:rPr>
              <w:t>中国证券报、上海证券报、证券时报</w:t>
            </w:r>
          </w:p>
        </w:tc>
        <w:tc>
          <w:tcPr>
            <w:tcW w:w="1440" w:type="dxa"/>
            <w:vAlign w:val="center"/>
          </w:tcPr>
          <w:p w:rsidR="003B3FC6" w:rsidRDefault="00F626FC">
            <w:pPr>
              <w:jc w:val="center"/>
            </w:pPr>
            <w:r>
              <w:rPr>
                <w:color w:val="000000"/>
                <w:sz w:val="24"/>
              </w:rPr>
              <w:t>2019-06-22</w:t>
            </w:r>
          </w:p>
        </w:tc>
      </w:tr>
    </w:tbl>
    <w:p w:rsidR="00A94833" w:rsidRPr="001B7979" w:rsidRDefault="00A94833" w:rsidP="00571B8A">
      <w:pPr>
        <w:spacing w:before="29" w:line="288" w:lineRule="auto"/>
        <w:jc w:val="left"/>
        <w:rPr>
          <w:kern w:val="0"/>
          <w:sz w:val="24"/>
        </w:rPr>
      </w:pPr>
    </w:p>
    <w:p w:rsidR="00F26E25" w:rsidRPr="004F798A" w:rsidRDefault="00560EEC" w:rsidP="004F798A">
      <w:pPr>
        <w:pStyle w:val="1"/>
        <w:keepNext/>
        <w:keepLines/>
        <w:widowControl w:val="0"/>
        <w:spacing w:beforeLines="100" w:before="312" w:afterLines="100" w:after="312" w:line="288" w:lineRule="auto"/>
        <w:jc w:val="center"/>
        <w:rPr>
          <w:b/>
          <w:bCs/>
          <w:szCs w:val="24"/>
          <w:lang w:val="en-US"/>
        </w:rPr>
      </w:pPr>
      <w:bookmarkStart w:id="110" w:name="_Toc17300666"/>
      <w:r w:rsidRPr="001B7979">
        <w:rPr>
          <w:b/>
          <w:bCs/>
          <w:szCs w:val="24"/>
          <w:lang w:val="en-US"/>
        </w:rPr>
        <w:t>§</w:t>
      </w:r>
      <w:r w:rsidRPr="004F798A">
        <w:rPr>
          <w:b/>
          <w:bCs/>
          <w:szCs w:val="24"/>
          <w:lang w:val="en-US"/>
        </w:rPr>
        <w:t xml:space="preserve">11 </w:t>
      </w:r>
      <w:r w:rsidR="00F26E25" w:rsidRPr="004F798A">
        <w:rPr>
          <w:b/>
          <w:bCs/>
          <w:szCs w:val="24"/>
          <w:lang w:val="en-US"/>
        </w:rPr>
        <w:t>影响投资者决策的其他重要信息</w:t>
      </w:r>
      <w:bookmarkEnd w:id="110"/>
    </w:p>
    <w:p w:rsidR="00F26E25" w:rsidRPr="002A2D21" w:rsidRDefault="00F26E25" w:rsidP="002A2D21">
      <w:pPr>
        <w:pStyle w:val="20"/>
        <w:spacing w:before="29" w:after="0" w:line="288" w:lineRule="auto"/>
        <w:rPr>
          <w:rFonts w:ascii="Times New Roman" w:hAnsi="Times New Roman"/>
          <w:kern w:val="0"/>
          <w:szCs w:val="24"/>
        </w:rPr>
      </w:pPr>
      <w:bookmarkStart w:id="111" w:name="_Toc17300667"/>
      <w:r w:rsidRPr="002A2D21">
        <w:rPr>
          <w:rFonts w:ascii="Times New Roman" w:hAnsi="Times New Roman"/>
          <w:kern w:val="0"/>
          <w:szCs w:val="24"/>
        </w:rPr>
        <w:t>11.</w:t>
      </w:r>
      <w:r w:rsidRPr="002A2D21">
        <w:rPr>
          <w:rFonts w:ascii="Times New Roman" w:hAnsi="Times New Roman" w:hint="eastAsia"/>
          <w:kern w:val="0"/>
          <w:szCs w:val="24"/>
        </w:rPr>
        <w:t xml:space="preserve">1 </w:t>
      </w:r>
      <w:r w:rsidRPr="002A2D21">
        <w:rPr>
          <w:rFonts w:ascii="Times New Roman" w:hAnsi="Times New Roman" w:hint="eastAsia"/>
          <w:kern w:val="0"/>
          <w:szCs w:val="24"/>
        </w:rPr>
        <w:t>报告期内单一投资者持有基金份额比例达到或超过</w:t>
      </w:r>
      <w:r w:rsidRPr="002A2D21">
        <w:rPr>
          <w:rFonts w:ascii="Times New Roman" w:hAnsi="Times New Roman" w:hint="eastAsia"/>
          <w:kern w:val="0"/>
          <w:szCs w:val="24"/>
        </w:rPr>
        <w:t>20%</w:t>
      </w:r>
      <w:r w:rsidRPr="002A2D21">
        <w:rPr>
          <w:rFonts w:ascii="Times New Roman" w:hAnsi="Times New Roman" w:hint="eastAsia"/>
          <w:kern w:val="0"/>
          <w:szCs w:val="24"/>
        </w:rPr>
        <w:t>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3B3FC6">
        <w:tc>
          <w:tcPr>
            <w:tcW w:w="993" w:type="dxa"/>
            <w:vMerge w:val="restart"/>
          </w:tcPr>
          <w:p w:rsidR="003B3FC6" w:rsidRDefault="003B3FC6"/>
          <w:p w:rsidR="003B3FC6" w:rsidRDefault="00F626FC">
            <w:r>
              <w:rPr>
                <w:rFonts w:ascii="宋体" w:hAnsi="宋体" w:hint="eastAsia"/>
                <w:bCs/>
                <w:color w:val="000000"/>
                <w:kern w:val="0"/>
                <w:szCs w:val="21"/>
              </w:rPr>
              <w:t>机构</w:t>
            </w:r>
          </w:p>
        </w:tc>
        <w:tc>
          <w:tcPr>
            <w:tcW w:w="992" w:type="dxa"/>
            <w:vAlign w:val="center"/>
          </w:tcPr>
          <w:p w:rsidR="003B3FC6" w:rsidRDefault="00F626FC">
            <w:pPr>
              <w:jc w:val="center"/>
            </w:pPr>
            <w:r>
              <w:rPr>
                <w:rFonts w:ascii="宋体" w:hAnsi="宋体"/>
                <w:color w:val="000000"/>
                <w:kern w:val="0"/>
                <w:szCs w:val="21"/>
              </w:rPr>
              <w:t>1</w:t>
            </w:r>
          </w:p>
        </w:tc>
        <w:tc>
          <w:tcPr>
            <w:tcW w:w="1843" w:type="dxa"/>
            <w:vAlign w:val="center"/>
          </w:tcPr>
          <w:p w:rsidR="003B3FC6" w:rsidRDefault="00F626FC">
            <w:pPr>
              <w:jc w:val="center"/>
            </w:pPr>
            <w:r>
              <w:rPr>
                <w:rFonts w:ascii="宋体" w:hAnsi="宋体"/>
                <w:color w:val="000000"/>
                <w:kern w:val="0"/>
                <w:szCs w:val="21"/>
              </w:rPr>
              <w:t>2019/1/1-2019/6/30</w:t>
            </w:r>
          </w:p>
        </w:tc>
        <w:tc>
          <w:tcPr>
            <w:tcW w:w="851" w:type="dxa"/>
            <w:vAlign w:val="center"/>
          </w:tcPr>
          <w:p w:rsidR="003B3FC6" w:rsidRDefault="00F626FC">
            <w:pPr>
              <w:jc w:val="center"/>
            </w:pPr>
            <w:r>
              <w:rPr>
                <w:rFonts w:ascii="宋体" w:hAnsi="宋体"/>
                <w:color w:val="000000"/>
                <w:kern w:val="0"/>
                <w:szCs w:val="21"/>
              </w:rPr>
              <w:t>17,248,458.48</w:t>
            </w:r>
          </w:p>
        </w:tc>
        <w:tc>
          <w:tcPr>
            <w:tcW w:w="850" w:type="dxa"/>
            <w:vAlign w:val="center"/>
          </w:tcPr>
          <w:p w:rsidR="003B3FC6" w:rsidRDefault="00F626FC">
            <w:pPr>
              <w:jc w:val="center"/>
            </w:pPr>
            <w:r>
              <w:rPr>
                <w:rFonts w:ascii="宋体" w:hAnsi="宋体"/>
                <w:color w:val="000000"/>
                <w:kern w:val="0"/>
                <w:szCs w:val="21"/>
              </w:rPr>
              <w:t>-</w:t>
            </w:r>
          </w:p>
        </w:tc>
        <w:tc>
          <w:tcPr>
            <w:tcW w:w="1134" w:type="dxa"/>
            <w:vAlign w:val="center"/>
          </w:tcPr>
          <w:p w:rsidR="003B3FC6" w:rsidRDefault="00F626FC">
            <w:pPr>
              <w:jc w:val="center"/>
            </w:pPr>
            <w:r>
              <w:rPr>
                <w:rFonts w:ascii="宋体" w:hAnsi="宋体"/>
                <w:color w:val="000000"/>
                <w:kern w:val="0"/>
                <w:szCs w:val="21"/>
              </w:rPr>
              <w:t>341,181.09</w:t>
            </w:r>
          </w:p>
        </w:tc>
        <w:tc>
          <w:tcPr>
            <w:tcW w:w="1419" w:type="dxa"/>
            <w:vAlign w:val="center"/>
          </w:tcPr>
          <w:p w:rsidR="003B3FC6" w:rsidRDefault="00F626FC">
            <w:pPr>
              <w:jc w:val="center"/>
            </w:pPr>
            <w:r>
              <w:rPr>
                <w:rFonts w:ascii="宋体" w:hAnsi="宋体"/>
                <w:color w:val="000000"/>
                <w:kern w:val="0"/>
                <w:szCs w:val="21"/>
              </w:rPr>
              <w:t>16,907,277.39</w:t>
            </w:r>
          </w:p>
        </w:tc>
        <w:tc>
          <w:tcPr>
            <w:tcW w:w="1130" w:type="dxa"/>
            <w:vAlign w:val="center"/>
          </w:tcPr>
          <w:p w:rsidR="003B3FC6" w:rsidRDefault="00F626FC">
            <w:pPr>
              <w:jc w:val="center"/>
            </w:pPr>
            <w:r>
              <w:rPr>
                <w:rFonts w:ascii="宋体" w:hAnsi="宋体"/>
                <w:color w:val="000000"/>
                <w:kern w:val="0"/>
                <w:szCs w:val="21"/>
              </w:rPr>
              <w:t>52.90%</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A7BDA" w:rsidRDefault="007A7BDA" w:rsidP="00F26E25">
      <w:pPr>
        <w:autoSpaceDE w:val="0"/>
        <w:autoSpaceDN w:val="0"/>
        <w:adjustRightInd w:val="0"/>
        <w:spacing w:line="360" w:lineRule="auto"/>
        <w:jc w:val="left"/>
        <w:rPr>
          <w:rFonts w:ascii="宋体" w:hAnsi="宋体"/>
          <w:b/>
          <w:bCs/>
          <w:color w:val="000000"/>
          <w:kern w:val="0"/>
          <w:szCs w:val="21"/>
        </w:rPr>
      </w:pPr>
    </w:p>
    <w:p w:rsidR="00F26E25" w:rsidRPr="002A2D21" w:rsidRDefault="00F26E25" w:rsidP="002A2D21">
      <w:pPr>
        <w:pStyle w:val="20"/>
        <w:spacing w:before="29" w:after="0" w:line="288" w:lineRule="auto"/>
        <w:rPr>
          <w:rFonts w:ascii="Times New Roman" w:hAnsi="Times New Roman"/>
          <w:kern w:val="0"/>
          <w:szCs w:val="24"/>
        </w:rPr>
      </w:pPr>
      <w:bookmarkStart w:id="112" w:name="_Toc17300668"/>
      <w:r w:rsidRPr="002A2D21">
        <w:rPr>
          <w:rFonts w:ascii="Times New Roman" w:hAnsi="Times New Roman" w:hint="eastAsia"/>
          <w:kern w:val="0"/>
          <w:szCs w:val="24"/>
        </w:rPr>
        <w:t xml:space="preserve">11.2 </w:t>
      </w:r>
      <w:r w:rsidRPr="002A2D21">
        <w:rPr>
          <w:rFonts w:ascii="Times New Roman" w:hAnsi="Times New Roman" w:hint="eastAsia"/>
          <w:kern w:val="0"/>
          <w:szCs w:val="24"/>
        </w:rPr>
        <w:t>影响投资者决策的其他重要信息</w:t>
      </w:r>
      <w:bookmarkEnd w:id="112"/>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17300669"/>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17300670"/>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3B3FC6" w:rsidRDefault="00F626FC">
      <w:pPr>
        <w:spacing w:before="29" w:line="288" w:lineRule="auto"/>
        <w:ind w:firstLineChars="200" w:firstLine="480"/>
        <w:rPr>
          <w:kern w:val="0"/>
          <w:sz w:val="24"/>
        </w:rPr>
      </w:pPr>
      <w:r>
        <w:rPr>
          <w:kern w:val="0"/>
          <w:sz w:val="24"/>
        </w:rPr>
        <w:t>1</w:t>
      </w:r>
      <w:r>
        <w:rPr>
          <w:kern w:val="0"/>
          <w:sz w:val="24"/>
        </w:rPr>
        <w:t>、中国证监会批准交银施罗德定期支付月月丰债券型证券投资基金募集的文件；</w:t>
      </w:r>
      <w:r>
        <w:rPr>
          <w:kern w:val="0"/>
          <w:sz w:val="24"/>
        </w:rPr>
        <w:t xml:space="preserve"> </w:t>
      </w:r>
    </w:p>
    <w:p w:rsidR="003B3FC6" w:rsidRDefault="00F626FC">
      <w:pPr>
        <w:spacing w:before="29" w:line="288" w:lineRule="auto"/>
        <w:ind w:firstLineChars="200" w:firstLine="480"/>
        <w:rPr>
          <w:kern w:val="0"/>
          <w:sz w:val="24"/>
        </w:rPr>
      </w:pPr>
      <w:r>
        <w:rPr>
          <w:kern w:val="0"/>
          <w:sz w:val="24"/>
        </w:rPr>
        <w:t>2</w:t>
      </w:r>
      <w:r>
        <w:rPr>
          <w:kern w:val="0"/>
          <w:sz w:val="24"/>
        </w:rPr>
        <w:t>、《交银施罗德定期支付月月丰债券型证券投资基金基金合同》；</w:t>
      </w:r>
      <w:r>
        <w:rPr>
          <w:kern w:val="0"/>
          <w:sz w:val="24"/>
        </w:rPr>
        <w:t xml:space="preserve"> </w:t>
      </w:r>
    </w:p>
    <w:p w:rsidR="003B3FC6" w:rsidRDefault="00F626FC">
      <w:pPr>
        <w:spacing w:before="29" w:line="288" w:lineRule="auto"/>
        <w:ind w:firstLineChars="200" w:firstLine="480"/>
        <w:rPr>
          <w:kern w:val="0"/>
          <w:sz w:val="24"/>
        </w:rPr>
      </w:pPr>
      <w:r>
        <w:rPr>
          <w:kern w:val="0"/>
          <w:sz w:val="24"/>
        </w:rPr>
        <w:t>3</w:t>
      </w:r>
      <w:r>
        <w:rPr>
          <w:kern w:val="0"/>
          <w:sz w:val="24"/>
        </w:rPr>
        <w:t>、《交银施罗德定期支付月月丰债券型证券投资基金招募说明书》；</w:t>
      </w:r>
      <w:r>
        <w:rPr>
          <w:kern w:val="0"/>
          <w:sz w:val="24"/>
        </w:rPr>
        <w:t xml:space="preserve"> </w:t>
      </w:r>
    </w:p>
    <w:p w:rsidR="003B3FC6" w:rsidRDefault="00F626FC">
      <w:pPr>
        <w:spacing w:before="29" w:line="288" w:lineRule="auto"/>
        <w:ind w:firstLineChars="200" w:firstLine="480"/>
        <w:rPr>
          <w:kern w:val="0"/>
          <w:sz w:val="24"/>
        </w:rPr>
      </w:pPr>
      <w:r>
        <w:rPr>
          <w:kern w:val="0"/>
          <w:sz w:val="24"/>
        </w:rPr>
        <w:t>4</w:t>
      </w:r>
      <w:r>
        <w:rPr>
          <w:kern w:val="0"/>
          <w:sz w:val="24"/>
        </w:rPr>
        <w:t>、《交银施罗德定期支付月月丰债券型证券投资基金托管协议》；</w:t>
      </w:r>
      <w:r>
        <w:rPr>
          <w:kern w:val="0"/>
          <w:sz w:val="24"/>
        </w:rPr>
        <w:t xml:space="preserve"> </w:t>
      </w:r>
    </w:p>
    <w:p w:rsidR="003B3FC6" w:rsidRDefault="00F626FC">
      <w:pPr>
        <w:spacing w:before="29" w:line="288" w:lineRule="auto"/>
        <w:ind w:firstLineChars="200" w:firstLine="480"/>
        <w:rPr>
          <w:kern w:val="0"/>
          <w:sz w:val="24"/>
        </w:rPr>
      </w:pPr>
      <w:r>
        <w:rPr>
          <w:kern w:val="0"/>
          <w:sz w:val="24"/>
        </w:rPr>
        <w:t>5</w:t>
      </w:r>
      <w:r>
        <w:rPr>
          <w:kern w:val="0"/>
          <w:sz w:val="24"/>
        </w:rPr>
        <w:t>、关于募集交银施罗德定期支付月月丰债券型证券投资基金之法律意见书；</w:t>
      </w:r>
      <w:r>
        <w:rPr>
          <w:kern w:val="0"/>
          <w:sz w:val="24"/>
        </w:rPr>
        <w:t xml:space="preserve"> </w:t>
      </w:r>
    </w:p>
    <w:p w:rsidR="003B3FC6" w:rsidRDefault="00F626FC">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3B3FC6" w:rsidRDefault="00F626FC">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、报告期内交银施罗德定期支付月月丰债券型证券投资基金在指定报刊上各项公告的原稿。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300671"/>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300672"/>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3B3FC6" w:rsidRDefault="00F626F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BB6" w:rsidRDefault="00EF1BB6">
      <w:r>
        <w:separator/>
      </w:r>
    </w:p>
  </w:endnote>
  <w:endnote w:type="continuationSeparator" w:id="0">
    <w:p w:rsidR="00EF1BB6" w:rsidRDefault="00EF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7D35F1">
      <w:rPr>
        <w:noProof/>
        <w:kern w:val="0"/>
        <w:szCs w:val="21"/>
      </w:rPr>
      <w:t>48</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7D35F1">
      <w:rPr>
        <w:noProof/>
        <w:kern w:val="0"/>
        <w:szCs w:val="21"/>
      </w:rPr>
      <w:t>52</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BB6" w:rsidRDefault="00EF1BB6">
      <w:r>
        <w:separator/>
      </w:r>
    </w:p>
  </w:footnote>
  <w:footnote w:type="continuationSeparator" w:id="0">
    <w:p w:rsidR="00EF1BB6" w:rsidRDefault="00EF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6BF"/>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6D49"/>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D21"/>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3FC6"/>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4F798A"/>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EEC"/>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63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3B29"/>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BDA"/>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5F1"/>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1EBD"/>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3C2"/>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7C5"/>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1A1"/>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6F36"/>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69D5"/>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1BB6"/>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A76"/>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26FC"/>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2841C3-9A53-4A73-9FC2-6DC0892F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52</Pages>
  <Words>6400</Words>
  <Characters>36481</Characters>
  <Application>Microsoft Office Word</Application>
  <DocSecurity>0</DocSecurity>
  <Lines>304</Lines>
  <Paragraphs>85</Paragraphs>
  <ScaleCrop>false</ScaleCrop>
  <Company/>
  <LinksUpToDate>false</LinksUpToDate>
  <CharactersWithSpaces>42796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1612</cp:revision>
  <cp:lastPrinted>2007-07-19T00:46:00Z</cp:lastPrinted>
  <dcterms:created xsi:type="dcterms:W3CDTF">2013-08-19T07:43:00Z</dcterms:created>
  <dcterms:modified xsi:type="dcterms:W3CDTF">2019-08-22T04:51:00Z</dcterms:modified>
</cp:coreProperties>
</file>